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9A3" w:rsidRPr="007E263F" w:rsidRDefault="009F19A3" w:rsidP="007E263F">
      <w:pPr>
        <w:jc w:val="center"/>
        <w:rPr>
          <w:lang w:val="en-US"/>
        </w:rPr>
      </w:pPr>
      <w:r w:rsidRPr="009F19A3">
        <w:rPr>
          <w:lang w:val="en-US"/>
        </w:rPr>
        <w:t>TOPIC: «</w:t>
      </w:r>
      <w:r w:rsidRPr="009F19A3">
        <w:rPr>
          <w:b/>
          <w:bCs/>
          <w:lang w:val="en-US"/>
        </w:rPr>
        <w:t xml:space="preserve">Orthopedic dentistry as the medical science. Organs of </w:t>
      </w:r>
      <w:proofErr w:type="spellStart"/>
      <w:r w:rsidRPr="009F19A3">
        <w:rPr>
          <w:b/>
          <w:bCs/>
          <w:lang w:val="en-US"/>
        </w:rPr>
        <w:t>masticatory</w:t>
      </w:r>
      <w:proofErr w:type="spellEnd"/>
      <w:r w:rsidRPr="009F19A3">
        <w:rPr>
          <w:b/>
          <w:bCs/>
          <w:lang w:val="en-US"/>
        </w:rPr>
        <w:t xml:space="preserve"> system and their function</w:t>
      </w:r>
      <w:r w:rsidRPr="009F19A3">
        <w:rPr>
          <w:lang w:val="en-US"/>
        </w:rPr>
        <w:t>»</w:t>
      </w:r>
    </w:p>
    <w:p w:rsidR="007E263F" w:rsidRPr="007E263F" w:rsidRDefault="007E263F" w:rsidP="007E263F">
      <w:pPr>
        <w:jc w:val="center"/>
        <w:rPr>
          <w:lang w:val="en-US"/>
        </w:rPr>
      </w:pPr>
      <w:proofErr w:type="gramStart"/>
      <w:r>
        <w:rPr>
          <w:lang w:val="en-US"/>
        </w:rPr>
        <w:t>Teacher :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Dudina</w:t>
      </w:r>
      <w:proofErr w:type="spellEnd"/>
      <w:r>
        <w:rPr>
          <w:lang w:val="en-US"/>
        </w:rPr>
        <w:t xml:space="preserve"> I. L.</w:t>
      </w:r>
    </w:p>
    <w:p w:rsidR="00206FA7" w:rsidRDefault="009F19A3">
      <w:r w:rsidRPr="009F19A3">
        <w:rPr>
          <w:lang w:val="en-US"/>
        </w:rPr>
        <w:t>Plan of the lecture:</w:t>
      </w:r>
    </w:p>
    <w:p w:rsidR="00E34213" w:rsidRPr="009F19A3" w:rsidRDefault="00575176" w:rsidP="009F19A3">
      <w:pPr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lang w:val="en-US"/>
        </w:rPr>
      </w:pPr>
      <w:r w:rsidRPr="009F19A3">
        <w:rPr>
          <w:lang w:val="en-US"/>
        </w:rPr>
        <w:t>Orthopedic dentistry as medical science;</w:t>
      </w:r>
    </w:p>
    <w:p w:rsidR="00E34213" w:rsidRPr="009F19A3" w:rsidRDefault="00575176" w:rsidP="009F19A3">
      <w:pPr>
        <w:numPr>
          <w:ilvl w:val="0"/>
          <w:numId w:val="1"/>
        </w:numPr>
        <w:tabs>
          <w:tab w:val="clear" w:pos="720"/>
          <w:tab w:val="num" w:pos="0"/>
        </w:tabs>
        <w:ind w:left="0" w:firstLine="0"/>
      </w:pPr>
      <w:r w:rsidRPr="009F19A3">
        <w:rPr>
          <w:lang w:val="en-US"/>
        </w:rPr>
        <w:t>Dental and technician apartments</w:t>
      </w:r>
    </w:p>
    <w:p w:rsidR="009F19A3" w:rsidRDefault="009F19A3" w:rsidP="009F19A3">
      <w:pPr>
        <w:tabs>
          <w:tab w:val="num" w:pos="0"/>
        </w:tabs>
      </w:pPr>
      <w:r w:rsidRPr="009F19A3">
        <w:rPr>
          <w:lang w:val="en-US"/>
        </w:rPr>
        <w:t>3.</w:t>
      </w:r>
      <w:r>
        <w:rPr>
          <w:lang w:val="en-US"/>
        </w:rPr>
        <w:t xml:space="preserve"> </w:t>
      </w:r>
      <w:r w:rsidRPr="009F19A3">
        <w:rPr>
          <w:lang w:val="en-US"/>
        </w:rPr>
        <w:t xml:space="preserve">         </w:t>
      </w:r>
      <w:r>
        <w:t xml:space="preserve"> </w:t>
      </w:r>
      <w:r w:rsidRPr="009F19A3">
        <w:rPr>
          <w:lang w:val="en-US"/>
        </w:rPr>
        <w:t xml:space="preserve">Organs of maxilla-facial system </w:t>
      </w:r>
    </w:p>
    <w:p w:rsidR="009F19A3" w:rsidRDefault="009F19A3" w:rsidP="009F19A3">
      <w:pPr>
        <w:tabs>
          <w:tab w:val="num" w:pos="0"/>
        </w:tabs>
        <w:jc w:val="center"/>
      </w:pPr>
      <w:r w:rsidRPr="009F19A3">
        <w:rPr>
          <w:lang w:val="en-US"/>
        </w:rPr>
        <w:t>"Orthopedics"</w:t>
      </w:r>
    </w:p>
    <w:p w:rsidR="009F19A3" w:rsidRPr="009F19A3" w:rsidRDefault="009F19A3" w:rsidP="009F19A3">
      <w:pPr>
        <w:tabs>
          <w:tab w:val="num" w:pos="0"/>
        </w:tabs>
        <w:jc w:val="center"/>
        <w:rPr>
          <w:lang w:val="en-US"/>
        </w:rPr>
      </w:pPr>
      <w:proofErr w:type="gramStart"/>
      <w:r w:rsidRPr="009F19A3">
        <w:rPr>
          <w:lang w:val="en-US"/>
        </w:rPr>
        <w:t>prevention</w:t>
      </w:r>
      <w:proofErr w:type="gramEnd"/>
      <w:r w:rsidRPr="009F19A3">
        <w:rPr>
          <w:lang w:val="en-US"/>
        </w:rPr>
        <w:t xml:space="preserve"> and correction of musculoskeletal</w:t>
      </w:r>
    </w:p>
    <w:p w:rsidR="009F19A3" w:rsidRPr="009F19A3" w:rsidRDefault="009F19A3" w:rsidP="009F19A3">
      <w:pPr>
        <w:tabs>
          <w:tab w:val="num" w:pos="0"/>
        </w:tabs>
        <w:jc w:val="center"/>
        <w:rPr>
          <w:lang w:val="en-US"/>
        </w:rPr>
      </w:pPr>
      <w:proofErr w:type="gramStart"/>
      <w:r w:rsidRPr="009F19A3">
        <w:rPr>
          <w:lang w:val="en-US"/>
        </w:rPr>
        <w:t>system</w:t>
      </w:r>
      <w:proofErr w:type="gramEnd"/>
      <w:r w:rsidRPr="009F19A3">
        <w:rPr>
          <w:lang w:val="en-US"/>
        </w:rPr>
        <w:t xml:space="preserve"> disorders</w:t>
      </w:r>
    </w:p>
    <w:p w:rsidR="009F19A3" w:rsidRPr="009F19A3" w:rsidRDefault="009F19A3" w:rsidP="009F19A3">
      <w:pPr>
        <w:tabs>
          <w:tab w:val="num" w:pos="0"/>
        </w:tabs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2691765</wp:posOffset>
            </wp:positionH>
            <wp:positionV relativeFrom="paragraph">
              <wp:posOffset>70485</wp:posOffset>
            </wp:positionV>
            <wp:extent cx="533400" cy="504825"/>
            <wp:effectExtent l="19050" t="0" r="0" b="0"/>
            <wp:wrapSquare wrapText="bothSides"/>
            <wp:docPr id="1" name="Объект 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936625" cy="865187"/>
                      <a:chOff x="4067175" y="1268413"/>
                      <a:chExt cx="936625" cy="865187"/>
                    </a:xfrm>
                  </a:grpSpPr>
                  <a:sp>
                    <a:nvSpPr>
                      <a:cNvPr id="7191" name="PubCross"/>
                      <a:cNvSpPr>
                        <a:spLocks noGrp="1" noEditPoints="1" noChangeArrowheads="1"/>
                      </a:cNvSpPr>
                    </a:nvSpPr>
                    <a:spPr bwMode="auto">
                      <a:xfrm>
                        <a:off x="4067175" y="1268413"/>
                        <a:ext cx="936625" cy="865187"/>
                      </a:xfrm>
                      <a:custGeom>
                        <a:avLst/>
                        <a:gdLst>
                          <a:gd name="G0" fmla="+- 0 0 0"/>
                          <a:gd name="G1" fmla="+- 9225 0 0"/>
                          <a:gd name="G2" fmla="+- 21600 0 9225"/>
                          <a:gd name="G3" fmla="+- 9469 0 0"/>
                          <a:gd name="G4" fmla="+- 21600 0 9469"/>
                          <a:gd name="T0" fmla="*/ 10800 w 21600"/>
                          <a:gd name="T1" fmla="*/ 0 h 21600"/>
                          <a:gd name="T2" fmla="*/ 0 w 21600"/>
                          <a:gd name="T3" fmla="*/ 10800 h 21600"/>
                          <a:gd name="T4" fmla="*/ 10800 w 21600"/>
                          <a:gd name="T5" fmla="*/ 21600 h 21600"/>
                          <a:gd name="T6" fmla="*/ 21600 w 21600"/>
                          <a:gd name="T7" fmla="*/ 10800 h 21600"/>
                          <a:gd name="T8" fmla="*/ G1 w 21600"/>
                          <a:gd name="T9" fmla="*/ G3 h 21600"/>
                          <a:gd name="T10" fmla="*/ G2 w 21600"/>
                          <a:gd name="T11" fmla="*/ G4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T8" t="T9" r="T10" b="T11"/>
                        <a:pathLst>
                          <a:path w="21600" h="21600">
                            <a:moveTo>
                              <a:pt x="9225" y="0"/>
                            </a:moveTo>
                            <a:lnTo>
                              <a:pt x="9225" y="9469"/>
                            </a:lnTo>
                            <a:lnTo>
                              <a:pt x="0" y="9469"/>
                            </a:lnTo>
                            <a:lnTo>
                              <a:pt x="0" y="12131"/>
                            </a:lnTo>
                            <a:lnTo>
                              <a:pt x="9225" y="12131"/>
                            </a:lnTo>
                            <a:lnTo>
                              <a:pt x="9225" y="21600"/>
                            </a:lnTo>
                            <a:lnTo>
                              <a:pt x="12375" y="21600"/>
                            </a:lnTo>
                            <a:lnTo>
                              <a:pt x="12375" y="12131"/>
                            </a:lnTo>
                            <a:lnTo>
                              <a:pt x="21600" y="12131"/>
                            </a:lnTo>
                            <a:lnTo>
                              <a:pt x="21600" y="9469"/>
                            </a:lnTo>
                            <a:lnTo>
                              <a:pt x="12375" y="9469"/>
                            </a:lnTo>
                            <a:lnTo>
                              <a:pt x="12375" y="0"/>
                            </a:lnTo>
                            <a:close/>
                          </a:path>
                        </a:pathLst>
                      </a:custGeom>
                      <a:solidFill>
                        <a:srgbClr val="B3DA6C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>
                        <a:outerShdw dist="107763" dir="18900000" algn="ctr" rotWithShape="0">
                          <a:srgbClr val="808080">
                            <a:alpha val="50000"/>
                          </a:srgbClr>
                        </a:outerShdw>
                      </a:effectLst>
                    </a:spPr>
                    <a:txSp>
                      <a:txBody>
                        <a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marL="342900" indent="-3429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32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742950" indent="-28575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fol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8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2pPr>
                          <a:lvl3pPr marL="1143000" indent="-2286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4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3pPr>
                          <a:lvl4pPr marL="1600200" indent="-2286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fol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4pPr>
                          <a:lvl5pPr marL="2057400" indent="-2286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5pPr>
                          <a:lvl6pPr marL="25146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6pPr>
                          <a:lvl7pPr marL="29718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7pPr>
                          <a:lvl8pPr marL="34290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8pPr>
                          <a:lvl9pPr marL="38862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9pPr>
                        </a:lstStyle>
                        <a:p>
                          <a:pPr eaLnBrk="1" hangingPunct="1">
                            <a:lnSpc>
                              <a:spcPct val="80000"/>
                            </a:lnSpc>
                            <a:defRPr/>
                          </a:pPr>
                          <a:endParaRPr lang="ru-RU" sz="800" dirty="0" smtClean="0"/>
                        </a:p>
                      </a:txBody>
                      <a:useSpRect/>
                    </a:txSp>
                  </a:sp>
                </lc:lockedCanvas>
              </a:graphicData>
            </a:graphic>
          </wp:anchor>
        </w:drawing>
      </w:r>
    </w:p>
    <w:p w:rsidR="009F19A3" w:rsidRPr="007E263F" w:rsidRDefault="009F19A3">
      <w:pPr>
        <w:rPr>
          <w:lang w:val="en-US"/>
        </w:rPr>
      </w:pPr>
    </w:p>
    <w:p w:rsidR="009F19A3" w:rsidRDefault="009F19A3" w:rsidP="009F19A3">
      <w:pPr>
        <w:jc w:val="center"/>
      </w:pPr>
      <w:r w:rsidRPr="009F19A3">
        <w:rPr>
          <w:lang w:val="en-US"/>
        </w:rPr>
        <w:t>Dentistry</w:t>
      </w:r>
    </w:p>
    <w:p w:rsidR="009F19A3" w:rsidRPr="009F19A3" w:rsidRDefault="009F19A3" w:rsidP="009F19A3">
      <w:pPr>
        <w:jc w:val="center"/>
        <w:rPr>
          <w:lang w:val="en-US"/>
        </w:rPr>
      </w:pPr>
      <w:proofErr w:type="gramStart"/>
      <w:r w:rsidRPr="009F19A3">
        <w:rPr>
          <w:lang w:val="en-US"/>
        </w:rPr>
        <w:t>prevention</w:t>
      </w:r>
      <w:proofErr w:type="gramEnd"/>
      <w:r w:rsidRPr="009F19A3">
        <w:rPr>
          <w:lang w:val="en-US"/>
        </w:rPr>
        <w:t xml:space="preserve">, diagnosis, and treatment of diseases and disorders of oral cavity, maxillofacial region, and associated structures </w:t>
      </w:r>
    </w:p>
    <w:p w:rsidR="009F19A3" w:rsidRDefault="009F19A3" w:rsidP="009F19A3">
      <w:pPr>
        <w:jc w:val="center"/>
      </w:pPr>
      <w:r w:rsidRPr="009F19A3">
        <w:rPr>
          <w:noProof/>
          <w:lang w:eastAsia="ru-RU"/>
        </w:rPr>
        <w:drawing>
          <wp:inline distT="0" distB="0" distL="0" distR="0">
            <wp:extent cx="381000" cy="638175"/>
            <wp:effectExtent l="19050" t="0" r="0" b="0"/>
            <wp:docPr id="2" name="Объект 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503238" cy="1081088"/>
                      <a:chOff x="4356100" y="3644900"/>
                      <a:chExt cx="503238" cy="1081088"/>
                    </a:xfrm>
                  </a:grpSpPr>
                  <a:sp>
                    <a:nvSpPr>
                      <a:cNvPr id="7192" name="AutoShape 24"/>
                      <a:cNvSpPr>
                        <a:spLocks noChangeArrowheads="1"/>
                      </a:cNvSpPr>
                    </a:nvSpPr>
                    <a:spPr bwMode="auto">
                      <a:xfrm rot="5400000">
                        <a:off x="4067175" y="3933825"/>
                        <a:ext cx="1081088" cy="503238"/>
                      </a:xfrm>
                      <a:custGeom>
                        <a:avLst/>
                        <a:gdLst>
                          <a:gd name="G0" fmla="+- 16200 0 0"/>
                          <a:gd name="G1" fmla="+- 5400 0 0"/>
                          <a:gd name="G2" fmla="+- 21600 0 5400"/>
                          <a:gd name="G3" fmla="+- 10800 0 5400"/>
                          <a:gd name="G4" fmla="+- 21600 0 16200"/>
                          <a:gd name="G5" fmla="*/ G4 G3 10800"/>
                          <a:gd name="G6" fmla="+- 21600 0 G5"/>
                          <a:gd name="T0" fmla="*/ 16200 w 21600"/>
                          <a:gd name="T1" fmla="*/ 0 h 21600"/>
                          <a:gd name="T2" fmla="*/ 0 w 21600"/>
                          <a:gd name="T3" fmla="*/ 10800 h 21600"/>
                          <a:gd name="T4" fmla="*/ 16200 w 21600"/>
                          <a:gd name="T5" fmla="*/ 21600 h 21600"/>
                          <a:gd name="T6" fmla="*/ 21600 w 21600"/>
                          <a:gd name="T7" fmla="*/ 10800 h 21600"/>
                          <a:gd name="T8" fmla="*/ 17694720 60000 65536"/>
                          <a:gd name="T9" fmla="*/ 11796480 60000 65536"/>
                          <a:gd name="T10" fmla="*/ 5898240 60000 65536"/>
                          <a:gd name="T11" fmla="*/ 0 60000 65536"/>
                          <a:gd name="T12" fmla="*/ 3375 w 21600"/>
                          <a:gd name="T13" fmla="*/ G1 h 21600"/>
                          <a:gd name="T14" fmla="*/ G6 w 21600"/>
                          <a:gd name="T15" fmla="*/ G2 h 21600"/>
                        </a:gdLst>
                        <a:ahLst/>
                        <a:cxnLst>
                          <a:cxn ang="T8">
                            <a:pos x="T0" y="T1"/>
                          </a:cxn>
                          <a:cxn ang="T9">
                            <a:pos x="T2" y="T3"/>
                          </a:cxn>
                          <a:cxn ang="T10">
                            <a:pos x="T4" y="T5"/>
                          </a:cxn>
                          <a:cxn ang="T11">
                            <a:pos x="T6" y="T7"/>
                          </a:cxn>
                        </a:cxnLst>
                        <a:rect l="T12" t="T13" r="T14" b="T15"/>
                        <a:pathLst>
                          <a:path w="21600" h="21600">
                            <a:moveTo>
                              <a:pt x="16200" y="0"/>
                            </a:moveTo>
                            <a:lnTo>
                              <a:pt x="16200" y="5400"/>
                            </a:lnTo>
                            <a:lnTo>
                              <a:pt x="3375" y="5400"/>
                            </a:lnTo>
                            <a:lnTo>
                              <a:pt x="3375" y="16200"/>
                            </a:lnTo>
                            <a:lnTo>
                              <a:pt x="16200" y="16200"/>
                            </a:lnTo>
                            <a:lnTo>
                              <a:pt x="16200" y="21600"/>
                            </a:lnTo>
                            <a:lnTo>
                              <a:pt x="21600" y="10800"/>
                            </a:lnTo>
                            <a:close/>
                          </a:path>
                          <a:path w="21600" h="21600">
                            <a:moveTo>
                              <a:pt x="1350" y="5400"/>
                            </a:moveTo>
                            <a:lnTo>
                              <a:pt x="1350" y="16200"/>
                            </a:lnTo>
                            <a:lnTo>
                              <a:pt x="2700" y="16200"/>
                            </a:lnTo>
                            <a:lnTo>
                              <a:pt x="2700" y="5400"/>
                            </a:lnTo>
                            <a:close/>
                          </a:path>
                          <a:path w="21600" h="21600">
                            <a:moveTo>
                              <a:pt x="0" y="5400"/>
                            </a:moveTo>
                            <a:lnTo>
                              <a:pt x="0" y="16200"/>
                            </a:lnTo>
                            <a:lnTo>
                              <a:pt x="675" y="16200"/>
                            </a:lnTo>
                            <a:lnTo>
                              <a:pt x="675" y="5400"/>
                            </a:lnTo>
                            <a:close/>
                          </a:path>
                        </a:pathLst>
                      </a:custGeom>
                      <a:solidFill>
                        <a:srgbClr val="BAE181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>
                        <a:outerShdw dist="107763" dir="18900000" algn="ctr" rotWithShape="0">
                          <a:schemeClr val="bg2">
                            <a:alpha val="50000"/>
                          </a:schemeClr>
                        </a:outerShdw>
                      </a:effectLst>
                    </a:spPr>
                    <a:txSp>
                      <a:txBody>
                        <a:bodyPr rot="10800000" vert="eaVert"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 eaLnBrk="1" hangingPunct="1">
                            <a:defRPr/>
                          </a:pPr>
                          <a:endParaRPr lang="ru-RU">
                            <a:latin typeface="Tahoma" pitchFamily="34" charset="0"/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9F19A3" w:rsidRPr="009F19A3" w:rsidRDefault="009F19A3" w:rsidP="009F19A3">
      <w:pPr>
        <w:jc w:val="center"/>
        <w:rPr>
          <w:lang w:val="en-US"/>
        </w:rPr>
      </w:pPr>
      <w:proofErr w:type="gramStart"/>
      <w:r w:rsidRPr="009F19A3">
        <w:rPr>
          <w:lang w:val="en-US"/>
        </w:rPr>
        <w:t>orthopedic</w:t>
      </w:r>
      <w:proofErr w:type="gramEnd"/>
      <w:r w:rsidRPr="009F19A3">
        <w:rPr>
          <w:lang w:val="en-US"/>
        </w:rPr>
        <w:t xml:space="preserve"> dentistry </w:t>
      </w:r>
    </w:p>
    <w:p w:rsidR="009F19A3" w:rsidRPr="009F19A3" w:rsidRDefault="009F19A3" w:rsidP="009F19A3">
      <w:pPr>
        <w:jc w:val="center"/>
        <w:rPr>
          <w:lang w:val="en-US"/>
        </w:rPr>
      </w:pPr>
      <w:proofErr w:type="gramStart"/>
      <w:r w:rsidRPr="009F19A3">
        <w:rPr>
          <w:lang w:val="en-US"/>
        </w:rPr>
        <w:t>recognition</w:t>
      </w:r>
      <w:proofErr w:type="gramEnd"/>
      <w:r w:rsidRPr="009F19A3">
        <w:rPr>
          <w:lang w:val="en-US"/>
        </w:rPr>
        <w:t xml:space="preserve">, prophylaxis and treatment of hereditary and gained diseases or deformations of dental-maxilla-facial system by using of orthopedic methods (devices and prostheses) </w:t>
      </w:r>
    </w:p>
    <w:p w:rsidR="009F19A3" w:rsidRPr="007E263F" w:rsidRDefault="009F19A3" w:rsidP="009F19A3">
      <w:pPr>
        <w:rPr>
          <w:lang w:val="en-US"/>
        </w:rPr>
      </w:pPr>
      <w:r w:rsidRPr="009F19A3">
        <w:rPr>
          <w:lang w:val="en-US"/>
        </w:rPr>
        <w:t>The goals of orthopedic dentistry:</w:t>
      </w:r>
    </w:p>
    <w:p w:rsidR="009F19A3" w:rsidRPr="009F19A3" w:rsidRDefault="009F19A3" w:rsidP="009F19A3">
      <w:pPr>
        <w:rPr>
          <w:lang w:val="en-US"/>
        </w:rPr>
      </w:pPr>
      <w:r w:rsidRPr="009F19A3">
        <w:rPr>
          <w:lang w:val="en-US"/>
        </w:rPr>
        <w:t>1. To improve methods of diagnostics, prophylaxis, treatment of dental-maxilla-facial system’s diseases;</w:t>
      </w:r>
    </w:p>
    <w:p w:rsidR="009F19A3" w:rsidRPr="009F19A3" w:rsidRDefault="009F19A3" w:rsidP="009F19A3">
      <w:pPr>
        <w:rPr>
          <w:lang w:val="en-US"/>
        </w:rPr>
      </w:pPr>
      <w:r w:rsidRPr="009F19A3">
        <w:rPr>
          <w:lang w:val="en-US"/>
        </w:rPr>
        <w:t>2.  To provide qualified dental aid to the patients;</w:t>
      </w:r>
    </w:p>
    <w:p w:rsidR="009F19A3" w:rsidRPr="009F19A3" w:rsidRDefault="009F19A3" w:rsidP="009F19A3">
      <w:pPr>
        <w:rPr>
          <w:lang w:val="en-US"/>
        </w:rPr>
      </w:pPr>
      <w:r w:rsidRPr="009F19A3">
        <w:rPr>
          <w:lang w:val="en-US"/>
        </w:rPr>
        <w:t xml:space="preserve">3. To widen knowledge concerning physiological and pathological processes before and after treatment. </w:t>
      </w:r>
    </w:p>
    <w:p w:rsidR="009F19A3" w:rsidRPr="009F19A3" w:rsidRDefault="009F19A3" w:rsidP="009F19A3">
      <w:pPr>
        <w:rPr>
          <w:lang w:val="en-US"/>
        </w:rPr>
      </w:pPr>
      <w:r w:rsidRPr="009F19A3">
        <w:rPr>
          <w:lang w:val="en-US"/>
        </w:rPr>
        <w:t xml:space="preserve">The tasks of orthopedic dentistry: </w:t>
      </w:r>
    </w:p>
    <w:p w:rsidR="009F19A3" w:rsidRPr="009F19A3" w:rsidRDefault="009F19A3" w:rsidP="009F19A3">
      <w:pPr>
        <w:rPr>
          <w:lang w:val="en-US"/>
        </w:rPr>
      </w:pPr>
      <w:r w:rsidRPr="009F19A3">
        <w:rPr>
          <w:lang w:val="en-US"/>
        </w:rPr>
        <w:t>1. To provide prophylaxis, early diagnosis, treatment of dental-maxilla-facial system diseases by using of orthopedic methods;</w:t>
      </w:r>
    </w:p>
    <w:p w:rsidR="009F19A3" w:rsidRPr="009F19A3" w:rsidRDefault="009F19A3" w:rsidP="009F19A3">
      <w:pPr>
        <w:rPr>
          <w:lang w:val="en-US"/>
        </w:rPr>
      </w:pPr>
      <w:r w:rsidRPr="009F19A3">
        <w:rPr>
          <w:lang w:val="en-US"/>
        </w:rPr>
        <w:t>2.  To provide rehabilitation procedures after treatment;</w:t>
      </w:r>
    </w:p>
    <w:p w:rsidR="009F19A3" w:rsidRPr="009F19A3" w:rsidRDefault="009F19A3" w:rsidP="009F19A3">
      <w:pPr>
        <w:rPr>
          <w:lang w:val="en-US"/>
        </w:rPr>
      </w:pPr>
      <w:r w:rsidRPr="009F19A3">
        <w:rPr>
          <w:lang w:val="en-US"/>
        </w:rPr>
        <w:t>3. To provide regular medical check-up of the patients.</w:t>
      </w:r>
    </w:p>
    <w:p w:rsidR="009F19A3" w:rsidRDefault="009F19A3" w:rsidP="009F19A3">
      <w:r w:rsidRPr="009F19A3">
        <w:rPr>
          <w:lang w:val="en-US"/>
        </w:rPr>
        <w:t>ORTHOPEDIC DENTISTRY</w:t>
      </w:r>
    </w:p>
    <w:p w:rsidR="009F19A3" w:rsidRPr="009F19A3" w:rsidRDefault="009F19A3" w:rsidP="009F19A3">
      <w:r w:rsidRPr="009F19A3">
        <w:rPr>
          <w:lang w:val="en-US"/>
        </w:rPr>
        <w:lastRenderedPageBreak/>
        <w:t xml:space="preserve">                  </w:t>
      </w:r>
      <w:proofErr w:type="spellStart"/>
      <w:r w:rsidRPr="009F19A3">
        <w:rPr>
          <w:lang w:val="en-US"/>
        </w:rPr>
        <w:t>Propedeutic</w:t>
      </w:r>
      <w:proofErr w:type="spellEnd"/>
      <w:r w:rsidRPr="009F19A3">
        <w:rPr>
          <w:lang w:val="en-US"/>
        </w:rPr>
        <w:t xml:space="preserve"> course</w:t>
      </w:r>
    </w:p>
    <w:p w:rsidR="00E34213" w:rsidRPr="009F19A3" w:rsidRDefault="00575176" w:rsidP="009F19A3">
      <w:pPr>
        <w:numPr>
          <w:ilvl w:val="0"/>
          <w:numId w:val="2"/>
        </w:numPr>
        <w:rPr>
          <w:lang w:val="en-US"/>
        </w:rPr>
      </w:pPr>
      <w:r w:rsidRPr="009F19A3">
        <w:rPr>
          <w:lang w:val="en-US"/>
        </w:rPr>
        <w:t xml:space="preserve">anatomical-physiological features of </w:t>
      </w:r>
      <w:proofErr w:type="spellStart"/>
      <w:r w:rsidRPr="009F19A3">
        <w:rPr>
          <w:lang w:val="en-US"/>
        </w:rPr>
        <w:t>masticatory</w:t>
      </w:r>
      <w:proofErr w:type="spellEnd"/>
      <w:r w:rsidRPr="009F19A3">
        <w:rPr>
          <w:lang w:val="en-US"/>
        </w:rPr>
        <w:t xml:space="preserve"> apparatus;</w:t>
      </w:r>
    </w:p>
    <w:p w:rsidR="00E34213" w:rsidRPr="009F19A3" w:rsidRDefault="00575176" w:rsidP="009F19A3">
      <w:pPr>
        <w:numPr>
          <w:ilvl w:val="0"/>
          <w:numId w:val="2"/>
        </w:numPr>
      </w:pPr>
      <w:r w:rsidRPr="009F19A3">
        <w:rPr>
          <w:lang w:val="en-US"/>
        </w:rPr>
        <w:t>methods of patient’s examination;</w:t>
      </w:r>
    </w:p>
    <w:p w:rsidR="00E34213" w:rsidRPr="009F19A3" w:rsidRDefault="00575176" w:rsidP="009F19A3">
      <w:pPr>
        <w:numPr>
          <w:ilvl w:val="0"/>
          <w:numId w:val="2"/>
        </w:numPr>
      </w:pPr>
      <w:r w:rsidRPr="009F19A3">
        <w:rPr>
          <w:lang w:val="en-US"/>
        </w:rPr>
        <w:t>signs of illness;</w:t>
      </w:r>
    </w:p>
    <w:p w:rsidR="00E34213" w:rsidRPr="009F19A3" w:rsidRDefault="00575176" w:rsidP="009F19A3">
      <w:pPr>
        <w:numPr>
          <w:ilvl w:val="0"/>
          <w:numId w:val="2"/>
        </w:numPr>
      </w:pPr>
      <w:r w:rsidRPr="009F19A3">
        <w:rPr>
          <w:lang w:val="en-US"/>
        </w:rPr>
        <w:t>material science;</w:t>
      </w:r>
    </w:p>
    <w:p w:rsidR="00E34213" w:rsidRPr="009F19A3" w:rsidRDefault="00575176" w:rsidP="009F19A3">
      <w:pPr>
        <w:numPr>
          <w:ilvl w:val="0"/>
          <w:numId w:val="2"/>
        </w:numPr>
      </w:pPr>
      <w:proofErr w:type="gramStart"/>
      <w:r w:rsidRPr="009F19A3">
        <w:rPr>
          <w:lang w:val="en-US"/>
        </w:rPr>
        <w:t>laboratory</w:t>
      </w:r>
      <w:proofErr w:type="gramEnd"/>
      <w:r w:rsidRPr="009F19A3">
        <w:rPr>
          <w:lang w:val="en-US"/>
        </w:rPr>
        <w:t xml:space="preserve"> technique. </w:t>
      </w:r>
    </w:p>
    <w:p w:rsidR="009F19A3" w:rsidRPr="009F19A3" w:rsidRDefault="009F19A3" w:rsidP="009F19A3">
      <w:r w:rsidRPr="009F19A3">
        <w:rPr>
          <w:lang w:val="en-US"/>
        </w:rPr>
        <w:t xml:space="preserve">   The main course</w:t>
      </w:r>
    </w:p>
    <w:p w:rsidR="00E34213" w:rsidRPr="009F19A3" w:rsidRDefault="00575176" w:rsidP="009F19A3">
      <w:pPr>
        <w:numPr>
          <w:ilvl w:val="0"/>
          <w:numId w:val="3"/>
        </w:numPr>
      </w:pPr>
      <w:proofErr w:type="spellStart"/>
      <w:r w:rsidRPr="009F19A3">
        <w:rPr>
          <w:lang w:val="en-US"/>
        </w:rPr>
        <w:t>prosthodontics</w:t>
      </w:r>
      <w:proofErr w:type="spellEnd"/>
      <w:r w:rsidRPr="009F19A3">
        <w:rPr>
          <w:lang w:val="en-US"/>
        </w:rPr>
        <w:t>;</w:t>
      </w:r>
    </w:p>
    <w:p w:rsidR="00E34213" w:rsidRPr="009F19A3" w:rsidRDefault="00575176" w:rsidP="009F19A3">
      <w:pPr>
        <w:numPr>
          <w:ilvl w:val="0"/>
          <w:numId w:val="3"/>
        </w:numPr>
      </w:pPr>
      <w:r w:rsidRPr="009F19A3">
        <w:rPr>
          <w:lang w:val="en-US"/>
        </w:rPr>
        <w:t>maxilla-facial orthopedics;</w:t>
      </w:r>
    </w:p>
    <w:p w:rsidR="00E34213" w:rsidRPr="009F19A3" w:rsidRDefault="00575176" w:rsidP="009F19A3">
      <w:pPr>
        <w:numPr>
          <w:ilvl w:val="0"/>
          <w:numId w:val="3"/>
        </w:numPr>
      </w:pPr>
      <w:r w:rsidRPr="009F19A3">
        <w:rPr>
          <w:lang w:val="en-US"/>
        </w:rPr>
        <w:t>orthodontics</w:t>
      </w:r>
      <w:r w:rsidRPr="009F19A3">
        <w:t xml:space="preserve"> </w:t>
      </w:r>
    </w:p>
    <w:p w:rsidR="009F19A3" w:rsidRPr="007E263F" w:rsidRDefault="009F19A3" w:rsidP="009F19A3">
      <w:pPr>
        <w:rPr>
          <w:lang w:val="en-US"/>
        </w:rPr>
      </w:pPr>
      <w:r w:rsidRPr="009F19A3">
        <w:rPr>
          <w:lang w:val="en-US"/>
        </w:rPr>
        <w:t>Scheme of a dental room (14m</w:t>
      </w:r>
      <w:r w:rsidRPr="009F19A3">
        <w:rPr>
          <w:vertAlign w:val="superscript"/>
          <w:lang w:val="en-US"/>
        </w:rPr>
        <w:t xml:space="preserve">2 </w:t>
      </w:r>
      <w:r w:rsidRPr="009F19A3">
        <w:rPr>
          <w:lang w:val="en-US"/>
        </w:rPr>
        <w:t>for 1 dental unit and + 7m</w:t>
      </w:r>
      <w:r w:rsidRPr="009F19A3">
        <w:rPr>
          <w:vertAlign w:val="superscript"/>
          <w:lang w:val="en-US"/>
        </w:rPr>
        <w:t>2</w:t>
      </w:r>
      <w:r w:rsidRPr="009F19A3">
        <w:rPr>
          <w:lang w:val="en-US"/>
        </w:rPr>
        <w:t xml:space="preserve"> to each added dental unit)</w:t>
      </w:r>
    </w:p>
    <w:p w:rsidR="009F19A3" w:rsidRPr="007E263F" w:rsidRDefault="009F19A3" w:rsidP="009F19A3">
      <w:pPr>
        <w:rPr>
          <w:vertAlign w:val="superscript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3729990</wp:posOffset>
            </wp:positionH>
            <wp:positionV relativeFrom="paragraph">
              <wp:posOffset>1905</wp:posOffset>
            </wp:positionV>
            <wp:extent cx="2190750" cy="2314575"/>
            <wp:effectExtent l="0" t="0" r="0" b="0"/>
            <wp:wrapSquare wrapText="bothSides"/>
            <wp:docPr id="3" name="Объект 3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3877259" cy="4188315"/>
                      <a:chOff x="611188" y="1700213"/>
                      <a:chExt cx="3877259" cy="4188315"/>
                    </a:xfrm>
                  </a:grpSpPr>
                  <a:pic>
                    <a:nvPicPr>
                      <a:cNvPr id="28" name="table"/>
                      <a:cNvPicPr>
                        <a:picLocks noChangeAspect="1"/>
                      </a:cNvPicPr>
                    </a:nvPicPr>
                    <a:blipFill>
                      <a:blip r:embed="rId7"/>
                      <a:stretch>
                        <a:fillRect/>
                      </a:stretch>
                    </a:blipFill>
                    <a:spPr>
                      <a:xfrm>
                        <a:off x="684213" y="1700213"/>
                        <a:ext cx="3804234" cy="4188315"/>
                      </a:xfrm>
                      <a:prstGeom prst="rect">
                        <a:avLst/>
                      </a:prstGeom>
                    </a:spPr>
                  </a:pic>
                  <a:sp>
                    <a:nvSpPr>
                      <a:cNvPr id="7178" name="Rectangle 17"/>
                      <a:cNvSpPr>
                        <a:spLocks noChangeArrowheads="1"/>
                      </a:cNvSpPr>
                    </a:nvSpPr>
                    <a:spPr bwMode="auto">
                      <a:xfrm>
                        <a:off x="755650" y="5157788"/>
                        <a:ext cx="1439863" cy="4318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79" name="Rectangle 18"/>
                      <a:cNvSpPr>
                        <a:spLocks noChangeArrowheads="1"/>
                      </a:cNvSpPr>
                    </a:nvSpPr>
                    <a:spPr bwMode="auto">
                      <a:xfrm>
                        <a:off x="755650" y="4508500"/>
                        <a:ext cx="720725" cy="576263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0" name="Oval 19"/>
                      <a:cNvSpPr>
                        <a:spLocks noChangeArrowheads="1"/>
                      </a:cNvSpPr>
                    </a:nvSpPr>
                    <a:spPr bwMode="auto">
                      <a:xfrm>
                        <a:off x="684213" y="3213100"/>
                        <a:ext cx="358775" cy="576263"/>
                      </a:xfrm>
                      <a:prstGeom prst="ellipse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1" name="Oval 20"/>
                      <a:cNvSpPr>
                        <a:spLocks noChangeArrowheads="1"/>
                      </a:cNvSpPr>
                    </a:nvSpPr>
                    <a:spPr bwMode="auto">
                      <a:xfrm>
                        <a:off x="827088" y="2349500"/>
                        <a:ext cx="576262" cy="576263"/>
                      </a:xfrm>
                      <a:prstGeom prst="ellipse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2" name="Oval 21"/>
                      <a:cNvSpPr>
                        <a:spLocks noChangeArrowheads="1"/>
                      </a:cNvSpPr>
                    </a:nvSpPr>
                    <a:spPr bwMode="auto">
                      <a:xfrm>
                        <a:off x="1547813" y="2133600"/>
                        <a:ext cx="503237" cy="1368425"/>
                      </a:xfrm>
                      <a:prstGeom prst="ellipse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3" name="Oval 22"/>
                      <a:cNvSpPr>
                        <a:spLocks noChangeArrowheads="1"/>
                      </a:cNvSpPr>
                    </a:nvSpPr>
                    <a:spPr bwMode="auto">
                      <a:xfrm>
                        <a:off x="2195513" y="2492375"/>
                        <a:ext cx="287337" cy="287338"/>
                      </a:xfrm>
                      <a:prstGeom prst="ellipse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4" name="Rectangle 23"/>
                      <a:cNvSpPr>
                        <a:spLocks noChangeArrowheads="1"/>
                      </a:cNvSpPr>
                    </a:nvSpPr>
                    <a:spPr bwMode="auto">
                      <a:xfrm>
                        <a:off x="2195513" y="3141663"/>
                        <a:ext cx="647700" cy="360362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5" name="Rectangle 24"/>
                      <a:cNvSpPr>
                        <a:spLocks noChangeArrowheads="1"/>
                      </a:cNvSpPr>
                    </a:nvSpPr>
                    <a:spPr bwMode="auto">
                      <a:xfrm>
                        <a:off x="3563938" y="2781300"/>
                        <a:ext cx="647700" cy="1223963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6" name="Rectangle 25"/>
                      <a:cNvSpPr>
                        <a:spLocks noChangeArrowheads="1"/>
                      </a:cNvSpPr>
                    </a:nvSpPr>
                    <a:spPr bwMode="auto">
                      <a:xfrm>
                        <a:off x="3203575" y="1916113"/>
                        <a:ext cx="914400" cy="4318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7" name="Rectangle 26"/>
                      <a:cNvSpPr>
                        <a:spLocks noChangeArrowheads="1"/>
                      </a:cNvSpPr>
                    </a:nvSpPr>
                    <a:spPr bwMode="auto">
                      <a:xfrm>
                        <a:off x="3563938" y="2492375"/>
                        <a:ext cx="360362" cy="144463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8" name="Text Box 27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116013" y="1700213"/>
                        <a:ext cx="1943100" cy="376237"/>
                      </a:xfrm>
                      <a:prstGeom prst="rect">
                        <a:avLst/>
                      </a:prstGeom>
                      <a:noFill/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window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89" name="Text Box 2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339975" y="5373688"/>
                        <a:ext cx="1943100" cy="376237"/>
                      </a:xfrm>
                      <a:prstGeom prst="rect">
                        <a:avLst/>
                      </a:prstGeom>
                      <a:noFill/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door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0" name="Text Box 2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971550" y="2420938"/>
                        <a:ext cx="287338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1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1" name="Text Box 3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619250" y="2565400"/>
                        <a:ext cx="288925" cy="36671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2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2" name="Text Box 3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492500" y="1989138"/>
                        <a:ext cx="431800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3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3" name="Text Box 3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635375" y="2349500"/>
                        <a:ext cx="504825" cy="36671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4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4" name="Text Box 33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195513" y="2420938"/>
                        <a:ext cx="358775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5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5" name="Text Box 3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339975" y="3141663"/>
                        <a:ext cx="184150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6" name="Text Box 3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268538" y="3141663"/>
                        <a:ext cx="431800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6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7" name="Text Box 3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708400" y="3141663"/>
                        <a:ext cx="358775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7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8" name="Text Box 37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827088" y="4652963"/>
                        <a:ext cx="358775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8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199" name="Text Box 3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042988" y="5229225"/>
                        <a:ext cx="720725" cy="36671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9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201" name="Text Box 4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11188" y="3357563"/>
                        <a:ext cx="503237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10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202" name="Rectangle 41"/>
                      <a:cNvSpPr>
                        <a:spLocks noChangeArrowheads="1"/>
                      </a:cNvSpPr>
                    </a:nvSpPr>
                    <a:spPr bwMode="auto">
                      <a:xfrm>
                        <a:off x="755650" y="3933825"/>
                        <a:ext cx="431800" cy="4318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203" name="Text Box 4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755650" y="3933825"/>
                        <a:ext cx="576263" cy="36671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/>
                            <a:t>11</a:t>
                          </a:r>
                          <a:endParaRPr lang="ru-RU"/>
                        </a:p>
                      </a:txBody>
                      <a:useSpRect/>
                    </a:txSp>
                  </a:sp>
                </lc:lockedCanvas>
              </a:graphicData>
            </a:graphic>
          </wp:anchor>
        </w:drawing>
      </w:r>
      <w:r w:rsidRPr="009F19A3">
        <w:rPr>
          <w:lang w:val="en-US"/>
        </w:rPr>
        <w:t>Square for 1 dental unit is 14m</w:t>
      </w:r>
      <w:r w:rsidRPr="009F19A3">
        <w:rPr>
          <w:vertAlign w:val="superscript"/>
          <w:lang w:val="en-US"/>
        </w:rPr>
        <w:t>2</w:t>
      </w:r>
      <w:r w:rsidRPr="009F19A3">
        <w:rPr>
          <w:lang w:val="en-US"/>
        </w:rPr>
        <w:t xml:space="preserve"> + </w:t>
      </w:r>
      <w:proofErr w:type="gramStart"/>
      <w:r w:rsidRPr="009F19A3">
        <w:rPr>
          <w:lang w:val="en-US"/>
        </w:rPr>
        <w:t>7m</w:t>
      </w:r>
      <w:r w:rsidRPr="009F19A3">
        <w:rPr>
          <w:vertAlign w:val="superscript"/>
          <w:lang w:val="en-US"/>
        </w:rPr>
        <w:t xml:space="preserve">2 </w:t>
      </w:r>
      <w:r w:rsidRPr="009F19A3">
        <w:rPr>
          <w:lang w:val="en-US"/>
        </w:rPr>
        <w:t xml:space="preserve"> for</w:t>
      </w:r>
      <w:proofErr w:type="gramEnd"/>
      <w:r w:rsidRPr="009F19A3">
        <w:rPr>
          <w:lang w:val="en-US"/>
        </w:rPr>
        <w:t xml:space="preserve"> additional one</w:t>
      </w:r>
      <w:r w:rsidRPr="009F19A3">
        <w:rPr>
          <w:vertAlign w:val="superscript"/>
          <w:lang w:val="en-US"/>
        </w:rPr>
        <w:t xml:space="preserve">  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Dental unit;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Dental arm-chair;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assistant‘s table;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assistant‘s chair;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dentist‘s chair;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Table for instruments;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Cabinet for medicines;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Draught;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Couch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 xml:space="preserve"> sink;</w:t>
      </w:r>
    </w:p>
    <w:p w:rsidR="00E34213" w:rsidRPr="009F19A3" w:rsidRDefault="00575176" w:rsidP="009F19A3">
      <w:pPr>
        <w:numPr>
          <w:ilvl w:val="0"/>
          <w:numId w:val="4"/>
        </w:numPr>
      </w:pPr>
      <w:r w:rsidRPr="009F19A3">
        <w:rPr>
          <w:lang w:val="en-US"/>
        </w:rPr>
        <w:t>Gypsum table.</w:t>
      </w:r>
    </w:p>
    <w:p w:rsidR="009F19A3" w:rsidRPr="007E263F" w:rsidRDefault="009F19A3" w:rsidP="009F19A3">
      <w:pPr>
        <w:rPr>
          <w:lang w:val="en-US"/>
        </w:rPr>
      </w:pPr>
      <w:r w:rsidRPr="009F19A3">
        <w:rPr>
          <w:lang w:val="en-US"/>
        </w:rPr>
        <w:t>Scheme of a dental laboratory apartment</w:t>
      </w:r>
    </w:p>
    <w:p w:rsidR="009F19A3" w:rsidRPr="009F19A3" w:rsidRDefault="009F19A3" w:rsidP="009F19A3">
      <w:r w:rsidRPr="009F19A3">
        <w:rPr>
          <w:lang w:val="en-US"/>
        </w:rPr>
        <w:t>In dental policlinic or separated</w:t>
      </w:r>
      <w:r w:rsidRPr="009F19A3">
        <w:t xml:space="preserve"> </w:t>
      </w:r>
    </w:p>
    <w:p w:rsidR="009F19A3" w:rsidRDefault="009F19A3" w:rsidP="009F19A3">
      <w:pPr>
        <w:jc w:val="center"/>
      </w:pPr>
      <w:r w:rsidRPr="009F19A3">
        <w:rPr>
          <w:noProof/>
          <w:lang w:eastAsia="ru-RU"/>
        </w:rPr>
        <w:lastRenderedPageBreak/>
        <w:drawing>
          <wp:inline distT="0" distB="0" distL="0" distR="0">
            <wp:extent cx="3714750" cy="1343025"/>
            <wp:effectExtent l="19050" t="0" r="0" b="0"/>
            <wp:docPr id="5" name="Объект 5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7561262" cy="3095625"/>
                      <a:chOff x="1042988" y="2205038"/>
                      <a:chExt cx="7561262" cy="3095625"/>
                    </a:xfrm>
                  </a:grpSpPr>
                  <a:sp>
                    <a:nvSpPr>
                      <a:cNvPr id="8196" name="Rectangle 4"/>
                      <a:cNvSpPr>
                        <a:spLocks noChangeArrowheads="1"/>
                      </a:cNvSpPr>
                    </a:nvSpPr>
                    <a:spPr bwMode="auto">
                      <a:xfrm>
                        <a:off x="3348038" y="3068638"/>
                        <a:ext cx="2447925" cy="93662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197" name="Text Box 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851275" y="3357563"/>
                        <a:ext cx="2016125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dirty="0"/>
                            <a:t>Main room</a:t>
                          </a:r>
                          <a:endParaRPr lang="ru-RU" dirty="0"/>
                        </a:p>
                      </a:txBody>
                      <a:useSpRect/>
                    </a:txSp>
                  </a:sp>
                  <a:sp>
                    <a:nvSpPr>
                      <a:cNvPr id="8198" name="Rectangle 6"/>
                      <a:cNvSpPr>
                        <a:spLocks noChangeArrowheads="1"/>
                      </a:cNvSpPr>
                    </a:nvSpPr>
                    <a:spPr bwMode="auto">
                      <a:xfrm>
                        <a:off x="1042988" y="4508500"/>
                        <a:ext cx="2089150" cy="72072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199" name="Rectangle 7"/>
                      <a:cNvSpPr>
                        <a:spLocks noChangeArrowheads="1"/>
                      </a:cNvSpPr>
                    </a:nvSpPr>
                    <a:spPr bwMode="auto">
                      <a:xfrm>
                        <a:off x="6011863" y="4508500"/>
                        <a:ext cx="2376487" cy="792163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200" name="Rectangle 8"/>
                      <a:cNvSpPr>
                        <a:spLocks noChangeArrowheads="1"/>
                      </a:cNvSpPr>
                    </a:nvSpPr>
                    <a:spPr bwMode="auto">
                      <a:xfrm>
                        <a:off x="6011863" y="2205038"/>
                        <a:ext cx="2159000" cy="71913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201" name="Rectangle 9"/>
                      <a:cNvSpPr>
                        <a:spLocks noChangeArrowheads="1"/>
                      </a:cNvSpPr>
                    </a:nvSpPr>
                    <a:spPr bwMode="auto">
                      <a:xfrm>
                        <a:off x="1116013" y="2349500"/>
                        <a:ext cx="2016125" cy="6477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 algn="ctr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202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258888" y="2492375"/>
                        <a:ext cx="1800225" cy="36671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dirty="0"/>
                            <a:t>Gypsum room</a:t>
                          </a:r>
                          <a:endParaRPr lang="ru-RU" dirty="0"/>
                        </a:p>
                      </a:txBody>
                      <a:useSpRect/>
                    </a:txSp>
                  </a:sp>
                  <a:sp>
                    <a:nvSpPr>
                      <a:cNvPr id="8203" name="Text Box 1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011863" y="2349500"/>
                        <a:ext cx="2160587" cy="36671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dirty="0"/>
                            <a:t>Polymerizing room</a:t>
                          </a:r>
                          <a:endParaRPr lang="ru-RU" dirty="0"/>
                        </a:p>
                      </a:txBody>
                      <a:useSpRect/>
                    </a:txSp>
                  </a:sp>
                  <a:sp>
                    <a:nvSpPr>
                      <a:cNvPr id="8204" name="Text Box 1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443663" y="4652963"/>
                        <a:ext cx="2160587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dirty="0"/>
                            <a:t>Cast house</a:t>
                          </a:r>
                          <a:endParaRPr lang="ru-RU" dirty="0"/>
                        </a:p>
                      </a:txBody>
                      <a:useSpRect/>
                    </a:txSp>
                  </a:sp>
                  <a:sp>
                    <a:nvSpPr>
                      <a:cNvPr id="8205" name="Text Box 13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187450" y="4652963"/>
                        <a:ext cx="1800225" cy="3667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dirty="0"/>
                            <a:t>Soldering room</a:t>
                          </a:r>
                          <a:endParaRPr lang="ru-RU" dirty="0"/>
                        </a:p>
                      </a:txBody>
                      <a:useSpRect/>
                    </a:txSp>
                  </a:sp>
                  <a:sp>
                    <a:nvSpPr>
                      <a:cNvPr id="8206" name="Line 14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3132138" y="4005263"/>
                        <a:ext cx="215900" cy="50323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207" name="Line 15"/>
                      <a:cNvSpPr>
                        <a:spLocks noChangeShapeType="1"/>
                      </a:cNvSpPr>
                    </a:nvSpPr>
                    <a:spPr bwMode="auto">
                      <a:xfrm>
                        <a:off x="5795963" y="4005263"/>
                        <a:ext cx="215900" cy="50323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208" name="Line 17"/>
                      <a:cNvSpPr>
                        <a:spLocks noChangeShapeType="1"/>
                      </a:cNvSpPr>
                    </a:nvSpPr>
                    <a:spPr bwMode="auto">
                      <a:xfrm flipH="1" flipV="1">
                        <a:off x="3132138" y="2997200"/>
                        <a:ext cx="215900" cy="71438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209" name="Line 18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5795963" y="2924175"/>
                        <a:ext cx="215900" cy="144463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9F19A3" w:rsidRDefault="009F19A3" w:rsidP="009F19A3">
      <w:pPr>
        <w:jc w:val="center"/>
      </w:pPr>
      <w:r w:rsidRPr="009F19A3">
        <w:rPr>
          <w:lang w:val="en-US"/>
        </w:rPr>
        <w:t>Accident prevention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>To work wearing a working clothes (surgeon’s coat, cap);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>To work with protective gloves, plastic cover, glasses;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>To work with saliva ejector, dust separator;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>To wash hands with special disinfectants;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 xml:space="preserve">Impressions, prostheses and other materials must be disinfected properly; 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 xml:space="preserve"> Disposable instruments must be destroyed immediately after using, others - sterilized;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 xml:space="preserve"> to start working with patient from taking his history;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 xml:space="preserve">To be careful using sharp instruments 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>To use earth connection to electrical devises, don’t use apparatus' out of order or you don’t know their mode of operation;</w:t>
      </w:r>
    </w:p>
    <w:p w:rsidR="00E34213" w:rsidRPr="009F19A3" w:rsidRDefault="00575176" w:rsidP="009F19A3">
      <w:pPr>
        <w:numPr>
          <w:ilvl w:val="0"/>
          <w:numId w:val="5"/>
        </w:numPr>
        <w:rPr>
          <w:lang w:val="en-US"/>
        </w:rPr>
      </w:pPr>
      <w:r w:rsidRPr="009F19A3">
        <w:rPr>
          <w:lang w:val="en-US"/>
        </w:rPr>
        <w:t xml:space="preserve">To be careful using harmful liquids (sulfuric acid, hydrogen peroxide). </w:t>
      </w:r>
    </w:p>
    <w:p w:rsidR="009F19A3" w:rsidRPr="007E263F" w:rsidRDefault="009F19A3" w:rsidP="00AB03BE">
      <w:pPr>
        <w:ind w:left="720"/>
        <w:jc w:val="center"/>
        <w:rPr>
          <w:lang w:val="en-US"/>
        </w:rPr>
      </w:pPr>
      <w:r w:rsidRPr="009F19A3">
        <w:rPr>
          <w:lang w:val="en-US"/>
        </w:rPr>
        <w:t>Maxillofacial system composed of:</w:t>
      </w:r>
    </w:p>
    <w:p w:rsidR="009F19A3" w:rsidRPr="009F19A3" w:rsidRDefault="009F19A3" w:rsidP="009F19A3">
      <w:pPr>
        <w:ind w:left="720"/>
        <w:rPr>
          <w:lang w:val="en-US"/>
        </w:rPr>
      </w:pPr>
      <w:r w:rsidRPr="009F19A3">
        <w:rPr>
          <w:lang w:val="en-US"/>
        </w:rPr>
        <w:t>- Skeleton;</w:t>
      </w:r>
    </w:p>
    <w:p w:rsidR="009F19A3" w:rsidRPr="009F19A3" w:rsidRDefault="009F19A3" w:rsidP="009F19A3">
      <w:pPr>
        <w:ind w:left="720"/>
        <w:rPr>
          <w:lang w:val="en-US"/>
        </w:rPr>
      </w:pPr>
      <w:r w:rsidRPr="009F19A3">
        <w:rPr>
          <w:lang w:val="en-US"/>
        </w:rPr>
        <w:t>- Teeth;</w:t>
      </w:r>
    </w:p>
    <w:p w:rsidR="009F19A3" w:rsidRPr="009F19A3" w:rsidRDefault="009F19A3" w:rsidP="009F19A3">
      <w:pPr>
        <w:ind w:left="720"/>
        <w:rPr>
          <w:lang w:val="en-US"/>
        </w:rPr>
      </w:pPr>
      <w:r w:rsidRPr="009F19A3">
        <w:rPr>
          <w:lang w:val="en-US"/>
        </w:rPr>
        <w:t xml:space="preserve">- </w:t>
      </w:r>
      <w:proofErr w:type="spellStart"/>
      <w:r w:rsidRPr="009F19A3">
        <w:rPr>
          <w:lang w:val="en-US"/>
        </w:rPr>
        <w:t>Masticatory</w:t>
      </w:r>
      <w:proofErr w:type="spellEnd"/>
      <w:r w:rsidRPr="009F19A3">
        <w:rPr>
          <w:lang w:val="en-US"/>
        </w:rPr>
        <w:t xml:space="preserve"> and mimic </w:t>
      </w:r>
      <w:proofErr w:type="spellStart"/>
      <w:r w:rsidRPr="009F19A3">
        <w:rPr>
          <w:lang w:val="en-US"/>
        </w:rPr>
        <w:t>muscules</w:t>
      </w:r>
      <w:proofErr w:type="spellEnd"/>
      <w:r w:rsidRPr="009F19A3">
        <w:rPr>
          <w:lang w:val="en-US"/>
        </w:rPr>
        <w:t>;</w:t>
      </w:r>
    </w:p>
    <w:p w:rsidR="009F19A3" w:rsidRPr="009F19A3" w:rsidRDefault="009F19A3" w:rsidP="009F19A3">
      <w:pPr>
        <w:ind w:left="720"/>
        <w:rPr>
          <w:lang w:val="en-US"/>
        </w:rPr>
      </w:pPr>
      <w:r w:rsidRPr="009F19A3">
        <w:rPr>
          <w:lang w:val="en-US"/>
        </w:rPr>
        <w:t>- Organs which take part in forming of food bolus;</w:t>
      </w:r>
    </w:p>
    <w:p w:rsidR="009F19A3" w:rsidRPr="009F19A3" w:rsidRDefault="009F19A3" w:rsidP="009F19A3">
      <w:pPr>
        <w:ind w:left="720"/>
        <w:rPr>
          <w:lang w:val="en-US"/>
        </w:rPr>
      </w:pPr>
      <w:r w:rsidRPr="009F19A3">
        <w:rPr>
          <w:lang w:val="en-US"/>
        </w:rPr>
        <w:t>- Salivary glands;</w:t>
      </w:r>
    </w:p>
    <w:p w:rsidR="009F19A3" w:rsidRPr="009F19A3" w:rsidRDefault="009F19A3" w:rsidP="009F19A3">
      <w:pPr>
        <w:ind w:left="720"/>
        <w:rPr>
          <w:lang w:val="en-US"/>
        </w:rPr>
      </w:pPr>
      <w:r w:rsidRPr="009F19A3">
        <w:rPr>
          <w:lang w:val="en-US"/>
        </w:rPr>
        <w:t xml:space="preserve">- </w:t>
      </w:r>
      <w:proofErr w:type="spellStart"/>
      <w:r w:rsidRPr="009F19A3">
        <w:rPr>
          <w:lang w:val="en-US"/>
        </w:rPr>
        <w:t>Temporo-mandibular</w:t>
      </w:r>
      <w:proofErr w:type="spellEnd"/>
      <w:r w:rsidRPr="009F19A3">
        <w:rPr>
          <w:lang w:val="en-US"/>
        </w:rPr>
        <w:t xml:space="preserve"> joint (TMJ). </w:t>
      </w:r>
    </w:p>
    <w:p w:rsidR="009F19A3" w:rsidRPr="007E263F" w:rsidRDefault="00AB03BE" w:rsidP="00AB03BE">
      <w:pPr>
        <w:ind w:left="720"/>
        <w:jc w:val="center"/>
        <w:rPr>
          <w:lang w:val="en-US"/>
        </w:rPr>
      </w:pPr>
      <w:r w:rsidRPr="00AB03BE">
        <w:rPr>
          <w:lang w:val="en-US"/>
        </w:rPr>
        <w:t xml:space="preserve">Functions of the </w:t>
      </w:r>
      <w:proofErr w:type="spellStart"/>
      <w:r w:rsidRPr="00AB03BE">
        <w:rPr>
          <w:lang w:val="en-US"/>
        </w:rPr>
        <w:t>musular</w:t>
      </w:r>
      <w:proofErr w:type="spellEnd"/>
      <w:r w:rsidRPr="00AB03BE">
        <w:rPr>
          <w:lang w:val="en-US"/>
        </w:rPr>
        <w:t>-facial system include:</w:t>
      </w:r>
    </w:p>
    <w:p w:rsidR="00E34213" w:rsidRPr="00AB03BE" w:rsidRDefault="00575176" w:rsidP="00AB03BE">
      <w:pPr>
        <w:numPr>
          <w:ilvl w:val="0"/>
          <w:numId w:val="6"/>
        </w:numPr>
      </w:pPr>
      <w:r w:rsidRPr="00AB03BE">
        <w:rPr>
          <w:lang w:val="en-US"/>
        </w:rPr>
        <w:t>Feeding (mastication)</w:t>
      </w:r>
    </w:p>
    <w:p w:rsidR="00E34213" w:rsidRPr="00AB03BE" w:rsidRDefault="00575176" w:rsidP="00AB03BE">
      <w:pPr>
        <w:numPr>
          <w:ilvl w:val="0"/>
          <w:numId w:val="6"/>
        </w:numPr>
      </w:pPr>
      <w:r w:rsidRPr="00AB03BE">
        <w:rPr>
          <w:lang w:val="en-US"/>
        </w:rPr>
        <w:t>Phonation and Vocalization</w:t>
      </w:r>
    </w:p>
    <w:p w:rsidR="00AB03BE" w:rsidRDefault="00575176" w:rsidP="00AB03BE">
      <w:pPr>
        <w:numPr>
          <w:ilvl w:val="0"/>
          <w:numId w:val="6"/>
        </w:numPr>
      </w:pPr>
      <w:r w:rsidRPr="00AB03BE">
        <w:rPr>
          <w:lang w:val="en-US"/>
        </w:rPr>
        <w:t>Breathing</w:t>
      </w:r>
      <w:r w:rsidRPr="00AB03BE">
        <w:t xml:space="preserve"> </w:t>
      </w:r>
    </w:p>
    <w:p w:rsidR="00AB03BE" w:rsidRDefault="00AB03BE" w:rsidP="00AB03BE">
      <w:pPr>
        <w:jc w:val="center"/>
      </w:pPr>
      <w:r w:rsidRPr="00AB03BE">
        <w:rPr>
          <w:lang w:val="en-US"/>
        </w:rPr>
        <w:t>Permanent teeth</w:t>
      </w:r>
    </w:p>
    <w:p w:rsidR="00AB03BE" w:rsidRPr="00AB03BE" w:rsidRDefault="00AB03BE" w:rsidP="00AB03BE">
      <w:pPr>
        <w:ind w:left="720"/>
        <w:jc w:val="center"/>
      </w:pPr>
    </w:p>
    <w:p w:rsidR="009F19A3" w:rsidRPr="009F19A3" w:rsidRDefault="00AB03BE" w:rsidP="009F19A3">
      <w:pPr>
        <w:jc w:val="center"/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481965</wp:posOffset>
            </wp:positionH>
            <wp:positionV relativeFrom="paragraph">
              <wp:posOffset>-129540</wp:posOffset>
            </wp:positionV>
            <wp:extent cx="4352925" cy="2333625"/>
            <wp:effectExtent l="19050" t="0" r="0" b="0"/>
            <wp:wrapSquare wrapText="bothSides"/>
            <wp:docPr id="6" name="Объект 6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29600" cy="5426075"/>
                      <a:chOff x="539750" y="836613"/>
                      <a:chExt cx="8229600" cy="5426075"/>
                    </a:xfrm>
                  </a:grpSpPr>
                  <a:pic>
                    <a:nvPicPr>
                      <a:cNvPr id="12291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8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539750" y="1484313"/>
                        <a:ext cx="8229600" cy="35718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12292" name="AutoShape 5"/>
                      <a:cNvSpPr>
                        <a:spLocks/>
                      </a:cNvSpPr>
                    </a:nvSpPr>
                    <a:spPr bwMode="auto">
                      <a:xfrm rot="16200000">
                        <a:off x="4607719" y="4617244"/>
                        <a:ext cx="576262" cy="1657350"/>
                      </a:xfrm>
                      <a:prstGeom prst="leftBrace">
                        <a:avLst>
                          <a:gd name="adj1" fmla="val 23967"/>
                          <a:gd name="adj2" fmla="val 50000"/>
                        </a:avLst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12293" name="Text Box 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284663" y="5805488"/>
                        <a:ext cx="1728787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incisors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12294" name="Line 7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3563938" y="1268413"/>
                        <a:ext cx="647700" cy="5048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12295" name="Line 8"/>
                      <a:cNvSpPr>
                        <a:spLocks noChangeShapeType="1"/>
                      </a:cNvSpPr>
                    </a:nvSpPr>
                    <a:spPr bwMode="auto">
                      <a:xfrm flipH="1" flipV="1">
                        <a:off x="5580063" y="1268413"/>
                        <a:ext cx="576262" cy="5048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12296" name="Text Box 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211638" y="836613"/>
                        <a:ext cx="1512887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canines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12297" name="AutoShape 10"/>
                      <a:cNvSpPr>
                        <a:spLocks/>
                      </a:cNvSpPr>
                    </a:nvSpPr>
                    <a:spPr bwMode="auto">
                      <a:xfrm rot="5400000">
                        <a:off x="1332707" y="908844"/>
                        <a:ext cx="684212" cy="1549400"/>
                      </a:xfrm>
                      <a:prstGeom prst="leftBrace">
                        <a:avLst>
                          <a:gd name="adj1" fmla="val 18871"/>
                          <a:gd name="adj2" fmla="val 50000"/>
                        </a:avLst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12298" name="Text Box 1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116013" y="908050"/>
                        <a:ext cx="2447925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molars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12299" name="AutoShape 12"/>
                      <a:cNvSpPr>
                        <a:spLocks/>
                      </a:cNvSpPr>
                    </a:nvSpPr>
                    <a:spPr bwMode="auto">
                      <a:xfrm rot="5400000">
                        <a:off x="6372225" y="1125538"/>
                        <a:ext cx="792163" cy="935037"/>
                      </a:xfrm>
                      <a:prstGeom prst="leftBrace">
                        <a:avLst>
                          <a:gd name="adj1" fmla="val 9836"/>
                          <a:gd name="adj2" fmla="val 50000"/>
                        </a:avLst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12301" name="Text Box 1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011863" y="836613"/>
                        <a:ext cx="1541462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en-US" sz="2400"/>
                            <a:t>premolars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anchor>
        </w:drawing>
      </w:r>
    </w:p>
    <w:p w:rsidR="009F19A3" w:rsidRPr="009F19A3" w:rsidRDefault="009F19A3" w:rsidP="009F19A3">
      <w:pPr>
        <w:rPr>
          <w:lang w:val="en-US"/>
        </w:rPr>
      </w:pPr>
    </w:p>
    <w:p w:rsidR="009F19A3" w:rsidRDefault="009F19A3"/>
    <w:p w:rsidR="00AB03BE" w:rsidRDefault="00AB03BE"/>
    <w:p w:rsidR="00AB03BE" w:rsidRPr="007E263F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>The simple formula of permanent teeth</w:t>
      </w:r>
    </w:p>
    <w:p w:rsidR="00AB03BE" w:rsidRPr="00AB03BE" w:rsidRDefault="00AB03BE" w:rsidP="00AB03BE">
      <w:pPr>
        <w:jc w:val="center"/>
        <w:rPr>
          <w:u w:val="single"/>
          <w:lang w:val="en-US"/>
        </w:rPr>
      </w:pPr>
      <w:r w:rsidRPr="00AB03BE">
        <w:rPr>
          <w:u w:val="single"/>
          <w:lang w:val="en-US"/>
        </w:rPr>
        <w:t xml:space="preserve">8  7  6  5  4  3  2  1  </w:t>
      </w:r>
      <w:proofErr w:type="spellStart"/>
      <w:r w:rsidRPr="00AB03BE">
        <w:rPr>
          <w:u w:val="single"/>
          <w:lang w:val="en-US"/>
        </w:rPr>
        <w:t>1</w:t>
      </w:r>
      <w:proofErr w:type="spellEnd"/>
      <w:r w:rsidRPr="00AB03BE">
        <w:rPr>
          <w:u w:val="single"/>
          <w:lang w:val="en-US"/>
        </w:rPr>
        <w:t xml:space="preserve">  2  3  4  5  6  7  8</w:t>
      </w:r>
    </w:p>
    <w:p w:rsidR="00AB03BE" w:rsidRPr="00AB03BE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 xml:space="preserve">8  7  6  5  4  3  2  1  </w:t>
      </w:r>
      <w:proofErr w:type="spellStart"/>
      <w:r w:rsidRPr="00AB03BE">
        <w:rPr>
          <w:lang w:val="en-US"/>
        </w:rPr>
        <w:t>1</w:t>
      </w:r>
      <w:proofErr w:type="spellEnd"/>
      <w:r w:rsidRPr="00AB03BE">
        <w:rPr>
          <w:lang w:val="en-US"/>
        </w:rPr>
        <w:t xml:space="preserve">  2  3  4  5  6  7  8 </w:t>
      </w:r>
    </w:p>
    <w:p w:rsidR="00AB03BE" w:rsidRPr="007E263F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 xml:space="preserve">Formula of permanent teeth </w:t>
      </w:r>
      <w:r w:rsidRPr="00AB03BE">
        <w:rPr>
          <w:lang w:val="en-US"/>
        </w:rPr>
        <w:br/>
        <w:t xml:space="preserve">by </w:t>
      </w:r>
      <w:proofErr w:type="gramStart"/>
      <w:r w:rsidRPr="00AB03BE">
        <w:rPr>
          <w:lang w:val="en-US"/>
        </w:rPr>
        <w:t>WHO</w:t>
      </w:r>
      <w:proofErr w:type="gramEnd"/>
    </w:p>
    <w:p w:rsidR="00AB03BE" w:rsidRPr="007E263F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>I                                                                         II</w:t>
      </w:r>
      <w:r>
        <w:rPr>
          <w:lang w:val="en-US"/>
        </w:rPr>
        <w:t xml:space="preserve">                             </w:t>
      </w:r>
      <w:r w:rsidRPr="00AB03BE">
        <w:rPr>
          <w:lang w:val="en-US"/>
        </w:rPr>
        <w:t xml:space="preserve">                                     </w:t>
      </w:r>
    </w:p>
    <w:p w:rsidR="00AB03BE" w:rsidRPr="007E263F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>18 17 16 15 14 13 12 11 21 22 23 24 25 26 27 28</w:t>
      </w:r>
      <w:r w:rsidRPr="00AB03BE">
        <w:rPr>
          <w:u w:val="single"/>
          <w:lang w:val="en-US"/>
        </w:rPr>
        <w:t xml:space="preserve"> </w:t>
      </w:r>
    </w:p>
    <w:p w:rsidR="00AB03BE" w:rsidRPr="007E263F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>48 47 46 45 44 43 42 41 31 32 33 34 35 36 37 38</w:t>
      </w:r>
    </w:p>
    <w:p w:rsidR="00AB03BE" w:rsidRPr="007E263F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>IV                                                                      III</w:t>
      </w:r>
    </w:p>
    <w:p w:rsidR="00AB03BE" w:rsidRPr="007E263F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>Tooth formation</w:t>
      </w:r>
    </w:p>
    <w:p w:rsidR="00AB03BE" w:rsidRPr="007E263F" w:rsidRDefault="00AB03BE" w:rsidP="00AB03BE">
      <w:pPr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5080</wp:posOffset>
            </wp:positionV>
            <wp:extent cx="2124075" cy="1647825"/>
            <wp:effectExtent l="19050" t="0" r="9525" b="0"/>
            <wp:wrapSquare wrapText="bothSides"/>
            <wp:docPr id="7" name="Рисунок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3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Pr="00AB03BE">
        <w:rPr>
          <w:lang w:val="en-US"/>
        </w:rPr>
        <w:t xml:space="preserve">Anatomical neck of the tooth is the border between crown and root (the thinnest part of the tooth) </w:t>
      </w:r>
    </w:p>
    <w:p w:rsidR="00AB03BE" w:rsidRPr="00AB03BE" w:rsidRDefault="00AB03BE" w:rsidP="00AB03BE">
      <w:pPr>
        <w:rPr>
          <w:lang w:val="en-US"/>
        </w:rPr>
      </w:pPr>
      <w:r w:rsidRPr="00AB03BE">
        <w:rPr>
          <w:lang w:val="en-US"/>
        </w:rPr>
        <w:t xml:space="preserve">Clinical neck of the tooth is the thinnest part of the crown which is located above the gum </w:t>
      </w:r>
    </w:p>
    <w:p w:rsidR="00AB03BE" w:rsidRPr="007E263F" w:rsidRDefault="00AB03BE" w:rsidP="00AB03BE">
      <w:pPr>
        <w:rPr>
          <w:lang w:val="en-US"/>
        </w:rPr>
      </w:pPr>
    </w:p>
    <w:p w:rsidR="00AB03BE" w:rsidRPr="007E263F" w:rsidRDefault="00AB03BE" w:rsidP="00AB03BE">
      <w:pPr>
        <w:rPr>
          <w:lang w:val="en-US"/>
        </w:rPr>
      </w:pPr>
    </w:p>
    <w:p w:rsidR="00AB03BE" w:rsidRPr="007E263F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>Surfaces of teeth</w:t>
      </w:r>
    </w:p>
    <w:p w:rsidR="00AB03BE" w:rsidRPr="007E263F" w:rsidRDefault="00AB03BE" w:rsidP="00AB03BE">
      <w:pPr>
        <w:rPr>
          <w:lang w:val="en-US"/>
        </w:rPr>
      </w:pPr>
      <w:r w:rsidRPr="00AB03BE">
        <w:rPr>
          <w:lang w:val="en-US"/>
        </w:rPr>
        <w:t>Incisors and canines:</w:t>
      </w:r>
    </w:p>
    <w:p w:rsidR="00E34213" w:rsidRPr="00AB03BE" w:rsidRDefault="00575176" w:rsidP="00AB03BE">
      <w:pPr>
        <w:numPr>
          <w:ilvl w:val="0"/>
          <w:numId w:val="7"/>
        </w:numPr>
      </w:pPr>
      <w:r w:rsidRPr="00AB03BE">
        <w:rPr>
          <w:lang w:val="en-US"/>
        </w:rPr>
        <w:t>Vestibular</w:t>
      </w:r>
    </w:p>
    <w:p w:rsidR="00E34213" w:rsidRPr="00AB03BE" w:rsidRDefault="00575176" w:rsidP="00AB03BE">
      <w:pPr>
        <w:numPr>
          <w:ilvl w:val="0"/>
          <w:numId w:val="7"/>
        </w:numPr>
      </w:pPr>
      <w:r w:rsidRPr="00AB03BE">
        <w:rPr>
          <w:lang w:val="en-US"/>
        </w:rPr>
        <w:t>Palatal or lingual (oral)</w:t>
      </w:r>
    </w:p>
    <w:p w:rsidR="00E34213" w:rsidRPr="00AB03BE" w:rsidRDefault="00575176" w:rsidP="00AB03BE">
      <w:pPr>
        <w:numPr>
          <w:ilvl w:val="0"/>
          <w:numId w:val="7"/>
        </w:numPr>
      </w:pPr>
      <w:r w:rsidRPr="00AB03BE">
        <w:rPr>
          <w:lang w:val="en-US"/>
        </w:rPr>
        <w:t>Medial and distal contact</w:t>
      </w:r>
    </w:p>
    <w:p w:rsidR="00E34213" w:rsidRPr="00AB03BE" w:rsidRDefault="00575176" w:rsidP="00AB03BE">
      <w:pPr>
        <w:numPr>
          <w:ilvl w:val="0"/>
          <w:numId w:val="7"/>
        </w:numPr>
      </w:pPr>
      <w:proofErr w:type="spellStart"/>
      <w:r w:rsidRPr="00AB03BE">
        <w:rPr>
          <w:lang w:val="en-US"/>
        </w:rPr>
        <w:t>Scalprum</w:t>
      </w:r>
      <w:proofErr w:type="spellEnd"/>
      <w:r w:rsidRPr="00AB03BE">
        <w:rPr>
          <w:lang w:val="en-US"/>
        </w:rPr>
        <w:t xml:space="preserve"> </w:t>
      </w:r>
    </w:p>
    <w:p w:rsidR="00AB03BE" w:rsidRPr="00AB03BE" w:rsidRDefault="00AB03BE" w:rsidP="00AB03BE">
      <w:r w:rsidRPr="00AB03BE">
        <w:rPr>
          <w:lang w:val="en-US"/>
        </w:rPr>
        <w:t>Premolars and molars:</w:t>
      </w:r>
    </w:p>
    <w:p w:rsidR="00E34213" w:rsidRPr="00AB03BE" w:rsidRDefault="00575176" w:rsidP="00AB03BE">
      <w:pPr>
        <w:numPr>
          <w:ilvl w:val="0"/>
          <w:numId w:val="8"/>
        </w:numPr>
      </w:pPr>
      <w:r w:rsidRPr="00AB03BE">
        <w:rPr>
          <w:lang w:val="en-US"/>
        </w:rPr>
        <w:t>Vestibular</w:t>
      </w:r>
    </w:p>
    <w:p w:rsidR="00E34213" w:rsidRPr="00AB03BE" w:rsidRDefault="00575176" w:rsidP="00AB03BE">
      <w:pPr>
        <w:numPr>
          <w:ilvl w:val="0"/>
          <w:numId w:val="8"/>
        </w:numPr>
      </w:pPr>
      <w:r w:rsidRPr="00AB03BE">
        <w:rPr>
          <w:lang w:val="en-US"/>
        </w:rPr>
        <w:lastRenderedPageBreak/>
        <w:t>Palatal or lingual (oral)</w:t>
      </w:r>
    </w:p>
    <w:p w:rsidR="00E34213" w:rsidRPr="00AB03BE" w:rsidRDefault="00575176" w:rsidP="00AB03BE">
      <w:pPr>
        <w:numPr>
          <w:ilvl w:val="0"/>
          <w:numId w:val="8"/>
        </w:numPr>
      </w:pPr>
      <w:r w:rsidRPr="00AB03BE">
        <w:rPr>
          <w:lang w:val="en-US"/>
        </w:rPr>
        <w:t>Medial and distal contact</w:t>
      </w:r>
    </w:p>
    <w:p w:rsidR="00E34213" w:rsidRPr="00AB03BE" w:rsidRDefault="00575176" w:rsidP="00AB03BE">
      <w:pPr>
        <w:numPr>
          <w:ilvl w:val="0"/>
          <w:numId w:val="8"/>
        </w:numPr>
      </w:pPr>
      <w:r w:rsidRPr="00AB03BE">
        <w:rPr>
          <w:lang w:val="en-US"/>
        </w:rPr>
        <w:t xml:space="preserve">Chewing or occlusive </w:t>
      </w:r>
    </w:p>
    <w:p w:rsidR="00AB03BE" w:rsidRDefault="00AB03BE" w:rsidP="00AB03BE">
      <w:pPr>
        <w:jc w:val="center"/>
      </w:pPr>
    </w:p>
    <w:p w:rsidR="00AB03BE" w:rsidRDefault="00AB03BE" w:rsidP="00AB03BE">
      <w:pPr>
        <w:jc w:val="center"/>
      </w:pPr>
    </w:p>
    <w:p w:rsidR="00AB03BE" w:rsidRDefault="00AB03BE" w:rsidP="00AB03BE">
      <w:pPr>
        <w:jc w:val="center"/>
      </w:pPr>
    </w:p>
    <w:p w:rsidR="00AB03BE" w:rsidRPr="00367DCE" w:rsidRDefault="00AB03BE" w:rsidP="00AB03BE">
      <w:pPr>
        <w:jc w:val="center"/>
        <w:rPr>
          <w:lang w:val="en-US"/>
        </w:rPr>
      </w:pPr>
      <w:r w:rsidRPr="00AB03BE">
        <w:rPr>
          <w:lang w:val="en-US"/>
        </w:rPr>
        <w:t xml:space="preserve">Dental </w:t>
      </w:r>
      <w:proofErr w:type="spellStart"/>
      <w:r w:rsidRPr="00AB03BE">
        <w:rPr>
          <w:lang w:val="en-US"/>
        </w:rPr>
        <w:t>archs</w:t>
      </w:r>
      <w:proofErr w:type="spellEnd"/>
      <w:r w:rsidRPr="00AB03BE">
        <w:rPr>
          <w:lang w:val="en-US"/>
        </w:rPr>
        <w:t xml:space="preserve"> (dentitions)</w:t>
      </w:r>
    </w:p>
    <w:p w:rsidR="00367DCE" w:rsidRDefault="00367DCE" w:rsidP="00367DCE"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156845</wp:posOffset>
            </wp:positionV>
            <wp:extent cx="1752600" cy="2257425"/>
            <wp:effectExtent l="19050" t="0" r="0" b="0"/>
            <wp:wrapSquare wrapText="bothSides"/>
            <wp:docPr id="8" name="Рисунок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1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367DCE" w:rsidRPr="00367DCE" w:rsidRDefault="00367DCE" w:rsidP="00367DCE">
      <w:pPr>
        <w:rPr>
          <w:lang w:val="en-US"/>
        </w:rPr>
      </w:pPr>
      <w:proofErr w:type="gramStart"/>
      <w:r w:rsidRPr="00367DCE">
        <w:rPr>
          <w:lang w:val="en-US"/>
        </w:rPr>
        <w:t>semi-elliptical</w:t>
      </w:r>
      <w:proofErr w:type="gramEnd"/>
      <w:r w:rsidRPr="00367DCE">
        <w:rPr>
          <w:lang w:val="en-US"/>
        </w:rPr>
        <w:t xml:space="preserve"> shape </w:t>
      </w:r>
    </w:p>
    <w:p w:rsidR="00AB03BE" w:rsidRPr="00367DCE" w:rsidRDefault="00AB03BE" w:rsidP="00AB03BE">
      <w:pPr>
        <w:rPr>
          <w:lang w:val="en-US"/>
        </w:rPr>
      </w:pPr>
    </w:p>
    <w:p w:rsidR="00AB03BE" w:rsidRPr="00AB03BE" w:rsidRDefault="00AB03BE" w:rsidP="00AB03BE">
      <w:pPr>
        <w:rPr>
          <w:lang w:val="en-US"/>
        </w:rPr>
      </w:pPr>
    </w:p>
    <w:p w:rsidR="00367DCE" w:rsidRDefault="00367DCE" w:rsidP="00367DCE"/>
    <w:p w:rsidR="00367DCE" w:rsidRPr="00367DCE" w:rsidRDefault="00367DCE" w:rsidP="00367DCE">
      <w:proofErr w:type="spellStart"/>
      <w:r w:rsidRPr="00367DCE">
        <w:t>Parabolic</w:t>
      </w:r>
      <w:proofErr w:type="spellEnd"/>
      <w:r w:rsidRPr="00367DCE">
        <w:rPr>
          <w:lang w:val="en-US"/>
        </w:rPr>
        <w:t xml:space="preserve"> shape</w:t>
      </w:r>
      <w:r w:rsidRPr="00367DCE">
        <w:t xml:space="preserve"> </w:t>
      </w:r>
    </w:p>
    <w:p w:rsidR="00AB03BE" w:rsidRPr="00AB03BE" w:rsidRDefault="00AB03BE" w:rsidP="00367DCE">
      <w:pPr>
        <w:rPr>
          <w:lang w:val="en-US"/>
        </w:rPr>
      </w:pPr>
    </w:p>
    <w:p w:rsidR="00AB03BE" w:rsidRDefault="00AB03BE" w:rsidP="00AB03BE">
      <w:pPr>
        <w:jc w:val="center"/>
      </w:pPr>
    </w:p>
    <w:p w:rsidR="00367DCE" w:rsidRPr="00367DCE" w:rsidRDefault="00367DCE" w:rsidP="00367DCE">
      <w:pPr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4272915</wp:posOffset>
            </wp:positionH>
            <wp:positionV relativeFrom="paragraph">
              <wp:posOffset>610235</wp:posOffset>
            </wp:positionV>
            <wp:extent cx="1476375" cy="1838325"/>
            <wp:effectExtent l="19050" t="0" r="9525" b="0"/>
            <wp:wrapSquare wrapText="bothSides"/>
            <wp:docPr id="10" name="Рисунок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6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838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proofErr w:type="gramStart"/>
      <w:r w:rsidRPr="00367DCE">
        <w:rPr>
          <w:lang w:val="en-US"/>
        </w:rPr>
        <w:t>Occlusal</w:t>
      </w:r>
      <w:proofErr w:type="spellEnd"/>
      <w:r w:rsidRPr="00367DCE">
        <w:rPr>
          <w:lang w:val="en-US"/>
        </w:rPr>
        <w:t xml:space="preserve"> curve – the line which connects </w:t>
      </w:r>
      <w:r w:rsidRPr="00367DCE">
        <w:rPr>
          <w:lang w:val="en-US"/>
        </w:rPr>
        <w:br/>
        <w:t>1.</w:t>
      </w:r>
      <w:proofErr w:type="gramEnd"/>
      <w:r w:rsidRPr="00367DCE">
        <w:rPr>
          <w:lang w:val="en-US"/>
        </w:rPr>
        <w:t xml:space="preserve"> </w:t>
      </w:r>
      <w:proofErr w:type="spellStart"/>
      <w:proofErr w:type="gramStart"/>
      <w:r w:rsidRPr="00367DCE">
        <w:rPr>
          <w:lang w:val="en-US"/>
        </w:rPr>
        <w:t>sculprums</w:t>
      </w:r>
      <w:proofErr w:type="spellEnd"/>
      <w:proofErr w:type="gramEnd"/>
      <w:r w:rsidRPr="00367DCE">
        <w:rPr>
          <w:lang w:val="en-US"/>
        </w:rPr>
        <w:t xml:space="preserve"> and vestibular cusps in </w:t>
      </w:r>
      <w:proofErr w:type="spellStart"/>
      <w:r w:rsidRPr="00367DCE">
        <w:rPr>
          <w:lang w:val="en-US"/>
        </w:rPr>
        <w:t>saggital</w:t>
      </w:r>
      <w:proofErr w:type="spellEnd"/>
      <w:r w:rsidRPr="00367DCE">
        <w:rPr>
          <w:lang w:val="en-US"/>
        </w:rPr>
        <w:t xml:space="preserve"> plane</w:t>
      </w:r>
      <w:r w:rsidRPr="00367DCE">
        <w:rPr>
          <w:lang w:val="en-US"/>
        </w:rPr>
        <w:br/>
        <w:t xml:space="preserve">2. </w:t>
      </w:r>
      <w:proofErr w:type="gramStart"/>
      <w:r w:rsidRPr="00367DCE">
        <w:rPr>
          <w:lang w:val="en-US"/>
        </w:rPr>
        <w:t>vestibular</w:t>
      </w:r>
      <w:proofErr w:type="gramEnd"/>
      <w:r w:rsidRPr="00367DCE">
        <w:rPr>
          <w:lang w:val="en-US"/>
        </w:rPr>
        <w:t xml:space="preserve"> and oral cusps in transversal plane   </w:t>
      </w:r>
    </w:p>
    <w:p w:rsidR="00367DCE" w:rsidRPr="00367DCE" w:rsidRDefault="00367DCE" w:rsidP="00367DCE">
      <w:pPr>
        <w:rPr>
          <w:lang w:val="en-US"/>
        </w:rPr>
      </w:pPr>
      <w:proofErr w:type="spellStart"/>
      <w:proofErr w:type="gramStart"/>
      <w:r w:rsidRPr="00367DCE">
        <w:rPr>
          <w:lang w:val="en-US"/>
        </w:rPr>
        <w:t>occlusal</w:t>
      </w:r>
      <w:proofErr w:type="spellEnd"/>
      <w:proofErr w:type="gramEnd"/>
      <w:r w:rsidRPr="00367DCE">
        <w:rPr>
          <w:lang w:val="en-US"/>
        </w:rPr>
        <w:t xml:space="preserve"> surface – the plane of chewing surface of teeth </w:t>
      </w:r>
    </w:p>
    <w:p w:rsidR="00367DCE" w:rsidRPr="007E263F" w:rsidRDefault="00367DCE" w:rsidP="00367DCE">
      <w:pPr>
        <w:jc w:val="right"/>
        <w:rPr>
          <w:lang w:val="en-US"/>
        </w:rPr>
      </w:pPr>
    </w:p>
    <w:p w:rsidR="00367DCE" w:rsidRPr="007E263F" w:rsidRDefault="00367DCE" w:rsidP="00367DCE">
      <w:pPr>
        <w:jc w:val="right"/>
        <w:rPr>
          <w:lang w:val="en-US"/>
        </w:rPr>
      </w:pPr>
    </w:p>
    <w:p w:rsidR="00367DCE" w:rsidRPr="007E263F" w:rsidRDefault="00367DCE" w:rsidP="00367DCE">
      <w:pPr>
        <w:jc w:val="right"/>
        <w:rPr>
          <w:lang w:val="en-US"/>
        </w:rPr>
      </w:pPr>
    </w:p>
    <w:p w:rsidR="00367DCE" w:rsidRPr="007E263F" w:rsidRDefault="00367DCE" w:rsidP="00367DCE">
      <w:pPr>
        <w:jc w:val="right"/>
        <w:rPr>
          <w:lang w:val="en-US"/>
        </w:rPr>
      </w:pPr>
    </w:p>
    <w:p w:rsidR="00367DCE" w:rsidRPr="007E263F" w:rsidRDefault="00367DCE" w:rsidP="00367DCE">
      <w:pPr>
        <w:jc w:val="right"/>
        <w:rPr>
          <w:lang w:val="en-US"/>
        </w:rPr>
      </w:pPr>
    </w:p>
    <w:p w:rsidR="00367DCE" w:rsidRDefault="00367DCE" w:rsidP="00367DCE">
      <w:pPr>
        <w:jc w:val="center"/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3910965</wp:posOffset>
            </wp:positionH>
            <wp:positionV relativeFrom="paragraph">
              <wp:posOffset>280670</wp:posOffset>
            </wp:positionV>
            <wp:extent cx="2143125" cy="2486025"/>
            <wp:effectExtent l="19050" t="0" r="9525" b="0"/>
            <wp:wrapSquare wrapText="bothSides"/>
            <wp:docPr id="11" name="Рисунок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59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486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proofErr w:type="spellStart"/>
      <w:r w:rsidRPr="00367DCE">
        <w:rPr>
          <w:lang w:val="en-US"/>
        </w:rPr>
        <w:t>Saggital</w:t>
      </w:r>
      <w:proofErr w:type="spellEnd"/>
      <w:r w:rsidRPr="00367DCE">
        <w:rPr>
          <w:lang w:val="en-US"/>
        </w:rPr>
        <w:t xml:space="preserve"> </w:t>
      </w:r>
      <w:proofErr w:type="spellStart"/>
      <w:r w:rsidRPr="00367DCE">
        <w:rPr>
          <w:lang w:val="en-US"/>
        </w:rPr>
        <w:t>occlusal</w:t>
      </w:r>
      <w:proofErr w:type="spellEnd"/>
      <w:r w:rsidRPr="00367DCE">
        <w:rPr>
          <w:lang w:val="en-US"/>
        </w:rPr>
        <w:t xml:space="preserve"> curve</w:t>
      </w:r>
    </w:p>
    <w:p w:rsidR="00367DCE" w:rsidRPr="00367DCE" w:rsidRDefault="00367DCE" w:rsidP="00367DCE">
      <w:pPr>
        <w:rPr>
          <w:lang w:val="en-US"/>
        </w:rPr>
      </w:pPr>
      <w:proofErr w:type="gramStart"/>
      <w:r w:rsidRPr="00367DCE">
        <w:rPr>
          <w:lang w:val="en-US"/>
        </w:rPr>
        <w:t>first</w:t>
      </w:r>
      <w:proofErr w:type="gramEnd"/>
      <w:r w:rsidRPr="00367DCE">
        <w:rPr>
          <w:lang w:val="en-US"/>
        </w:rPr>
        <w:t xml:space="preserve"> described by E. </w:t>
      </w:r>
      <w:proofErr w:type="spellStart"/>
      <w:r w:rsidRPr="00367DCE">
        <w:rPr>
          <w:lang w:val="en-US"/>
        </w:rPr>
        <w:t>Spee</w:t>
      </w:r>
      <w:proofErr w:type="spellEnd"/>
      <w:r w:rsidRPr="00367DCE">
        <w:rPr>
          <w:lang w:val="en-US"/>
        </w:rPr>
        <w:t xml:space="preserve"> (1890). </w:t>
      </w:r>
    </w:p>
    <w:p w:rsidR="00367DCE" w:rsidRPr="00367DCE" w:rsidRDefault="00367DCE" w:rsidP="00367DCE">
      <w:pPr>
        <w:rPr>
          <w:lang w:val="en-US"/>
        </w:rPr>
      </w:pPr>
      <w:proofErr w:type="gramStart"/>
      <w:r w:rsidRPr="00367DCE">
        <w:rPr>
          <w:lang w:val="en-US"/>
        </w:rPr>
        <w:t>and</w:t>
      </w:r>
      <w:proofErr w:type="gramEnd"/>
      <w:r w:rsidRPr="00367DCE">
        <w:rPr>
          <w:lang w:val="en-US"/>
        </w:rPr>
        <w:t xml:space="preserve"> forms concave curve from premolars to the last molar. The deepest place - is the </w:t>
      </w:r>
      <w:proofErr w:type="spellStart"/>
      <w:r w:rsidRPr="00367DCE">
        <w:rPr>
          <w:lang w:val="en-US"/>
        </w:rPr>
        <w:t>occlusal</w:t>
      </w:r>
      <w:proofErr w:type="spellEnd"/>
      <w:r w:rsidRPr="00367DCE">
        <w:rPr>
          <w:lang w:val="en-US"/>
        </w:rPr>
        <w:t xml:space="preserve"> surface of the first lower molar. Upper dental arch in the area of premolars and molars has </w:t>
      </w:r>
      <w:proofErr w:type="spellStart"/>
      <w:r w:rsidRPr="00367DCE">
        <w:rPr>
          <w:lang w:val="en-US"/>
        </w:rPr>
        <w:t>sagital</w:t>
      </w:r>
      <w:proofErr w:type="spellEnd"/>
      <w:r w:rsidRPr="00367DCE">
        <w:rPr>
          <w:lang w:val="en-US"/>
        </w:rPr>
        <w:t xml:space="preserve"> protuberant curve that congruous to the lower curve. </w:t>
      </w:r>
    </w:p>
    <w:p w:rsidR="00367DCE" w:rsidRPr="007E263F" w:rsidRDefault="00367DCE" w:rsidP="00367DCE">
      <w:pPr>
        <w:rPr>
          <w:lang w:val="en-US"/>
        </w:rPr>
      </w:pPr>
    </w:p>
    <w:p w:rsidR="00367DCE" w:rsidRPr="007E263F" w:rsidRDefault="00367DCE" w:rsidP="00367DCE">
      <w:pPr>
        <w:rPr>
          <w:lang w:val="en-US"/>
        </w:rPr>
      </w:pPr>
    </w:p>
    <w:p w:rsidR="00367DCE" w:rsidRPr="007E263F" w:rsidRDefault="00367DCE" w:rsidP="00367DCE">
      <w:pPr>
        <w:rPr>
          <w:lang w:val="en-US"/>
        </w:rPr>
      </w:pPr>
    </w:p>
    <w:p w:rsidR="00367DCE" w:rsidRPr="007E263F" w:rsidRDefault="00367DCE" w:rsidP="00367DCE">
      <w:pPr>
        <w:rPr>
          <w:lang w:val="en-US"/>
        </w:rPr>
      </w:pPr>
    </w:p>
    <w:p w:rsidR="00367DCE" w:rsidRPr="007E263F" w:rsidRDefault="00367DCE" w:rsidP="00367DCE">
      <w:pPr>
        <w:jc w:val="center"/>
        <w:rPr>
          <w:lang w:val="en-US"/>
        </w:rPr>
      </w:pPr>
      <w:r w:rsidRPr="00367DCE">
        <w:rPr>
          <w:lang w:val="en-US"/>
        </w:rPr>
        <w:t xml:space="preserve">Transversal </w:t>
      </w:r>
      <w:proofErr w:type="spellStart"/>
      <w:r w:rsidRPr="00367DCE">
        <w:rPr>
          <w:lang w:val="en-US"/>
        </w:rPr>
        <w:t>occlusal</w:t>
      </w:r>
      <w:proofErr w:type="spellEnd"/>
      <w:r w:rsidRPr="00367DCE">
        <w:rPr>
          <w:lang w:val="en-US"/>
        </w:rPr>
        <w:t xml:space="preserve"> curve </w:t>
      </w:r>
      <w:r w:rsidRPr="00367DCE">
        <w:rPr>
          <w:lang w:val="en-US"/>
        </w:rPr>
        <w:br/>
        <w:t>(Wilson’s curve)</w:t>
      </w:r>
    </w:p>
    <w:p w:rsidR="00367DCE" w:rsidRPr="007E263F" w:rsidRDefault="00367DCE" w:rsidP="00367DCE">
      <w:pPr>
        <w:rPr>
          <w:lang w:val="en-US"/>
        </w:rPr>
      </w:pPr>
    </w:p>
    <w:p w:rsidR="00367DCE" w:rsidRPr="00367DCE" w:rsidRDefault="00367DCE" w:rsidP="00367DCE">
      <w:pPr>
        <w:rPr>
          <w:lang w:val="en-US"/>
        </w:rPr>
      </w:pPr>
      <w:r w:rsidRPr="00367DCE">
        <w:rPr>
          <w:lang w:val="en-US"/>
        </w:rPr>
        <w:t xml:space="preserve">Cheek cusps of upper premolars and molars are at more high level, than lingual. Transversal line united the cusps is a concave transversal curve. </w:t>
      </w:r>
    </w:p>
    <w:p w:rsidR="00367DCE" w:rsidRPr="00367DCE" w:rsidRDefault="00367DCE" w:rsidP="00367DCE">
      <w:pPr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-60960</wp:posOffset>
            </wp:positionH>
            <wp:positionV relativeFrom="paragraph">
              <wp:posOffset>-434340</wp:posOffset>
            </wp:positionV>
            <wp:extent cx="1343025" cy="2343150"/>
            <wp:effectExtent l="19050" t="0" r="9525" b="0"/>
            <wp:wrapSquare wrapText="bothSides"/>
            <wp:docPr id="12" name="Рисунок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3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367DCE" w:rsidRPr="007E263F" w:rsidRDefault="00367DCE" w:rsidP="00367DCE">
      <w:pPr>
        <w:ind w:left="708"/>
        <w:rPr>
          <w:lang w:val="en-US"/>
        </w:rPr>
      </w:pPr>
    </w:p>
    <w:p w:rsidR="00367DCE" w:rsidRPr="007E263F" w:rsidRDefault="00367DCE" w:rsidP="00367DCE">
      <w:pPr>
        <w:ind w:left="708"/>
        <w:rPr>
          <w:lang w:val="en-US"/>
        </w:rPr>
      </w:pPr>
    </w:p>
    <w:p w:rsidR="00367DCE" w:rsidRPr="007E263F" w:rsidRDefault="00367DCE" w:rsidP="00367DCE">
      <w:pPr>
        <w:ind w:left="708"/>
        <w:rPr>
          <w:lang w:val="en-US"/>
        </w:rPr>
      </w:pPr>
    </w:p>
    <w:p w:rsidR="00367DCE" w:rsidRPr="007E263F" w:rsidRDefault="00367DCE" w:rsidP="00367DCE">
      <w:pPr>
        <w:ind w:left="708"/>
        <w:rPr>
          <w:lang w:val="en-US"/>
        </w:rPr>
      </w:pPr>
    </w:p>
    <w:p w:rsidR="00367DCE" w:rsidRPr="007E263F" w:rsidRDefault="00367DCE" w:rsidP="00367DCE">
      <w:pPr>
        <w:ind w:left="708"/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-1809750</wp:posOffset>
            </wp:positionH>
            <wp:positionV relativeFrom="paragraph">
              <wp:posOffset>478790</wp:posOffset>
            </wp:positionV>
            <wp:extent cx="2819400" cy="2200275"/>
            <wp:effectExtent l="19050" t="0" r="0" b="0"/>
            <wp:wrapSquare wrapText="bothSides"/>
            <wp:docPr id="13" name="Рисунок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09" name="Picture 1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200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67DCE" w:rsidRPr="007E263F" w:rsidRDefault="00367DCE" w:rsidP="00367DCE">
      <w:pPr>
        <w:rPr>
          <w:lang w:val="en-US"/>
        </w:rPr>
      </w:pPr>
    </w:p>
    <w:p w:rsidR="00367DCE" w:rsidRPr="007E263F" w:rsidRDefault="00367DCE" w:rsidP="00367DCE">
      <w:pPr>
        <w:rPr>
          <w:lang w:val="en-US"/>
        </w:rPr>
      </w:pPr>
      <w:proofErr w:type="gramStart"/>
      <w:r w:rsidRPr="00367DCE">
        <w:rPr>
          <w:lang w:val="en-US"/>
        </w:rPr>
        <w:t>basal</w:t>
      </w:r>
      <w:proofErr w:type="gramEnd"/>
      <w:r w:rsidRPr="00367DCE">
        <w:rPr>
          <w:lang w:val="en-US"/>
        </w:rPr>
        <w:t xml:space="preserve"> arches (    )of upper and lower jaws (line through the apexes)</w:t>
      </w:r>
    </w:p>
    <w:p w:rsidR="00367DCE" w:rsidRPr="00367DCE" w:rsidRDefault="00367DCE" w:rsidP="00367DCE">
      <w:pPr>
        <w:rPr>
          <w:lang w:val="en-US"/>
        </w:rPr>
      </w:pPr>
      <w:proofErr w:type="gramStart"/>
      <w:r w:rsidRPr="00367DCE">
        <w:rPr>
          <w:lang w:val="en-US"/>
        </w:rPr>
        <w:t>dental</w:t>
      </w:r>
      <w:proofErr w:type="gramEnd"/>
      <w:r w:rsidRPr="00367DCE">
        <w:rPr>
          <w:lang w:val="en-US"/>
        </w:rPr>
        <w:t xml:space="preserve"> arches (      ) of upper and lower jaws (line through the crowns of teeth) </w:t>
      </w:r>
    </w:p>
    <w:p w:rsidR="00367DCE" w:rsidRPr="00367DCE" w:rsidRDefault="00367DCE" w:rsidP="00367DCE">
      <w:pPr>
        <w:rPr>
          <w:lang w:val="en-US"/>
        </w:rPr>
      </w:pPr>
      <w:proofErr w:type="gramStart"/>
      <w:r w:rsidRPr="00367DCE">
        <w:rPr>
          <w:lang w:val="en-US"/>
        </w:rPr>
        <w:t>alveolar</w:t>
      </w:r>
      <w:proofErr w:type="gramEnd"/>
      <w:r w:rsidRPr="00367DCE">
        <w:rPr>
          <w:lang w:val="en-US"/>
        </w:rPr>
        <w:t xml:space="preserve"> arches (       ) of upper and lower jaws (line through the roots of teeth) </w:t>
      </w:r>
    </w:p>
    <w:p w:rsidR="00367DCE" w:rsidRPr="00367DCE" w:rsidRDefault="00367DCE" w:rsidP="00367DCE">
      <w:pPr>
        <w:rPr>
          <w:lang w:val="en-US"/>
        </w:rPr>
      </w:pPr>
      <w:r w:rsidRPr="00367DCE">
        <w:rPr>
          <w:lang w:val="en-US"/>
        </w:rPr>
        <w:t>On the lower jaw basal arch is the biggest; dental – is the smallest.</w:t>
      </w:r>
    </w:p>
    <w:p w:rsidR="00367DCE" w:rsidRPr="007E263F" w:rsidRDefault="00367DCE" w:rsidP="00367DCE">
      <w:pPr>
        <w:rPr>
          <w:lang w:val="en-US"/>
        </w:rPr>
      </w:pPr>
      <w:r w:rsidRPr="00367DCE">
        <w:rPr>
          <w:lang w:val="en-US"/>
        </w:rPr>
        <w:t xml:space="preserve">On the upper jaw basal arch is the smallest; dental – the biggest. </w:t>
      </w:r>
    </w:p>
    <w:p w:rsidR="00367DCE" w:rsidRPr="00367DCE" w:rsidRDefault="00367DCE" w:rsidP="00367DCE">
      <w:pPr>
        <w:jc w:val="center"/>
        <w:rPr>
          <w:lang w:val="en-US"/>
        </w:rPr>
      </w:pPr>
      <w:proofErr w:type="spellStart"/>
      <w:r w:rsidRPr="00367DCE">
        <w:rPr>
          <w:lang w:val="en-US"/>
        </w:rPr>
        <w:t>Periodontium</w:t>
      </w:r>
      <w:proofErr w:type="spellEnd"/>
      <w:r w:rsidRPr="00367DCE">
        <w:rPr>
          <w:lang w:val="en-US"/>
        </w:rPr>
        <w:t xml:space="preserve"> (periodontal ligament) - dense connective tissue located in space between wall of alveolus and root surface</w:t>
      </w:r>
    </w:p>
    <w:p w:rsidR="00367DCE" w:rsidRPr="00367DCE" w:rsidRDefault="00367DCE" w:rsidP="00367DCE">
      <w:r>
        <w:rPr>
          <w:noProof/>
          <w:lang w:eastAsia="ru-RU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72390</wp:posOffset>
            </wp:positionH>
            <wp:positionV relativeFrom="paragraph">
              <wp:posOffset>85090</wp:posOffset>
            </wp:positionV>
            <wp:extent cx="2800350" cy="1352550"/>
            <wp:effectExtent l="19050" t="0" r="0" b="0"/>
            <wp:wrapSquare wrapText="bothSides"/>
            <wp:docPr id="14" name="Рисунок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1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135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Pr="00367DCE">
        <w:rPr>
          <w:lang w:val="en-US"/>
        </w:rPr>
        <w:t xml:space="preserve">Main functions: </w:t>
      </w:r>
    </w:p>
    <w:p w:rsidR="00E34213" w:rsidRPr="00367DCE" w:rsidRDefault="00575176" w:rsidP="00367DCE">
      <w:pPr>
        <w:numPr>
          <w:ilvl w:val="0"/>
          <w:numId w:val="9"/>
        </w:numPr>
      </w:pPr>
      <w:proofErr w:type="spellStart"/>
      <w:r w:rsidRPr="00367DCE">
        <w:t>supporting</w:t>
      </w:r>
      <w:proofErr w:type="spellEnd"/>
      <w:r w:rsidRPr="00367DCE">
        <w:rPr>
          <w:lang w:val="en-US"/>
        </w:rPr>
        <w:t xml:space="preserve"> (as a ligament);</w:t>
      </w:r>
    </w:p>
    <w:p w:rsidR="00E34213" w:rsidRPr="00367DCE" w:rsidRDefault="00575176" w:rsidP="00367DCE">
      <w:pPr>
        <w:numPr>
          <w:ilvl w:val="0"/>
          <w:numId w:val="9"/>
        </w:numPr>
      </w:pPr>
      <w:r w:rsidRPr="00367DCE">
        <w:rPr>
          <w:lang w:val="en-US"/>
        </w:rPr>
        <w:t xml:space="preserve"> amortizing (lowing the pressure);</w:t>
      </w:r>
    </w:p>
    <w:p w:rsidR="00E34213" w:rsidRPr="00367DCE" w:rsidRDefault="00575176" w:rsidP="00367DCE">
      <w:pPr>
        <w:numPr>
          <w:ilvl w:val="0"/>
          <w:numId w:val="9"/>
        </w:numPr>
        <w:rPr>
          <w:lang w:val="en-US"/>
        </w:rPr>
      </w:pPr>
      <w:r w:rsidRPr="00367DCE">
        <w:rPr>
          <w:lang w:val="en-US"/>
        </w:rPr>
        <w:lastRenderedPageBreak/>
        <w:t xml:space="preserve"> pressure distributive, sensitive (has </w:t>
      </w:r>
      <w:proofErr w:type="spellStart"/>
      <w:r w:rsidRPr="00367DCE">
        <w:rPr>
          <w:lang w:val="en-US"/>
        </w:rPr>
        <w:t>baroreceptors</w:t>
      </w:r>
      <w:proofErr w:type="spellEnd"/>
      <w:r w:rsidRPr="00367DCE">
        <w:rPr>
          <w:lang w:val="en-US"/>
        </w:rPr>
        <w:t>);</w:t>
      </w:r>
    </w:p>
    <w:p w:rsidR="00E34213" w:rsidRPr="00367DCE" w:rsidRDefault="00575176" w:rsidP="00367DCE">
      <w:pPr>
        <w:numPr>
          <w:ilvl w:val="0"/>
          <w:numId w:val="9"/>
        </w:numPr>
      </w:pPr>
      <w:r w:rsidRPr="00367DCE">
        <w:rPr>
          <w:lang w:val="en-US"/>
        </w:rPr>
        <w:t xml:space="preserve"> protective (has lymphatic cells);</w:t>
      </w:r>
    </w:p>
    <w:p w:rsidR="00E34213" w:rsidRPr="00367DCE" w:rsidRDefault="00575176" w:rsidP="00367DCE">
      <w:pPr>
        <w:numPr>
          <w:ilvl w:val="0"/>
          <w:numId w:val="9"/>
        </w:numPr>
        <w:rPr>
          <w:lang w:val="en-US"/>
        </w:rPr>
      </w:pPr>
      <w:r w:rsidRPr="00367DCE">
        <w:rPr>
          <w:lang w:val="en-US"/>
        </w:rPr>
        <w:t xml:space="preserve"> </w:t>
      </w:r>
      <w:proofErr w:type="spellStart"/>
      <w:proofErr w:type="gramStart"/>
      <w:r w:rsidRPr="00367DCE">
        <w:rPr>
          <w:lang w:val="en-US"/>
        </w:rPr>
        <w:t>trophic</w:t>
      </w:r>
      <w:proofErr w:type="spellEnd"/>
      <w:proofErr w:type="gramEnd"/>
      <w:r w:rsidRPr="00367DCE">
        <w:rPr>
          <w:lang w:val="en-US"/>
        </w:rPr>
        <w:t xml:space="preserve"> (has blood vessels, nerves). </w:t>
      </w:r>
    </w:p>
    <w:p w:rsidR="00367DCE" w:rsidRPr="007E263F" w:rsidRDefault="00367DCE" w:rsidP="00367DCE">
      <w:pPr>
        <w:ind w:left="720"/>
        <w:rPr>
          <w:lang w:val="en-US"/>
        </w:rPr>
      </w:pPr>
      <w:r w:rsidRPr="00367DCE">
        <w:rPr>
          <w:lang w:val="en-US"/>
        </w:rPr>
        <w:t xml:space="preserve">Reserved strength of </w:t>
      </w:r>
      <w:proofErr w:type="spellStart"/>
      <w:r w:rsidRPr="00367DCE">
        <w:rPr>
          <w:lang w:val="en-US"/>
        </w:rPr>
        <w:t>periodontium</w:t>
      </w:r>
      <w:proofErr w:type="spellEnd"/>
      <w:r w:rsidRPr="00367DCE">
        <w:rPr>
          <w:lang w:val="en-US"/>
        </w:rPr>
        <w:t xml:space="preserve"> is the ability to adjust to </w:t>
      </w:r>
      <w:proofErr w:type="spellStart"/>
      <w:r w:rsidRPr="00367DCE">
        <w:rPr>
          <w:lang w:val="en-US"/>
        </w:rPr>
        <w:t>masticatory</w:t>
      </w:r>
      <w:proofErr w:type="spellEnd"/>
      <w:r w:rsidRPr="00367DCE">
        <w:rPr>
          <w:lang w:val="en-US"/>
        </w:rPr>
        <w:t xml:space="preserve"> </w:t>
      </w:r>
      <w:proofErr w:type="spellStart"/>
      <w:r w:rsidRPr="00367DCE">
        <w:rPr>
          <w:lang w:val="en-US"/>
        </w:rPr>
        <w:t>perssure</w:t>
      </w:r>
      <w:proofErr w:type="spellEnd"/>
      <w:r w:rsidRPr="00367DCE">
        <w:rPr>
          <w:lang w:val="en-US"/>
        </w:rPr>
        <w:t xml:space="preserve"> (goes down with ageing and in case of </w:t>
      </w:r>
      <w:proofErr w:type="spellStart"/>
      <w:r w:rsidRPr="00367DCE">
        <w:rPr>
          <w:lang w:val="en-US"/>
        </w:rPr>
        <w:t>periodontium</w:t>
      </w:r>
      <w:proofErr w:type="spellEnd"/>
      <w:r w:rsidRPr="00367DCE">
        <w:rPr>
          <w:lang w:val="en-US"/>
        </w:rPr>
        <w:t xml:space="preserve"> diseases). </w:t>
      </w:r>
    </w:p>
    <w:p w:rsidR="00367DCE" w:rsidRDefault="0012414E" w:rsidP="0012414E">
      <w:pPr>
        <w:jc w:val="center"/>
      </w:pPr>
      <w:r w:rsidRPr="0012414E">
        <w:rPr>
          <w:noProof/>
          <w:lang w:eastAsia="ru-RU"/>
        </w:rPr>
        <w:drawing>
          <wp:inline distT="0" distB="0" distL="0" distR="0">
            <wp:extent cx="3381375" cy="2466975"/>
            <wp:effectExtent l="0" t="0" r="0" b="0"/>
            <wp:docPr id="15" name="Объект 15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497887" cy="6416675"/>
                      <a:chOff x="395288" y="0"/>
                      <a:chExt cx="8497887" cy="6416675"/>
                    </a:xfrm>
                  </a:grpSpPr>
                  <a:sp>
                    <a:nvSpPr>
                      <a:cNvPr id="125954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539750" y="0"/>
                        <a:ext cx="8229600" cy="5270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2800" smtClean="0">
                              <a:solidFill>
                                <a:srgbClr val="FF0066"/>
                              </a:solidFill>
                            </a:rPr>
                            <a:t>Adjustments of periodontium to loading</a:t>
                          </a:r>
                          <a:r>
                            <a:rPr lang="en-US" sz="4000" smtClean="0"/>
                            <a:t> </a:t>
                          </a:r>
                          <a:endParaRPr lang="ru-RU" sz="4000" smtClean="0"/>
                        </a:p>
                      </a:txBody>
                      <a:useSpRect/>
                    </a:txSp>
                  </a:sp>
                  <a:pic>
                    <a:nvPicPr>
                      <a:cNvPr id="23555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16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468313" y="836613"/>
                        <a:ext cx="4732337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23556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1547813" y="4724400"/>
                        <a:ext cx="0" cy="4318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23557" name="Line 6"/>
                      <a:cNvSpPr>
                        <a:spLocks noChangeShapeType="1"/>
                      </a:cNvSpPr>
                    </a:nvSpPr>
                    <a:spPr bwMode="auto">
                      <a:xfrm>
                        <a:off x="3995738" y="4652963"/>
                        <a:ext cx="0" cy="4318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23558" name="Text Box 7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95288" y="5229225"/>
                        <a:ext cx="2808287" cy="118745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Vertical loading (physiological direction)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23559" name="Text Box 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132138" y="5229225"/>
                        <a:ext cx="3816350" cy="118745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Horizontal loading (makes crown of teeth to move forward, root - backward)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23560" name="Line 9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4284663" y="2276475"/>
                        <a:ext cx="1296987" cy="719138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23561" name="Line 11"/>
                      <a:cNvSpPr>
                        <a:spLocks noChangeShapeType="1"/>
                      </a:cNvSpPr>
                    </a:nvSpPr>
                    <a:spPr bwMode="auto">
                      <a:xfrm>
                        <a:off x="3635375" y="3357563"/>
                        <a:ext cx="1873250" cy="35877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23562" name="Text Box 1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651500" y="1916113"/>
                        <a:ext cx="3241675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Widening of the periodontal fissure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23563" name="Text Box 13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580063" y="3429000"/>
                        <a:ext cx="2808287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Narrowing of the periodontal fissure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12414E" w:rsidRPr="0012414E" w:rsidRDefault="0012414E" w:rsidP="0012414E">
      <w:pPr>
        <w:jc w:val="center"/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4139565</wp:posOffset>
            </wp:positionH>
            <wp:positionV relativeFrom="paragraph">
              <wp:posOffset>41910</wp:posOffset>
            </wp:positionV>
            <wp:extent cx="2162175" cy="1362075"/>
            <wp:effectExtent l="19050" t="0" r="9525" b="0"/>
            <wp:wrapSquare wrapText="bothSides"/>
            <wp:docPr id="16" name="Рисунок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8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362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2414E">
        <w:rPr>
          <w:lang w:val="en-US"/>
        </w:rPr>
        <w:t>Dentitions have supporting mechanism to protect of dental arches from deformations:</w:t>
      </w:r>
    </w:p>
    <w:p w:rsidR="00E34213" w:rsidRPr="0012414E" w:rsidRDefault="00575176" w:rsidP="0012414E">
      <w:pPr>
        <w:numPr>
          <w:ilvl w:val="0"/>
          <w:numId w:val="10"/>
        </w:numPr>
        <w:rPr>
          <w:lang w:val="en-US"/>
        </w:rPr>
      </w:pPr>
      <w:r w:rsidRPr="0012414E">
        <w:rPr>
          <w:lang w:val="en-US"/>
        </w:rPr>
        <w:t>Presence of tooth-antagonists (opposing teeth);</w:t>
      </w:r>
    </w:p>
    <w:p w:rsidR="00E34213" w:rsidRPr="0012414E" w:rsidRDefault="00575176" w:rsidP="0012414E">
      <w:pPr>
        <w:numPr>
          <w:ilvl w:val="0"/>
          <w:numId w:val="10"/>
        </w:numPr>
        <w:rPr>
          <w:lang w:val="en-US"/>
        </w:rPr>
      </w:pPr>
      <w:r w:rsidRPr="0012414E">
        <w:rPr>
          <w:lang w:val="en-US"/>
        </w:rPr>
        <w:t>Presence of tooth-synergists (adjacent teeth);</w:t>
      </w:r>
    </w:p>
    <w:p w:rsidR="00E34213" w:rsidRPr="0012414E" w:rsidRDefault="00575176" w:rsidP="0012414E">
      <w:pPr>
        <w:numPr>
          <w:ilvl w:val="0"/>
          <w:numId w:val="10"/>
        </w:numPr>
        <w:rPr>
          <w:lang w:val="en-US"/>
        </w:rPr>
      </w:pPr>
      <w:r w:rsidRPr="0012414E">
        <w:rPr>
          <w:lang w:val="en-US"/>
        </w:rPr>
        <w:t>three dimensional orientation of teeth (trapezium shape of vertical axes of teeth-</w:t>
      </w:r>
      <w:proofErr w:type="spellStart"/>
      <w:r w:rsidRPr="0012414E">
        <w:rPr>
          <w:lang w:val="en-US"/>
        </w:rPr>
        <w:t>antogonists</w:t>
      </w:r>
      <w:proofErr w:type="spellEnd"/>
      <w:r w:rsidRPr="0012414E">
        <w:rPr>
          <w:lang w:val="en-US"/>
        </w:rPr>
        <w:t>);</w:t>
      </w:r>
    </w:p>
    <w:p w:rsidR="0012414E" w:rsidRPr="0012414E" w:rsidRDefault="0012414E" w:rsidP="0012414E">
      <w:pPr>
        <w:jc w:val="center"/>
        <w:rPr>
          <w:lang w:val="en-US"/>
        </w:rPr>
      </w:pPr>
      <w:r w:rsidRPr="0012414E">
        <w:rPr>
          <w:lang w:val="en-US"/>
        </w:rPr>
        <w:t>Hard palate</w:t>
      </w:r>
    </w:p>
    <w:p w:rsidR="0012414E" w:rsidRPr="0012414E" w:rsidRDefault="0012414E" w:rsidP="0012414E">
      <w:pPr>
        <w:rPr>
          <w:lang w:val="en-US"/>
        </w:rPr>
      </w:pPr>
      <w:proofErr w:type="gramStart"/>
      <w:r w:rsidRPr="0012414E">
        <w:rPr>
          <w:lang w:val="en-US"/>
        </w:rPr>
        <w:t>concave</w:t>
      </w:r>
      <w:proofErr w:type="gramEnd"/>
      <w:r w:rsidRPr="0012414E">
        <w:rPr>
          <w:lang w:val="en-US"/>
        </w:rPr>
        <w:t xml:space="preserve"> upward </w:t>
      </w:r>
    </w:p>
    <w:p w:rsidR="0012414E" w:rsidRPr="0012414E" w:rsidRDefault="0012414E" w:rsidP="0012414E">
      <w:pPr>
        <w:rPr>
          <w:lang w:val="en-US"/>
        </w:rPr>
      </w:pPr>
      <w:r w:rsidRPr="0012414E">
        <w:rPr>
          <w:noProof/>
          <w:lang w:eastAsia="ru-RU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158750</wp:posOffset>
            </wp:positionV>
            <wp:extent cx="2457450" cy="1438275"/>
            <wp:effectExtent l="19050" t="0" r="0" b="0"/>
            <wp:wrapSquare wrapText="bothSides"/>
            <wp:docPr id="18" name="Объект 18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859338" cy="3697287"/>
                      <a:chOff x="0" y="1484313"/>
                      <a:chExt cx="4859338" cy="3697287"/>
                    </a:xfrm>
                  </a:grpSpPr>
                  <a:pic>
                    <a:nvPicPr>
                      <a:cNvPr id="26628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18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0" y="1484313"/>
                        <a:ext cx="4859338" cy="2662237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  <a:sp>
                    <a:nvSpPr>
                      <a:cNvPr id="26629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1187450" y="4149725"/>
                        <a:ext cx="0" cy="35877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26630" name="Line 6"/>
                      <a:cNvSpPr>
                        <a:spLocks noChangeShapeType="1"/>
                      </a:cNvSpPr>
                    </a:nvSpPr>
                    <a:spPr bwMode="auto">
                      <a:xfrm>
                        <a:off x="3851275" y="4149725"/>
                        <a:ext cx="0" cy="35877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26631" name="Text Box 7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68313" y="4724400"/>
                        <a:ext cx="1944687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 dirty="0"/>
                            <a:t>New-born</a:t>
                          </a:r>
                          <a:endParaRPr lang="ru-RU" sz="2400" dirty="0"/>
                        </a:p>
                      </a:txBody>
                      <a:useSpRect/>
                    </a:txSp>
                  </a:sp>
                  <a:sp>
                    <a:nvSpPr>
                      <a:cNvPr id="26632" name="Text Box 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348038" y="4724400"/>
                        <a:ext cx="1223962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 dirty="0"/>
                            <a:t>adult</a:t>
                          </a:r>
                          <a:endParaRPr lang="ru-RU" sz="2400" dirty="0"/>
                        </a:p>
                      </a:txBody>
                      <a:useSpRect/>
                    </a:txSp>
                  </a:sp>
                </lc:lockedCanvas>
              </a:graphicData>
            </a:graphic>
          </wp:anchor>
        </w:drawing>
      </w:r>
      <w:r w:rsidRPr="0012414E">
        <w:rPr>
          <w:lang w:val="en-US"/>
        </w:rPr>
        <w:t>Palate is divided into 3 regions:</w:t>
      </w:r>
    </w:p>
    <w:p w:rsidR="00E34213" w:rsidRPr="0012414E" w:rsidRDefault="00575176" w:rsidP="0012414E">
      <w:pPr>
        <w:numPr>
          <w:ilvl w:val="0"/>
          <w:numId w:val="11"/>
        </w:numPr>
      </w:pPr>
      <w:proofErr w:type="spellStart"/>
      <w:r w:rsidRPr="0012414E">
        <w:rPr>
          <w:lang w:val="en-US"/>
        </w:rPr>
        <w:t>Plicae</w:t>
      </w:r>
      <w:proofErr w:type="spellEnd"/>
      <w:r w:rsidRPr="0012414E">
        <w:rPr>
          <w:lang w:val="en-US"/>
        </w:rPr>
        <w:t xml:space="preserve"> </w:t>
      </w:r>
      <w:proofErr w:type="spellStart"/>
      <w:r w:rsidRPr="0012414E">
        <w:rPr>
          <w:lang w:val="en-US"/>
        </w:rPr>
        <w:t>transversae</w:t>
      </w:r>
      <w:proofErr w:type="spellEnd"/>
      <w:r w:rsidRPr="0012414E">
        <w:rPr>
          <w:lang w:val="en-US"/>
        </w:rPr>
        <w:t xml:space="preserve"> area;</w:t>
      </w:r>
    </w:p>
    <w:p w:rsidR="00E34213" w:rsidRPr="0012414E" w:rsidRDefault="00575176" w:rsidP="0012414E">
      <w:pPr>
        <w:numPr>
          <w:ilvl w:val="0"/>
          <w:numId w:val="11"/>
        </w:numPr>
      </w:pPr>
      <w:r w:rsidRPr="0012414E">
        <w:rPr>
          <w:lang w:val="en-US"/>
        </w:rPr>
        <w:t>Middle area;</w:t>
      </w:r>
    </w:p>
    <w:p w:rsidR="00E34213" w:rsidRPr="0012414E" w:rsidRDefault="00575176" w:rsidP="0012414E">
      <w:pPr>
        <w:numPr>
          <w:ilvl w:val="0"/>
          <w:numId w:val="11"/>
        </w:numPr>
      </w:pPr>
      <w:r w:rsidRPr="0012414E">
        <w:rPr>
          <w:lang w:val="en-US"/>
        </w:rPr>
        <w:t>Back one-third area.</w:t>
      </w:r>
    </w:p>
    <w:p w:rsidR="0012414E" w:rsidRPr="0012414E" w:rsidRDefault="0012414E" w:rsidP="0012414E">
      <w:pPr>
        <w:rPr>
          <w:lang w:val="en-US"/>
        </w:rPr>
      </w:pPr>
      <w:r w:rsidRPr="0012414E">
        <w:rPr>
          <w:lang w:val="en-US"/>
        </w:rPr>
        <w:t>Innocents have plane palate with most evident cross folds.</w:t>
      </w:r>
    </w:p>
    <w:p w:rsidR="0012414E" w:rsidRPr="0012414E" w:rsidRDefault="0012414E" w:rsidP="0012414E">
      <w:pPr>
        <w:rPr>
          <w:lang w:val="en-US"/>
        </w:rPr>
      </w:pPr>
      <w:r w:rsidRPr="0012414E">
        <w:rPr>
          <w:lang w:val="en-US"/>
        </w:rPr>
        <w:t>With ageing and permanent teeth eruption there is a process of making it concave upward shape with less prominent transversal fold.</w:t>
      </w:r>
    </w:p>
    <w:p w:rsidR="0012414E" w:rsidRPr="007E263F" w:rsidRDefault="0012414E" w:rsidP="0012414E">
      <w:pPr>
        <w:rPr>
          <w:lang w:val="en-US"/>
        </w:rPr>
      </w:pPr>
      <w:r w:rsidRPr="0012414E">
        <w:rPr>
          <w:lang w:val="en-US"/>
        </w:rPr>
        <w:t xml:space="preserve">With teeth loss the shape of hard palate becomes flat again. </w:t>
      </w:r>
    </w:p>
    <w:p w:rsidR="0012414E" w:rsidRPr="0012414E" w:rsidRDefault="0012414E" w:rsidP="0012414E">
      <w:pPr>
        <w:jc w:val="center"/>
        <w:rPr>
          <w:lang w:val="en-US"/>
        </w:rPr>
      </w:pPr>
      <w:r w:rsidRPr="0012414E">
        <w:rPr>
          <w:lang w:val="en-US"/>
        </w:rPr>
        <w:t>Soft palate – is formed by muscles and glandular tissue covering the muscles</w:t>
      </w:r>
    </w:p>
    <w:p w:rsidR="00E34213" w:rsidRPr="0012414E" w:rsidRDefault="0012414E" w:rsidP="0012414E">
      <w:pPr>
        <w:numPr>
          <w:ilvl w:val="0"/>
          <w:numId w:val="12"/>
        </w:num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-137160</wp:posOffset>
            </wp:positionH>
            <wp:positionV relativeFrom="paragraph">
              <wp:posOffset>44450</wp:posOffset>
            </wp:positionV>
            <wp:extent cx="1200150" cy="1619250"/>
            <wp:effectExtent l="19050" t="0" r="0" b="0"/>
            <wp:wrapSquare wrapText="bothSides"/>
            <wp:docPr id="19" name="Рисунок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651" name="Picture 4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575176" w:rsidRPr="0012414E">
        <w:rPr>
          <w:lang w:val="en-US"/>
        </w:rPr>
        <w:t xml:space="preserve">- m. Tensor </w:t>
      </w:r>
      <w:proofErr w:type="spellStart"/>
      <w:r w:rsidR="00575176" w:rsidRPr="0012414E">
        <w:rPr>
          <w:lang w:val="en-US"/>
        </w:rPr>
        <w:t>veli</w:t>
      </w:r>
      <w:proofErr w:type="spellEnd"/>
      <w:r w:rsidR="00575176" w:rsidRPr="0012414E">
        <w:rPr>
          <w:lang w:val="en-US"/>
        </w:rPr>
        <w:t xml:space="preserve"> </w:t>
      </w:r>
      <w:proofErr w:type="spellStart"/>
      <w:r w:rsidR="00575176" w:rsidRPr="0012414E">
        <w:rPr>
          <w:lang w:val="en-US"/>
        </w:rPr>
        <w:t>palatini</w:t>
      </w:r>
      <w:proofErr w:type="spellEnd"/>
      <w:r w:rsidR="00575176" w:rsidRPr="0012414E">
        <w:rPr>
          <w:lang w:val="en-US"/>
        </w:rPr>
        <w:t>;</w:t>
      </w:r>
    </w:p>
    <w:p w:rsidR="00E34213" w:rsidRPr="0012414E" w:rsidRDefault="00575176" w:rsidP="0012414E">
      <w:pPr>
        <w:numPr>
          <w:ilvl w:val="0"/>
          <w:numId w:val="12"/>
        </w:numPr>
      </w:pPr>
      <w:r w:rsidRPr="0012414E">
        <w:rPr>
          <w:lang w:val="en-US"/>
        </w:rPr>
        <w:t xml:space="preserve">- m. </w:t>
      </w:r>
      <w:proofErr w:type="spellStart"/>
      <w:r w:rsidRPr="0012414E">
        <w:rPr>
          <w:lang w:val="en-US"/>
        </w:rPr>
        <w:t>levator</w:t>
      </w:r>
      <w:proofErr w:type="spellEnd"/>
      <w:r w:rsidRPr="0012414E">
        <w:rPr>
          <w:lang w:val="en-US"/>
        </w:rPr>
        <w:t xml:space="preserve"> </w:t>
      </w:r>
      <w:proofErr w:type="spellStart"/>
      <w:r w:rsidRPr="0012414E">
        <w:rPr>
          <w:lang w:val="en-US"/>
        </w:rPr>
        <w:t>veli</w:t>
      </w:r>
      <w:proofErr w:type="spellEnd"/>
      <w:r w:rsidRPr="0012414E">
        <w:rPr>
          <w:lang w:val="en-US"/>
        </w:rPr>
        <w:t xml:space="preserve"> </w:t>
      </w:r>
      <w:proofErr w:type="spellStart"/>
      <w:r w:rsidRPr="0012414E">
        <w:rPr>
          <w:lang w:val="en-US"/>
        </w:rPr>
        <w:t>palatini</w:t>
      </w:r>
      <w:proofErr w:type="spellEnd"/>
      <w:r w:rsidRPr="0012414E">
        <w:rPr>
          <w:lang w:val="en-US"/>
        </w:rPr>
        <w:t>;</w:t>
      </w:r>
    </w:p>
    <w:p w:rsidR="00E34213" w:rsidRPr="0012414E" w:rsidRDefault="00575176" w:rsidP="0012414E">
      <w:pPr>
        <w:numPr>
          <w:ilvl w:val="0"/>
          <w:numId w:val="12"/>
        </w:numPr>
      </w:pPr>
      <w:r w:rsidRPr="0012414E">
        <w:rPr>
          <w:lang w:val="en-US"/>
        </w:rPr>
        <w:t xml:space="preserve">- </w:t>
      </w:r>
      <w:proofErr w:type="spellStart"/>
      <w:r w:rsidRPr="0012414E">
        <w:rPr>
          <w:lang w:val="en-US"/>
        </w:rPr>
        <w:t>hamulus</w:t>
      </w:r>
      <w:proofErr w:type="spellEnd"/>
      <w:r w:rsidRPr="0012414E">
        <w:rPr>
          <w:lang w:val="en-US"/>
        </w:rPr>
        <w:t xml:space="preserve"> </w:t>
      </w:r>
      <w:proofErr w:type="spellStart"/>
      <w:r w:rsidRPr="0012414E">
        <w:rPr>
          <w:lang w:val="en-US"/>
        </w:rPr>
        <w:t>pterygoideus</w:t>
      </w:r>
      <w:proofErr w:type="spellEnd"/>
      <w:r w:rsidRPr="0012414E">
        <w:rPr>
          <w:lang w:val="en-US"/>
        </w:rPr>
        <w:t>;</w:t>
      </w:r>
    </w:p>
    <w:p w:rsidR="00E34213" w:rsidRPr="0012414E" w:rsidRDefault="00575176" w:rsidP="0012414E">
      <w:pPr>
        <w:numPr>
          <w:ilvl w:val="0"/>
          <w:numId w:val="12"/>
        </w:numPr>
      </w:pPr>
      <w:r w:rsidRPr="0012414E">
        <w:rPr>
          <w:lang w:val="en-US"/>
        </w:rPr>
        <w:t xml:space="preserve">- m. </w:t>
      </w:r>
      <w:proofErr w:type="spellStart"/>
      <w:r w:rsidRPr="0012414E">
        <w:rPr>
          <w:lang w:val="en-US"/>
        </w:rPr>
        <w:t>palatoglossus</w:t>
      </w:r>
      <w:proofErr w:type="spellEnd"/>
      <w:r w:rsidRPr="0012414E">
        <w:rPr>
          <w:lang w:val="en-US"/>
        </w:rPr>
        <w:t>;</w:t>
      </w:r>
    </w:p>
    <w:p w:rsidR="00E34213" w:rsidRPr="0012414E" w:rsidRDefault="00575176" w:rsidP="0012414E">
      <w:pPr>
        <w:numPr>
          <w:ilvl w:val="0"/>
          <w:numId w:val="12"/>
        </w:numPr>
      </w:pPr>
      <w:r w:rsidRPr="0012414E">
        <w:rPr>
          <w:lang w:val="en-US"/>
        </w:rPr>
        <w:t xml:space="preserve">- m. </w:t>
      </w:r>
      <w:proofErr w:type="spellStart"/>
      <w:r w:rsidRPr="0012414E">
        <w:rPr>
          <w:lang w:val="en-US"/>
        </w:rPr>
        <w:t>uvulae</w:t>
      </w:r>
      <w:proofErr w:type="spellEnd"/>
      <w:r w:rsidRPr="0012414E">
        <w:rPr>
          <w:lang w:val="en-US"/>
        </w:rPr>
        <w:t>;</w:t>
      </w:r>
    </w:p>
    <w:p w:rsidR="00E34213" w:rsidRDefault="00575176" w:rsidP="0012414E">
      <w:pPr>
        <w:numPr>
          <w:ilvl w:val="0"/>
          <w:numId w:val="12"/>
        </w:numPr>
      </w:pPr>
      <w:r w:rsidRPr="0012414E">
        <w:rPr>
          <w:lang w:val="en-US"/>
        </w:rPr>
        <w:t xml:space="preserve">- </w:t>
      </w:r>
      <w:proofErr w:type="gramStart"/>
      <w:r w:rsidRPr="0012414E">
        <w:rPr>
          <w:lang w:val="en-US"/>
        </w:rPr>
        <w:t>m</w:t>
      </w:r>
      <w:proofErr w:type="gramEnd"/>
      <w:r w:rsidRPr="0012414E">
        <w:rPr>
          <w:lang w:val="en-US"/>
        </w:rPr>
        <w:t xml:space="preserve">. </w:t>
      </w:r>
      <w:proofErr w:type="spellStart"/>
      <w:r w:rsidRPr="0012414E">
        <w:rPr>
          <w:lang w:val="en-US"/>
        </w:rPr>
        <w:t>palatopharyngeus</w:t>
      </w:r>
      <w:proofErr w:type="spellEnd"/>
      <w:r w:rsidRPr="0012414E">
        <w:rPr>
          <w:lang w:val="en-US"/>
        </w:rPr>
        <w:t>.</w:t>
      </w:r>
      <w:r w:rsidRPr="0012414E">
        <w:t xml:space="preserve"> </w:t>
      </w:r>
    </w:p>
    <w:p w:rsidR="0012414E" w:rsidRPr="0012414E" w:rsidRDefault="0012414E" w:rsidP="0012414E">
      <w:pPr>
        <w:ind w:left="720"/>
        <w:rPr>
          <w:lang w:val="en-US"/>
        </w:rPr>
      </w:pPr>
      <w:r w:rsidRPr="0012414E">
        <w:rPr>
          <w:lang w:val="en-US"/>
        </w:rPr>
        <w:t>The functions of soft palate:</w:t>
      </w:r>
    </w:p>
    <w:p w:rsidR="0012414E" w:rsidRPr="0012414E" w:rsidRDefault="0012414E" w:rsidP="0012414E">
      <w:pPr>
        <w:ind w:left="720"/>
        <w:rPr>
          <w:lang w:val="en-US"/>
        </w:rPr>
      </w:pPr>
      <w:r w:rsidRPr="0012414E">
        <w:rPr>
          <w:lang w:val="en-US"/>
        </w:rPr>
        <w:t>1. To separate the respiratory tract from digestive system;</w:t>
      </w:r>
    </w:p>
    <w:p w:rsidR="0012414E" w:rsidRPr="0012414E" w:rsidRDefault="0012414E" w:rsidP="0012414E">
      <w:pPr>
        <w:ind w:left="720"/>
        <w:rPr>
          <w:lang w:val="en-US"/>
        </w:rPr>
      </w:pPr>
      <w:r w:rsidRPr="0012414E">
        <w:rPr>
          <w:lang w:val="en-US"/>
        </w:rPr>
        <w:t xml:space="preserve">2. To provide the sound making. </w:t>
      </w:r>
    </w:p>
    <w:p w:rsidR="0012414E" w:rsidRPr="0012414E" w:rsidRDefault="0012414E" w:rsidP="0012414E">
      <w:pPr>
        <w:ind w:left="720"/>
        <w:jc w:val="center"/>
        <w:rPr>
          <w:lang w:val="en-US"/>
        </w:rPr>
      </w:pPr>
      <w:r w:rsidRPr="0012414E">
        <w:rPr>
          <w:lang w:val="en-US"/>
        </w:rPr>
        <w:t>Mucous membrane of the oral cavity</w:t>
      </w:r>
    </w:p>
    <w:p w:rsidR="0012414E" w:rsidRPr="0012414E" w:rsidRDefault="0012414E" w:rsidP="0012414E">
      <w:pPr>
        <w:rPr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2929890</wp:posOffset>
            </wp:positionH>
            <wp:positionV relativeFrom="paragraph">
              <wp:posOffset>122555</wp:posOffset>
            </wp:positionV>
            <wp:extent cx="2809875" cy="1304925"/>
            <wp:effectExtent l="19050" t="0" r="9525" b="0"/>
            <wp:wrapSquare wrapText="bothSides"/>
            <wp:docPr id="20" name="Рисунок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76" name="Picture 5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1304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2414E">
        <w:rPr>
          <w:lang w:val="en-US"/>
        </w:rPr>
        <w:t xml:space="preserve">Transitional </w:t>
      </w:r>
      <w:proofErr w:type="spellStart"/>
      <w:r w:rsidRPr="0012414E">
        <w:rPr>
          <w:lang w:val="en-US"/>
        </w:rPr>
        <w:t>plicae</w:t>
      </w:r>
      <w:proofErr w:type="spellEnd"/>
      <w:r w:rsidRPr="0012414E">
        <w:rPr>
          <w:lang w:val="en-US"/>
        </w:rPr>
        <w:t xml:space="preserve"> are formed in area of alveolar process mucous membrane ends and cheek and lip mucous membrane begins. </w:t>
      </w:r>
    </w:p>
    <w:p w:rsidR="0012414E" w:rsidRPr="0012414E" w:rsidRDefault="0012414E" w:rsidP="0012414E">
      <w:pPr>
        <w:rPr>
          <w:lang w:val="en-US"/>
        </w:rPr>
      </w:pPr>
      <w:r w:rsidRPr="0012414E">
        <w:rPr>
          <w:lang w:val="en-US"/>
        </w:rPr>
        <w:t>There are two kinds of mucous membrane: mobile and immobile.</w:t>
      </w:r>
    </w:p>
    <w:p w:rsidR="0012414E" w:rsidRPr="0012414E" w:rsidRDefault="0012414E" w:rsidP="0012414E">
      <w:pPr>
        <w:rPr>
          <w:lang w:val="en-US"/>
        </w:rPr>
      </w:pPr>
      <w:r w:rsidRPr="0012414E">
        <w:rPr>
          <w:lang w:val="en-US"/>
        </w:rPr>
        <w:t xml:space="preserve">Mobile mucosa has strongly pronounced </w:t>
      </w:r>
      <w:proofErr w:type="spellStart"/>
      <w:r w:rsidRPr="0012414E">
        <w:rPr>
          <w:lang w:val="en-US"/>
        </w:rPr>
        <w:t>submucosal</w:t>
      </w:r>
      <w:proofErr w:type="spellEnd"/>
      <w:r w:rsidRPr="0012414E">
        <w:rPr>
          <w:lang w:val="en-US"/>
        </w:rPr>
        <w:t xml:space="preserve"> layer.</w:t>
      </w:r>
    </w:p>
    <w:p w:rsidR="0012414E" w:rsidRPr="007E263F" w:rsidRDefault="0012414E" w:rsidP="0012414E">
      <w:pPr>
        <w:rPr>
          <w:lang w:val="en-US"/>
        </w:rPr>
      </w:pPr>
      <w:r w:rsidRPr="0012414E">
        <w:rPr>
          <w:lang w:val="en-US"/>
        </w:rPr>
        <w:t xml:space="preserve">Immobile mucosa is connected to the </w:t>
      </w:r>
      <w:proofErr w:type="spellStart"/>
      <w:r w:rsidRPr="0012414E">
        <w:rPr>
          <w:lang w:val="en-US"/>
        </w:rPr>
        <w:t>periosteum</w:t>
      </w:r>
      <w:proofErr w:type="spellEnd"/>
      <w:r w:rsidRPr="0012414E">
        <w:rPr>
          <w:lang w:val="en-US"/>
        </w:rPr>
        <w:t xml:space="preserve"> and does not have strongly pronounced </w:t>
      </w:r>
      <w:proofErr w:type="spellStart"/>
      <w:r w:rsidRPr="0012414E">
        <w:rPr>
          <w:lang w:val="en-US"/>
        </w:rPr>
        <w:t>submucosal</w:t>
      </w:r>
      <w:proofErr w:type="spellEnd"/>
      <w:r w:rsidRPr="0012414E">
        <w:rPr>
          <w:lang w:val="en-US"/>
        </w:rPr>
        <w:t xml:space="preserve"> layer.</w:t>
      </w:r>
    </w:p>
    <w:p w:rsidR="0012414E" w:rsidRDefault="0012414E" w:rsidP="0012414E">
      <w:pPr>
        <w:jc w:val="center"/>
      </w:pPr>
      <w:proofErr w:type="spellStart"/>
      <w:r w:rsidRPr="0012414E">
        <w:rPr>
          <w:lang w:val="en-US"/>
        </w:rPr>
        <w:t>Masticatory</w:t>
      </w:r>
      <w:proofErr w:type="spellEnd"/>
      <w:r w:rsidRPr="0012414E">
        <w:rPr>
          <w:lang w:val="en-US"/>
        </w:rPr>
        <w:t xml:space="preserve"> muscles</w:t>
      </w:r>
    </w:p>
    <w:p w:rsidR="00E34213" w:rsidRPr="0012414E" w:rsidRDefault="00575176" w:rsidP="0012414E">
      <w:pPr>
        <w:numPr>
          <w:ilvl w:val="0"/>
          <w:numId w:val="13"/>
        </w:numPr>
        <w:rPr>
          <w:lang w:val="en-US"/>
        </w:rPr>
      </w:pPr>
      <w:r w:rsidRPr="0012414E">
        <w:rPr>
          <w:lang w:val="en-US"/>
        </w:rPr>
        <w:t xml:space="preserve">Elevators: m. </w:t>
      </w:r>
      <w:proofErr w:type="spellStart"/>
      <w:r w:rsidRPr="0012414E">
        <w:rPr>
          <w:lang w:val="en-US"/>
        </w:rPr>
        <w:t>masseter</w:t>
      </w:r>
      <w:proofErr w:type="spellEnd"/>
      <w:r w:rsidRPr="0012414E">
        <w:rPr>
          <w:lang w:val="en-US"/>
        </w:rPr>
        <w:t xml:space="preserve">, m. </w:t>
      </w:r>
      <w:proofErr w:type="spellStart"/>
      <w:r w:rsidRPr="0012414E">
        <w:rPr>
          <w:lang w:val="en-US"/>
        </w:rPr>
        <w:t>temporalis</w:t>
      </w:r>
      <w:proofErr w:type="spellEnd"/>
      <w:r w:rsidRPr="0012414E">
        <w:rPr>
          <w:lang w:val="en-US"/>
        </w:rPr>
        <w:t xml:space="preserve">, m. </w:t>
      </w:r>
      <w:proofErr w:type="spellStart"/>
      <w:r w:rsidRPr="0012414E">
        <w:rPr>
          <w:lang w:val="en-US"/>
        </w:rPr>
        <w:t>pterygoideus</w:t>
      </w:r>
      <w:proofErr w:type="spellEnd"/>
      <w:r w:rsidRPr="0012414E">
        <w:rPr>
          <w:lang w:val="en-US"/>
        </w:rPr>
        <w:t xml:space="preserve"> med. (provide </w:t>
      </w:r>
      <w:proofErr w:type="spellStart"/>
      <w:r w:rsidRPr="0012414E">
        <w:rPr>
          <w:lang w:val="en-US"/>
        </w:rPr>
        <w:t>saggital</w:t>
      </w:r>
      <w:proofErr w:type="spellEnd"/>
      <w:r w:rsidRPr="0012414E">
        <w:rPr>
          <w:lang w:val="en-US"/>
        </w:rPr>
        <w:t xml:space="preserve"> movements of the mandible);</w:t>
      </w:r>
    </w:p>
    <w:p w:rsidR="00E34213" w:rsidRPr="0012414E" w:rsidRDefault="00575176" w:rsidP="0012414E">
      <w:pPr>
        <w:numPr>
          <w:ilvl w:val="0"/>
          <w:numId w:val="13"/>
        </w:numPr>
      </w:pPr>
      <w:r w:rsidRPr="0012414E">
        <w:rPr>
          <w:lang w:val="en-US"/>
        </w:rPr>
        <w:t xml:space="preserve">Muscles pulling the mandible forward and sideways: m. </w:t>
      </w:r>
      <w:proofErr w:type="spellStart"/>
      <w:r w:rsidRPr="0012414E">
        <w:rPr>
          <w:lang w:val="en-US"/>
        </w:rPr>
        <w:t>pterygoideus</w:t>
      </w:r>
      <w:proofErr w:type="spellEnd"/>
      <w:r w:rsidRPr="0012414E">
        <w:rPr>
          <w:lang w:val="en-US"/>
        </w:rPr>
        <w:t xml:space="preserve"> lat. (provide protrusive and transversal movements);</w:t>
      </w:r>
    </w:p>
    <w:p w:rsidR="0012414E" w:rsidRPr="0012414E" w:rsidRDefault="00575176" w:rsidP="0012414E">
      <w:pPr>
        <w:numPr>
          <w:ilvl w:val="0"/>
          <w:numId w:val="13"/>
        </w:numPr>
        <w:rPr>
          <w:lang w:val="en-US"/>
        </w:rPr>
      </w:pPr>
      <w:r w:rsidRPr="0012414E">
        <w:rPr>
          <w:lang w:val="en-US"/>
        </w:rPr>
        <w:t xml:space="preserve">Depressors: m. </w:t>
      </w:r>
      <w:proofErr w:type="spellStart"/>
      <w:r w:rsidRPr="0012414E">
        <w:rPr>
          <w:lang w:val="en-US"/>
        </w:rPr>
        <w:t>geniohyoideus</w:t>
      </w:r>
      <w:proofErr w:type="spellEnd"/>
      <w:proofErr w:type="gramStart"/>
      <w:r w:rsidRPr="0012414E">
        <w:rPr>
          <w:lang w:val="en-US"/>
        </w:rPr>
        <w:t xml:space="preserve">, </w:t>
      </w:r>
      <w:r w:rsidR="0012414E" w:rsidRPr="0012414E">
        <w:rPr>
          <w:lang w:val="en-US"/>
        </w:rPr>
        <w:t xml:space="preserve"> m</w:t>
      </w:r>
      <w:proofErr w:type="gramEnd"/>
      <w:r w:rsidR="0012414E" w:rsidRPr="0012414E">
        <w:rPr>
          <w:lang w:val="en-US"/>
        </w:rPr>
        <w:t xml:space="preserve">. </w:t>
      </w:r>
      <w:proofErr w:type="spellStart"/>
      <w:r w:rsidR="0012414E" w:rsidRPr="0012414E">
        <w:rPr>
          <w:lang w:val="en-US"/>
        </w:rPr>
        <w:t>mylohyoideus</w:t>
      </w:r>
      <w:proofErr w:type="spellEnd"/>
      <w:r w:rsidR="0012414E" w:rsidRPr="0012414E">
        <w:rPr>
          <w:lang w:val="en-US"/>
        </w:rPr>
        <w:t xml:space="preserve">, m. </w:t>
      </w:r>
      <w:proofErr w:type="spellStart"/>
      <w:r w:rsidR="0012414E" w:rsidRPr="0012414E">
        <w:rPr>
          <w:lang w:val="en-US"/>
        </w:rPr>
        <w:t>digastricus</w:t>
      </w:r>
      <w:proofErr w:type="spellEnd"/>
      <w:r w:rsidR="0012414E" w:rsidRPr="0012414E">
        <w:rPr>
          <w:lang w:val="en-US"/>
        </w:rPr>
        <w:t xml:space="preserve"> (provide </w:t>
      </w:r>
      <w:proofErr w:type="spellStart"/>
      <w:r w:rsidR="0012414E" w:rsidRPr="0012414E">
        <w:rPr>
          <w:lang w:val="en-US"/>
        </w:rPr>
        <w:t>saggital</w:t>
      </w:r>
      <w:proofErr w:type="spellEnd"/>
      <w:r w:rsidR="0012414E" w:rsidRPr="0012414E">
        <w:rPr>
          <w:lang w:val="en-US"/>
        </w:rPr>
        <w:t xml:space="preserve"> movements of the mandible).  </w:t>
      </w:r>
    </w:p>
    <w:p w:rsidR="0012414E" w:rsidRDefault="0012414E" w:rsidP="008806CC">
      <w:r w:rsidRPr="0012414E">
        <w:rPr>
          <w:noProof/>
          <w:lang w:eastAsia="ru-RU"/>
        </w:rPr>
        <w:lastRenderedPageBreak/>
        <w:drawing>
          <wp:inline distT="0" distB="0" distL="0" distR="0">
            <wp:extent cx="2990850" cy="2343150"/>
            <wp:effectExtent l="19050" t="0" r="0" b="0"/>
            <wp:docPr id="21" name="Объект 2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569325" cy="5688013"/>
                      <a:chOff x="250825" y="765175"/>
                      <a:chExt cx="8569325" cy="5688013"/>
                    </a:xfrm>
                  </a:grpSpPr>
                  <a:pic>
                    <a:nvPicPr>
                      <a:cNvPr id="30722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21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250825" y="765175"/>
                        <a:ext cx="3024188" cy="267493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30723" name="Text Box 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708400" y="2276475"/>
                        <a:ext cx="5111750" cy="1373188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800">
                              <a:solidFill>
                                <a:srgbClr val="FF0066"/>
                              </a:solidFill>
                            </a:rPr>
                            <a:t>m. Masseter</a:t>
                          </a:r>
                          <a:r>
                            <a:rPr lang="en-US" sz="2800"/>
                            <a:t> (from arcus zygomaticus to tuberositas masseterica)</a:t>
                          </a:r>
                          <a:endParaRPr lang="ru-RU" sz="2800"/>
                        </a:p>
                      </a:txBody>
                      <a:useSpRect/>
                    </a:txSp>
                  </a:sp>
                  <a:sp>
                    <a:nvSpPr>
                      <a:cNvPr id="30724" name="Line 8"/>
                      <a:cNvSpPr>
                        <a:spLocks noChangeShapeType="1"/>
                      </a:cNvSpPr>
                    </a:nvSpPr>
                    <a:spPr bwMode="auto">
                      <a:xfrm>
                        <a:off x="1835150" y="2565400"/>
                        <a:ext cx="187325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pic>
                    <a:nvPicPr>
                      <a:cNvPr id="30725" name="Picture 9"/>
                      <a:cNvPicPr>
                        <a:picLocks noChangeAspect="1" noChangeArrowheads="1"/>
                      </a:cNvPicPr>
                    </a:nvPicPr>
                    <a:blipFill>
                      <a:blip r:embed="rId22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250825" y="3644900"/>
                        <a:ext cx="3025775" cy="280828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  <a:sp>
                    <a:nvSpPr>
                      <a:cNvPr id="30726" name="Line 10"/>
                      <a:cNvSpPr>
                        <a:spLocks noChangeShapeType="1"/>
                      </a:cNvSpPr>
                    </a:nvSpPr>
                    <a:spPr bwMode="auto">
                      <a:xfrm>
                        <a:off x="1979613" y="4724400"/>
                        <a:ext cx="187325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79883" name="Rectangle 11"/>
                      <a:cNvSpPr>
                        <a:spLocks noChangeArrowheads="1"/>
                      </a:cNvSpPr>
                    </a:nvSpPr>
                    <a:spPr bwMode="auto">
                      <a:xfrm>
                        <a:off x="3851275" y="4384675"/>
                        <a:ext cx="4608513" cy="1373188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m. Temporalis</a:t>
                          </a: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 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(from os.temporale to processus coronoideus)</a:t>
                          </a:r>
                          <a:endParaRPr lang="ru-RU" sz="2800"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  <w:r w:rsidR="008806CC" w:rsidRPr="008806CC">
        <w:rPr>
          <w:noProof/>
          <w:lang w:eastAsia="ru-RU"/>
        </w:rPr>
        <w:drawing>
          <wp:inline distT="0" distB="0" distL="0" distR="0">
            <wp:extent cx="2733675" cy="2000250"/>
            <wp:effectExtent l="19050" t="0" r="0" b="0"/>
            <wp:docPr id="23" name="Объект 2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748712" cy="5035550"/>
                      <a:chOff x="395288" y="1341438"/>
                      <a:chExt cx="8748712" cy="5035550"/>
                    </a:xfrm>
                  </a:grpSpPr>
                  <a:pic>
                    <a:nvPicPr>
                      <a:cNvPr id="31746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23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95288" y="1341438"/>
                        <a:ext cx="4416425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31747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2555875" y="3716338"/>
                        <a:ext cx="2592388" cy="8636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31748" name="Line 6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2627313" y="2565400"/>
                        <a:ext cx="2736850" cy="576263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0903" name="Rectangle 7"/>
                      <a:cNvSpPr>
                        <a:spLocks noChangeArrowheads="1"/>
                      </a:cNvSpPr>
                    </a:nvSpPr>
                    <a:spPr bwMode="auto">
                      <a:xfrm>
                        <a:off x="5076825" y="2060575"/>
                        <a:ext cx="4046538" cy="1373188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m. pterygoideus lateralis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(from os sphenoidale 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to processus condilaris)</a:t>
                          </a:r>
                          <a:endParaRPr lang="ru-RU" sz="2800"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80904" name="Rectangle 8"/>
                      <a:cNvSpPr>
                        <a:spLocks noChangeArrowheads="1"/>
                      </a:cNvSpPr>
                    </a:nvSpPr>
                    <a:spPr bwMode="auto">
                      <a:xfrm>
                        <a:off x="5219700" y="4149725"/>
                        <a:ext cx="3924300" cy="222726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m. Pterygoideus medialis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(from os sphenoidale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to tuberositas pterygoidea</a:t>
                          </a:r>
                          <a:r>
                            <a:rPr lang="en-US"/>
                            <a:t> </a:t>
                          </a: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)</a:t>
                          </a:r>
                          <a:endParaRPr lang="ru-RU" sz="2800"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8806CC" w:rsidRDefault="008806CC" w:rsidP="008806CC">
      <w:pPr>
        <w:jc w:val="center"/>
      </w:pPr>
      <w:r w:rsidRPr="008806CC">
        <w:rPr>
          <w:noProof/>
          <w:lang w:eastAsia="ru-RU"/>
        </w:rPr>
        <w:drawing>
          <wp:inline distT="0" distB="0" distL="0" distR="0">
            <wp:extent cx="3905250" cy="2714625"/>
            <wp:effectExtent l="19050" t="0" r="0" b="0"/>
            <wp:docPr id="24" name="Объект 23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9215437" cy="5384800"/>
                      <a:chOff x="468313" y="641350"/>
                      <a:chExt cx="9215437" cy="5384800"/>
                    </a:xfrm>
                  </a:grpSpPr>
                  <a:pic>
                    <a:nvPicPr>
                      <a:cNvPr id="32770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24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468313" y="1125538"/>
                        <a:ext cx="3825875" cy="32480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32771" name="Line 5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3419475" y="1052513"/>
                        <a:ext cx="1871663" cy="23050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1926" name="Rectangle 6"/>
                      <a:cNvSpPr>
                        <a:spLocks noChangeArrowheads="1"/>
                      </a:cNvSpPr>
                    </a:nvSpPr>
                    <a:spPr bwMode="auto">
                      <a:xfrm>
                        <a:off x="5508625" y="641350"/>
                        <a:ext cx="3311525" cy="18002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m. Mylohyoideus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from linea mylohyoidea to os hyoideum</a:t>
                          </a:r>
                          <a:endParaRPr lang="ru-RU" sz="2800"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32773" name="Line 7"/>
                      <a:cNvSpPr>
                        <a:spLocks noChangeShapeType="1"/>
                      </a:cNvSpPr>
                    </a:nvSpPr>
                    <a:spPr bwMode="auto">
                      <a:xfrm>
                        <a:off x="3708400" y="3573463"/>
                        <a:ext cx="1511300" cy="1008062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1928" name="Rectangle 8"/>
                      <a:cNvSpPr>
                        <a:spLocks noChangeArrowheads="1"/>
                      </a:cNvSpPr>
                    </a:nvSpPr>
                    <a:spPr bwMode="auto">
                      <a:xfrm>
                        <a:off x="5435600" y="4652963"/>
                        <a:ext cx="3708400" cy="1373187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m. Digastricus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(from fossa digastrica to os hyoideum)</a:t>
                          </a:r>
                          <a:endParaRPr lang="ru-RU" sz="2800"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32775" name="Line 9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3779838" y="2924175"/>
                        <a:ext cx="1511300" cy="5048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81930" name="Rectangle 10"/>
                      <a:cNvSpPr>
                        <a:spLocks noChangeArrowheads="1"/>
                      </a:cNvSpPr>
                    </a:nvSpPr>
                    <a:spPr bwMode="auto">
                      <a:xfrm>
                        <a:off x="5364163" y="2565400"/>
                        <a:ext cx="4319587" cy="1373188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m. Geniohyoideus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(from spina mentalis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800"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Inferior to os hyoideum)</a:t>
                          </a:r>
                          <a:endParaRPr lang="ru-RU" sz="2800"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8806CC" w:rsidRPr="007E263F" w:rsidRDefault="008806CC" w:rsidP="008806CC">
      <w:pPr>
        <w:rPr>
          <w:lang w:val="en-US"/>
        </w:rPr>
      </w:pPr>
      <w:r w:rsidRPr="008806CC">
        <w:rPr>
          <w:lang w:val="en-US"/>
        </w:rPr>
        <w:t xml:space="preserve">Synergism of </w:t>
      </w:r>
      <w:proofErr w:type="spellStart"/>
      <w:r w:rsidRPr="008806CC">
        <w:rPr>
          <w:lang w:val="en-US"/>
        </w:rPr>
        <w:t>masticatory</w:t>
      </w:r>
      <w:proofErr w:type="spellEnd"/>
      <w:r w:rsidRPr="008806CC">
        <w:rPr>
          <w:lang w:val="en-US"/>
        </w:rPr>
        <w:t xml:space="preserve"> muscles – the group of muscles which perform the same function</w:t>
      </w:r>
    </w:p>
    <w:p w:rsidR="008806CC" w:rsidRPr="008806CC" w:rsidRDefault="008806CC" w:rsidP="008806CC">
      <w:pPr>
        <w:rPr>
          <w:lang w:val="en-US"/>
        </w:rPr>
      </w:pPr>
      <w:r w:rsidRPr="008806CC">
        <w:rPr>
          <w:lang w:val="en-US"/>
        </w:rPr>
        <w:t xml:space="preserve">Antagonism of </w:t>
      </w:r>
      <w:proofErr w:type="spellStart"/>
      <w:r w:rsidRPr="008806CC">
        <w:rPr>
          <w:lang w:val="en-US"/>
        </w:rPr>
        <w:t>masticatory</w:t>
      </w:r>
      <w:proofErr w:type="spellEnd"/>
      <w:r w:rsidRPr="008806CC">
        <w:rPr>
          <w:lang w:val="en-US"/>
        </w:rPr>
        <w:t xml:space="preserve"> muscles - the group of muscles which perform inverse function </w:t>
      </w:r>
    </w:p>
    <w:p w:rsidR="008806CC" w:rsidRPr="008806CC" w:rsidRDefault="008806CC" w:rsidP="008806CC">
      <w:pPr>
        <w:rPr>
          <w:lang w:val="en-US"/>
        </w:rPr>
      </w:pPr>
      <w:r w:rsidRPr="008806CC">
        <w:rPr>
          <w:lang w:val="en-US"/>
        </w:rPr>
        <w:t xml:space="preserve">Relative rest of </w:t>
      </w:r>
      <w:proofErr w:type="spellStart"/>
      <w:r w:rsidRPr="008806CC">
        <w:rPr>
          <w:lang w:val="en-US"/>
        </w:rPr>
        <w:t>masticatory</w:t>
      </w:r>
      <w:proofErr w:type="spellEnd"/>
      <w:r w:rsidRPr="008806CC">
        <w:rPr>
          <w:lang w:val="en-US"/>
        </w:rPr>
        <w:t xml:space="preserve"> muscles - is the state of minimum muscular tension or physiological equilibrium of muscles lifting and downing the mandible. </w:t>
      </w:r>
    </w:p>
    <w:p w:rsidR="008806CC" w:rsidRDefault="008806CC" w:rsidP="008806CC">
      <w:pPr>
        <w:jc w:val="center"/>
      </w:pPr>
      <w:r w:rsidRPr="008806CC">
        <w:rPr>
          <w:lang w:val="en-US"/>
        </w:rPr>
        <w:t>Mimic muscles</w:t>
      </w:r>
    </w:p>
    <w:p w:rsidR="008806CC" w:rsidRDefault="008806CC" w:rsidP="008806CC">
      <w:pPr>
        <w:jc w:val="center"/>
      </w:pPr>
      <w:r w:rsidRPr="008806CC">
        <w:rPr>
          <w:noProof/>
          <w:lang w:eastAsia="ru-RU"/>
        </w:rPr>
        <w:drawing>
          <wp:inline distT="0" distB="0" distL="0" distR="0">
            <wp:extent cx="4448175" cy="2000250"/>
            <wp:effectExtent l="19050" t="0" r="0" b="0"/>
            <wp:docPr id="26" name="Объект 25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424862" cy="4114800"/>
                      <a:chOff x="468313" y="1557338"/>
                      <a:chExt cx="8424862" cy="4114800"/>
                    </a:xfrm>
                  </a:grpSpPr>
                  <a:pic>
                    <a:nvPicPr>
                      <a:cNvPr id="34819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25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468313" y="1557338"/>
                        <a:ext cx="3317875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34820" name="Text Box 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211638" y="1989138"/>
                        <a:ext cx="4681537" cy="329565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800"/>
                            <a:t>Pay role in soft tissue movements.</a:t>
                          </a:r>
                        </a:p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800"/>
                            <a:t>Important in complete dentures planning and fabricating because they make the soft tissues mobile.</a:t>
                          </a:r>
                          <a:endParaRPr lang="ru-RU" sz="28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8806CC" w:rsidRDefault="008806CC" w:rsidP="008806CC">
      <w:pPr>
        <w:jc w:val="center"/>
      </w:pPr>
      <w:proofErr w:type="spellStart"/>
      <w:r w:rsidRPr="008806CC">
        <w:rPr>
          <w:lang w:val="en-US"/>
        </w:rPr>
        <w:t>Masticatory</w:t>
      </w:r>
      <w:proofErr w:type="spellEnd"/>
      <w:r w:rsidRPr="008806CC">
        <w:rPr>
          <w:lang w:val="en-US"/>
        </w:rPr>
        <w:t xml:space="preserve"> muscle strength and pressure </w:t>
      </w:r>
      <w:r w:rsidRPr="008806CC">
        <w:t xml:space="preserve"> </w:t>
      </w:r>
    </w:p>
    <w:p w:rsidR="00E34213" w:rsidRPr="008806CC" w:rsidRDefault="00575176" w:rsidP="008806CC">
      <w:pPr>
        <w:numPr>
          <w:ilvl w:val="0"/>
          <w:numId w:val="14"/>
        </w:numPr>
        <w:rPr>
          <w:lang w:val="en-US"/>
        </w:rPr>
      </w:pPr>
      <w:r w:rsidRPr="008806CC">
        <w:rPr>
          <w:lang w:val="en-US"/>
        </w:rPr>
        <w:lastRenderedPageBreak/>
        <w:t xml:space="preserve">Absolute strength – the maximum muscle’s force in its </w:t>
      </w:r>
      <w:proofErr w:type="spellStart"/>
      <w:r w:rsidRPr="008806CC">
        <w:rPr>
          <w:lang w:val="en-US"/>
        </w:rPr>
        <w:t>constraction</w:t>
      </w:r>
      <w:proofErr w:type="spellEnd"/>
      <w:r w:rsidRPr="008806CC">
        <w:rPr>
          <w:lang w:val="en-US"/>
        </w:rPr>
        <w:t>;</w:t>
      </w:r>
    </w:p>
    <w:p w:rsidR="00E34213" w:rsidRPr="008806CC" w:rsidRDefault="00575176" w:rsidP="008806CC">
      <w:pPr>
        <w:numPr>
          <w:ilvl w:val="0"/>
          <w:numId w:val="14"/>
        </w:numPr>
        <w:rPr>
          <w:lang w:val="en-US"/>
        </w:rPr>
      </w:pPr>
      <w:r w:rsidRPr="008806CC">
        <w:rPr>
          <w:lang w:val="en-US"/>
        </w:rPr>
        <w:t>Relative strength (</w:t>
      </w:r>
      <w:proofErr w:type="spellStart"/>
      <w:r w:rsidRPr="008806CC">
        <w:rPr>
          <w:lang w:val="en-US"/>
        </w:rPr>
        <w:t>masticatory</w:t>
      </w:r>
      <w:proofErr w:type="spellEnd"/>
      <w:r w:rsidRPr="008806CC">
        <w:rPr>
          <w:lang w:val="en-US"/>
        </w:rPr>
        <w:t xml:space="preserve"> pressure) – force of muscles which do on the certain surface in process of mastication.</w:t>
      </w:r>
    </w:p>
    <w:p w:rsidR="008806CC" w:rsidRPr="007E263F" w:rsidRDefault="008806CC" w:rsidP="008806CC">
      <w:pPr>
        <w:ind w:left="720"/>
        <w:jc w:val="center"/>
        <w:rPr>
          <w:lang w:val="en-US"/>
        </w:rPr>
      </w:pPr>
      <w:r w:rsidRPr="008806CC">
        <w:rPr>
          <w:lang w:val="en-US"/>
        </w:rPr>
        <w:t xml:space="preserve">Reflexes of </w:t>
      </w:r>
      <w:proofErr w:type="spellStart"/>
      <w:r w:rsidRPr="008806CC">
        <w:rPr>
          <w:lang w:val="en-US"/>
        </w:rPr>
        <w:t>masticatory</w:t>
      </w:r>
      <w:proofErr w:type="spellEnd"/>
      <w:r w:rsidRPr="008806CC">
        <w:rPr>
          <w:lang w:val="en-US"/>
        </w:rPr>
        <w:t xml:space="preserve"> apparatus</w:t>
      </w:r>
    </w:p>
    <w:p w:rsidR="008806CC" w:rsidRPr="008806CC" w:rsidRDefault="008806CC" w:rsidP="008806CC">
      <w:pPr>
        <w:ind w:left="720"/>
        <w:rPr>
          <w:lang w:val="en-US"/>
        </w:rPr>
      </w:pPr>
      <w:r w:rsidRPr="008806CC">
        <w:rPr>
          <w:lang w:val="en-US"/>
        </w:rPr>
        <w:t xml:space="preserve">1. </w:t>
      </w:r>
      <w:proofErr w:type="spellStart"/>
      <w:r w:rsidRPr="008806CC">
        <w:rPr>
          <w:lang w:val="en-US"/>
        </w:rPr>
        <w:t>gingiva</w:t>
      </w:r>
      <w:proofErr w:type="spellEnd"/>
      <w:r w:rsidRPr="008806CC">
        <w:rPr>
          <w:lang w:val="en-US"/>
        </w:rPr>
        <w:t>-muscular reflex (</w:t>
      </w:r>
      <w:proofErr w:type="spellStart"/>
      <w:r w:rsidRPr="008806CC">
        <w:rPr>
          <w:lang w:val="en-US"/>
        </w:rPr>
        <w:t>gingiva</w:t>
      </w:r>
      <w:proofErr w:type="spellEnd"/>
      <w:r w:rsidRPr="008806CC">
        <w:rPr>
          <w:lang w:val="en-US"/>
        </w:rPr>
        <w:t xml:space="preserve"> has receptors to stop muscular contraction in case of over strength);</w:t>
      </w:r>
    </w:p>
    <w:p w:rsidR="008806CC" w:rsidRPr="008806CC" w:rsidRDefault="008806CC" w:rsidP="008806CC">
      <w:pPr>
        <w:ind w:left="720"/>
        <w:rPr>
          <w:lang w:val="en-US"/>
        </w:rPr>
      </w:pPr>
      <w:r w:rsidRPr="008806CC">
        <w:rPr>
          <w:lang w:val="en-US"/>
        </w:rPr>
        <w:t xml:space="preserve">2. </w:t>
      </w:r>
      <w:proofErr w:type="spellStart"/>
      <w:r w:rsidRPr="008806CC">
        <w:rPr>
          <w:lang w:val="en-US"/>
        </w:rPr>
        <w:t>periodontium</w:t>
      </w:r>
      <w:proofErr w:type="spellEnd"/>
      <w:r w:rsidRPr="008806CC">
        <w:rPr>
          <w:lang w:val="en-US"/>
        </w:rPr>
        <w:t>-muscular reflex (</w:t>
      </w:r>
      <w:proofErr w:type="spellStart"/>
      <w:r w:rsidRPr="008806CC">
        <w:rPr>
          <w:lang w:val="en-US"/>
        </w:rPr>
        <w:t>periodontium</w:t>
      </w:r>
      <w:proofErr w:type="spellEnd"/>
      <w:r w:rsidRPr="008806CC">
        <w:rPr>
          <w:lang w:val="en-US"/>
        </w:rPr>
        <w:t xml:space="preserve"> has </w:t>
      </w:r>
      <w:proofErr w:type="spellStart"/>
      <w:r w:rsidRPr="008806CC">
        <w:rPr>
          <w:lang w:val="en-US"/>
        </w:rPr>
        <w:t>reseptors</w:t>
      </w:r>
      <w:proofErr w:type="spellEnd"/>
      <w:r w:rsidRPr="008806CC">
        <w:rPr>
          <w:lang w:val="en-US"/>
        </w:rPr>
        <w:t xml:space="preserve"> to stop muscular contraction in case of over strength which might be destructive);</w:t>
      </w:r>
    </w:p>
    <w:p w:rsidR="008806CC" w:rsidRPr="008806CC" w:rsidRDefault="008806CC" w:rsidP="008806CC">
      <w:pPr>
        <w:ind w:left="720"/>
        <w:rPr>
          <w:lang w:val="en-US"/>
        </w:rPr>
      </w:pPr>
      <w:r w:rsidRPr="008806CC">
        <w:rPr>
          <w:lang w:val="en-US"/>
        </w:rPr>
        <w:t xml:space="preserve">3. muscular-muscular reflex (muscles have </w:t>
      </w:r>
      <w:proofErr w:type="spellStart"/>
      <w:r w:rsidRPr="008806CC">
        <w:rPr>
          <w:lang w:val="en-US"/>
        </w:rPr>
        <w:t>proprioreceptors</w:t>
      </w:r>
      <w:proofErr w:type="spellEnd"/>
      <w:r w:rsidRPr="008806CC">
        <w:rPr>
          <w:lang w:val="en-US"/>
        </w:rPr>
        <w:t xml:space="preserve"> to stop </w:t>
      </w:r>
      <w:proofErr w:type="spellStart"/>
      <w:r w:rsidRPr="008806CC">
        <w:rPr>
          <w:lang w:val="en-US"/>
        </w:rPr>
        <w:t>muscles’s</w:t>
      </w:r>
      <w:proofErr w:type="spellEnd"/>
      <w:r w:rsidRPr="008806CC">
        <w:rPr>
          <w:lang w:val="en-US"/>
        </w:rPr>
        <w:t xml:space="preserve"> contraction if the force might tear the muscular </w:t>
      </w:r>
      <w:proofErr w:type="spellStart"/>
      <w:r w:rsidRPr="008806CC">
        <w:rPr>
          <w:lang w:val="en-US"/>
        </w:rPr>
        <w:t>fibres</w:t>
      </w:r>
      <w:proofErr w:type="spellEnd"/>
      <w:r w:rsidRPr="008806CC">
        <w:rPr>
          <w:lang w:val="en-US"/>
        </w:rPr>
        <w:t xml:space="preserve">). </w:t>
      </w:r>
    </w:p>
    <w:p w:rsidR="008806CC" w:rsidRPr="007E263F" w:rsidRDefault="008806CC" w:rsidP="008806CC">
      <w:pPr>
        <w:ind w:left="720"/>
        <w:jc w:val="center"/>
        <w:rPr>
          <w:lang w:val="en-US"/>
        </w:rPr>
      </w:pPr>
      <w:r w:rsidRPr="008806CC">
        <w:rPr>
          <w:lang w:val="en-US"/>
        </w:rPr>
        <w:t xml:space="preserve">The ways to transmit of </w:t>
      </w:r>
      <w:proofErr w:type="spellStart"/>
      <w:r w:rsidRPr="008806CC">
        <w:rPr>
          <w:lang w:val="en-US"/>
        </w:rPr>
        <w:t>masticatory</w:t>
      </w:r>
      <w:proofErr w:type="spellEnd"/>
      <w:r w:rsidRPr="008806CC">
        <w:rPr>
          <w:lang w:val="en-US"/>
        </w:rPr>
        <w:t xml:space="preserve"> pressure from </w:t>
      </w:r>
      <w:proofErr w:type="spellStart"/>
      <w:r w:rsidRPr="008806CC">
        <w:rPr>
          <w:lang w:val="en-US"/>
        </w:rPr>
        <w:t>occlusal</w:t>
      </w:r>
      <w:proofErr w:type="spellEnd"/>
      <w:r w:rsidRPr="008806CC">
        <w:rPr>
          <w:lang w:val="en-US"/>
        </w:rPr>
        <w:t xml:space="preserve"> surface to scull base – thickening of </w:t>
      </w:r>
      <w:proofErr w:type="spellStart"/>
      <w:r w:rsidRPr="008806CC">
        <w:rPr>
          <w:lang w:val="en-US"/>
        </w:rPr>
        <w:t>cancellous</w:t>
      </w:r>
      <w:proofErr w:type="spellEnd"/>
      <w:r w:rsidRPr="008806CC">
        <w:rPr>
          <w:lang w:val="en-US"/>
        </w:rPr>
        <w:t xml:space="preserve"> </w:t>
      </w:r>
      <w:proofErr w:type="gramStart"/>
      <w:r w:rsidRPr="008806CC">
        <w:rPr>
          <w:lang w:val="en-US"/>
        </w:rPr>
        <w:t>tissue  (</w:t>
      </w:r>
      <w:proofErr w:type="spellStart"/>
      <w:proofErr w:type="gramEnd"/>
      <w:r w:rsidRPr="008806CC">
        <w:rPr>
          <w:lang w:val="en-US"/>
        </w:rPr>
        <w:t>counterforts</w:t>
      </w:r>
      <w:proofErr w:type="spellEnd"/>
      <w:r w:rsidRPr="008806CC">
        <w:rPr>
          <w:lang w:val="en-US"/>
        </w:rPr>
        <w:t>)</w:t>
      </w:r>
    </w:p>
    <w:p w:rsidR="008806CC" w:rsidRDefault="008806CC" w:rsidP="008806CC">
      <w:pPr>
        <w:ind w:left="720"/>
        <w:jc w:val="center"/>
      </w:pPr>
      <w:r w:rsidRPr="008806CC">
        <w:rPr>
          <w:noProof/>
          <w:lang w:eastAsia="ru-RU"/>
        </w:rPr>
        <w:drawing>
          <wp:inline distT="0" distB="0" distL="0" distR="0">
            <wp:extent cx="4029075" cy="2057400"/>
            <wp:effectExtent l="19050" t="0" r="0" b="0"/>
            <wp:docPr id="27" name="Объект 26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820150" cy="4225925"/>
                      <a:chOff x="323850" y="1773238"/>
                      <a:chExt cx="8820150" cy="4225925"/>
                    </a:xfrm>
                  </a:grpSpPr>
                  <a:pic>
                    <a:nvPicPr>
                      <a:cNvPr id="37891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26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23850" y="1773238"/>
                        <a:ext cx="4527550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37892" name="Line 5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1547813" y="2420938"/>
                        <a:ext cx="3744912" cy="4318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92166" name="Text Box 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487988" y="2100263"/>
                        <a:ext cx="3622675" cy="5191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/>
                            <a:t>Frontonasal </a:t>
                          </a:r>
                          <a:r>
                            <a:rPr lang="en-US" sz="24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counterfort</a:t>
                          </a:r>
                          <a:endParaRPr lang="ru-RU" sz="2400">
                            <a:solidFill>
                              <a:srgbClr val="FF0066"/>
                            </a:solidFill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37894" name="Line 7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1908175" y="3141663"/>
                        <a:ext cx="3311525" cy="14287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92168" name="Text Box 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470525" y="2708275"/>
                        <a:ext cx="3673475" cy="884238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ru-RU" sz="2800"/>
                            <a:t>Zygomatic</a:t>
                          </a:r>
                          <a:r>
                            <a:rPr lang="en-US" sz="2800"/>
                            <a:t> </a:t>
                          </a:r>
                          <a:r>
                            <a:rPr lang="en-US" sz="24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counterfort</a:t>
                          </a:r>
                          <a:endParaRPr lang="ru-RU" sz="2400">
                            <a:solidFill>
                              <a:srgbClr val="FF0066"/>
                            </a:solidFill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  <a:p>
                          <a:pPr>
                            <a:defRPr/>
                          </a:pP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37896" name="Line 9"/>
                      <a:cNvSpPr>
                        <a:spLocks noChangeShapeType="1"/>
                      </a:cNvSpPr>
                    </a:nvSpPr>
                    <a:spPr bwMode="auto">
                      <a:xfrm>
                        <a:off x="3995738" y="3429000"/>
                        <a:ext cx="1152525" cy="5048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92170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416550" y="3613150"/>
                        <a:ext cx="3332163" cy="124936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/>
                            <a:t>Sphenopalatal </a:t>
                          </a:r>
                        </a:p>
                        <a:p>
                          <a:pPr>
                            <a:defRPr/>
                          </a:pPr>
                          <a:r>
                            <a:rPr lang="en-US" sz="24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counterfort</a:t>
                          </a:r>
                          <a:endParaRPr lang="ru-RU" sz="2400">
                            <a:solidFill>
                              <a:srgbClr val="FF0066"/>
                            </a:solidFill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  <a:p>
                          <a:pPr>
                            <a:defRPr/>
                          </a:pP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37898" name="Line 11"/>
                      <a:cNvSpPr>
                        <a:spLocks noChangeShapeType="1"/>
                      </a:cNvSpPr>
                    </a:nvSpPr>
                    <a:spPr bwMode="auto">
                      <a:xfrm>
                        <a:off x="2484438" y="4797425"/>
                        <a:ext cx="2592387" cy="503238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92172" name="Text Box 1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559425" y="5053013"/>
                        <a:ext cx="3116263" cy="94615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/>
                            <a:t>Palatal </a:t>
                          </a:r>
                          <a:r>
                            <a:rPr lang="en-US" sz="24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counterfort</a:t>
                          </a:r>
                          <a:endParaRPr lang="ru-RU" sz="2400">
                            <a:solidFill>
                              <a:srgbClr val="FF0066"/>
                            </a:solidFill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  <a:p>
                          <a:pPr>
                            <a:defRPr/>
                          </a:pPr>
                          <a:r>
                            <a:rPr lang="en-US" sz="2800"/>
                            <a:t> </a:t>
                          </a:r>
                          <a:endParaRPr lang="ru-RU" sz="28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8806CC" w:rsidRDefault="008806CC" w:rsidP="008806CC">
      <w:pPr>
        <w:ind w:left="720"/>
        <w:jc w:val="center"/>
      </w:pPr>
      <w:proofErr w:type="spellStart"/>
      <w:r w:rsidRPr="008806CC">
        <w:t>Trajector</w:t>
      </w:r>
      <w:r w:rsidRPr="008806CC">
        <w:rPr>
          <w:lang w:val="en-US"/>
        </w:rPr>
        <w:t>ies</w:t>
      </w:r>
      <w:proofErr w:type="spellEnd"/>
      <w:r w:rsidRPr="008806CC">
        <w:rPr>
          <w:lang w:val="en-US"/>
        </w:rPr>
        <w:t xml:space="preserve"> of the mandible</w:t>
      </w:r>
    </w:p>
    <w:p w:rsidR="008806CC" w:rsidRDefault="008806CC" w:rsidP="008806CC">
      <w:pPr>
        <w:ind w:left="720"/>
        <w:jc w:val="center"/>
      </w:pPr>
      <w:r w:rsidRPr="008806CC">
        <w:rPr>
          <w:noProof/>
          <w:lang w:eastAsia="ru-RU"/>
        </w:rPr>
        <w:drawing>
          <wp:inline distT="0" distB="0" distL="0" distR="0">
            <wp:extent cx="4295775" cy="2038350"/>
            <wp:effectExtent l="19050" t="0" r="0" b="0"/>
            <wp:docPr id="28" name="Объект 27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893175" cy="4114800"/>
                      <a:chOff x="250825" y="1628775"/>
                      <a:chExt cx="8893175" cy="4114800"/>
                    </a:xfrm>
                  </a:grpSpPr>
                  <a:pic>
                    <a:nvPicPr>
                      <a:cNvPr id="38915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27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250825" y="1628775"/>
                        <a:ext cx="5367338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38916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4067175" y="3357563"/>
                        <a:ext cx="1728788" cy="7143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38917" name="Line 6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3419475" y="3789363"/>
                        <a:ext cx="2376488" cy="11525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38918" name="Line 7"/>
                      <a:cNvSpPr>
                        <a:spLocks noChangeShapeType="1"/>
                      </a:cNvSpPr>
                    </a:nvSpPr>
                    <a:spPr bwMode="auto">
                      <a:xfrm>
                        <a:off x="5076825" y="2492375"/>
                        <a:ext cx="790575" cy="360363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38919" name="Text Box 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867400" y="2565400"/>
                        <a:ext cx="3276600" cy="22828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Dense </a:t>
                          </a:r>
                          <a:r>
                            <a:rPr lang="ru-RU" sz="2400"/>
                            <a:t>compaction</a:t>
                          </a:r>
                        </a:p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of </a:t>
                          </a:r>
                          <a:r>
                            <a:rPr lang="ru-RU" sz="2400"/>
                            <a:t>spongy substance</a:t>
                          </a:r>
                          <a:endParaRPr lang="en-US" sz="2400"/>
                        </a:p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(functionally oriented trabeculaes of </a:t>
                          </a:r>
                          <a:r>
                            <a:rPr lang="ru-RU" sz="2400"/>
                            <a:t>substantia spongiosa</a:t>
                          </a:r>
                          <a:r>
                            <a:rPr lang="en-US" sz="2400"/>
                            <a:t>)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8806CC" w:rsidRDefault="008806CC" w:rsidP="008806CC">
      <w:pPr>
        <w:ind w:left="720"/>
        <w:jc w:val="center"/>
      </w:pPr>
      <w:proofErr w:type="spellStart"/>
      <w:r w:rsidRPr="008806CC">
        <w:rPr>
          <w:lang w:val="en-US"/>
        </w:rPr>
        <w:t>Temporomandibular</w:t>
      </w:r>
      <w:proofErr w:type="spellEnd"/>
      <w:r w:rsidRPr="008806CC">
        <w:rPr>
          <w:lang w:val="en-US"/>
        </w:rPr>
        <w:t xml:space="preserve"> joint</w:t>
      </w:r>
    </w:p>
    <w:p w:rsidR="008806CC" w:rsidRDefault="008806CC" w:rsidP="008806CC">
      <w:pPr>
        <w:jc w:val="center"/>
      </w:pPr>
      <w:r w:rsidRPr="008806CC">
        <w:rPr>
          <w:noProof/>
          <w:lang w:eastAsia="ru-RU"/>
        </w:rPr>
        <w:lastRenderedPageBreak/>
        <w:drawing>
          <wp:inline distT="0" distB="0" distL="0" distR="0">
            <wp:extent cx="4048125" cy="2286000"/>
            <wp:effectExtent l="19050" t="0" r="0" b="0"/>
            <wp:docPr id="29" name="Объект 28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604250" cy="4535488"/>
                      <a:chOff x="539750" y="2060575"/>
                      <a:chExt cx="8604250" cy="4535488"/>
                    </a:xfrm>
                  </a:grpSpPr>
                  <a:pic>
                    <a:nvPicPr>
                      <a:cNvPr id="40963" name="Picture 4" descr="Рисунок001"/>
                      <a:cNvPicPr>
                        <a:picLocks noChangeAspect="1" noChangeArrowheads="1"/>
                      </a:cNvPicPr>
                    </a:nvPicPr>
                    <a:blipFill>
                      <a:blip r:embed="rId28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539750" y="2060575"/>
                        <a:ext cx="3408363" cy="2944813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40964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3276600" y="3789363"/>
                        <a:ext cx="1366838" cy="360362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0965" name="Text Box 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787900" y="4076700"/>
                        <a:ext cx="4356100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Parallel line to occlusal plane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0966" name="Line 7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1908175" y="2636838"/>
                        <a:ext cx="2303463" cy="2159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FF0066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0967" name="Text Box 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356100" y="2420938"/>
                        <a:ext cx="4319588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The way of condile moving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0968" name="Line 9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1547813" y="3357563"/>
                        <a:ext cx="2879725" cy="2159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FF6600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0969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500563" y="3141663"/>
                        <a:ext cx="4319587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Saggital articular angle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pic>
                    <a:nvPicPr>
                      <a:cNvPr id="40970" name="Picture 11" descr="IMGP1866-1"/>
                      <a:cNvPicPr>
                        <a:picLocks noChangeAspect="1" noChangeArrowheads="1"/>
                      </a:cNvPicPr>
                    </a:nvPicPr>
                    <a:blipFill>
                      <a:blip r:embed="rId29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4716463" y="4652963"/>
                        <a:ext cx="2881312" cy="1943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</lc:lockedCanvas>
              </a:graphicData>
            </a:graphic>
          </wp:inline>
        </w:drawing>
      </w:r>
    </w:p>
    <w:p w:rsidR="008806CC" w:rsidRDefault="008806CC" w:rsidP="008806CC">
      <w:pPr>
        <w:jc w:val="center"/>
      </w:pPr>
    </w:p>
    <w:p w:rsidR="008806CC" w:rsidRDefault="008806CC" w:rsidP="008806CC">
      <w:pPr>
        <w:jc w:val="center"/>
      </w:pPr>
    </w:p>
    <w:p w:rsidR="008806CC" w:rsidRPr="008806CC" w:rsidRDefault="008806CC" w:rsidP="008806CC">
      <w:pPr>
        <w:jc w:val="center"/>
        <w:rPr>
          <w:lang w:val="en-US"/>
        </w:rPr>
      </w:pPr>
      <w:r w:rsidRPr="008806CC">
        <w:rPr>
          <w:lang w:val="en-US"/>
        </w:rPr>
        <w:t xml:space="preserve">Difference between TMJ structure in human and animals  </w:t>
      </w:r>
    </w:p>
    <w:p w:rsidR="008806CC" w:rsidRDefault="008806CC" w:rsidP="008806CC">
      <w:pPr>
        <w:jc w:val="center"/>
      </w:pPr>
      <w:r w:rsidRPr="008806CC">
        <w:rPr>
          <w:noProof/>
          <w:lang w:eastAsia="ru-RU"/>
        </w:rPr>
        <w:drawing>
          <wp:inline distT="0" distB="0" distL="0" distR="0">
            <wp:extent cx="3533775" cy="2676525"/>
            <wp:effectExtent l="19050" t="0" r="0" b="0"/>
            <wp:docPr id="30" name="Объект 29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6842125" cy="6127750"/>
                      <a:chOff x="1042988" y="1268413"/>
                      <a:chExt cx="6842125" cy="6127750"/>
                    </a:xfrm>
                  </a:grpSpPr>
                  <a:pic>
                    <a:nvPicPr>
                      <a:cNvPr id="41987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0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1042988" y="1268413"/>
                        <a:ext cx="6821487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41988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2051050" y="5300663"/>
                        <a:ext cx="0" cy="43338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1989" name="Line 6"/>
                      <a:cNvSpPr>
                        <a:spLocks noChangeShapeType="1"/>
                      </a:cNvSpPr>
                    </a:nvSpPr>
                    <a:spPr bwMode="auto">
                      <a:xfrm>
                        <a:off x="3779838" y="5300663"/>
                        <a:ext cx="0" cy="43338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1990" name="Line 7"/>
                      <a:cNvSpPr>
                        <a:spLocks noChangeShapeType="1"/>
                      </a:cNvSpPr>
                    </a:nvSpPr>
                    <a:spPr bwMode="auto">
                      <a:xfrm>
                        <a:off x="5580063" y="5300663"/>
                        <a:ext cx="0" cy="5048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1991" name="Line 8"/>
                      <a:cNvSpPr>
                        <a:spLocks noChangeShapeType="1"/>
                      </a:cNvSpPr>
                    </a:nvSpPr>
                    <a:spPr bwMode="auto">
                      <a:xfrm>
                        <a:off x="7235825" y="5229225"/>
                        <a:ext cx="0" cy="576263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1992" name="Text Box 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187450" y="5661025"/>
                        <a:ext cx="1727200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Predators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1993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843213" y="5661025"/>
                        <a:ext cx="2016125" cy="1735138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ru-RU" sz="2400"/>
                            <a:t>Ruminant</a:t>
                          </a:r>
                          <a:r>
                            <a:rPr lang="en-US" sz="2400"/>
                            <a:t> (</a:t>
                          </a:r>
                          <a:r>
                            <a:rPr lang="ru-RU" sz="2400"/>
                            <a:t>herbivorous</a:t>
                          </a:r>
                          <a:r>
                            <a:rPr lang="en-US" sz="2400"/>
                            <a:t> animals)</a:t>
                          </a:r>
                          <a:endParaRPr lang="ru-RU" sz="2400"/>
                        </a:p>
                        <a:p>
                          <a:pPr>
                            <a:spcBef>
                              <a:spcPct val="50000"/>
                            </a:spcBef>
                          </a:pP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1994" name="Text Box 1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932363" y="5876925"/>
                        <a:ext cx="1584325" cy="36671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1995" name="Rectangle 13"/>
                      <a:cNvSpPr>
                        <a:spLocks noChangeArrowheads="1"/>
                      </a:cNvSpPr>
                    </a:nvSpPr>
                    <a:spPr bwMode="auto">
                      <a:xfrm>
                        <a:off x="4932363" y="5734050"/>
                        <a:ext cx="1168400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en-US" sz="2400"/>
                            <a:t>R</a:t>
                          </a:r>
                          <a:r>
                            <a:rPr lang="ru-RU" sz="2400"/>
                            <a:t>odent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41996" name="Text Box 1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443663" y="5734050"/>
                        <a:ext cx="1441450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Human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8806CC" w:rsidRPr="008806CC" w:rsidRDefault="008806CC" w:rsidP="008806CC">
      <w:pPr>
        <w:jc w:val="center"/>
        <w:rPr>
          <w:lang w:val="en-US"/>
        </w:rPr>
      </w:pPr>
      <w:r w:rsidRPr="008806CC">
        <w:rPr>
          <w:lang w:val="en-US"/>
        </w:rPr>
        <w:t xml:space="preserve">Articulation </w:t>
      </w:r>
      <w:proofErr w:type="gramStart"/>
      <w:r w:rsidRPr="008806CC">
        <w:rPr>
          <w:lang w:val="en-US"/>
        </w:rPr>
        <w:t>-  all</w:t>
      </w:r>
      <w:proofErr w:type="gramEnd"/>
      <w:r w:rsidRPr="008806CC">
        <w:rPr>
          <w:lang w:val="en-US"/>
        </w:rPr>
        <w:t xml:space="preserve"> the positions of the mandible during  its movements </w:t>
      </w:r>
    </w:p>
    <w:p w:rsidR="008806CC" w:rsidRPr="008806CC" w:rsidRDefault="008806CC" w:rsidP="008806CC">
      <w:pPr>
        <w:jc w:val="center"/>
        <w:rPr>
          <w:lang w:val="en-US"/>
        </w:rPr>
      </w:pPr>
      <w:r w:rsidRPr="008806CC">
        <w:rPr>
          <w:noProof/>
          <w:lang w:eastAsia="ru-RU"/>
        </w:rPr>
        <w:drawing>
          <wp:inline distT="0" distB="0" distL="0" distR="0">
            <wp:extent cx="4552950" cy="628650"/>
            <wp:effectExtent l="0" t="0" r="0" b="0"/>
            <wp:docPr id="31" name="Объект 30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29600" cy="1368425"/>
                      <a:chOff x="539750" y="1268413"/>
                      <a:chExt cx="8229600" cy="1368425"/>
                    </a:xfrm>
                  </a:grpSpPr>
                  <a:sp>
                    <a:nvSpPr>
                      <a:cNvPr id="98306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539750" y="1268413"/>
                        <a:ext cx="8229600" cy="8445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2800" dirty="0" err="1" smtClean="0">
                              <a:solidFill>
                                <a:srgbClr val="FF0066"/>
                              </a:solidFill>
                            </a:rPr>
                            <a:t>Oclusion</a:t>
                          </a:r>
                          <a:r>
                            <a:rPr lang="en-US" sz="2800" dirty="0" smtClean="0"/>
                            <a:t> </a:t>
                          </a:r>
                          <a:br>
                            <a:rPr lang="en-US" sz="2800" dirty="0" smtClean="0"/>
                          </a:br>
                          <a:r>
                            <a:rPr lang="en-US" sz="2800" dirty="0" smtClean="0"/>
                            <a:t>(the contact between tooth-</a:t>
                          </a:r>
                          <a:r>
                            <a:rPr lang="en-US" sz="2800" dirty="0" err="1" smtClean="0"/>
                            <a:t>antogonists</a:t>
                          </a:r>
                          <a:r>
                            <a:rPr lang="en-US" sz="2800" dirty="0" smtClean="0"/>
                            <a:t>)</a:t>
                          </a:r>
                          <a:endParaRPr lang="ru-RU" sz="2800" dirty="0" smtClean="0"/>
                        </a:p>
                      </a:txBody>
                      <a:useSpRect/>
                    </a:txSp>
                  </a:sp>
                  <a:sp>
                    <a:nvSpPr>
                      <a:cNvPr id="43013" name="Line 5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1547813" y="2205038"/>
                        <a:ext cx="936625" cy="28733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3014" name="Line 6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3563938" y="2133600"/>
                        <a:ext cx="71437" cy="503238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3015" name="Line 7"/>
                      <a:cNvSpPr>
                        <a:spLocks noChangeShapeType="1"/>
                      </a:cNvSpPr>
                    </a:nvSpPr>
                    <a:spPr bwMode="auto">
                      <a:xfrm>
                        <a:off x="5508625" y="2133600"/>
                        <a:ext cx="71438" cy="4318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3016" name="Line 8"/>
                      <a:cNvSpPr>
                        <a:spLocks noChangeShapeType="1"/>
                      </a:cNvSpPr>
                    </a:nvSpPr>
                    <a:spPr bwMode="auto">
                      <a:xfrm>
                        <a:off x="6804025" y="2205038"/>
                        <a:ext cx="792163" cy="360362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E34213" w:rsidRPr="00F5165C" w:rsidRDefault="00575176" w:rsidP="00F5165C">
      <w:pPr>
        <w:jc w:val="center"/>
        <w:rPr>
          <w:lang w:val="en-US"/>
        </w:rPr>
      </w:pPr>
      <w:r w:rsidRPr="008806CC">
        <w:rPr>
          <w:lang w:val="en-US"/>
        </w:rPr>
        <w:t>Central occlusion;</w:t>
      </w:r>
    </w:p>
    <w:p w:rsidR="00E34213" w:rsidRPr="00F5165C" w:rsidRDefault="00575176" w:rsidP="00F5165C">
      <w:pPr>
        <w:jc w:val="center"/>
        <w:rPr>
          <w:lang w:val="en-US"/>
        </w:rPr>
      </w:pPr>
      <w:r w:rsidRPr="008806CC">
        <w:rPr>
          <w:lang w:val="en-US"/>
        </w:rPr>
        <w:t>Frontal occlusion;</w:t>
      </w:r>
    </w:p>
    <w:p w:rsidR="00E34213" w:rsidRPr="00F5165C" w:rsidRDefault="00575176" w:rsidP="00F5165C">
      <w:pPr>
        <w:jc w:val="center"/>
        <w:rPr>
          <w:lang w:val="en-US"/>
        </w:rPr>
      </w:pPr>
      <w:r w:rsidRPr="008806CC">
        <w:rPr>
          <w:lang w:val="en-US"/>
        </w:rPr>
        <w:t>Right lateral occlusion;</w:t>
      </w:r>
    </w:p>
    <w:p w:rsidR="00E34213" w:rsidRPr="00F5165C" w:rsidRDefault="00575176" w:rsidP="00F5165C">
      <w:pPr>
        <w:jc w:val="center"/>
        <w:rPr>
          <w:lang w:val="en-US"/>
        </w:rPr>
      </w:pPr>
      <w:proofErr w:type="gramStart"/>
      <w:r w:rsidRPr="008806CC">
        <w:rPr>
          <w:lang w:val="en-US"/>
        </w:rPr>
        <w:t>Left lateral occlusion.</w:t>
      </w:r>
      <w:proofErr w:type="gramEnd"/>
    </w:p>
    <w:p w:rsidR="00E34213" w:rsidRPr="007E263F" w:rsidRDefault="00575176" w:rsidP="00F5165C">
      <w:pPr>
        <w:jc w:val="center"/>
        <w:rPr>
          <w:lang w:val="en-US"/>
        </w:rPr>
      </w:pPr>
      <w:r w:rsidRPr="008806CC">
        <w:rPr>
          <w:lang w:val="en-US"/>
        </w:rPr>
        <w:t>Distal occlusion</w:t>
      </w:r>
    </w:p>
    <w:p w:rsidR="00F5165C" w:rsidRPr="007E263F" w:rsidRDefault="00F5165C" w:rsidP="00F5165C">
      <w:pPr>
        <w:jc w:val="center"/>
        <w:rPr>
          <w:lang w:val="en-US"/>
        </w:rPr>
      </w:pPr>
      <w:r w:rsidRPr="00F5165C">
        <w:rPr>
          <w:lang w:val="en-US"/>
        </w:rPr>
        <w:t>Signs of centric occlusion</w:t>
      </w:r>
    </w:p>
    <w:p w:rsidR="00F5165C" w:rsidRDefault="00F5165C" w:rsidP="00F5165C">
      <w:pPr>
        <w:jc w:val="center"/>
      </w:pPr>
      <w:r w:rsidRPr="00F5165C">
        <w:rPr>
          <w:noProof/>
          <w:lang w:eastAsia="ru-RU"/>
        </w:rPr>
        <w:lastRenderedPageBreak/>
        <w:drawing>
          <wp:inline distT="0" distB="0" distL="0" distR="0">
            <wp:extent cx="4210050" cy="2143125"/>
            <wp:effectExtent l="19050" t="0" r="0" b="0"/>
            <wp:docPr id="32" name="Объект 3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964612" cy="4706937"/>
                      <a:chOff x="179388" y="1700213"/>
                      <a:chExt cx="8964612" cy="4706937"/>
                    </a:xfrm>
                  </a:grpSpPr>
                  <a:pic>
                    <a:nvPicPr>
                      <a:cNvPr id="44035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1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179388" y="1700213"/>
                        <a:ext cx="5113337" cy="3671887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44036" name="Line 5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4284663" y="2852738"/>
                        <a:ext cx="1150937" cy="7143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4037" name="Line 6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1116013" y="2636838"/>
                        <a:ext cx="4319587" cy="7143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4038" name="Text Box 7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435600" y="2492375"/>
                        <a:ext cx="3708400" cy="1004888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Maximum intercuspation</a:t>
                          </a:r>
                        </a:p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(tooth-to-tooth relations)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4039" name="Line 8"/>
                      <a:cNvSpPr>
                        <a:spLocks noChangeShapeType="1"/>
                      </a:cNvSpPr>
                    </a:nvSpPr>
                    <a:spPr bwMode="auto">
                      <a:xfrm>
                        <a:off x="4211638" y="4149725"/>
                        <a:ext cx="1223962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4040" name="Text Box 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580063" y="3933825"/>
                        <a:ext cx="3563937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Condile is in articular fossa position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4041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323850" y="5949950"/>
                        <a:ext cx="8604250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Muscles which raise the mandible (elevators) are contracted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F5165C" w:rsidRDefault="00F5165C" w:rsidP="00F5165C">
      <w:pPr>
        <w:jc w:val="center"/>
      </w:pPr>
    </w:p>
    <w:p w:rsidR="00F5165C" w:rsidRDefault="00F5165C" w:rsidP="00F5165C">
      <w:pPr>
        <w:jc w:val="center"/>
      </w:pPr>
    </w:p>
    <w:p w:rsidR="00F5165C" w:rsidRPr="00F5165C" w:rsidRDefault="00F5165C" w:rsidP="00F5165C">
      <w:pPr>
        <w:jc w:val="center"/>
        <w:rPr>
          <w:lang w:val="en-US"/>
        </w:rPr>
      </w:pPr>
      <w:r w:rsidRPr="00F5165C">
        <w:rPr>
          <w:lang w:val="en-US"/>
        </w:rPr>
        <w:t>Contacts between tooth-</w:t>
      </w:r>
      <w:proofErr w:type="spellStart"/>
      <w:r w:rsidRPr="00F5165C">
        <w:rPr>
          <w:lang w:val="en-US"/>
        </w:rPr>
        <w:t>antogonists</w:t>
      </w:r>
      <w:proofErr w:type="spellEnd"/>
      <w:r w:rsidRPr="00F5165C">
        <w:rPr>
          <w:lang w:val="en-US"/>
        </w:rPr>
        <w:t xml:space="preserve"> in central occlusion</w:t>
      </w:r>
    </w:p>
    <w:p w:rsidR="00F5165C" w:rsidRDefault="00F5165C" w:rsidP="00F5165C">
      <w:pPr>
        <w:jc w:val="center"/>
      </w:pPr>
      <w:r w:rsidRPr="00F5165C">
        <w:rPr>
          <w:noProof/>
          <w:lang w:eastAsia="ru-RU"/>
        </w:rPr>
        <w:drawing>
          <wp:inline distT="0" distB="0" distL="0" distR="0">
            <wp:extent cx="4095750" cy="2362200"/>
            <wp:effectExtent l="0" t="0" r="0" b="0"/>
            <wp:docPr id="33" name="Объект 3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9144000" cy="5122862"/>
                      <a:chOff x="0" y="1052513"/>
                      <a:chExt cx="9144000" cy="5122862"/>
                    </a:xfrm>
                  </a:grpSpPr>
                  <a:pic>
                    <a:nvPicPr>
                      <a:cNvPr id="45059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2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2555875" y="1052513"/>
                        <a:ext cx="3744913" cy="5122862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45062" name="Text Box 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2492375"/>
                        <a:ext cx="2051050" cy="19177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In case of physiological bite (healthy masticatory apparatus)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5063" name="Text Box 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877050" y="2565400"/>
                        <a:ext cx="2266950" cy="264795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In case of pathology (pathological bite or other diseases of masticatory apparatus)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F5165C" w:rsidRDefault="00F5165C" w:rsidP="00F5165C">
      <w:pPr>
        <w:jc w:val="center"/>
      </w:pPr>
      <w:proofErr w:type="spellStart"/>
      <w:r w:rsidRPr="00F5165C">
        <w:rPr>
          <w:lang w:val="en-US"/>
        </w:rPr>
        <w:t>Gyzi</w:t>
      </w:r>
      <w:proofErr w:type="spellEnd"/>
      <w:r w:rsidRPr="00F5165C">
        <w:rPr>
          <w:lang w:val="en-US"/>
        </w:rPr>
        <w:t>: scheme of mastication</w:t>
      </w:r>
    </w:p>
    <w:p w:rsidR="00F5165C" w:rsidRDefault="00F5165C" w:rsidP="00F5165C">
      <w:pPr>
        <w:jc w:val="center"/>
      </w:pPr>
      <w:r w:rsidRPr="00F5165C">
        <w:rPr>
          <w:noProof/>
          <w:lang w:eastAsia="ru-RU"/>
        </w:rPr>
        <w:drawing>
          <wp:inline distT="0" distB="0" distL="0" distR="0">
            <wp:extent cx="4619625" cy="2095500"/>
            <wp:effectExtent l="0" t="0" r="0" b="0"/>
            <wp:docPr id="34" name="Объект 33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9144000" cy="4114800"/>
                      <a:chOff x="0" y="1484313"/>
                      <a:chExt cx="9144000" cy="4114800"/>
                    </a:xfrm>
                  </a:grpSpPr>
                  <a:pic>
                    <a:nvPicPr>
                      <a:cNvPr id="46083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3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1763713" y="1484313"/>
                        <a:ext cx="5359400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46084" name="Line 5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1258888" y="2492375"/>
                        <a:ext cx="649287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6085" name="Text Box 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2133600"/>
                        <a:ext cx="1258888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 dirty="0"/>
                            <a:t>Initial position</a:t>
                          </a:r>
                          <a:endParaRPr lang="ru-RU" sz="2400" dirty="0"/>
                        </a:p>
                      </a:txBody>
                      <a:useSpRect/>
                    </a:txSp>
                  </a:sp>
                  <a:sp>
                    <a:nvSpPr>
                      <a:cNvPr id="46086" name="Line 7"/>
                      <a:cNvSpPr>
                        <a:spLocks noChangeShapeType="1"/>
                      </a:cNvSpPr>
                    </a:nvSpPr>
                    <a:spPr bwMode="auto">
                      <a:xfrm>
                        <a:off x="7019925" y="2420938"/>
                        <a:ext cx="576263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6087" name="Text Box 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7596188" y="1989138"/>
                        <a:ext cx="1547812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Opening the mouth</a:t>
                          </a:r>
                          <a:r>
                            <a:rPr lang="en-US"/>
                            <a:t> </a:t>
                          </a:r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6088" name="Line 9"/>
                      <a:cNvSpPr>
                        <a:spLocks noChangeShapeType="1"/>
                      </a:cNvSpPr>
                    </a:nvSpPr>
                    <a:spPr bwMode="auto">
                      <a:xfrm flipH="1" flipV="1">
                        <a:off x="1547813" y="4437063"/>
                        <a:ext cx="576262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6089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4005263"/>
                        <a:ext cx="1835150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 dirty="0"/>
                            <a:t>Transversal movement</a:t>
                          </a:r>
                          <a:endParaRPr lang="ru-RU" sz="2400" dirty="0"/>
                        </a:p>
                      </a:txBody>
                      <a:useSpRect/>
                    </a:txSp>
                  </a:sp>
                  <a:sp>
                    <a:nvSpPr>
                      <a:cNvPr id="46090" name="Line 11"/>
                      <a:cNvSpPr>
                        <a:spLocks noChangeShapeType="1"/>
                      </a:cNvSpPr>
                    </a:nvSpPr>
                    <a:spPr bwMode="auto">
                      <a:xfrm>
                        <a:off x="7164388" y="4437063"/>
                        <a:ext cx="503237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6091" name="Text Box 1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7667625" y="4149725"/>
                        <a:ext cx="1476375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finish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F5165C" w:rsidRPr="00F5165C" w:rsidRDefault="00F5165C" w:rsidP="00F5165C">
      <w:pPr>
        <w:jc w:val="center"/>
      </w:pPr>
      <w:r w:rsidRPr="00F5165C">
        <w:rPr>
          <w:noProof/>
          <w:lang w:eastAsia="ru-RU"/>
        </w:rPr>
        <w:lastRenderedPageBreak/>
        <w:drawing>
          <wp:inline distT="0" distB="0" distL="0" distR="0">
            <wp:extent cx="4705350" cy="2838450"/>
            <wp:effectExtent l="0" t="0" r="0" b="0"/>
            <wp:docPr id="35" name="Объект 34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640762" cy="6088063"/>
                      <a:chOff x="179388" y="381000"/>
                      <a:chExt cx="8640762" cy="6088063"/>
                    </a:xfrm>
                  </a:grpSpPr>
                  <a:sp>
                    <a:nvSpPr>
                      <a:cNvPr id="101378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457200" y="381000"/>
                        <a:ext cx="8229600" cy="8159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3200" dirty="0" smtClean="0">
                              <a:solidFill>
                                <a:srgbClr val="FF0066"/>
                              </a:solidFill>
                            </a:rPr>
                            <a:t>Distal occlusion (</a:t>
                          </a:r>
                          <a:r>
                            <a:rPr lang="en-US" sz="3200" dirty="0" err="1" smtClean="0">
                              <a:solidFill>
                                <a:srgbClr val="FF0066"/>
                              </a:solidFill>
                            </a:rPr>
                            <a:t>retrusion</a:t>
                          </a:r>
                          <a:r>
                            <a:rPr lang="en-US" sz="3200" dirty="0" smtClean="0">
                              <a:solidFill>
                                <a:srgbClr val="FF0066"/>
                              </a:solidFill>
                            </a:rPr>
                            <a:t>)</a:t>
                          </a:r>
                          <a:endParaRPr lang="ru-RU" sz="3200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48131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4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539750" y="1125538"/>
                        <a:ext cx="8229600" cy="24003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48132" name="Line 5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2268538" y="1916113"/>
                        <a:ext cx="142875" cy="2233612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8133" name="Line 6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5219700" y="2420938"/>
                        <a:ext cx="1296988" cy="1871662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8134" name="Line 7"/>
                      <a:cNvSpPr>
                        <a:spLocks noChangeShapeType="1"/>
                      </a:cNvSpPr>
                    </a:nvSpPr>
                    <a:spPr bwMode="auto">
                      <a:xfrm>
                        <a:off x="7885113" y="2420938"/>
                        <a:ext cx="0" cy="194468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48135" name="Text Box 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79388" y="4437063"/>
                        <a:ext cx="3671887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Condile is it its distal position in articular fossa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8136" name="Text Box 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211638" y="4437063"/>
                        <a:ext cx="2376487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Gap between incissors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8137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443663" y="4437063"/>
                        <a:ext cx="2376487" cy="118745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Cusp-to cusp relations on the lateral teeth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48138" name="Rectangle 11"/>
                      <a:cNvSpPr>
                        <a:spLocks noChangeArrowheads="1"/>
                      </a:cNvSpPr>
                    </a:nvSpPr>
                    <a:spPr bwMode="auto">
                      <a:xfrm>
                        <a:off x="1403350" y="5949950"/>
                        <a:ext cx="6383338" cy="519113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800">
                              <a:solidFill>
                                <a:schemeClr val="hlink"/>
                              </a:solidFill>
                            </a:rPr>
                            <a:t>Carried out by m. pterygoideus lateralis</a:t>
                          </a:r>
                          <a:endParaRPr lang="ru-RU" sz="2800">
                            <a:solidFill>
                              <a:schemeClr val="hlink"/>
                            </a:solidFill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8806CC" w:rsidRDefault="00F5165C" w:rsidP="008806CC">
      <w:pPr>
        <w:jc w:val="center"/>
      </w:pPr>
      <w:r w:rsidRPr="00F5165C">
        <w:rPr>
          <w:noProof/>
          <w:lang w:eastAsia="ru-RU"/>
        </w:rPr>
        <w:drawing>
          <wp:inline distT="0" distB="0" distL="0" distR="0">
            <wp:extent cx="4162425" cy="2905125"/>
            <wp:effectExtent l="19050" t="0" r="0" b="0"/>
            <wp:docPr id="36" name="Объект 35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459787" cy="5784850"/>
                      <a:chOff x="395288" y="188913"/>
                      <a:chExt cx="8459787" cy="5784850"/>
                    </a:xfrm>
                  </a:grpSpPr>
                  <a:sp>
                    <a:nvSpPr>
                      <a:cNvPr id="103426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395288" y="188913"/>
                        <a:ext cx="8229600" cy="671512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3200" dirty="0" err="1" smtClean="0">
                              <a:solidFill>
                                <a:srgbClr val="FF0066"/>
                              </a:solidFill>
                            </a:rPr>
                            <a:t>Saggital</a:t>
                          </a:r>
                          <a:r>
                            <a:rPr lang="en-US" sz="3200" dirty="0" smtClean="0">
                              <a:solidFill>
                                <a:srgbClr val="FF0066"/>
                              </a:solidFill>
                            </a:rPr>
                            <a:t> angles</a:t>
                          </a:r>
                          <a:endParaRPr lang="ru-RU" sz="3200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50179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5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95288" y="1628775"/>
                        <a:ext cx="4338637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50180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3059113" y="3789363"/>
                        <a:ext cx="2017712" cy="194468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0181" name="Line 6"/>
                      <a:cNvSpPr>
                        <a:spLocks noChangeShapeType="1"/>
                      </a:cNvSpPr>
                    </a:nvSpPr>
                    <a:spPr bwMode="auto">
                      <a:xfrm>
                        <a:off x="2916238" y="2781300"/>
                        <a:ext cx="2592387" cy="2592388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0182" name="Line 7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3995738" y="1773238"/>
                        <a:ext cx="1223962" cy="4318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hlink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0183" name="Text Box 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219700" y="5516563"/>
                        <a:ext cx="3635375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Prosthetic plane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0185" name="Line 10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1619250" y="2420938"/>
                        <a:ext cx="3529013" cy="11525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hlink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0187" name="Line 12"/>
                      <a:cNvSpPr>
                        <a:spLocks noChangeShapeType="1"/>
                      </a:cNvSpPr>
                    </a:nvSpPr>
                    <a:spPr bwMode="auto">
                      <a:xfrm>
                        <a:off x="3779838" y="2492375"/>
                        <a:ext cx="1368425" cy="649288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FF0066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0188" name="Line 13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1476375" y="3860800"/>
                        <a:ext cx="3600450" cy="730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FF0066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0189" name="Text Box 1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292725" y="1412875"/>
                        <a:ext cx="3384550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>
                              <a:solidFill>
                                <a:schemeClr val="hlink"/>
                              </a:solidFill>
                            </a:rPr>
                            <a:t>Articular track</a:t>
                          </a:r>
                          <a:endParaRPr lang="ru-RU" sz="2400">
                            <a:solidFill>
                              <a:schemeClr val="hlink"/>
                            </a:solidFill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50190" name="Text Box 1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292725" y="2133600"/>
                        <a:ext cx="3527425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>
                              <a:solidFill>
                                <a:schemeClr val="hlink"/>
                              </a:solidFill>
                            </a:rPr>
                            <a:t>Incisor track</a:t>
                          </a:r>
                          <a:endParaRPr lang="ru-RU" sz="2400">
                            <a:solidFill>
                              <a:schemeClr val="hlink"/>
                            </a:solidFill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50191" name="Text Box 1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364163" y="2924175"/>
                        <a:ext cx="2376487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>
                              <a:solidFill>
                                <a:srgbClr val="FF0066"/>
                              </a:solidFill>
                            </a:rPr>
                            <a:t>Articular angle</a:t>
                          </a:r>
                          <a:endParaRPr lang="ru-RU" sz="240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50192" name="Text Box 17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435600" y="3644900"/>
                        <a:ext cx="2736850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>
                              <a:solidFill>
                                <a:srgbClr val="FF0066"/>
                              </a:solidFill>
                            </a:rPr>
                            <a:t>Incisor angle</a:t>
                          </a:r>
                          <a:endParaRPr lang="ru-RU" sz="240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F5165C" w:rsidRDefault="00F5165C" w:rsidP="008806CC">
      <w:pPr>
        <w:jc w:val="center"/>
      </w:pPr>
      <w:proofErr w:type="spellStart"/>
      <w:r w:rsidRPr="00F5165C">
        <w:rPr>
          <w:lang w:val="en-US"/>
        </w:rPr>
        <w:t>Saggital</w:t>
      </w:r>
      <w:proofErr w:type="spellEnd"/>
      <w:r w:rsidRPr="00F5165C">
        <w:rPr>
          <w:lang w:val="en-US"/>
        </w:rPr>
        <w:t xml:space="preserve"> angles</w:t>
      </w:r>
    </w:p>
    <w:p w:rsidR="00E34213" w:rsidRPr="00F5165C" w:rsidRDefault="00575176" w:rsidP="00F5165C">
      <w:pPr>
        <w:numPr>
          <w:ilvl w:val="0"/>
          <w:numId w:val="16"/>
        </w:numPr>
        <w:rPr>
          <w:lang w:val="en-US"/>
        </w:rPr>
      </w:pPr>
      <w:proofErr w:type="spellStart"/>
      <w:r w:rsidRPr="00F5165C">
        <w:rPr>
          <w:lang w:val="en-US"/>
        </w:rPr>
        <w:t>Saggital</w:t>
      </w:r>
      <w:proofErr w:type="spellEnd"/>
      <w:r w:rsidRPr="00F5165C">
        <w:rPr>
          <w:lang w:val="en-US"/>
        </w:rPr>
        <w:t xml:space="preserve"> incisor angle - formed by crossing the line laying on extension of </w:t>
      </w:r>
      <w:proofErr w:type="spellStart"/>
      <w:r w:rsidRPr="00F5165C">
        <w:rPr>
          <w:lang w:val="en-US"/>
        </w:rPr>
        <w:t>saggital</w:t>
      </w:r>
      <w:proofErr w:type="spellEnd"/>
      <w:r w:rsidRPr="00F5165C">
        <w:rPr>
          <w:lang w:val="en-US"/>
        </w:rPr>
        <w:t xml:space="preserve"> incisor track  and </w:t>
      </w:r>
      <w:proofErr w:type="spellStart"/>
      <w:r w:rsidRPr="00F5165C">
        <w:rPr>
          <w:lang w:val="en-US"/>
        </w:rPr>
        <w:t>occlusal</w:t>
      </w:r>
      <w:proofErr w:type="spellEnd"/>
      <w:r w:rsidRPr="00F5165C">
        <w:rPr>
          <w:lang w:val="en-US"/>
        </w:rPr>
        <w:t xml:space="preserve"> plane </w:t>
      </w:r>
    </w:p>
    <w:p w:rsidR="00E34213" w:rsidRPr="00F5165C" w:rsidRDefault="00575176" w:rsidP="00F5165C">
      <w:pPr>
        <w:numPr>
          <w:ilvl w:val="0"/>
          <w:numId w:val="16"/>
        </w:numPr>
        <w:rPr>
          <w:lang w:val="en-US"/>
        </w:rPr>
      </w:pPr>
      <w:proofErr w:type="spellStart"/>
      <w:r w:rsidRPr="00F5165C">
        <w:rPr>
          <w:lang w:val="en-US"/>
        </w:rPr>
        <w:t>Saggital</w:t>
      </w:r>
      <w:proofErr w:type="spellEnd"/>
      <w:r w:rsidRPr="00F5165C">
        <w:rPr>
          <w:lang w:val="en-US"/>
        </w:rPr>
        <w:t xml:space="preserve"> </w:t>
      </w:r>
      <w:proofErr w:type="spellStart"/>
      <w:r w:rsidRPr="00F5165C">
        <w:rPr>
          <w:lang w:val="en-US"/>
        </w:rPr>
        <w:t>articular</w:t>
      </w:r>
      <w:proofErr w:type="spellEnd"/>
      <w:r w:rsidRPr="00F5165C">
        <w:rPr>
          <w:lang w:val="en-US"/>
        </w:rPr>
        <w:t xml:space="preserve"> angle - formed by crossing the line laying on extension of </w:t>
      </w:r>
      <w:proofErr w:type="spellStart"/>
      <w:r w:rsidRPr="00F5165C">
        <w:rPr>
          <w:lang w:val="en-US"/>
        </w:rPr>
        <w:t>saggital</w:t>
      </w:r>
      <w:proofErr w:type="spellEnd"/>
      <w:r w:rsidRPr="00F5165C">
        <w:rPr>
          <w:lang w:val="en-US"/>
        </w:rPr>
        <w:t xml:space="preserve"> </w:t>
      </w:r>
      <w:proofErr w:type="spellStart"/>
      <w:r w:rsidRPr="00F5165C">
        <w:rPr>
          <w:lang w:val="en-US"/>
        </w:rPr>
        <w:t>condylar</w:t>
      </w:r>
      <w:proofErr w:type="spellEnd"/>
      <w:r w:rsidRPr="00F5165C">
        <w:rPr>
          <w:lang w:val="en-US"/>
        </w:rPr>
        <w:t xml:space="preserve"> track  and </w:t>
      </w:r>
      <w:proofErr w:type="spellStart"/>
      <w:r w:rsidRPr="00F5165C">
        <w:rPr>
          <w:lang w:val="en-US"/>
        </w:rPr>
        <w:t>occlusal</w:t>
      </w:r>
      <w:proofErr w:type="spellEnd"/>
      <w:r w:rsidRPr="00F5165C">
        <w:rPr>
          <w:lang w:val="en-US"/>
        </w:rPr>
        <w:t xml:space="preserve"> plane </w:t>
      </w:r>
    </w:p>
    <w:p w:rsidR="00F5165C" w:rsidRDefault="00F5165C" w:rsidP="00F5165C">
      <w:pPr>
        <w:ind w:left="720"/>
        <w:jc w:val="center"/>
      </w:pPr>
      <w:r w:rsidRPr="00F5165C">
        <w:rPr>
          <w:lang w:val="en-US"/>
        </w:rPr>
        <w:t>Transversal angles</w:t>
      </w:r>
    </w:p>
    <w:p w:rsidR="00F5165C" w:rsidRDefault="00F5165C" w:rsidP="00F5165C">
      <w:pPr>
        <w:ind w:left="720"/>
        <w:jc w:val="center"/>
      </w:pPr>
      <w:r w:rsidRPr="00F5165C">
        <w:rPr>
          <w:noProof/>
          <w:lang w:eastAsia="ru-RU"/>
        </w:rPr>
        <w:lastRenderedPageBreak/>
        <w:drawing>
          <wp:inline distT="0" distB="0" distL="0" distR="0">
            <wp:extent cx="4105275" cy="2314575"/>
            <wp:effectExtent l="19050" t="0" r="0" b="0"/>
            <wp:docPr id="37" name="Объект 36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351837" cy="5065713"/>
                      <a:chOff x="395288" y="1412875"/>
                      <a:chExt cx="8351837" cy="5065713"/>
                    </a:xfrm>
                  </a:grpSpPr>
                  <a:pic>
                    <a:nvPicPr>
                      <a:cNvPr id="52227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6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95288" y="1412875"/>
                        <a:ext cx="3641725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52228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2268538" y="4797425"/>
                        <a:ext cx="244792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2229" name="Line 6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3492500" y="2708275"/>
                        <a:ext cx="1584325" cy="15843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2230" name="Line 7"/>
                      <a:cNvSpPr>
                        <a:spLocks noChangeShapeType="1"/>
                      </a:cNvSpPr>
                    </a:nvSpPr>
                    <a:spPr bwMode="auto">
                      <a:xfrm flipV="1">
                        <a:off x="1116013" y="2636838"/>
                        <a:ext cx="3887787" cy="172878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2231" name="Text Box 8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003800" y="2420938"/>
                        <a:ext cx="3743325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Articular angles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2232" name="Text Box 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003800" y="4508500"/>
                        <a:ext cx="2881313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Incisor central point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2233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258888" y="6021388"/>
                        <a:ext cx="2447925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en-US" sz="2400"/>
                            <a:t>Incisor angle 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2234" name="AutoShape 13"/>
                      <a:cNvSpPr>
                        <a:spLocks/>
                      </a:cNvSpPr>
                    </a:nvSpPr>
                    <a:spPr bwMode="auto">
                      <a:xfrm rot="16200000">
                        <a:off x="2160588" y="4760913"/>
                        <a:ext cx="358775" cy="1584325"/>
                      </a:xfrm>
                      <a:prstGeom prst="leftBrace">
                        <a:avLst>
                          <a:gd name="adj1" fmla="val 110398"/>
                          <a:gd name="adj2" fmla="val 50000"/>
                        </a:avLst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DC756D" w:rsidRDefault="00D46833" w:rsidP="00F5165C">
      <w:pPr>
        <w:ind w:left="720"/>
        <w:jc w:val="center"/>
      </w:pPr>
      <w:r w:rsidRPr="00D46833">
        <w:rPr>
          <w:lang w:val="en-US"/>
        </w:rPr>
        <w:t>Transversal angles</w:t>
      </w:r>
    </w:p>
    <w:p w:rsidR="00E34213" w:rsidRPr="00D46833" w:rsidRDefault="00575176" w:rsidP="00D46833">
      <w:pPr>
        <w:numPr>
          <w:ilvl w:val="0"/>
          <w:numId w:val="17"/>
        </w:numPr>
        <w:rPr>
          <w:lang w:val="en-US"/>
        </w:rPr>
      </w:pPr>
      <w:r w:rsidRPr="00D46833">
        <w:rPr>
          <w:lang w:val="en-US"/>
        </w:rPr>
        <w:t xml:space="preserve">Transversal incisor angle - formed on crossing the incisor lines in sideway mandible’s movements </w:t>
      </w:r>
    </w:p>
    <w:p w:rsidR="00E34213" w:rsidRPr="00D46833" w:rsidRDefault="00575176" w:rsidP="00D46833">
      <w:pPr>
        <w:numPr>
          <w:ilvl w:val="0"/>
          <w:numId w:val="17"/>
        </w:numPr>
        <w:rPr>
          <w:lang w:val="en-US"/>
        </w:rPr>
      </w:pPr>
      <w:r w:rsidRPr="00D46833">
        <w:rPr>
          <w:lang w:val="en-US"/>
        </w:rPr>
        <w:t xml:space="preserve">Transversal </w:t>
      </w:r>
      <w:proofErr w:type="spellStart"/>
      <w:r w:rsidRPr="00D46833">
        <w:rPr>
          <w:lang w:val="en-US"/>
        </w:rPr>
        <w:t>articular</w:t>
      </w:r>
      <w:proofErr w:type="spellEnd"/>
      <w:r w:rsidRPr="00D46833">
        <w:rPr>
          <w:lang w:val="en-US"/>
        </w:rPr>
        <w:t xml:space="preserve"> angle - angle between frontal and lateral </w:t>
      </w:r>
      <w:proofErr w:type="spellStart"/>
      <w:r w:rsidRPr="00D46833">
        <w:rPr>
          <w:lang w:val="en-US"/>
        </w:rPr>
        <w:t>condylar</w:t>
      </w:r>
      <w:proofErr w:type="spellEnd"/>
      <w:r w:rsidRPr="00D46833">
        <w:rPr>
          <w:lang w:val="en-US"/>
        </w:rPr>
        <w:t xml:space="preserve"> movements on nonworking side </w:t>
      </w:r>
    </w:p>
    <w:p w:rsidR="00D46833" w:rsidRPr="007E263F" w:rsidRDefault="00D46833" w:rsidP="00D46833">
      <w:pPr>
        <w:ind w:left="720"/>
        <w:rPr>
          <w:lang w:val="en-US"/>
        </w:rPr>
      </w:pPr>
    </w:p>
    <w:p w:rsidR="00D46833" w:rsidRPr="00D46833" w:rsidRDefault="00D46833" w:rsidP="00D46833">
      <w:pPr>
        <w:ind w:left="720"/>
        <w:rPr>
          <w:lang w:val="en-US"/>
        </w:rPr>
      </w:pPr>
      <w:r w:rsidRPr="00D46833">
        <w:rPr>
          <w:lang w:val="en-US"/>
        </w:rPr>
        <w:t>Bite - is the name of relations between dental sets of upper and lower jaws in central occlusion (The alignment of the teeth of the upper and lower jaws when brought together.).</w:t>
      </w:r>
    </w:p>
    <w:p w:rsidR="00D46833" w:rsidRPr="00D46833" w:rsidRDefault="00D46833" w:rsidP="00D46833">
      <w:pPr>
        <w:jc w:val="center"/>
      </w:pPr>
      <w:r w:rsidRPr="00D46833">
        <w:rPr>
          <w:noProof/>
          <w:lang w:eastAsia="ru-RU"/>
        </w:rPr>
        <w:drawing>
          <wp:inline distT="0" distB="0" distL="0" distR="0">
            <wp:extent cx="4114800" cy="1133475"/>
            <wp:effectExtent l="0" t="0" r="0" b="0"/>
            <wp:docPr id="38" name="Объект 37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032750" cy="3024188"/>
                      <a:chOff x="468313" y="1844675"/>
                      <a:chExt cx="8032750" cy="3024188"/>
                    </a:xfrm>
                  </a:grpSpPr>
                  <a:sp>
                    <a:nvSpPr>
                      <a:cNvPr id="109571" name="Rectangle 3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468313" y="3644900"/>
                        <a:ext cx="3609975" cy="1223963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marL="342900" indent="-3429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32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742950" indent="-28575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fol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8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2pPr>
                          <a:lvl3pPr marL="1143000" indent="-2286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4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3pPr>
                          <a:lvl4pPr marL="1600200" indent="-2286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fol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4pPr>
                          <a:lvl5pPr marL="2057400" indent="-2286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5pPr>
                          <a:lvl6pPr marL="25146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6pPr>
                          <a:lvl7pPr marL="29718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7pPr>
                          <a:lvl8pPr marL="34290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8pPr>
                          <a:lvl9pPr marL="38862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9pPr>
                        </a:lstStyle>
                        <a:p>
                          <a:pPr eaLnBrk="1" hangingPunct="1">
                            <a:buFont typeface="Wingdings" pitchFamily="2" charset="2"/>
                            <a:buNone/>
                            <a:defRPr/>
                          </a:pPr>
                          <a:r>
                            <a:rPr lang="en-US" sz="2800" smtClean="0">
                              <a:solidFill>
                                <a:srgbClr val="FF0066"/>
                              </a:solidFill>
                            </a:rPr>
                            <a:t>PHYSIOLOGICAL BITES</a:t>
                          </a:r>
                          <a:endParaRPr lang="ru-RU" sz="280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54276" name="Line 4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2195513" y="1989138"/>
                        <a:ext cx="863600" cy="151288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4277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5867400" y="1844675"/>
                        <a:ext cx="1009650" cy="180022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109574" name="Rectangle 6"/>
                      <a:cNvSpPr>
                        <a:spLocks noChangeArrowheads="1"/>
                      </a:cNvSpPr>
                    </a:nvSpPr>
                    <a:spPr bwMode="auto">
                      <a:xfrm>
                        <a:off x="4427538" y="3716338"/>
                        <a:ext cx="4073525" cy="519112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r>
                            <a:rPr lang="en-US" sz="2800">
                              <a:solidFill>
                                <a:srgbClr val="FF0066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rPr>
                            <a:t>PATHOLOGICAL BITES</a:t>
                          </a:r>
                          <a:endParaRPr lang="ru-RU" sz="2800">
                            <a:solidFill>
                              <a:srgbClr val="FF0066"/>
                            </a:solidFill>
                            <a:effectLst>
                              <a:outerShdw blurRad="38100" dist="38100" dir="2700000" algn="tl">
                                <a:srgbClr val="000000"/>
                              </a:outerShdw>
                            </a:effectLst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D46833" w:rsidRDefault="00D46833" w:rsidP="00F5165C">
      <w:pPr>
        <w:ind w:left="720"/>
        <w:jc w:val="center"/>
      </w:pPr>
      <w:r w:rsidRPr="00D46833">
        <w:rPr>
          <w:noProof/>
          <w:lang w:eastAsia="ru-RU"/>
        </w:rPr>
        <w:drawing>
          <wp:inline distT="0" distB="0" distL="0" distR="0">
            <wp:extent cx="4219575" cy="2476500"/>
            <wp:effectExtent l="19050" t="0" r="0" b="0"/>
            <wp:docPr id="39" name="Объект 38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362950" cy="5794375"/>
                      <a:chOff x="323850" y="381000"/>
                      <a:chExt cx="8362950" cy="5794375"/>
                    </a:xfrm>
                  </a:grpSpPr>
                  <a:sp>
                    <a:nvSpPr>
                      <a:cNvPr id="105474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457200" y="381000"/>
                        <a:ext cx="8229600" cy="74453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3600" dirty="0" smtClean="0">
                              <a:solidFill>
                                <a:srgbClr val="FF0066"/>
                              </a:solidFill>
                            </a:rPr>
                            <a:t>PHYSIOLOGICAL BITES</a:t>
                          </a:r>
                          <a:endParaRPr lang="ru-RU" sz="3600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55299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7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23850" y="2060575"/>
                        <a:ext cx="4019550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55300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3635375" y="2708275"/>
                        <a:ext cx="115252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5301" name="Line 6"/>
                      <a:cNvSpPr>
                        <a:spLocks noChangeShapeType="1"/>
                      </a:cNvSpPr>
                    </a:nvSpPr>
                    <a:spPr bwMode="auto">
                      <a:xfrm>
                        <a:off x="3635375" y="3573463"/>
                        <a:ext cx="1223963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5302" name="Line 7"/>
                      <a:cNvSpPr>
                        <a:spLocks noChangeShapeType="1"/>
                      </a:cNvSpPr>
                    </a:nvSpPr>
                    <a:spPr bwMode="auto">
                      <a:xfrm>
                        <a:off x="3563938" y="4581525"/>
                        <a:ext cx="12954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5303" name="Line 8"/>
                      <a:cNvSpPr>
                        <a:spLocks noChangeShapeType="1"/>
                      </a:cNvSpPr>
                    </a:nvSpPr>
                    <a:spPr bwMode="auto">
                      <a:xfrm>
                        <a:off x="3492500" y="5445125"/>
                        <a:ext cx="1366838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5304" name="Text Box 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003800" y="2420938"/>
                        <a:ext cx="3384550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ru-RU" sz="2400"/>
                            <a:t>Orthognathic</a:t>
                          </a:r>
                          <a:r>
                            <a:rPr lang="en-US" sz="2400"/>
                            <a:t> 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5305" name="Rectangle 10"/>
                      <a:cNvSpPr>
                        <a:spLocks noChangeArrowheads="1"/>
                      </a:cNvSpPr>
                    </a:nvSpPr>
                    <a:spPr bwMode="auto">
                      <a:xfrm>
                        <a:off x="5076825" y="3357563"/>
                        <a:ext cx="1557338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ru-RU" sz="2400"/>
                            <a:t>Direct</a:t>
                          </a:r>
                          <a:r>
                            <a:rPr lang="en-US" sz="2400"/>
                            <a:t> 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5306" name="Rectangle 11"/>
                      <a:cNvSpPr>
                        <a:spLocks noChangeArrowheads="1"/>
                      </a:cNvSpPr>
                    </a:nvSpPr>
                    <a:spPr bwMode="auto">
                      <a:xfrm>
                        <a:off x="5003800" y="4292600"/>
                        <a:ext cx="2424113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ru-RU" sz="2400"/>
                            <a:t>biprognathic bite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55307" name="Rectangle 12"/>
                      <a:cNvSpPr>
                        <a:spLocks noChangeArrowheads="1"/>
                      </a:cNvSpPr>
                    </a:nvSpPr>
                    <a:spPr bwMode="auto">
                      <a:xfrm>
                        <a:off x="5003800" y="5229225"/>
                        <a:ext cx="2795588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ru-RU" sz="2400"/>
                            <a:t>Opisthognathi</a:t>
                          </a:r>
                          <a:r>
                            <a:rPr lang="en-US" sz="2400"/>
                            <a:t>c 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D46833" w:rsidRDefault="00D46833" w:rsidP="00F5165C">
      <w:pPr>
        <w:ind w:left="720"/>
        <w:jc w:val="center"/>
      </w:pPr>
      <w:r w:rsidRPr="00D46833">
        <w:rPr>
          <w:noProof/>
          <w:lang w:eastAsia="ru-RU"/>
        </w:rPr>
        <w:lastRenderedPageBreak/>
        <w:drawing>
          <wp:inline distT="0" distB="0" distL="0" distR="0">
            <wp:extent cx="4295775" cy="3333750"/>
            <wp:effectExtent l="19050" t="0" r="0" b="0"/>
            <wp:docPr id="40" name="Объект 39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29600" cy="6269038"/>
                      <a:chOff x="457200" y="381000"/>
                      <a:chExt cx="8229600" cy="6269038"/>
                    </a:xfrm>
                  </a:grpSpPr>
                  <a:sp>
                    <a:nvSpPr>
                      <a:cNvPr id="130050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457200" y="381000"/>
                        <a:ext cx="8229600" cy="1371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3600" dirty="0" smtClean="0">
                              <a:solidFill>
                                <a:srgbClr val="FF0066"/>
                              </a:solidFill>
                            </a:rPr>
                            <a:t>Physiological bites (relations in first incisors and first molars)</a:t>
                          </a:r>
                          <a:endParaRPr lang="ru-RU" sz="3600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56323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8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468313" y="1773238"/>
                        <a:ext cx="5140325" cy="4876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</lc:lockedCanvas>
              </a:graphicData>
            </a:graphic>
          </wp:inline>
        </w:drawing>
      </w:r>
    </w:p>
    <w:p w:rsidR="00D46833" w:rsidRDefault="00D46833" w:rsidP="00D46833">
      <w:pPr>
        <w:jc w:val="center"/>
      </w:pPr>
      <w:r w:rsidRPr="00D46833">
        <w:rPr>
          <w:noProof/>
          <w:lang w:eastAsia="ru-RU"/>
        </w:rPr>
        <w:drawing>
          <wp:inline distT="0" distB="0" distL="0" distR="0">
            <wp:extent cx="4219575" cy="3371850"/>
            <wp:effectExtent l="0" t="0" r="0" b="0"/>
            <wp:docPr id="41" name="Объект 40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748713" cy="6411913"/>
                      <a:chOff x="0" y="0"/>
                      <a:chExt cx="8748713" cy="6411913"/>
                    </a:xfrm>
                  </a:grpSpPr>
                  <a:sp>
                    <a:nvSpPr>
                      <a:cNvPr id="129026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323850" y="0"/>
                        <a:ext cx="8229600" cy="1371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3600" dirty="0" smtClean="0">
                              <a:solidFill>
                                <a:srgbClr val="FF0066"/>
                              </a:solidFill>
                            </a:rPr>
                            <a:t>Frontal teeth relations in cases of different bites</a:t>
                          </a:r>
                          <a:endParaRPr lang="ru-RU" sz="3600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57347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39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900113" y="1196975"/>
                        <a:ext cx="6315075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57348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2051050" y="4868863"/>
                        <a:ext cx="0" cy="649287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7349" name="Line 6"/>
                      <a:cNvSpPr>
                        <a:spLocks noChangeShapeType="1"/>
                      </a:cNvSpPr>
                    </a:nvSpPr>
                    <a:spPr bwMode="auto">
                      <a:xfrm>
                        <a:off x="3708400" y="4724400"/>
                        <a:ext cx="0" cy="792163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7350" name="Line 7"/>
                      <a:cNvSpPr>
                        <a:spLocks noChangeShapeType="1"/>
                      </a:cNvSpPr>
                    </a:nvSpPr>
                    <a:spPr bwMode="auto">
                      <a:xfrm>
                        <a:off x="5148263" y="4149725"/>
                        <a:ext cx="0" cy="12954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7351" name="Line 8"/>
                      <a:cNvSpPr>
                        <a:spLocks noChangeShapeType="1"/>
                      </a:cNvSpPr>
                    </a:nvSpPr>
                    <a:spPr bwMode="auto">
                      <a:xfrm>
                        <a:off x="6804025" y="3789363"/>
                        <a:ext cx="0" cy="17272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7352" name="Text Box 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5589588"/>
                        <a:ext cx="2736850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The normal variant of overlap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7353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916238" y="5589588"/>
                        <a:ext cx="1655762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Deep overbite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7354" name="Text Box 1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427538" y="5589588"/>
                        <a:ext cx="1439862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Deep 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7355" name="Text Box 1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867400" y="5670550"/>
                        <a:ext cx="2881313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Deep traumatic 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D46833" w:rsidRDefault="00D46833" w:rsidP="00D46833">
      <w:pPr>
        <w:jc w:val="center"/>
      </w:pPr>
      <w:r w:rsidRPr="00D46833">
        <w:rPr>
          <w:noProof/>
          <w:lang w:eastAsia="ru-RU"/>
        </w:rPr>
        <w:lastRenderedPageBreak/>
        <w:drawing>
          <wp:inline distT="0" distB="0" distL="0" distR="0">
            <wp:extent cx="4429125" cy="2714625"/>
            <wp:effectExtent l="19050" t="0" r="0" b="0"/>
            <wp:docPr id="42" name="Объект 4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91512" cy="5578475"/>
                      <a:chOff x="395288" y="381000"/>
                      <a:chExt cx="8291512" cy="5578475"/>
                    </a:xfrm>
                  </a:grpSpPr>
                  <a:sp>
                    <a:nvSpPr>
                      <a:cNvPr id="106498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457200" y="381000"/>
                        <a:ext cx="8229600" cy="6000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4000" dirty="0" smtClean="0">
                              <a:solidFill>
                                <a:srgbClr val="FF0066"/>
                              </a:solidFill>
                            </a:rPr>
                            <a:t>Pathological bites</a:t>
                          </a:r>
                          <a:endParaRPr lang="ru-RU" sz="4000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58371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40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95288" y="1844675"/>
                        <a:ext cx="3225800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58372" name="Line 5"/>
                      <a:cNvSpPr>
                        <a:spLocks noChangeShapeType="1"/>
                      </a:cNvSpPr>
                    </a:nvSpPr>
                    <a:spPr bwMode="auto">
                      <a:xfrm>
                        <a:off x="2987675" y="2133600"/>
                        <a:ext cx="1008063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8373" name="Line 6"/>
                      <a:cNvSpPr>
                        <a:spLocks noChangeShapeType="1"/>
                      </a:cNvSpPr>
                    </a:nvSpPr>
                    <a:spPr bwMode="auto">
                      <a:xfrm>
                        <a:off x="2987675" y="2997200"/>
                        <a:ext cx="1008063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8374" name="Line 7"/>
                      <a:cNvSpPr>
                        <a:spLocks noChangeShapeType="1"/>
                      </a:cNvSpPr>
                    </a:nvSpPr>
                    <a:spPr bwMode="auto">
                      <a:xfrm>
                        <a:off x="3132138" y="3860800"/>
                        <a:ext cx="863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8375" name="Line 8"/>
                      <a:cNvSpPr>
                        <a:spLocks noChangeShapeType="1"/>
                      </a:cNvSpPr>
                    </a:nvSpPr>
                    <a:spPr bwMode="auto">
                      <a:xfrm>
                        <a:off x="2987675" y="4581525"/>
                        <a:ext cx="1008063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8376" name="Line 9"/>
                      <a:cNvSpPr>
                        <a:spLocks noChangeShapeType="1"/>
                      </a:cNvSpPr>
                    </a:nvSpPr>
                    <a:spPr bwMode="auto">
                      <a:xfrm>
                        <a:off x="3059113" y="5516563"/>
                        <a:ext cx="93662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round/>
                        <a:headEnd/>
                        <a:tailEnd type="triangle" w="med" len="med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ru-RU"/>
                        </a:p>
                      </a:txBody>
                      <a:useSpRect/>
                    </a:txSp>
                  </a:sp>
                  <a:sp>
                    <a:nvSpPr>
                      <a:cNvPr id="58377" name="Text Box 1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140200" y="1844675"/>
                        <a:ext cx="2519363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ru-RU" sz="2400"/>
                            <a:t>Prognathic</a:t>
                          </a:r>
                          <a:r>
                            <a:rPr lang="en-US" sz="2400"/>
                            <a:t> 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8378" name="Text Box 1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211638" y="2781300"/>
                        <a:ext cx="2376487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ru-RU" sz="2400"/>
                            <a:t>Progeni</a:t>
                          </a:r>
                          <a:r>
                            <a:rPr lang="en-US" sz="2400"/>
                            <a:t>c 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8379" name="Text Box 13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211638" y="3716338"/>
                        <a:ext cx="2447925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ru-RU" sz="2400"/>
                            <a:t>Deep</a:t>
                          </a:r>
                          <a:r>
                            <a:rPr lang="en-US" sz="2400"/>
                            <a:t> overbite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8380" name="Text Box 14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211638" y="4437063"/>
                        <a:ext cx="2089150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Open 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  <a:sp>
                    <a:nvSpPr>
                      <a:cNvPr id="58381" name="Text Box 1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4284663" y="5229225"/>
                        <a:ext cx="2303462" cy="457200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Cross bite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D46833" w:rsidRPr="007E263F" w:rsidRDefault="00D46833" w:rsidP="00D46833">
      <w:pPr>
        <w:rPr>
          <w:lang w:val="en-US"/>
        </w:rPr>
      </w:pPr>
      <w:r w:rsidRPr="00D46833">
        <w:rPr>
          <w:lang w:val="en-US"/>
        </w:rPr>
        <w:t>Compensated bite – the bite in which protrusive movements give all the tooth-</w:t>
      </w:r>
      <w:proofErr w:type="spellStart"/>
      <w:r w:rsidRPr="00D46833">
        <w:rPr>
          <w:lang w:val="en-US"/>
        </w:rPr>
        <w:t>antogonists</w:t>
      </w:r>
      <w:proofErr w:type="spellEnd"/>
      <w:r w:rsidRPr="00D46833">
        <w:rPr>
          <w:lang w:val="en-US"/>
        </w:rPr>
        <w:t xml:space="preserve"> to be in contact</w:t>
      </w:r>
    </w:p>
    <w:p w:rsidR="00D46833" w:rsidRPr="00D46833" w:rsidRDefault="00D46833" w:rsidP="00D46833">
      <w:pPr>
        <w:rPr>
          <w:lang w:val="en-US"/>
        </w:rPr>
      </w:pPr>
      <w:proofErr w:type="spellStart"/>
      <w:r w:rsidRPr="00D46833">
        <w:rPr>
          <w:lang w:val="en-US"/>
        </w:rPr>
        <w:t>Subcompensated</w:t>
      </w:r>
      <w:proofErr w:type="spellEnd"/>
      <w:r w:rsidRPr="00D46833">
        <w:rPr>
          <w:lang w:val="en-US"/>
        </w:rPr>
        <w:t xml:space="preserve"> bite – if in frontal occlusion there are two areas of contacts: between central incisors and between last molars </w:t>
      </w:r>
    </w:p>
    <w:p w:rsidR="00D46833" w:rsidRPr="00D46833" w:rsidRDefault="00D46833" w:rsidP="00D46833">
      <w:pPr>
        <w:rPr>
          <w:lang w:val="en-US"/>
        </w:rPr>
      </w:pPr>
      <w:proofErr w:type="spellStart"/>
      <w:r w:rsidRPr="00D46833">
        <w:rPr>
          <w:lang w:val="en-US"/>
        </w:rPr>
        <w:t>Decompensated</w:t>
      </w:r>
      <w:proofErr w:type="spellEnd"/>
      <w:r w:rsidRPr="00D46833">
        <w:rPr>
          <w:lang w:val="en-US"/>
        </w:rPr>
        <w:t xml:space="preserve"> bite has only one area of contact of teeth – frontal area </w:t>
      </w:r>
    </w:p>
    <w:p w:rsidR="00D46833" w:rsidRDefault="00D46833" w:rsidP="00D46833">
      <w:pPr>
        <w:jc w:val="center"/>
      </w:pPr>
      <w:r w:rsidRPr="00D46833">
        <w:rPr>
          <w:noProof/>
          <w:lang w:eastAsia="ru-RU"/>
        </w:rPr>
        <w:drawing>
          <wp:inline distT="0" distB="0" distL="0" distR="0">
            <wp:extent cx="4619625" cy="2914650"/>
            <wp:effectExtent l="0" t="0" r="0" b="0"/>
            <wp:docPr id="43" name="Объект 4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29600" cy="5715000"/>
                      <a:chOff x="457200" y="381000"/>
                      <a:chExt cx="8229600" cy="5715000"/>
                    </a:xfrm>
                  </a:grpSpPr>
                  <a:sp>
                    <a:nvSpPr>
                      <a:cNvPr id="124930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457200" y="381000"/>
                        <a:ext cx="8229600" cy="1371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dirty="0" err="1" smtClean="0">
                              <a:solidFill>
                                <a:srgbClr val="FF0066"/>
                              </a:solidFill>
                            </a:rPr>
                            <a:t>Occlusal</a:t>
                          </a:r>
                          <a:r>
                            <a:rPr lang="en-US" dirty="0" smtClean="0">
                              <a:solidFill>
                                <a:srgbClr val="FF0066"/>
                              </a:solidFill>
                            </a:rPr>
                            <a:t> plane</a:t>
                          </a:r>
                          <a:endParaRPr lang="ru-RU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62467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41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741363" y="1981200"/>
                        <a:ext cx="7659687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</lc:lockedCanvas>
              </a:graphicData>
            </a:graphic>
          </wp:inline>
        </w:drawing>
      </w:r>
    </w:p>
    <w:p w:rsidR="00D46833" w:rsidRPr="00D46833" w:rsidRDefault="00D46833" w:rsidP="00D46833">
      <w:pPr>
        <w:jc w:val="center"/>
      </w:pPr>
      <w:r w:rsidRPr="00D46833">
        <w:rPr>
          <w:noProof/>
          <w:lang w:eastAsia="ru-RU"/>
        </w:rPr>
        <w:lastRenderedPageBreak/>
        <w:drawing>
          <wp:inline distT="0" distB="0" distL="0" distR="0">
            <wp:extent cx="5429250" cy="3648075"/>
            <wp:effectExtent l="19050" t="0" r="0" b="0"/>
            <wp:docPr id="44" name="Объект 43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29600" cy="5546725"/>
                      <a:chOff x="323850" y="0"/>
                      <a:chExt cx="8229600" cy="5546725"/>
                    </a:xfrm>
                  </a:grpSpPr>
                  <a:sp>
                    <a:nvSpPr>
                      <a:cNvPr id="123906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323850" y="0"/>
                        <a:ext cx="8229600" cy="6000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3600" dirty="0" smtClean="0">
                              <a:solidFill>
                                <a:srgbClr val="FF0066"/>
                              </a:solidFill>
                            </a:rPr>
                            <a:t>Physiological equilibrium</a:t>
                          </a:r>
                          <a:endParaRPr lang="ru-RU" sz="3600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63491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42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23850" y="836613"/>
                        <a:ext cx="8229600" cy="36226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63492" name="Text Box 5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611188" y="4724400"/>
                        <a:ext cx="7416800" cy="822325"/>
                      </a:xfrm>
                      <a:prstGeom prst="rect">
                        <a:avLst/>
                      </a:prstGeom>
                      <a:noFill/>
                      <a:ln w="9525" algn="ctr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>
                          <a:spAutoFit/>
                        </a:bodyPr>
                        <a:lstStyle>
                          <a:defPPr>
                            <a:defRPr lang="ru-RU"/>
                          </a:defPPr>
                          <a:lvl1pPr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spcBef>
                              <a:spcPct val="50000"/>
                            </a:spcBef>
                          </a:pPr>
                          <a:r>
                            <a:rPr lang="en-US" sz="2400"/>
                            <a:t>In rest there is the distance between teeth in 2 -14 mm to compare with central occlusion</a:t>
                          </a:r>
                          <a:endParaRPr lang="ru-RU" sz="240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F5165C" w:rsidRDefault="00D46833" w:rsidP="008806CC">
      <w:pPr>
        <w:jc w:val="center"/>
      </w:pPr>
      <w:r w:rsidRPr="00D46833">
        <w:rPr>
          <w:noProof/>
          <w:lang w:eastAsia="ru-RU"/>
        </w:rPr>
        <w:drawing>
          <wp:inline distT="0" distB="0" distL="0" distR="0">
            <wp:extent cx="4743450" cy="2905125"/>
            <wp:effectExtent l="0" t="0" r="0" b="0"/>
            <wp:docPr id="45" name="Объект 44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29600" cy="5715000"/>
                      <a:chOff x="457200" y="381000"/>
                      <a:chExt cx="8229600" cy="5715000"/>
                    </a:xfrm>
                  </a:grpSpPr>
                  <a:sp>
                    <a:nvSpPr>
                      <a:cNvPr id="126978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457200" y="381000"/>
                        <a:ext cx="8229600" cy="1371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3600" dirty="0" err="1" smtClean="0">
                              <a:solidFill>
                                <a:srgbClr val="FF0066"/>
                              </a:solidFill>
                            </a:rPr>
                            <a:t>Interalveolar</a:t>
                          </a:r>
                          <a:r>
                            <a:rPr lang="en-US" sz="3600" dirty="0" smtClean="0">
                              <a:solidFill>
                                <a:srgbClr val="FF0066"/>
                              </a:solidFill>
                            </a:rPr>
                            <a:t> height</a:t>
                          </a:r>
                          <a:endParaRPr lang="ru-RU" sz="3600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64515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43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2044700" y="1981200"/>
                        <a:ext cx="5054600" cy="411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</lc:lockedCanvas>
              </a:graphicData>
            </a:graphic>
          </wp:inline>
        </w:drawing>
      </w:r>
    </w:p>
    <w:p w:rsidR="00D46833" w:rsidRDefault="00D46833" w:rsidP="008806CC">
      <w:pPr>
        <w:jc w:val="center"/>
      </w:pPr>
      <w:r w:rsidRPr="00D46833">
        <w:rPr>
          <w:noProof/>
          <w:lang w:eastAsia="ru-RU"/>
        </w:rPr>
        <w:lastRenderedPageBreak/>
        <w:drawing>
          <wp:inline distT="0" distB="0" distL="0" distR="0">
            <wp:extent cx="5543550" cy="3190875"/>
            <wp:effectExtent l="19050" t="0" r="0" b="0"/>
            <wp:docPr id="46" name="Объект 45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569325" cy="6078538"/>
                      <a:chOff x="395288" y="381000"/>
                      <a:chExt cx="8569325" cy="6078538"/>
                    </a:xfrm>
                  </a:grpSpPr>
                  <a:sp>
                    <a:nvSpPr>
                      <a:cNvPr id="121858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457200" y="381000"/>
                        <a:ext cx="8229600" cy="1371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3600" dirty="0" smtClean="0">
                              <a:solidFill>
                                <a:srgbClr val="FF0066"/>
                              </a:solidFill>
                            </a:rPr>
                            <a:t>Three cases of the central occlusion height definition</a:t>
                          </a:r>
                          <a:r>
                            <a:rPr lang="en-US" dirty="0" smtClean="0"/>
                            <a:t> </a:t>
                          </a:r>
                          <a:endParaRPr lang="ru-RU" dirty="0" smtClean="0"/>
                        </a:p>
                      </a:txBody>
                      <a:useSpRect/>
                    </a:txSp>
                  </a:sp>
                  <a:sp>
                    <a:nvSpPr>
                      <a:cNvPr id="121859" name="Rectangle 3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6372225" y="1989138"/>
                        <a:ext cx="2592388" cy="44005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marL="342900" indent="-3429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32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742950" indent="-28575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fol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8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2pPr>
                          <a:lvl3pPr marL="1143000" indent="-2286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4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3pPr>
                          <a:lvl4pPr marL="1600200" indent="-2286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fol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4pPr>
                          <a:lvl5pPr marL="2057400" indent="-228600" algn="l" rtl="0" eaLnBrk="0" fontAlgn="base" hangingPunct="0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5pPr>
                          <a:lvl6pPr marL="25146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6pPr>
                          <a:lvl7pPr marL="29718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7pPr>
                          <a:lvl8pPr marL="34290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8pPr>
                          <a:lvl9pPr marL="3886200" indent="-228600" algn="l" rtl="0" fontAlgn="base">
                            <a:spcBef>
                              <a:spcPct val="20000"/>
                            </a:spcBef>
                            <a:spcAft>
                              <a:spcPct val="0"/>
                            </a:spcAft>
                            <a:buClr>
                              <a:schemeClr val="hlink"/>
                            </a:buClr>
                            <a:buSzPct val="65000"/>
                            <a:buFont typeface="Wingdings" pitchFamily="2" charset="2"/>
                            <a:buChar char="n"/>
                            <a:defRPr sz="2000">
                              <a:solidFill>
                                <a:schemeClr val="tx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n-lt"/>
                            </a:defRPr>
                          </a:lvl9pPr>
                        </a:lstStyle>
                        <a:p>
                          <a:pPr marL="609600" indent="-609600" eaLnBrk="1" hangingPunct="1">
                            <a:buFont typeface="Wingdings" pitchFamily="2" charset="2"/>
                            <a:buAutoNum type="arabicPeriod"/>
                            <a:defRPr/>
                          </a:pPr>
                          <a:r>
                            <a:rPr lang="en-US" smtClean="0"/>
                            <a:t>Normal</a:t>
                          </a:r>
                        </a:p>
                        <a:p>
                          <a:pPr marL="609600" indent="-609600" eaLnBrk="1" hangingPunct="1">
                            <a:buFont typeface="Wingdings" pitchFamily="2" charset="2"/>
                            <a:buAutoNum type="arabicPeriod"/>
                            <a:defRPr/>
                          </a:pPr>
                          <a:r>
                            <a:rPr lang="en-US" smtClean="0"/>
                            <a:t>Augment</a:t>
                          </a:r>
                        </a:p>
                        <a:p>
                          <a:pPr marL="609600" indent="-609600" eaLnBrk="1" hangingPunct="1">
                            <a:buFont typeface="Wingdings" pitchFamily="2" charset="2"/>
                            <a:buAutoNum type="arabicPeriod"/>
                            <a:defRPr/>
                          </a:pPr>
                          <a:r>
                            <a:rPr lang="en-US" smtClean="0"/>
                            <a:t>reduced</a:t>
                          </a:r>
                          <a:endParaRPr lang="ru-RU" smtClean="0"/>
                        </a:p>
                      </a:txBody>
                      <a:useSpRect/>
                    </a:txSp>
                  </a:sp>
                  <a:pic>
                    <a:nvPicPr>
                      <a:cNvPr id="65540" name="Picture 4"/>
                      <a:cNvPicPr>
                        <a:picLocks noChangeAspect="1" noChangeArrowheads="1"/>
                      </a:cNvPicPr>
                    </a:nvPicPr>
                    <a:blipFill>
                      <a:blip r:embed="rId44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95288" y="1916113"/>
                        <a:ext cx="5924550" cy="45434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</lc:lockedCanvas>
              </a:graphicData>
            </a:graphic>
          </wp:inline>
        </w:drawing>
      </w:r>
    </w:p>
    <w:p w:rsidR="00D46833" w:rsidRDefault="00D46833" w:rsidP="008806CC">
      <w:pPr>
        <w:jc w:val="center"/>
      </w:pPr>
      <w:r w:rsidRPr="00D46833">
        <w:rPr>
          <w:noProof/>
          <w:lang w:eastAsia="ru-RU"/>
        </w:rPr>
        <w:drawing>
          <wp:inline distT="0" distB="0" distL="0" distR="0">
            <wp:extent cx="5029200" cy="2486025"/>
            <wp:effectExtent l="19050" t="0" r="0" b="0"/>
            <wp:docPr id="47" name="Объект 46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362950" cy="4857750"/>
                      <a:chOff x="323850" y="381000"/>
                      <a:chExt cx="8362950" cy="4857750"/>
                    </a:xfrm>
                  </a:grpSpPr>
                  <a:sp>
                    <a:nvSpPr>
                      <a:cNvPr id="118786" name="Rectangle 2"/>
                      <a:cNvSpPr>
                        <a:spLocks noGrp="1" noChangeArrowheads="1"/>
                      </a:cNvSpPr>
                    </a:nvSpPr>
                    <a:spPr bwMode="auto">
                      <a:xfrm>
                        <a:off x="457200" y="381000"/>
                        <a:ext cx="8229600" cy="1371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  <a:txSp>
                      <a:txBody>
                        <a:bodyPr vert="horz" wrap="square" lIns="91440" tIns="45720" rIns="91440" bIns="45720" numCol="1" anchor="ctr" anchorCtr="0" compatLnSpc="1">
                          <a:prstTxWarp prst="textNoShape">
                            <a:avLst/>
                          </a:prstTxWarp>
                        </a:bodyPr>
                        <a:lstStyle>
                          <a:lvl1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+mj-lt"/>
                              <a:ea typeface="+mj-ea"/>
                              <a:cs typeface="+mj-cs"/>
                            </a:defRPr>
                          </a:lvl1pPr>
                          <a:lvl2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2pPr>
                          <a:lvl3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3pPr>
                          <a:lvl4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4pPr>
                          <a:lvl5pPr algn="ctr" rtl="0" eaLnBrk="0" fontAlgn="base" hangingPunct="0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Calibri" pitchFamily="34" charset="0"/>
                            </a:defRPr>
                          </a:lvl5pPr>
                          <a:lvl6pPr marL="4572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6pPr>
                          <a:lvl7pPr marL="9144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7pPr>
                          <a:lvl8pPr marL="13716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8pPr>
                          <a:lvl9pPr marL="1828800" algn="ctr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sz="4400">
                              <a:solidFill>
                                <a:schemeClr val="tx2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  <a:latin typeface="Tahoma" pitchFamily="34" charset="0"/>
                            </a:defRPr>
                          </a:lvl9pPr>
                        </a:lstStyle>
                        <a:p>
                          <a:pPr eaLnBrk="1" hangingPunct="1">
                            <a:defRPr/>
                          </a:pPr>
                          <a:r>
                            <a:rPr lang="en-US" sz="3600" dirty="0" smtClean="0">
                              <a:solidFill>
                                <a:srgbClr val="FF0066"/>
                              </a:solidFill>
                            </a:rPr>
                            <a:t>Articulators</a:t>
                          </a:r>
                          <a:endParaRPr lang="ru-RU" sz="3600" dirty="0" smtClean="0">
                            <a:solidFill>
                              <a:srgbClr val="FF0066"/>
                            </a:solidFill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66563" name="Picture 4" descr="IMGP0423"/>
                      <a:cNvPicPr>
                        <a:picLocks noChangeAspect="1" noChangeArrowheads="1"/>
                      </a:cNvPicPr>
                    </a:nvPicPr>
                    <a:blipFill>
                      <a:blip r:embed="rId45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23850" y="2276475"/>
                        <a:ext cx="3816350" cy="29527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pic>
                    <a:nvPicPr>
                      <a:cNvPr id="66564" name="Picture 6" descr="IMGP1687"/>
                      <a:cNvPicPr>
                        <a:picLocks noChangeAspect="1" noChangeArrowheads="1"/>
                      </a:cNvPicPr>
                    </a:nvPicPr>
                    <a:blipFill>
                      <a:blip r:embed="rId46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4859338" y="2349500"/>
                        <a:ext cx="3600450" cy="28892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</lc:lockedCanvas>
              </a:graphicData>
            </a:graphic>
          </wp:inline>
        </w:drawing>
      </w:r>
    </w:p>
    <w:p w:rsidR="00367DCE" w:rsidRPr="00367DCE" w:rsidRDefault="00367DCE" w:rsidP="00367DCE">
      <w:pPr>
        <w:rPr>
          <w:lang w:val="en-US"/>
        </w:rPr>
      </w:pPr>
    </w:p>
    <w:sectPr w:rsidR="00367DCE" w:rsidRPr="00367DCE" w:rsidSect="00206F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5176" w:rsidRDefault="00575176" w:rsidP="00367DCE">
      <w:pPr>
        <w:spacing w:after="0" w:line="240" w:lineRule="auto"/>
      </w:pPr>
      <w:r>
        <w:separator/>
      </w:r>
    </w:p>
  </w:endnote>
  <w:endnote w:type="continuationSeparator" w:id="0">
    <w:p w:rsidR="00575176" w:rsidRDefault="00575176" w:rsidP="00367D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5176" w:rsidRDefault="00575176" w:rsidP="00367DCE">
      <w:pPr>
        <w:spacing w:after="0" w:line="240" w:lineRule="auto"/>
      </w:pPr>
      <w:r>
        <w:separator/>
      </w:r>
    </w:p>
  </w:footnote>
  <w:footnote w:type="continuationSeparator" w:id="0">
    <w:p w:rsidR="00575176" w:rsidRDefault="00575176" w:rsidP="00367D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24AE"/>
    <w:multiLevelType w:val="hybridMultilevel"/>
    <w:tmpl w:val="D9EA68F2"/>
    <w:lvl w:ilvl="0" w:tplc="98BE33B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5C2C3D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EAE9FB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C28796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C80A15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54EBE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2A688B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3B847A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07475F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78B198D"/>
    <w:multiLevelType w:val="hybridMultilevel"/>
    <w:tmpl w:val="C2E43D8A"/>
    <w:lvl w:ilvl="0" w:tplc="356E1ED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E3A728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66346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8400ED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CFEB6A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2C8708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4AC9EB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56EB6A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5E644B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0F6B3F97"/>
    <w:multiLevelType w:val="hybridMultilevel"/>
    <w:tmpl w:val="85687642"/>
    <w:lvl w:ilvl="0" w:tplc="2E42E3D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FF4275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9C82C3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A4FF3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C227D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0748DD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3A688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750BCA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83CC6B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1CA293E"/>
    <w:multiLevelType w:val="hybridMultilevel"/>
    <w:tmpl w:val="F5569DC8"/>
    <w:lvl w:ilvl="0" w:tplc="80C4716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1E6FEA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E0CDA6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00460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64C638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5B2E6C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A80FE9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D89A0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D2816A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12B3197A"/>
    <w:multiLevelType w:val="hybridMultilevel"/>
    <w:tmpl w:val="2DAEC74A"/>
    <w:lvl w:ilvl="0" w:tplc="EFA089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548C35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246004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BD4BC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16023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C2AB39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7BE1E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A6088A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9DA8AE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C7F6856"/>
    <w:multiLevelType w:val="hybridMultilevel"/>
    <w:tmpl w:val="F8A4378A"/>
    <w:lvl w:ilvl="0" w:tplc="2EB403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7E4ACD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4CA88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4E634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3072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B1E208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3A6DB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3AC14B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0B45D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2739C0"/>
    <w:multiLevelType w:val="hybridMultilevel"/>
    <w:tmpl w:val="6A780886"/>
    <w:lvl w:ilvl="0" w:tplc="758ABB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638855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0C0B4A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4D214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8C4F0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79C238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74696A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55CA73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80DDB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875545"/>
    <w:multiLevelType w:val="hybridMultilevel"/>
    <w:tmpl w:val="F08831DE"/>
    <w:lvl w:ilvl="0" w:tplc="7810601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054F8A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64C404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763D7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98CB8B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CAE3CD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B66BE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20DA1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E68F79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3EC7B97"/>
    <w:multiLevelType w:val="hybridMultilevel"/>
    <w:tmpl w:val="6B0AE6C4"/>
    <w:lvl w:ilvl="0" w:tplc="ABF2FFA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DDCCF1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C4659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DA88F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4822D1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DAADB1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B10A36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AA2FC4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57EA5E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B221237"/>
    <w:multiLevelType w:val="hybridMultilevel"/>
    <w:tmpl w:val="FF7CD30A"/>
    <w:lvl w:ilvl="0" w:tplc="C85609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96849E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7D076F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02E051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A1CCC7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0ECCB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AF4AF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EE022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4E67EC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CB917F7"/>
    <w:multiLevelType w:val="hybridMultilevel"/>
    <w:tmpl w:val="3EE89770"/>
    <w:lvl w:ilvl="0" w:tplc="1AA46AF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9CC18F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AB0326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DE892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99E4CB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F14B02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2D2CF3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14A0B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8D0D3A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DFD00A0"/>
    <w:multiLevelType w:val="hybridMultilevel"/>
    <w:tmpl w:val="74984A3E"/>
    <w:lvl w:ilvl="0" w:tplc="AA4218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898A01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AB4C8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5B88A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5BA456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916925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C1A05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D1056B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0CC08D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EAB1B00"/>
    <w:multiLevelType w:val="hybridMultilevel"/>
    <w:tmpl w:val="F856BA82"/>
    <w:lvl w:ilvl="0" w:tplc="988EF0D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368D95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68178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4DE7BD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B06F2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5E616C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F00F34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E66D77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F7E329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F2F57A7"/>
    <w:multiLevelType w:val="hybridMultilevel"/>
    <w:tmpl w:val="F6B0779A"/>
    <w:lvl w:ilvl="0" w:tplc="EE3E689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045E1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8A0833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26AEEA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A0AB96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8DC154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B2F79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2B8414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4545A9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2C3150E"/>
    <w:multiLevelType w:val="hybridMultilevel"/>
    <w:tmpl w:val="F6966A0A"/>
    <w:lvl w:ilvl="0" w:tplc="9A30CC7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6E88C6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930598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C4AF06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B48A3A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8B0E13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64E61B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172528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8C2E08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65DB57F2"/>
    <w:multiLevelType w:val="hybridMultilevel"/>
    <w:tmpl w:val="30E065B8"/>
    <w:lvl w:ilvl="0" w:tplc="A6ACC2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E4B9C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0246F8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AB6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DA069B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14BF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2CEDF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7C60B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84E852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E30B0A"/>
    <w:multiLevelType w:val="hybridMultilevel"/>
    <w:tmpl w:val="4184CF6C"/>
    <w:lvl w:ilvl="0" w:tplc="0DE2FC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7A797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4D4AD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8A6AFB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BA4886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B7EBF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6B47E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BE6B9D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8982DE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"/>
  </w:num>
  <w:num w:numId="3">
    <w:abstractNumId w:val="14"/>
  </w:num>
  <w:num w:numId="4">
    <w:abstractNumId w:val="16"/>
  </w:num>
  <w:num w:numId="5">
    <w:abstractNumId w:val="12"/>
  </w:num>
  <w:num w:numId="6">
    <w:abstractNumId w:val="13"/>
  </w:num>
  <w:num w:numId="7">
    <w:abstractNumId w:val="10"/>
  </w:num>
  <w:num w:numId="8">
    <w:abstractNumId w:val="4"/>
  </w:num>
  <w:num w:numId="9">
    <w:abstractNumId w:val="0"/>
  </w:num>
  <w:num w:numId="10">
    <w:abstractNumId w:val="11"/>
  </w:num>
  <w:num w:numId="11">
    <w:abstractNumId w:val="9"/>
  </w:num>
  <w:num w:numId="12">
    <w:abstractNumId w:val="6"/>
  </w:num>
  <w:num w:numId="13">
    <w:abstractNumId w:val="3"/>
  </w:num>
  <w:num w:numId="14">
    <w:abstractNumId w:val="7"/>
  </w:num>
  <w:num w:numId="15">
    <w:abstractNumId w:val="15"/>
  </w:num>
  <w:num w:numId="16">
    <w:abstractNumId w:val="8"/>
  </w:num>
  <w:num w:numId="1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19A3"/>
    <w:rsid w:val="00011330"/>
    <w:rsid w:val="00017708"/>
    <w:rsid w:val="00037DE8"/>
    <w:rsid w:val="00055A3E"/>
    <w:rsid w:val="00062392"/>
    <w:rsid w:val="00064FAC"/>
    <w:rsid w:val="000877B7"/>
    <w:rsid w:val="000A4377"/>
    <w:rsid w:val="000C21E6"/>
    <w:rsid w:val="000D10FD"/>
    <w:rsid w:val="000E42BF"/>
    <w:rsid w:val="000E70BA"/>
    <w:rsid w:val="000F2C55"/>
    <w:rsid w:val="000F42A5"/>
    <w:rsid w:val="001054A7"/>
    <w:rsid w:val="001144F0"/>
    <w:rsid w:val="00122FE9"/>
    <w:rsid w:val="0012414E"/>
    <w:rsid w:val="001534B4"/>
    <w:rsid w:val="001A1A32"/>
    <w:rsid w:val="001A39F0"/>
    <w:rsid w:val="001B018D"/>
    <w:rsid w:val="001B30D4"/>
    <w:rsid w:val="001B42E1"/>
    <w:rsid w:val="001C73DC"/>
    <w:rsid w:val="001C760B"/>
    <w:rsid w:val="001D111D"/>
    <w:rsid w:val="001D733A"/>
    <w:rsid w:val="001E5E73"/>
    <w:rsid w:val="001E7F11"/>
    <w:rsid w:val="001F4825"/>
    <w:rsid w:val="00206FA7"/>
    <w:rsid w:val="0021182E"/>
    <w:rsid w:val="00216585"/>
    <w:rsid w:val="00235DDB"/>
    <w:rsid w:val="00236EDD"/>
    <w:rsid w:val="00247422"/>
    <w:rsid w:val="002523DF"/>
    <w:rsid w:val="002930D5"/>
    <w:rsid w:val="002B014D"/>
    <w:rsid w:val="002B1D79"/>
    <w:rsid w:val="002C494D"/>
    <w:rsid w:val="002C76AB"/>
    <w:rsid w:val="002F74F0"/>
    <w:rsid w:val="003156CE"/>
    <w:rsid w:val="003162AE"/>
    <w:rsid w:val="00317849"/>
    <w:rsid w:val="00341509"/>
    <w:rsid w:val="00344487"/>
    <w:rsid w:val="003457C1"/>
    <w:rsid w:val="00351D8D"/>
    <w:rsid w:val="00352928"/>
    <w:rsid w:val="00367DCE"/>
    <w:rsid w:val="00374C50"/>
    <w:rsid w:val="003811B1"/>
    <w:rsid w:val="00383BFC"/>
    <w:rsid w:val="00396E55"/>
    <w:rsid w:val="003A31C3"/>
    <w:rsid w:val="003C29B3"/>
    <w:rsid w:val="003C5BC4"/>
    <w:rsid w:val="003D08A3"/>
    <w:rsid w:val="004446D2"/>
    <w:rsid w:val="00450003"/>
    <w:rsid w:val="00453C74"/>
    <w:rsid w:val="0046533E"/>
    <w:rsid w:val="00476087"/>
    <w:rsid w:val="00492AC8"/>
    <w:rsid w:val="004A2B63"/>
    <w:rsid w:val="004C57FB"/>
    <w:rsid w:val="004D08AD"/>
    <w:rsid w:val="004D0DBD"/>
    <w:rsid w:val="004E072E"/>
    <w:rsid w:val="004E07D5"/>
    <w:rsid w:val="004F3BD1"/>
    <w:rsid w:val="005059A4"/>
    <w:rsid w:val="00560731"/>
    <w:rsid w:val="005612C1"/>
    <w:rsid w:val="00562DB0"/>
    <w:rsid w:val="00563B23"/>
    <w:rsid w:val="00575176"/>
    <w:rsid w:val="00577D55"/>
    <w:rsid w:val="005919F7"/>
    <w:rsid w:val="005A5DB5"/>
    <w:rsid w:val="005B0F65"/>
    <w:rsid w:val="005D0E4E"/>
    <w:rsid w:val="005D76DC"/>
    <w:rsid w:val="005E3ECE"/>
    <w:rsid w:val="005E715D"/>
    <w:rsid w:val="005F5AC4"/>
    <w:rsid w:val="00601A09"/>
    <w:rsid w:val="00605779"/>
    <w:rsid w:val="006077ED"/>
    <w:rsid w:val="006129F0"/>
    <w:rsid w:val="00625529"/>
    <w:rsid w:val="00633714"/>
    <w:rsid w:val="006457EA"/>
    <w:rsid w:val="0064615B"/>
    <w:rsid w:val="006569C3"/>
    <w:rsid w:val="006E37FA"/>
    <w:rsid w:val="006F5EC5"/>
    <w:rsid w:val="00717D40"/>
    <w:rsid w:val="007263A5"/>
    <w:rsid w:val="0073415E"/>
    <w:rsid w:val="00737C98"/>
    <w:rsid w:val="00757C4F"/>
    <w:rsid w:val="0076485B"/>
    <w:rsid w:val="00764D9C"/>
    <w:rsid w:val="0076773F"/>
    <w:rsid w:val="00784BAB"/>
    <w:rsid w:val="00792079"/>
    <w:rsid w:val="00797CED"/>
    <w:rsid w:val="007A2483"/>
    <w:rsid w:val="007B40A9"/>
    <w:rsid w:val="007C2FFB"/>
    <w:rsid w:val="007E263F"/>
    <w:rsid w:val="007F2738"/>
    <w:rsid w:val="00801B32"/>
    <w:rsid w:val="008115CD"/>
    <w:rsid w:val="00812D6E"/>
    <w:rsid w:val="00824723"/>
    <w:rsid w:val="00831D9E"/>
    <w:rsid w:val="0083742C"/>
    <w:rsid w:val="0084084B"/>
    <w:rsid w:val="00851D4E"/>
    <w:rsid w:val="00854CB7"/>
    <w:rsid w:val="00855DC2"/>
    <w:rsid w:val="008618FE"/>
    <w:rsid w:val="0086470A"/>
    <w:rsid w:val="00874335"/>
    <w:rsid w:val="0087703A"/>
    <w:rsid w:val="008806CC"/>
    <w:rsid w:val="008947DA"/>
    <w:rsid w:val="00895495"/>
    <w:rsid w:val="00896F2B"/>
    <w:rsid w:val="008A013D"/>
    <w:rsid w:val="008D03DE"/>
    <w:rsid w:val="008E7E1C"/>
    <w:rsid w:val="008F4FFE"/>
    <w:rsid w:val="00900596"/>
    <w:rsid w:val="00905533"/>
    <w:rsid w:val="009144A5"/>
    <w:rsid w:val="0091570D"/>
    <w:rsid w:val="00915BFB"/>
    <w:rsid w:val="00921913"/>
    <w:rsid w:val="00926C42"/>
    <w:rsid w:val="009320E2"/>
    <w:rsid w:val="00955C54"/>
    <w:rsid w:val="00956421"/>
    <w:rsid w:val="00972A64"/>
    <w:rsid w:val="0098171B"/>
    <w:rsid w:val="00981ECB"/>
    <w:rsid w:val="00983874"/>
    <w:rsid w:val="0099320C"/>
    <w:rsid w:val="00996A75"/>
    <w:rsid w:val="009B5DCF"/>
    <w:rsid w:val="009C0194"/>
    <w:rsid w:val="009C26FC"/>
    <w:rsid w:val="009C4E3E"/>
    <w:rsid w:val="009D340A"/>
    <w:rsid w:val="009F19A3"/>
    <w:rsid w:val="00A0497A"/>
    <w:rsid w:val="00A10FA4"/>
    <w:rsid w:val="00A348C7"/>
    <w:rsid w:val="00A450FA"/>
    <w:rsid w:val="00A649E0"/>
    <w:rsid w:val="00A731F6"/>
    <w:rsid w:val="00A87497"/>
    <w:rsid w:val="00A9076A"/>
    <w:rsid w:val="00AA1830"/>
    <w:rsid w:val="00AB03BE"/>
    <w:rsid w:val="00AB411C"/>
    <w:rsid w:val="00AB6335"/>
    <w:rsid w:val="00AB63E7"/>
    <w:rsid w:val="00AC58ED"/>
    <w:rsid w:val="00AD6162"/>
    <w:rsid w:val="00AE4347"/>
    <w:rsid w:val="00AF43DE"/>
    <w:rsid w:val="00AF52D8"/>
    <w:rsid w:val="00B02477"/>
    <w:rsid w:val="00B2271F"/>
    <w:rsid w:val="00B341BB"/>
    <w:rsid w:val="00B505C2"/>
    <w:rsid w:val="00B610ED"/>
    <w:rsid w:val="00B61823"/>
    <w:rsid w:val="00B86CFF"/>
    <w:rsid w:val="00BA222D"/>
    <w:rsid w:val="00BB021C"/>
    <w:rsid w:val="00BB05D1"/>
    <w:rsid w:val="00BB0613"/>
    <w:rsid w:val="00BB757C"/>
    <w:rsid w:val="00BC6E0F"/>
    <w:rsid w:val="00BD1811"/>
    <w:rsid w:val="00BE5F53"/>
    <w:rsid w:val="00BE7695"/>
    <w:rsid w:val="00BE76D9"/>
    <w:rsid w:val="00C37363"/>
    <w:rsid w:val="00C42412"/>
    <w:rsid w:val="00C5075D"/>
    <w:rsid w:val="00C51C41"/>
    <w:rsid w:val="00C522D4"/>
    <w:rsid w:val="00C53225"/>
    <w:rsid w:val="00C54E9C"/>
    <w:rsid w:val="00C6500C"/>
    <w:rsid w:val="00C70624"/>
    <w:rsid w:val="00C70A2F"/>
    <w:rsid w:val="00C72B72"/>
    <w:rsid w:val="00C7362E"/>
    <w:rsid w:val="00C761C0"/>
    <w:rsid w:val="00C870CC"/>
    <w:rsid w:val="00C92719"/>
    <w:rsid w:val="00C959B8"/>
    <w:rsid w:val="00C96DF6"/>
    <w:rsid w:val="00CB3E57"/>
    <w:rsid w:val="00CC6A1F"/>
    <w:rsid w:val="00CE4075"/>
    <w:rsid w:val="00D00068"/>
    <w:rsid w:val="00D0452C"/>
    <w:rsid w:val="00D41F5D"/>
    <w:rsid w:val="00D43E6F"/>
    <w:rsid w:val="00D46833"/>
    <w:rsid w:val="00D71999"/>
    <w:rsid w:val="00D77050"/>
    <w:rsid w:val="00D77810"/>
    <w:rsid w:val="00D81444"/>
    <w:rsid w:val="00D854FA"/>
    <w:rsid w:val="00D87C2B"/>
    <w:rsid w:val="00D9036B"/>
    <w:rsid w:val="00DC756D"/>
    <w:rsid w:val="00DD0991"/>
    <w:rsid w:val="00DD3CEC"/>
    <w:rsid w:val="00DE066A"/>
    <w:rsid w:val="00DE0AAF"/>
    <w:rsid w:val="00DE5A67"/>
    <w:rsid w:val="00DE5E38"/>
    <w:rsid w:val="00DF019E"/>
    <w:rsid w:val="00DF1A6D"/>
    <w:rsid w:val="00E176AE"/>
    <w:rsid w:val="00E34213"/>
    <w:rsid w:val="00E4382A"/>
    <w:rsid w:val="00E53D65"/>
    <w:rsid w:val="00E67F81"/>
    <w:rsid w:val="00E77C9C"/>
    <w:rsid w:val="00E903EE"/>
    <w:rsid w:val="00E908E8"/>
    <w:rsid w:val="00E96F16"/>
    <w:rsid w:val="00E979B5"/>
    <w:rsid w:val="00EA0B5A"/>
    <w:rsid w:val="00EC203D"/>
    <w:rsid w:val="00EC2313"/>
    <w:rsid w:val="00EC381B"/>
    <w:rsid w:val="00EC3C7D"/>
    <w:rsid w:val="00ED03F1"/>
    <w:rsid w:val="00F26327"/>
    <w:rsid w:val="00F30D9B"/>
    <w:rsid w:val="00F36B09"/>
    <w:rsid w:val="00F5165C"/>
    <w:rsid w:val="00F51679"/>
    <w:rsid w:val="00F5452B"/>
    <w:rsid w:val="00F82B78"/>
    <w:rsid w:val="00FA468C"/>
    <w:rsid w:val="00FA6308"/>
    <w:rsid w:val="00FA6842"/>
    <w:rsid w:val="00FC40B5"/>
    <w:rsid w:val="00FC5BE4"/>
    <w:rsid w:val="00FC5E2C"/>
    <w:rsid w:val="00FE5A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F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19A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F1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F19A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367DC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367DCE"/>
  </w:style>
  <w:style w:type="paragraph" w:styleId="a8">
    <w:name w:val="footer"/>
    <w:basedOn w:val="a"/>
    <w:link w:val="a9"/>
    <w:uiPriority w:val="99"/>
    <w:semiHidden/>
    <w:unhideWhenUsed/>
    <w:rsid w:val="00367DC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367D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5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81640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099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436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693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0626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55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7498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665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6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1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0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3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4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659">
          <w:marLeft w:val="547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640506">
          <w:marLeft w:val="547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97412">
          <w:marLeft w:val="547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99119">
          <w:marLeft w:val="547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014906">
          <w:marLeft w:val="547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58263">
          <w:marLeft w:val="547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943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127182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574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45532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8953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45713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91734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81045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032519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91232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58186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804233">
          <w:marLeft w:val="547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21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9664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2173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9527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02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930375">
          <w:marLeft w:val="96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84431">
          <w:marLeft w:val="96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15433">
          <w:marLeft w:val="96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8519">
          <w:marLeft w:val="96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47368">
          <w:marLeft w:val="96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901631">
          <w:marLeft w:val="96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62045">
          <w:marLeft w:val="96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353330">
          <w:marLeft w:val="96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2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340835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020900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84687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9660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10764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61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2108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3523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59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9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5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23001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96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1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8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046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1289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194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395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34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48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0076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097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975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32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206672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456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36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56362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7387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7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633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80726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115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52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7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4218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0793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727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9419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08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2942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0580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9799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0751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19843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1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068850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147889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088370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74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563114">
          <w:marLeft w:val="96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09342">
          <w:marLeft w:val="96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77600">
          <w:marLeft w:val="96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6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png"/><Relationship Id="rId29" Type="http://schemas.openxmlformats.org/officeDocument/2006/relationships/image" Target="media/image23.jpeg"/><Relationship Id="rId41" Type="http://schemas.openxmlformats.org/officeDocument/2006/relationships/image" Target="media/image35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jpeg"/><Relationship Id="rId36" Type="http://schemas.openxmlformats.org/officeDocument/2006/relationships/image" Target="media/image30.pn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18</Pages>
  <Words>1461</Words>
  <Characters>8334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9776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Сотрудник</dc:creator>
  <cp:keywords/>
  <dc:description/>
  <cp:lastModifiedBy>Сотрудник</cp:lastModifiedBy>
  <cp:revision>5</cp:revision>
  <dcterms:created xsi:type="dcterms:W3CDTF">2015-02-10T13:44:00Z</dcterms:created>
  <dcterms:modified xsi:type="dcterms:W3CDTF">2015-02-18T11:56:00Z</dcterms:modified>
</cp:coreProperties>
</file>