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2F576F" w:rsidRPr="009F64A1" w:rsidRDefault="002F576F" w:rsidP="0053538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  <w:lang w:val="en-US"/>
        </w:rPr>
      </w:pPr>
    </w:p>
    <w:p w:rsidR="002F576F" w:rsidRDefault="002F576F" w:rsidP="0053538C">
      <w:pPr>
        <w:spacing w:line="360" w:lineRule="auto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Петренко Т. А., Шуба Д. Г.</w:t>
      </w:r>
    </w:p>
    <w:p w:rsidR="002F576F" w:rsidRPr="0060424F" w:rsidRDefault="002F576F" w:rsidP="0053538C">
      <w:pPr>
        <w:jc w:val="center"/>
        <w:rPr>
          <w:rFonts w:ascii="Times New Roman" w:hAnsi="Times New Roman" w:cs="Times New Roman"/>
          <w:b/>
          <w:bCs/>
          <w:sz w:val="28"/>
          <w:szCs w:val="28"/>
        </w:rPr>
      </w:pPr>
      <w:r w:rsidRPr="0060424F">
        <w:rPr>
          <w:rFonts w:ascii="Times New Roman" w:hAnsi="Times New Roman" w:cs="Times New Roman"/>
          <w:b/>
          <w:bCs/>
          <w:sz w:val="28"/>
          <w:szCs w:val="28"/>
        </w:rPr>
        <w:t>СОВРЕМЕННОЕ СОСТОЯНИЕ ВОПРОСА ВИЗУАЛИЗАЦИИ ВНУТРЕННИХ ОРГАНОВ. ВИЗУАЛИЗАЦИЯ ПОЧЕК</w:t>
      </w:r>
    </w:p>
    <w:p w:rsidR="002F576F" w:rsidRDefault="002F576F" w:rsidP="0053538C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</w:t>
      </w:r>
    </w:p>
    <w:p w:rsidR="002F576F" w:rsidRDefault="002F576F" w:rsidP="009F64A1">
      <w:pPr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Кафедра Оперативной Хирургии и Топографической Анатомии, г. Харьков, Украина</w:t>
      </w:r>
    </w:p>
    <w:p w:rsidR="002F576F" w:rsidRDefault="002F576F" w:rsidP="007F3E06">
      <w:pPr>
        <w:spacing w:line="360" w:lineRule="auto"/>
        <w:rPr>
          <w:rFonts w:ascii="Times New Roman" w:hAnsi="Times New Roman" w:cs="Times New Roman"/>
          <w:sz w:val="28"/>
          <w:szCs w:val="28"/>
        </w:rPr>
      </w:pPr>
      <w:r w:rsidRPr="0060424F">
        <w:rPr>
          <w:rFonts w:ascii="Times New Roman" w:hAnsi="Times New Roman" w:cs="Times New Roman"/>
          <w:b/>
          <w:bCs/>
          <w:sz w:val="28"/>
          <w:szCs w:val="28"/>
        </w:rPr>
        <w:t>Актуальность темы.</w:t>
      </w:r>
      <w:r w:rsidRPr="007F3E06">
        <w:rPr>
          <w:rFonts w:ascii="Times New Roman" w:hAnsi="Times New Roman" w:cs="Times New Roman"/>
          <w:sz w:val="28"/>
          <w:szCs w:val="28"/>
        </w:rPr>
        <w:t xml:space="preserve"> Официальная медицина проводит окончательную диагностику с помощью рентгенологических (включая магнитно-резонансную томографию), ультразвуковых, эндоскопических, биохимических исследований, что не всегда дает полную картину происходящих в организме человека патологических процессов, кроме того, эти способы не предусматривают многократное их применение. Очень часто причиной заболевания являются стресс, геопатогенная, электромагнитная, радиационная нагрузки, психологические проблемы, сниженный в условиях плохой экологии иммунитет и т.д., что приводит впоследствии к таким серьезным заболеваниям, как онкологические, язвенные, частые ОРВИ и др. Эффективным методом диагностики заболеваний человека является метод</w:t>
      </w:r>
      <w:r>
        <w:rPr>
          <w:rFonts w:ascii="Times New Roman" w:hAnsi="Times New Roman" w:cs="Times New Roman"/>
          <w:sz w:val="28"/>
          <w:szCs w:val="28"/>
        </w:rPr>
        <w:t xml:space="preserve"> 3D-реконструкции.</w:t>
      </w:r>
    </w:p>
    <w:p w:rsidR="002F576F" w:rsidRDefault="002F576F" w:rsidP="0060424F">
      <w:pPr>
        <w:pStyle w:val="ListParagraph"/>
        <w:spacing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60424F">
        <w:rPr>
          <w:rFonts w:ascii="Times New Roman" w:hAnsi="Times New Roman" w:cs="Times New Roman"/>
          <w:b/>
          <w:bCs/>
          <w:sz w:val="28"/>
          <w:szCs w:val="28"/>
        </w:rPr>
        <w:t>Цель работы</w:t>
      </w:r>
      <w:r>
        <w:rPr>
          <w:rFonts w:ascii="Times New Roman" w:hAnsi="Times New Roman" w:cs="Times New Roman"/>
          <w:sz w:val="28"/>
          <w:szCs w:val="28"/>
        </w:rPr>
        <w:t xml:space="preserve"> состоит в изучении и анализе 3D-диагностики на примере опухолей и заболеваний почек, а также сравнении 3D-реконструкции с другими видами диагностики.</w:t>
      </w:r>
    </w:p>
    <w:p w:rsidR="002F576F" w:rsidRPr="0060424F" w:rsidRDefault="002F576F" w:rsidP="0060424F">
      <w:pPr>
        <w:pStyle w:val="ListParagraph"/>
        <w:spacing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60424F">
        <w:rPr>
          <w:rFonts w:ascii="Times New Roman" w:hAnsi="Times New Roman" w:cs="Times New Roman"/>
          <w:sz w:val="28"/>
          <w:szCs w:val="28"/>
        </w:rPr>
        <w:t xml:space="preserve"> </w:t>
      </w:r>
      <w:r w:rsidRPr="0060424F">
        <w:rPr>
          <w:rFonts w:ascii="Times New Roman" w:hAnsi="Times New Roman" w:cs="Times New Roman"/>
          <w:b/>
          <w:bCs/>
          <w:sz w:val="28"/>
          <w:szCs w:val="28"/>
        </w:rPr>
        <w:t>Материалы и методы.</w:t>
      </w:r>
      <w:r w:rsidRPr="0060424F">
        <w:rPr>
          <w:rFonts w:ascii="Times New Roman" w:hAnsi="Times New Roman" w:cs="Times New Roman"/>
          <w:sz w:val="28"/>
          <w:szCs w:val="28"/>
        </w:rPr>
        <w:t xml:space="preserve"> В работе проанализированы материалы официального сайта ВОЗ и </w:t>
      </w:r>
      <w:r>
        <w:rPr>
          <w:rFonts w:ascii="Times New Roman" w:hAnsi="Times New Roman" w:cs="Times New Roman"/>
          <w:sz w:val="28"/>
          <w:szCs w:val="28"/>
        </w:rPr>
        <w:t>н</w:t>
      </w:r>
      <w:r w:rsidRPr="0060424F">
        <w:rPr>
          <w:rFonts w:ascii="Times New Roman" w:hAnsi="Times New Roman" w:cs="Times New Roman"/>
          <w:sz w:val="28"/>
          <w:szCs w:val="28"/>
        </w:rPr>
        <w:t>аучно-практическое медицинское издание</w:t>
      </w:r>
    </w:p>
    <w:p w:rsidR="002F576F" w:rsidRPr="0060424F" w:rsidRDefault="002F576F" w:rsidP="0060424F">
      <w:pPr>
        <w:pStyle w:val="ListParagraph"/>
        <w:spacing w:line="360" w:lineRule="auto"/>
        <w:ind w:left="0"/>
        <w:rPr>
          <w:rFonts w:ascii="Times New Roman" w:hAnsi="Times New Roman" w:cs="Times New Roman"/>
          <w:sz w:val="28"/>
          <w:szCs w:val="28"/>
        </w:rPr>
      </w:pPr>
      <w:r w:rsidRPr="0060424F">
        <w:rPr>
          <w:rFonts w:ascii="Times New Roman" w:hAnsi="Times New Roman" w:cs="Times New Roman"/>
          <w:sz w:val="28"/>
          <w:szCs w:val="28"/>
        </w:rPr>
        <w:t>Фёдоров В. Д. , Кармазановский Г. Г., Цвиркун В. В.</w:t>
      </w:r>
    </w:p>
    <w:p w:rsidR="002F576F" w:rsidRPr="00203CB0" w:rsidRDefault="002F576F" w:rsidP="00203CB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203CB0">
        <w:rPr>
          <w:rFonts w:ascii="Times New Roman" w:hAnsi="Times New Roman" w:cs="Times New Roman"/>
          <w:sz w:val="28"/>
          <w:szCs w:val="28"/>
        </w:rPr>
        <w:t>«Виртуальное хирургическое моделирование на основе данных компьютерной томографии».</w:t>
      </w:r>
    </w:p>
    <w:p w:rsidR="002F576F" w:rsidRPr="00203CB0" w:rsidRDefault="002F576F" w:rsidP="00203CB0">
      <w:pPr>
        <w:pStyle w:val="ListParagraph"/>
        <w:spacing w:line="360" w:lineRule="auto"/>
        <w:ind w:left="0"/>
        <w:jc w:val="both"/>
        <w:rPr>
          <w:rFonts w:ascii="Times New Roman" w:hAnsi="Times New Roman" w:cs="Times New Roman"/>
          <w:sz w:val="28"/>
          <w:szCs w:val="28"/>
        </w:rPr>
      </w:pPr>
      <w:r w:rsidRPr="00203CB0">
        <w:rPr>
          <w:rFonts w:ascii="Times New Roman" w:hAnsi="Times New Roman" w:cs="Times New Roman"/>
          <w:b/>
          <w:bCs/>
          <w:sz w:val="28"/>
          <w:szCs w:val="28"/>
        </w:rPr>
        <w:t>Результаты.</w:t>
      </w:r>
      <w:r w:rsidRPr="00203CB0">
        <w:rPr>
          <w:rFonts w:ascii="Times New Roman" w:hAnsi="Times New Roman" w:cs="Times New Roman"/>
          <w:sz w:val="28"/>
          <w:szCs w:val="28"/>
        </w:rPr>
        <w:t xml:space="preserve"> Анализ разных видов диагностики показал, что 3D-реконструкция, не смотря на высокую информативность, широкий спектр визуализации и великий потенциал, что мы рассмотрели на примере диагностики заболеваний и опухолей почек, является высоко дорогим методом и имеет свои недостатки.</w:t>
      </w:r>
    </w:p>
    <w:sectPr w:rsidR="002F576F" w:rsidRPr="00203CB0" w:rsidSect="00DA77C8">
      <w:pgSz w:w="11906" w:h="16838"/>
      <w:pgMar w:top="360" w:right="1134" w:bottom="180" w:left="1134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CC"/>
    <w:family w:val="roman"/>
    <w:pitch w:val="variable"/>
    <w:sig w:usb0="E0002AE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Microsoft Uighur">
    <w:panose1 w:val="00000000000000000000"/>
    <w:charset w:val="00"/>
    <w:family w:val="auto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F9F721C"/>
    <w:multiLevelType w:val="hybridMultilevel"/>
    <w:tmpl w:val="F05A50C6"/>
    <w:lvl w:ilvl="0" w:tplc="0419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9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9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drawingGridHorizontalSpacing w:val="110"/>
  <w:displayHorizontalDrawingGridEvery w:val="2"/>
  <w:characterSpacingControl w:val="doNotCompress"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53538C"/>
    <w:rsid w:val="00022E75"/>
    <w:rsid w:val="00203CB0"/>
    <w:rsid w:val="002F576F"/>
    <w:rsid w:val="003E4534"/>
    <w:rsid w:val="004204EA"/>
    <w:rsid w:val="0053538C"/>
    <w:rsid w:val="00573BB3"/>
    <w:rsid w:val="005E37C2"/>
    <w:rsid w:val="0060424F"/>
    <w:rsid w:val="006A5E5E"/>
    <w:rsid w:val="007146DD"/>
    <w:rsid w:val="007B09D3"/>
    <w:rsid w:val="007F3E06"/>
    <w:rsid w:val="0085789C"/>
    <w:rsid w:val="009F64A1"/>
    <w:rsid w:val="00AB5F7D"/>
    <w:rsid w:val="00AE4616"/>
    <w:rsid w:val="00BD047E"/>
    <w:rsid w:val="00C15356"/>
    <w:rsid w:val="00DA77C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Calibri" w:hAnsi="Calibri" w:cs="Microsoft Uighur"/>
        <w:sz w:val="22"/>
        <w:szCs w:val="22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uiPriority="0" w:qFormat="1"/>
    <w:lsdException w:name="heading 3" w:locked="1" w:uiPriority="0" w:qFormat="1"/>
    <w:lsdException w:name="heading 4" w:locked="1" w:uiPriority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AE4616"/>
    <w:pPr>
      <w:spacing w:after="200" w:line="276" w:lineRule="auto"/>
    </w:pPr>
    <w:rPr>
      <w:lang w:eastAsia="en-US"/>
    </w:rPr>
  </w:style>
  <w:style w:type="character" w:default="1" w:styleId="DefaultParagraphFont">
    <w:name w:val="Default Paragraph Font"/>
    <w:uiPriority w:val="99"/>
    <w:semiHidden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99"/>
    <w:qFormat/>
    <w:rsid w:val="0060424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Normal_Wordconv</Template>
  <TotalTime>52</TotalTime>
  <Pages>1</Pages>
  <Words>253</Words>
  <Characters>1446</Characters>
  <Application>Microsoft Office Outlook</Application>
  <DocSecurity>0</DocSecurity>
  <Lines>0</Lines>
  <Paragraphs>0</Paragraphs>
  <ScaleCrop>false</ScaleCrop>
  <Company>Reanimator Extreme Edition</Company>
  <LinksUpToDate>false</LinksUpToDate>
  <CharactersWithSpaces>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Lady</dc:creator>
  <cp:keywords/>
  <dc:description/>
  <cp:lastModifiedBy>User</cp:lastModifiedBy>
  <cp:revision>5</cp:revision>
  <dcterms:created xsi:type="dcterms:W3CDTF">2012-12-18T16:41:00Z</dcterms:created>
  <dcterms:modified xsi:type="dcterms:W3CDTF">2012-12-26T12:39:00Z</dcterms:modified>
</cp:coreProperties>
</file>