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6098" w:rsidRPr="00516098" w:rsidRDefault="00516098" w:rsidP="00516098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eastAsia="Times New Roman" w:hAnsi="Times New Roman"/>
          <w:bCs/>
          <w:iCs/>
          <w:color w:val="000000"/>
          <w:sz w:val="30"/>
          <w:szCs w:val="30"/>
          <w:shd w:val="clear" w:color="auto" w:fill="FFFFFF"/>
          <w:lang w:val="uk-UA"/>
        </w:rPr>
      </w:pPr>
      <w:r w:rsidRPr="00516098">
        <w:rPr>
          <w:rFonts w:ascii="Times New Roman" w:eastAsia="Times New Roman" w:hAnsi="Times New Roman"/>
          <w:bCs/>
          <w:iCs/>
          <w:color w:val="000000"/>
          <w:sz w:val="30"/>
          <w:szCs w:val="30"/>
          <w:shd w:val="clear" w:color="auto" w:fill="FFFFFF"/>
          <w:lang w:val="uk-UA"/>
        </w:rPr>
        <w:t>Міністерство охорони здоров'я України</w:t>
      </w:r>
    </w:p>
    <w:p w:rsidR="00516098" w:rsidRPr="00516098" w:rsidRDefault="00516098" w:rsidP="00516098">
      <w:pPr>
        <w:overflowPunct w:val="0"/>
        <w:autoSpaceDE w:val="0"/>
        <w:autoSpaceDN w:val="0"/>
        <w:adjustRightInd w:val="0"/>
        <w:spacing w:after="0" w:line="240" w:lineRule="auto"/>
        <w:ind w:firstLine="709"/>
        <w:jc w:val="center"/>
        <w:textAlignment w:val="baseline"/>
        <w:rPr>
          <w:rFonts w:ascii="Times New Roman" w:eastAsia="Times New Roman" w:hAnsi="Times New Roman"/>
          <w:bCs/>
          <w:iCs/>
          <w:color w:val="000000"/>
          <w:sz w:val="30"/>
          <w:szCs w:val="30"/>
          <w:shd w:val="clear" w:color="auto" w:fill="FFFFFF"/>
          <w:lang w:val="uk-UA"/>
        </w:rPr>
      </w:pPr>
      <w:r w:rsidRPr="00516098">
        <w:rPr>
          <w:rFonts w:ascii="Times New Roman" w:eastAsia="Times New Roman" w:hAnsi="Times New Roman"/>
          <w:bCs/>
          <w:iCs/>
          <w:color w:val="000000"/>
          <w:sz w:val="30"/>
          <w:szCs w:val="30"/>
          <w:shd w:val="clear" w:color="auto" w:fill="FFFFFF"/>
          <w:lang w:val="uk-UA"/>
        </w:rPr>
        <w:t>Харківський національний медичний університет</w:t>
      </w:r>
    </w:p>
    <w:p w:rsidR="00516098" w:rsidRPr="00516098" w:rsidRDefault="00516098" w:rsidP="00516098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eastAsia="Times New Roman" w:hAnsi="Times New Roman"/>
          <w:bCs/>
          <w:iCs/>
          <w:color w:val="000000"/>
          <w:sz w:val="30"/>
          <w:szCs w:val="30"/>
          <w:shd w:val="clear" w:color="auto" w:fill="FFFFFF"/>
          <w:lang w:val="uk-UA"/>
        </w:rPr>
      </w:pPr>
      <w:r w:rsidRPr="00516098">
        <w:rPr>
          <w:rFonts w:ascii="Times New Roman" w:eastAsia="Times New Roman" w:hAnsi="Times New Roman"/>
          <w:bCs/>
          <w:iCs/>
          <w:color w:val="000000"/>
          <w:sz w:val="30"/>
          <w:szCs w:val="30"/>
          <w:shd w:val="clear" w:color="auto" w:fill="FFFFFF"/>
          <w:lang w:val="uk-UA"/>
        </w:rPr>
        <w:t>Кафедра медичної і біоорганічної хімії</w:t>
      </w:r>
    </w:p>
    <w:p w:rsidR="00516098" w:rsidRPr="00516098" w:rsidRDefault="00516098" w:rsidP="00516098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eastAsia="Times New Roman" w:hAnsi="Times New Roman"/>
          <w:bCs/>
          <w:iCs/>
          <w:color w:val="000000"/>
          <w:sz w:val="30"/>
          <w:szCs w:val="30"/>
          <w:shd w:val="clear" w:color="auto" w:fill="FFFFFF"/>
          <w:lang w:val="uk-UA"/>
        </w:rPr>
      </w:pPr>
    </w:p>
    <w:p w:rsidR="00516098" w:rsidRPr="00516098" w:rsidRDefault="00516098" w:rsidP="00516098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eastAsia="Times New Roman" w:hAnsi="Times New Roman"/>
          <w:bCs/>
          <w:iCs/>
          <w:color w:val="000000"/>
          <w:sz w:val="30"/>
          <w:szCs w:val="30"/>
          <w:shd w:val="clear" w:color="auto" w:fill="FFFFFF"/>
          <w:lang w:val="uk-UA"/>
        </w:rPr>
      </w:pPr>
    </w:p>
    <w:p w:rsidR="00516098" w:rsidRPr="00516098" w:rsidRDefault="00516098" w:rsidP="00516098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eastAsia="Times New Roman" w:hAnsi="Times New Roman"/>
          <w:bCs/>
          <w:iCs/>
          <w:color w:val="000000"/>
          <w:sz w:val="30"/>
          <w:szCs w:val="30"/>
          <w:shd w:val="clear" w:color="auto" w:fill="FFFFFF"/>
          <w:lang w:val="uk-UA"/>
        </w:rPr>
      </w:pPr>
    </w:p>
    <w:p w:rsidR="00516098" w:rsidRPr="00516098" w:rsidRDefault="00516098" w:rsidP="00516098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eastAsia="Times New Roman" w:hAnsi="Times New Roman"/>
          <w:bCs/>
          <w:iCs/>
          <w:color w:val="000000"/>
          <w:sz w:val="30"/>
          <w:szCs w:val="30"/>
          <w:shd w:val="clear" w:color="auto" w:fill="FFFFFF"/>
          <w:lang w:val="uk-UA"/>
        </w:rPr>
      </w:pPr>
    </w:p>
    <w:p w:rsidR="00516098" w:rsidRPr="00516098" w:rsidRDefault="00516098" w:rsidP="00516098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eastAsia="Times New Roman" w:hAnsi="Times New Roman"/>
          <w:bCs/>
          <w:iCs/>
          <w:color w:val="000000"/>
          <w:sz w:val="30"/>
          <w:szCs w:val="30"/>
          <w:shd w:val="clear" w:color="auto" w:fill="FFFFFF"/>
          <w:lang w:val="uk-UA"/>
        </w:rPr>
      </w:pPr>
    </w:p>
    <w:p w:rsidR="00516098" w:rsidRPr="00516098" w:rsidRDefault="00516098" w:rsidP="00516098">
      <w:pPr>
        <w:overflowPunct w:val="0"/>
        <w:autoSpaceDE w:val="0"/>
        <w:autoSpaceDN w:val="0"/>
        <w:adjustRightInd w:val="0"/>
        <w:spacing w:after="0" w:line="240" w:lineRule="auto"/>
        <w:ind w:firstLine="709"/>
        <w:jc w:val="center"/>
        <w:textAlignment w:val="baseline"/>
        <w:rPr>
          <w:rFonts w:ascii="Times New Roman" w:eastAsia="Times New Roman" w:hAnsi="Times New Roman"/>
          <w:bCs/>
          <w:iCs/>
          <w:color w:val="000000"/>
          <w:sz w:val="30"/>
          <w:szCs w:val="30"/>
          <w:shd w:val="clear" w:color="auto" w:fill="FFFFFF"/>
          <w:lang w:val="uk-UA"/>
        </w:rPr>
      </w:pPr>
    </w:p>
    <w:p w:rsidR="00516098" w:rsidRPr="00516098" w:rsidRDefault="00516098" w:rsidP="00516098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eastAsia="Times New Roman" w:hAnsi="Times New Roman"/>
          <w:bCs/>
          <w:iCs/>
          <w:color w:val="000000"/>
          <w:sz w:val="30"/>
          <w:szCs w:val="30"/>
          <w:shd w:val="clear" w:color="auto" w:fill="FFFFFF"/>
          <w:lang w:val="uk-UA"/>
        </w:rPr>
      </w:pPr>
    </w:p>
    <w:p w:rsidR="00516098" w:rsidRPr="00516098" w:rsidRDefault="00516098" w:rsidP="00516098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eastAsia="Times New Roman" w:hAnsi="Times New Roman"/>
          <w:bCs/>
          <w:iCs/>
          <w:color w:val="000000"/>
          <w:sz w:val="30"/>
          <w:szCs w:val="30"/>
          <w:shd w:val="clear" w:color="auto" w:fill="FFFFFF"/>
          <w:lang w:val="uk-UA"/>
        </w:rPr>
      </w:pPr>
    </w:p>
    <w:p w:rsidR="00516098" w:rsidRPr="00516098" w:rsidRDefault="00516098" w:rsidP="00516098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eastAsia="Times New Roman" w:hAnsi="Times New Roman"/>
          <w:bCs/>
          <w:iCs/>
          <w:color w:val="000000"/>
          <w:sz w:val="28"/>
          <w:szCs w:val="28"/>
          <w:shd w:val="clear" w:color="auto" w:fill="FFFFFF"/>
          <w:lang w:val="uk-UA"/>
        </w:rPr>
      </w:pPr>
      <w:r w:rsidRPr="00516098">
        <w:rPr>
          <w:rFonts w:ascii="Times New Roman" w:eastAsia="Times New Roman" w:hAnsi="Times New Roman"/>
          <w:bCs/>
          <w:iCs/>
          <w:color w:val="000000"/>
          <w:sz w:val="28"/>
          <w:szCs w:val="28"/>
          <w:shd w:val="clear" w:color="auto" w:fill="FFFFFF"/>
          <w:lang w:val="uk-UA"/>
        </w:rPr>
        <w:t>Матеріали</w:t>
      </w:r>
    </w:p>
    <w:p w:rsidR="00516098" w:rsidRPr="00516098" w:rsidRDefault="00516098" w:rsidP="00516098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eastAsia="Times New Roman" w:hAnsi="Times New Roman"/>
          <w:bCs/>
          <w:iCs/>
          <w:color w:val="000000"/>
          <w:sz w:val="30"/>
          <w:szCs w:val="30"/>
          <w:shd w:val="clear" w:color="auto" w:fill="FFFFFF"/>
          <w:lang w:val="uk-UA"/>
        </w:rPr>
      </w:pPr>
      <w:r w:rsidRPr="00516098">
        <w:rPr>
          <w:rFonts w:ascii="Times New Roman" w:eastAsia="Times New Roman" w:hAnsi="Times New Roman"/>
          <w:bCs/>
          <w:iCs/>
          <w:color w:val="000000"/>
          <w:sz w:val="28"/>
          <w:szCs w:val="28"/>
          <w:shd w:val="clear" w:color="auto" w:fill="FFFFFF"/>
          <w:lang w:val="uk-UA"/>
        </w:rPr>
        <w:t>реферативної студентської конференції</w:t>
      </w:r>
    </w:p>
    <w:p w:rsidR="00516098" w:rsidRPr="00516098" w:rsidRDefault="00516098" w:rsidP="00516098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eastAsia="Times New Roman" w:hAnsi="Times New Roman"/>
          <w:bCs/>
          <w:iCs/>
          <w:color w:val="000000"/>
          <w:sz w:val="30"/>
          <w:szCs w:val="30"/>
          <w:shd w:val="clear" w:color="auto" w:fill="FFFFFF"/>
          <w:lang w:val="uk-UA"/>
        </w:rPr>
      </w:pPr>
    </w:p>
    <w:p w:rsidR="00516098" w:rsidRPr="00516098" w:rsidRDefault="00516098" w:rsidP="00516098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eastAsia="Times New Roman" w:hAnsi="Times New Roman"/>
          <w:bCs/>
          <w:iCs/>
          <w:color w:val="000000"/>
          <w:sz w:val="30"/>
          <w:szCs w:val="30"/>
          <w:shd w:val="clear" w:color="auto" w:fill="FFFFFF"/>
          <w:lang w:val="uk-UA"/>
        </w:rPr>
      </w:pPr>
    </w:p>
    <w:p w:rsidR="00516098" w:rsidRPr="00516098" w:rsidRDefault="00516098" w:rsidP="0043174C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hAnsi="Times New Roman"/>
          <w:b/>
          <w:sz w:val="28"/>
          <w:szCs w:val="28"/>
          <w:lang w:val="uk-UA"/>
        </w:rPr>
      </w:pPr>
      <w:bookmarkStart w:id="0" w:name="_GoBack"/>
      <w:bookmarkEnd w:id="0"/>
      <w:r w:rsidRPr="00516098">
        <w:rPr>
          <w:rFonts w:ascii="Times New Roman" w:hAnsi="Times New Roman"/>
          <w:b/>
          <w:sz w:val="48"/>
          <w:szCs w:val="48"/>
          <w:lang w:val="uk-UA"/>
        </w:rPr>
        <w:t>ХІМІЯ БІОЛОГІЧНО АКТИВНИХ РЕЧОВИН НА ОСНОВІ БЕНЗЕНУ</w:t>
      </w:r>
    </w:p>
    <w:p w:rsidR="00516098" w:rsidRPr="00516098" w:rsidRDefault="00516098" w:rsidP="00516098">
      <w:pPr>
        <w:overflowPunct w:val="0"/>
        <w:autoSpaceDE w:val="0"/>
        <w:autoSpaceDN w:val="0"/>
        <w:adjustRightInd w:val="0"/>
        <w:spacing w:after="0" w:line="240" w:lineRule="auto"/>
        <w:ind w:firstLine="709"/>
        <w:jc w:val="center"/>
        <w:textAlignment w:val="baseline"/>
        <w:rPr>
          <w:rFonts w:ascii="Times New Roman" w:eastAsia="Times New Roman" w:hAnsi="Times New Roman"/>
          <w:bCs/>
          <w:iCs/>
          <w:color w:val="000000"/>
          <w:sz w:val="28"/>
          <w:szCs w:val="28"/>
          <w:shd w:val="clear" w:color="auto" w:fill="FFFFFF"/>
          <w:lang w:val="uk-UA"/>
        </w:rPr>
      </w:pPr>
    </w:p>
    <w:p w:rsidR="00516098" w:rsidRPr="00516098" w:rsidRDefault="00516098" w:rsidP="00516098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/>
          <w:b/>
          <w:iCs/>
          <w:color w:val="000000"/>
          <w:sz w:val="30"/>
          <w:szCs w:val="30"/>
          <w:shd w:val="clear" w:color="auto" w:fill="FFFFFF"/>
          <w:lang w:val="uk-UA"/>
        </w:rPr>
      </w:pPr>
    </w:p>
    <w:p w:rsidR="00516098" w:rsidRPr="006B4C70" w:rsidRDefault="00516098" w:rsidP="00516098">
      <w:pPr>
        <w:pStyle w:val="a3"/>
        <w:ind w:firstLine="0"/>
        <w:jc w:val="center"/>
        <w:rPr>
          <w:b/>
          <w:bCs w:val="0"/>
          <w:sz w:val="30"/>
          <w:szCs w:val="30"/>
          <w:lang w:val="ru-RU"/>
        </w:rPr>
      </w:pPr>
      <w:r>
        <w:rPr>
          <w:b/>
          <w:bCs w:val="0"/>
          <w:sz w:val="30"/>
          <w:szCs w:val="30"/>
          <w:lang w:val="en-US"/>
        </w:rPr>
        <w:t>I</w:t>
      </w:r>
      <w:r w:rsidRPr="00516098">
        <w:rPr>
          <w:b/>
          <w:bCs w:val="0"/>
          <w:sz w:val="30"/>
          <w:szCs w:val="30"/>
          <w:lang w:val="ru-RU"/>
        </w:rPr>
        <w:t xml:space="preserve"> </w:t>
      </w:r>
      <w:r w:rsidRPr="00516098">
        <w:rPr>
          <w:b/>
          <w:bCs w:val="0"/>
          <w:sz w:val="30"/>
          <w:szCs w:val="30"/>
          <w:lang w:val="uk-UA"/>
        </w:rPr>
        <w:t xml:space="preserve">медичний </w:t>
      </w:r>
      <w:r w:rsidRPr="00516098">
        <w:rPr>
          <w:b/>
          <w:bCs w:val="0"/>
          <w:sz w:val="30"/>
          <w:szCs w:val="30"/>
        </w:rPr>
        <w:t>факультет</w:t>
      </w:r>
      <w:r w:rsidR="006B4C70">
        <w:rPr>
          <w:b/>
          <w:bCs w:val="0"/>
          <w:sz w:val="30"/>
          <w:szCs w:val="30"/>
          <w:lang w:val="ru-RU"/>
        </w:rPr>
        <w:t xml:space="preserve"> </w:t>
      </w:r>
    </w:p>
    <w:p w:rsidR="00516098" w:rsidRPr="00477E6D" w:rsidRDefault="00477E6D" w:rsidP="00477E6D">
      <w:pPr>
        <w:pStyle w:val="a3"/>
        <w:tabs>
          <w:tab w:val="center" w:pos="4819"/>
          <w:tab w:val="left" w:pos="6210"/>
        </w:tabs>
        <w:ind w:firstLine="0"/>
        <w:jc w:val="left"/>
        <w:rPr>
          <w:b/>
          <w:bCs w:val="0"/>
          <w:sz w:val="30"/>
          <w:szCs w:val="30"/>
          <w:lang w:val="uk-UA"/>
        </w:rPr>
      </w:pPr>
      <w:r>
        <w:rPr>
          <w:b/>
          <w:bCs w:val="0"/>
          <w:sz w:val="30"/>
          <w:szCs w:val="30"/>
          <w:lang w:val="ru-RU"/>
        </w:rPr>
        <w:tab/>
      </w:r>
      <w:r w:rsidRPr="00477E6D">
        <w:rPr>
          <w:b/>
          <w:bCs w:val="0"/>
          <w:sz w:val="30"/>
          <w:szCs w:val="30"/>
          <w:lang w:val="uk-UA"/>
        </w:rPr>
        <w:t>Групи</w:t>
      </w:r>
      <w:r>
        <w:rPr>
          <w:b/>
          <w:bCs w:val="0"/>
          <w:sz w:val="30"/>
          <w:szCs w:val="30"/>
          <w:lang w:val="ru-RU"/>
        </w:rPr>
        <w:t xml:space="preserve"> 9К 10К</w:t>
      </w:r>
      <w:r>
        <w:rPr>
          <w:b/>
          <w:bCs w:val="0"/>
          <w:sz w:val="30"/>
          <w:szCs w:val="30"/>
          <w:lang w:val="ru-RU"/>
        </w:rPr>
        <w:tab/>
      </w:r>
    </w:p>
    <w:p w:rsidR="00516098" w:rsidRPr="00516098" w:rsidRDefault="00516098" w:rsidP="00516098">
      <w:pPr>
        <w:overflowPunct w:val="0"/>
        <w:autoSpaceDE w:val="0"/>
        <w:autoSpaceDN w:val="0"/>
        <w:adjustRightInd w:val="0"/>
        <w:spacing w:after="0" w:line="240" w:lineRule="auto"/>
        <w:ind w:firstLine="567"/>
        <w:jc w:val="center"/>
        <w:textAlignment w:val="baseline"/>
        <w:rPr>
          <w:rFonts w:ascii="Times New Roman" w:eastAsia="Times New Roman" w:hAnsi="Times New Roman"/>
          <w:bCs/>
          <w:iCs/>
          <w:color w:val="000000"/>
          <w:sz w:val="30"/>
          <w:szCs w:val="30"/>
          <w:shd w:val="clear" w:color="auto" w:fill="FFFFFF"/>
          <w:lang w:val="uk-UA"/>
        </w:rPr>
      </w:pPr>
    </w:p>
    <w:p w:rsidR="00516098" w:rsidRPr="00516098" w:rsidRDefault="00516098" w:rsidP="00516098">
      <w:pPr>
        <w:overflowPunct w:val="0"/>
        <w:autoSpaceDE w:val="0"/>
        <w:autoSpaceDN w:val="0"/>
        <w:adjustRightInd w:val="0"/>
        <w:spacing w:after="0" w:line="240" w:lineRule="auto"/>
        <w:ind w:firstLine="567"/>
        <w:jc w:val="center"/>
        <w:textAlignment w:val="baseline"/>
        <w:rPr>
          <w:rFonts w:ascii="Times New Roman" w:eastAsia="Times New Roman" w:hAnsi="Times New Roman"/>
          <w:bCs/>
          <w:iCs/>
          <w:color w:val="000000"/>
          <w:sz w:val="30"/>
          <w:szCs w:val="30"/>
          <w:shd w:val="clear" w:color="auto" w:fill="FFFFFF"/>
          <w:lang w:val="uk-UA"/>
        </w:rPr>
      </w:pPr>
    </w:p>
    <w:p w:rsidR="00516098" w:rsidRPr="00516098" w:rsidRDefault="00516098" w:rsidP="00516098">
      <w:pPr>
        <w:overflowPunct w:val="0"/>
        <w:autoSpaceDE w:val="0"/>
        <w:autoSpaceDN w:val="0"/>
        <w:adjustRightInd w:val="0"/>
        <w:spacing w:after="0" w:line="240" w:lineRule="auto"/>
        <w:ind w:firstLine="567"/>
        <w:jc w:val="center"/>
        <w:textAlignment w:val="baseline"/>
        <w:rPr>
          <w:rFonts w:ascii="Times New Roman" w:eastAsia="Times New Roman" w:hAnsi="Times New Roman"/>
          <w:bCs/>
          <w:iCs/>
          <w:color w:val="000000"/>
          <w:sz w:val="30"/>
          <w:szCs w:val="30"/>
          <w:shd w:val="clear" w:color="auto" w:fill="FFFFFF"/>
          <w:lang w:val="uk-UA"/>
        </w:rPr>
      </w:pPr>
    </w:p>
    <w:p w:rsidR="00516098" w:rsidRPr="00516098" w:rsidRDefault="00516098" w:rsidP="00516098">
      <w:pPr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/>
          <w:bCs/>
          <w:iCs/>
          <w:color w:val="000000"/>
          <w:sz w:val="30"/>
          <w:szCs w:val="30"/>
          <w:shd w:val="clear" w:color="auto" w:fill="FFFFFF"/>
          <w:lang w:val="uk-UA"/>
        </w:rPr>
      </w:pPr>
    </w:p>
    <w:p w:rsidR="00516098" w:rsidRPr="00516098" w:rsidRDefault="00516098" w:rsidP="00516098">
      <w:pPr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/>
          <w:bCs/>
          <w:iCs/>
          <w:color w:val="000000"/>
          <w:sz w:val="30"/>
          <w:szCs w:val="30"/>
          <w:shd w:val="clear" w:color="auto" w:fill="FFFFFF"/>
          <w:lang w:val="uk-UA"/>
        </w:rPr>
      </w:pPr>
    </w:p>
    <w:p w:rsidR="00516098" w:rsidRPr="00516098" w:rsidRDefault="00516098" w:rsidP="00516098">
      <w:pPr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/>
          <w:bCs/>
          <w:iCs/>
          <w:color w:val="000000"/>
          <w:sz w:val="30"/>
          <w:szCs w:val="30"/>
          <w:shd w:val="clear" w:color="auto" w:fill="FFFFFF"/>
          <w:lang w:val="uk-UA"/>
        </w:rPr>
      </w:pPr>
    </w:p>
    <w:p w:rsidR="00516098" w:rsidRPr="00516098" w:rsidRDefault="00516098" w:rsidP="00516098">
      <w:pPr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/>
          <w:bCs/>
          <w:iCs/>
          <w:color w:val="000000"/>
          <w:sz w:val="30"/>
          <w:szCs w:val="30"/>
          <w:shd w:val="clear" w:color="auto" w:fill="FFFFFF"/>
          <w:lang w:val="uk-UA"/>
        </w:rPr>
      </w:pPr>
    </w:p>
    <w:p w:rsidR="00516098" w:rsidRPr="00516098" w:rsidRDefault="00516098" w:rsidP="00516098">
      <w:pPr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/>
          <w:bCs/>
          <w:iCs/>
          <w:color w:val="000000"/>
          <w:sz w:val="30"/>
          <w:szCs w:val="30"/>
          <w:shd w:val="clear" w:color="auto" w:fill="FFFFFF"/>
          <w:lang w:val="uk-UA"/>
        </w:rPr>
      </w:pPr>
    </w:p>
    <w:p w:rsidR="00516098" w:rsidRPr="00516098" w:rsidRDefault="00516098" w:rsidP="00516098">
      <w:pPr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/>
          <w:bCs/>
          <w:iCs/>
          <w:color w:val="000000"/>
          <w:sz w:val="30"/>
          <w:szCs w:val="30"/>
          <w:shd w:val="clear" w:color="auto" w:fill="FFFFFF"/>
          <w:lang w:val="uk-UA"/>
        </w:rPr>
      </w:pPr>
    </w:p>
    <w:p w:rsidR="00516098" w:rsidRPr="00516098" w:rsidRDefault="00516098" w:rsidP="00516098">
      <w:pPr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/>
          <w:bCs/>
          <w:iCs/>
          <w:color w:val="000000"/>
          <w:sz w:val="30"/>
          <w:szCs w:val="30"/>
          <w:shd w:val="clear" w:color="auto" w:fill="FFFFFF"/>
          <w:lang w:val="uk-UA"/>
        </w:rPr>
      </w:pPr>
    </w:p>
    <w:p w:rsidR="00516098" w:rsidRPr="00516098" w:rsidRDefault="00516098" w:rsidP="00516098">
      <w:pPr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/>
          <w:bCs/>
          <w:iCs/>
          <w:color w:val="000000"/>
          <w:sz w:val="30"/>
          <w:szCs w:val="30"/>
          <w:shd w:val="clear" w:color="auto" w:fill="FFFFFF"/>
          <w:lang w:val="uk-UA"/>
        </w:rPr>
      </w:pPr>
    </w:p>
    <w:p w:rsidR="00516098" w:rsidRPr="00516098" w:rsidRDefault="00516098" w:rsidP="00516098">
      <w:pPr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/>
          <w:bCs/>
          <w:iCs/>
          <w:color w:val="000000"/>
          <w:sz w:val="30"/>
          <w:szCs w:val="30"/>
          <w:shd w:val="clear" w:color="auto" w:fill="FFFFFF"/>
          <w:lang w:val="uk-UA"/>
        </w:rPr>
      </w:pPr>
    </w:p>
    <w:p w:rsidR="00516098" w:rsidRPr="00516098" w:rsidRDefault="00516098" w:rsidP="00516098">
      <w:pPr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/>
          <w:bCs/>
          <w:iCs/>
          <w:color w:val="000000"/>
          <w:sz w:val="30"/>
          <w:szCs w:val="30"/>
          <w:shd w:val="clear" w:color="auto" w:fill="FFFFFF"/>
          <w:lang w:val="uk-UA"/>
        </w:rPr>
      </w:pPr>
    </w:p>
    <w:p w:rsidR="00516098" w:rsidRPr="00516098" w:rsidRDefault="00516098" w:rsidP="00516098">
      <w:pPr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/>
          <w:bCs/>
          <w:iCs/>
          <w:color w:val="000000"/>
          <w:sz w:val="30"/>
          <w:szCs w:val="30"/>
          <w:shd w:val="clear" w:color="auto" w:fill="FFFFFF"/>
          <w:lang w:val="uk-UA"/>
        </w:rPr>
      </w:pPr>
    </w:p>
    <w:p w:rsidR="00516098" w:rsidRPr="00516098" w:rsidRDefault="00516098" w:rsidP="006B4C70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/>
          <w:bCs/>
          <w:iCs/>
          <w:color w:val="000000"/>
          <w:sz w:val="30"/>
          <w:szCs w:val="30"/>
          <w:shd w:val="clear" w:color="auto" w:fill="FFFFFF"/>
          <w:lang w:val="uk-UA"/>
        </w:rPr>
      </w:pPr>
    </w:p>
    <w:p w:rsidR="00516098" w:rsidRPr="00516098" w:rsidRDefault="00516098" w:rsidP="00516098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/>
          <w:bCs/>
          <w:iCs/>
          <w:color w:val="000000"/>
          <w:sz w:val="30"/>
          <w:szCs w:val="30"/>
          <w:shd w:val="clear" w:color="auto" w:fill="FFFFFF"/>
          <w:lang w:val="uk-UA"/>
        </w:rPr>
      </w:pPr>
    </w:p>
    <w:p w:rsidR="00516098" w:rsidRPr="00516098" w:rsidRDefault="00516098" w:rsidP="00516098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eastAsia="Times New Roman" w:hAnsi="Times New Roman"/>
          <w:bCs/>
          <w:iCs/>
          <w:color w:val="000000"/>
          <w:sz w:val="30"/>
          <w:szCs w:val="30"/>
          <w:shd w:val="clear" w:color="auto" w:fill="FFFFFF"/>
        </w:rPr>
      </w:pPr>
      <w:r w:rsidRPr="00516098">
        <w:rPr>
          <w:rFonts w:ascii="Times New Roman" w:eastAsia="Times New Roman" w:hAnsi="Times New Roman"/>
          <w:bCs/>
          <w:iCs/>
          <w:color w:val="000000"/>
          <w:sz w:val="30"/>
          <w:szCs w:val="30"/>
          <w:shd w:val="clear" w:color="auto" w:fill="FFFFFF"/>
        </w:rPr>
        <w:t>Харк</w:t>
      </w:r>
      <w:r w:rsidRPr="00516098">
        <w:rPr>
          <w:rFonts w:ascii="Times New Roman" w:eastAsia="Times New Roman" w:hAnsi="Times New Roman"/>
          <w:bCs/>
          <w:iCs/>
          <w:color w:val="000000"/>
          <w:sz w:val="30"/>
          <w:szCs w:val="30"/>
          <w:shd w:val="clear" w:color="auto" w:fill="FFFFFF"/>
          <w:lang w:val="uk-UA"/>
        </w:rPr>
        <w:t>і</w:t>
      </w:r>
      <w:r w:rsidRPr="00516098">
        <w:rPr>
          <w:rFonts w:ascii="Times New Roman" w:eastAsia="Times New Roman" w:hAnsi="Times New Roman"/>
          <w:bCs/>
          <w:iCs/>
          <w:color w:val="000000"/>
          <w:sz w:val="30"/>
          <w:szCs w:val="30"/>
          <w:shd w:val="clear" w:color="auto" w:fill="FFFFFF"/>
        </w:rPr>
        <w:t>в</w:t>
      </w:r>
    </w:p>
    <w:p w:rsidR="00516098" w:rsidRPr="00516098" w:rsidRDefault="00516098" w:rsidP="00516098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eastAsia="Times New Roman" w:hAnsi="Times New Roman"/>
          <w:bCs/>
          <w:iCs/>
          <w:color w:val="000000"/>
          <w:sz w:val="30"/>
          <w:szCs w:val="30"/>
          <w:shd w:val="clear" w:color="auto" w:fill="FFFFFF"/>
        </w:rPr>
      </w:pPr>
      <w:r w:rsidRPr="00516098">
        <w:rPr>
          <w:rFonts w:ascii="Times New Roman" w:eastAsia="Times New Roman" w:hAnsi="Times New Roman"/>
          <w:bCs/>
          <w:iCs/>
          <w:color w:val="000000"/>
          <w:sz w:val="30"/>
          <w:szCs w:val="30"/>
          <w:shd w:val="clear" w:color="auto" w:fill="FFFFFF"/>
        </w:rPr>
        <w:t>ХНМУ</w:t>
      </w:r>
    </w:p>
    <w:p w:rsidR="00516098" w:rsidRPr="00516098" w:rsidRDefault="00516098" w:rsidP="00516098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eastAsia="Times New Roman" w:hAnsi="Times New Roman"/>
          <w:bCs/>
          <w:iCs/>
          <w:color w:val="000000"/>
          <w:sz w:val="30"/>
          <w:szCs w:val="30"/>
          <w:shd w:val="clear" w:color="auto" w:fill="FFFFFF"/>
          <w:lang w:val="uk-UA"/>
        </w:rPr>
      </w:pPr>
      <w:r w:rsidRPr="00516098">
        <w:rPr>
          <w:rFonts w:ascii="Times New Roman" w:eastAsia="Times New Roman" w:hAnsi="Times New Roman"/>
          <w:bCs/>
          <w:iCs/>
          <w:color w:val="000000"/>
          <w:sz w:val="30"/>
          <w:szCs w:val="30"/>
          <w:shd w:val="clear" w:color="auto" w:fill="FFFFFF"/>
        </w:rPr>
        <w:t>201</w:t>
      </w:r>
      <w:r w:rsidRPr="00516098">
        <w:rPr>
          <w:rFonts w:ascii="Times New Roman" w:eastAsia="Times New Roman" w:hAnsi="Times New Roman"/>
          <w:bCs/>
          <w:iCs/>
          <w:color w:val="000000"/>
          <w:sz w:val="30"/>
          <w:szCs w:val="30"/>
          <w:shd w:val="clear" w:color="auto" w:fill="FFFFFF"/>
          <w:lang w:val="uk-UA"/>
        </w:rPr>
        <w:t>8</w:t>
      </w:r>
    </w:p>
    <w:p w:rsidR="00516098" w:rsidRPr="00516098" w:rsidRDefault="00516098" w:rsidP="00516098">
      <w:pPr>
        <w:overflowPunct w:val="0"/>
        <w:autoSpaceDE w:val="0"/>
        <w:autoSpaceDN w:val="0"/>
        <w:adjustRightInd w:val="0"/>
        <w:spacing w:after="0" w:line="240" w:lineRule="auto"/>
        <w:jc w:val="right"/>
        <w:textAlignment w:val="baseline"/>
        <w:rPr>
          <w:rFonts w:ascii="Times New Roman" w:eastAsia="Times New Roman" w:hAnsi="Times New Roman"/>
          <w:bCs/>
          <w:iCs/>
          <w:sz w:val="30"/>
          <w:szCs w:val="30"/>
          <w:shd w:val="clear" w:color="auto" w:fill="FFFFFF"/>
        </w:rPr>
      </w:pPr>
      <w:r w:rsidRPr="00516098">
        <w:rPr>
          <w:rFonts w:ascii="Times New Roman" w:eastAsia="Times New Roman" w:hAnsi="Times New Roman"/>
          <w:bCs/>
          <w:iCs/>
          <w:color w:val="000000"/>
          <w:sz w:val="30"/>
          <w:szCs w:val="30"/>
          <w:shd w:val="clear" w:color="auto" w:fill="FFFFFF"/>
        </w:rPr>
        <w:br w:type="page"/>
      </w:r>
      <w:r w:rsidRPr="00516098">
        <w:rPr>
          <w:rFonts w:ascii="Times New Roman" w:eastAsia="Times New Roman" w:hAnsi="Times New Roman"/>
          <w:bCs/>
          <w:iCs/>
          <w:sz w:val="30"/>
          <w:szCs w:val="30"/>
          <w:shd w:val="clear" w:color="auto" w:fill="FFFFFF"/>
          <w:lang w:val="uk-UA"/>
        </w:rPr>
        <w:lastRenderedPageBreak/>
        <w:t>Затверджено вченою радою</w:t>
      </w:r>
      <w:r w:rsidRPr="00516098">
        <w:rPr>
          <w:rFonts w:ascii="Times New Roman" w:eastAsia="Times New Roman" w:hAnsi="Times New Roman"/>
          <w:bCs/>
          <w:iCs/>
          <w:sz w:val="30"/>
          <w:szCs w:val="30"/>
          <w:shd w:val="clear" w:color="auto" w:fill="FFFFFF"/>
        </w:rPr>
        <w:t xml:space="preserve"> ХНМУ.</w:t>
      </w:r>
    </w:p>
    <w:p w:rsidR="00516098" w:rsidRPr="00516098" w:rsidRDefault="00516098" w:rsidP="00516098">
      <w:pPr>
        <w:overflowPunct w:val="0"/>
        <w:autoSpaceDE w:val="0"/>
        <w:autoSpaceDN w:val="0"/>
        <w:adjustRightInd w:val="0"/>
        <w:spacing w:after="0" w:line="240" w:lineRule="auto"/>
        <w:ind w:firstLine="567"/>
        <w:jc w:val="right"/>
        <w:textAlignment w:val="baseline"/>
        <w:rPr>
          <w:rFonts w:ascii="Times New Roman" w:eastAsia="Times New Roman" w:hAnsi="Times New Roman"/>
          <w:bCs/>
          <w:iCs/>
          <w:sz w:val="30"/>
          <w:szCs w:val="30"/>
          <w:shd w:val="clear" w:color="auto" w:fill="FFFFFF"/>
        </w:rPr>
      </w:pPr>
      <w:r w:rsidRPr="00516098">
        <w:rPr>
          <w:rFonts w:ascii="Times New Roman" w:eastAsia="Times New Roman" w:hAnsi="Times New Roman"/>
          <w:bCs/>
          <w:iCs/>
          <w:sz w:val="30"/>
          <w:szCs w:val="30"/>
          <w:shd w:val="clear" w:color="auto" w:fill="FFFFFF"/>
        </w:rPr>
        <w:t>Протокол №</w:t>
      </w:r>
      <w:r w:rsidRPr="00516098">
        <w:rPr>
          <w:rFonts w:ascii="Times New Roman" w:eastAsia="Times New Roman" w:hAnsi="Times New Roman"/>
          <w:bCs/>
          <w:iCs/>
          <w:sz w:val="30"/>
          <w:szCs w:val="30"/>
          <w:shd w:val="clear" w:color="auto" w:fill="FFFFFF"/>
          <w:lang w:val="uk-UA"/>
        </w:rPr>
        <w:t xml:space="preserve"> 2</w:t>
      </w:r>
      <w:r w:rsidRPr="00516098">
        <w:rPr>
          <w:rFonts w:ascii="Times New Roman" w:eastAsia="Times New Roman" w:hAnsi="Times New Roman"/>
          <w:bCs/>
          <w:iCs/>
          <w:sz w:val="30"/>
          <w:szCs w:val="30"/>
          <w:shd w:val="clear" w:color="auto" w:fill="FFFFFF"/>
        </w:rPr>
        <w:t xml:space="preserve"> </w:t>
      </w:r>
      <w:r w:rsidRPr="00516098">
        <w:rPr>
          <w:rFonts w:ascii="Times New Roman" w:eastAsia="Times New Roman" w:hAnsi="Times New Roman"/>
          <w:bCs/>
          <w:iCs/>
          <w:sz w:val="30"/>
          <w:szCs w:val="30"/>
          <w:shd w:val="clear" w:color="auto" w:fill="FFFFFF"/>
          <w:lang w:val="uk-UA"/>
        </w:rPr>
        <w:t>від</w:t>
      </w:r>
      <w:r w:rsidRPr="00516098">
        <w:rPr>
          <w:rFonts w:ascii="Times New Roman" w:eastAsia="Times New Roman" w:hAnsi="Times New Roman"/>
          <w:bCs/>
          <w:iCs/>
          <w:sz w:val="30"/>
          <w:szCs w:val="30"/>
          <w:shd w:val="clear" w:color="auto" w:fill="FFFFFF"/>
        </w:rPr>
        <w:t xml:space="preserve"> 22.</w:t>
      </w:r>
      <w:r w:rsidRPr="00516098">
        <w:rPr>
          <w:rFonts w:ascii="Times New Roman" w:eastAsia="Times New Roman" w:hAnsi="Times New Roman"/>
          <w:bCs/>
          <w:iCs/>
          <w:sz w:val="30"/>
          <w:szCs w:val="30"/>
          <w:shd w:val="clear" w:color="auto" w:fill="FFFFFF"/>
          <w:lang w:val="uk-UA"/>
        </w:rPr>
        <w:t>02</w:t>
      </w:r>
      <w:r w:rsidRPr="00516098">
        <w:rPr>
          <w:rFonts w:ascii="Times New Roman" w:eastAsia="Times New Roman" w:hAnsi="Times New Roman"/>
          <w:bCs/>
          <w:iCs/>
          <w:sz w:val="30"/>
          <w:szCs w:val="30"/>
          <w:shd w:val="clear" w:color="auto" w:fill="FFFFFF"/>
        </w:rPr>
        <w:t>.201</w:t>
      </w:r>
      <w:r w:rsidRPr="00516098">
        <w:rPr>
          <w:rFonts w:ascii="Times New Roman" w:eastAsia="Times New Roman" w:hAnsi="Times New Roman"/>
          <w:bCs/>
          <w:iCs/>
          <w:sz w:val="30"/>
          <w:szCs w:val="30"/>
          <w:shd w:val="clear" w:color="auto" w:fill="FFFFFF"/>
          <w:lang w:val="uk-UA"/>
        </w:rPr>
        <w:t>8</w:t>
      </w:r>
      <w:r w:rsidRPr="00516098">
        <w:rPr>
          <w:rFonts w:ascii="Times New Roman" w:eastAsia="Times New Roman" w:hAnsi="Times New Roman"/>
          <w:bCs/>
          <w:iCs/>
          <w:sz w:val="30"/>
          <w:szCs w:val="30"/>
          <w:shd w:val="clear" w:color="auto" w:fill="FFFFFF"/>
        </w:rPr>
        <w:t>.</w:t>
      </w:r>
    </w:p>
    <w:p w:rsidR="00516098" w:rsidRPr="00516098" w:rsidRDefault="00516098" w:rsidP="00516098">
      <w:pPr>
        <w:overflowPunct w:val="0"/>
        <w:autoSpaceDE w:val="0"/>
        <w:autoSpaceDN w:val="0"/>
        <w:adjustRightInd w:val="0"/>
        <w:spacing w:after="0" w:line="240" w:lineRule="auto"/>
        <w:ind w:firstLine="567"/>
        <w:jc w:val="center"/>
        <w:textAlignment w:val="baseline"/>
        <w:rPr>
          <w:rFonts w:ascii="Times New Roman" w:eastAsia="Times New Roman" w:hAnsi="Times New Roman"/>
          <w:bCs/>
          <w:iCs/>
          <w:color w:val="FF0000"/>
          <w:sz w:val="30"/>
          <w:szCs w:val="30"/>
          <w:shd w:val="clear" w:color="auto" w:fill="FFFFFF"/>
        </w:rPr>
      </w:pPr>
    </w:p>
    <w:p w:rsidR="00516098" w:rsidRPr="00516098" w:rsidRDefault="00516098" w:rsidP="00516098">
      <w:pPr>
        <w:overflowPunct w:val="0"/>
        <w:autoSpaceDE w:val="0"/>
        <w:autoSpaceDN w:val="0"/>
        <w:adjustRightInd w:val="0"/>
        <w:spacing w:after="0" w:line="240" w:lineRule="auto"/>
        <w:ind w:firstLine="567"/>
        <w:jc w:val="center"/>
        <w:textAlignment w:val="baseline"/>
        <w:rPr>
          <w:rFonts w:ascii="Times New Roman" w:eastAsia="Times New Roman" w:hAnsi="Times New Roman"/>
          <w:bCs/>
          <w:iCs/>
          <w:color w:val="000000"/>
          <w:sz w:val="30"/>
          <w:szCs w:val="30"/>
          <w:shd w:val="clear" w:color="auto" w:fill="FFFFFF"/>
        </w:rPr>
      </w:pPr>
    </w:p>
    <w:p w:rsidR="00516098" w:rsidRPr="00516098" w:rsidRDefault="00516098" w:rsidP="00516098">
      <w:pPr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/>
          <w:bCs/>
          <w:iCs/>
          <w:color w:val="000000"/>
          <w:sz w:val="30"/>
          <w:szCs w:val="30"/>
          <w:shd w:val="clear" w:color="auto" w:fill="FFFFFF"/>
        </w:rPr>
      </w:pPr>
    </w:p>
    <w:p w:rsidR="00516098" w:rsidRPr="00516098" w:rsidRDefault="00516098" w:rsidP="00516098">
      <w:pPr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/>
          <w:bCs/>
          <w:iCs/>
          <w:color w:val="000000"/>
          <w:sz w:val="30"/>
          <w:szCs w:val="30"/>
          <w:shd w:val="clear" w:color="auto" w:fill="FFFFFF"/>
        </w:rPr>
      </w:pPr>
    </w:p>
    <w:p w:rsidR="00516098" w:rsidRPr="00516098" w:rsidRDefault="00516098" w:rsidP="00516098">
      <w:pPr>
        <w:overflowPunct w:val="0"/>
        <w:autoSpaceDE w:val="0"/>
        <w:autoSpaceDN w:val="0"/>
        <w:adjustRightInd w:val="0"/>
        <w:spacing w:after="0" w:line="240" w:lineRule="auto"/>
        <w:ind w:firstLine="709"/>
        <w:jc w:val="both"/>
        <w:textAlignment w:val="baseline"/>
        <w:rPr>
          <w:rFonts w:ascii="Times New Roman" w:hAnsi="Times New Roman"/>
          <w:bCs/>
          <w:iCs/>
          <w:sz w:val="28"/>
          <w:szCs w:val="28"/>
          <w:lang w:val="uk-UA"/>
        </w:rPr>
      </w:pPr>
      <w:r w:rsidRPr="00516098">
        <w:rPr>
          <w:rFonts w:ascii="Times New Roman" w:hAnsi="Times New Roman"/>
          <w:sz w:val="28"/>
          <w:szCs w:val="28"/>
          <w:lang w:val="uk-UA"/>
        </w:rPr>
        <w:t xml:space="preserve">Реферативна студентська конференція. [Текст]: Тези реферативної студентської конференції, </w:t>
      </w:r>
      <w:r w:rsidRPr="00516098">
        <w:rPr>
          <w:rFonts w:ascii="Times New Roman" w:hAnsi="Times New Roman"/>
          <w:bCs/>
          <w:iCs/>
          <w:sz w:val="28"/>
          <w:szCs w:val="28"/>
          <w:lang w:val="uk-UA"/>
        </w:rPr>
        <w:t>«</w:t>
      </w:r>
      <w:r w:rsidRPr="00516098">
        <w:rPr>
          <w:rFonts w:ascii="Times New Roman" w:hAnsi="Times New Roman"/>
          <w:sz w:val="28"/>
          <w:szCs w:val="28"/>
          <w:lang w:val="uk-UA"/>
        </w:rPr>
        <w:t>ХІМІЯ БІОЛОГІЧНО АКТИВНИХ РЕЧОВИН НА ОСНОВІ БЕНЗЕНУ</w:t>
      </w:r>
      <w:r w:rsidRPr="00516098">
        <w:rPr>
          <w:rFonts w:ascii="Times New Roman" w:hAnsi="Times New Roman"/>
          <w:bCs/>
          <w:iCs/>
          <w:sz w:val="28"/>
          <w:szCs w:val="28"/>
          <w:lang w:val="uk-UA"/>
        </w:rPr>
        <w:t xml:space="preserve">», лютий 2018 р. – Харків, ХНМУ. – 2018. – </w:t>
      </w:r>
      <w:r w:rsidR="00477E6D">
        <w:rPr>
          <w:rFonts w:ascii="Times New Roman" w:hAnsi="Times New Roman"/>
          <w:bCs/>
          <w:iCs/>
          <w:sz w:val="28"/>
          <w:szCs w:val="28"/>
          <w:lang w:val="uk-UA"/>
        </w:rPr>
        <w:t>22</w:t>
      </w:r>
      <w:r w:rsidRPr="00516098">
        <w:rPr>
          <w:rFonts w:ascii="Times New Roman" w:hAnsi="Times New Roman"/>
          <w:bCs/>
          <w:iCs/>
          <w:sz w:val="28"/>
          <w:szCs w:val="28"/>
          <w:lang w:val="uk-UA"/>
        </w:rPr>
        <w:t xml:space="preserve"> с. Українською мовою.</w:t>
      </w:r>
    </w:p>
    <w:p w:rsidR="00516098" w:rsidRPr="00516098" w:rsidRDefault="00516098" w:rsidP="00516098">
      <w:pPr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/>
          <w:bCs/>
          <w:iCs/>
          <w:sz w:val="30"/>
          <w:szCs w:val="30"/>
          <w:shd w:val="clear" w:color="auto" w:fill="FFFFFF"/>
          <w:lang w:val="uk-UA"/>
        </w:rPr>
      </w:pPr>
    </w:p>
    <w:p w:rsidR="00516098" w:rsidRPr="00516098" w:rsidRDefault="00516098" w:rsidP="00516098">
      <w:pPr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/>
          <w:bCs/>
          <w:iCs/>
          <w:color w:val="000000"/>
          <w:sz w:val="30"/>
          <w:szCs w:val="30"/>
          <w:shd w:val="clear" w:color="auto" w:fill="FFFFFF"/>
          <w:lang w:val="uk-UA"/>
        </w:rPr>
      </w:pPr>
      <w:r w:rsidRPr="00516098">
        <w:rPr>
          <w:rFonts w:ascii="Times New Roman" w:eastAsia="Times New Roman" w:hAnsi="Times New Roman"/>
          <w:bCs/>
          <w:iCs/>
          <w:color w:val="000000"/>
          <w:sz w:val="30"/>
          <w:szCs w:val="30"/>
          <w:shd w:val="clear" w:color="auto" w:fill="FFFFFF"/>
          <w:lang w:val="uk-UA"/>
        </w:rPr>
        <w:t>Оргкомітет конференції:</w:t>
      </w:r>
    </w:p>
    <w:p w:rsidR="00516098" w:rsidRPr="00516098" w:rsidRDefault="00516098" w:rsidP="00516098">
      <w:pPr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/>
          <w:bCs/>
          <w:iCs/>
          <w:color w:val="000000"/>
          <w:sz w:val="30"/>
          <w:szCs w:val="30"/>
          <w:shd w:val="clear" w:color="auto" w:fill="FFFFFF"/>
          <w:lang w:val="uk-UA"/>
        </w:rPr>
      </w:pPr>
    </w:p>
    <w:p w:rsidR="00516098" w:rsidRPr="00516098" w:rsidRDefault="00516098" w:rsidP="00516098">
      <w:pPr>
        <w:pStyle w:val="a3"/>
        <w:ind w:firstLine="567"/>
        <w:rPr>
          <w:lang w:val="uk-UA"/>
        </w:rPr>
      </w:pPr>
      <w:r w:rsidRPr="00516098">
        <w:rPr>
          <w:iCs w:val="0"/>
          <w:lang w:val="uk-UA"/>
        </w:rPr>
        <w:t xml:space="preserve">Сирова Гана Олегівна – </w:t>
      </w:r>
      <w:r w:rsidRPr="00516098">
        <w:rPr>
          <w:lang w:val="uk-UA"/>
        </w:rPr>
        <w:t>зав. каф. медичної та біоорганічної хімії, д. фарм. н., професор;</w:t>
      </w:r>
    </w:p>
    <w:p w:rsidR="00516098" w:rsidRPr="00516098" w:rsidRDefault="00516098" w:rsidP="00516098">
      <w:pPr>
        <w:pStyle w:val="a3"/>
        <w:ind w:firstLine="567"/>
        <w:rPr>
          <w:lang w:val="uk-UA"/>
        </w:rPr>
      </w:pPr>
      <w:r w:rsidRPr="00516098">
        <w:rPr>
          <w:iCs w:val="0"/>
          <w:lang w:val="uk-UA"/>
        </w:rPr>
        <w:t xml:space="preserve">Макаров Володимир Олександрович – </w:t>
      </w:r>
      <w:r w:rsidRPr="00516098">
        <w:rPr>
          <w:lang w:val="uk-UA"/>
        </w:rPr>
        <w:t>канд. хім. н., доцент;</w:t>
      </w:r>
    </w:p>
    <w:p w:rsidR="00516098" w:rsidRPr="00516098" w:rsidRDefault="00516098" w:rsidP="00516098">
      <w:pPr>
        <w:pStyle w:val="a3"/>
        <w:ind w:firstLine="567"/>
        <w:rPr>
          <w:lang w:val="uk-UA"/>
        </w:rPr>
      </w:pPr>
      <w:r w:rsidRPr="00516098">
        <w:rPr>
          <w:iCs w:val="0"/>
          <w:lang w:val="uk-UA"/>
        </w:rPr>
        <w:t>Лук’янова Лариса Володимирівна</w:t>
      </w:r>
      <w:r w:rsidRPr="00516098">
        <w:rPr>
          <w:lang w:val="uk-UA"/>
        </w:rPr>
        <w:t xml:space="preserve"> – канд. фарм. н., доцент;</w:t>
      </w:r>
    </w:p>
    <w:p w:rsidR="00516098" w:rsidRPr="00516098" w:rsidRDefault="00516098" w:rsidP="00516098">
      <w:pPr>
        <w:pStyle w:val="a3"/>
        <w:ind w:firstLine="567"/>
        <w:rPr>
          <w:lang w:val="uk-UA"/>
        </w:rPr>
      </w:pPr>
      <w:r w:rsidRPr="00516098">
        <w:rPr>
          <w:iCs w:val="0"/>
          <w:lang w:val="uk-UA"/>
        </w:rPr>
        <w:t xml:space="preserve">Козуб Світлана Миколаївна – канд. техн. н., </w:t>
      </w:r>
      <w:r w:rsidRPr="00516098">
        <w:rPr>
          <w:lang w:val="uk-UA"/>
        </w:rPr>
        <w:t>доцент;</w:t>
      </w:r>
    </w:p>
    <w:p w:rsidR="00516098" w:rsidRPr="00516098" w:rsidRDefault="00516098" w:rsidP="00516098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516098">
        <w:rPr>
          <w:rFonts w:ascii="Times New Roman" w:hAnsi="Times New Roman"/>
          <w:sz w:val="28"/>
          <w:szCs w:val="28"/>
          <w:lang w:val="uk-UA"/>
        </w:rPr>
        <w:t>Завада Оксана Олександрівна – канд. фарм. н., асистент.</w:t>
      </w:r>
    </w:p>
    <w:p w:rsidR="00516098" w:rsidRPr="00516098" w:rsidRDefault="00516098" w:rsidP="00516098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516098">
        <w:rPr>
          <w:rFonts w:ascii="Times New Roman" w:hAnsi="Times New Roman"/>
          <w:sz w:val="28"/>
          <w:szCs w:val="28"/>
          <w:lang w:val="uk-UA"/>
        </w:rPr>
        <w:t>Чистякова Галина Олексіївна – асистент.</w:t>
      </w:r>
    </w:p>
    <w:p w:rsidR="00516098" w:rsidRPr="00516098" w:rsidRDefault="00516098" w:rsidP="00516098">
      <w:pPr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/>
          <w:bCs/>
          <w:iCs/>
          <w:color w:val="FF0000"/>
          <w:sz w:val="30"/>
          <w:szCs w:val="30"/>
          <w:shd w:val="clear" w:color="auto" w:fill="FFFFFF"/>
          <w:lang w:val="uk-UA"/>
        </w:rPr>
      </w:pPr>
    </w:p>
    <w:p w:rsidR="00516098" w:rsidRPr="00516098" w:rsidRDefault="00516098" w:rsidP="00516098">
      <w:pPr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/>
          <w:bCs/>
          <w:iCs/>
          <w:color w:val="FF0000"/>
          <w:sz w:val="30"/>
          <w:szCs w:val="30"/>
          <w:shd w:val="clear" w:color="auto" w:fill="FFFFFF"/>
          <w:lang w:val="uk-UA"/>
        </w:rPr>
      </w:pPr>
    </w:p>
    <w:p w:rsidR="00516098" w:rsidRPr="00516098" w:rsidRDefault="00516098" w:rsidP="00516098">
      <w:pPr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/>
          <w:bCs/>
          <w:iCs/>
          <w:color w:val="FF0000"/>
          <w:sz w:val="30"/>
          <w:szCs w:val="30"/>
          <w:shd w:val="clear" w:color="auto" w:fill="FFFFFF"/>
          <w:lang w:val="uk-UA"/>
        </w:rPr>
      </w:pPr>
    </w:p>
    <w:p w:rsidR="00516098" w:rsidRPr="00516098" w:rsidRDefault="00516098" w:rsidP="00516098">
      <w:pPr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/>
          <w:bCs/>
          <w:iCs/>
          <w:color w:val="FF0000"/>
          <w:sz w:val="30"/>
          <w:szCs w:val="30"/>
          <w:shd w:val="clear" w:color="auto" w:fill="FFFFFF"/>
          <w:lang w:val="uk-UA"/>
        </w:rPr>
      </w:pPr>
    </w:p>
    <w:p w:rsidR="00516098" w:rsidRPr="00516098" w:rsidRDefault="00516098" w:rsidP="00516098">
      <w:pPr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/>
          <w:bCs/>
          <w:iCs/>
          <w:color w:val="FF0000"/>
          <w:sz w:val="30"/>
          <w:szCs w:val="30"/>
          <w:shd w:val="clear" w:color="auto" w:fill="FFFFFF"/>
          <w:lang w:val="uk-UA"/>
        </w:rPr>
      </w:pPr>
    </w:p>
    <w:p w:rsidR="00516098" w:rsidRPr="00516098" w:rsidRDefault="00516098" w:rsidP="00516098">
      <w:pPr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/>
          <w:bCs/>
          <w:iCs/>
          <w:color w:val="FF0000"/>
          <w:sz w:val="30"/>
          <w:szCs w:val="30"/>
          <w:shd w:val="clear" w:color="auto" w:fill="FFFFFF"/>
          <w:lang w:val="uk-UA"/>
        </w:rPr>
      </w:pPr>
    </w:p>
    <w:p w:rsidR="00516098" w:rsidRPr="00516098" w:rsidRDefault="00516098" w:rsidP="00516098">
      <w:pPr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/>
          <w:bCs/>
          <w:iCs/>
          <w:color w:val="FF0000"/>
          <w:sz w:val="30"/>
          <w:szCs w:val="30"/>
          <w:shd w:val="clear" w:color="auto" w:fill="FFFFFF"/>
          <w:lang w:val="uk-UA"/>
        </w:rPr>
      </w:pPr>
    </w:p>
    <w:p w:rsidR="00516098" w:rsidRPr="00516098" w:rsidRDefault="00516098" w:rsidP="00516098">
      <w:pPr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/>
          <w:bCs/>
          <w:iCs/>
          <w:color w:val="FF0000"/>
          <w:sz w:val="30"/>
          <w:szCs w:val="30"/>
          <w:shd w:val="clear" w:color="auto" w:fill="FFFFFF"/>
          <w:lang w:val="uk-UA"/>
        </w:rPr>
      </w:pPr>
    </w:p>
    <w:p w:rsidR="00516098" w:rsidRPr="00516098" w:rsidRDefault="00516098" w:rsidP="00516098">
      <w:pPr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/>
          <w:bCs/>
          <w:iCs/>
          <w:color w:val="FF0000"/>
          <w:sz w:val="30"/>
          <w:szCs w:val="30"/>
          <w:shd w:val="clear" w:color="auto" w:fill="FFFFFF"/>
          <w:lang w:val="uk-UA"/>
        </w:rPr>
      </w:pPr>
    </w:p>
    <w:p w:rsidR="00516098" w:rsidRPr="00516098" w:rsidRDefault="00516098" w:rsidP="00516098">
      <w:pPr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/>
          <w:bCs/>
          <w:iCs/>
          <w:color w:val="FF0000"/>
          <w:sz w:val="30"/>
          <w:szCs w:val="30"/>
          <w:shd w:val="clear" w:color="auto" w:fill="FFFFFF"/>
          <w:lang w:val="uk-UA"/>
        </w:rPr>
      </w:pPr>
    </w:p>
    <w:p w:rsidR="00516098" w:rsidRPr="00516098" w:rsidRDefault="00516098" w:rsidP="00516098">
      <w:pPr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/>
          <w:bCs/>
          <w:iCs/>
          <w:color w:val="FF0000"/>
          <w:sz w:val="30"/>
          <w:szCs w:val="30"/>
          <w:shd w:val="clear" w:color="auto" w:fill="FFFFFF"/>
          <w:lang w:val="uk-UA"/>
        </w:rPr>
      </w:pPr>
    </w:p>
    <w:p w:rsidR="00516098" w:rsidRPr="00516098" w:rsidRDefault="00516098" w:rsidP="00516098">
      <w:pPr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/>
          <w:bCs/>
          <w:iCs/>
          <w:color w:val="FF0000"/>
          <w:sz w:val="30"/>
          <w:szCs w:val="30"/>
          <w:shd w:val="clear" w:color="auto" w:fill="FFFFFF"/>
          <w:lang w:val="uk-UA"/>
        </w:rPr>
      </w:pPr>
    </w:p>
    <w:p w:rsidR="00516098" w:rsidRPr="00516098" w:rsidRDefault="00516098" w:rsidP="00516098">
      <w:pPr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/>
          <w:bCs/>
          <w:iCs/>
          <w:color w:val="FF0000"/>
          <w:sz w:val="30"/>
          <w:szCs w:val="30"/>
          <w:shd w:val="clear" w:color="auto" w:fill="FFFFFF"/>
          <w:lang w:val="uk-UA"/>
        </w:rPr>
      </w:pPr>
    </w:p>
    <w:p w:rsidR="00516098" w:rsidRPr="00516098" w:rsidRDefault="00516098" w:rsidP="00516098">
      <w:pPr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/>
          <w:bCs/>
          <w:iCs/>
          <w:color w:val="FF0000"/>
          <w:sz w:val="30"/>
          <w:szCs w:val="30"/>
          <w:shd w:val="clear" w:color="auto" w:fill="FFFFFF"/>
          <w:lang w:val="uk-UA"/>
        </w:rPr>
      </w:pPr>
    </w:p>
    <w:p w:rsidR="00516098" w:rsidRPr="00516098" w:rsidRDefault="00516098" w:rsidP="00516098">
      <w:pPr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/>
          <w:bCs/>
          <w:iCs/>
          <w:color w:val="FF0000"/>
          <w:sz w:val="30"/>
          <w:szCs w:val="30"/>
          <w:shd w:val="clear" w:color="auto" w:fill="FFFFFF"/>
          <w:lang w:val="uk-UA"/>
        </w:rPr>
      </w:pPr>
    </w:p>
    <w:p w:rsidR="00516098" w:rsidRPr="00516098" w:rsidRDefault="00516098" w:rsidP="00516098">
      <w:pPr>
        <w:overflowPunct w:val="0"/>
        <w:autoSpaceDE w:val="0"/>
        <w:autoSpaceDN w:val="0"/>
        <w:adjustRightInd w:val="0"/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/>
          <w:bCs/>
          <w:iCs/>
          <w:color w:val="FF0000"/>
          <w:sz w:val="30"/>
          <w:szCs w:val="30"/>
          <w:shd w:val="clear" w:color="auto" w:fill="FFFFFF"/>
          <w:lang w:val="uk-UA"/>
        </w:rPr>
      </w:pPr>
    </w:p>
    <w:p w:rsidR="00477E6D" w:rsidRDefault="00516098" w:rsidP="00477E6D">
      <w:pPr>
        <w:jc w:val="both"/>
        <w:rPr>
          <w:rFonts w:ascii="Times New Roman" w:hAnsi="Times New Roman"/>
          <w:bCs/>
          <w:sz w:val="30"/>
          <w:szCs w:val="30"/>
          <w:lang w:val="uk-UA"/>
        </w:rPr>
      </w:pPr>
      <w:r w:rsidRPr="00516098">
        <w:rPr>
          <w:rFonts w:ascii="Times New Roman" w:hAnsi="Times New Roman"/>
          <w:iCs/>
          <w:color w:val="000000"/>
          <w:sz w:val="30"/>
          <w:szCs w:val="30"/>
          <w:shd w:val="clear" w:color="auto" w:fill="FFFFFF"/>
          <w:lang w:val="uk-UA"/>
        </w:rPr>
        <w:t xml:space="preserve">У збірці представлені тези робіт студентів </w:t>
      </w:r>
      <w:r>
        <w:rPr>
          <w:rFonts w:ascii="Times New Roman" w:hAnsi="Times New Roman"/>
          <w:bCs/>
          <w:sz w:val="30"/>
          <w:szCs w:val="30"/>
          <w:lang w:val="uk-UA"/>
        </w:rPr>
        <w:t>І медичного</w:t>
      </w:r>
      <w:r w:rsidRPr="00516098">
        <w:rPr>
          <w:rFonts w:ascii="Times New Roman" w:hAnsi="Times New Roman"/>
          <w:bCs/>
          <w:sz w:val="30"/>
          <w:szCs w:val="30"/>
          <w:lang w:val="uk-UA"/>
        </w:rPr>
        <w:t xml:space="preserve"> </w:t>
      </w:r>
      <w:r w:rsidRPr="00516098">
        <w:rPr>
          <w:rFonts w:ascii="Times New Roman" w:hAnsi="Times New Roman"/>
          <w:bCs/>
          <w:sz w:val="30"/>
          <w:szCs w:val="30"/>
        </w:rPr>
        <w:t>факультет</w:t>
      </w:r>
      <w:r w:rsidR="00477E6D">
        <w:rPr>
          <w:rFonts w:ascii="Times New Roman" w:hAnsi="Times New Roman"/>
          <w:bCs/>
          <w:sz w:val="30"/>
          <w:szCs w:val="30"/>
          <w:lang w:val="uk-UA"/>
        </w:rPr>
        <w:t xml:space="preserve">у </w:t>
      </w:r>
      <w:r w:rsidR="00477E6D">
        <w:rPr>
          <w:rFonts w:ascii="Times New Roman" w:hAnsi="Times New Roman"/>
          <w:bCs/>
          <w:sz w:val="30"/>
          <w:szCs w:val="30"/>
          <w:lang w:val="uk-UA"/>
        </w:rPr>
        <w:br/>
        <w:t>групи 9К 10К</w:t>
      </w:r>
    </w:p>
    <w:p w:rsidR="009D7166" w:rsidRDefault="00516098" w:rsidP="00516098">
      <w:pPr>
        <w:rPr>
          <w:rFonts w:ascii="Times New Roman" w:hAnsi="Times New Roman"/>
          <w:iCs/>
          <w:color w:val="000000"/>
          <w:sz w:val="30"/>
          <w:szCs w:val="30"/>
          <w:shd w:val="clear" w:color="auto" w:fill="FFFFFF"/>
          <w:lang w:val="uk-UA"/>
        </w:rPr>
      </w:pPr>
      <w:r w:rsidRPr="00516098">
        <w:rPr>
          <w:rFonts w:ascii="Times New Roman" w:hAnsi="Times New Roman"/>
          <w:iCs/>
          <w:color w:val="000000"/>
          <w:sz w:val="30"/>
          <w:szCs w:val="30"/>
          <w:shd w:val="clear" w:color="auto" w:fill="FFFFFF"/>
          <w:lang w:val="uk-UA"/>
        </w:rPr>
        <w:t>Харківського національного медичного університету</w:t>
      </w:r>
    </w:p>
    <w:p w:rsidR="00516098" w:rsidRDefault="00516098" w:rsidP="00516098">
      <w:pPr>
        <w:rPr>
          <w:rFonts w:ascii="Times New Roman" w:hAnsi="Times New Roman"/>
          <w:iCs/>
          <w:color w:val="000000"/>
          <w:sz w:val="30"/>
          <w:szCs w:val="30"/>
          <w:shd w:val="clear" w:color="auto" w:fill="FFFFFF"/>
          <w:lang w:val="uk-UA"/>
        </w:rPr>
      </w:pPr>
    </w:p>
    <w:p w:rsidR="00516098" w:rsidRDefault="00516098" w:rsidP="00516098">
      <w:pPr>
        <w:rPr>
          <w:rFonts w:ascii="Times New Roman" w:hAnsi="Times New Roman"/>
          <w:iCs/>
          <w:color w:val="000000"/>
          <w:sz w:val="30"/>
          <w:szCs w:val="30"/>
          <w:shd w:val="clear" w:color="auto" w:fill="FFFFFF"/>
          <w:lang w:val="uk-UA"/>
        </w:rPr>
      </w:pPr>
    </w:p>
    <w:p w:rsidR="00516098" w:rsidRPr="00CA5BF4" w:rsidRDefault="00516098" w:rsidP="00516098">
      <w:pPr>
        <w:pStyle w:val="a3"/>
        <w:ind w:firstLine="708"/>
        <w:jc w:val="center"/>
        <w:rPr>
          <w:bCs w:val="0"/>
          <w:sz w:val="30"/>
          <w:szCs w:val="30"/>
          <w:lang w:val="uk-UA"/>
        </w:rPr>
      </w:pPr>
      <w:r w:rsidRPr="00555309">
        <w:rPr>
          <w:i/>
          <w:lang w:val="uk-UA"/>
        </w:rPr>
        <w:t>ЗМІСТ</w:t>
      </w:r>
    </w:p>
    <w:sdt>
      <w:sdtPr>
        <w:rPr>
          <w:rFonts w:ascii="Calibri" w:eastAsia="Calibri" w:hAnsi="Calibri" w:cs="Times New Roman"/>
          <w:color w:val="auto"/>
          <w:sz w:val="22"/>
          <w:szCs w:val="22"/>
          <w:lang w:eastAsia="en-US"/>
        </w:rPr>
        <w:id w:val="2009857156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:rsidR="00280F76" w:rsidRDefault="00280F76">
          <w:pPr>
            <w:pStyle w:val="a7"/>
          </w:pPr>
        </w:p>
        <w:p w:rsidR="006B4C70" w:rsidRDefault="00280F76">
          <w:pPr>
            <w:pStyle w:val="11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lang w:eastAsia="ru-RU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511126464" w:history="1">
            <w:r w:rsidR="006B4C70" w:rsidRPr="00313F59">
              <w:rPr>
                <w:rStyle w:val="a5"/>
                <w:rFonts w:ascii="Times New Roman" w:eastAsia="Times New Roman" w:hAnsi="Times New Roman"/>
                <w:b/>
                <w:i/>
                <w:noProof/>
                <w:lang w:val="uk-UA" w:eastAsia="ru-RU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БЕНЗОЙНА КИСЛОТА Коробцова С.А., </w:t>
            </w:r>
            <w:r w:rsidR="006B4C70" w:rsidRPr="00313F59">
              <w:rPr>
                <w:rStyle w:val="a5"/>
                <w:rFonts w:ascii="Times New Roman" w:hAnsi="Times New Roman"/>
                <w:b/>
                <w:i/>
                <w:noProof/>
                <w:lang w:val="uk-UA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групи 9К 1 мед.</w:t>
            </w:r>
            <w:r w:rsidR="006B4C70" w:rsidRPr="00313F59">
              <w:rPr>
                <w:rStyle w:val="a5"/>
                <w:rFonts w:ascii="Times New Roman" w:eastAsia="Times New Roman" w:hAnsi="Times New Roman"/>
                <w:b/>
                <w:i/>
                <w:noProof/>
                <w:lang w:val="uk-UA" w:eastAsia="ru-RU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Керівник: Чистякова Г.О.</w:t>
            </w:r>
            <w:r w:rsidR="006B4C70">
              <w:rPr>
                <w:noProof/>
                <w:webHidden/>
              </w:rPr>
              <w:tab/>
            </w:r>
            <w:r w:rsidR="006B4C70">
              <w:rPr>
                <w:noProof/>
                <w:webHidden/>
              </w:rPr>
              <w:fldChar w:fldCharType="begin"/>
            </w:r>
            <w:r w:rsidR="006B4C70">
              <w:rPr>
                <w:noProof/>
                <w:webHidden/>
              </w:rPr>
              <w:instrText xml:space="preserve"> PAGEREF _Toc511126464 \h </w:instrText>
            </w:r>
            <w:r w:rsidR="006B4C70">
              <w:rPr>
                <w:noProof/>
                <w:webHidden/>
              </w:rPr>
            </w:r>
            <w:r w:rsidR="006B4C70">
              <w:rPr>
                <w:noProof/>
                <w:webHidden/>
              </w:rPr>
              <w:fldChar w:fldCharType="separate"/>
            </w:r>
            <w:r w:rsidR="00B23525">
              <w:rPr>
                <w:noProof/>
                <w:webHidden/>
              </w:rPr>
              <w:t>4</w:t>
            </w:r>
            <w:r w:rsidR="006B4C70">
              <w:rPr>
                <w:noProof/>
                <w:webHidden/>
              </w:rPr>
              <w:fldChar w:fldCharType="end"/>
            </w:r>
          </w:hyperlink>
        </w:p>
        <w:p w:rsidR="006B4C70" w:rsidRDefault="00175D63">
          <w:pPr>
            <w:pStyle w:val="11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lang w:eastAsia="ru-RU"/>
            </w:rPr>
          </w:pPr>
          <w:hyperlink w:anchor="_Toc511126465" w:history="1">
            <w:r w:rsidR="006B4C70" w:rsidRPr="00313F59">
              <w:rPr>
                <w:rStyle w:val="a5"/>
                <w:rFonts w:ascii="Times New Roman" w:hAnsi="Times New Roman"/>
                <w:b/>
                <w:i/>
                <w:noProof/>
                <w:lang w:val="uk-UA"/>
              </w:rPr>
              <w:t>Ліки, що застосовують при захворюваннях горла</w:t>
            </w:r>
            <w:r w:rsidR="006B4C70" w:rsidRPr="00313F59">
              <w:rPr>
                <w:rStyle w:val="a5"/>
                <w:rFonts w:ascii="Times New Roman" w:hAnsi="Times New Roman"/>
                <w:b/>
                <w:i/>
                <w:noProof/>
              </w:rPr>
              <w:t xml:space="preserve"> </w:t>
            </w:r>
            <w:r w:rsidR="006B4C70" w:rsidRPr="00313F59">
              <w:rPr>
                <w:rStyle w:val="a5"/>
                <w:rFonts w:ascii="Times New Roman" w:hAnsi="Times New Roman"/>
                <w:b/>
                <w:i/>
                <w:noProof/>
                <w:lang w:val="uk-UA"/>
              </w:rPr>
              <w:t>Ляшенко А.В., група 9К 1 мед. Керівник: Чистякова Г.О.</w:t>
            </w:r>
            <w:r w:rsidR="006B4C70">
              <w:rPr>
                <w:noProof/>
                <w:webHidden/>
              </w:rPr>
              <w:tab/>
            </w:r>
            <w:r w:rsidR="006B4C70">
              <w:rPr>
                <w:noProof/>
                <w:webHidden/>
              </w:rPr>
              <w:fldChar w:fldCharType="begin"/>
            </w:r>
            <w:r w:rsidR="006B4C70">
              <w:rPr>
                <w:noProof/>
                <w:webHidden/>
              </w:rPr>
              <w:instrText xml:space="preserve"> PAGEREF _Toc511126465 \h </w:instrText>
            </w:r>
            <w:r w:rsidR="006B4C70">
              <w:rPr>
                <w:noProof/>
                <w:webHidden/>
              </w:rPr>
            </w:r>
            <w:r w:rsidR="006B4C70">
              <w:rPr>
                <w:noProof/>
                <w:webHidden/>
              </w:rPr>
              <w:fldChar w:fldCharType="separate"/>
            </w:r>
            <w:r w:rsidR="00B23525">
              <w:rPr>
                <w:noProof/>
                <w:webHidden/>
              </w:rPr>
              <w:t>6</w:t>
            </w:r>
            <w:r w:rsidR="006B4C70">
              <w:rPr>
                <w:noProof/>
                <w:webHidden/>
              </w:rPr>
              <w:fldChar w:fldCharType="end"/>
            </w:r>
          </w:hyperlink>
        </w:p>
        <w:p w:rsidR="006B4C70" w:rsidRDefault="00175D63">
          <w:pPr>
            <w:pStyle w:val="11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lang w:eastAsia="ru-RU"/>
            </w:rPr>
          </w:pPr>
          <w:hyperlink w:anchor="_Toc511126466" w:history="1">
            <w:r w:rsidR="006B4C70" w:rsidRPr="00313F59">
              <w:rPr>
                <w:rStyle w:val="a5"/>
                <w:rFonts w:ascii="Times New Roman" w:hAnsi="Times New Roman"/>
                <w:b/>
                <w:i/>
                <w:noProof/>
                <w:lang w:val="uk-UA"/>
              </w:rPr>
              <w:t>Саліцилова кислота та її естери Бейбутова Р.Ш., група 10к. Керівник  Чистякова Г.О.</w:t>
            </w:r>
            <w:r w:rsidR="006B4C70">
              <w:rPr>
                <w:noProof/>
                <w:webHidden/>
              </w:rPr>
              <w:tab/>
            </w:r>
            <w:r w:rsidR="006B4C70">
              <w:rPr>
                <w:noProof/>
                <w:webHidden/>
              </w:rPr>
              <w:fldChar w:fldCharType="begin"/>
            </w:r>
            <w:r w:rsidR="006B4C70">
              <w:rPr>
                <w:noProof/>
                <w:webHidden/>
              </w:rPr>
              <w:instrText xml:space="preserve"> PAGEREF _Toc511126466 \h </w:instrText>
            </w:r>
            <w:r w:rsidR="006B4C70">
              <w:rPr>
                <w:noProof/>
                <w:webHidden/>
              </w:rPr>
            </w:r>
            <w:r w:rsidR="006B4C70">
              <w:rPr>
                <w:noProof/>
                <w:webHidden/>
              </w:rPr>
              <w:fldChar w:fldCharType="separate"/>
            </w:r>
            <w:r w:rsidR="00B23525">
              <w:rPr>
                <w:noProof/>
                <w:webHidden/>
              </w:rPr>
              <w:t>9</w:t>
            </w:r>
            <w:r w:rsidR="006B4C70">
              <w:rPr>
                <w:noProof/>
                <w:webHidden/>
              </w:rPr>
              <w:fldChar w:fldCharType="end"/>
            </w:r>
          </w:hyperlink>
        </w:p>
        <w:p w:rsidR="006B4C70" w:rsidRDefault="00175D63">
          <w:pPr>
            <w:pStyle w:val="11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lang w:eastAsia="ru-RU"/>
            </w:rPr>
          </w:pPr>
          <w:hyperlink w:anchor="_Toc511126467" w:history="1">
            <w:r w:rsidR="006B4C70" w:rsidRPr="00313F59">
              <w:rPr>
                <w:rStyle w:val="a5"/>
                <w:rFonts w:ascii="Times New Roman" w:hAnsi="Times New Roman"/>
                <w:b/>
                <w:i/>
                <w:noProof/>
                <w:lang w:val="uk-UA"/>
              </w:rPr>
              <w:t>Харчова добавка натрію бензоат (Е211): За чи Проти? Олійник С.С., група 9К І Мед. Керівник: Чистякова Г.О</w:t>
            </w:r>
            <w:r w:rsidR="006B4C70">
              <w:rPr>
                <w:noProof/>
                <w:webHidden/>
              </w:rPr>
              <w:tab/>
            </w:r>
            <w:r w:rsidR="006B4C70">
              <w:rPr>
                <w:noProof/>
                <w:webHidden/>
              </w:rPr>
              <w:fldChar w:fldCharType="begin"/>
            </w:r>
            <w:r w:rsidR="006B4C70">
              <w:rPr>
                <w:noProof/>
                <w:webHidden/>
              </w:rPr>
              <w:instrText xml:space="preserve"> PAGEREF _Toc511126467 \h </w:instrText>
            </w:r>
            <w:r w:rsidR="006B4C70">
              <w:rPr>
                <w:noProof/>
                <w:webHidden/>
              </w:rPr>
            </w:r>
            <w:r w:rsidR="006B4C70">
              <w:rPr>
                <w:noProof/>
                <w:webHidden/>
              </w:rPr>
              <w:fldChar w:fldCharType="separate"/>
            </w:r>
            <w:r w:rsidR="00B23525">
              <w:rPr>
                <w:noProof/>
                <w:webHidden/>
              </w:rPr>
              <w:t>12</w:t>
            </w:r>
            <w:r w:rsidR="006B4C70">
              <w:rPr>
                <w:noProof/>
                <w:webHidden/>
              </w:rPr>
              <w:fldChar w:fldCharType="end"/>
            </w:r>
          </w:hyperlink>
        </w:p>
        <w:p w:rsidR="006B4C70" w:rsidRDefault="00175D63">
          <w:pPr>
            <w:pStyle w:val="11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lang w:eastAsia="ru-RU"/>
            </w:rPr>
          </w:pPr>
          <w:hyperlink w:anchor="_Toc511126468" w:history="1">
            <w:r w:rsidR="006B4C70" w:rsidRPr="00313F59">
              <w:rPr>
                <w:rStyle w:val="a5"/>
                <w:rFonts w:ascii="Times New Roman" w:eastAsia="Times New Roman" w:hAnsi="Times New Roman"/>
                <w:b/>
                <w:i/>
                <w:noProof/>
                <w:lang w:val="uk-UA" w:eastAsia="ru-RU"/>
              </w:rPr>
              <w:t>МОЛЕКУЛА ТИЖНЯ - коричний альдегід Назіпова Н. , гр. 10к, 1 медичний. Керівник Чистякова Г.О.</w:t>
            </w:r>
            <w:r w:rsidR="006B4C70">
              <w:rPr>
                <w:noProof/>
                <w:webHidden/>
              </w:rPr>
              <w:tab/>
            </w:r>
            <w:r w:rsidR="006B4C70">
              <w:rPr>
                <w:noProof/>
                <w:webHidden/>
              </w:rPr>
              <w:fldChar w:fldCharType="begin"/>
            </w:r>
            <w:r w:rsidR="006B4C70">
              <w:rPr>
                <w:noProof/>
                <w:webHidden/>
              </w:rPr>
              <w:instrText xml:space="preserve"> PAGEREF _Toc511126468 \h </w:instrText>
            </w:r>
            <w:r w:rsidR="006B4C70">
              <w:rPr>
                <w:noProof/>
                <w:webHidden/>
              </w:rPr>
            </w:r>
            <w:r w:rsidR="006B4C70">
              <w:rPr>
                <w:noProof/>
                <w:webHidden/>
              </w:rPr>
              <w:fldChar w:fldCharType="separate"/>
            </w:r>
            <w:r w:rsidR="00B23525">
              <w:rPr>
                <w:noProof/>
                <w:webHidden/>
              </w:rPr>
              <w:t>14</w:t>
            </w:r>
            <w:r w:rsidR="006B4C70">
              <w:rPr>
                <w:noProof/>
                <w:webHidden/>
              </w:rPr>
              <w:fldChar w:fldCharType="end"/>
            </w:r>
          </w:hyperlink>
        </w:p>
        <w:p w:rsidR="006B4C70" w:rsidRDefault="00175D63">
          <w:pPr>
            <w:pStyle w:val="11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lang w:eastAsia="ru-RU"/>
            </w:rPr>
          </w:pPr>
          <w:hyperlink w:anchor="_Toc511126469" w:history="1">
            <w:r w:rsidR="006B4C70" w:rsidRPr="00313F59">
              <w:rPr>
                <w:rStyle w:val="a5"/>
                <w:rFonts w:ascii="Times New Roman" w:hAnsi="Times New Roman"/>
                <w:b/>
                <w:i/>
                <w:noProof/>
                <w:lang w:val="uk-UA"/>
              </w:rPr>
              <w:t xml:space="preserve">АРОМАТИЧНІ АЛЬДЕГІДИ </w:t>
            </w:r>
            <w:r w:rsidR="006B4C70" w:rsidRPr="00313F59">
              <w:rPr>
                <w:rStyle w:val="a5"/>
                <w:rFonts w:ascii="Times New Roman" w:eastAsia="Times New Roman" w:hAnsi="Times New Roman"/>
                <w:b/>
                <w:i/>
                <w:noProof/>
                <w:lang w:val="uk-UA" w:eastAsia="ru-RU"/>
              </w:rPr>
              <w:t xml:space="preserve">Пептюк Т.В., </w:t>
            </w:r>
            <w:r w:rsidR="006B4C70" w:rsidRPr="00313F59">
              <w:rPr>
                <w:rStyle w:val="a5"/>
                <w:rFonts w:ascii="Times New Roman" w:hAnsi="Times New Roman"/>
                <w:b/>
                <w:i/>
                <w:noProof/>
                <w:lang w:val="uk-UA"/>
              </w:rPr>
              <w:t>групи 9К 1 мед.</w:t>
            </w:r>
            <w:r w:rsidR="006B4C70" w:rsidRPr="00313F59">
              <w:rPr>
                <w:rStyle w:val="a5"/>
                <w:rFonts w:ascii="Times New Roman" w:eastAsia="Times New Roman" w:hAnsi="Times New Roman"/>
                <w:b/>
                <w:i/>
                <w:noProof/>
                <w:lang w:val="uk-UA" w:eastAsia="ru-RU"/>
              </w:rPr>
              <w:t xml:space="preserve"> Керівник: Чистякова Г.О.</w:t>
            </w:r>
            <w:r w:rsidR="006B4C70">
              <w:rPr>
                <w:noProof/>
                <w:webHidden/>
              </w:rPr>
              <w:tab/>
            </w:r>
            <w:r w:rsidR="006B4C70">
              <w:rPr>
                <w:noProof/>
                <w:webHidden/>
              </w:rPr>
              <w:fldChar w:fldCharType="begin"/>
            </w:r>
            <w:r w:rsidR="006B4C70">
              <w:rPr>
                <w:noProof/>
                <w:webHidden/>
              </w:rPr>
              <w:instrText xml:space="preserve"> PAGEREF _Toc511126469 \h </w:instrText>
            </w:r>
            <w:r w:rsidR="006B4C70">
              <w:rPr>
                <w:noProof/>
                <w:webHidden/>
              </w:rPr>
            </w:r>
            <w:r w:rsidR="006B4C70">
              <w:rPr>
                <w:noProof/>
                <w:webHidden/>
              </w:rPr>
              <w:fldChar w:fldCharType="separate"/>
            </w:r>
            <w:r w:rsidR="00B23525">
              <w:rPr>
                <w:noProof/>
                <w:webHidden/>
              </w:rPr>
              <w:t>16</w:t>
            </w:r>
            <w:r w:rsidR="006B4C70">
              <w:rPr>
                <w:noProof/>
                <w:webHidden/>
              </w:rPr>
              <w:fldChar w:fldCharType="end"/>
            </w:r>
          </w:hyperlink>
        </w:p>
        <w:p w:rsidR="006B4C70" w:rsidRDefault="00175D63">
          <w:pPr>
            <w:pStyle w:val="11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lang w:eastAsia="ru-RU"/>
            </w:rPr>
          </w:pPr>
          <w:hyperlink w:anchor="_Toc511126470" w:history="1">
            <w:r w:rsidR="006B4C70" w:rsidRPr="00313F59">
              <w:rPr>
                <w:rStyle w:val="a5"/>
                <w:rFonts w:ascii="Times New Roman" w:hAnsi="Times New Roman"/>
                <w:b/>
                <w:i/>
                <w:noProof/>
                <w:lang w:val="uk-UA"/>
              </w:rPr>
              <w:t>Хімія біологічно активних речовин на основі ароматичних сполук. Анестезин, новокаїн, лідокаїн. Донська Ірина, 9к групи І факультету. Керівник: Чистякова Г.О.</w:t>
            </w:r>
            <w:r w:rsidR="006B4C70">
              <w:rPr>
                <w:noProof/>
                <w:webHidden/>
              </w:rPr>
              <w:tab/>
            </w:r>
            <w:r w:rsidR="006B4C70">
              <w:rPr>
                <w:noProof/>
                <w:webHidden/>
              </w:rPr>
              <w:fldChar w:fldCharType="begin"/>
            </w:r>
            <w:r w:rsidR="006B4C70">
              <w:rPr>
                <w:noProof/>
                <w:webHidden/>
              </w:rPr>
              <w:instrText xml:space="preserve"> PAGEREF _Toc511126470 \h </w:instrText>
            </w:r>
            <w:r w:rsidR="006B4C70">
              <w:rPr>
                <w:noProof/>
                <w:webHidden/>
              </w:rPr>
            </w:r>
            <w:r w:rsidR="006B4C70">
              <w:rPr>
                <w:noProof/>
                <w:webHidden/>
              </w:rPr>
              <w:fldChar w:fldCharType="separate"/>
            </w:r>
            <w:r w:rsidR="00B23525">
              <w:rPr>
                <w:noProof/>
                <w:webHidden/>
              </w:rPr>
              <w:t>19</w:t>
            </w:r>
            <w:r w:rsidR="006B4C70">
              <w:rPr>
                <w:noProof/>
                <w:webHidden/>
              </w:rPr>
              <w:fldChar w:fldCharType="end"/>
            </w:r>
          </w:hyperlink>
        </w:p>
        <w:p w:rsidR="00280F76" w:rsidRDefault="00280F76">
          <w:r>
            <w:rPr>
              <w:b/>
              <w:bCs/>
            </w:rPr>
            <w:fldChar w:fldCharType="end"/>
          </w:r>
        </w:p>
      </w:sdtContent>
    </w:sdt>
    <w:p w:rsidR="00516098" w:rsidRDefault="00516098" w:rsidP="00516098">
      <w:pPr>
        <w:rPr>
          <w:rFonts w:ascii="Times New Roman" w:hAnsi="Times New Roman"/>
        </w:rPr>
      </w:pPr>
    </w:p>
    <w:p w:rsidR="00516098" w:rsidRDefault="00516098" w:rsidP="00516098">
      <w:pPr>
        <w:rPr>
          <w:rFonts w:ascii="Times New Roman" w:hAnsi="Times New Roman"/>
        </w:rPr>
      </w:pPr>
    </w:p>
    <w:p w:rsidR="00516098" w:rsidRDefault="00516098" w:rsidP="00516098">
      <w:pPr>
        <w:rPr>
          <w:rFonts w:ascii="Times New Roman" w:hAnsi="Times New Roman"/>
        </w:rPr>
      </w:pPr>
    </w:p>
    <w:p w:rsidR="00516098" w:rsidRDefault="00516098" w:rsidP="00516098">
      <w:pPr>
        <w:rPr>
          <w:rFonts w:ascii="Times New Roman" w:hAnsi="Times New Roman"/>
        </w:rPr>
      </w:pPr>
    </w:p>
    <w:p w:rsidR="00516098" w:rsidRDefault="00516098" w:rsidP="00516098">
      <w:pPr>
        <w:rPr>
          <w:rFonts w:ascii="Times New Roman" w:hAnsi="Times New Roman"/>
        </w:rPr>
      </w:pPr>
    </w:p>
    <w:p w:rsidR="00516098" w:rsidRDefault="00516098" w:rsidP="00516098">
      <w:pPr>
        <w:rPr>
          <w:rFonts w:ascii="Times New Roman" w:hAnsi="Times New Roman"/>
        </w:rPr>
      </w:pPr>
    </w:p>
    <w:p w:rsidR="00516098" w:rsidRDefault="00516098" w:rsidP="00516098">
      <w:pPr>
        <w:rPr>
          <w:rFonts w:ascii="Times New Roman" w:hAnsi="Times New Roman"/>
        </w:rPr>
      </w:pPr>
    </w:p>
    <w:p w:rsidR="00516098" w:rsidRDefault="00516098" w:rsidP="00516098">
      <w:pPr>
        <w:rPr>
          <w:rFonts w:ascii="Times New Roman" w:hAnsi="Times New Roman"/>
        </w:rPr>
      </w:pPr>
    </w:p>
    <w:p w:rsidR="00516098" w:rsidRDefault="00516098" w:rsidP="00516098">
      <w:pPr>
        <w:rPr>
          <w:rFonts w:ascii="Times New Roman" w:hAnsi="Times New Roman"/>
        </w:rPr>
      </w:pPr>
    </w:p>
    <w:p w:rsidR="00516098" w:rsidRDefault="00516098" w:rsidP="00516098">
      <w:pPr>
        <w:rPr>
          <w:rFonts w:ascii="Times New Roman" w:hAnsi="Times New Roman"/>
        </w:rPr>
      </w:pPr>
    </w:p>
    <w:p w:rsidR="00516098" w:rsidRDefault="00516098" w:rsidP="00516098">
      <w:pPr>
        <w:rPr>
          <w:rFonts w:ascii="Times New Roman" w:hAnsi="Times New Roman"/>
        </w:rPr>
      </w:pPr>
    </w:p>
    <w:p w:rsidR="00516098" w:rsidRDefault="00516098" w:rsidP="00516098">
      <w:pPr>
        <w:rPr>
          <w:rFonts w:ascii="Times New Roman" w:hAnsi="Times New Roman"/>
        </w:rPr>
      </w:pPr>
    </w:p>
    <w:p w:rsidR="00516098" w:rsidRDefault="00516098" w:rsidP="00516098">
      <w:pPr>
        <w:rPr>
          <w:rFonts w:ascii="Times New Roman" w:hAnsi="Times New Roman"/>
        </w:rPr>
      </w:pPr>
    </w:p>
    <w:p w:rsidR="00516098" w:rsidRDefault="00516098" w:rsidP="00516098">
      <w:pPr>
        <w:rPr>
          <w:rFonts w:ascii="Times New Roman" w:hAnsi="Times New Roman"/>
        </w:rPr>
      </w:pPr>
    </w:p>
    <w:p w:rsidR="00516098" w:rsidRDefault="00516098" w:rsidP="00516098">
      <w:pPr>
        <w:rPr>
          <w:rFonts w:ascii="Times New Roman" w:hAnsi="Times New Roman"/>
        </w:rPr>
      </w:pPr>
    </w:p>
    <w:p w:rsidR="00516098" w:rsidRDefault="00516098" w:rsidP="00516098">
      <w:pPr>
        <w:rPr>
          <w:rFonts w:ascii="Times New Roman" w:hAnsi="Times New Roman"/>
        </w:rPr>
      </w:pPr>
    </w:p>
    <w:p w:rsidR="00516098" w:rsidRDefault="00516098" w:rsidP="00516098">
      <w:pPr>
        <w:rPr>
          <w:rFonts w:ascii="Times New Roman" w:hAnsi="Times New Roman"/>
        </w:rPr>
      </w:pPr>
    </w:p>
    <w:p w:rsidR="00516098" w:rsidRDefault="00516098" w:rsidP="00516098">
      <w:pPr>
        <w:rPr>
          <w:rFonts w:ascii="Times New Roman" w:hAnsi="Times New Roman"/>
        </w:rPr>
      </w:pPr>
    </w:p>
    <w:p w:rsidR="00516098" w:rsidRPr="00516098" w:rsidRDefault="004369D8" w:rsidP="00280F76">
      <w:pPr>
        <w:pStyle w:val="1"/>
        <w:spacing w:before="0" w:line="360" w:lineRule="auto"/>
        <w:jc w:val="center"/>
        <w:rPr>
          <w:rFonts w:ascii="Times New Roman" w:eastAsia="Times New Roman" w:hAnsi="Times New Roman" w:cs="Times New Roman"/>
          <w:b/>
          <w:i/>
          <w:color w:val="auto"/>
          <w:sz w:val="28"/>
          <w:szCs w:val="28"/>
          <w:lang w:val="uk-UA" w:eastAsia="ru-RU"/>
          <w14:textOutline w14:w="9525" w14:cap="rnd" w14:cmpd="sng" w14:algn="ctr">
            <w14:noFill/>
            <w14:prstDash w14:val="solid"/>
            <w14:bevel/>
          </w14:textOutline>
        </w:rPr>
      </w:pPr>
      <w:bookmarkStart w:id="1" w:name="_Toc507075355"/>
      <w:bookmarkStart w:id="2" w:name="_Toc511126464"/>
      <w:r w:rsidRPr="00516098">
        <w:rPr>
          <w:rFonts w:ascii="Times New Roman" w:eastAsia="Times New Roman" w:hAnsi="Times New Roman" w:cs="Times New Roman"/>
          <w:b/>
          <w:i/>
          <w:color w:val="auto"/>
          <w:sz w:val="28"/>
          <w:szCs w:val="28"/>
          <w:lang w:val="uk-UA" w:eastAsia="ru-RU"/>
          <w14:textOutline w14:w="9525" w14:cap="rnd" w14:cmpd="sng" w14:algn="ctr">
            <w14:noFill/>
            <w14:prstDash w14:val="solid"/>
            <w14:bevel/>
          </w14:textOutline>
        </w:rPr>
        <w:lastRenderedPageBreak/>
        <w:t>Бензойна кислота</w:t>
      </w:r>
      <w:bookmarkStart w:id="3" w:name="_Toc507075356"/>
      <w:bookmarkEnd w:id="1"/>
      <w:r w:rsidR="00280F76">
        <w:rPr>
          <w:rFonts w:ascii="Times New Roman" w:eastAsia="Times New Roman" w:hAnsi="Times New Roman" w:cs="Times New Roman"/>
          <w:b/>
          <w:i/>
          <w:color w:val="auto"/>
          <w:sz w:val="28"/>
          <w:szCs w:val="28"/>
          <w:lang w:val="uk-UA" w:eastAsia="ru-RU"/>
          <w14:textOutline w14:w="9525" w14:cap="rnd" w14:cmpd="sng" w14:algn="ctr">
            <w14:noFill/>
            <w14:prstDash w14:val="solid"/>
            <w14:bevel/>
          </w14:textOutline>
        </w:rPr>
        <w:br/>
      </w:r>
      <w:r w:rsidR="00516098" w:rsidRPr="00516098">
        <w:rPr>
          <w:rFonts w:ascii="Times New Roman" w:eastAsia="Times New Roman" w:hAnsi="Times New Roman" w:cs="Times New Roman"/>
          <w:b/>
          <w:i/>
          <w:color w:val="auto"/>
          <w:sz w:val="28"/>
          <w:szCs w:val="28"/>
          <w:lang w:val="uk-UA" w:eastAsia="ru-RU"/>
          <w14:textOutline w14:w="9525" w14:cap="rnd" w14:cmpd="sng" w14:algn="ctr">
            <w14:noFill/>
            <w14:prstDash w14:val="solid"/>
            <w14:bevel/>
          </w14:textOutline>
        </w:rPr>
        <w:t xml:space="preserve">Коробцова С.А., </w:t>
      </w:r>
      <w:r w:rsidR="00516098" w:rsidRPr="00516098">
        <w:rPr>
          <w:rFonts w:ascii="Times New Roman" w:eastAsia="Calibri" w:hAnsi="Times New Roman" w:cs="Times New Roman"/>
          <w:b/>
          <w:i/>
          <w:color w:val="auto"/>
          <w:sz w:val="28"/>
          <w:szCs w:val="28"/>
          <w:lang w:val="uk-UA"/>
          <w14:textOutline w14:w="9525" w14:cap="rnd" w14:cmpd="sng" w14:algn="ctr">
            <w14:noFill/>
            <w14:prstDash w14:val="solid"/>
            <w14:bevel/>
          </w14:textOutline>
        </w:rPr>
        <w:t>групи 9К 1 мед.</w:t>
      </w:r>
      <w:r w:rsidR="00516098" w:rsidRPr="00516098">
        <w:rPr>
          <w:rFonts w:ascii="Times New Roman" w:eastAsia="Times New Roman" w:hAnsi="Times New Roman" w:cs="Times New Roman"/>
          <w:b/>
          <w:i/>
          <w:color w:val="auto"/>
          <w:sz w:val="28"/>
          <w:szCs w:val="28"/>
          <w:lang w:val="uk-UA" w:eastAsia="ru-RU"/>
          <w14:textOutline w14:w="9525" w14:cap="rnd" w14:cmpd="sng" w14:algn="ctr">
            <w14:noFill/>
            <w14:prstDash w14:val="solid"/>
            <w14:bevel/>
          </w14:textOutline>
        </w:rPr>
        <w:t xml:space="preserve"> Керівник: Чистякова Г.О.</w:t>
      </w:r>
      <w:bookmarkEnd w:id="2"/>
      <w:bookmarkEnd w:id="3"/>
    </w:p>
    <w:p w:rsidR="00516098" w:rsidRPr="006C60F9" w:rsidRDefault="00516098" w:rsidP="006B4C70">
      <w:pPr>
        <w:spacing w:after="0" w:line="360" w:lineRule="auto"/>
        <w:ind w:firstLine="567"/>
        <w:jc w:val="center"/>
        <w:rPr>
          <w:rFonts w:ascii="Times New Roman" w:eastAsia="Times New Roman" w:hAnsi="Times New Roman"/>
          <w:color w:val="000000"/>
          <w:sz w:val="16"/>
          <w:szCs w:val="16"/>
          <w:lang w:val="uk-UA" w:eastAsia="ru-RU"/>
        </w:rPr>
      </w:pPr>
      <w:r w:rsidRPr="006C60F9">
        <w:rPr>
          <w:rFonts w:ascii="Times New Roman" w:eastAsia="Times New Roman" w:hAnsi="Times New Roman"/>
          <w:noProof/>
          <w:color w:val="000000"/>
          <w:sz w:val="16"/>
          <w:szCs w:val="16"/>
          <w:lang w:val="en-US"/>
        </w:rPr>
        <w:drawing>
          <wp:inline distT="0" distB="0" distL="0" distR="0" wp14:anchorId="61D3D3B6" wp14:editId="166DD7F8">
            <wp:extent cx="1619250" cy="1310980"/>
            <wp:effectExtent l="0" t="0" r="0" b="0"/>
            <wp:docPr id="1" name="Рисунок 0" descr="704px-Benzoic_acid.svg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704px-Benzoic_acid.svg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29274" cy="13190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16098" w:rsidRPr="006B4C70" w:rsidRDefault="00516098" w:rsidP="006B4C70">
      <w:pPr>
        <w:spacing w:after="0"/>
        <w:jc w:val="center"/>
        <w:rPr>
          <w:rFonts w:ascii="Times New Roman" w:hAnsi="Times New Roman"/>
          <w:sz w:val="20"/>
          <w:szCs w:val="16"/>
          <w:lang w:val="uk-UA"/>
        </w:rPr>
      </w:pPr>
      <w:r w:rsidRPr="006B4C70">
        <w:rPr>
          <w:rFonts w:ascii="Times New Roman" w:hAnsi="Times New Roman"/>
          <w:sz w:val="20"/>
          <w:szCs w:val="16"/>
          <w:lang w:val="uk-UA"/>
        </w:rPr>
        <w:t>Бензойна кислота</w:t>
      </w:r>
    </w:p>
    <w:p w:rsidR="00516098" w:rsidRDefault="00516098" w:rsidP="006B4C70">
      <w:pPr>
        <w:spacing w:after="0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6C60F9">
        <w:rPr>
          <w:rFonts w:ascii="Times New Roman" w:hAnsi="Times New Roman"/>
          <w:sz w:val="28"/>
          <w:szCs w:val="28"/>
          <w:lang w:val="uk-UA"/>
        </w:rPr>
        <w:t>Аромат</w:t>
      </w:r>
      <w:r>
        <w:rPr>
          <w:rFonts w:ascii="Times New Roman" w:hAnsi="Times New Roman"/>
          <w:sz w:val="28"/>
          <w:szCs w:val="28"/>
          <w:lang w:val="uk-UA"/>
        </w:rPr>
        <w:t>ичні кислоти –це похідні ароматичного вуглеводню бензену. До карбонового кільця можуть приєднуватись безпосередньо або в бічному ланцюзі одна чи декілька карбоксильних груп. За цією ознакою кислоти  можуть бути класифікова</w:t>
      </w:r>
      <w:r w:rsidRPr="006C60F9">
        <w:rPr>
          <w:rFonts w:ascii="Times New Roman" w:hAnsi="Times New Roman"/>
          <w:sz w:val="28"/>
          <w:szCs w:val="28"/>
          <w:lang w:val="uk-UA"/>
        </w:rPr>
        <w:t>ні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C60F9">
        <w:rPr>
          <w:rFonts w:ascii="Times New Roman" w:hAnsi="Times New Roman"/>
          <w:sz w:val="28"/>
          <w:szCs w:val="28"/>
          <w:lang w:val="uk-UA"/>
        </w:rPr>
        <w:t xml:space="preserve"> на одно-, дво- і більш основні. Назви кислот, у яких карбоксильна група безпосе</w:t>
      </w:r>
      <w:r>
        <w:rPr>
          <w:rFonts w:ascii="Times New Roman" w:hAnsi="Times New Roman"/>
          <w:sz w:val="28"/>
          <w:szCs w:val="28"/>
          <w:lang w:val="uk-UA"/>
        </w:rPr>
        <w:t>редньо пов'язана з ядром, походя</w:t>
      </w:r>
      <w:r w:rsidRPr="006C60F9">
        <w:rPr>
          <w:rFonts w:ascii="Times New Roman" w:hAnsi="Times New Roman"/>
          <w:sz w:val="28"/>
          <w:szCs w:val="28"/>
          <w:lang w:val="uk-UA"/>
        </w:rPr>
        <w:t>ть від</w:t>
      </w:r>
      <w:r>
        <w:rPr>
          <w:rFonts w:ascii="Times New Roman" w:hAnsi="Times New Roman"/>
          <w:sz w:val="28"/>
          <w:szCs w:val="28"/>
          <w:lang w:val="uk-UA"/>
        </w:rPr>
        <w:t xml:space="preserve"> назви </w:t>
      </w:r>
      <w:r w:rsidRPr="006C60F9">
        <w:rPr>
          <w:rFonts w:ascii="Times New Roman" w:hAnsi="Times New Roman"/>
          <w:sz w:val="28"/>
          <w:szCs w:val="28"/>
          <w:lang w:val="uk-UA"/>
        </w:rPr>
        <w:t xml:space="preserve"> ароматичних вуглеводнів. Назви кислот з к</w:t>
      </w:r>
      <w:r>
        <w:rPr>
          <w:rFonts w:ascii="Times New Roman" w:hAnsi="Times New Roman"/>
          <w:sz w:val="28"/>
          <w:szCs w:val="28"/>
          <w:lang w:val="uk-UA"/>
        </w:rPr>
        <w:t>арбоксилом в бічному ланцюзі п</w:t>
      </w:r>
      <w:r w:rsidRPr="006C60F9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>ход</w:t>
      </w:r>
      <w:r w:rsidRPr="006C60F9">
        <w:rPr>
          <w:rFonts w:ascii="Times New Roman" w:hAnsi="Times New Roman"/>
          <w:sz w:val="28"/>
          <w:szCs w:val="28"/>
          <w:lang w:val="uk-UA"/>
        </w:rPr>
        <w:t>ять зазвичай від на</w:t>
      </w:r>
      <w:r>
        <w:rPr>
          <w:rFonts w:ascii="Times New Roman" w:hAnsi="Times New Roman"/>
          <w:sz w:val="28"/>
          <w:szCs w:val="28"/>
          <w:lang w:val="uk-UA"/>
        </w:rPr>
        <w:t>йменувань відповідних кислот аліфатичного</w:t>
      </w:r>
      <w:r w:rsidRPr="006C60F9">
        <w:rPr>
          <w:rFonts w:ascii="Times New Roman" w:hAnsi="Times New Roman"/>
          <w:sz w:val="28"/>
          <w:szCs w:val="28"/>
          <w:lang w:val="uk-UA"/>
        </w:rPr>
        <w:t xml:space="preserve"> ряду. Найбільше значення мають кислоти першого типу: наприклад, бензойна (бензолкарбонова) </w:t>
      </w:r>
      <w:r w:rsidR="006B4C70">
        <w:rPr>
          <w:rFonts w:ascii="Times New Roman" w:hAnsi="Times New Roman"/>
          <w:sz w:val="28"/>
          <w:szCs w:val="28"/>
          <w:lang w:val="uk-UA"/>
        </w:rPr>
        <w:br/>
      </w:r>
      <w:r w:rsidRPr="006C60F9">
        <w:rPr>
          <w:rFonts w:ascii="Times New Roman" w:hAnsi="Times New Roman"/>
          <w:sz w:val="28"/>
          <w:szCs w:val="28"/>
          <w:lang w:val="uk-UA"/>
        </w:rPr>
        <w:t>С</w:t>
      </w:r>
      <w:r w:rsidRPr="006B4C70">
        <w:rPr>
          <w:rFonts w:ascii="Times New Roman" w:hAnsi="Times New Roman"/>
          <w:sz w:val="28"/>
          <w:szCs w:val="28"/>
          <w:vertAlign w:val="subscript"/>
          <w:lang w:val="uk-UA"/>
        </w:rPr>
        <w:t>6</w:t>
      </w:r>
      <w:r w:rsidRPr="006C60F9">
        <w:rPr>
          <w:rFonts w:ascii="Times New Roman" w:hAnsi="Times New Roman"/>
          <w:sz w:val="28"/>
          <w:szCs w:val="28"/>
          <w:lang w:val="uk-UA"/>
        </w:rPr>
        <w:t>Н</w:t>
      </w:r>
      <w:r w:rsidRPr="006B4C70">
        <w:rPr>
          <w:rFonts w:ascii="Times New Roman" w:hAnsi="Times New Roman"/>
          <w:sz w:val="28"/>
          <w:szCs w:val="28"/>
          <w:vertAlign w:val="subscript"/>
          <w:lang w:val="uk-UA"/>
        </w:rPr>
        <w:t>5</w:t>
      </w:r>
      <w:r w:rsidRPr="006C60F9">
        <w:rPr>
          <w:rFonts w:ascii="Times New Roman" w:hAnsi="Times New Roman"/>
          <w:sz w:val="28"/>
          <w:szCs w:val="28"/>
          <w:lang w:val="uk-UA"/>
        </w:rPr>
        <w:t xml:space="preserve">-СООН, </w:t>
      </w:r>
      <w:r w:rsidRPr="006C60F9">
        <w:rPr>
          <w:rFonts w:ascii="Times New Roman" w:hAnsi="Times New Roman"/>
          <w:sz w:val="28"/>
          <w:szCs w:val="28"/>
          <w:lang w:val="en-US"/>
        </w:rPr>
        <w:t>n</w:t>
      </w:r>
      <w:r>
        <w:rPr>
          <w:rFonts w:ascii="Times New Roman" w:hAnsi="Times New Roman"/>
          <w:sz w:val="28"/>
          <w:szCs w:val="28"/>
          <w:lang w:val="uk-UA"/>
        </w:rPr>
        <w:t xml:space="preserve">-толуілова </w:t>
      </w:r>
      <w:r w:rsidRPr="006C60F9">
        <w:rPr>
          <w:rFonts w:ascii="Times New Roman" w:hAnsi="Times New Roman"/>
          <w:sz w:val="28"/>
          <w:szCs w:val="28"/>
          <w:lang w:val="uk-UA"/>
        </w:rPr>
        <w:t>(</w:t>
      </w:r>
      <w:r w:rsidRPr="006C60F9">
        <w:rPr>
          <w:rFonts w:ascii="Times New Roman" w:hAnsi="Times New Roman"/>
          <w:sz w:val="28"/>
          <w:szCs w:val="28"/>
          <w:lang w:val="en-US"/>
        </w:rPr>
        <w:t>n</w:t>
      </w:r>
      <w:r w:rsidRPr="006C60F9">
        <w:rPr>
          <w:rFonts w:ascii="Times New Roman" w:hAnsi="Times New Roman"/>
          <w:sz w:val="28"/>
          <w:szCs w:val="28"/>
          <w:lang w:val="uk-UA"/>
        </w:rPr>
        <w:t>-толуолкарбонова), фталева (1,2-бензолдікарбоновая), ізофталеву (1,3-бензолдікарбоновая), терефталева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C60F9">
        <w:rPr>
          <w:rFonts w:ascii="Times New Roman" w:hAnsi="Times New Roman"/>
          <w:sz w:val="28"/>
          <w:szCs w:val="28"/>
          <w:lang w:val="uk-UA"/>
        </w:rPr>
        <w:t xml:space="preserve">(1,4 </w:t>
      </w:r>
      <w:r>
        <w:rPr>
          <w:rFonts w:ascii="Times New Roman" w:hAnsi="Times New Roman"/>
          <w:sz w:val="28"/>
          <w:szCs w:val="28"/>
          <w:lang w:val="uk-UA"/>
        </w:rPr>
        <w:t xml:space="preserve">- </w:t>
      </w:r>
      <w:r w:rsidRPr="006C60F9">
        <w:rPr>
          <w:rFonts w:ascii="Times New Roman" w:hAnsi="Times New Roman"/>
          <w:sz w:val="28"/>
          <w:szCs w:val="28"/>
          <w:lang w:val="uk-UA"/>
        </w:rPr>
        <w:t>бензолдікарбонова).</w:t>
      </w:r>
      <w:r>
        <w:rPr>
          <w:rFonts w:ascii="Times New Roman" w:hAnsi="Times New Roman"/>
          <w:sz w:val="28"/>
          <w:szCs w:val="28"/>
          <w:lang w:val="uk-UA"/>
        </w:rPr>
        <w:t xml:space="preserve"> Назви у дужках дані за систематичною номенклатурою </w:t>
      </w:r>
      <w:r>
        <w:rPr>
          <w:rFonts w:ascii="Times New Roman" w:hAnsi="Times New Roman"/>
          <w:sz w:val="28"/>
          <w:szCs w:val="28"/>
          <w:lang w:val="en-US"/>
        </w:rPr>
        <w:t>IUPAK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516098" w:rsidRPr="006C60F9" w:rsidRDefault="00516098" w:rsidP="006B4C70">
      <w:pPr>
        <w:spacing w:after="0"/>
        <w:ind w:firstLine="708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Бензойна кислота вельми розповсюджена в природі речовина, адже вона міститься в деяких смолах, бальзамах, рослинах, а також у квітках іланг-іланга та деяких об'єктах тваринного походження.</w:t>
      </w:r>
    </w:p>
    <w:p w:rsidR="00516098" w:rsidRPr="006C60F9" w:rsidRDefault="00516098" w:rsidP="006B4C70">
      <w:pPr>
        <w:spacing w:after="0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</w:t>
      </w:r>
      <w:r w:rsidRPr="006C60F9">
        <w:rPr>
          <w:rFonts w:ascii="Times New Roman" w:hAnsi="Times New Roman"/>
          <w:sz w:val="28"/>
          <w:szCs w:val="28"/>
          <w:lang w:val="uk-UA"/>
        </w:rPr>
        <w:t xml:space="preserve">перше </w:t>
      </w:r>
      <w:r>
        <w:rPr>
          <w:rFonts w:ascii="Times New Roman" w:hAnsi="Times New Roman"/>
          <w:sz w:val="28"/>
          <w:szCs w:val="28"/>
          <w:lang w:val="uk-UA"/>
        </w:rPr>
        <w:t xml:space="preserve">цю сполуку </w:t>
      </w:r>
      <w:r w:rsidRPr="006C60F9">
        <w:rPr>
          <w:rFonts w:ascii="Times New Roman" w:hAnsi="Times New Roman"/>
          <w:sz w:val="28"/>
          <w:szCs w:val="28"/>
          <w:lang w:val="uk-UA"/>
        </w:rPr>
        <w:t>бул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Pr="006C60F9">
        <w:rPr>
          <w:rFonts w:ascii="Times New Roman" w:hAnsi="Times New Roman"/>
          <w:sz w:val="28"/>
          <w:szCs w:val="28"/>
          <w:lang w:val="uk-UA"/>
        </w:rPr>
        <w:t xml:space="preserve"> виділен</w:t>
      </w:r>
      <w:r>
        <w:rPr>
          <w:rFonts w:ascii="Times New Roman" w:hAnsi="Times New Roman"/>
          <w:sz w:val="28"/>
          <w:szCs w:val="28"/>
          <w:lang w:val="uk-UA"/>
        </w:rPr>
        <w:t>о методом</w:t>
      </w:r>
      <w:r w:rsidRPr="006C60F9">
        <w:rPr>
          <w:rFonts w:ascii="Times New Roman" w:hAnsi="Times New Roman"/>
          <w:sz w:val="28"/>
          <w:szCs w:val="28"/>
          <w:lang w:val="uk-UA"/>
        </w:rPr>
        <w:t xml:space="preserve"> сублімаці</w:t>
      </w:r>
      <w:r>
        <w:rPr>
          <w:rFonts w:ascii="Times New Roman" w:hAnsi="Times New Roman"/>
          <w:sz w:val="28"/>
          <w:szCs w:val="28"/>
          <w:lang w:val="uk-UA"/>
        </w:rPr>
        <w:t>ї з</w:t>
      </w:r>
      <w:r w:rsidRPr="006C60F9">
        <w:rPr>
          <w:rFonts w:ascii="Times New Roman" w:hAnsi="Times New Roman"/>
          <w:sz w:val="28"/>
          <w:szCs w:val="28"/>
          <w:lang w:val="uk-UA"/>
        </w:rPr>
        <w:t xml:space="preserve"> бензойної смоли (росного ладану</w:t>
      </w:r>
      <w:r>
        <w:rPr>
          <w:rFonts w:ascii="Times New Roman" w:hAnsi="Times New Roman"/>
          <w:sz w:val="28"/>
          <w:szCs w:val="28"/>
          <w:lang w:val="uk-UA"/>
        </w:rPr>
        <w:t>- дуже відомої на той час ароматичної речовини</w:t>
      </w:r>
      <w:r w:rsidRPr="006C60F9">
        <w:rPr>
          <w:rFonts w:ascii="Times New Roman" w:hAnsi="Times New Roman"/>
          <w:sz w:val="28"/>
          <w:szCs w:val="28"/>
          <w:lang w:val="uk-UA"/>
        </w:rPr>
        <w:t>) в 16 столітті</w:t>
      </w:r>
      <w:r>
        <w:rPr>
          <w:rFonts w:ascii="Times New Roman" w:hAnsi="Times New Roman"/>
          <w:sz w:val="28"/>
          <w:szCs w:val="28"/>
          <w:lang w:val="uk-UA"/>
        </w:rPr>
        <w:t xml:space="preserve"> європейськими алхіміками, звідси й</w:t>
      </w:r>
      <w:r w:rsidRPr="006C60F9">
        <w:rPr>
          <w:rFonts w:ascii="Times New Roman" w:hAnsi="Times New Roman"/>
          <w:sz w:val="28"/>
          <w:szCs w:val="28"/>
          <w:lang w:val="uk-UA"/>
        </w:rPr>
        <w:t xml:space="preserve"> отримала свою назву. Цей процес був описаний у Нос</w:t>
      </w:r>
      <w:r>
        <w:rPr>
          <w:rFonts w:ascii="Times New Roman" w:hAnsi="Times New Roman"/>
          <w:sz w:val="28"/>
          <w:szCs w:val="28"/>
          <w:lang w:val="uk-UA"/>
        </w:rPr>
        <w:t>традамуса (1556), потім Жіролама</w:t>
      </w:r>
      <w:r w:rsidR="006B4C7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C60F9">
        <w:rPr>
          <w:rFonts w:ascii="Times New Roman" w:hAnsi="Times New Roman"/>
          <w:sz w:val="28"/>
          <w:szCs w:val="28"/>
          <w:lang w:val="uk-UA"/>
        </w:rPr>
        <w:t>Рушеллі (1560 під псевдонімом Alexius Pedemontanus) і Блеза де Віженер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6C60F9">
        <w:rPr>
          <w:rFonts w:ascii="Times New Roman" w:hAnsi="Times New Roman"/>
          <w:sz w:val="28"/>
          <w:szCs w:val="28"/>
          <w:lang w:val="uk-UA"/>
        </w:rPr>
        <w:t xml:space="preserve"> (1596).</w:t>
      </w:r>
    </w:p>
    <w:p w:rsidR="00516098" w:rsidRDefault="00516098" w:rsidP="006B4C70">
      <w:pPr>
        <w:spacing w:after="0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6C60F9">
        <w:rPr>
          <w:rFonts w:ascii="Times New Roman" w:hAnsi="Times New Roman"/>
          <w:sz w:val="28"/>
          <w:szCs w:val="28"/>
          <w:lang w:val="uk-UA"/>
        </w:rPr>
        <w:t>У 1832 році німецький хімік Юстус фон Лібіх визначив структуру бензойної кислоти. Також він досліджував, як вона пов'язана з гиппуровой кислотою.</w:t>
      </w:r>
    </w:p>
    <w:p w:rsidR="00516098" w:rsidRPr="006C60F9" w:rsidRDefault="00516098" w:rsidP="006B4C70">
      <w:pPr>
        <w:spacing w:after="0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Здавна було помічено антибактеріальні властивості природних речовин, що містили бензойну кислоту. Тому вона стала об'єктом досліджень. </w:t>
      </w:r>
      <w:r w:rsidRPr="006C60F9">
        <w:rPr>
          <w:rFonts w:ascii="Times New Roman" w:hAnsi="Times New Roman"/>
          <w:sz w:val="28"/>
          <w:szCs w:val="28"/>
          <w:lang w:val="uk-UA"/>
        </w:rPr>
        <w:t>У 1875 німецький фізіолог Ернс</w:t>
      </w:r>
      <w:r>
        <w:rPr>
          <w:rFonts w:ascii="Times New Roman" w:hAnsi="Times New Roman"/>
          <w:sz w:val="28"/>
          <w:szCs w:val="28"/>
          <w:lang w:val="uk-UA"/>
        </w:rPr>
        <w:t>т Леопольд Зальковський вивч</w:t>
      </w:r>
      <w:r w:rsidRPr="006C60F9">
        <w:rPr>
          <w:rFonts w:ascii="Times New Roman" w:hAnsi="Times New Roman"/>
          <w:sz w:val="28"/>
          <w:szCs w:val="28"/>
          <w:lang w:val="uk-UA"/>
        </w:rPr>
        <w:t xml:space="preserve">ав протигрибкові властивості бензойної кислоти, </w:t>
      </w:r>
      <w:r>
        <w:rPr>
          <w:rFonts w:ascii="Times New Roman" w:hAnsi="Times New Roman"/>
          <w:sz w:val="28"/>
          <w:szCs w:val="28"/>
          <w:lang w:val="uk-UA"/>
        </w:rPr>
        <w:t xml:space="preserve">довів їх, що надалі дало змогу </w:t>
      </w:r>
      <w:r w:rsidRPr="006C60F9">
        <w:rPr>
          <w:rFonts w:ascii="Times New Roman" w:hAnsi="Times New Roman"/>
          <w:sz w:val="28"/>
          <w:szCs w:val="28"/>
          <w:lang w:val="uk-UA"/>
        </w:rPr>
        <w:t>використовува</w:t>
      </w:r>
      <w:r>
        <w:rPr>
          <w:rFonts w:ascii="Times New Roman" w:hAnsi="Times New Roman"/>
          <w:sz w:val="28"/>
          <w:szCs w:val="28"/>
          <w:lang w:val="uk-UA"/>
        </w:rPr>
        <w:t>ти</w:t>
      </w:r>
      <w:r w:rsidRPr="006C60F9">
        <w:rPr>
          <w:rFonts w:ascii="Times New Roman" w:hAnsi="Times New Roman"/>
          <w:sz w:val="28"/>
          <w:szCs w:val="28"/>
          <w:lang w:val="uk-UA"/>
        </w:rPr>
        <w:t xml:space="preserve"> в консервуванні фруктів</w:t>
      </w:r>
      <w:r>
        <w:rPr>
          <w:rFonts w:ascii="Times New Roman" w:hAnsi="Times New Roman"/>
          <w:sz w:val="28"/>
          <w:szCs w:val="28"/>
          <w:lang w:val="uk-UA"/>
        </w:rPr>
        <w:t xml:space="preserve"> замість саліцилової кислоти</w:t>
      </w:r>
      <w:r w:rsidRPr="006C60F9">
        <w:rPr>
          <w:rFonts w:ascii="Times New Roman" w:hAnsi="Times New Roman"/>
          <w:sz w:val="28"/>
          <w:szCs w:val="28"/>
          <w:lang w:val="uk-UA"/>
        </w:rPr>
        <w:t>.</w:t>
      </w:r>
    </w:p>
    <w:p w:rsidR="00516098" w:rsidRPr="006C60F9" w:rsidRDefault="00516098" w:rsidP="006B4C70">
      <w:pPr>
        <w:spacing w:after="0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Якщо казати про фізичні властивості, то: </w:t>
      </w:r>
      <w:r w:rsidRPr="006C60F9">
        <w:rPr>
          <w:rFonts w:ascii="Times New Roman" w:hAnsi="Times New Roman"/>
          <w:sz w:val="28"/>
          <w:szCs w:val="28"/>
          <w:lang w:val="uk-UA"/>
        </w:rPr>
        <w:t>С</w:t>
      </w:r>
      <w:r w:rsidRPr="00B9453E">
        <w:rPr>
          <w:rFonts w:ascii="Times New Roman" w:hAnsi="Times New Roman"/>
          <w:sz w:val="28"/>
          <w:szCs w:val="28"/>
          <w:vertAlign w:val="subscript"/>
          <w:lang w:val="uk-UA"/>
        </w:rPr>
        <w:t>6</w:t>
      </w:r>
      <w:r w:rsidRPr="006C60F9">
        <w:rPr>
          <w:rFonts w:ascii="Times New Roman" w:hAnsi="Times New Roman"/>
          <w:sz w:val="28"/>
          <w:szCs w:val="28"/>
          <w:lang w:val="uk-UA"/>
        </w:rPr>
        <w:t>Н</w:t>
      </w:r>
      <w:r w:rsidRPr="00B9453E">
        <w:rPr>
          <w:rFonts w:ascii="Times New Roman" w:hAnsi="Times New Roman"/>
          <w:sz w:val="28"/>
          <w:szCs w:val="28"/>
          <w:vertAlign w:val="subscript"/>
          <w:lang w:val="uk-UA"/>
        </w:rPr>
        <w:t>5</w:t>
      </w:r>
      <w:r w:rsidRPr="006C60F9">
        <w:rPr>
          <w:rFonts w:ascii="Times New Roman" w:hAnsi="Times New Roman"/>
          <w:sz w:val="28"/>
          <w:szCs w:val="28"/>
          <w:lang w:val="uk-UA"/>
        </w:rPr>
        <w:t>-СООН</w:t>
      </w:r>
      <w:r>
        <w:rPr>
          <w:rFonts w:ascii="Times New Roman" w:hAnsi="Times New Roman"/>
          <w:sz w:val="28"/>
          <w:szCs w:val="28"/>
          <w:lang w:val="uk-UA"/>
        </w:rPr>
        <w:t xml:space="preserve">  уявляє собою</w:t>
      </w:r>
      <w:r w:rsidRPr="006C60F9">
        <w:rPr>
          <w:rFonts w:ascii="Times New Roman" w:hAnsi="Times New Roman"/>
          <w:sz w:val="28"/>
          <w:szCs w:val="28"/>
          <w:lang w:val="uk-UA"/>
        </w:rPr>
        <w:t xml:space="preserve"> білий кристалічний порошок, який погано розчинний у воді, але добре - в етанолі, хлороформі і діетиловому ефірі. Бензойна кислота є, подібно до більшості </w:t>
      </w:r>
      <w:r w:rsidRPr="006C60F9">
        <w:rPr>
          <w:rFonts w:ascii="Times New Roman" w:hAnsi="Times New Roman"/>
          <w:sz w:val="28"/>
          <w:szCs w:val="28"/>
          <w:lang w:val="uk-UA"/>
        </w:rPr>
        <w:lastRenderedPageBreak/>
        <w:t>інших органічних кислот, слабкою кислотою. Консервант можна безпомилково відрізнити від інших за характерним запахом.</w:t>
      </w:r>
    </w:p>
    <w:p w:rsidR="00516098" w:rsidRPr="006C60F9" w:rsidRDefault="00516098" w:rsidP="006B4C70">
      <w:pPr>
        <w:spacing w:after="0"/>
        <w:rPr>
          <w:rFonts w:ascii="Times New Roman" w:hAnsi="Times New Roman"/>
          <w:sz w:val="28"/>
          <w:szCs w:val="28"/>
          <w:lang w:val="uk-UA"/>
        </w:rPr>
      </w:pPr>
      <w:r w:rsidRPr="006C60F9">
        <w:rPr>
          <w:rFonts w:ascii="Times New Roman" w:hAnsi="Times New Roman"/>
          <w:sz w:val="28"/>
          <w:szCs w:val="28"/>
          <w:lang w:val="uk-UA"/>
        </w:rPr>
        <w:t xml:space="preserve">Чиста кислота плавиться </w:t>
      </w:r>
      <w:r>
        <w:rPr>
          <w:rFonts w:ascii="Times New Roman" w:hAnsi="Times New Roman"/>
          <w:sz w:val="28"/>
          <w:szCs w:val="28"/>
          <w:lang w:val="uk-UA"/>
        </w:rPr>
        <w:t>при</w:t>
      </w:r>
      <w:r w:rsidRPr="000F0F66">
        <w:rPr>
          <w:rFonts w:ascii="Times New Roman" w:hAnsi="Times New Roman"/>
          <w:sz w:val="28"/>
          <w:szCs w:val="28"/>
        </w:rPr>
        <w:t xml:space="preserve">  </w:t>
      </w:r>
      <w:r w:rsidRPr="006C60F9">
        <w:rPr>
          <w:rFonts w:ascii="Times New Roman" w:hAnsi="Times New Roman"/>
          <w:sz w:val="28"/>
          <w:szCs w:val="28"/>
          <w:lang w:val="uk-UA"/>
        </w:rPr>
        <w:t>температур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="006B4C70">
        <w:rPr>
          <w:rFonts w:ascii="Times New Roman" w:hAnsi="Times New Roman"/>
          <w:sz w:val="28"/>
          <w:szCs w:val="28"/>
          <w:lang w:val="uk-UA"/>
        </w:rPr>
        <w:t xml:space="preserve"> 122,4 °</w:t>
      </w:r>
      <w:r w:rsidRPr="006C60F9">
        <w:rPr>
          <w:rFonts w:ascii="Times New Roman" w:hAnsi="Times New Roman"/>
          <w:sz w:val="28"/>
          <w:szCs w:val="28"/>
          <w:lang w:val="uk-UA"/>
        </w:rPr>
        <w:t xml:space="preserve">C, кипить при </w:t>
      </w:r>
      <w:r>
        <w:rPr>
          <w:rFonts w:ascii="Times New Roman" w:hAnsi="Times New Roman"/>
          <w:sz w:val="28"/>
          <w:szCs w:val="28"/>
          <w:lang w:val="uk-UA"/>
        </w:rPr>
        <w:t>Т=</w:t>
      </w:r>
      <w:r w:rsidR="006B4C70">
        <w:rPr>
          <w:rFonts w:ascii="Times New Roman" w:hAnsi="Times New Roman"/>
          <w:sz w:val="28"/>
          <w:szCs w:val="28"/>
          <w:lang w:val="uk-UA"/>
        </w:rPr>
        <w:t xml:space="preserve"> 249 °</w:t>
      </w:r>
      <w:r w:rsidRPr="006C60F9">
        <w:rPr>
          <w:rFonts w:ascii="Times New Roman" w:hAnsi="Times New Roman"/>
          <w:sz w:val="28"/>
          <w:szCs w:val="28"/>
          <w:lang w:val="uk-UA"/>
        </w:rPr>
        <w:t>C.</w:t>
      </w:r>
    </w:p>
    <w:p w:rsidR="00516098" w:rsidRPr="006C60F9" w:rsidRDefault="00516098" w:rsidP="006B4C70">
      <w:pPr>
        <w:spacing w:after="0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Подальше вивчення властивостей б</w:t>
      </w:r>
      <w:r w:rsidRPr="006C60F9">
        <w:rPr>
          <w:rFonts w:ascii="Times New Roman" w:hAnsi="Times New Roman"/>
          <w:sz w:val="28"/>
          <w:szCs w:val="28"/>
          <w:lang w:val="uk-UA"/>
        </w:rPr>
        <w:t>ензойн</w:t>
      </w:r>
      <w:r>
        <w:rPr>
          <w:rFonts w:ascii="Times New Roman" w:hAnsi="Times New Roman"/>
          <w:sz w:val="28"/>
          <w:szCs w:val="28"/>
          <w:lang w:val="uk-UA"/>
        </w:rPr>
        <w:t>ої</w:t>
      </w:r>
      <w:r w:rsidRPr="006C60F9">
        <w:rPr>
          <w:rFonts w:ascii="Times New Roman" w:hAnsi="Times New Roman"/>
          <w:sz w:val="28"/>
          <w:szCs w:val="28"/>
          <w:lang w:val="uk-UA"/>
        </w:rPr>
        <w:t xml:space="preserve"> кислот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6C60F9">
        <w:rPr>
          <w:rFonts w:ascii="Times New Roman" w:hAnsi="Times New Roman"/>
          <w:sz w:val="28"/>
          <w:szCs w:val="28"/>
          <w:lang w:val="uk-UA"/>
        </w:rPr>
        <w:t xml:space="preserve"> прояв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6C60F9">
        <w:rPr>
          <w:rFonts w:ascii="Times New Roman" w:hAnsi="Times New Roman"/>
          <w:sz w:val="28"/>
          <w:szCs w:val="28"/>
          <w:lang w:val="uk-UA"/>
        </w:rPr>
        <w:t>л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Pr="006C60F9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високу протимікробну, протигрибкову дію, яка зростає при зменшенні рН середовища,</w:t>
      </w:r>
      <w:r w:rsidRPr="006C60F9">
        <w:rPr>
          <w:rFonts w:ascii="Times New Roman" w:hAnsi="Times New Roman"/>
          <w:sz w:val="28"/>
          <w:szCs w:val="28"/>
          <w:lang w:val="uk-UA"/>
        </w:rPr>
        <w:t xml:space="preserve"> перешкоджає розмноженню бактерій маслянокислого бродіння,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C60F9">
        <w:rPr>
          <w:rFonts w:ascii="Times New Roman" w:hAnsi="Times New Roman"/>
          <w:sz w:val="28"/>
          <w:szCs w:val="28"/>
          <w:lang w:val="uk-UA"/>
        </w:rPr>
        <w:t xml:space="preserve"> дріжджів, пригнічує активність ферментів хвороботворних клітин. Завдяки антисептичним властивостям вона використовується в харчовій промисловості як природний консервант (Е210) при виготовленні продуктів харчування, напоїв.</w:t>
      </w:r>
      <w:r>
        <w:rPr>
          <w:rFonts w:ascii="Times New Roman" w:hAnsi="Times New Roman"/>
          <w:sz w:val="28"/>
          <w:szCs w:val="28"/>
          <w:lang w:val="uk-UA"/>
        </w:rPr>
        <w:t xml:space="preserve"> До речі, бензойна кислота нетоксична, і ця обставина зумовлює використання її у харчовій промисловості</w:t>
      </w:r>
    </w:p>
    <w:p w:rsidR="00516098" w:rsidRPr="006C60F9" w:rsidRDefault="00516098" w:rsidP="006B4C70">
      <w:pPr>
        <w:spacing w:after="0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6C60F9">
        <w:rPr>
          <w:rFonts w:ascii="Times New Roman" w:hAnsi="Times New Roman"/>
          <w:sz w:val="28"/>
          <w:szCs w:val="28"/>
          <w:lang w:val="uk-UA"/>
        </w:rPr>
        <w:t>Ця якість має активне застосування і з успіхом використовується для виготовлення лікарських препаратів від кашлю, відхаркувальних і антисептичних засобів,</w:t>
      </w:r>
      <w:r>
        <w:rPr>
          <w:rFonts w:ascii="Times New Roman" w:hAnsi="Times New Roman"/>
          <w:sz w:val="28"/>
          <w:szCs w:val="28"/>
          <w:lang w:val="uk-UA"/>
        </w:rPr>
        <w:t xml:space="preserve"> а також спеціальних препаратів - </w:t>
      </w:r>
      <w:r w:rsidRPr="006C60F9">
        <w:rPr>
          <w:rFonts w:ascii="Times New Roman" w:hAnsi="Times New Roman"/>
          <w:sz w:val="28"/>
          <w:szCs w:val="28"/>
          <w:lang w:val="uk-UA"/>
        </w:rPr>
        <w:t>фунгіцид</w:t>
      </w:r>
      <w:r>
        <w:rPr>
          <w:rFonts w:ascii="Times New Roman" w:hAnsi="Times New Roman"/>
          <w:sz w:val="28"/>
          <w:szCs w:val="28"/>
          <w:lang w:val="uk-UA"/>
        </w:rPr>
        <w:t>ів</w:t>
      </w:r>
      <w:r w:rsidRPr="006C60F9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що</w:t>
      </w:r>
      <w:r w:rsidRPr="006C60F9">
        <w:rPr>
          <w:rFonts w:ascii="Times New Roman" w:hAnsi="Times New Roman"/>
          <w:sz w:val="28"/>
          <w:szCs w:val="28"/>
          <w:lang w:val="uk-UA"/>
        </w:rPr>
        <w:t xml:space="preserve"> застосовуються в сільському господарстві для захисту різноманітних культурних рослин.</w:t>
      </w:r>
    </w:p>
    <w:p w:rsidR="00516098" w:rsidRPr="006C60F9" w:rsidRDefault="00516098" w:rsidP="006B4C70">
      <w:pPr>
        <w:spacing w:after="0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6C60F9">
        <w:rPr>
          <w:rFonts w:ascii="Times New Roman" w:hAnsi="Times New Roman"/>
          <w:sz w:val="28"/>
          <w:szCs w:val="28"/>
          <w:lang w:val="uk-UA"/>
        </w:rPr>
        <w:t>Ефективно і широко використовується кислота і для ліку</w:t>
      </w:r>
      <w:r>
        <w:rPr>
          <w:rFonts w:ascii="Times New Roman" w:hAnsi="Times New Roman"/>
          <w:sz w:val="28"/>
          <w:szCs w:val="28"/>
          <w:lang w:val="uk-UA"/>
        </w:rPr>
        <w:t>вання шкірних захворювань. Знешкоджу</w:t>
      </w:r>
      <w:r w:rsidRPr="006C60F9">
        <w:rPr>
          <w:rFonts w:ascii="Times New Roman" w:hAnsi="Times New Roman"/>
          <w:sz w:val="28"/>
          <w:szCs w:val="28"/>
          <w:lang w:val="uk-UA"/>
        </w:rPr>
        <w:t>ючи грибки, речовина чудово сприяє усуненню різних грибкових інфекцій.</w:t>
      </w:r>
    </w:p>
    <w:p w:rsidR="00516098" w:rsidRPr="006C60F9" w:rsidRDefault="00516098" w:rsidP="006B4C70">
      <w:pPr>
        <w:spacing w:after="0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6C60F9">
        <w:rPr>
          <w:rFonts w:ascii="Times New Roman" w:hAnsi="Times New Roman"/>
          <w:sz w:val="28"/>
          <w:szCs w:val="28"/>
          <w:lang w:val="uk-UA"/>
        </w:rPr>
        <w:t>Що стосується безпеки і натуральності, то бензойну кислоту можна назвати природною сполукою, оскільки вона присутня в складі деяких ягід (чорниці, брусниці, журавлини), а також утворюється в кисломолочних продуктах, таких, як йогурти або кисле молоко. Це не означає, що її там так само багато, як в деяких консервованих продуктах заводського виробництва. Але, з іншого боку, це свідчить про те, що бензойна кислота не токсична і не є небезпечною для людини, якщо вживати її в розумних кількостях.</w:t>
      </w:r>
    </w:p>
    <w:p w:rsidR="00516098" w:rsidRPr="00B9453E" w:rsidRDefault="00516098" w:rsidP="00516098">
      <w:pPr>
        <w:spacing w:after="0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6C60F9">
        <w:rPr>
          <w:rFonts w:ascii="Times New Roman" w:hAnsi="Times New Roman"/>
          <w:sz w:val="28"/>
          <w:szCs w:val="28"/>
          <w:lang w:val="uk-UA"/>
        </w:rPr>
        <w:t xml:space="preserve">При певних умовах з цієї хімічної сполуки може утворюватися чистий бензол - небезпечна речовина, що відноситься до канцерогенів, тобто провокує розвиток онкологічних захворювань. Але щоб сталася така реакція, необхідна дуже висока температура. </w:t>
      </w:r>
      <w:r w:rsidRPr="006C60F9">
        <w:rPr>
          <w:rFonts w:ascii="Times New Roman" w:hAnsi="Times New Roman"/>
          <w:sz w:val="28"/>
          <w:szCs w:val="28"/>
        </w:rPr>
        <w:t>В організмі людини виділення бензолу з бензойної кислоти неможливо. Однак гріти консервовані продукти, не призначені для цього, і вживати їх в такому вигляді не рекомендується.</w:t>
      </w:r>
    </w:p>
    <w:p w:rsidR="006B4C70" w:rsidRDefault="006B4C70" w:rsidP="00516098">
      <w:pPr>
        <w:spacing w:after="0"/>
        <w:ind w:left="-567"/>
        <w:jc w:val="center"/>
        <w:rPr>
          <w:rFonts w:ascii="Times New Roman" w:hAnsi="Times New Roman"/>
          <w:sz w:val="28"/>
          <w:szCs w:val="28"/>
        </w:rPr>
      </w:pPr>
    </w:p>
    <w:p w:rsidR="00516098" w:rsidRPr="006C60F9" w:rsidRDefault="00516098" w:rsidP="00516098">
      <w:pPr>
        <w:spacing w:after="0"/>
        <w:ind w:left="-567"/>
        <w:jc w:val="center"/>
        <w:rPr>
          <w:rFonts w:ascii="Times New Roman" w:hAnsi="Times New Roman"/>
          <w:sz w:val="28"/>
          <w:szCs w:val="28"/>
          <w:lang w:val="uk-UA"/>
        </w:rPr>
      </w:pPr>
      <w:r w:rsidRPr="006C60F9">
        <w:rPr>
          <w:rFonts w:ascii="Times New Roman" w:hAnsi="Times New Roman"/>
          <w:sz w:val="28"/>
          <w:szCs w:val="28"/>
        </w:rPr>
        <w:t>Список літератури:</w:t>
      </w:r>
    </w:p>
    <w:p w:rsidR="00516098" w:rsidRDefault="00516098" w:rsidP="00516098">
      <w:pPr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6C60F9">
        <w:rPr>
          <w:rFonts w:ascii="Times New Roman" w:hAnsi="Times New Roman"/>
          <w:color w:val="000000"/>
          <w:sz w:val="28"/>
          <w:szCs w:val="28"/>
        </w:rPr>
        <w:t>1. Органічна хімія: підручник для студентів вищих навчальних закладів.; В. П. Черних, І. С. Гриценко, Н. М. Єлисєєва., 2004.</w:t>
      </w:r>
    </w:p>
    <w:p w:rsidR="00516098" w:rsidRDefault="00516098" w:rsidP="00516098">
      <w:pPr>
        <w:spacing w:after="0" w:line="24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6C60F9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2. Земцова М.Н. Методичні вказівки до виконання кур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сової роботи з органічної хімії</w:t>
      </w:r>
    </w:p>
    <w:p w:rsidR="00516098" w:rsidRDefault="00516098" w:rsidP="00516098">
      <w:pPr>
        <w:spacing w:after="0" w:line="24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6C60F9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3. Карякин Ю.В., Ангелов И.И. Чисті хімічні речовини</w:t>
      </w:r>
    </w:p>
    <w:p w:rsidR="00516098" w:rsidRPr="006C60F9" w:rsidRDefault="00516098" w:rsidP="00516098">
      <w:pPr>
        <w:spacing w:after="0" w:line="24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 w:rsidRPr="006C60F9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4. «Краткая химическая энциклопедия» Изд. Советская энциклопедия, Т.4 М. 1965 Стр. 817-826.</w:t>
      </w:r>
    </w:p>
    <w:p w:rsidR="00516098" w:rsidRDefault="00516098" w:rsidP="00516098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16649B">
        <w:rPr>
          <w:rFonts w:ascii="Times New Roman" w:hAnsi="Times New Roman"/>
          <w:color w:val="000000"/>
          <w:sz w:val="28"/>
          <w:szCs w:val="28"/>
        </w:rPr>
        <w:lastRenderedPageBreak/>
        <w:t>5. Петров А.А., Бальян Х.В., Трощенко А.Т. Органічна хімія: Підручник для вузів.</w:t>
      </w:r>
      <w:r w:rsidRPr="0016649B">
        <w:rPr>
          <w:rFonts w:ascii="Times New Roman" w:hAnsi="Times New Roman"/>
          <w:sz w:val="28"/>
          <w:szCs w:val="28"/>
        </w:rPr>
        <w:br/>
      </w:r>
    </w:p>
    <w:p w:rsidR="00516098" w:rsidRPr="0016649B" w:rsidRDefault="00516098" w:rsidP="00516098">
      <w:pPr>
        <w:jc w:val="both"/>
        <w:rPr>
          <w:rFonts w:ascii="Times New Roman" w:hAnsi="Times New Roman"/>
          <w:sz w:val="28"/>
          <w:szCs w:val="28"/>
          <w:lang w:val="uk-UA"/>
        </w:rPr>
      </w:pPr>
    </w:p>
    <w:p w:rsidR="00516098" w:rsidRPr="00280F76" w:rsidRDefault="00516098" w:rsidP="00280F76">
      <w:pPr>
        <w:pStyle w:val="1"/>
        <w:spacing w:before="0" w:line="360" w:lineRule="auto"/>
        <w:jc w:val="center"/>
        <w:rPr>
          <w:rFonts w:ascii="Times New Roman" w:hAnsi="Times New Roman" w:cs="Times New Roman"/>
          <w:b/>
          <w:i/>
          <w:color w:val="auto"/>
          <w:sz w:val="28"/>
        </w:rPr>
      </w:pPr>
      <w:bookmarkStart w:id="4" w:name="_Toc507075357"/>
      <w:bookmarkStart w:id="5" w:name="_Toc511126465"/>
      <w:r w:rsidRPr="00516098">
        <w:rPr>
          <w:rFonts w:ascii="Times New Roman" w:hAnsi="Times New Roman" w:cs="Times New Roman"/>
          <w:b/>
          <w:i/>
          <w:color w:val="auto"/>
          <w:sz w:val="28"/>
          <w:lang w:val="uk-UA"/>
        </w:rPr>
        <w:t>Ліки, що застосовують при захворюваннях горла</w:t>
      </w:r>
      <w:bookmarkStart w:id="6" w:name="_Toc507075358"/>
      <w:bookmarkEnd w:id="4"/>
      <w:r w:rsidR="00280F76">
        <w:rPr>
          <w:rFonts w:ascii="Times New Roman" w:hAnsi="Times New Roman" w:cs="Times New Roman"/>
          <w:b/>
          <w:i/>
          <w:color w:val="auto"/>
          <w:sz w:val="28"/>
        </w:rPr>
        <w:br/>
      </w:r>
      <w:r w:rsidRPr="00516098">
        <w:rPr>
          <w:rFonts w:ascii="Times New Roman" w:hAnsi="Times New Roman" w:cs="Times New Roman"/>
          <w:b/>
          <w:i/>
          <w:color w:val="auto"/>
          <w:sz w:val="28"/>
          <w:lang w:val="uk-UA"/>
        </w:rPr>
        <w:t>Ляшенко А.В., група 9К 1 мед. Керівник: Чистякова Г.О.</w:t>
      </w:r>
      <w:bookmarkEnd w:id="5"/>
      <w:bookmarkEnd w:id="6"/>
    </w:p>
    <w:p w:rsidR="00516098" w:rsidRPr="00516098" w:rsidRDefault="00516098" w:rsidP="006B4C7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516098">
        <w:rPr>
          <w:rFonts w:ascii="Times New Roman" w:hAnsi="Times New Roman"/>
          <w:b/>
          <w:sz w:val="28"/>
          <w:szCs w:val="28"/>
        </w:rPr>
        <w:t>Бензен</w:t>
      </w:r>
      <w:r w:rsidRPr="00516098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516098">
        <w:rPr>
          <w:rFonts w:ascii="Times New Roman" w:hAnsi="Times New Roman"/>
          <w:sz w:val="28"/>
          <w:szCs w:val="28"/>
        </w:rPr>
        <w:t>- представник ряду ароматичних вуглеводнів. Формула С</w:t>
      </w:r>
      <w:r w:rsidRPr="00516098">
        <w:rPr>
          <w:rFonts w:ascii="Times New Roman" w:hAnsi="Times New Roman"/>
          <w:sz w:val="28"/>
          <w:szCs w:val="28"/>
          <w:vertAlign w:val="subscript"/>
        </w:rPr>
        <w:t>6</w:t>
      </w:r>
      <w:r w:rsidRPr="00516098">
        <w:rPr>
          <w:rFonts w:ascii="Times New Roman" w:hAnsi="Times New Roman"/>
          <w:sz w:val="28"/>
          <w:szCs w:val="28"/>
        </w:rPr>
        <w:t>Н</w:t>
      </w:r>
      <w:r w:rsidRPr="00516098">
        <w:rPr>
          <w:rFonts w:ascii="Times New Roman" w:hAnsi="Times New Roman"/>
          <w:sz w:val="28"/>
          <w:szCs w:val="28"/>
          <w:vertAlign w:val="subscript"/>
        </w:rPr>
        <w:t>6</w:t>
      </w:r>
      <w:r w:rsidRPr="00516098">
        <w:rPr>
          <w:rFonts w:ascii="Times New Roman" w:hAnsi="Times New Roman"/>
          <w:sz w:val="28"/>
          <w:szCs w:val="28"/>
        </w:rPr>
        <w:t xml:space="preserve">, безбарвний, леткий, зі своєрідним запахом. У воді не розчиняється, проте утворює з нею азеотропну суміш. </w:t>
      </w:r>
      <w:r w:rsidRPr="00516098">
        <w:rPr>
          <w:rFonts w:ascii="Times New Roman" w:hAnsi="Times New Roman"/>
          <w:sz w:val="28"/>
          <w:szCs w:val="28"/>
          <w:lang w:val="uk-UA"/>
        </w:rPr>
        <w:t>В</w:t>
      </w:r>
      <w:r w:rsidRPr="00516098">
        <w:rPr>
          <w:rFonts w:ascii="Times New Roman" w:hAnsi="Times New Roman"/>
          <w:sz w:val="28"/>
          <w:szCs w:val="28"/>
        </w:rPr>
        <w:t>ажко вступає у реакції п</w:t>
      </w:r>
      <w:r w:rsidRPr="00516098">
        <w:rPr>
          <w:rFonts w:ascii="Times New Roman" w:hAnsi="Times New Roman"/>
          <w:sz w:val="28"/>
          <w:szCs w:val="28"/>
          <w:lang w:val="uk-UA"/>
        </w:rPr>
        <w:t>ри</w:t>
      </w:r>
      <w:r w:rsidRPr="00516098">
        <w:rPr>
          <w:rFonts w:ascii="Times New Roman" w:hAnsi="Times New Roman"/>
          <w:sz w:val="28"/>
          <w:szCs w:val="28"/>
        </w:rPr>
        <w:t>єднання (при жорстких умовах), але легко в реакції з</w:t>
      </w:r>
      <w:r w:rsidRPr="00516098">
        <w:rPr>
          <w:rFonts w:ascii="Times New Roman" w:hAnsi="Times New Roman"/>
          <w:sz w:val="28"/>
          <w:szCs w:val="28"/>
          <w:lang w:val="uk-UA"/>
        </w:rPr>
        <w:t>а</w:t>
      </w:r>
      <w:r w:rsidRPr="00516098">
        <w:rPr>
          <w:rFonts w:ascii="Times New Roman" w:hAnsi="Times New Roman"/>
          <w:sz w:val="28"/>
          <w:szCs w:val="28"/>
        </w:rPr>
        <w:t>міщення, тому синтезовано багато похідних бензену.</w:t>
      </w:r>
    </w:p>
    <w:p w:rsidR="00516098" w:rsidRPr="00516098" w:rsidRDefault="00516098" w:rsidP="006B4C7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516098">
        <w:rPr>
          <w:rFonts w:ascii="Times New Roman" w:hAnsi="Times New Roman"/>
          <w:sz w:val="28"/>
          <w:szCs w:val="28"/>
        </w:rPr>
        <w:t>У 1825 році М. Фарадей виділив вуглеводень з температурою кипіння 80,1°</w:t>
      </w:r>
      <w:r w:rsidRPr="00516098">
        <w:rPr>
          <w:rFonts w:ascii="Times New Roman" w:hAnsi="Times New Roman"/>
          <w:sz w:val="28"/>
          <w:szCs w:val="28"/>
          <w:lang w:val="en-US"/>
        </w:rPr>
        <w:t>C</w:t>
      </w:r>
      <w:r w:rsidRPr="00516098">
        <w:rPr>
          <w:rFonts w:ascii="Times New Roman" w:hAnsi="Times New Roman"/>
          <w:sz w:val="28"/>
          <w:szCs w:val="28"/>
        </w:rPr>
        <w:t xml:space="preserve"> та визначив, що в ньому співвідношення Гідрогену та Карбону 1: 1</w:t>
      </w:r>
      <w:r w:rsidRPr="00516098">
        <w:rPr>
          <w:rFonts w:ascii="Times New Roman" w:hAnsi="Times New Roman"/>
          <w:sz w:val="28"/>
          <w:szCs w:val="28"/>
          <w:lang w:val="uk-UA"/>
        </w:rPr>
        <w:t>. П</w:t>
      </w:r>
      <w:r w:rsidRPr="00516098">
        <w:rPr>
          <w:rFonts w:ascii="Times New Roman" w:hAnsi="Times New Roman"/>
          <w:sz w:val="28"/>
          <w:szCs w:val="28"/>
        </w:rPr>
        <w:t>і</w:t>
      </w:r>
      <w:r w:rsidRPr="00516098">
        <w:rPr>
          <w:rFonts w:ascii="Times New Roman" w:hAnsi="Times New Roman"/>
          <w:sz w:val="28"/>
          <w:szCs w:val="28"/>
          <w:lang w:val="uk-UA"/>
        </w:rPr>
        <w:t>зніше</w:t>
      </w:r>
      <w:r w:rsidRPr="00516098">
        <w:rPr>
          <w:rFonts w:ascii="Times New Roman" w:hAnsi="Times New Roman"/>
          <w:sz w:val="28"/>
          <w:szCs w:val="28"/>
        </w:rPr>
        <w:t xml:space="preserve"> Ф.К</w:t>
      </w:r>
      <w:r w:rsidRPr="00516098">
        <w:rPr>
          <w:rFonts w:ascii="Times New Roman" w:hAnsi="Times New Roman"/>
          <w:sz w:val="28"/>
          <w:szCs w:val="28"/>
          <w:lang w:val="uk-UA"/>
        </w:rPr>
        <w:t>е</w:t>
      </w:r>
      <w:r w:rsidRPr="00516098">
        <w:rPr>
          <w:rFonts w:ascii="Times New Roman" w:hAnsi="Times New Roman"/>
          <w:sz w:val="28"/>
          <w:szCs w:val="28"/>
        </w:rPr>
        <w:t>куле запропонував структурну формулу</w:t>
      </w:r>
      <w:r w:rsidRPr="00516098">
        <w:rPr>
          <w:rFonts w:ascii="Times New Roman" w:hAnsi="Times New Roman"/>
          <w:sz w:val="28"/>
          <w:szCs w:val="28"/>
          <w:lang w:val="uk-UA"/>
        </w:rPr>
        <w:t xml:space="preserve"> у вигляді правильного шестикутника з одинарними та подвійними зв'язками, що чергуються.</w:t>
      </w:r>
    </w:p>
    <w:p w:rsidR="006B4C70" w:rsidRDefault="00516098" w:rsidP="006B4C7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516098">
        <w:rPr>
          <w:rFonts w:ascii="Times New Roman" w:hAnsi="Times New Roman"/>
          <w:sz w:val="28"/>
          <w:szCs w:val="28"/>
          <w:lang w:val="uk-UA"/>
        </w:rPr>
        <w:t>Згідно сучасним уявленням завдяки наявності специфічного хімічного зв'язку бензен та його похідні проявляють особливі вла</w:t>
      </w:r>
      <w:r w:rsidR="006B4C70">
        <w:rPr>
          <w:rFonts w:ascii="Times New Roman" w:hAnsi="Times New Roman"/>
          <w:sz w:val="28"/>
          <w:szCs w:val="28"/>
          <w:lang w:val="uk-UA"/>
        </w:rPr>
        <w:t>стивості:</w:t>
      </w:r>
      <w:r w:rsidRPr="00516098">
        <w:rPr>
          <w:rFonts w:ascii="Times New Roman" w:hAnsi="Times New Roman"/>
          <w:sz w:val="28"/>
          <w:szCs w:val="28"/>
          <w:lang w:val="uk-UA"/>
        </w:rPr>
        <w:t xml:space="preserve"> 1) схильність до реакцій заміщення, а не приєднання; 2) висока стійкість; 3) делокалізація </w:t>
      </w:r>
      <m:oMath>
        <m:r>
          <w:rPr>
            <w:rFonts w:ascii="Cambria Math" w:hAnsi="Cambria Math"/>
            <w:sz w:val="28"/>
            <w:szCs w:val="28"/>
            <w:lang w:val="uk-UA"/>
          </w:rPr>
          <m:t>π</m:t>
        </m:r>
      </m:oMath>
      <w:r w:rsidRPr="00516098">
        <w:rPr>
          <w:rFonts w:ascii="Times New Roman" w:hAnsi="Times New Roman"/>
          <w:sz w:val="28"/>
          <w:szCs w:val="28"/>
          <w:lang w:val="uk-UA"/>
        </w:rPr>
        <w:t xml:space="preserve">-електронів в системі, наявність єдиної замкнутої системи шести </w:t>
      </w:r>
      <m:oMath>
        <m:r>
          <w:rPr>
            <w:rFonts w:ascii="Cambria Math" w:hAnsi="Cambria Math"/>
            <w:sz w:val="28"/>
            <w:szCs w:val="28"/>
            <w:lang w:val="uk-UA"/>
          </w:rPr>
          <m:t>π</m:t>
        </m:r>
      </m:oMath>
      <w:r w:rsidRPr="00516098">
        <w:rPr>
          <w:rFonts w:ascii="Times New Roman" w:hAnsi="Times New Roman"/>
          <w:sz w:val="28"/>
          <w:szCs w:val="28"/>
          <w:lang w:val="uk-UA"/>
        </w:rPr>
        <w:t xml:space="preserve">-електронів в молекулі - головна ознака ароматичності. </w:t>
      </w:r>
      <w:r w:rsidRPr="00516098">
        <w:rPr>
          <w:rFonts w:ascii="Times New Roman" w:hAnsi="Times New Roman"/>
          <w:sz w:val="28"/>
          <w:szCs w:val="28"/>
        </w:rPr>
        <w:t>4) Правило Хюккеля: Сполука має ароматичні властивості, якщо в молекулі є плоске кільце з (4</w:t>
      </w:r>
      <w:r w:rsidRPr="00516098">
        <w:rPr>
          <w:rFonts w:ascii="Times New Roman" w:hAnsi="Times New Roman"/>
          <w:sz w:val="28"/>
          <w:szCs w:val="28"/>
          <w:lang w:val="en-US"/>
        </w:rPr>
        <w:t>n</w:t>
      </w:r>
      <w:r w:rsidRPr="00516098">
        <w:rPr>
          <w:rFonts w:ascii="Times New Roman" w:hAnsi="Times New Roman"/>
          <w:sz w:val="28"/>
          <w:szCs w:val="28"/>
        </w:rPr>
        <w:t xml:space="preserve">+2) спорідненими електронами, де </w:t>
      </w:r>
      <w:r w:rsidRPr="00516098">
        <w:rPr>
          <w:rFonts w:ascii="Times New Roman" w:hAnsi="Times New Roman"/>
          <w:sz w:val="28"/>
          <w:szCs w:val="28"/>
          <w:lang w:val="en-US"/>
        </w:rPr>
        <w:t>n</w:t>
      </w:r>
      <w:r w:rsidRPr="00516098">
        <w:rPr>
          <w:rFonts w:ascii="Times New Roman" w:hAnsi="Times New Roman"/>
          <w:sz w:val="28"/>
          <w:szCs w:val="28"/>
        </w:rPr>
        <w:t xml:space="preserve">=1,2,3. </w:t>
      </w:r>
    </w:p>
    <w:p w:rsidR="00516098" w:rsidRPr="00516098" w:rsidRDefault="00516098" w:rsidP="006B4C7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516098">
        <w:rPr>
          <w:rFonts w:ascii="Times New Roman" w:hAnsi="Times New Roman"/>
          <w:sz w:val="28"/>
          <w:szCs w:val="28"/>
        </w:rPr>
        <w:t>Для бенз</w:t>
      </w:r>
      <w:r w:rsidRPr="00516098">
        <w:rPr>
          <w:rFonts w:ascii="Times New Roman" w:hAnsi="Times New Roman"/>
          <w:sz w:val="28"/>
          <w:szCs w:val="28"/>
          <w:lang w:val="uk-UA"/>
        </w:rPr>
        <w:t>ен</w:t>
      </w:r>
      <w:r w:rsidRPr="00516098">
        <w:rPr>
          <w:rFonts w:ascii="Times New Roman" w:hAnsi="Times New Roman"/>
          <w:sz w:val="28"/>
          <w:szCs w:val="28"/>
        </w:rPr>
        <w:t>у число електронів дорівнює 6; таким чином він задовольняє Хюккелевскому критерію ароматічності (</w:t>
      </w:r>
      <w:r w:rsidRPr="00516098">
        <w:rPr>
          <w:rFonts w:ascii="Times New Roman" w:hAnsi="Times New Roman"/>
          <w:sz w:val="28"/>
          <w:szCs w:val="28"/>
          <w:lang w:val="en-US"/>
        </w:rPr>
        <w:t>n</w:t>
      </w:r>
      <w:r w:rsidRPr="00516098">
        <w:rPr>
          <w:rFonts w:ascii="Times New Roman" w:hAnsi="Times New Roman"/>
          <w:sz w:val="28"/>
          <w:szCs w:val="28"/>
        </w:rPr>
        <w:t xml:space="preserve"> = 1). </w:t>
      </w:r>
    </w:p>
    <w:p w:rsidR="00516098" w:rsidRPr="00516098" w:rsidRDefault="00516098" w:rsidP="006B4C7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516098">
        <w:rPr>
          <w:rFonts w:ascii="Times New Roman" w:hAnsi="Times New Roman"/>
          <w:sz w:val="28"/>
          <w:szCs w:val="28"/>
        </w:rPr>
        <w:t>З бензену синтезують багато органічних сполук для різних видів промисловості. Наприклад</w:t>
      </w:r>
      <w:r w:rsidRPr="00516098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516098">
        <w:rPr>
          <w:rFonts w:ascii="Times New Roman" w:hAnsi="Times New Roman"/>
          <w:sz w:val="28"/>
          <w:szCs w:val="28"/>
        </w:rPr>
        <w:t>велика кількість бензену йде на одержання нітробензену, який у свою чергу можна відновити в анілін</w:t>
      </w:r>
      <w:r w:rsidR="006B4C70">
        <w:rPr>
          <w:rFonts w:ascii="Times New Roman" w:hAnsi="Times New Roman"/>
          <w:sz w:val="28"/>
          <w:szCs w:val="28"/>
          <w:lang w:val="uk-UA"/>
        </w:rPr>
        <w:t xml:space="preserve"> (Зінін М.М., 18</w:t>
      </w:r>
      <w:r w:rsidRPr="00516098">
        <w:rPr>
          <w:rFonts w:ascii="Times New Roman" w:hAnsi="Times New Roman"/>
          <w:sz w:val="28"/>
          <w:szCs w:val="28"/>
          <w:lang w:val="uk-UA"/>
        </w:rPr>
        <w:t xml:space="preserve">) – </w:t>
      </w:r>
      <w:r w:rsidR="006B4C70">
        <w:rPr>
          <w:rFonts w:ascii="Times New Roman" w:hAnsi="Times New Roman"/>
          <w:sz w:val="28"/>
          <w:szCs w:val="28"/>
          <w:lang w:val="uk-UA"/>
        </w:rPr>
        <w:t>дуже поширений барвник (кольори</w:t>
      </w:r>
      <w:r w:rsidRPr="00516098">
        <w:rPr>
          <w:rFonts w:ascii="Times New Roman" w:hAnsi="Times New Roman"/>
          <w:sz w:val="28"/>
          <w:szCs w:val="28"/>
          <w:lang w:val="uk-UA"/>
        </w:rPr>
        <w:t>: індиго, марена, пурпур ).</w:t>
      </w:r>
    </w:p>
    <w:p w:rsidR="00516098" w:rsidRPr="00516098" w:rsidRDefault="00516098" w:rsidP="006B4C7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516098">
        <w:rPr>
          <w:rFonts w:ascii="Times New Roman" w:hAnsi="Times New Roman"/>
          <w:sz w:val="28"/>
          <w:szCs w:val="28"/>
        </w:rPr>
        <w:t xml:space="preserve">Використовують бензен для синтезу </w:t>
      </w:r>
      <w:r w:rsidRPr="00516098">
        <w:rPr>
          <w:rFonts w:ascii="Times New Roman" w:hAnsi="Times New Roman"/>
          <w:b/>
          <w:sz w:val="28"/>
          <w:szCs w:val="28"/>
        </w:rPr>
        <w:t>фенолу</w:t>
      </w:r>
      <w:r w:rsidRPr="00516098">
        <w:rPr>
          <w:rFonts w:ascii="Times New Roman" w:hAnsi="Times New Roman"/>
          <w:sz w:val="28"/>
          <w:szCs w:val="28"/>
        </w:rPr>
        <w:t>, ацетону, етилбензену та багатьох інших органічних сполук.</w:t>
      </w:r>
    </w:p>
    <w:p w:rsidR="00516098" w:rsidRPr="00516098" w:rsidRDefault="00516098" w:rsidP="006B4C70">
      <w:pPr>
        <w:spacing w:after="0" w:line="360" w:lineRule="auto"/>
        <w:ind w:firstLine="708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516098">
        <w:rPr>
          <w:rFonts w:ascii="Times New Roman" w:hAnsi="Times New Roman"/>
          <w:sz w:val="28"/>
          <w:szCs w:val="28"/>
          <w:lang w:val="uk-UA"/>
        </w:rPr>
        <w:lastRenderedPageBreak/>
        <w:t xml:space="preserve"> – це гідроксильне похідне  бензену.</w:t>
      </w:r>
      <w:r w:rsidRPr="0051609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Його структурна формула:</w:t>
      </w:r>
      <w:r w:rsidRPr="00516098">
        <w:rPr>
          <w:rFonts w:ascii="Times New Roman" w:eastAsia="Times New Roman" w:hAnsi="Times New Roman"/>
          <w:sz w:val="28"/>
          <w:szCs w:val="28"/>
          <w:lang w:val="uk-UA" w:eastAsia="ru-RU"/>
        </w:rPr>
        <w:br/>
        <w:t xml:space="preserve">Радикал </w:t>
      </w:r>
      <w:r w:rsidRPr="00516098"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  <w:t>– (- С</w:t>
      </w:r>
      <w:r w:rsidRPr="00516098">
        <w:rPr>
          <w:rFonts w:ascii="Times New Roman" w:eastAsia="Times New Roman" w:hAnsi="Times New Roman"/>
          <w:noProof/>
          <w:sz w:val="28"/>
          <w:szCs w:val="28"/>
          <w:vertAlign w:val="subscript"/>
          <w:lang w:val="uk-UA" w:eastAsia="ru-RU"/>
        </w:rPr>
        <w:t>6</w:t>
      </w:r>
      <w:r w:rsidRPr="00516098"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  <w:t>Н</w:t>
      </w:r>
      <w:r w:rsidRPr="00516098">
        <w:rPr>
          <w:rFonts w:ascii="Times New Roman" w:eastAsia="Times New Roman" w:hAnsi="Times New Roman"/>
          <w:noProof/>
          <w:sz w:val="28"/>
          <w:szCs w:val="28"/>
          <w:vertAlign w:val="subscript"/>
          <w:lang w:val="uk-UA" w:eastAsia="ru-RU"/>
        </w:rPr>
        <w:t xml:space="preserve">5 </w:t>
      </w:r>
      <w:r w:rsidRPr="00516098"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  <w:t>)</w:t>
      </w:r>
      <w:r w:rsidRPr="00516098">
        <w:rPr>
          <w:rFonts w:ascii="Times New Roman" w:eastAsia="Times New Roman" w:hAnsi="Times New Roman"/>
          <w:sz w:val="28"/>
          <w:szCs w:val="28"/>
          <w:lang w:eastAsia="ru-RU"/>
        </w:rPr>
        <w:t> </w:t>
      </w:r>
      <w:r w:rsidRPr="00516098">
        <w:rPr>
          <w:rFonts w:ascii="Times New Roman" w:eastAsia="Times New Roman" w:hAnsi="Times New Roman"/>
          <w:sz w:val="28"/>
          <w:szCs w:val="28"/>
          <w:lang w:val="uk-UA" w:eastAsia="ru-RU"/>
        </w:rPr>
        <w:t>називається</w:t>
      </w:r>
      <w:r w:rsidRPr="00516098">
        <w:rPr>
          <w:rFonts w:ascii="Times New Roman" w:eastAsia="Times New Roman" w:hAnsi="Times New Roman"/>
          <w:b/>
          <w:bCs/>
          <w:sz w:val="28"/>
          <w:szCs w:val="28"/>
          <w:lang w:eastAsia="ru-RU"/>
        </w:rPr>
        <w:t> </w:t>
      </w:r>
      <w:r w:rsidRPr="00516098">
        <w:rPr>
          <w:rFonts w:ascii="Times New Roman" w:eastAsia="Times New Roman" w:hAnsi="Times New Roman"/>
          <w:b/>
          <w:bCs/>
          <w:sz w:val="28"/>
          <w:szCs w:val="28"/>
          <w:lang w:val="uk-UA" w:eastAsia="ru-RU"/>
        </w:rPr>
        <w:t>фені</w:t>
      </w:r>
      <w:r w:rsidRPr="0051609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л. У молекулі фенолу відбувається взаємний вплив гідроксогрупи і бензенового ядра, в результаті якого атом Гідрогену гідроксогрупи стає більш реакційноздатним, а фенол виявляє властивості слабкої кислоти (слабкішої за карбонатну). </w:t>
      </w:r>
      <w:r w:rsidRPr="00516098">
        <w:rPr>
          <w:rFonts w:ascii="Times New Roman" w:eastAsia="Times New Roman" w:hAnsi="Times New Roman"/>
          <w:sz w:val="28"/>
          <w:szCs w:val="28"/>
          <w:lang w:eastAsia="ru-RU"/>
        </w:rPr>
        <w:t>Максимуми електронної густини в бензеновому кільці</w:t>
      </w:r>
      <w:r w:rsidRPr="0051609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концентрую</w:t>
      </w:r>
      <w:r w:rsidRPr="00516098">
        <w:rPr>
          <w:rFonts w:ascii="Times New Roman" w:eastAsia="Times New Roman" w:hAnsi="Times New Roman"/>
          <w:sz w:val="28"/>
          <w:szCs w:val="28"/>
          <w:lang w:eastAsia="ru-RU"/>
        </w:rPr>
        <w:t xml:space="preserve">ться в положеннях Карбону 2, 4, 6 відносно групи </w:t>
      </w:r>
      <w:r w:rsidRPr="0051609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516098">
        <w:rPr>
          <w:rFonts w:ascii="Times New Roman" w:eastAsia="Times New Roman" w:hAnsi="Times New Roman"/>
          <w:sz w:val="28"/>
          <w:szCs w:val="28"/>
          <w:lang w:eastAsia="ru-RU"/>
        </w:rPr>
        <w:t>-ОН, тому атоми Гідрогену в цих положеннях легше вступають у реакції заміщення.</w:t>
      </w:r>
    </w:p>
    <w:p w:rsidR="00516098" w:rsidRPr="00516098" w:rsidRDefault="00516098" w:rsidP="006B4C70">
      <w:pPr>
        <w:spacing w:after="0" w:line="360" w:lineRule="auto"/>
        <w:ind w:firstLine="708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516098">
        <w:rPr>
          <w:rFonts w:ascii="Times New Roman" w:hAnsi="Times New Roman"/>
          <w:sz w:val="28"/>
          <w:szCs w:val="28"/>
          <w:lang w:val="uk-UA"/>
        </w:rPr>
        <w:t>За кількістю ОН-груп розрізняють: одноатомні феноли: фенол (С6Н5ОН); двоатомні феноли: гідрохінон, пірокатехін, резорцин; та інщі.</w:t>
      </w:r>
      <w:r w:rsidRPr="00516098">
        <w:rPr>
          <w:rFonts w:ascii="Times New Roman" w:eastAsia="Times New Roman" w:hAnsi="Times New Roman"/>
          <w:sz w:val="28"/>
          <w:szCs w:val="28"/>
          <w:lang w:val="uk-UA" w:eastAsia="ru-RU"/>
        </w:rPr>
        <w:br/>
        <w:t>З точки зору ф</w:t>
      </w:r>
      <w:r w:rsidRPr="00516098">
        <w:rPr>
          <w:rFonts w:ascii="Times New Roman" w:eastAsia="Times New Roman" w:hAnsi="Times New Roman"/>
          <w:sz w:val="28"/>
          <w:szCs w:val="28"/>
          <w:lang w:eastAsia="ru-RU"/>
        </w:rPr>
        <w:t>ізичн</w:t>
      </w:r>
      <w:r w:rsidRPr="00516098">
        <w:rPr>
          <w:rFonts w:ascii="Times New Roman" w:eastAsia="Times New Roman" w:hAnsi="Times New Roman"/>
          <w:sz w:val="28"/>
          <w:szCs w:val="28"/>
          <w:lang w:val="uk-UA" w:eastAsia="ru-RU"/>
        </w:rPr>
        <w:t>их</w:t>
      </w:r>
      <w:r w:rsidRPr="00516098">
        <w:rPr>
          <w:rFonts w:ascii="Times New Roman" w:eastAsia="Times New Roman" w:hAnsi="Times New Roman"/>
          <w:sz w:val="28"/>
          <w:szCs w:val="28"/>
          <w:lang w:eastAsia="ru-RU"/>
        </w:rPr>
        <w:t xml:space="preserve"> властивост</w:t>
      </w:r>
      <w:r w:rsidRPr="00516098">
        <w:rPr>
          <w:rFonts w:ascii="Times New Roman" w:eastAsia="Times New Roman" w:hAnsi="Times New Roman"/>
          <w:sz w:val="28"/>
          <w:szCs w:val="28"/>
          <w:lang w:val="uk-UA" w:eastAsia="ru-RU"/>
        </w:rPr>
        <w:t>ей - це</w:t>
      </w:r>
      <w:r w:rsidRPr="00516098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516098">
        <w:rPr>
          <w:rFonts w:ascii="Times New Roman" w:eastAsia="Times New Roman" w:hAnsi="Times New Roman"/>
          <w:sz w:val="28"/>
          <w:szCs w:val="28"/>
          <w:lang w:val="uk-UA" w:eastAsia="ru-RU"/>
        </w:rPr>
        <w:t>б</w:t>
      </w:r>
      <w:r w:rsidRPr="00516098">
        <w:rPr>
          <w:rFonts w:ascii="Times New Roman" w:eastAsia="Times New Roman" w:hAnsi="Times New Roman"/>
          <w:sz w:val="28"/>
          <w:szCs w:val="28"/>
          <w:lang w:eastAsia="ru-RU"/>
        </w:rPr>
        <w:t>езбарвна кристалічна речовина з різким характерним запахом, частково розчинна у воді (краще розчиняється в гарячій воді). Температура плавлення </w:t>
      </w:r>
      <w:r w:rsidRPr="00516098"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  <w:t>42</w:t>
      </w:r>
      <w:r w:rsidRPr="00516098">
        <w:rPr>
          <w:rFonts w:ascii="Times New Roman" w:eastAsia="Times New Roman" w:hAnsi="Times New Roman"/>
          <w:noProof/>
          <w:sz w:val="28"/>
          <w:szCs w:val="28"/>
          <w:vertAlign w:val="superscript"/>
          <w:lang w:val="uk-UA" w:eastAsia="ru-RU"/>
        </w:rPr>
        <w:t>о</w:t>
      </w:r>
      <w:r w:rsidRPr="00516098"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  <w:t xml:space="preserve">  С,</w:t>
      </w:r>
      <w:r w:rsidRPr="00516098">
        <w:rPr>
          <w:rFonts w:ascii="Times New Roman" w:eastAsia="Times New Roman" w:hAnsi="Times New Roman"/>
          <w:sz w:val="28"/>
          <w:szCs w:val="28"/>
          <w:lang w:eastAsia="ru-RU"/>
        </w:rPr>
        <w:t xml:space="preserve"> кипіння </w:t>
      </w:r>
      <w:r w:rsidRPr="00516098"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  <w:t xml:space="preserve">182 </w:t>
      </w:r>
      <w:r w:rsidRPr="00516098">
        <w:rPr>
          <w:rFonts w:ascii="Times New Roman" w:eastAsia="Times New Roman" w:hAnsi="Times New Roman"/>
          <w:noProof/>
          <w:sz w:val="28"/>
          <w:szCs w:val="28"/>
          <w:vertAlign w:val="superscript"/>
          <w:lang w:val="uk-UA" w:eastAsia="ru-RU"/>
        </w:rPr>
        <w:t xml:space="preserve">о </w:t>
      </w:r>
      <w:r w:rsidRPr="0051609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С. </w:t>
      </w:r>
      <w:r w:rsidRPr="00516098">
        <w:rPr>
          <w:rFonts w:ascii="Times New Roman" w:eastAsia="Times New Roman" w:hAnsi="Times New Roman"/>
          <w:sz w:val="28"/>
          <w:szCs w:val="28"/>
          <w:lang w:eastAsia="ru-RU"/>
        </w:rPr>
        <w:t xml:space="preserve"> Під час зберігання поступово набуває рожевого забарвлення (окиснюється киснем повітря). Розчин фенолу у воді називається</w:t>
      </w:r>
      <w:r w:rsidRPr="0051609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516098">
        <w:rPr>
          <w:rFonts w:ascii="Times New Roman" w:eastAsia="Times New Roman" w:hAnsi="Times New Roman"/>
          <w:sz w:val="28"/>
          <w:szCs w:val="28"/>
          <w:lang w:eastAsia="ru-RU"/>
        </w:rPr>
        <w:t>ще</w:t>
      </w:r>
      <w:r w:rsidRPr="00516098">
        <w:rPr>
          <w:rFonts w:ascii="Times New Roman" w:eastAsia="Times New Roman" w:hAnsi="Times New Roman"/>
          <w:b/>
          <w:bCs/>
          <w:sz w:val="28"/>
          <w:szCs w:val="28"/>
          <w:lang w:eastAsia="ru-RU"/>
        </w:rPr>
        <w:t> карболовою</w:t>
      </w:r>
      <w:r w:rsidRPr="00516098">
        <w:rPr>
          <w:rFonts w:ascii="Times New Roman" w:eastAsia="Times New Roman" w:hAnsi="Times New Roman"/>
          <w:b/>
          <w:bCs/>
          <w:sz w:val="28"/>
          <w:szCs w:val="28"/>
          <w:lang w:val="uk-UA" w:eastAsia="ru-RU"/>
        </w:rPr>
        <w:t xml:space="preserve"> </w:t>
      </w:r>
      <w:r w:rsidRPr="00516098">
        <w:rPr>
          <w:rFonts w:ascii="Times New Roman" w:eastAsia="Times New Roman" w:hAnsi="Times New Roman"/>
          <w:b/>
          <w:bCs/>
          <w:sz w:val="28"/>
          <w:szCs w:val="28"/>
          <w:lang w:eastAsia="ru-RU"/>
        </w:rPr>
        <w:t>кислотою</w:t>
      </w:r>
      <w:r w:rsidRPr="00516098"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 w:rsidRPr="0051609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Водночас з біологічної точки зору він</w:t>
      </w:r>
      <w:r w:rsidRPr="00516098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516098">
        <w:rPr>
          <w:rFonts w:ascii="Times New Roman" w:eastAsia="Times New Roman" w:hAnsi="Times New Roman"/>
          <w:sz w:val="28"/>
          <w:szCs w:val="28"/>
          <w:lang w:val="uk-UA" w:eastAsia="ru-RU"/>
        </w:rPr>
        <w:t>о</w:t>
      </w:r>
      <w:r w:rsidRPr="00516098">
        <w:rPr>
          <w:rFonts w:ascii="Times New Roman" w:eastAsia="Times New Roman" w:hAnsi="Times New Roman"/>
          <w:sz w:val="28"/>
          <w:szCs w:val="28"/>
          <w:lang w:eastAsia="ru-RU"/>
        </w:rPr>
        <w:t>труйний, має сильні антисептичні властивості. У разі попадання на шкіру викликає хімічні опіки.</w:t>
      </w:r>
      <w:r w:rsidRPr="00516098">
        <w:rPr>
          <w:rFonts w:ascii="Times New Roman" w:eastAsia="Times New Roman" w:hAnsi="Times New Roman"/>
          <w:b/>
          <w:bCs/>
          <w:sz w:val="28"/>
          <w:szCs w:val="28"/>
          <w:lang w:val="uk-UA" w:eastAsia="ru-RU"/>
        </w:rPr>
        <w:t xml:space="preserve"> </w:t>
      </w:r>
      <w:r w:rsidRPr="00516098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 xml:space="preserve">Не дивлячись на це фенол та інші аналоги </w:t>
      </w:r>
      <w:r w:rsidRPr="00516098">
        <w:rPr>
          <w:rFonts w:ascii="Times New Roman" w:hAnsi="Times New Roman"/>
          <w:sz w:val="28"/>
          <w:szCs w:val="28"/>
          <w:lang w:val="uk-UA"/>
        </w:rPr>
        <w:t xml:space="preserve"> широко застосовуються у виготовленні лікарських засобів у низьких концентраціях, чинять антисептичну, бактеріологічну дію, здатні вбивати мікроорганізми або створювати несприятливі умови для їх життєдіяльності, а також слабку знеболювальну дію.</w:t>
      </w:r>
      <w:r w:rsidRPr="00516098">
        <w:rPr>
          <w:rFonts w:ascii="Courier New" w:eastAsia="Times New Roman" w:hAnsi="Courier New" w:cs="Courier New"/>
          <w:sz w:val="21"/>
          <w:szCs w:val="21"/>
          <w:lang w:val="uk-UA" w:eastAsia="ru-RU"/>
        </w:rPr>
        <w:t xml:space="preserve"> </w:t>
      </w:r>
    </w:p>
    <w:p w:rsidR="00516098" w:rsidRPr="00516098" w:rsidRDefault="00516098" w:rsidP="006B4C7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516098">
        <w:rPr>
          <w:rFonts w:ascii="Times New Roman" w:hAnsi="Times New Roman"/>
          <w:sz w:val="28"/>
          <w:szCs w:val="28"/>
          <w:lang w:val="uk-UA"/>
        </w:rPr>
        <w:t xml:space="preserve">Луї Пастер довів, що зараження ран, відкритих переломів кісток чинять мікроорганізми, що контактують з поверхнею тіла. У  цих випадках та операційних втручаннях летальність складала до 80 %. Почалися пошуки виходу.  Лістер вперше в історії медицини використав водневий розчин фенола -  вже відомої на той час своїми антибактеріальними властивостями карболової кислоти - в медичних цілях для знезараження рани хворого з відкритим переломом кістки. Метод Лістера та його маніфест антисептики, що був опублікований в медичному журналі «Ланцет», з успіхом використовували під час війн та конфліктів іншими лікарями. Він просочував слабким розчином </w:t>
      </w:r>
      <w:r w:rsidRPr="00516098">
        <w:rPr>
          <w:rFonts w:ascii="Times New Roman" w:hAnsi="Times New Roman"/>
          <w:sz w:val="28"/>
          <w:szCs w:val="28"/>
          <w:lang w:val="uk-UA"/>
        </w:rPr>
        <w:lastRenderedPageBreak/>
        <w:t>карболки бинти та пов'язки, розпилював за допомогою оригінального розпилювача розчин в операційній та інше. Карболку  застосовували для дезінфекції шпиталів, бараків, операційних, маніпуляційних, знезараження білизни, інструментів, тваринницьких ферм, різних сховищ, і багато чого іншого.</w:t>
      </w:r>
    </w:p>
    <w:p w:rsidR="00516098" w:rsidRPr="00516098" w:rsidRDefault="00516098" w:rsidP="006B4C7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516098">
        <w:rPr>
          <w:rFonts w:ascii="Times New Roman" w:hAnsi="Times New Roman"/>
          <w:sz w:val="28"/>
          <w:szCs w:val="28"/>
          <w:lang w:val="uk-UA"/>
        </w:rPr>
        <w:t>Сьогодні сполуки фенолу (латинська назва – fenol) входять до складу багатьох медичних препаратів. Фенол використовується як основа для добування інших лікарських препаратів таких, як жарознижуючі (аспірин) та антисептиків (ксеноформ).</w:t>
      </w:r>
    </w:p>
    <w:p w:rsidR="00516098" w:rsidRPr="00516098" w:rsidRDefault="00516098" w:rsidP="006B4C7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516098">
        <w:rPr>
          <w:rFonts w:ascii="Times New Roman" w:hAnsi="Times New Roman"/>
          <w:sz w:val="28"/>
          <w:szCs w:val="28"/>
          <w:lang w:val="uk-UA"/>
        </w:rPr>
        <w:t>Також фенол, який має згубний вплив на багатьох мікроорганізмів, використовується для виготовлення самостійних препаратів, що випускаються у вигляді 5% - ого водного розчину або  розчину 1,4%-ого фенолу більш відомого як «Орасепт» – препарат для лікування захворювань горла.</w:t>
      </w:r>
    </w:p>
    <w:p w:rsidR="00516098" w:rsidRPr="00516098" w:rsidRDefault="00516098" w:rsidP="006B4C7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516098">
        <w:rPr>
          <w:rFonts w:ascii="Times New Roman" w:hAnsi="Times New Roman"/>
          <w:sz w:val="28"/>
          <w:szCs w:val="28"/>
        </w:rPr>
        <w:t>Показання: болезаспокійливий та антисептичний засіб. Застосовується при інфекційно-запальних захворюваннях ротової порожнини, при використанні ортодонтичних апаратів та після стоматологічних операцій</w:t>
      </w:r>
    </w:p>
    <w:p w:rsidR="00516098" w:rsidRPr="00516098" w:rsidRDefault="00516098" w:rsidP="006B4C7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516098">
        <w:rPr>
          <w:rFonts w:ascii="Times New Roman" w:hAnsi="Times New Roman"/>
          <w:sz w:val="28"/>
          <w:szCs w:val="28"/>
        </w:rPr>
        <w:t>Протипоказання: індивідуальна чутливість до компонента, порушення функцій нирок, печінки, при запальних захворюваннях з поширеним ураженням слизових оболонок</w:t>
      </w:r>
      <w:r w:rsidRPr="00516098">
        <w:rPr>
          <w:rFonts w:ascii="Times New Roman" w:hAnsi="Times New Roman"/>
          <w:sz w:val="28"/>
          <w:szCs w:val="28"/>
          <w:lang w:val="uk-UA"/>
        </w:rPr>
        <w:t>.</w:t>
      </w:r>
    </w:p>
    <w:p w:rsidR="00516098" w:rsidRPr="00516098" w:rsidRDefault="00516098" w:rsidP="00516098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516098">
        <w:rPr>
          <w:rFonts w:ascii="Times New Roman" w:hAnsi="Times New Roman"/>
          <w:sz w:val="28"/>
          <w:szCs w:val="28"/>
          <w:lang w:val="uk-UA"/>
        </w:rPr>
        <w:t>Використана література:</w:t>
      </w:r>
    </w:p>
    <w:p w:rsidR="00516098" w:rsidRPr="00516098" w:rsidRDefault="00516098" w:rsidP="00516098">
      <w:pPr>
        <w:pStyle w:val="a6"/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16098">
        <w:rPr>
          <w:rFonts w:ascii="Times New Roman" w:hAnsi="Times New Roman" w:cs="Times New Roman"/>
          <w:sz w:val="28"/>
          <w:szCs w:val="28"/>
          <w:lang w:val="uk-UA"/>
        </w:rPr>
        <w:t>Черних В.П., Гриценко І.С, Єлисєєва Н.М. Органічна хімія: підручник для студентів вищих навчальних закладів.: 2004.</w:t>
      </w:r>
    </w:p>
    <w:p w:rsidR="00516098" w:rsidRPr="00516098" w:rsidRDefault="00516098" w:rsidP="00516098">
      <w:pPr>
        <w:pStyle w:val="a6"/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16098">
        <w:rPr>
          <w:rFonts w:ascii="Times New Roman" w:hAnsi="Times New Roman" w:cs="Times New Roman"/>
          <w:sz w:val="28"/>
          <w:szCs w:val="28"/>
          <w:lang w:val="uk-UA"/>
        </w:rPr>
        <w:t xml:space="preserve">Курта С.А., Лучкевич Є.Р., Матківський М.П. Хімія органічних сполук: підручник для вищих навчальних закладів. Прикарпатський нац. ун-т ім.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516098">
        <w:rPr>
          <w:rFonts w:ascii="Times New Roman" w:hAnsi="Times New Roman" w:cs="Times New Roman"/>
          <w:sz w:val="28"/>
          <w:szCs w:val="28"/>
          <w:lang w:val="uk-UA"/>
        </w:rPr>
        <w:t>В. Стефаника. 2012. – 608 с.</w:t>
      </w:r>
    </w:p>
    <w:p w:rsidR="00516098" w:rsidRPr="00516098" w:rsidRDefault="00516098" w:rsidP="00516098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516098">
        <w:rPr>
          <w:rFonts w:ascii="Times New Roman" w:hAnsi="Times New Roman"/>
          <w:sz w:val="28"/>
          <w:szCs w:val="28"/>
          <w:lang w:val="uk-UA"/>
        </w:rPr>
        <w:t>3. Чиркин А.А, Данченко Е.О. Биохимия</w:t>
      </w:r>
    </w:p>
    <w:p w:rsidR="00516098" w:rsidRPr="00516098" w:rsidRDefault="00516098" w:rsidP="00516098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516098">
        <w:rPr>
          <w:rFonts w:ascii="Times New Roman" w:hAnsi="Times New Roman"/>
          <w:sz w:val="28"/>
          <w:szCs w:val="28"/>
          <w:lang w:val="uk-UA"/>
        </w:rPr>
        <w:t>4. Биохимия фенольных соединений / Phenolic Compound Biochemistry (Vermerris W., Nicholson R. / Вермеррис У., Николсон Р.)</w:t>
      </w:r>
    </w:p>
    <w:p w:rsidR="00516098" w:rsidRPr="00516098" w:rsidRDefault="00516098" w:rsidP="00516098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516098">
        <w:rPr>
          <w:rFonts w:ascii="Times New Roman" w:hAnsi="Times New Roman"/>
          <w:sz w:val="28"/>
          <w:lang w:val="uk-UA"/>
        </w:rPr>
        <w:t>5.</w:t>
      </w:r>
      <w:r w:rsidRPr="00516098">
        <w:rPr>
          <w:sz w:val="28"/>
          <w:lang w:val="uk-UA"/>
        </w:rPr>
        <w:t xml:space="preserve"> </w:t>
      </w:r>
      <w:hyperlink r:id="rId9" w:history="1">
        <w:r w:rsidRPr="00516098">
          <w:rPr>
            <w:rStyle w:val="a5"/>
            <w:rFonts w:ascii="Times New Roman" w:hAnsi="Times New Roman"/>
            <w:color w:val="auto"/>
            <w:sz w:val="28"/>
            <w:szCs w:val="28"/>
            <w:lang w:val="uk-UA"/>
          </w:rPr>
          <w:t>https://tabletki.ua/</w:t>
        </w:r>
      </w:hyperlink>
    </w:p>
    <w:p w:rsidR="00516098" w:rsidRPr="005E3439" w:rsidRDefault="00516098" w:rsidP="00516098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B0D57">
        <w:rPr>
          <w:rFonts w:ascii="Times New Roman" w:hAnsi="Times New Roman"/>
          <w:sz w:val="28"/>
          <w:lang w:val="uk-UA"/>
        </w:rPr>
        <w:lastRenderedPageBreak/>
        <w:t>6</w:t>
      </w:r>
      <w:r>
        <w:rPr>
          <w:lang w:val="uk-UA"/>
        </w:rPr>
        <w:t>.</w:t>
      </w:r>
      <w:hyperlink r:id="rId10" w:history="1">
        <w:r w:rsidRPr="00516098">
          <w:rPr>
            <w:rStyle w:val="a5"/>
            <w:rFonts w:ascii="Times New Roman" w:hAnsi="Times New Roman"/>
            <w:color w:val="auto"/>
            <w:sz w:val="28"/>
            <w:szCs w:val="28"/>
            <w:lang w:val="uk-UA"/>
          </w:rPr>
          <w:t>https://ru.wikipedia.org/wiki/%D0%91%D0%B5%D0%BD%D0%B7%D0%BE%D0%BB</w:t>
        </w:r>
      </w:hyperlink>
    </w:p>
    <w:p w:rsidR="00516098" w:rsidRPr="004B0D57" w:rsidRDefault="00516098" w:rsidP="00280F76">
      <w:pPr>
        <w:pStyle w:val="1"/>
        <w:spacing w:before="0" w:line="360" w:lineRule="auto"/>
        <w:jc w:val="center"/>
        <w:rPr>
          <w:rFonts w:ascii="Times New Roman" w:eastAsia="Calibri" w:hAnsi="Times New Roman" w:cs="Times New Roman"/>
          <w:b/>
          <w:i/>
          <w:color w:val="auto"/>
          <w:sz w:val="28"/>
          <w:szCs w:val="28"/>
          <w:lang w:val="uk-UA"/>
        </w:rPr>
      </w:pPr>
      <w:bookmarkStart w:id="7" w:name="_Toc507075359"/>
      <w:bookmarkStart w:id="8" w:name="_Toc511126466"/>
      <w:r w:rsidRPr="004B0D57">
        <w:rPr>
          <w:rFonts w:ascii="Times New Roman" w:eastAsia="Calibri" w:hAnsi="Times New Roman" w:cs="Times New Roman"/>
          <w:b/>
          <w:i/>
          <w:color w:val="auto"/>
          <w:sz w:val="28"/>
          <w:szCs w:val="28"/>
          <w:lang w:val="uk-UA"/>
        </w:rPr>
        <w:t>Саліцилова кислота та її естери</w:t>
      </w:r>
      <w:bookmarkStart w:id="9" w:name="_Toc507075360"/>
      <w:bookmarkEnd w:id="7"/>
      <w:r w:rsidR="00280F76">
        <w:rPr>
          <w:rFonts w:ascii="Times New Roman" w:eastAsia="Calibri" w:hAnsi="Times New Roman" w:cs="Times New Roman"/>
          <w:b/>
          <w:i/>
          <w:color w:val="auto"/>
          <w:sz w:val="28"/>
          <w:szCs w:val="28"/>
          <w:lang w:val="uk-UA"/>
        </w:rPr>
        <w:br/>
      </w:r>
      <w:r w:rsidRPr="004B0D57">
        <w:rPr>
          <w:rFonts w:ascii="Times New Roman" w:eastAsia="Calibri" w:hAnsi="Times New Roman" w:cs="Times New Roman"/>
          <w:b/>
          <w:i/>
          <w:color w:val="auto"/>
          <w:sz w:val="28"/>
          <w:szCs w:val="28"/>
          <w:lang w:val="uk-UA"/>
        </w:rPr>
        <w:t>Бейбутова Р.Ш., група 10к. Керівник  Чистякова Г.О.</w:t>
      </w:r>
      <w:bookmarkEnd w:id="8"/>
      <w:bookmarkEnd w:id="9"/>
    </w:p>
    <w:p w:rsidR="00516098" w:rsidRPr="009D1A23" w:rsidRDefault="00516098" w:rsidP="0051609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D1A23">
        <w:rPr>
          <w:rFonts w:ascii="Times New Roman" w:hAnsi="Times New Roman"/>
          <w:sz w:val="28"/>
          <w:szCs w:val="28"/>
          <w:lang w:val="uk-UA"/>
        </w:rPr>
        <w:t>Саліцилова кислота – 2-гідроксибензойна або фенольна кислота С</w:t>
      </w:r>
      <w:r w:rsidRPr="002473F6">
        <w:rPr>
          <w:rFonts w:ascii="Times New Roman" w:hAnsi="Times New Roman"/>
          <w:sz w:val="28"/>
          <w:szCs w:val="28"/>
          <w:vertAlign w:val="subscript"/>
          <w:lang w:val="uk-UA"/>
        </w:rPr>
        <w:t>6</w:t>
      </w:r>
      <w:r w:rsidRPr="009D1A23">
        <w:rPr>
          <w:rFonts w:ascii="Times New Roman" w:hAnsi="Times New Roman"/>
          <w:sz w:val="28"/>
          <w:szCs w:val="28"/>
          <w:lang w:val="uk-UA"/>
        </w:rPr>
        <w:t>Н</w:t>
      </w:r>
      <w:r w:rsidRPr="002473F6">
        <w:rPr>
          <w:rFonts w:ascii="Times New Roman" w:hAnsi="Times New Roman"/>
          <w:sz w:val="28"/>
          <w:szCs w:val="28"/>
          <w:vertAlign w:val="subscript"/>
          <w:lang w:val="uk-UA"/>
        </w:rPr>
        <w:t>4</w:t>
      </w:r>
      <w:r>
        <w:rPr>
          <w:rFonts w:ascii="Times New Roman" w:hAnsi="Times New Roman"/>
          <w:sz w:val="28"/>
          <w:szCs w:val="28"/>
          <w:lang w:val="uk-UA"/>
        </w:rPr>
        <w:t xml:space="preserve">ОНСООН – дуже поширена у природі. Якщо її виділити у вигляді     </w:t>
      </w:r>
      <w:r w:rsidRPr="009D1A2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окремої сполуки, то це - б</w:t>
      </w:r>
      <w:r w:rsidRPr="009D1A23">
        <w:rPr>
          <w:rFonts w:ascii="Times New Roman" w:hAnsi="Times New Roman"/>
          <w:sz w:val="28"/>
          <w:szCs w:val="28"/>
          <w:lang w:val="uk-UA"/>
        </w:rPr>
        <w:t xml:space="preserve">езбарвні кристали,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D1A23">
        <w:rPr>
          <w:rFonts w:ascii="Times New Roman" w:hAnsi="Times New Roman"/>
          <w:sz w:val="28"/>
          <w:szCs w:val="28"/>
          <w:lang w:val="uk-UA"/>
        </w:rPr>
        <w:t>добре розчиняються в етанолі, але погано розчиняються в воді.</w:t>
      </w:r>
      <w:r>
        <w:rPr>
          <w:rFonts w:ascii="Times New Roman" w:hAnsi="Times New Roman"/>
          <w:sz w:val="28"/>
          <w:szCs w:val="28"/>
          <w:lang w:val="uk-UA"/>
        </w:rPr>
        <w:t xml:space="preserve"> Завдяки присутності гідроксильної та карбоксильної груп речовина може вступати в реакції естерифікації, продуктом якої буде естер. А що ж таке естери з точки зору хіміка?</w:t>
      </w:r>
    </w:p>
    <w:p w:rsidR="00516098" w:rsidRPr="009D1A23" w:rsidRDefault="00516098" w:rsidP="0051609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D1A23">
        <w:rPr>
          <w:rFonts w:ascii="Times New Roman" w:hAnsi="Times New Roman"/>
          <w:sz w:val="28"/>
          <w:szCs w:val="28"/>
          <w:lang w:val="uk-UA"/>
        </w:rPr>
        <w:t>Естери – це органічні сполуки, що утворилися в результаті взаємодії карбонових кислот зі спиртами з відщепленням молекул води.</w:t>
      </w:r>
    </w:p>
    <w:p w:rsidR="00516098" w:rsidRPr="009D1A23" w:rsidRDefault="00516098" w:rsidP="0051609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D1A23">
        <w:rPr>
          <w:rFonts w:ascii="Times New Roman" w:hAnsi="Times New Roman"/>
          <w:sz w:val="28"/>
          <w:szCs w:val="28"/>
          <w:lang w:val="uk-UA"/>
        </w:rPr>
        <w:t>Рафаелем Піріа в 1838 році італійським хіміком була вперше виділена саліцилова кислота з вербової кори.</w:t>
      </w:r>
      <w:r>
        <w:rPr>
          <w:rFonts w:ascii="Times New Roman" w:hAnsi="Times New Roman"/>
          <w:sz w:val="28"/>
          <w:szCs w:val="28"/>
          <w:lang w:val="uk-UA"/>
        </w:rPr>
        <w:t xml:space="preserve"> Пізніше було отримано її естер.</w:t>
      </w:r>
    </w:p>
    <w:p w:rsidR="00516098" w:rsidRPr="009D1A23" w:rsidRDefault="00516098" w:rsidP="0051609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D1A23">
        <w:rPr>
          <w:rFonts w:ascii="Times New Roman" w:hAnsi="Times New Roman"/>
          <w:sz w:val="28"/>
          <w:szCs w:val="28"/>
          <w:lang w:val="uk-UA"/>
        </w:rPr>
        <w:t>Шарлем Фредеріком Жераром в 1853 році вперше була синтезована ацетилсаліцилова кислота.</w:t>
      </w:r>
    </w:p>
    <w:p w:rsidR="00516098" w:rsidRPr="009D1A23" w:rsidRDefault="00516098" w:rsidP="0051609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D1A23">
        <w:rPr>
          <w:rFonts w:ascii="Times New Roman" w:hAnsi="Times New Roman"/>
          <w:sz w:val="28"/>
          <w:szCs w:val="28"/>
          <w:lang w:val="uk-UA"/>
        </w:rPr>
        <w:t>Фелікс Хоффман</w:t>
      </w:r>
      <w:r>
        <w:rPr>
          <w:rFonts w:ascii="Times New Roman" w:hAnsi="Times New Roman"/>
          <w:sz w:val="28"/>
          <w:szCs w:val="28"/>
          <w:lang w:val="uk-UA"/>
        </w:rPr>
        <w:t>, який на той час працював на підприємстві «</w:t>
      </w:r>
      <w:r w:rsidRPr="001B21C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Bayer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»і  розробив новий метод добування ацетилсаліцилової кислоти,</w:t>
      </w:r>
      <w:r w:rsidRPr="001B21C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D1A23">
        <w:rPr>
          <w:rFonts w:ascii="Times New Roman" w:hAnsi="Times New Roman"/>
          <w:sz w:val="28"/>
          <w:szCs w:val="28"/>
          <w:lang w:val="uk-UA"/>
        </w:rPr>
        <w:t>вважався національним героєм Німеччини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9D1A23">
        <w:rPr>
          <w:rFonts w:ascii="Times New Roman" w:hAnsi="Times New Roman"/>
          <w:sz w:val="28"/>
          <w:szCs w:val="28"/>
          <w:lang w:val="uk-UA"/>
        </w:rPr>
        <w:t xml:space="preserve"> позбавивши світ від болю та лихоманки, поки в 1949 році в одному з медичних журналів не з’явилася стаття доктора Артура Ейхенгріна, де він публічно звинувачує Хоффмана в привласненні наукового відкриття.  </w:t>
      </w:r>
    </w:p>
    <w:p w:rsidR="00516098" w:rsidRDefault="00516098" w:rsidP="0051609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9D1A23">
        <w:rPr>
          <w:rFonts w:ascii="Times New Roman" w:hAnsi="Times New Roman"/>
          <w:sz w:val="28"/>
          <w:szCs w:val="28"/>
          <w:lang w:val="uk-UA"/>
        </w:rPr>
        <w:t>Ацетилсаліцилова кислота – безбарвні голчасті кристали моноклінічної структури. Формула ацетилсаліцилової кислоти: С</w:t>
      </w:r>
      <w:r w:rsidRPr="00BC0F3A">
        <w:rPr>
          <w:rFonts w:ascii="Times New Roman" w:hAnsi="Times New Roman"/>
          <w:sz w:val="28"/>
          <w:szCs w:val="28"/>
          <w:vertAlign w:val="subscript"/>
          <w:lang w:val="uk-UA"/>
        </w:rPr>
        <w:t>9</w:t>
      </w:r>
      <w:r w:rsidRPr="009D1A23">
        <w:rPr>
          <w:rFonts w:ascii="Times New Roman" w:hAnsi="Times New Roman"/>
          <w:sz w:val="28"/>
          <w:szCs w:val="28"/>
          <w:lang w:val="uk-UA"/>
        </w:rPr>
        <w:t>Н</w:t>
      </w:r>
      <w:r w:rsidRPr="00BC0F3A">
        <w:rPr>
          <w:rFonts w:ascii="Times New Roman" w:hAnsi="Times New Roman"/>
          <w:sz w:val="28"/>
          <w:szCs w:val="28"/>
          <w:vertAlign w:val="subscript"/>
          <w:lang w:val="uk-UA"/>
        </w:rPr>
        <w:t>8</w:t>
      </w:r>
      <w:r w:rsidRPr="009D1A23">
        <w:rPr>
          <w:rFonts w:ascii="Times New Roman" w:hAnsi="Times New Roman"/>
          <w:sz w:val="28"/>
          <w:szCs w:val="28"/>
          <w:lang w:val="uk-UA"/>
        </w:rPr>
        <w:t>О</w:t>
      </w:r>
      <w:r w:rsidRPr="00BC0F3A">
        <w:rPr>
          <w:rFonts w:ascii="Times New Roman" w:hAnsi="Times New Roman"/>
          <w:sz w:val="28"/>
          <w:szCs w:val="28"/>
          <w:vertAlign w:val="subscript"/>
          <w:lang w:val="uk-UA"/>
        </w:rPr>
        <w:t>4</w:t>
      </w:r>
      <w:r w:rsidRPr="00622029">
        <w:rPr>
          <w:rFonts w:ascii="Times New Roman" w:hAnsi="Times New Roman"/>
          <w:sz w:val="28"/>
          <w:szCs w:val="28"/>
          <w:lang w:val="uk-UA" w:eastAsia="ru-RU"/>
        </w:rPr>
        <w:t>.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А як довести, що цей препарат є кислотою? Дуже просто. Потрібно подіяти різними індикаторами. Якщо лакмус змінить колір з фіолетового на червоний, а метилоранж на рожевий – то це дійсно є кислота. </w:t>
      </w:r>
    </w:p>
    <w:p w:rsidR="00516098" w:rsidRPr="00622029" w:rsidRDefault="00516098" w:rsidP="006B4C7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>А як отримують цей чудо-препарат в сучасній фармацевтичній промисловості? Отримують а</w:t>
      </w:r>
      <w:r w:rsidRPr="00622029">
        <w:rPr>
          <w:rFonts w:ascii="Times New Roman" w:hAnsi="Times New Roman"/>
          <w:sz w:val="28"/>
          <w:szCs w:val="28"/>
          <w:lang w:val="uk-UA" w:eastAsia="ru-RU"/>
        </w:rPr>
        <w:t>цетилювання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м </w:t>
      </w:r>
      <w:r w:rsidRPr="00622029">
        <w:rPr>
          <w:rFonts w:ascii="Times New Roman" w:hAnsi="Times New Roman"/>
          <w:sz w:val="28"/>
          <w:szCs w:val="28"/>
          <w:lang w:val="uk-UA" w:eastAsia="ru-RU"/>
        </w:rPr>
        <w:t>саліцилової</w:t>
      </w:r>
      <w:r w:rsidR="004B0D57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BB5182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кислоти</w:t>
      </w:r>
      <w:r w:rsidR="004B0D57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622029">
        <w:rPr>
          <w:rFonts w:ascii="Times New Roman" w:hAnsi="Times New Roman"/>
          <w:sz w:val="28"/>
          <w:szCs w:val="28"/>
          <w:lang w:val="uk-UA" w:eastAsia="ru-RU"/>
        </w:rPr>
        <w:t>ацетангідридом</w:t>
      </w:r>
      <w:r w:rsidR="004B0D57" w:rsidRPr="004B0D57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622029">
        <w:rPr>
          <w:rFonts w:ascii="Times New Roman" w:hAnsi="Times New Roman"/>
          <w:sz w:val="28"/>
          <w:szCs w:val="28"/>
          <w:lang w:val="uk-UA" w:eastAsia="ru-RU"/>
        </w:rPr>
        <w:t>в присутності концентрованої сульфатної кислоти</w:t>
      </w:r>
    </w:p>
    <w:p w:rsidR="00516098" w:rsidRPr="0019381D" w:rsidRDefault="00516098" w:rsidP="0051609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lastRenderedPageBreak/>
        <w:t xml:space="preserve">З </w:t>
      </w:r>
      <w:r w:rsidRPr="0019381D">
        <w:rPr>
          <w:rFonts w:ascii="Times New Roman" w:hAnsi="Times New Roman"/>
          <w:sz w:val="28"/>
          <w:szCs w:val="28"/>
          <w:lang w:val="uk-UA" w:eastAsia="ru-RU"/>
        </w:rPr>
        <w:t>цією метою нагрівають суміш</w:t>
      </w:r>
      <w:r w:rsidR="006B4C70" w:rsidRPr="006B4C70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19381D">
        <w:rPr>
          <w:rFonts w:ascii="Times New Roman" w:hAnsi="Times New Roman"/>
          <w:i/>
          <w:iCs/>
          <w:sz w:val="28"/>
          <w:szCs w:val="28"/>
          <w:lang w:val="uk-UA" w:eastAsia="ru-RU"/>
        </w:rPr>
        <w:t>саліцилової кислоти</w:t>
      </w:r>
      <w:r w:rsidRPr="00622029">
        <w:rPr>
          <w:rFonts w:ascii="Times New Roman" w:hAnsi="Times New Roman"/>
          <w:sz w:val="28"/>
          <w:szCs w:val="28"/>
          <w:lang w:val="en-US" w:eastAsia="ru-RU"/>
        </w:rPr>
        <w:t> HOC</w:t>
      </w:r>
      <w:r w:rsidRPr="0019381D">
        <w:rPr>
          <w:rFonts w:ascii="Times New Roman" w:hAnsi="Times New Roman"/>
          <w:sz w:val="28"/>
          <w:szCs w:val="28"/>
          <w:vertAlign w:val="subscript"/>
          <w:lang w:val="uk-UA" w:eastAsia="ru-RU"/>
        </w:rPr>
        <w:t>6</w:t>
      </w:r>
      <w:r w:rsidRPr="00622029">
        <w:rPr>
          <w:rFonts w:ascii="Times New Roman" w:hAnsi="Times New Roman"/>
          <w:sz w:val="28"/>
          <w:szCs w:val="28"/>
          <w:lang w:val="en-US" w:eastAsia="ru-RU"/>
        </w:rPr>
        <w:t>H</w:t>
      </w:r>
      <w:r w:rsidRPr="0019381D">
        <w:rPr>
          <w:rFonts w:ascii="Times New Roman" w:hAnsi="Times New Roman"/>
          <w:sz w:val="28"/>
          <w:szCs w:val="28"/>
          <w:vertAlign w:val="subscript"/>
          <w:lang w:val="uk-UA" w:eastAsia="ru-RU"/>
        </w:rPr>
        <w:t>4</w:t>
      </w:r>
      <w:r w:rsidRPr="00622029">
        <w:rPr>
          <w:rFonts w:ascii="Times New Roman" w:hAnsi="Times New Roman"/>
          <w:sz w:val="28"/>
          <w:szCs w:val="28"/>
          <w:lang w:val="en-US" w:eastAsia="ru-RU"/>
        </w:rPr>
        <w:t>COOH</w:t>
      </w:r>
      <w:r w:rsidRPr="0019381D">
        <w:rPr>
          <w:rFonts w:ascii="Times New Roman" w:hAnsi="Times New Roman"/>
          <w:sz w:val="28"/>
          <w:szCs w:val="28"/>
          <w:lang w:val="uk-UA" w:eastAsia="ru-RU"/>
        </w:rPr>
        <w:t>,</w:t>
      </w:r>
      <w:r w:rsidR="006B4C70" w:rsidRPr="006B4C70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19381D">
        <w:rPr>
          <w:rFonts w:ascii="Times New Roman" w:hAnsi="Times New Roman"/>
          <w:i/>
          <w:iCs/>
          <w:sz w:val="28"/>
          <w:szCs w:val="28"/>
          <w:lang w:val="uk-UA" w:eastAsia="ru-RU"/>
        </w:rPr>
        <w:t>оцтового ангідриду</w:t>
      </w:r>
      <w:r w:rsidR="006B4C70" w:rsidRPr="006B4C70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19381D">
        <w:rPr>
          <w:rFonts w:ascii="Times New Roman" w:hAnsi="Times New Roman"/>
          <w:sz w:val="28"/>
          <w:szCs w:val="28"/>
          <w:lang w:val="uk-UA" w:eastAsia="ru-RU"/>
        </w:rPr>
        <w:t>(</w:t>
      </w:r>
      <w:r w:rsidRPr="00622029">
        <w:rPr>
          <w:rFonts w:ascii="Times New Roman" w:hAnsi="Times New Roman"/>
          <w:sz w:val="28"/>
          <w:szCs w:val="28"/>
          <w:lang w:val="en-US" w:eastAsia="ru-RU"/>
        </w:rPr>
        <w:t>CH</w:t>
      </w:r>
      <w:r w:rsidRPr="0019381D">
        <w:rPr>
          <w:rFonts w:ascii="Times New Roman" w:hAnsi="Times New Roman"/>
          <w:sz w:val="28"/>
          <w:szCs w:val="28"/>
          <w:vertAlign w:val="subscript"/>
          <w:lang w:val="uk-UA" w:eastAsia="ru-RU"/>
        </w:rPr>
        <w:t>3</w:t>
      </w:r>
      <w:r w:rsidRPr="00622029">
        <w:rPr>
          <w:rFonts w:ascii="Times New Roman" w:hAnsi="Times New Roman"/>
          <w:sz w:val="28"/>
          <w:szCs w:val="28"/>
          <w:lang w:val="en-US" w:eastAsia="ru-RU"/>
        </w:rPr>
        <w:t>CO</w:t>
      </w:r>
      <w:r w:rsidRPr="0019381D">
        <w:rPr>
          <w:rFonts w:ascii="Times New Roman" w:hAnsi="Times New Roman"/>
          <w:sz w:val="28"/>
          <w:szCs w:val="28"/>
          <w:lang w:val="uk-UA" w:eastAsia="ru-RU"/>
        </w:rPr>
        <w:t>)</w:t>
      </w:r>
      <w:r w:rsidRPr="0019381D">
        <w:rPr>
          <w:rFonts w:ascii="Times New Roman" w:hAnsi="Times New Roman"/>
          <w:sz w:val="28"/>
          <w:szCs w:val="28"/>
          <w:vertAlign w:val="subscript"/>
          <w:lang w:val="uk-UA" w:eastAsia="ru-RU"/>
        </w:rPr>
        <w:t>2</w:t>
      </w:r>
      <w:r w:rsidRPr="00622029">
        <w:rPr>
          <w:rFonts w:ascii="Times New Roman" w:hAnsi="Times New Roman"/>
          <w:sz w:val="28"/>
          <w:szCs w:val="28"/>
          <w:lang w:val="en-US" w:eastAsia="ru-RU"/>
        </w:rPr>
        <w:t>O</w:t>
      </w:r>
      <w:r w:rsidRPr="0019381D">
        <w:rPr>
          <w:rFonts w:ascii="Times New Roman" w:hAnsi="Times New Roman"/>
          <w:sz w:val="28"/>
          <w:szCs w:val="28"/>
          <w:lang w:val="uk-UA" w:eastAsia="ru-RU"/>
        </w:rPr>
        <w:t xml:space="preserve"> і</w:t>
      </w:r>
      <w:r w:rsidR="00AE244C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19381D">
        <w:rPr>
          <w:rFonts w:ascii="Times New Roman" w:hAnsi="Times New Roman"/>
          <w:i/>
          <w:iCs/>
          <w:sz w:val="28"/>
          <w:szCs w:val="28"/>
          <w:lang w:val="uk-UA" w:eastAsia="ru-RU"/>
        </w:rPr>
        <w:t>концентрованої сульфатної кислоти</w:t>
      </w:r>
      <w:r w:rsidR="00035A98" w:rsidRPr="00035A98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622029">
        <w:rPr>
          <w:rFonts w:ascii="Times New Roman" w:hAnsi="Times New Roman"/>
          <w:sz w:val="28"/>
          <w:szCs w:val="28"/>
          <w:lang w:val="en-US" w:eastAsia="ru-RU"/>
        </w:rPr>
        <w:t>H</w:t>
      </w:r>
      <w:r w:rsidRPr="0019381D">
        <w:rPr>
          <w:rFonts w:ascii="Times New Roman" w:hAnsi="Times New Roman"/>
          <w:sz w:val="28"/>
          <w:szCs w:val="28"/>
          <w:vertAlign w:val="subscript"/>
          <w:lang w:val="uk-UA" w:eastAsia="ru-RU"/>
        </w:rPr>
        <w:t>2</w:t>
      </w:r>
      <w:r w:rsidRPr="00622029">
        <w:rPr>
          <w:rFonts w:ascii="Times New Roman" w:hAnsi="Times New Roman"/>
          <w:sz w:val="28"/>
          <w:szCs w:val="28"/>
          <w:lang w:val="en-US" w:eastAsia="ru-RU"/>
        </w:rPr>
        <w:t>SO</w:t>
      </w:r>
      <w:r w:rsidRPr="0019381D">
        <w:rPr>
          <w:rFonts w:ascii="Times New Roman" w:hAnsi="Times New Roman"/>
          <w:sz w:val="28"/>
          <w:szCs w:val="28"/>
          <w:vertAlign w:val="subscript"/>
          <w:lang w:val="uk-UA" w:eastAsia="ru-RU"/>
        </w:rPr>
        <w:t>4</w:t>
      </w:r>
      <w:r w:rsidR="00035A98" w:rsidRPr="00035A98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19381D">
        <w:rPr>
          <w:rFonts w:ascii="Times New Roman" w:hAnsi="Times New Roman"/>
          <w:sz w:val="28"/>
          <w:szCs w:val="28"/>
          <w:lang w:val="uk-UA" w:eastAsia="ru-RU"/>
        </w:rPr>
        <w:t>спочатку до температури</w:t>
      </w:r>
      <w:r w:rsidR="00035A98" w:rsidRPr="00035A98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19381D">
        <w:rPr>
          <w:rFonts w:ascii="Times New Roman" w:hAnsi="Times New Roman"/>
          <w:sz w:val="28"/>
          <w:szCs w:val="28"/>
          <w:lang w:val="uk-UA" w:eastAsia="ru-RU"/>
        </w:rPr>
        <w:t>50–60</w:t>
      </w:r>
      <w:r w:rsidR="00035A98" w:rsidRPr="00035A98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="004B0D57" w:rsidRPr="004B0D57">
        <w:rPr>
          <w:rFonts w:ascii="Times New Roman" w:hAnsi="Times New Roman"/>
          <w:sz w:val="28"/>
          <w:szCs w:val="28"/>
          <w:lang w:val="uk-UA" w:eastAsia="ru-RU"/>
        </w:rPr>
        <w:t>˚</w:t>
      </w:r>
      <w:r w:rsidRPr="0019381D">
        <w:rPr>
          <w:rFonts w:ascii="Times New Roman" w:hAnsi="Times New Roman"/>
          <w:sz w:val="28"/>
          <w:szCs w:val="28"/>
          <w:lang w:val="uk-UA" w:eastAsia="ru-RU"/>
        </w:rPr>
        <w:t>С, а під кінець – до</w:t>
      </w:r>
      <w:r w:rsidR="00035A98" w:rsidRPr="00035A98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19381D">
        <w:rPr>
          <w:rFonts w:ascii="Times New Roman" w:hAnsi="Times New Roman"/>
          <w:sz w:val="28"/>
          <w:szCs w:val="28"/>
          <w:lang w:val="uk-UA" w:eastAsia="ru-RU"/>
        </w:rPr>
        <w:t>90</w:t>
      </w:r>
      <w:r w:rsidR="00035A98" w:rsidRPr="00035A98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="00035A98">
        <w:rPr>
          <w:rFonts w:ascii="Times New Roman" w:hAnsi="Times New Roman"/>
          <w:sz w:val="28"/>
          <w:szCs w:val="28"/>
          <w:lang w:val="uk-UA" w:eastAsia="ru-RU"/>
        </w:rPr>
        <w:t>˚</w:t>
      </w:r>
      <w:r w:rsidRPr="0019381D">
        <w:rPr>
          <w:rFonts w:ascii="Times New Roman" w:hAnsi="Times New Roman"/>
          <w:sz w:val="28"/>
          <w:szCs w:val="28"/>
          <w:lang w:val="uk-UA" w:eastAsia="ru-RU"/>
        </w:rPr>
        <w:t>С:</w:t>
      </w:r>
    </w:p>
    <w:p w:rsidR="00516098" w:rsidRPr="0019381D" w:rsidRDefault="00516098" w:rsidP="0051609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622029">
        <w:rPr>
          <w:rFonts w:ascii="Times New Roman" w:hAnsi="Times New Roman"/>
          <w:sz w:val="28"/>
          <w:szCs w:val="28"/>
          <w:lang w:val="en-US" w:eastAsia="ru-RU"/>
        </w:rPr>
        <w:t>HOC</w:t>
      </w:r>
      <w:r w:rsidRPr="0019381D">
        <w:rPr>
          <w:rFonts w:ascii="Times New Roman" w:hAnsi="Times New Roman"/>
          <w:sz w:val="28"/>
          <w:szCs w:val="28"/>
          <w:vertAlign w:val="subscript"/>
          <w:lang w:val="uk-UA" w:eastAsia="ru-RU"/>
        </w:rPr>
        <w:t>6</w:t>
      </w:r>
      <w:r w:rsidRPr="00622029">
        <w:rPr>
          <w:rFonts w:ascii="Times New Roman" w:hAnsi="Times New Roman"/>
          <w:sz w:val="28"/>
          <w:szCs w:val="28"/>
          <w:lang w:val="en-US" w:eastAsia="ru-RU"/>
        </w:rPr>
        <w:t>H</w:t>
      </w:r>
      <w:r w:rsidRPr="0019381D">
        <w:rPr>
          <w:rFonts w:ascii="Times New Roman" w:hAnsi="Times New Roman"/>
          <w:sz w:val="28"/>
          <w:szCs w:val="28"/>
          <w:vertAlign w:val="subscript"/>
          <w:lang w:val="uk-UA" w:eastAsia="ru-RU"/>
        </w:rPr>
        <w:t>4</w:t>
      </w:r>
      <w:r w:rsidRPr="00622029">
        <w:rPr>
          <w:rFonts w:ascii="Times New Roman" w:hAnsi="Times New Roman"/>
          <w:sz w:val="28"/>
          <w:szCs w:val="28"/>
          <w:lang w:val="en-US" w:eastAsia="ru-RU"/>
        </w:rPr>
        <w:t>COOH</w:t>
      </w:r>
      <w:r w:rsidRPr="0019381D">
        <w:rPr>
          <w:rFonts w:ascii="Times New Roman" w:hAnsi="Times New Roman"/>
          <w:sz w:val="28"/>
          <w:szCs w:val="28"/>
          <w:lang w:val="uk-UA" w:eastAsia="ru-RU"/>
        </w:rPr>
        <w:t xml:space="preserve"> + (</w:t>
      </w:r>
      <w:r w:rsidRPr="00622029">
        <w:rPr>
          <w:rFonts w:ascii="Times New Roman" w:hAnsi="Times New Roman"/>
          <w:sz w:val="28"/>
          <w:szCs w:val="28"/>
          <w:lang w:val="en-US" w:eastAsia="ru-RU"/>
        </w:rPr>
        <w:t>CH</w:t>
      </w:r>
      <w:r w:rsidRPr="0019381D">
        <w:rPr>
          <w:rFonts w:ascii="Times New Roman" w:hAnsi="Times New Roman"/>
          <w:sz w:val="28"/>
          <w:szCs w:val="28"/>
          <w:vertAlign w:val="subscript"/>
          <w:lang w:val="uk-UA" w:eastAsia="ru-RU"/>
        </w:rPr>
        <w:t>3</w:t>
      </w:r>
      <w:r w:rsidRPr="00622029">
        <w:rPr>
          <w:rFonts w:ascii="Times New Roman" w:hAnsi="Times New Roman"/>
          <w:sz w:val="28"/>
          <w:szCs w:val="28"/>
          <w:lang w:val="en-US" w:eastAsia="ru-RU"/>
        </w:rPr>
        <w:t>CO</w:t>
      </w:r>
      <w:r w:rsidRPr="0019381D">
        <w:rPr>
          <w:rFonts w:ascii="Times New Roman" w:hAnsi="Times New Roman"/>
          <w:sz w:val="28"/>
          <w:szCs w:val="28"/>
          <w:lang w:val="uk-UA" w:eastAsia="ru-RU"/>
        </w:rPr>
        <w:t>)</w:t>
      </w:r>
      <w:r w:rsidRPr="0019381D">
        <w:rPr>
          <w:rFonts w:ascii="Times New Roman" w:hAnsi="Times New Roman"/>
          <w:sz w:val="28"/>
          <w:szCs w:val="28"/>
          <w:vertAlign w:val="subscript"/>
          <w:lang w:val="uk-UA" w:eastAsia="ru-RU"/>
        </w:rPr>
        <w:t>2</w:t>
      </w:r>
      <w:r w:rsidRPr="00622029">
        <w:rPr>
          <w:rFonts w:ascii="Times New Roman" w:hAnsi="Times New Roman"/>
          <w:sz w:val="28"/>
          <w:szCs w:val="28"/>
          <w:lang w:val="en-US" w:eastAsia="ru-RU"/>
        </w:rPr>
        <w:t>O</w:t>
      </w:r>
      <w:r w:rsidRPr="0019381D">
        <w:rPr>
          <w:rFonts w:ascii="Times New Roman" w:hAnsi="Times New Roman"/>
          <w:sz w:val="28"/>
          <w:szCs w:val="28"/>
          <w:lang w:val="uk-UA" w:eastAsia="ru-RU"/>
        </w:rPr>
        <w:t>→</w:t>
      </w:r>
      <w:r w:rsidRPr="00622029">
        <w:rPr>
          <w:rFonts w:ascii="Times New Roman" w:hAnsi="Times New Roman"/>
          <w:sz w:val="28"/>
          <w:szCs w:val="28"/>
          <w:lang w:val="en-US" w:eastAsia="ru-RU"/>
        </w:rPr>
        <w:t> H</w:t>
      </w:r>
      <w:r w:rsidRPr="0019381D">
        <w:rPr>
          <w:rFonts w:ascii="Times New Roman" w:hAnsi="Times New Roman"/>
          <w:sz w:val="28"/>
          <w:szCs w:val="28"/>
          <w:vertAlign w:val="subscript"/>
          <w:lang w:val="uk-UA" w:eastAsia="ru-RU"/>
        </w:rPr>
        <w:t>3</w:t>
      </w:r>
      <w:r w:rsidRPr="00622029">
        <w:rPr>
          <w:rFonts w:ascii="Times New Roman" w:hAnsi="Times New Roman"/>
          <w:sz w:val="28"/>
          <w:szCs w:val="28"/>
          <w:lang w:val="en-US" w:eastAsia="ru-RU"/>
        </w:rPr>
        <w:t>CCOOC</w:t>
      </w:r>
      <w:r w:rsidRPr="0019381D">
        <w:rPr>
          <w:rFonts w:ascii="Times New Roman" w:hAnsi="Times New Roman"/>
          <w:sz w:val="28"/>
          <w:szCs w:val="28"/>
          <w:vertAlign w:val="subscript"/>
          <w:lang w:val="uk-UA" w:eastAsia="ru-RU"/>
        </w:rPr>
        <w:t>6</w:t>
      </w:r>
      <w:r w:rsidRPr="00622029">
        <w:rPr>
          <w:rFonts w:ascii="Times New Roman" w:hAnsi="Times New Roman"/>
          <w:sz w:val="28"/>
          <w:szCs w:val="28"/>
          <w:lang w:val="en-US" w:eastAsia="ru-RU"/>
        </w:rPr>
        <w:t>H</w:t>
      </w:r>
      <w:r w:rsidRPr="0019381D">
        <w:rPr>
          <w:rFonts w:ascii="Times New Roman" w:hAnsi="Times New Roman"/>
          <w:sz w:val="28"/>
          <w:szCs w:val="28"/>
          <w:vertAlign w:val="subscript"/>
          <w:lang w:val="uk-UA" w:eastAsia="ru-RU"/>
        </w:rPr>
        <w:t>4</w:t>
      </w:r>
      <w:r w:rsidRPr="00622029">
        <w:rPr>
          <w:rFonts w:ascii="Times New Roman" w:hAnsi="Times New Roman"/>
          <w:sz w:val="28"/>
          <w:szCs w:val="28"/>
          <w:lang w:val="en-US" w:eastAsia="ru-RU"/>
        </w:rPr>
        <w:t>COOH</w:t>
      </w:r>
      <w:r w:rsidRPr="0019381D">
        <w:rPr>
          <w:rFonts w:ascii="Times New Roman" w:hAnsi="Times New Roman"/>
          <w:sz w:val="28"/>
          <w:szCs w:val="28"/>
          <w:lang w:val="uk-UA" w:eastAsia="ru-RU"/>
        </w:rPr>
        <w:t xml:space="preserve"> + </w:t>
      </w:r>
      <w:r w:rsidRPr="00622029">
        <w:rPr>
          <w:rFonts w:ascii="Times New Roman" w:hAnsi="Times New Roman"/>
          <w:sz w:val="28"/>
          <w:szCs w:val="28"/>
          <w:lang w:val="en-US" w:eastAsia="ru-RU"/>
        </w:rPr>
        <w:t>CH</w:t>
      </w:r>
      <w:r w:rsidRPr="0019381D">
        <w:rPr>
          <w:rFonts w:ascii="Times New Roman" w:hAnsi="Times New Roman"/>
          <w:sz w:val="28"/>
          <w:szCs w:val="28"/>
          <w:vertAlign w:val="subscript"/>
          <w:lang w:val="uk-UA" w:eastAsia="ru-RU"/>
        </w:rPr>
        <w:t>3</w:t>
      </w:r>
      <w:r w:rsidRPr="00622029">
        <w:rPr>
          <w:rFonts w:ascii="Times New Roman" w:hAnsi="Times New Roman"/>
          <w:sz w:val="28"/>
          <w:szCs w:val="28"/>
          <w:lang w:val="en-US" w:eastAsia="ru-RU"/>
        </w:rPr>
        <w:t>COOH</w:t>
      </w:r>
    </w:p>
    <w:p w:rsidR="00516098" w:rsidRPr="0019381D" w:rsidRDefault="00516098" w:rsidP="0051609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9381D">
        <w:rPr>
          <w:rFonts w:ascii="Times New Roman" w:hAnsi="Times New Roman"/>
          <w:sz w:val="28"/>
          <w:szCs w:val="28"/>
          <w:lang w:val="uk-UA" w:eastAsia="ru-RU"/>
        </w:rPr>
        <w:t>Після охолодження препарат фільтрують і промивають невеликою кількістю холодної води і толуолу.</w:t>
      </w:r>
    </w:p>
    <w:p w:rsidR="00516098" w:rsidRPr="00D33BC0" w:rsidRDefault="00516098" w:rsidP="0051609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А що уявляє собою а</w:t>
      </w:r>
      <w:r w:rsidRPr="009D1A23">
        <w:rPr>
          <w:rFonts w:ascii="Times New Roman" w:hAnsi="Times New Roman"/>
          <w:sz w:val="28"/>
          <w:szCs w:val="28"/>
          <w:lang w:val="uk-UA"/>
        </w:rPr>
        <w:t>цетилсаліцилова кислота</w:t>
      </w:r>
      <w:r>
        <w:rPr>
          <w:rFonts w:ascii="Times New Roman" w:hAnsi="Times New Roman"/>
          <w:sz w:val="28"/>
          <w:szCs w:val="28"/>
          <w:lang w:val="uk-UA"/>
        </w:rPr>
        <w:t xml:space="preserve"> з точки зору медика?</w:t>
      </w:r>
      <w:r w:rsidRPr="009D1A2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Аспірин </w:t>
      </w:r>
      <w:r w:rsidRPr="009D1A23">
        <w:rPr>
          <w:rFonts w:ascii="Times New Roman" w:hAnsi="Times New Roman"/>
          <w:sz w:val="28"/>
          <w:szCs w:val="28"/>
          <w:lang w:val="uk-UA"/>
        </w:rPr>
        <w:t>належить до групи нестероїдних протизапальних лікарських засобів з аналгетичними, жарознижувальними і протизапальними властивостями.</w:t>
      </w:r>
      <w:r w:rsidRPr="00622029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Pr="003E69BA">
        <w:rPr>
          <w:rFonts w:ascii="Times New Roman" w:hAnsi="Times New Roman"/>
          <w:sz w:val="28"/>
          <w:szCs w:val="28"/>
          <w:lang w:eastAsia="ru-RU"/>
        </w:rPr>
        <w:t>У шлунку кислота ацетилсаліцилова не змінюється, а в кишечнику під впливом лужного середовища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(лужний гідроліз)</w:t>
      </w:r>
      <w:r w:rsidRPr="003E69BA">
        <w:rPr>
          <w:rFonts w:ascii="Times New Roman" w:hAnsi="Times New Roman"/>
          <w:sz w:val="28"/>
          <w:szCs w:val="28"/>
          <w:lang w:eastAsia="ru-RU"/>
        </w:rPr>
        <w:t xml:space="preserve"> розпадається з утворенням кислот саліцилової й оцтової.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D33BC0">
        <w:rPr>
          <w:rFonts w:ascii="Times New Roman" w:hAnsi="Times New Roman"/>
          <w:sz w:val="28"/>
          <w:szCs w:val="28"/>
          <w:lang w:val="uk-UA" w:eastAsia="ru-RU"/>
        </w:rPr>
        <w:t>Застосовують для попередження утворення тромбів (</w:t>
      </w:r>
      <w:r w:rsidRPr="00D33BC0">
        <w:rPr>
          <w:rFonts w:ascii="Times New Roman" w:hAnsi="Times New Roman"/>
          <w:i/>
          <w:iCs/>
          <w:sz w:val="28"/>
          <w:szCs w:val="28"/>
          <w:lang w:val="uk-UA" w:eastAsia="ru-RU"/>
        </w:rPr>
        <w:t>антиагрегациійна</w:t>
      </w:r>
      <w:r w:rsidRPr="003E69BA">
        <w:rPr>
          <w:rFonts w:ascii="Times New Roman" w:hAnsi="Times New Roman"/>
          <w:i/>
          <w:iCs/>
          <w:sz w:val="28"/>
          <w:szCs w:val="28"/>
          <w:lang w:eastAsia="ru-RU"/>
        </w:rPr>
        <w:t> </w:t>
      </w:r>
      <w:r w:rsidRPr="00D33BC0">
        <w:rPr>
          <w:rFonts w:ascii="Times New Roman" w:hAnsi="Times New Roman"/>
          <w:i/>
          <w:iCs/>
          <w:sz w:val="28"/>
          <w:szCs w:val="28"/>
          <w:lang w:val="uk-UA" w:eastAsia="ru-RU"/>
        </w:rPr>
        <w:t>дія</w:t>
      </w:r>
      <w:r w:rsidRPr="003E69BA">
        <w:rPr>
          <w:rFonts w:ascii="Times New Roman" w:hAnsi="Times New Roman"/>
          <w:sz w:val="28"/>
          <w:szCs w:val="28"/>
          <w:lang w:eastAsia="ru-RU"/>
        </w:rPr>
        <w:t> </w:t>
      </w:r>
      <w:r w:rsidRPr="00D33BC0">
        <w:rPr>
          <w:rFonts w:ascii="Times New Roman" w:hAnsi="Times New Roman"/>
          <w:sz w:val="28"/>
          <w:szCs w:val="28"/>
          <w:lang w:val="uk-UA" w:eastAsia="ru-RU"/>
        </w:rPr>
        <w:t>на тромбоцити), при тромбозі сітківки ока, порушенні мозкового кровообігу, для попередження ускладнень і зменшення приступів стенокардії при ішемічній хворобі серця.</w:t>
      </w:r>
    </w:p>
    <w:p w:rsidR="00516098" w:rsidRPr="00BB5182" w:rsidRDefault="00516098" w:rsidP="0051609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D1A23">
        <w:rPr>
          <w:rFonts w:ascii="Times New Roman" w:hAnsi="Times New Roman"/>
          <w:sz w:val="28"/>
          <w:szCs w:val="28"/>
          <w:lang w:val="uk-UA"/>
        </w:rPr>
        <w:t>Аспірин кардіо – один з представників дружнього сімейства «байеровських» аспіринів, який використовується, що видно з його назви, в кардіологічній практиці.</w:t>
      </w:r>
      <w:r>
        <w:rPr>
          <w:rFonts w:ascii="Times New Roman" w:hAnsi="Times New Roman"/>
          <w:sz w:val="28"/>
          <w:szCs w:val="28"/>
          <w:lang w:val="uk-UA"/>
        </w:rPr>
        <w:t xml:space="preserve"> Його застосування відрізняється від звичайного аспірину тільки більшою дозою. Знов підприємство «</w:t>
      </w:r>
      <w:r w:rsidRPr="001B21C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Bayer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»?</w:t>
      </w:r>
    </w:p>
    <w:p w:rsidR="00516098" w:rsidRPr="009D1A23" w:rsidRDefault="00516098" w:rsidP="0051609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Метилсаліцилат – метиловий есте</w:t>
      </w:r>
      <w:r w:rsidRPr="009D1A23">
        <w:rPr>
          <w:rFonts w:ascii="Times New Roman" w:hAnsi="Times New Roman"/>
          <w:sz w:val="28"/>
          <w:szCs w:val="28"/>
          <w:lang w:val="uk-UA"/>
        </w:rPr>
        <w:t>р саліцилової кислоти. Формула метилсаліцилату С</w:t>
      </w:r>
      <w:r w:rsidRPr="00CA09DB">
        <w:rPr>
          <w:rFonts w:ascii="Times New Roman" w:hAnsi="Times New Roman"/>
          <w:sz w:val="28"/>
          <w:szCs w:val="28"/>
          <w:vertAlign w:val="subscript"/>
          <w:lang w:val="uk-UA"/>
        </w:rPr>
        <w:t>8</w:t>
      </w:r>
      <w:r w:rsidRPr="009D1A23">
        <w:rPr>
          <w:rFonts w:ascii="Times New Roman" w:hAnsi="Times New Roman"/>
          <w:sz w:val="28"/>
          <w:szCs w:val="28"/>
          <w:lang w:val="uk-UA"/>
        </w:rPr>
        <w:t>Н</w:t>
      </w:r>
      <w:r w:rsidRPr="00CA09DB">
        <w:rPr>
          <w:rFonts w:ascii="Times New Roman" w:hAnsi="Times New Roman"/>
          <w:sz w:val="28"/>
          <w:szCs w:val="28"/>
          <w:vertAlign w:val="subscript"/>
          <w:lang w:val="uk-UA"/>
        </w:rPr>
        <w:t>8</w:t>
      </w:r>
      <w:r w:rsidRPr="009D1A23">
        <w:rPr>
          <w:rFonts w:ascii="Times New Roman" w:hAnsi="Times New Roman"/>
          <w:sz w:val="28"/>
          <w:szCs w:val="28"/>
          <w:lang w:val="uk-UA"/>
        </w:rPr>
        <w:t>О</w:t>
      </w:r>
      <w:r w:rsidRPr="00CA09DB">
        <w:rPr>
          <w:rFonts w:ascii="Times New Roman" w:hAnsi="Times New Roman"/>
          <w:sz w:val="28"/>
          <w:szCs w:val="28"/>
          <w:vertAlign w:val="subscript"/>
          <w:lang w:val="uk-UA"/>
        </w:rPr>
        <w:t>3</w:t>
      </w:r>
    </w:p>
    <w:p w:rsidR="00516098" w:rsidRDefault="00516098" w:rsidP="00516098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9D1A23">
        <w:rPr>
          <w:rFonts w:ascii="Times New Roman" w:hAnsi="Times New Roman"/>
          <w:sz w:val="28"/>
          <w:szCs w:val="28"/>
          <w:lang w:val="uk-UA"/>
        </w:rPr>
        <w:t xml:space="preserve">Препарати групи саліцилової кислоти є класичними протиревматичними засобами. Вони мають протизапальну, добре виражену жарознижуючу і знеболюючу дію. </w:t>
      </w:r>
      <w:r>
        <w:rPr>
          <w:rFonts w:ascii="Times New Roman" w:hAnsi="Times New Roman"/>
          <w:sz w:val="28"/>
          <w:szCs w:val="28"/>
          <w:lang w:val="uk-UA"/>
        </w:rPr>
        <w:t>В чому ж причина п</w:t>
      </w:r>
      <w:r w:rsidRPr="009D1A23">
        <w:rPr>
          <w:rFonts w:ascii="Times New Roman" w:hAnsi="Times New Roman"/>
          <w:sz w:val="28"/>
          <w:szCs w:val="28"/>
          <w:lang w:val="uk-UA"/>
        </w:rPr>
        <w:t>ротизапальн</w:t>
      </w:r>
      <w:r>
        <w:rPr>
          <w:rFonts w:ascii="Times New Roman" w:hAnsi="Times New Roman"/>
          <w:sz w:val="28"/>
          <w:szCs w:val="28"/>
          <w:lang w:val="uk-UA"/>
        </w:rPr>
        <w:t>ої</w:t>
      </w:r>
      <w:r w:rsidRPr="009D1A23">
        <w:rPr>
          <w:rFonts w:ascii="Times New Roman" w:hAnsi="Times New Roman"/>
          <w:sz w:val="28"/>
          <w:szCs w:val="28"/>
          <w:lang w:val="uk-UA"/>
        </w:rPr>
        <w:t xml:space="preserve"> ді</w:t>
      </w:r>
      <w:r>
        <w:rPr>
          <w:rFonts w:ascii="Times New Roman" w:hAnsi="Times New Roman"/>
          <w:sz w:val="28"/>
          <w:szCs w:val="28"/>
          <w:lang w:val="uk-UA"/>
        </w:rPr>
        <w:t>ї</w:t>
      </w:r>
      <w:r w:rsidRPr="009D1A23">
        <w:rPr>
          <w:rFonts w:ascii="Times New Roman" w:hAnsi="Times New Roman"/>
          <w:sz w:val="28"/>
          <w:szCs w:val="28"/>
          <w:lang w:val="uk-UA"/>
        </w:rPr>
        <w:t xml:space="preserve"> саліцилових препаратів</w:t>
      </w:r>
      <w:r>
        <w:rPr>
          <w:rFonts w:ascii="Times New Roman" w:hAnsi="Times New Roman"/>
          <w:sz w:val="28"/>
          <w:szCs w:val="28"/>
          <w:lang w:val="uk-UA"/>
        </w:rPr>
        <w:t xml:space="preserve">? Це </w:t>
      </w:r>
      <w:r w:rsidRPr="009D1A23">
        <w:rPr>
          <w:rFonts w:ascii="Times New Roman" w:hAnsi="Times New Roman"/>
          <w:sz w:val="28"/>
          <w:szCs w:val="28"/>
          <w:lang w:val="uk-UA"/>
        </w:rPr>
        <w:t>пов’язан</w:t>
      </w:r>
      <w:r>
        <w:rPr>
          <w:rFonts w:ascii="Times New Roman" w:hAnsi="Times New Roman"/>
          <w:sz w:val="28"/>
          <w:szCs w:val="28"/>
          <w:lang w:val="uk-UA"/>
        </w:rPr>
        <w:t xml:space="preserve">о </w:t>
      </w:r>
      <w:r w:rsidRPr="009D1A23"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>з</w:t>
      </w:r>
      <w:r w:rsidRPr="009D1A23">
        <w:rPr>
          <w:rFonts w:ascii="Times New Roman" w:hAnsi="Times New Roman"/>
          <w:sz w:val="28"/>
          <w:szCs w:val="28"/>
          <w:lang w:val="uk-UA"/>
        </w:rPr>
        <w:t xml:space="preserve"> здатністю стимулювати виділення адренокортикотропного гормону передньою долею гіпофіза. Цей гормон в свою чергу підсилює відділення горм</w:t>
      </w:r>
      <w:r>
        <w:rPr>
          <w:rFonts w:ascii="Times New Roman" w:hAnsi="Times New Roman"/>
          <w:sz w:val="28"/>
          <w:szCs w:val="28"/>
          <w:lang w:val="uk-UA"/>
        </w:rPr>
        <w:t>онів кори наднирників, що ма</w:t>
      </w:r>
      <w:r w:rsidRPr="009D1A23">
        <w:rPr>
          <w:rFonts w:ascii="Times New Roman" w:hAnsi="Times New Roman"/>
          <w:sz w:val="28"/>
          <w:szCs w:val="28"/>
          <w:lang w:val="uk-UA"/>
        </w:rPr>
        <w:t>ють потужн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9D1A23">
        <w:rPr>
          <w:rFonts w:ascii="Times New Roman" w:hAnsi="Times New Roman"/>
          <w:sz w:val="28"/>
          <w:szCs w:val="28"/>
          <w:lang w:val="uk-UA"/>
        </w:rPr>
        <w:t xml:space="preserve"> протизапальн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9D1A23">
        <w:rPr>
          <w:rFonts w:ascii="Times New Roman" w:hAnsi="Times New Roman"/>
          <w:sz w:val="28"/>
          <w:szCs w:val="28"/>
          <w:lang w:val="uk-UA"/>
        </w:rPr>
        <w:t xml:space="preserve"> дію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9D1A2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Отже, ми з'ясували хімічний та медичний аспект. Тепер час розібратися з лікарськими формами. Мабуть їх дуже багато? Так, звичайно. </w:t>
      </w:r>
    </w:p>
    <w:p w:rsidR="00516098" w:rsidRPr="00C061C7" w:rsidRDefault="00516098" w:rsidP="0051609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061C7">
        <w:rPr>
          <w:rFonts w:ascii="Times New Roman" w:hAnsi="Times New Roman"/>
          <w:sz w:val="28"/>
          <w:szCs w:val="28"/>
          <w:lang w:val="uk-UA" w:eastAsia="ru-RU"/>
        </w:rPr>
        <w:lastRenderedPageBreak/>
        <w:t>Застосовують кислоту ацетилсаліцилову самостійно і в комбінації з іншими лікарськими засобами. Існує цілий ряд готових лікарських форм, що містять кислоту ацетилсаліцилову, зокрема, таблетки:</w:t>
      </w:r>
    </w:p>
    <w:p w:rsidR="00516098" w:rsidRPr="003E69BA" w:rsidRDefault="004B0D57" w:rsidP="0051609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 xml:space="preserve">– </w:t>
      </w:r>
      <w:r w:rsidR="00516098" w:rsidRPr="003E69BA">
        <w:rPr>
          <w:rFonts w:ascii="Times New Roman" w:hAnsi="Times New Roman"/>
          <w:sz w:val="28"/>
          <w:szCs w:val="28"/>
          <w:lang w:eastAsia="ru-RU"/>
        </w:rPr>
        <w:t>“Кофицил” (з фенацетином і кофеїном),</w:t>
      </w:r>
    </w:p>
    <w:p w:rsidR="00516098" w:rsidRPr="003E69BA" w:rsidRDefault="004B0D57" w:rsidP="0051609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 xml:space="preserve">– </w:t>
      </w:r>
      <w:r w:rsidR="00516098" w:rsidRPr="003E69BA">
        <w:rPr>
          <w:rFonts w:ascii="Times New Roman" w:hAnsi="Times New Roman"/>
          <w:sz w:val="28"/>
          <w:szCs w:val="28"/>
          <w:lang w:eastAsia="ru-RU"/>
        </w:rPr>
        <w:t>”Цитрамон” (з фенацетином, кофеїном, какао, кислотою лимонною),</w:t>
      </w:r>
    </w:p>
    <w:p w:rsidR="00516098" w:rsidRPr="003E69BA" w:rsidRDefault="004B0D57" w:rsidP="0051609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 xml:space="preserve">– ”Седальгін” </w:t>
      </w:r>
      <w:r w:rsidR="00516098" w:rsidRPr="003E69BA">
        <w:rPr>
          <w:rFonts w:ascii="Times New Roman" w:hAnsi="Times New Roman"/>
          <w:sz w:val="28"/>
          <w:szCs w:val="28"/>
          <w:lang w:eastAsia="ru-RU"/>
        </w:rPr>
        <w:t>(з фенацетином, фенобарбіталом, кофеїном і кодеїн-фосфатом) і ін.</w:t>
      </w:r>
    </w:p>
    <w:p w:rsidR="00516098" w:rsidRPr="003E69BA" w:rsidRDefault="00516098" w:rsidP="00516098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 w:rsidRPr="003E69BA"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ru-RU"/>
        </w:rPr>
        <w:t>Закордонні комбіновані лікарські препарати</w:t>
      </w:r>
      <w:r w:rsidRPr="003E69BA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, до складу яких входить ацетилсаліцилова кислота:</w:t>
      </w:r>
    </w:p>
    <w:p w:rsidR="00516098" w:rsidRPr="003E69BA" w:rsidRDefault="00516098" w:rsidP="00516098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 w:rsidRPr="003E69BA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–</w:t>
      </w:r>
      <w:r w:rsidR="004B0D5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r w:rsidRPr="003E69BA"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ru-RU"/>
        </w:rPr>
        <w:t>”Алька-Зельтцер”</w:t>
      </w:r>
      <w:r w:rsidR="004B0D57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r w:rsidRPr="003E69BA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(”шипучі таблетки”, містять ще натрію гідрокарбонат і кислоту лимонну), </w:t>
      </w:r>
    </w:p>
    <w:p w:rsidR="00516098" w:rsidRPr="003E69BA" w:rsidRDefault="00516098" w:rsidP="00516098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 w:rsidRPr="003E69BA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–</w:t>
      </w:r>
      <w:r w:rsidR="004B0D5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r w:rsidR="004B0D57"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ru-RU"/>
        </w:rPr>
        <w:t xml:space="preserve">”Аспірин </w:t>
      </w:r>
      <w:r w:rsidRPr="003E69BA"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ru-RU"/>
        </w:rPr>
        <w:t>диспергуючий”</w:t>
      </w:r>
      <w:r w:rsidR="00035A98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r w:rsidRPr="003E69BA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(”шипучі таблетки”, разом з кальцію карбонатом і кислотою лимонною),</w:t>
      </w:r>
    </w:p>
    <w:p w:rsidR="00516098" w:rsidRPr="003E69BA" w:rsidRDefault="00516098" w:rsidP="00516098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 w:rsidRPr="003E69BA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–</w:t>
      </w:r>
      <w:r w:rsidR="004B0D5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r w:rsidRPr="003E69BA"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ru-RU"/>
        </w:rPr>
        <w:t>”Аспірин плюс ”С”</w:t>
      </w:r>
      <w:r w:rsidR="00035A98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r w:rsidRPr="003E69BA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(”шипучі таблетки”, разом з кислотою аскорбіновою, натрію гідрокарбонатом і натрію цитратом),</w:t>
      </w:r>
    </w:p>
    <w:p w:rsidR="00516098" w:rsidRPr="003E69BA" w:rsidRDefault="00516098" w:rsidP="00516098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 w:rsidRPr="003E69BA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–</w:t>
      </w:r>
      <w:r w:rsidR="004B0D5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r w:rsidRPr="003E69BA"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ru-RU"/>
        </w:rPr>
        <w:t>”Аспірин з вітаміном С</w:t>
      </w:r>
      <w:r w:rsidR="004B0D57">
        <w:rPr>
          <w:rFonts w:ascii="Times New Roman" w:eastAsia="Times New Roman" w:hAnsi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Pr="003E69BA"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ru-RU"/>
        </w:rPr>
        <w:t>УПСА”</w:t>
      </w:r>
      <w:r w:rsidRPr="003E69BA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, </w:t>
      </w:r>
      <w:r w:rsidRPr="003E69BA"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ru-RU"/>
        </w:rPr>
        <w:t>“Джаспирин”</w:t>
      </w:r>
      <w:r w:rsidRPr="003E69BA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 (”шипучі таблетки”, разом з кислотою аскорбіновою),</w:t>
      </w:r>
    </w:p>
    <w:p w:rsidR="00516098" w:rsidRPr="003E69BA" w:rsidRDefault="00516098" w:rsidP="00516098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 w:rsidRPr="003E69BA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–</w:t>
      </w:r>
      <w:r w:rsidR="004B0D5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r w:rsidRPr="003E69BA"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ru-RU"/>
        </w:rPr>
        <w:t>”Аспро С форте”</w:t>
      </w:r>
      <w:r w:rsidRPr="003E69BA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 (гранулят у пакетиках, для розчинення у воді, разом з кислотою аскорбіновою, сахарозою, сахарином),</w:t>
      </w:r>
    </w:p>
    <w:p w:rsidR="00516098" w:rsidRPr="003E69BA" w:rsidRDefault="00516098" w:rsidP="00516098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 w:rsidRPr="003E69BA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–</w:t>
      </w:r>
      <w:r w:rsidR="004B0D5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r w:rsidRPr="003E69BA"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ru-RU"/>
        </w:rPr>
        <w:t>”Томапирин”</w:t>
      </w:r>
      <w:r w:rsidR="00035A98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r w:rsidRPr="003E69BA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(таблетки, разом з парацетамолом, натрію кофеїну</w:t>
      </w:r>
      <w:r w:rsidR="004B0D5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r w:rsidR="004B0D57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бензоатом</w:t>
      </w:r>
      <w:r w:rsidRPr="003E69BA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) та ін.</w:t>
      </w:r>
    </w:p>
    <w:p w:rsidR="00516098" w:rsidRPr="00C061C7" w:rsidRDefault="00516098" w:rsidP="0051609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E69BA"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ru-RU"/>
        </w:rPr>
        <w:t>Виробники</w:t>
      </w:r>
      <w:r w:rsidR="00035A98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: </w:t>
      </w:r>
      <w:r w:rsidRPr="003E69BA"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ru-RU"/>
        </w:rPr>
        <w:t>32 країни</w:t>
      </w:r>
      <w:r w:rsidR="00035A98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, зокрема </w:t>
      </w:r>
      <w:r w:rsidRPr="003E69BA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США (35 фірм), Україна (17 ), Німеччина (14), Росія (11) та ін.</w:t>
      </w:r>
    </w:p>
    <w:p w:rsidR="00516098" w:rsidRPr="00CA09DB" w:rsidRDefault="00516098" w:rsidP="00516098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CA09DB">
        <w:rPr>
          <w:rFonts w:ascii="Times New Roman" w:hAnsi="Times New Roman"/>
          <w:sz w:val="28"/>
          <w:szCs w:val="28"/>
          <w:lang w:val="uk-UA"/>
        </w:rPr>
        <w:t>Список літератури:</w:t>
      </w:r>
    </w:p>
    <w:p w:rsidR="00516098" w:rsidRPr="00CA09DB" w:rsidRDefault="00516098" w:rsidP="004B0D5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A09DB">
        <w:rPr>
          <w:rFonts w:ascii="Times New Roman" w:hAnsi="Times New Roman"/>
          <w:sz w:val="28"/>
          <w:szCs w:val="28"/>
        </w:rPr>
        <w:t>1. Органічна хімія: підручник для студентів вищих навчальних закладів.; В. П. Черних, І. С. Гриценко, Н. М. Єлисєєва., 2004.</w:t>
      </w:r>
    </w:p>
    <w:p w:rsidR="00516098" w:rsidRPr="00CA09DB" w:rsidRDefault="004B0D57" w:rsidP="004B0D5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 Хімія органічних сполук</w:t>
      </w:r>
      <w:r w:rsidR="00516098" w:rsidRPr="00CA09DB">
        <w:rPr>
          <w:rFonts w:ascii="Times New Roman" w:hAnsi="Times New Roman"/>
          <w:sz w:val="28"/>
          <w:szCs w:val="28"/>
        </w:rPr>
        <w:t xml:space="preserve">: підручник для вищих навчальних закладів / С. А. Курта, Є. Р. Лучкевич, М. П. Матківський. </w:t>
      </w:r>
      <w:r>
        <w:rPr>
          <w:rFonts w:ascii="Times New Roman" w:hAnsi="Times New Roman"/>
          <w:sz w:val="28"/>
          <w:szCs w:val="28"/>
        </w:rPr>
        <w:t>– Івано-Франківськ</w:t>
      </w:r>
      <w:r w:rsidR="00516098" w:rsidRPr="00CA09DB">
        <w:rPr>
          <w:rFonts w:ascii="Times New Roman" w:hAnsi="Times New Roman"/>
          <w:sz w:val="28"/>
          <w:szCs w:val="28"/>
        </w:rPr>
        <w:t>: Прикарпат. нац. ун-тім. В. Стефаника, 2012. – 608 с</w:t>
      </w:r>
    </w:p>
    <w:p w:rsidR="00516098" w:rsidRPr="00CA09DB" w:rsidRDefault="00516098" w:rsidP="00516098">
      <w:pPr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CA09DB">
        <w:rPr>
          <w:rFonts w:ascii="Times New Roman" w:hAnsi="Times New Roman"/>
          <w:sz w:val="28"/>
          <w:szCs w:val="28"/>
        </w:rPr>
        <w:t>3</w:t>
      </w:r>
      <w:r w:rsidRPr="004B0D57">
        <w:rPr>
          <w:rFonts w:ascii="Times New Roman" w:hAnsi="Times New Roman"/>
          <w:sz w:val="28"/>
          <w:szCs w:val="28"/>
        </w:rPr>
        <w:t>.</w:t>
      </w:r>
      <w:r w:rsidRPr="004B0D57"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11" w:history="1">
        <w:r w:rsidRPr="004B0D57">
          <w:rPr>
            <w:rStyle w:val="a5"/>
            <w:rFonts w:ascii="Times New Roman" w:hAnsi="Times New Roman"/>
            <w:color w:val="auto"/>
            <w:sz w:val="28"/>
            <w:szCs w:val="28"/>
            <w:lang w:val="en-US"/>
          </w:rPr>
          <w:t>http</w:t>
        </w:r>
      </w:hyperlink>
      <w:hyperlink r:id="rId12" w:history="1">
        <w:r w:rsidRPr="004B0D57">
          <w:rPr>
            <w:rStyle w:val="a5"/>
            <w:rFonts w:ascii="Times New Roman" w:hAnsi="Times New Roman"/>
            <w:color w:val="auto"/>
            <w:sz w:val="28"/>
            <w:szCs w:val="28"/>
          </w:rPr>
          <w:t>://</w:t>
        </w:r>
      </w:hyperlink>
      <w:hyperlink r:id="rId13" w:history="1">
        <w:r w:rsidRPr="004B0D57">
          <w:rPr>
            <w:rStyle w:val="a5"/>
            <w:rFonts w:ascii="Times New Roman" w:hAnsi="Times New Roman"/>
            <w:color w:val="auto"/>
            <w:sz w:val="28"/>
            <w:szCs w:val="28"/>
            <w:lang w:val="en-US"/>
          </w:rPr>
          <w:t>pharmacologylib</w:t>
        </w:r>
        <w:r w:rsidRPr="004B0D57">
          <w:rPr>
            <w:rStyle w:val="a5"/>
            <w:rFonts w:ascii="Times New Roman" w:hAnsi="Times New Roman"/>
            <w:color w:val="auto"/>
            <w:sz w:val="28"/>
            <w:szCs w:val="28"/>
          </w:rPr>
          <w:t>.</w:t>
        </w:r>
        <w:r w:rsidRPr="004B0D57">
          <w:rPr>
            <w:rStyle w:val="a5"/>
            <w:rFonts w:ascii="Times New Roman" w:hAnsi="Times New Roman"/>
            <w:color w:val="auto"/>
            <w:sz w:val="28"/>
            <w:szCs w:val="28"/>
            <w:lang w:val="en-US"/>
          </w:rPr>
          <w:t>ru</w:t>
        </w:r>
        <w:r w:rsidRPr="004B0D57">
          <w:rPr>
            <w:rStyle w:val="a5"/>
            <w:rFonts w:ascii="Times New Roman" w:hAnsi="Times New Roman"/>
            <w:color w:val="auto"/>
            <w:sz w:val="28"/>
            <w:szCs w:val="28"/>
          </w:rPr>
          <w:t>/</w:t>
        </w:r>
        <w:r w:rsidRPr="004B0D57">
          <w:rPr>
            <w:rStyle w:val="a5"/>
            <w:rFonts w:ascii="Times New Roman" w:hAnsi="Times New Roman"/>
            <w:color w:val="auto"/>
            <w:sz w:val="28"/>
            <w:szCs w:val="28"/>
            <w:lang w:val="en-US"/>
          </w:rPr>
          <w:t>books</w:t>
        </w:r>
        <w:r w:rsidRPr="004B0D57">
          <w:rPr>
            <w:rStyle w:val="a5"/>
            <w:rFonts w:ascii="Times New Roman" w:hAnsi="Times New Roman"/>
            <w:color w:val="auto"/>
            <w:sz w:val="28"/>
            <w:szCs w:val="28"/>
          </w:rPr>
          <w:t>/</w:t>
        </w:r>
        <w:r w:rsidRPr="004B0D57">
          <w:rPr>
            <w:rStyle w:val="a5"/>
            <w:rFonts w:ascii="Times New Roman" w:hAnsi="Times New Roman"/>
            <w:color w:val="auto"/>
            <w:sz w:val="28"/>
            <w:szCs w:val="28"/>
            <w:lang w:val="en-US"/>
          </w:rPr>
          <w:t>item</w:t>
        </w:r>
        <w:r w:rsidRPr="004B0D57">
          <w:rPr>
            <w:rStyle w:val="a5"/>
            <w:rFonts w:ascii="Times New Roman" w:hAnsi="Times New Roman"/>
            <w:color w:val="auto"/>
            <w:sz w:val="28"/>
            <w:szCs w:val="28"/>
          </w:rPr>
          <w:t>/</w:t>
        </w:r>
        <w:r w:rsidRPr="004B0D57">
          <w:rPr>
            <w:rStyle w:val="a5"/>
            <w:rFonts w:ascii="Times New Roman" w:hAnsi="Times New Roman"/>
            <w:color w:val="auto"/>
            <w:sz w:val="28"/>
            <w:szCs w:val="28"/>
            <w:lang w:val="en-US"/>
          </w:rPr>
          <w:t>f</w:t>
        </w:r>
        <w:r w:rsidRPr="004B0D57">
          <w:rPr>
            <w:rStyle w:val="a5"/>
            <w:rFonts w:ascii="Times New Roman" w:hAnsi="Times New Roman"/>
            <w:color w:val="auto"/>
            <w:sz w:val="28"/>
            <w:szCs w:val="28"/>
          </w:rPr>
          <w:t>00/</w:t>
        </w:r>
        <w:r w:rsidRPr="004B0D57">
          <w:rPr>
            <w:rStyle w:val="a5"/>
            <w:rFonts w:ascii="Times New Roman" w:hAnsi="Times New Roman"/>
            <w:color w:val="auto"/>
            <w:sz w:val="28"/>
            <w:szCs w:val="28"/>
            <w:lang w:val="en-US"/>
          </w:rPr>
          <w:t>s</w:t>
        </w:r>
        <w:r w:rsidRPr="004B0D57">
          <w:rPr>
            <w:rStyle w:val="a5"/>
            <w:rFonts w:ascii="Times New Roman" w:hAnsi="Times New Roman"/>
            <w:color w:val="auto"/>
            <w:sz w:val="28"/>
            <w:szCs w:val="28"/>
          </w:rPr>
          <w:t>00/</w:t>
        </w:r>
        <w:r w:rsidRPr="004B0D57">
          <w:rPr>
            <w:rStyle w:val="a5"/>
            <w:rFonts w:ascii="Times New Roman" w:hAnsi="Times New Roman"/>
            <w:color w:val="auto"/>
            <w:sz w:val="28"/>
            <w:szCs w:val="28"/>
            <w:lang w:val="en-US"/>
          </w:rPr>
          <w:t>z</w:t>
        </w:r>
        <w:r w:rsidRPr="004B0D57">
          <w:rPr>
            <w:rStyle w:val="a5"/>
            <w:rFonts w:ascii="Times New Roman" w:hAnsi="Times New Roman"/>
            <w:color w:val="auto"/>
            <w:sz w:val="28"/>
            <w:szCs w:val="28"/>
          </w:rPr>
          <w:t>0000000/</w:t>
        </w:r>
        <w:r w:rsidRPr="004B0D57">
          <w:rPr>
            <w:rStyle w:val="a5"/>
            <w:rFonts w:ascii="Times New Roman" w:hAnsi="Times New Roman"/>
            <w:color w:val="auto"/>
            <w:sz w:val="28"/>
            <w:szCs w:val="28"/>
            <w:lang w:val="en-US"/>
          </w:rPr>
          <w:t>st</w:t>
        </w:r>
        <w:r w:rsidRPr="004B0D57">
          <w:rPr>
            <w:rStyle w:val="a5"/>
            <w:rFonts w:ascii="Times New Roman" w:hAnsi="Times New Roman"/>
            <w:color w:val="auto"/>
            <w:sz w:val="28"/>
            <w:szCs w:val="28"/>
          </w:rPr>
          <w:t>035.</w:t>
        </w:r>
        <w:r w:rsidRPr="004B0D57">
          <w:rPr>
            <w:rStyle w:val="a5"/>
            <w:rFonts w:ascii="Times New Roman" w:hAnsi="Times New Roman"/>
            <w:color w:val="auto"/>
            <w:sz w:val="28"/>
            <w:szCs w:val="28"/>
            <w:lang w:val="en-US"/>
          </w:rPr>
          <w:t>shtml</w:t>
        </w:r>
      </w:hyperlink>
    </w:p>
    <w:p w:rsidR="00516098" w:rsidRPr="004B0D57" w:rsidRDefault="00516098" w:rsidP="00516098">
      <w:pPr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CA09DB">
        <w:rPr>
          <w:rFonts w:ascii="Times New Roman" w:hAnsi="Times New Roman"/>
          <w:sz w:val="28"/>
          <w:szCs w:val="28"/>
          <w:lang w:val="uk-UA"/>
        </w:rPr>
        <w:lastRenderedPageBreak/>
        <w:t xml:space="preserve">4. </w:t>
      </w:r>
      <w:hyperlink r:id="rId14" w:history="1">
        <w:r w:rsidRPr="004B0D57">
          <w:rPr>
            <w:rStyle w:val="a5"/>
            <w:rFonts w:ascii="Times New Roman" w:hAnsi="Times New Roman"/>
            <w:color w:val="auto"/>
            <w:sz w:val="28"/>
            <w:szCs w:val="28"/>
            <w:lang w:val="en-US"/>
          </w:rPr>
          <w:t>https</w:t>
        </w:r>
        <w:r w:rsidRPr="004B0D57">
          <w:rPr>
            <w:rStyle w:val="a5"/>
            <w:rFonts w:ascii="Times New Roman" w:hAnsi="Times New Roman"/>
            <w:color w:val="auto"/>
            <w:sz w:val="28"/>
            <w:szCs w:val="28"/>
            <w:lang w:val="uk-UA"/>
          </w:rPr>
          <w:t>://</w:t>
        </w:r>
        <w:r w:rsidRPr="004B0D57">
          <w:rPr>
            <w:rStyle w:val="a5"/>
            <w:rFonts w:ascii="Times New Roman" w:hAnsi="Times New Roman"/>
            <w:color w:val="auto"/>
            <w:sz w:val="28"/>
            <w:szCs w:val="28"/>
            <w:lang w:val="en-US"/>
          </w:rPr>
          <w:t>protabletky</w:t>
        </w:r>
        <w:r w:rsidRPr="004B0D57">
          <w:rPr>
            <w:rStyle w:val="a5"/>
            <w:rFonts w:ascii="Times New Roman" w:hAnsi="Times New Roman"/>
            <w:color w:val="auto"/>
            <w:sz w:val="28"/>
            <w:szCs w:val="28"/>
            <w:lang w:val="uk-UA"/>
          </w:rPr>
          <w:t>.</w:t>
        </w:r>
        <w:r w:rsidRPr="004B0D57">
          <w:rPr>
            <w:rStyle w:val="a5"/>
            <w:rFonts w:ascii="Times New Roman" w:hAnsi="Times New Roman"/>
            <w:color w:val="auto"/>
            <w:sz w:val="28"/>
            <w:szCs w:val="28"/>
            <w:lang w:val="en-US"/>
          </w:rPr>
          <w:t>ru</w:t>
        </w:r>
        <w:r w:rsidRPr="004B0D57">
          <w:rPr>
            <w:rStyle w:val="a5"/>
            <w:rFonts w:ascii="Times New Roman" w:hAnsi="Times New Roman"/>
            <w:color w:val="auto"/>
            <w:sz w:val="28"/>
            <w:szCs w:val="28"/>
            <w:lang w:val="uk-UA"/>
          </w:rPr>
          <w:t>/</w:t>
        </w:r>
        <w:r w:rsidRPr="004B0D57">
          <w:rPr>
            <w:rStyle w:val="a5"/>
            <w:rFonts w:ascii="Times New Roman" w:hAnsi="Times New Roman"/>
            <w:color w:val="auto"/>
            <w:sz w:val="28"/>
            <w:szCs w:val="28"/>
            <w:lang w:val="en-US"/>
          </w:rPr>
          <w:t>aspirin</w:t>
        </w:r>
        <w:r w:rsidRPr="004B0D57">
          <w:rPr>
            <w:rStyle w:val="a5"/>
            <w:rFonts w:ascii="Times New Roman" w:hAnsi="Times New Roman"/>
            <w:color w:val="auto"/>
            <w:sz w:val="28"/>
            <w:szCs w:val="28"/>
            <w:lang w:val="uk-UA"/>
          </w:rPr>
          <w:t>-</w:t>
        </w:r>
        <w:r w:rsidRPr="004B0D57">
          <w:rPr>
            <w:rStyle w:val="a5"/>
            <w:rFonts w:ascii="Times New Roman" w:hAnsi="Times New Roman"/>
            <w:color w:val="auto"/>
            <w:sz w:val="28"/>
            <w:szCs w:val="28"/>
            <w:lang w:val="en-US"/>
          </w:rPr>
          <w:t>cardio</w:t>
        </w:r>
        <w:r w:rsidRPr="004B0D57">
          <w:rPr>
            <w:rStyle w:val="a5"/>
            <w:rFonts w:ascii="Times New Roman" w:hAnsi="Times New Roman"/>
            <w:color w:val="auto"/>
            <w:sz w:val="28"/>
            <w:szCs w:val="28"/>
            <w:lang w:val="uk-UA"/>
          </w:rPr>
          <w:t>/</w:t>
        </w:r>
      </w:hyperlink>
    </w:p>
    <w:p w:rsidR="00516098" w:rsidRDefault="00516098" w:rsidP="00516098">
      <w:pPr>
        <w:spacing w:after="0" w:line="360" w:lineRule="auto"/>
        <w:ind w:left="-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</w:t>
      </w:r>
      <w:r w:rsidRPr="00CA09DB">
        <w:rPr>
          <w:rFonts w:ascii="Times New Roman" w:hAnsi="Times New Roman"/>
          <w:sz w:val="28"/>
          <w:szCs w:val="28"/>
          <w:lang w:val="uk-UA"/>
        </w:rPr>
        <w:t xml:space="preserve">5. </w:t>
      </w:r>
      <w:r w:rsidRPr="00CA09DB">
        <w:rPr>
          <w:rFonts w:ascii="Times New Roman" w:hAnsi="Times New Roman"/>
          <w:sz w:val="28"/>
          <w:szCs w:val="28"/>
          <w:lang w:val="en-US"/>
        </w:rPr>
        <w:t>http</w:t>
      </w:r>
      <w:r w:rsidRPr="00CA09DB">
        <w:rPr>
          <w:rFonts w:ascii="Times New Roman" w:hAnsi="Times New Roman"/>
          <w:sz w:val="28"/>
          <w:szCs w:val="28"/>
          <w:lang w:val="uk-UA"/>
        </w:rPr>
        <w:t>://</w:t>
      </w:r>
      <w:r w:rsidRPr="00CA09DB">
        <w:rPr>
          <w:rFonts w:ascii="Times New Roman" w:hAnsi="Times New Roman"/>
          <w:sz w:val="28"/>
          <w:szCs w:val="28"/>
          <w:lang w:val="en-US"/>
        </w:rPr>
        <w:t>apteka</w:t>
      </w:r>
      <w:r w:rsidRPr="00CA09DB">
        <w:rPr>
          <w:rFonts w:ascii="Times New Roman" w:hAnsi="Times New Roman"/>
          <w:sz w:val="28"/>
          <w:szCs w:val="28"/>
          <w:lang w:val="uk-UA"/>
        </w:rPr>
        <w:t>.</w:t>
      </w:r>
      <w:r w:rsidRPr="00CA09DB">
        <w:rPr>
          <w:rFonts w:ascii="Times New Roman" w:hAnsi="Times New Roman"/>
          <w:sz w:val="28"/>
          <w:szCs w:val="28"/>
          <w:lang w:val="en-US"/>
        </w:rPr>
        <w:t>pl</w:t>
      </w:r>
      <w:r w:rsidRPr="00CA09DB">
        <w:rPr>
          <w:rFonts w:ascii="Times New Roman" w:hAnsi="Times New Roman"/>
          <w:sz w:val="28"/>
          <w:szCs w:val="28"/>
          <w:lang w:val="uk-UA"/>
        </w:rPr>
        <w:t>.</w:t>
      </w:r>
      <w:r w:rsidRPr="00CA09DB">
        <w:rPr>
          <w:rFonts w:ascii="Times New Roman" w:hAnsi="Times New Roman"/>
          <w:sz w:val="28"/>
          <w:szCs w:val="28"/>
          <w:lang w:val="en-US"/>
        </w:rPr>
        <w:t>ua</w:t>
      </w:r>
      <w:r w:rsidRPr="00CA09DB">
        <w:rPr>
          <w:rFonts w:ascii="Times New Roman" w:hAnsi="Times New Roman"/>
          <w:sz w:val="28"/>
          <w:szCs w:val="28"/>
          <w:lang w:val="uk-UA"/>
        </w:rPr>
        <w:t>/946-</w:t>
      </w:r>
      <w:r w:rsidRPr="00CA09DB">
        <w:rPr>
          <w:rFonts w:ascii="Times New Roman" w:hAnsi="Times New Roman"/>
          <w:sz w:val="28"/>
          <w:szCs w:val="28"/>
          <w:lang w:val="en-US"/>
        </w:rPr>
        <w:t>aspirin</w:t>
      </w:r>
      <w:r w:rsidRPr="00CA09DB">
        <w:rPr>
          <w:rFonts w:ascii="Times New Roman" w:hAnsi="Times New Roman"/>
          <w:sz w:val="28"/>
          <w:szCs w:val="28"/>
          <w:lang w:val="uk-UA"/>
        </w:rPr>
        <w:t>-</w:t>
      </w:r>
      <w:r w:rsidRPr="00CA09DB">
        <w:rPr>
          <w:rFonts w:ascii="Times New Roman" w:hAnsi="Times New Roman"/>
          <w:sz w:val="28"/>
          <w:szCs w:val="28"/>
          <w:lang w:val="en-US"/>
        </w:rPr>
        <w:t>kardio</w:t>
      </w:r>
      <w:r w:rsidRPr="00CA09DB">
        <w:rPr>
          <w:rFonts w:ascii="Times New Roman" w:hAnsi="Times New Roman"/>
          <w:sz w:val="28"/>
          <w:szCs w:val="28"/>
          <w:lang w:val="uk-UA"/>
        </w:rPr>
        <w:t>-</w:t>
      </w:r>
      <w:r w:rsidRPr="00CA09DB">
        <w:rPr>
          <w:rFonts w:ascii="Times New Roman" w:hAnsi="Times New Roman"/>
          <w:sz w:val="28"/>
          <w:szCs w:val="28"/>
          <w:lang w:val="en-US"/>
        </w:rPr>
        <w:t>aspirin</w:t>
      </w:r>
    </w:p>
    <w:p w:rsidR="00516098" w:rsidRPr="005E3439" w:rsidRDefault="00516098" w:rsidP="00516098">
      <w:pPr>
        <w:spacing w:after="0" w:line="360" w:lineRule="auto"/>
        <w:ind w:left="-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16098" w:rsidRPr="004B0D57" w:rsidRDefault="00516098" w:rsidP="00280F76">
      <w:pPr>
        <w:pStyle w:val="1"/>
        <w:spacing w:before="0" w:line="360" w:lineRule="auto"/>
        <w:jc w:val="center"/>
        <w:rPr>
          <w:rFonts w:ascii="Times New Roman" w:hAnsi="Times New Roman" w:cs="Times New Roman"/>
          <w:b/>
          <w:i/>
          <w:color w:val="auto"/>
          <w:sz w:val="28"/>
          <w:lang w:val="uk-UA"/>
        </w:rPr>
      </w:pPr>
      <w:bookmarkStart w:id="10" w:name="_Toc507075361"/>
      <w:bookmarkStart w:id="11" w:name="_Toc511126467"/>
      <w:r w:rsidRPr="004B0D57">
        <w:rPr>
          <w:rFonts w:ascii="Times New Roman" w:hAnsi="Times New Roman" w:cs="Times New Roman"/>
          <w:b/>
          <w:i/>
          <w:color w:val="auto"/>
          <w:sz w:val="28"/>
          <w:lang w:val="uk-UA"/>
        </w:rPr>
        <w:t xml:space="preserve">Харчова добавка натрію </w:t>
      </w:r>
      <w:r w:rsidR="00035A98">
        <w:rPr>
          <w:rFonts w:ascii="Times New Roman" w:hAnsi="Times New Roman" w:cs="Times New Roman"/>
          <w:b/>
          <w:i/>
          <w:color w:val="auto"/>
          <w:sz w:val="28"/>
          <w:lang w:val="uk-UA"/>
        </w:rPr>
        <w:t>бензоат (Е211)</w:t>
      </w:r>
      <w:r w:rsidRPr="004B0D57">
        <w:rPr>
          <w:rFonts w:ascii="Times New Roman" w:hAnsi="Times New Roman" w:cs="Times New Roman"/>
          <w:b/>
          <w:i/>
          <w:color w:val="auto"/>
          <w:sz w:val="28"/>
          <w:lang w:val="uk-UA"/>
        </w:rPr>
        <w:t>: За чи Проти?</w:t>
      </w:r>
      <w:bookmarkStart w:id="12" w:name="_Toc507075362"/>
      <w:bookmarkEnd w:id="10"/>
      <w:r w:rsidR="00280F76">
        <w:rPr>
          <w:rFonts w:ascii="Times New Roman" w:hAnsi="Times New Roman" w:cs="Times New Roman"/>
          <w:b/>
          <w:i/>
          <w:color w:val="auto"/>
          <w:sz w:val="28"/>
          <w:lang w:val="uk-UA"/>
        </w:rPr>
        <w:br/>
      </w:r>
      <w:r w:rsidRPr="004B0D57">
        <w:rPr>
          <w:rFonts w:ascii="Times New Roman" w:hAnsi="Times New Roman" w:cs="Times New Roman"/>
          <w:b/>
          <w:i/>
          <w:color w:val="auto"/>
          <w:sz w:val="28"/>
          <w:lang w:val="uk-UA"/>
        </w:rPr>
        <w:t>Олійник С.С., група 9К І Мед. Керівник: Чистякова Г.О</w:t>
      </w:r>
      <w:bookmarkEnd w:id="11"/>
      <w:bookmarkEnd w:id="12"/>
    </w:p>
    <w:p w:rsidR="00516098" w:rsidRPr="004B0D57" w:rsidRDefault="004B0D57" w:rsidP="004B0D57">
      <w:pPr>
        <w:spacing w:after="0"/>
        <w:ind w:right="424"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4B0D57">
        <w:rPr>
          <w:rFonts w:ascii="Times New Roman" w:hAnsi="Times New Roman"/>
          <w:sz w:val="28"/>
          <w:szCs w:val="28"/>
          <w:lang w:val="uk-UA"/>
        </w:rPr>
        <w:t>Ось</w:t>
      </w:r>
      <w:r w:rsidR="00516098" w:rsidRPr="004B0D57">
        <w:rPr>
          <w:rFonts w:ascii="Times New Roman" w:hAnsi="Times New Roman"/>
          <w:sz w:val="28"/>
          <w:szCs w:val="28"/>
          <w:lang w:val="uk-UA"/>
        </w:rPr>
        <w:t xml:space="preserve"> так би мовити «візитна картка»  хімічної сполуки. Натрію бензоат (Sodium benzoate</w:t>
      </w:r>
      <w:r w:rsidRPr="004B0D57">
        <w:rPr>
          <w:rFonts w:ascii="Times New Roman" w:hAnsi="Times New Roman"/>
          <w:sz w:val="28"/>
          <w:szCs w:val="28"/>
          <w:lang w:val="uk-UA"/>
        </w:rPr>
        <w:t>)</w:t>
      </w:r>
      <w:r w:rsidR="00516098" w:rsidRPr="004B0D5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B0D57">
        <w:rPr>
          <w:rFonts w:ascii="Times New Roman" w:hAnsi="Times New Roman"/>
          <w:sz w:val="28"/>
          <w:szCs w:val="28"/>
          <w:lang w:val="uk-UA"/>
        </w:rPr>
        <w:t>–</w:t>
      </w:r>
      <w:r w:rsidR="00516098" w:rsidRPr="004B0D57">
        <w:rPr>
          <w:rFonts w:ascii="Times New Roman" w:hAnsi="Times New Roman"/>
          <w:sz w:val="28"/>
          <w:szCs w:val="28"/>
          <w:lang w:val="uk-UA"/>
        </w:rPr>
        <w:t xml:space="preserve"> хімічна формула C</w:t>
      </w:r>
      <w:r w:rsidR="00516098" w:rsidRPr="004B0D57">
        <w:rPr>
          <w:rFonts w:ascii="Times New Roman" w:hAnsi="Times New Roman"/>
          <w:sz w:val="28"/>
          <w:szCs w:val="28"/>
          <w:vertAlign w:val="subscript"/>
          <w:lang w:val="uk-UA"/>
        </w:rPr>
        <w:t>6</w:t>
      </w:r>
      <w:r w:rsidR="00516098" w:rsidRPr="004B0D57">
        <w:rPr>
          <w:rFonts w:ascii="Times New Roman" w:hAnsi="Times New Roman"/>
          <w:sz w:val="28"/>
          <w:szCs w:val="28"/>
          <w:lang w:val="uk-UA"/>
        </w:rPr>
        <w:t>H</w:t>
      </w:r>
      <w:r w:rsidR="00516098" w:rsidRPr="004B0D57">
        <w:rPr>
          <w:rFonts w:ascii="Times New Roman" w:hAnsi="Times New Roman"/>
          <w:sz w:val="28"/>
          <w:szCs w:val="28"/>
          <w:vertAlign w:val="subscript"/>
          <w:lang w:val="uk-UA"/>
        </w:rPr>
        <w:t>5</w:t>
      </w:r>
      <w:r w:rsidR="00516098" w:rsidRPr="004B0D57">
        <w:rPr>
          <w:rFonts w:ascii="Times New Roman" w:hAnsi="Times New Roman"/>
          <w:sz w:val="28"/>
          <w:szCs w:val="28"/>
          <w:lang w:val="uk-UA"/>
        </w:rPr>
        <w:t xml:space="preserve">COONa </w:t>
      </w:r>
      <w:r w:rsidRPr="004B0D57">
        <w:rPr>
          <w:rFonts w:ascii="Times New Roman" w:hAnsi="Times New Roman"/>
          <w:sz w:val="28"/>
          <w:szCs w:val="28"/>
          <w:lang w:val="uk-UA"/>
        </w:rPr>
        <w:t>–</w:t>
      </w:r>
      <w:r w:rsidR="00516098" w:rsidRPr="004B0D57">
        <w:rPr>
          <w:rFonts w:ascii="Times New Roman" w:hAnsi="Times New Roman"/>
          <w:sz w:val="28"/>
          <w:szCs w:val="28"/>
          <w:lang w:val="uk-UA"/>
        </w:rPr>
        <w:t xml:space="preserve"> білий кристалічний порошок без запаху або з ледь відчутним запахом, солодкувато-солоний на смак, легкорозчинний у воді (1:2) та гліцерині (1:9), помірно розчинний у спирті (1:45). Зберігають у щільно закритому контейнері. Використовується як харчова добавка  </w:t>
      </w:r>
      <w:r w:rsidR="00516098" w:rsidRPr="004B0D57">
        <w:rPr>
          <w:rFonts w:ascii="Times New Roman" w:hAnsi="Times New Roman"/>
          <w:b/>
          <w:sz w:val="28"/>
          <w:szCs w:val="28"/>
          <w:lang w:val="uk-UA"/>
        </w:rPr>
        <w:t xml:space="preserve">(Е211)  </w:t>
      </w:r>
      <w:r w:rsidR="00516098" w:rsidRPr="004B0D57">
        <w:rPr>
          <w:rFonts w:ascii="Times New Roman" w:hAnsi="Times New Roman"/>
          <w:sz w:val="28"/>
          <w:szCs w:val="28"/>
          <w:lang w:val="uk-UA"/>
        </w:rPr>
        <w:t>у багатьох країнах світу. Існують різні точки зору: це «добре» чи «погано», « за»  чи  «проти».</w:t>
      </w:r>
    </w:p>
    <w:p w:rsidR="00516098" w:rsidRPr="004B0D57" w:rsidRDefault="00516098" w:rsidP="004B0D57">
      <w:pPr>
        <w:spacing w:after="0"/>
        <w:ind w:right="424"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4B0D57">
        <w:rPr>
          <w:rFonts w:ascii="Times New Roman" w:hAnsi="Times New Roman"/>
          <w:sz w:val="28"/>
          <w:szCs w:val="28"/>
          <w:lang w:val="uk-UA"/>
        </w:rPr>
        <w:t xml:space="preserve">Але ж давайте спочатку розглянемо всі аргументи «За». </w:t>
      </w:r>
      <w:r w:rsidR="00035A98">
        <w:rPr>
          <w:rFonts w:ascii="Times New Roman" w:hAnsi="Times New Roman"/>
          <w:sz w:val="28"/>
          <w:szCs w:val="28"/>
          <w:lang w:val="uk-UA"/>
        </w:rPr>
        <w:t xml:space="preserve">Отже, по-перше: натрію бензоат </w:t>
      </w:r>
      <w:r w:rsidRPr="004B0D57">
        <w:rPr>
          <w:rFonts w:ascii="Times New Roman" w:hAnsi="Times New Roman"/>
          <w:sz w:val="28"/>
          <w:szCs w:val="28"/>
          <w:lang w:val="uk-UA"/>
        </w:rPr>
        <w:t>було знайдено в таких природних об'єктах, як чорнослив, брусниця, журав</w:t>
      </w:r>
      <w:r w:rsidR="00035A98">
        <w:rPr>
          <w:rFonts w:ascii="Times New Roman" w:hAnsi="Times New Roman"/>
          <w:sz w:val="28"/>
          <w:szCs w:val="28"/>
          <w:lang w:val="uk-UA"/>
        </w:rPr>
        <w:t>лина, кориця, гвоздика, яблука</w:t>
      </w:r>
      <w:r w:rsidR="00FF1251">
        <w:rPr>
          <w:rFonts w:ascii="Times New Roman" w:hAnsi="Times New Roman"/>
          <w:sz w:val="28"/>
          <w:szCs w:val="28"/>
          <w:lang w:val="uk-UA"/>
        </w:rPr>
        <w:t>,</w:t>
      </w:r>
      <w:r w:rsidRPr="004B0D57">
        <w:rPr>
          <w:rFonts w:ascii="Times New Roman" w:hAnsi="Times New Roman"/>
          <w:sz w:val="28"/>
          <w:szCs w:val="28"/>
          <w:lang w:val="uk-UA"/>
        </w:rPr>
        <w:t xml:space="preserve"> гірчиця, але в низьких концентраціях. Здавна було відом</w:t>
      </w:r>
      <w:r w:rsidR="00035A98">
        <w:rPr>
          <w:rFonts w:ascii="Times New Roman" w:hAnsi="Times New Roman"/>
          <w:sz w:val="28"/>
          <w:szCs w:val="28"/>
          <w:lang w:val="uk-UA"/>
        </w:rPr>
        <w:t xml:space="preserve">о, що ці плоди та ягоди можуть достатньо довго зберігатися </w:t>
      </w:r>
      <w:r w:rsidRPr="004B0D57">
        <w:rPr>
          <w:rFonts w:ascii="Times New Roman" w:hAnsi="Times New Roman"/>
          <w:sz w:val="28"/>
          <w:szCs w:val="28"/>
          <w:lang w:val="uk-UA"/>
        </w:rPr>
        <w:t>і не марнуватися.</w:t>
      </w:r>
    </w:p>
    <w:p w:rsidR="00516098" w:rsidRPr="004B0D57" w:rsidRDefault="00516098" w:rsidP="004B0D57">
      <w:pPr>
        <w:spacing w:after="0"/>
        <w:ind w:right="424"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4B0D57">
        <w:rPr>
          <w:rFonts w:ascii="Times New Roman" w:hAnsi="Times New Roman"/>
          <w:sz w:val="28"/>
          <w:szCs w:val="28"/>
          <w:lang w:val="uk-UA"/>
        </w:rPr>
        <w:t>По-друге: на кінець ХІХ сторіччя як консервант харчових продуктів використовувалась саліцилова кислота. Вже тоді було відомо про її небезпечність. Звісно, постало питання про замінник, який мав би такі ж консервуючи властивості, але був би більш безпечним. І таким консервантом став натрію бензоат, адже спостереження показали, що він запобігає появі грибків, пригнічує активність дріжджів і цвілевих грибів в будь-яких харчових продуктах.</w:t>
      </w:r>
    </w:p>
    <w:p w:rsidR="00516098" w:rsidRPr="004B0D57" w:rsidRDefault="00516098" w:rsidP="004B0D57">
      <w:pPr>
        <w:spacing w:after="0"/>
        <w:ind w:right="424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4B0D57">
        <w:rPr>
          <w:rFonts w:ascii="Times New Roman" w:hAnsi="Times New Roman"/>
          <w:sz w:val="28"/>
          <w:szCs w:val="28"/>
          <w:lang w:val="uk-UA"/>
        </w:rPr>
        <w:t>Натрій бензоат вперше був синтезований у 1875 році аме</w:t>
      </w:r>
      <w:r w:rsidR="004B0D57">
        <w:rPr>
          <w:rFonts w:ascii="Times New Roman" w:hAnsi="Times New Roman"/>
          <w:sz w:val="28"/>
          <w:szCs w:val="28"/>
          <w:lang w:val="uk-UA"/>
        </w:rPr>
        <w:t xml:space="preserve">риканським вченим Х‘юго Флеком </w:t>
      </w:r>
      <w:r w:rsidRPr="004B0D57">
        <w:rPr>
          <w:rFonts w:ascii="Times New Roman" w:hAnsi="Times New Roman"/>
          <w:sz w:val="28"/>
          <w:szCs w:val="28"/>
          <w:lang w:val="uk-UA"/>
        </w:rPr>
        <w:t>шляхом нейтралізації бензойної кислоти їдким натром.. Новий консервант почали використовувати в США лише у 1908 році.</w:t>
      </w:r>
      <w:r w:rsidR="004B0D57">
        <w:rPr>
          <w:rFonts w:ascii="Times New Roman" w:hAnsi="Times New Roman"/>
          <w:sz w:val="28"/>
          <w:szCs w:val="28"/>
          <w:lang w:val="uk-UA"/>
        </w:rPr>
        <w:t xml:space="preserve"> Під кодом Е 211 </w:t>
      </w:r>
      <w:r w:rsidRPr="004B0D57">
        <w:rPr>
          <w:rFonts w:ascii="Times New Roman" w:hAnsi="Times New Roman"/>
          <w:sz w:val="28"/>
          <w:szCs w:val="28"/>
          <w:lang w:val="uk-UA"/>
        </w:rPr>
        <w:t>його було зареєстровано як  консервант. Завдяки  антибактеріальній природі  використовується в харчовій промисловості для зберігання таких продуктів: жировмісні продукти (маргарини, майонези), кетчупи та соуси, кондитерські вироби, м'ясні та рибні консерви, пресерви  та ікра, мармелад, фрукти, плодово-ягідні продукти і напої (соки, нектари, варення, джеми, повидло)</w:t>
      </w:r>
      <w:r w:rsidR="004B0D57">
        <w:rPr>
          <w:rFonts w:ascii="Times New Roman" w:hAnsi="Times New Roman"/>
          <w:sz w:val="28"/>
          <w:szCs w:val="28"/>
          <w:lang w:val="uk-UA"/>
        </w:rPr>
        <w:t xml:space="preserve">, салати, </w:t>
      </w:r>
      <w:r w:rsidRPr="004B0D57">
        <w:rPr>
          <w:rFonts w:ascii="Times New Roman" w:hAnsi="Times New Roman"/>
          <w:sz w:val="28"/>
          <w:szCs w:val="28"/>
          <w:lang w:val="uk-UA"/>
        </w:rPr>
        <w:t>солодкі газовані напої,  пиво,  алкогольні та</w:t>
      </w:r>
      <w:r w:rsidR="004B0D57">
        <w:rPr>
          <w:rFonts w:ascii="Times New Roman" w:hAnsi="Times New Roman"/>
          <w:sz w:val="28"/>
          <w:szCs w:val="28"/>
          <w:lang w:val="uk-UA"/>
        </w:rPr>
        <w:t xml:space="preserve"> слабоалкогольні напої, тютюн. </w:t>
      </w:r>
      <w:r w:rsidRPr="004B0D57">
        <w:rPr>
          <w:rFonts w:ascii="Times New Roman" w:hAnsi="Times New Roman"/>
          <w:sz w:val="28"/>
          <w:szCs w:val="28"/>
          <w:lang w:val="uk-UA"/>
        </w:rPr>
        <w:t>Крім цього,  у складі зубних паст, гелів для душу, шампунів, кремів, вологих серветок та інших засобів гігієни</w:t>
      </w:r>
      <w:r w:rsidR="004B0D57">
        <w:rPr>
          <w:rFonts w:ascii="Times New Roman" w:hAnsi="Times New Roman"/>
          <w:sz w:val="28"/>
          <w:szCs w:val="28"/>
          <w:lang w:val="uk-UA"/>
        </w:rPr>
        <w:t xml:space="preserve">  можна знайти натрію бензоат.</w:t>
      </w:r>
    </w:p>
    <w:p w:rsidR="00516098" w:rsidRPr="004B0D57" w:rsidRDefault="00516098" w:rsidP="004B0D57">
      <w:pPr>
        <w:spacing w:after="0"/>
        <w:ind w:right="424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4B0D57">
        <w:rPr>
          <w:rFonts w:ascii="Times New Roman" w:hAnsi="Times New Roman"/>
          <w:sz w:val="28"/>
          <w:szCs w:val="28"/>
          <w:lang w:val="uk-UA"/>
        </w:rPr>
        <w:t>А в чому ж</w:t>
      </w:r>
      <w:r w:rsidR="00035A98">
        <w:rPr>
          <w:rFonts w:ascii="Times New Roman" w:hAnsi="Times New Roman"/>
          <w:sz w:val="28"/>
          <w:szCs w:val="28"/>
          <w:lang w:val="uk-UA"/>
        </w:rPr>
        <w:t xml:space="preserve"> полягає механізм консервуючої </w:t>
      </w:r>
      <w:r w:rsidRPr="004B0D57">
        <w:rPr>
          <w:rFonts w:ascii="Times New Roman" w:hAnsi="Times New Roman"/>
          <w:sz w:val="28"/>
          <w:szCs w:val="28"/>
          <w:lang w:val="uk-UA"/>
        </w:rPr>
        <w:t>дії натрію бензоату ?</w:t>
      </w:r>
    </w:p>
    <w:p w:rsidR="00516098" w:rsidRPr="004B0D57" w:rsidRDefault="00516098" w:rsidP="004B0D57">
      <w:pPr>
        <w:spacing w:after="0"/>
        <w:ind w:right="424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4B0D57">
        <w:rPr>
          <w:rFonts w:ascii="Times New Roman" w:hAnsi="Times New Roman"/>
          <w:sz w:val="28"/>
          <w:szCs w:val="28"/>
          <w:lang w:val="uk-UA"/>
        </w:rPr>
        <w:t xml:space="preserve">Бензоат натрію проникає в клітину, </w:t>
      </w:r>
      <w:r w:rsidR="00035A98">
        <w:rPr>
          <w:rFonts w:ascii="Times New Roman" w:hAnsi="Times New Roman"/>
          <w:sz w:val="28"/>
          <w:szCs w:val="28"/>
          <w:lang w:val="uk-UA"/>
        </w:rPr>
        <w:t>в результаті чого pH зміщується</w:t>
      </w:r>
      <w:r w:rsidRPr="004B0D57">
        <w:rPr>
          <w:rFonts w:ascii="Times New Roman" w:hAnsi="Times New Roman"/>
          <w:sz w:val="28"/>
          <w:szCs w:val="28"/>
          <w:lang w:val="uk-UA"/>
        </w:rPr>
        <w:t xml:space="preserve"> в кислу сторону (</w:t>
      </w:r>
      <w:r w:rsidR="00035A98">
        <w:rPr>
          <w:rFonts w:ascii="Times New Roman" w:hAnsi="Times New Roman"/>
          <w:sz w:val="28"/>
          <w:szCs w:val="28"/>
          <w:lang w:val="uk-UA"/>
        </w:rPr>
        <w:t>&lt;</w:t>
      </w:r>
      <w:r w:rsidRPr="004B0D57">
        <w:rPr>
          <w:rFonts w:ascii="Times New Roman" w:hAnsi="Times New Roman"/>
          <w:sz w:val="28"/>
          <w:szCs w:val="28"/>
          <w:lang w:val="uk-UA"/>
        </w:rPr>
        <w:t xml:space="preserve"> 5). Це призводить до значного уповільнення анаеробної ферментації</w:t>
      </w:r>
      <w:r w:rsidR="00035A98">
        <w:rPr>
          <w:rFonts w:ascii="Times New Roman" w:hAnsi="Times New Roman"/>
          <w:sz w:val="28"/>
          <w:szCs w:val="28"/>
          <w:lang w:val="uk-UA"/>
        </w:rPr>
        <w:t xml:space="preserve"> крохмалю і жирів. В результат </w:t>
      </w:r>
      <w:r w:rsidRPr="004B0D57">
        <w:rPr>
          <w:rFonts w:ascii="Times New Roman" w:hAnsi="Times New Roman"/>
          <w:sz w:val="28"/>
          <w:szCs w:val="28"/>
          <w:lang w:val="uk-UA"/>
        </w:rPr>
        <w:t xml:space="preserve">патогенним мікроорганізмам </w:t>
      </w:r>
      <w:r w:rsidRPr="004B0D57">
        <w:rPr>
          <w:rFonts w:ascii="Times New Roman" w:hAnsi="Times New Roman"/>
          <w:sz w:val="28"/>
          <w:szCs w:val="28"/>
          <w:lang w:val="uk-UA"/>
        </w:rPr>
        <w:lastRenderedPageBreak/>
        <w:t>просто нічим харчуватися, і вони спочатку перестають розвиватися, а потім і зовсім гинуть. Безумовно, зрозуміло, який корисний продукт має харчова промисловість.</w:t>
      </w:r>
    </w:p>
    <w:p w:rsidR="00516098" w:rsidRPr="004B0D57" w:rsidRDefault="00516098" w:rsidP="00516098">
      <w:pPr>
        <w:tabs>
          <w:tab w:val="left" w:pos="567"/>
        </w:tabs>
        <w:spacing w:after="0"/>
        <w:ind w:left="567" w:right="424"/>
        <w:jc w:val="both"/>
        <w:rPr>
          <w:rFonts w:ascii="Times New Roman" w:hAnsi="Times New Roman"/>
          <w:sz w:val="28"/>
          <w:szCs w:val="28"/>
          <w:lang w:val="uk-UA"/>
        </w:rPr>
      </w:pPr>
      <w:r w:rsidRPr="004B0D57">
        <w:rPr>
          <w:rFonts w:ascii="Times New Roman" w:hAnsi="Times New Roman"/>
          <w:sz w:val="28"/>
          <w:szCs w:val="28"/>
          <w:lang w:val="uk-UA"/>
        </w:rPr>
        <w:t>Тепер саме час розглянути всі аргументи «проти».</w:t>
      </w:r>
    </w:p>
    <w:p w:rsidR="00516098" w:rsidRPr="004B0D57" w:rsidRDefault="00516098" w:rsidP="004B0D57">
      <w:pPr>
        <w:spacing w:after="0"/>
        <w:ind w:right="424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4B0D57">
        <w:rPr>
          <w:rFonts w:ascii="Times New Roman" w:hAnsi="Times New Roman"/>
          <w:sz w:val="28"/>
          <w:szCs w:val="28"/>
          <w:lang w:val="uk-UA"/>
        </w:rPr>
        <w:t>По-перше, відомо, що у людей з підвищеною чутливістю шкіри,  а також з кропив'янкою або з астмою консервант може викликати загострення хвороби або алергічну реакцію.</w:t>
      </w:r>
    </w:p>
    <w:p w:rsidR="00516098" w:rsidRPr="004B0D57" w:rsidRDefault="004B0D57" w:rsidP="004B0D57">
      <w:pPr>
        <w:spacing w:after="0"/>
        <w:ind w:right="424"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По-друге, </w:t>
      </w:r>
      <w:r w:rsidR="00516098" w:rsidRPr="004B0D57">
        <w:rPr>
          <w:rFonts w:ascii="Times New Roman" w:hAnsi="Times New Roman"/>
          <w:sz w:val="28"/>
          <w:szCs w:val="28"/>
          <w:lang w:val="uk-UA"/>
        </w:rPr>
        <w:t>натрію бензоат може руйнувати важливу область ДНК у м</w:t>
      </w:r>
      <w:r>
        <w:rPr>
          <w:rFonts w:ascii="Times New Roman" w:hAnsi="Times New Roman"/>
          <w:sz w:val="28"/>
          <w:szCs w:val="28"/>
          <w:lang w:val="uk-UA"/>
        </w:rPr>
        <w:t>ітохондріях</w:t>
      </w:r>
      <w:r w:rsidR="00516098" w:rsidRPr="004B0D57">
        <w:rPr>
          <w:rFonts w:ascii="Times New Roman" w:hAnsi="Times New Roman"/>
          <w:sz w:val="28"/>
          <w:szCs w:val="28"/>
          <w:lang w:val="uk-UA"/>
        </w:rPr>
        <w:t xml:space="preserve"> й ви</w:t>
      </w:r>
      <w:r>
        <w:rPr>
          <w:rFonts w:ascii="Times New Roman" w:hAnsi="Times New Roman"/>
          <w:sz w:val="28"/>
          <w:szCs w:val="28"/>
          <w:lang w:val="uk-UA"/>
        </w:rPr>
        <w:t xml:space="preserve">кликати руйнацію ДНК в цілому. </w:t>
      </w:r>
      <w:r w:rsidR="00516098" w:rsidRPr="004B0D57">
        <w:rPr>
          <w:rFonts w:ascii="Times New Roman" w:hAnsi="Times New Roman"/>
          <w:sz w:val="28"/>
          <w:szCs w:val="28"/>
          <w:lang w:val="uk-UA"/>
        </w:rPr>
        <w:t>Це дуже</w:t>
      </w:r>
      <w:r>
        <w:rPr>
          <w:rFonts w:ascii="Times New Roman" w:hAnsi="Times New Roman"/>
          <w:sz w:val="28"/>
          <w:szCs w:val="28"/>
          <w:lang w:val="uk-UA"/>
        </w:rPr>
        <w:t xml:space="preserve"> небезпечно, адже існує багато </w:t>
      </w:r>
      <w:r w:rsidR="00516098" w:rsidRPr="004B0D57">
        <w:rPr>
          <w:rFonts w:ascii="Times New Roman" w:hAnsi="Times New Roman"/>
          <w:sz w:val="28"/>
          <w:szCs w:val="28"/>
          <w:lang w:val="uk-UA"/>
        </w:rPr>
        <w:t>хвороб, пов'язаних саме з руйнацією ДНК, наприклад, хвороба Паркінсона, цироз печінки, нейродегенеративні хвороби.</w:t>
      </w:r>
    </w:p>
    <w:p w:rsidR="00516098" w:rsidRPr="004B0D57" w:rsidRDefault="004B0D57" w:rsidP="004B0D57">
      <w:pPr>
        <w:spacing w:after="0"/>
        <w:ind w:right="424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4B0D57">
        <w:rPr>
          <w:rFonts w:ascii="Times New Roman" w:hAnsi="Times New Roman"/>
          <w:sz w:val="28"/>
          <w:szCs w:val="28"/>
          <w:lang w:val="uk-UA"/>
        </w:rPr>
        <w:t xml:space="preserve">По-третє, </w:t>
      </w:r>
      <w:r w:rsidR="00516098" w:rsidRPr="004B0D57">
        <w:rPr>
          <w:rFonts w:ascii="Times New Roman" w:hAnsi="Times New Roman"/>
          <w:sz w:val="28"/>
          <w:szCs w:val="28"/>
          <w:lang w:val="uk-UA"/>
        </w:rPr>
        <w:t>варто відмітити ще один небезпечний аспект. Це взаємодія з іншою харчовою добавкою Е 300 - аскорбіновою кислотою, в результаті чого в організмі утворюється дуже сильний канцероген бензол.</w:t>
      </w:r>
    </w:p>
    <w:p w:rsidR="00516098" w:rsidRPr="004B0D57" w:rsidRDefault="00516098" w:rsidP="004B0D57">
      <w:pPr>
        <w:spacing w:after="0"/>
        <w:ind w:right="424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4B0D57">
        <w:rPr>
          <w:rFonts w:ascii="Times New Roman" w:hAnsi="Times New Roman"/>
          <w:sz w:val="28"/>
          <w:szCs w:val="28"/>
          <w:lang w:val="uk-UA"/>
        </w:rPr>
        <w:t>На сьогоднішній день консервант Е211 дозволений в багатьох країнах св</w:t>
      </w:r>
      <w:r w:rsidR="00082F37">
        <w:rPr>
          <w:rFonts w:ascii="Times New Roman" w:hAnsi="Times New Roman"/>
          <w:sz w:val="28"/>
          <w:szCs w:val="28"/>
          <w:lang w:val="uk-UA"/>
        </w:rPr>
        <w:t xml:space="preserve">іту, включаючи Україну, Росію, </w:t>
      </w:r>
      <w:r w:rsidRPr="004B0D57">
        <w:rPr>
          <w:rFonts w:ascii="Times New Roman" w:hAnsi="Times New Roman"/>
          <w:sz w:val="28"/>
          <w:szCs w:val="28"/>
          <w:lang w:val="uk-UA"/>
        </w:rPr>
        <w:t>Євросоюз, Австралію, США і Нову Зеландію.</w:t>
      </w:r>
    </w:p>
    <w:p w:rsidR="00516098" w:rsidRPr="004B0D57" w:rsidRDefault="00516098" w:rsidP="004B0D57">
      <w:pPr>
        <w:spacing w:after="0"/>
        <w:ind w:right="424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4B0D57">
        <w:rPr>
          <w:rFonts w:ascii="Times New Roman" w:hAnsi="Times New Roman"/>
          <w:sz w:val="28"/>
          <w:szCs w:val="28"/>
          <w:lang w:val="uk-UA"/>
        </w:rPr>
        <w:t>Як ми вже зазначили, при такій широкій розповсюдженості, натрій бензоат чинить на організм людини  вельми спірний вплив.</w:t>
      </w:r>
    </w:p>
    <w:p w:rsidR="00516098" w:rsidRPr="004B0D57" w:rsidRDefault="00516098" w:rsidP="004B0D57">
      <w:pPr>
        <w:spacing w:after="0"/>
        <w:ind w:right="424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4B0D57">
        <w:rPr>
          <w:rFonts w:ascii="Times New Roman" w:hAnsi="Times New Roman"/>
          <w:sz w:val="28"/>
          <w:szCs w:val="28"/>
          <w:lang w:val="uk-UA"/>
        </w:rPr>
        <w:t>FDA (Food and Drug Administration) вважає добавку E211 (Sodium benzoate) безпечною для здоров'я людини, а організація IPCS (Міжнародна програма хімічної безпеки) в 2013 році дійшла  висновку, що середньодобове споживання бензоату натрію в кількості 647-825 мг / кг ваги тіла людини не чинить помітного впливу на здоров'я.</w:t>
      </w:r>
    </w:p>
    <w:p w:rsidR="00516098" w:rsidRPr="004B0D57" w:rsidRDefault="00516098" w:rsidP="004B0D57">
      <w:pPr>
        <w:spacing w:after="0"/>
        <w:ind w:right="424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4B0D57">
        <w:rPr>
          <w:rFonts w:ascii="Times New Roman" w:hAnsi="Times New Roman"/>
          <w:sz w:val="28"/>
          <w:szCs w:val="28"/>
          <w:lang w:val="uk-UA"/>
        </w:rPr>
        <w:t>А от європейські дослідники дійшли  висновку , що в поєднанні з барвниками Е102, Е104, Е110, Е122, Е124 і Е129 консервант E211 негативно впливає на організм дітей. В даному випадку шкода бензоату натрію проявляється в негативному впливі на нервову систему, інтелект і поведінку дітей (зниження IQ, посилення проявів гіперактивності і синдрому дефіциту уваги).  Результатом такого відкриття стала рекомендація поступово виводити з обігу згадані вище барвники.</w:t>
      </w:r>
    </w:p>
    <w:p w:rsidR="00516098" w:rsidRPr="004B0D57" w:rsidRDefault="004B0D57" w:rsidP="004B0D57">
      <w:pPr>
        <w:spacing w:after="0"/>
        <w:ind w:right="424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4B0D57">
        <w:rPr>
          <w:rFonts w:ascii="Times New Roman" w:hAnsi="Times New Roman"/>
          <w:sz w:val="28"/>
          <w:szCs w:val="28"/>
          <w:lang w:val="uk-UA"/>
        </w:rPr>
        <w:t xml:space="preserve">Варто відмітити, що </w:t>
      </w:r>
      <w:r w:rsidR="00516098" w:rsidRPr="004B0D57">
        <w:rPr>
          <w:rFonts w:ascii="Times New Roman" w:hAnsi="Times New Roman"/>
          <w:sz w:val="28"/>
          <w:szCs w:val="28"/>
          <w:lang w:val="uk-UA"/>
        </w:rPr>
        <w:t>токсичний вплив Е211 на здоров'я людини практично не вивчено. Всі серйозні дослід</w:t>
      </w:r>
      <w:r w:rsidRPr="004B0D57">
        <w:rPr>
          <w:rFonts w:ascii="Times New Roman" w:hAnsi="Times New Roman"/>
          <w:sz w:val="28"/>
          <w:szCs w:val="28"/>
          <w:lang w:val="uk-UA"/>
        </w:rPr>
        <w:t xml:space="preserve">ження </w:t>
      </w:r>
      <w:r w:rsidR="00516098" w:rsidRPr="004B0D57">
        <w:rPr>
          <w:rFonts w:ascii="Times New Roman" w:hAnsi="Times New Roman"/>
          <w:sz w:val="28"/>
          <w:szCs w:val="28"/>
          <w:lang w:val="uk-UA"/>
        </w:rPr>
        <w:t xml:space="preserve">дії консерванту Е211 проводилися на мишах, щурах, кішках і інших ссавцях. І більшість висновків зроблено </w:t>
      </w:r>
      <w:r w:rsidRPr="004B0D57">
        <w:rPr>
          <w:rFonts w:ascii="Times New Roman" w:hAnsi="Times New Roman"/>
          <w:sz w:val="28"/>
          <w:szCs w:val="28"/>
          <w:lang w:val="uk-UA"/>
        </w:rPr>
        <w:t>саме на підставі цих досліджень</w:t>
      </w:r>
      <w:r w:rsidR="00516098" w:rsidRPr="004B0D57">
        <w:rPr>
          <w:rFonts w:ascii="Times New Roman" w:hAnsi="Times New Roman"/>
          <w:sz w:val="28"/>
          <w:szCs w:val="28"/>
          <w:lang w:val="uk-UA"/>
        </w:rPr>
        <w:t>.</w:t>
      </w:r>
    </w:p>
    <w:p w:rsidR="00516098" w:rsidRPr="004B0D57" w:rsidRDefault="00516098" w:rsidP="004B0D57">
      <w:pPr>
        <w:spacing w:after="0"/>
        <w:ind w:right="424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4B0D57">
        <w:rPr>
          <w:rFonts w:ascii="Times New Roman" w:hAnsi="Times New Roman"/>
          <w:sz w:val="28"/>
          <w:szCs w:val="28"/>
          <w:lang w:val="uk-UA"/>
        </w:rPr>
        <w:t>Якщо ж говорити про людей, то достеменно відомо, що бензоат натрію негативно впливає на організм астматиків, алергіків і тих, кому «пощастило» отримати в своє «розпорядження» непереносимість аспірину. Під негативним впливом тут маються на увазі дерматити, кропив'янка, ядуха (у астматиків) та інші алергічні реакції.</w:t>
      </w:r>
    </w:p>
    <w:p w:rsidR="00516098" w:rsidRPr="004B0D57" w:rsidRDefault="00516098" w:rsidP="004B0D57">
      <w:pPr>
        <w:spacing w:after="0"/>
        <w:ind w:right="424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4B0D57">
        <w:rPr>
          <w:rFonts w:ascii="Times New Roman" w:hAnsi="Times New Roman"/>
          <w:sz w:val="28"/>
          <w:szCs w:val="28"/>
          <w:lang w:val="uk-UA"/>
        </w:rPr>
        <w:t xml:space="preserve">Відомо також, що при взаємодії бензоату натрію і бензоату калію з аскорбіновою кислотою (Е300, вітамін C) утворюється бензол - небезпечний </w:t>
      </w:r>
      <w:r w:rsidRPr="004B0D57">
        <w:rPr>
          <w:rFonts w:ascii="Times New Roman" w:hAnsi="Times New Roman"/>
          <w:sz w:val="28"/>
          <w:szCs w:val="28"/>
          <w:lang w:val="uk-UA"/>
        </w:rPr>
        <w:lastRenderedPageBreak/>
        <w:t>канцероген. При цьому тепло, світло і тривале зберігання прискорюють утворення бензолу.</w:t>
      </w:r>
    </w:p>
    <w:p w:rsidR="00516098" w:rsidRPr="004B0D57" w:rsidRDefault="004B0D57" w:rsidP="00516098">
      <w:pPr>
        <w:tabs>
          <w:tab w:val="left" w:pos="567"/>
        </w:tabs>
        <w:spacing w:after="0"/>
        <w:ind w:left="567" w:right="424"/>
        <w:jc w:val="both"/>
        <w:rPr>
          <w:rFonts w:ascii="Times New Roman" w:hAnsi="Times New Roman"/>
          <w:sz w:val="28"/>
          <w:szCs w:val="28"/>
          <w:lang w:val="uk-UA"/>
        </w:rPr>
      </w:pPr>
      <w:r w:rsidRPr="004B0D57">
        <w:rPr>
          <w:rFonts w:ascii="Times New Roman" w:hAnsi="Times New Roman"/>
          <w:sz w:val="28"/>
          <w:szCs w:val="28"/>
          <w:lang w:val="uk-UA"/>
        </w:rPr>
        <w:t>Отже, ми бажаємо всім зважити</w:t>
      </w:r>
      <w:r w:rsidR="00516098" w:rsidRPr="004B0D57">
        <w:rPr>
          <w:rFonts w:ascii="Times New Roman" w:hAnsi="Times New Roman"/>
          <w:sz w:val="28"/>
          <w:szCs w:val="28"/>
          <w:lang w:val="uk-UA"/>
        </w:rPr>
        <w:t xml:space="preserve"> «за» і «проти» і зробити вірний вибір.</w:t>
      </w:r>
    </w:p>
    <w:p w:rsidR="00516098" w:rsidRPr="004B0D57" w:rsidRDefault="00516098" w:rsidP="00516098">
      <w:pPr>
        <w:tabs>
          <w:tab w:val="left" w:pos="567"/>
        </w:tabs>
        <w:spacing w:after="0"/>
        <w:ind w:left="567" w:right="424"/>
        <w:jc w:val="center"/>
        <w:rPr>
          <w:rFonts w:ascii="Times New Roman" w:eastAsia="+mj-ea" w:hAnsi="Times New Roman"/>
          <w:color w:val="000000"/>
          <w:sz w:val="28"/>
          <w:szCs w:val="56"/>
          <w:lang w:val="uk-UA"/>
        </w:rPr>
      </w:pPr>
      <w:r w:rsidRPr="004B0D57">
        <w:rPr>
          <w:rFonts w:ascii="Times New Roman" w:hAnsi="Times New Roman"/>
          <w:sz w:val="28"/>
          <w:szCs w:val="28"/>
          <w:lang w:val="uk-UA"/>
        </w:rPr>
        <w:t>Список літератури:</w:t>
      </w:r>
    </w:p>
    <w:p w:rsidR="00035A98" w:rsidRDefault="00035A98" w:rsidP="00516098">
      <w:p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lang w:val="uk-UA"/>
        </w:rPr>
        <w:t>1.</w:t>
      </w:r>
      <w:r w:rsidR="00516098" w:rsidRPr="004B0D57">
        <w:rPr>
          <w:rFonts w:ascii="Times New Roman" w:hAnsi="Times New Roman"/>
          <w:sz w:val="28"/>
          <w:lang w:val="uk-UA"/>
        </w:rPr>
        <w:t xml:space="preserve"> </w:t>
      </w:r>
      <w:r w:rsidR="004B0D57" w:rsidRPr="004B0D57">
        <w:rPr>
          <w:rFonts w:ascii="Times New Roman" w:hAnsi="Times New Roman"/>
          <w:sz w:val="28"/>
          <w:szCs w:val="28"/>
          <w:lang w:val="uk-UA"/>
        </w:rPr>
        <w:t xml:space="preserve">Степаненко </w:t>
      </w:r>
      <w:r w:rsidR="00516098" w:rsidRPr="004B0D57">
        <w:rPr>
          <w:rFonts w:ascii="Times New Roman" w:hAnsi="Times New Roman"/>
          <w:sz w:val="28"/>
          <w:szCs w:val="28"/>
          <w:lang w:val="uk-UA"/>
        </w:rPr>
        <w:t xml:space="preserve">О.М., </w:t>
      </w:r>
      <w:r w:rsidR="004B0D57">
        <w:rPr>
          <w:rFonts w:ascii="Times New Roman" w:hAnsi="Times New Roman"/>
          <w:sz w:val="28"/>
          <w:szCs w:val="28"/>
          <w:lang w:val="uk-UA"/>
        </w:rPr>
        <w:t>Р</w:t>
      </w:r>
      <w:r w:rsidR="004B0D57" w:rsidRPr="004B0D57">
        <w:rPr>
          <w:rFonts w:ascii="Times New Roman" w:hAnsi="Times New Roman"/>
          <w:sz w:val="28"/>
          <w:szCs w:val="28"/>
          <w:lang w:val="uk-UA"/>
        </w:rPr>
        <w:t xml:space="preserve">ейтер </w:t>
      </w:r>
      <w:r w:rsidR="00516098" w:rsidRPr="004B0D57">
        <w:rPr>
          <w:rFonts w:ascii="Times New Roman" w:hAnsi="Times New Roman"/>
          <w:sz w:val="28"/>
          <w:szCs w:val="28"/>
          <w:lang w:val="uk-UA"/>
        </w:rPr>
        <w:t xml:space="preserve">Л.Г, </w:t>
      </w:r>
      <w:r w:rsidR="004B0D57">
        <w:rPr>
          <w:rFonts w:ascii="Times New Roman" w:hAnsi="Times New Roman"/>
          <w:sz w:val="28"/>
          <w:szCs w:val="28"/>
          <w:lang w:val="uk-UA"/>
        </w:rPr>
        <w:t>Л</w:t>
      </w:r>
      <w:r w:rsidR="004B0D57" w:rsidRPr="004B0D57">
        <w:rPr>
          <w:rFonts w:ascii="Times New Roman" w:hAnsi="Times New Roman"/>
          <w:sz w:val="28"/>
          <w:szCs w:val="28"/>
          <w:lang w:val="uk-UA"/>
        </w:rPr>
        <w:t xml:space="preserve">едовських </w:t>
      </w:r>
      <w:r w:rsidR="00516098" w:rsidRPr="004B0D57">
        <w:rPr>
          <w:rFonts w:ascii="Times New Roman" w:hAnsi="Times New Roman"/>
          <w:sz w:val="28"/>
          <w:szCs w:val="28"/>
          <w:lang w:val="uk-UA"/>
        </w:rPr>
        <w:t xml:space="preserve">В.М., </w:t>
      </w:r>
      <w:r w:rsidR="004B0D57">
        <w:rPr>
          <w:rFonts w:ascii="Times New Roman" w:hAnsi="Times New Roman"/>
          <w:sz w:val="28"/>
          <w:szCs w:val="28"/>
          <w:lang w:val="uk-UA"/>
        </w:rPr>
        <w:t>І</w:t>
      </w:r>
      <w:r w:rsidR="004B0D57" w:rsidRPr="004B0D57">
        <w:rPr>
          <w:rFonts w:ascii="Times New Roman" w:hAnsi="Times New Roman"/>
          <w:sz w:val="28"/>
          <w:szCs w:val="28"/>
          <w:lang w:val="uk-UA"/>
        </w:rPr>
        <w:t xml:space="preserve">ванов </w:t>
      </w:r>
      <w:r>
        <w:rPr>
          <w:rFonts w:ascii="Times New Roman" w:hAnsi="Times New Roman"/>
          <w:sz w:val="28"/>
          <w:szCs w:val="28"/>
          <w:lang w:val="uk-UA"/>
        </w:rPr>
        <w:t>С.В. «Біоорганічна хімія»</w:t>
      </w:r>
    </w:p>
    <w:p w:rsidR="00035A98" w:rsidRDefault="00035A98" w:rsidP="00516098">
      <w:p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</w:t>
      </w:r>
      <w:r w:rsidR="00516098" w:rsidRPr="004B0D57">
        <w:rPr>
          <w:rFonts w:ascii="Times New Roman" w:hAnsi="Times New Roman"/>
          <w:sz w:val="28"/>
          <w:szCs w:val="28"/>
          <w:lang w:val="uk-UA"/>
        </w:rPr>
        <w:t xml:space="preserve"> В. П. Черних, І. С. Гриценко, Н. М.</w:t>
      </w:r>
      <w:r>
        <w:rPr>
          <w:rFonts w:ascii="Times New Roman" w:hAnsi="Times New Roman"/>
          <w:sz w:val="28"/>
          <w:szCs w:val="28"/>
          <w:lang w:val="uk-UA"/>
        </w:rPr>
        <w:t xml:space="preserve"> Єлисєєва «Органічна хімія»</w:t>
      </w:r>
    </w:p>
    <w:p w:rsidR="00516098" w:rsidRPr="00035A98" w:rsidRDefault="00035A98" w:rsidP="00516098">
      <w:pPr>
        <w:rPr>
          <w:rFonts w:ascii="Times New Roman" w:hAnsi="Times New Roman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3.</w:t>
      </w:r>
      <w:r w:rsidR="00516098" w:rsidRPr="004B0D57">
        <w:rPr>
          <w:rFonts w:ascii="Times New Roman" w:hAnsi="Times New Roman"/>
          <w:sz w:val="28"/>
          <w:szCs w:val="28"/>
          <w:lang w:val="uk-UA"/>
        </w:rPr>
        <w:t xml:space="preserve"> А.М. Голуб «</w:t>
      </w:r>
      <w:r w:rsidR="004B0D57">
        <w:rPr>
          <w:rFonts w:ascii="Times New Roman" w:hAnsi="Times New Roman"/>
          <w:sz w:val="28"/>
          <w:szCs w:val="28"/>
          <w:lang w:val="uk-UA"/>
        </w:rPr>
        <w:t>Загальна та біоорганічна хімія»</w:t>
      </w:r>
    </w:p>
    <w:p w:rsidR="00516098" w:rsidRPr="00035A98" w:rsidRDefault="004369D8" w:rsidP="004369D8">
      <w:pPr>
        <w:tabs>
          <w:tab w:val="left" w:pos="3330"/>
        </w:tabs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ab/>
      </w:r>
    </w:p>
    <w:p w:rsidR="00082F37" w:rsidRPr="00082F37" w:rsidRDefault="004369D8" w:rsidP="00280F76">
      <w:pPr>
        <w:pStyle w:val="1"/>
        <w:spacing w:before="0"/>
        <w:jc w:val="center"/>
        <w:rPr>
          <w:rFonts w:ascii="Times New Roman" w:eastAsia="Times New Roman" w:hAnsi="Times New Roman" w:cs="Times New Roman"/>
          <w:b/>
          <w:i/>
          <w:color w:val="auto"/>
          <w:sz w:val="28"/>
          <w:lang w:val="uk-UA" w:eastAsia="ru-RU"/>
        </w:rPr>
      </w:pPr>
      <w:bookmarkStart w:id="13" w:name="_Toc507075363"/>
      <w:bookmarkStart w:id="14" w:name="_Toc511126468"/>
      <w:r w:rsidRPr="00082F37">
        <w:rPr>
          <w:rFonts w:ascii="Times New Roman" w:eastAsia="Times New Roman" w:hAnsi="Times New Roman" w:cs="Times New Roman"/>
          <w:b/>
          <w:i/>
          <w:color w:val="auto"/>
          <w:sz w:val="28"/>
          <w:lang w:val="uk-UA" w:eastAsia="ru-RU"/>
        </w:rPr>
        <w:t>Молекула тижня</w:t>
      </w:r>
      <w:r w:rsidR="00082F37" w:rsidRPr="00082F37">
        <w:rPr>
          <w:rFonts w:ascii="Times New Roman" w:eastAsia="Times New Roman" w:hAnsi="Times New Roman" w:cs="Times New Roman"/>
          <w:b/>
          <w:i/>
          <w:color w:val="auto"/>
          <w:sz w:val="28"/>
          <w:lang w:val="uk-UA" w:eastAsia="ru-RU"/>
        </w:rPr>
        <w:t xml:space="preserve"> - коричний альдегід</w:t>
      </w:r>
      <w:bookmarkStart w:id="15" w:name="_Toc507075364"/>
      <w:bookmarkEnd w:id="13"/>
      <w:r w:rsidR="00280F76">
        <w:rPr>
          <w:rFonts w:ascii="Times New Roman" w:eastAsia="Times New Roman" w:hAnsi="Times New Roman" w:cs="Times New Roman"/>
          <w:b/>
          <w:i/>
          <w:color w:val="auto"/>
          <w:sz w:val="28"/>
          <w:lang w:val="uk-UA" w:eastAsia="ru-RU"/>
        </w:rPr>
        <w:br/>
      </w:r>
      <w:r w:rsidR="00082F37" w:rsidRPr="00082F37">
        <w:rPr>
          <w:rFonts w:ascii="Times New Roman" w:eastAsia="Times New Roman" w:hAnsi="Times New Roman" w:cs="Times New Roman"/>
          <w:b/>
          <w:i/>
          <w:color w:val="auto"/>
          <w:sz w:val="28"/>
          <w:lang w:val="uk-UA" w:eastAsia="ru-RU"/>
        </w:rPr>
        <w:t>Назіпова Н. , гр. 10к, 1 медичний. Керівник Чистякова Г.О.</w:t>
      </w:r>
      <w:bookmarkEnd w:id="14"/>
      <w:bookmarkEnd w:id="15"/>
    </w:p>
    <w:p w:rsidR="00082F37" w:rsidRPr="00280F76" w:rsidRDefault="00082F37" w:rsidP="00082F37">
      <w:pPr>
        <w:shd w:val="clear" w:color="auto" w:fill="FFFFFF"/>
        <w:spacing w:after="0" w:line="360" w:lineRule="auto"/>
        <w:ind w:firstLine="709"/>
        <w:jc w:val="center"/>
        <w:textAlignment w:val="baseline"/>
        <w:rPr>
          <w:rFonts w:ascii="Times New Roman" w:eastAsia="Times New Roman" w:hAnsi="Times New Roman"/>
          <w:b/>
          <w:bCs/>
          <w:i/>
          <w:caps/>
          <w:kern w:val="36"/>
          <w:sz w:val="28"/>
          <w:szCs w:val="28"/>
          <w:lang w:eastAsia="ru-RU"/>
        </w:rPr>
      </w:pPr>
    </w:p>
    <w:p w:rsidR="00082F37" w:rsidRPr="00280F76" w:rsidRDefault="00082F37" w:rsidP="00082F37">
      <w:pPr>
        <w:shd w:val="clear" w:color="auto" w:fill="FFFFFF"/>
        <w:spacing w:after="0" w:line="360" w:lineRule="auto"/>
        <w:ind w:firstLine="709"/>
        <w:jc w:val="center"/>
        <w:textAlignment w:val="baseline"/>
        <w:rPr>
          <w:rFonts w:ascii="Times New Roman" w:eastAsia="Times New Roman" w:hAnsi="Times New Roman"/>
          <w:b/>
          <w:bCs/>
          <w:i/>
          <w:caps/>
          <w:kern w:val="36"/>
          <w:sz w:val="28"/>
          <w:szCs w:val="28"/>
          <w:lang w:eastAsia="ru-RU"/>
        </w:rPr>
      </w:pPr>
      <w:r w:rsidRPr="00082F37">
        <w:rPr>
          <w:rFonts w:ascii="Times New Roman" w:eastAsia="Times New Roman" w:hAnsi="Times New Roman"/>
          <w:noProof/>
          <w:sz w:val="28"/>
          <w:szCs w:val="28"/>
          <w:bdr w:val="none" w:sz="0" w:space="0" w:color="auto" w:frame="1"/>
          <w:lang w:val="en-US"/>
        </w:rPr>
        <w:drawing>
          <wp:inline distT="0" distB="0" distL="0" distR="0" wp14:anchorId="7FAD8EE3" wp14:editId="404F91FA">
            <wp:extent cx="2867025" cy="1729693"/>
            <wp:effectExtent l="0" t="0" r="0" b="4445"/>
            <wp:docPr id="2" name="Рисунок 2" descr="01">
              <a:hlinkClick xmlns:a="http://schemas.openxmlformats.org/drawingml/2006/main" r:id="rId1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01">
                      <a:hlinkClick r:id="rId15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9245" cy="17310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82F37" w:rsidRPr="00082F37" w:rsidRDefault="00082F37" w:rsidP="00082F37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082F37">
        <w:rPr>
          <w:rFonts w:ascii="Times New Roman" w:eastAsia="Times New Roman" w:hAnsi="Times New Roman"/>
          <w:sz w:val="28"/>
          <w:szCs w:val="28"/>
          <w:lang w:val="uk-UA" w:eastAsia="ru-RU"/>
        </w:rPr>
        <w:t>Коричний альдегід (3-фенілпропеналь, C9H8O) - жовтувата масляниста рідина, що міститься в корі коричного дерева (Cinnamomum verum), а також основний компонент коричного ефірного масла.</w:t>
      </w:r>
    </w:p>
    <w:p w:rsidR="00082F37" w:rsidRPr="00082F37" w:rsidRDefault="00082F37" w:rsidP="00082F37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082F37">
        <w:rPr>
          <w:rFonts w:ascii="Times New Roman" w:eastAsia="Times New Roman" w:hAnsi="Times New Roman"/>
          <w:sz w:val="28"/>
          <w:szCs w:val="28"/>
          <w:lang w:val="uk-UA" w:eastAsia="ru-RU"/>
        </w:rPr>
        <w:t>Коричний альдегід вперше виділений з коричного ефірного масла в 1834 Жаном Батистом Дюма, вперше синтезований італійським хіміком Луїджі Кьюцца в 1854 році. Коричному  альдегіду, як це не дивно, властивий аромат кориці (ну а точніше, звичайно ж - кориця і корична ефірна олія пахнуть коричним альдегідом), через що його застосовують для створення парфумерних композицій, харчових есенцій, ароматизаторів для мила тощо.</w:t>
      </w:r>
    </w:p>
    <w:p w:rsidR="00082F37" w:rsidRPr="00082F37" w:rsidRDefault="00082F37" w:rsidP="00082F37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082F3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Коричний альдегід виявляє антибактеріальні властивості і його в поєднанні з карвакрол (ізопропіл-о-крезолу) використовують для просочення стійкого до дії бактерій паперу. Коричний альдегід має фунгіцидну дію, відлякує комах (є рецепти, в яких написано, як позбутися від домашніх </w:t>
      </w:r>
      <w:r w:rsidRPr="00082F37">
        <w:rPr>
          <w:rFonts w:ascii="Times New Roman" w:eastAsia="Times New Roman" w:hAnsi="Times New Roman"/>
          <w:sz w:val="28"/>
          <w:szCs w:val="28"/>
          <w:lang w:val="uk-UA" w:eastAsia="ru-RU"/>
        </w:rPr>
        <w:lastRenderedPageBreak/>
        <w:t>мурашок і тарганів за допомогою кориці) і деяких ссавців (котиків теж відлякує).</w:t>
      </w:r>
    </w:p>
    <w:p w:rsidR="00082F37" w:rsidRPr="00082F37" w:rsidRDefault="00082F37" w:rsidP="00082F37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082F37">
        <w:rPr>
          <w:rFonts w:ascii="Times New Roman" w:eastAsia="Times New Roman" w:hAnsi="Times New Roman"/>
          <w:sz w:val="28"/>
          <w:szCs w:val="28"/>
          <w:lang w:val="uk-UA" w:eastAsia="ru-RU"/>
        </w:rPr>
        <w:t>Коричний альдегід є ключовою речовиною для отримання багатьох сполук, що застосовуються в парфумерії, як, наприклад, α-аклілкорічні альдегіди (показані нижче) і дігідрокорічний альдегід (фенілпропаналь).</w:t>
      </w:r>
    </w:p>
    <w:p w:rsidR="00082F37" w:rsidRPr="00082F37" w:rsidRDefault="00082F37" w:rsidP="00082F37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082F37">
        <w:rPr>
          <w:rFonts w:ascii="Times New Roman" w:eastAsia="Times New Roman" w:hAnsi="Times New Roman"/>
          <w:noProof/>
          <w:sz w:val="28"/>
          <w:szCs w:val="28"/>
          <w:lang w:val="en-US"/>
        </w:rPr>
        <w:drawing>
          <wp:inline distT="0" distB="0" distL="0" distR="0" wp14:anchorId="479FF2DF" wp14:editId="5E3520B0">
            <wp:extent cx="4762500" cy="1228725"/>
            <wp:effectExtent l="0" t="0" r="0" b="9525"/>
            <wp:docPr id="3" name="Рисунок 3" descr="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03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0" cy="1228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82F37" w:rsidRPr="00082F37" w:rsidRDefault="00082F37" w:rsidP="00082F37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082F37">
        <w:rPr>
          <w:rFonts w:ascii="Times New Roman" w:eastAsia="Times New Roman" w:hAnsi="Times New Roman"/>
          <w:sz w:val="28"/>
          <w:szCs w:val="28"/>
          <w:lang w:val="uk-UA" w:eastAsia="ru-RU"/>
        </w:rPr>
        <w:t>Вихідною речовиною для біосинтезу коричного альдегіду є амінокислота фенілаланін, біосинтез проходить в кілька стадій:</w:t>
      </w:r>
    </w:p>
    <w:p w:rsidR="00082F37" w:rsidRPr="00082F37" w:rsidRDefault="00082F37" w:rsidP="00082F37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082F37">
        <w:rPr>
          <w:rFonts w:ascii="Times New Roman" w:eastAsia="Times New Roman" w:hAnsi="Times New Roman"/>
          <w:noProof/>
          <w:sz w:val="28"/>
          <w:szCs w:val="28"/>
          <w:lang w:val="en-US"/>
        </w:rPr>
        <w:drawing>
          <wp:inline distT="0" distB="0" distL="0" distR="0" wp14:anchorId="3733EB50" wp14:editId="5DD71AB3">
            <wp:extent cx="4762500" cy="847725"/>
            <wp:effectExtent l="0" t="0" r="0" b="9525"/>
            <wp:docPr id="4" name="Рисунок 4" descr="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04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0" cy="847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82F37" w:rsidRPr="00082F37" w:rsidRDefault="00082F37" w:rsidP="00082F37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082F37">
        <w:rPr>
          <w:rFonts w:ascii="Times New Roman" w:eastAsia="Times New Roman" w:hAnsi="Times New Roman"/>
          <w:sz w:val="28"/>
          <w:szCs w:val="28"/>
          <w:lang w:val="uk-UA" w:eastAsia="ru-RU"/>
        </w:rPr>
        <w:t>У лабораторії коричний альдегід можна отримати конденсацією бензальдегіду з оцтовим альдегідом в присутності основного каталізатора (цей процес називається альдольною конденсацією, ще один продукт реакції - вода (власне таким способом його і отримав Кьоцца):</w:t>
      </w:r>
    </w:p>
    <w:p w:rsidR="00082F37" w:rsidRPr="00082F37" w:rsidRDefault="00082F37" w:rsidP="00082F37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082F37">
        <w:rPr>
          <w:rFonts w:ascii="Times New Roman" w:eastAsia="Times New Roman" w:hAnsi="Times New Roman"/>
          <w:noProof/>
          <w:sz w:val="28"/>
          <w:szCs w:val="28"/>
          <w:lang w:val="en-US"/>
        </w:rPr>
        <w:drawing>
          <wp:inline distT="0" distB="0" distL="0" distR="0" wp14:anchorId="20283F8A" wp14:editId="431A43EF">
            <wp:extent cx="4762500" cy="1019175"/>
            <wp:effectExtent l="0" t="0" r="0" b="0"/>
            <wp:docPr id="5" name="Рисунок 5" descr="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05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82F37" w:rsidRPr="00082F37" w:rsidRDefault="00082F37" w:rsidP="00082F37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082F37">
        <w:rPr>
          <w:rFonts w:ascii="Times New Roman" w:eastAsia="Times New Roman" w:hAnsi="Times New Roman"/>
          <w:sz w:val="28"/>
          <w:szCs w:val="28"/>
          <w:lang w:val="uk-UA" w:eastAsia="ru-RU"/>
        </w:rPr>
        <w:t>З приводу промислового отримання коричного альдегіду джерела розходяться. Російськомовні говорять про те, що його отримують по реакції, виявленої ще в 1834 році, англомовні - що виділяють з кори коричного дерева. Швидше за все, і те й інше правда, оскільки коричне дерево добре обробляється в тропічній кліматичній зоні, але не в кліматичних умовах, властивих для більшої частини території нашої країни, ось і доводиться нам його синтезувати.</w:t>
      </w:r>
    </w:p>
    <w:p w:rsidR="00082F37" w:rsidRPr="00082F37" w:rsidRDefault="00082F37" w:rsidP="00082F37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082F37">
        <w:rPr>
          <w:rFonts w:ascii="Times New Roman" w:eastAsia="Times New Roman" w:hAnsi="Times New Roman"/>
          <w:b/>
          <w:bCs/>
          <w:sz w:val="28"/>
          <w:szCs w:val="28"/>
          <w:lang w:val="uk-UA" w:eastAsia="ru-RU"/>
        </w:rPr>
        <w:t>Список літератури:</w:t>
      </w:r>
    </w:p>
    <w:p w:rsidR="00082F37" w:rsidRPr="00082F37" w:rsidRDefault="00082F37" w:rsidP="00082F37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082F37">
        <w:rPr>
          <w:rFonts w:ascii="Times New Roman" w:eastAsia="Times New Roman" w:hAnsi="Times New Roman"/>
          <w:sz w:val="28"/>
          <w:szCs w:val="28"/>
          <w:lang w:val="uk-UA" w:eastAsia="ru-RU"/>
        </w:rPr>
        <w:lastRenderedPageBreak/>
        <w:t>1. Органічна хімія: підручник для студентів вищих навчальних закладів.; В. П. Черних, І. С. Гриценко, Н. М. Єлисєєва., 2004.</w:t>
      </w:r>
    </w:p>
    <w:p w:rsidR="00082F37" w:rsidRPr="00082F37" w:rsidRDefault="00082F37" w:rsidP="00082F37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082F37">
        <w:rPr>
          <w:rFonts w:ascii="Times New Roman" w:eastAsia="Times New Roman" w:hAnsi="Times New Roman"/>
          <w:sz w:val="28"/>
          <w:szCs w:val="28"/>
          <w:lang w:val="uk-UA" w:eastAsia="ru-RU"/>
        </w:rPr>
        <w:t>2. Хімія органічних сполук : підручник для вищих навчальних закладів / С. А. Курта, Є. Р. Лучкевич, М. П. Матківський. – Івано-Франківськ : Прикарпат. нац. ун-тім. В. Стефаника, 2012. – 608 с</w:t>
      </w:r>
    </w:p>
    <w:p w:rsidR="00082F37" w:rsidRPr="00082F37" w:rsidRDefault="00082F37" w:rsidP="00082F37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082F3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3. </w:t>
      </w:r>
      <w:hyperlink r:id="rId20" w:history="1">
        <w:r w:rsidRPr="00082F37">
          <w:rPr>
            <w:rStyle w:val="a5"/>
            <w:rFonts w:ascii="Times New Roman" w:eastAsia="Times New Roman" w:hAnsi="Times New Roman"/>
            <w:color w:val="auto"/>
            <w:sz w:val="28"/>
            <w:szCs w:val="28"/>
            <w:lang w:val="uk-UA" w:eastAsia="ru-RU"/>
          </w:rPr>
          <w:t>http</w:t>
        </w:r>
      </w:hyperlink>
      <w:hyperlink r:id="rId21" w:history="1">
        <w:r w:rsidRPr="00082F37">
          <w:rPr>
            <w:rStyle w:val="a5"/>
            <w:rFonts w:ascii="Times New Roman" w:eastAsia="Times New Roman" w:hAnsi="Times New Roman"/>
            <w:color w:val="auto"/>
            <w:sz w:val="28"/>
            <w:szCs w:val="28"/>
            <w:lang w:val="uk-UA" w:eastAsia="ru-RU"/>
          </w:rPr>
          <w:t>://</w:t>
        </w:r>
      </w:hyperlink>
      <w:hyperlink r:id="rId22" w:history="1">
        <w:r w:rsidRPr="00082F37">
          <w:rPr>
            <w:rStyle w:val="a5"/>
            <w:rFonts w:ascii="Times New Roman" w:eastAsia="Times New Roman" w:hAnsi="Times New Roman"/>
            <w:color w:val="auto"/>
            <w:sz w:val="28"/>
            <w:szCs w:val="28"/>
            <w:lang w:val="uk-UA" w:eastAsia="ru-RU"/>
          </w:rPr>
          <w:t>pharmacologylib.ru/books/item/f00/s00/z0000000/st035.shtml</w:t>
        </w:r>
      </w:hyperlink>
    </w:p>
    <w:p w:rsidR="00082F37" w:rsidRPr="00082F37" w:rsidRDefault="00082F37" w:rsidP="00082F37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082F3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4. </w:t>
      </w:r>
      <w:hyperlink r:id="rId23" w:history="1">
        <w:r w:rsidRPr="00082F37">
          <w:rPr>
            <w:rStyle w:val="a5"/>
            <w:rFonts w:ascii="Times New Roman" w:eastAsia="Times New Roman" w:hAnsi="Times New Roman"/>
            <w:color w:val="auto"/>
            <w:sz w:val="28"/>
            <w:szCs w:val="28"/>
            <w:lang w:val="uk-UA" w:eastAsia="ru-RU"/>
          </w:rPr>
          <w:t>https://protabletky.ru/aspirin-cardio/</w:t>
        </w:r>
      </w:hyperlink>
    </w:p>
    <w:p w:rsidR="00082F37" w:rsidRPr="00082F37" w:rsidRDefault="00082F37" w:rsidP="00082F37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082F37">
        <w:rPr>
          <w:rFonts w:ascii="Times New Roman" w:eastAsia="Times New Roman" w:hAnsi="Times New Roman"/>
          <w:sz w:val="28"/>
          <w:szCs w:val="28"/>
          <w:lang w:val="uk-UA" w:eastAsia="ru-RU"/>
        </w:rPr>
        <w:t>5. http://apteka.pl.ua/946-aspirin-kardio-aspirin-cardio.html</w:t>
      </w:r>
    </w:p>
    <w:p w:rsidR="00082F37" w:rsidRDefault="00082F37">
      <w:pPr>
        <w:rPr>
          <w:rFonts w:ascii="Times New Roman" w:hAnsi="Times New Roman"/>
          <w:lang w:val="uk-UA"/>
        </w:rPr>
      </w:pPr>
    </w:p>
    <w:p w:rsidR="00082F37" w:rsidRPr="00280F76" w:rsidRDefault="004369D8" w:rsidP="00280F76">
      <w:pPr>
        <w:pStyle w:val="1"/>
        <w:spacing w:before="0"/>
        <w:jc w:val="center"/>
        <w:rPr>
          <w:rFonts w:ascii="Times New Roman" w:eastAsia="Calibri" w:hAnsi="Times New Roman" w:cs="Times New Roman"/>
          <w:b/>
          <w:i/>
          <w:color w:val="auto"/>
          <w:sz w:val="28"/>
          <w:lang w:val="uk-UA"/>
        </w:rPr>
      </w:pPr>
      <w:bookmarkStart w:id="16" w:name="_Toc507075365"/>
      <w:bookmarkStart w:id="17" w:name="_Toc511126469"/>
      <w:r w:rsidRPr="00082F37">
        <w:rPr>
          <w:rFonts w:ascii="Times New Roman" w:eastAsia="Calibri" w:hAnsi="Times New Roman" w:cs="Times New Roman"/>
          <w:b/>
          <w:i/>
          <w:color w:val="auto"/>
          <w:sz w:val="28"/>
          <w:lang w:val="uk-UA"/>
        </w:rPr>
        <w:t>Ароматичні альдегіди</w:t>
      </w:r>
      <w:bookmarkStart w:id="18" w:name="_Toc507075366"/>
      <w:bookmarkEnd w:id="16"/>
      <w:r w:rsidR="00280F76">
        <w:rPr>
          <w:rFonts w:ascii="Times New Roman" w:eastAsia="Calibri" w:hAnsi="Times New Roman" w:cs="Times New Roman"/>
          <w:b/>
          <w:i/>
          <w:color w:val="auto"/>
          <w:sz w:val="28"/>
          <w:lang w:val="uk-UA"/>
        </w:rPr>
        <w:br/>
      </w:r>
      <w:r w:rsidR="00082F37" w:rsidRPr="00082F37">
        <w:rPr>
          <w:rFonts w:ascii="Times New Roman" w:eastAsia="Times New Roman" w:hAnsi="Times New Roman" w:cs="Times New Roman"/>
          <w:b/>
          <w:i/>
          <w:color w:val="auto"/>
          <w:sz w:val="28"/>
          <w:lang w:val="uk-UA" w:eastAsia="ru-RU"/>
        </w:rPr>
        <w:t xml:space="preserve">Пептюк Т.В., </w:t>
      </w:r>
      <w:r w:rsidR="00082F37" w:rsidRPr="00082F37">
        <w:rPr>
          <w:rFonts w:ascii="Times New Roman" w:eastAsia="Calibri" w:hAnsi="Times New Roman" w:cs="Times New Roman"/>
          <w:b/>
          <w:i/>
          <w:color w:val="auto"/>
          <w:sz w:val="28"/>
          <w:lang w:val="uk-UA"/>
        </w:rPr>
        <w:t>групи 9К 1 мед.</w:t>
      </w:r>
      <w:r w:rsidR="00082F37" w:rsidRPr="00082F37">
        <w:rPr>
          <w:rFonts w:ascii="Times New Roman" w:eastAsia="Times New Roman" w:hAnsi="Times New Roman" w:cs="Times New Roman"/>
          <w:b/>
          <w:i/>
          <w:color w:val="auto"/>
          <w:sz w:val="28"/>
          <w:lang w:val="uk-UA" w:eastAsia="ru-RU"/>
        </w:rPr>
        <w:t xml:space="preserve"> Керівник: Чистякова Г.О.</w:t>
      </w:r>
      <w:bookmarkEnd w:id="17"/>
      <w:bookmarkEnd w:id="18"/>
    </w:p>
    <w:p w:rsidR="00082F37" w:rsidRPr="004E1F1F" w:rsidRDefault="00082F37" w:rsidP="00082F37">
      <w:pPr>
        <w:spacing w:after="0"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4E1F1F">
        <w:rPr>
          <w:rFonts w:ascii="Times New Roman" w:hAnsi="Times New Roman"/>
          <w:sz w:val="28"/>
          <w:szCs w:val="28"/>
          <w:lang w:val="uk-UA"/>
        </w:rPr>
        <w:t xml:space="preserve">Ароматичні альдегіди- це продукт дегідрування </w:t>
      </w:r>
      <w:r>
        <w:rPr>
          <w:rFonts w:ascii="Times New Roman" w:hAnsi="Times New Roman"/>
          <w:sz w:val="28"/>
          <w:szCs w:val="28"/>
          <w:lang w:val="uk-UA"/>
        </w:rPr>
        <w:t xml:space="preserve">ароматичного </w:t>
      </w:r>
      <w:r w:rsidRPr="004E1F1F">
        <w:rPr>
          <w:rFonts w:ascii="Times New Roman" w:hAnsi="Times New Roman"/>
          <w:sz w:val="28"/>
          <w:szCs w:val="28"/>
          <w:lang w:val="uk-UA"/>
        </w:rPr>
        <w:t>спирту від якого відняли водень.</w:t>
      </w:r>
    </w:p>
    <w:p w:rsidR="00082F37" w:rsidRPr="004E1F1F" w:rsidRDefault="00082F37" w:rsidP="00082F37">
      <w:pPr>
        <w:spacing w:after="0"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4E1F1F">
        <w:rPr>
          <w:rFonts w:ascii="Times New Roman" w:hAnsi="Times New Roman"/>
          <w:sz w:val="28"/>
          <w:szCs w:val="28"/>
          <w:lang w:val="uk-UA"/>
        </w:rPr>
        <w:t xml:space="preserve">Був досліджений в 1840х роках Миколою Миколайовичем Зініним. </w:t>
      </w:r>
    </w:p>
    <w:p w:rsidR="00082F37" w:rsidRPr="004E1F1F" w:rsidRDefault="00082F37" w:rsidP="00082F37">
      <w:pPr>
        <w:spacing w:after="0"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4E1F1F">
        <w:rPr>
          <w:rFonts w:ascii="Times New Roman" w:hAnsi="Times New Roman"/>
          <w:sz w:val="28"/>
          <w:szCs w:val="28"/>
          <w:lang w:val="uk-UA"/>
        </w:rPr>
        <w:t>Найпростіший ароматичний альдегід називаєт</w:t>
      </w:r>
      <w:r>
        <w:rPr>
          <w:rFonts w:ascii="Times New Roman" w:hAnsi="Times New Roman"/>
          <w:sz w:val="28"/>
          <w:szCs w:val="28"/>
          <w:lang w:val="uk-UA"/>
        </w:rPr>
        <w:t>ься бензальдегід (бенза</w:t>
      </w:r>
      <w:r w:rsidRPr="004E1F1F">
        <w:rPr>
          <w:rFonts w:ascii="Times New Roman" w:hAnsi="Times New Roman"/>
          <w:sz w:val="28"/>
          <w:szCs w:val="28"/>
          <w:lang w:val="uk-UA"/>
        </w:rPr>
        <w:t>льдегід) C</w:t>
      </w:r>
      <w:r w:rsidRPr="004E1F1F">
        <w:rPr>
          <w:rFonts w:ascii="Times New Roman" w:hAnsi="Times New Roman"/>
          <w:sz w:val="28"/>
          <w:szCs w:val="28"/>
          <w:vertAlign w:val="subscript"/>
          <w:lang w:val="uk-UA"/>
        </w:rPr>
        <w:t>6</w:t>
      </w:r>
      <w:r w:rsidRPr="004E1F1F">
        <w:rPr>
          <w:rFonts w:ascii="Times New Roman" w:hAnsi="Times New Roman"/>
          <w:sz w:val="28"/>
          <w:szCs w:val="28"/>
          <w:lang w:val="uk-UA"/>
        </w:rPr>
        <w:t>H</w:t>
      </w:r>
      <w:r w:rsidRPr="004E1F1F">
        <w:rPr>
          <w:rFonts w:ascii="Times New Roman" w:hAnsi="Times New Roman"/>
          <w:sz w:val="28"/>
          <w:szCs w:val="28"/>
          <w:vertAlign w:val="subscript"/>
          <w:lang w:val="uk-UA"/>
        </w:rPr>
        <w:t>5</w:t>
      </w:r>
      <w:r w:rsidRPr="004E1F1F">
        <w:rPr>
          <w:rFonts w:ascii="Times New Roman" w:hAnsi="Times New Roman"/>
          <w:sz w:val="28"/>
          <w:szCs w:val="28"/>
          <w:lang w:val="uk-UA"/>
        </w:rPr>
        <w:t xml:space="preserve">CHO </w:t>
      </w:r>
      <w:r w:rsidR="00035A98">
        <w:rPr>
          <w:rFonts w:ascii="Times New Roman" w:hAnsi="Times New Roman"/>
          <w:sz w:val="28"/>
          <w:szCs w:val="28"/>
          <w:lang w:val="uk-UA"/>
        </w:rPr>
        <w:t>–</w:t>
      </w:r>
      <w:r w:rsidRPr="004E1F1F">
        <w:rPr>
          <w:rFonts w:ascii="Times New Roman" w:hAnsi="Times New Roman"/>
          <w:sz w:val="28"/>
          <w:szCs w:val="28"/>
          <w:lang w:val="uk-UA"/>
        </w:rPr>
        <w:t xml:space="preserve"> безбарвна рідина з характерним запахом яблучних кісточок або гіркого мигдалю, жовтіюча при зберіганні і окислюється киснем повітря до перекису бензоїлу (вибухонебезпечна</w:t>
      </w:r>
      <w:r>
        <w:rPr>
          <w:rFonts w:ascii="Times New Roman" w:hAnsi="Times New Roman"/>
          <w:sz w:val="28"/>
          <w:szCs w:val="28"/>
          <w:lang w:val="uk-UA"/>
        </w:rPr>
        <w:t xml:space="preserve"> речовина</w:t>
      </w:r>
      <w:r w:rsidRPr="004E1F1F">
        <w:rPr>
          <w:rFonts w:ascii="Times New Roman" w:hAnsi="Times New Roman"/>
          <w:sz w:val="28"/>
          <w:szCs w:val="28"/>
          <w:lang w:val="uk-UA"/>
        </w:rPr>
        <w:t xml:space="preserve">), з часом перетворюється в бензойну кислоту. Бензальдегід токсичний, викликає роздратування шкіри. </w:t>
      </w:r>
    </w:p>
    <w:p w:rsidR="00082F37" w:rsidRPr="004E1F1F" w:rsidRDefault="00082F37" w:rsidP="00082F37">
      <w:pPr>
        <w:spacing w:after="0"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4E1F1F">
        <w:rPr>
          <w:rFonts w:ascii="Times New Roman" w:hAnsi="Times New Roman"/>
          <w:sz w:val="28"/>
          <w:szCs w:val="28"/>
          <w:lang w:val="uk-UA"/>
        </w:rPr>
        <w:t>Застосовується</w:t>
      </w:r>
      <w:r w:rsidRPr="004E1F1F">
        <w:rPr>
          <w:rFonts w:ascii="Times New Roman" w:hAnsi="Times New Roman"/>
          <w:b/>
          <w:sz w:val="28"/>
          <w:szCs w:val="28"/>
          <w:lang w:val="uk-UA"/>
        </w:rPr>
        <w:t xml:space="preserve"> як харчовий ароматизатор</w:t>
      </w:r>
      <w:r w:rsidRPr="004E1F1F">
        <w:rPr>
          <w:rFonts w:ascii="Times New Roman" w:hAnsi="Times New Roman"/>
          <w:sz w:val="28"/>
          <w:szCs w:val="28"/>
          <w:lang w:val="uk-UA"/>
        </w:rPr>
        <w:t>. Але мабуть, найвідоміший і улюблений аромат в солодких блюдах – ваніль – це плід екзотичної орхідеї родом з тропіків Юкатана, трьох біологічних видів Vanilla planifolia, Vanilla pompona і Vanilla tahitensis. Для отримання стручка ванілі з характерним ароматом потрібно пройти тривалий процес вирощування, що включає запилення місцевими комахами (або ручне запилення за межами батьківщини рослин</w:t>
      </w:r>
      <w:r w:rsidR="00035A98">
        <w:rPr>
          <w:rFonts w:ascii="Times New Roman" w:hAnsi="Times New Roman"/>
          <w:sz w:val="28"/>
          <w:szCs w:val="28"/>
          <w:lang w:val="uk-UA"/>
        </w:rPr>
        <w:t xml:space="preserve">и), збору, сушки, ферментації. </w:t>
      </w:r>
      <w:r w:rsidRPr="004E1F1F">
        <w:rPr>
          <w:rFonts w:ascii="Times New Roman" w:hAnsi="Times New Roman"/>
          <w:sz w:val="28"/>
          <w:szCs w:val="28"/>
          <w:lang w:val="uk-UA"/>
        </w:rPr>
        <w:t xml:space="preserve">Довго, дорого. Але при цьому аромат ванілі - це проста речовина з фенольної групою, ванілін, промисловий синтез якого відомий вже значно більше ста років, спочатку з деревини, потім з гваякола (з нафтових і кам'яновугільних продуктів, іншим словом). Дешево, </w:t>
      </w:r>
      <w:r w:rsidRPr="004E1F1F">
        <w:rPr>
          <w:rFonts w:ascii="Times New Roman" w:hAnsi="Times New Roman"/>
          <w:sz w:val="28"/>
          <w:szCs w:val="28"/>
          <w:lang w:val="uk-UA"/>
        </w:rPr>
        <w:lastRenderedPageBreak/>
        <w:t>налагоджено, можна користуватися в будь-яких кількостях в будь-який випічці, морозиві, шоколаді або напоях.</w:t>
      </w:r>
    </w:p>
    <w:p w:rsidR="00082F37" w:rsidRPr="004E1F1F" w:rsidRDefault="00082F37" w:rsidP="00082F37">
      <w:pPr>
        <w:spacing w:after="0"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4E1F1F">
        <w:rPr>
          <w:rFonts w:ascii="Times New Roman" w:hAnsi="Times New Roman"/>
          <w:sz w:val="28"/>
          <w:szCs w:val="28"/>
          <w:lang w:val="uk-UA"/>
        </w:rPr>
        <w:t xml:space="preserve">Ванілін дійсно проста речовина за своєю будовою, біологічно - це продукт метаболізму амінокислоти фенілаланіну. Але, як показали хіміки, ванілін легко отримати з деревини, а саме з лігніну. І ванілін виходить з деревини не тільки на хімічних фабриках, але і в добре відомому зі звичайного життя процесі - нагріванні деревини. Лігнін, другий за значимістю компонент деревини, при нагріванні виділяє цілий комплекс ароматичних сполук, у тому числі ваніль. </w:t>
      </w:r>
      <w:r>
        <w:rPr>
          <w:rFonts w:ascii="Times New Roman" w:hAnsi="Times New Roman"/>
          <w:sz w:val="28"/>
          <w:szCs w:val="28"/>
          <w:lang w:val="uk-UA"/>
        </w:rPr>
        <w:t>Найвідоміший приклад -</w:t>
      </w:r>
      <w:r w:rsidRPr="004E1F1F">
        <w:rPr>
          <w:rFonts w:ascii="Times New Roman" w:hAnsi="Times New Roman"/>
          <w:sz w:val="28"/>
          <w:szCs w:val="28"/>
          <w:lang w:val="uk-UA"/>
        </w:rPr>
        <w:t xml:space="preserve"> це нота ваніліну в алкоголі при витримці рідин (вина, міцних спиртів) в дубових бочках або з дубовою тріскою.</w:t>
      </w:r>
    </w:p>
    <w:p w:rsidR="00082F37" w:rsidRPr="004E1F1F" w:rsidRDefault="00082F37" w:rsidP="00082F37">
      <w:pPr>
        <w:spacing w:after="0"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Крім т</w:t>
      </w:r>
      <w:r w:rsidRPr="004E1F1F">
        <w:rPr>
          <w:rFonts w:ascii="Times New Roman" w:hAnsi="Times New Roman"/>
          <w:sz w:val="28"/>
          <w:szCs w:val="28"/>
          <w:lang w:val="uk-UA"/>
        </w:rPr>
        <w:t>ого, в низьких концентраціях ванілін міститься в оливкових і вершкових маслах, фруктах, каві.</w:t>
      </w:r>
    </w:p>
    <w:p w:rsidR="00082F37" w:rsidRPr="004E1F1F" w:rsidRDefault="00082F37" w:rsidP="00082F37">
      <w:pPr>
        <w:spacing w:after="0"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4E1F1F">
        <w:rPr>
          <w:rFonts w:ascii="Times New Roman" w:hAnsi="Times New Roman"/>
          <w:sz w:val="28"/>
          <w:szCs w:val="28"/>
          <w:lang w:val="uk-UA"/>
        </w:rPr>
        <w:t>А у великих і характерних концентраціях ванілін міститься в ще одній орхідеї, на цей раз з Південної Америки, Leptotes bicolor.</w:t>
      </w:r>
    </w:p>
    <w:p w:rsidR="00082F37" w:rsidRPr="004E1F1F" w:rsidRDefault="00082F37" w:rsidP="00082F37">
      <w:pPr>
        <w:spacing w:after="0"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Треба зазначити, що вираз «</w:t>
      </w:r>
      <w:r w:rsidRPr="004E1F1F">
        <w:rPr>
          <w:rFonts w:ascii="Times New Roman" w:hAnsi="Times New Roman"/>
          <w:sz w:val="28"/>
          <w:szCs w:val="28"/>
          <w:lang w:val="uk-UA"/>
        </w:rPr>
        <w:t xml:space="preserve">ванілін міститься в ванілі» </w:t>
      </w:r>
      <w:r w:rsidR="00035A98">
        <w:rPr>
          <w:rFonts w:ascii="Times New Roman" w:hAnsi="Times New Roman"/>
          <w:sz w:val="28"/>
          <w:szCs w:val="28"/>
          <w:lang w:val="uk-UA"/>
        </w:rPr>
        <w:t>-</w:t>
      </w:r>
      <w:r w:rsidRPr="004E1F1F">
        <w:rPr>
          <w:rFonts w:ascii="Times New Roman" w:hAnsi="Times New Roman"/>
          <w:sz w:val="28"/>
          <w:szCs w:val="28"/>
          <w:lang w:val="uk-UA"/>
        </w:rPr>
        <w:t xml:space="preserve"> не зовсім коректний. У ванілі ванілін міститься у зв'язаному стані глікозиду.</w:t>
      </w:r>
    </w:p>
    <w:p w:rsidR="00082F37" w:rsidRPr="004E1F1F" w:rsidRDefault="00082F37" w:rsidP="00082F37">
      <w:pPr>
        <w:spacing w:after="0"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4E1F1F">
        <w:rPr>
          <w:rFonts w:ascii="Times New Roman" w:hAnsi="Times New Roman"/>
          <w:sz w:val="28"/>
          <w:szCs w:val="28"/>
          <w:lang w:val="uk-UA"/>
        </w:rPr>
        <w:t xml:space="preserve">Глікозиди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4E1F1F">
        <w:rPr>
          <w:rFonts w:ascii="Times New Roman" w:hAnsi="Times New Roman"/>
          <w:sz w:val="28"/>
          <w:szCs w:val="28"/>
          <w:lang w:val="uk-UA"/>
        </w:rPr>
        <w:t xml:space="preserve"> це один з винаходів рослин для зберігання хімічних речовин, потенційно небезпечних для самої рослини, для зберігання їх так, щоб мати можливість швидко вивільнити ці речовини і направити куди потрібно. Наприклад, як хімічна зброя проти нападників. Працює це так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4E1F1F">
        <w:rPr>
          <w:rFonts w:ascii="Times New Roman" w:hAnsi="Times New Roman"/>
          <w:sz w:val="28"/>
          <w:szCs w:val="28"/>
          <w:lang w:val="uk-UA"/>
        </w:rPr>
        <w:t xml:space="preserve"> рослина зберігає зап</w:t>
      </w:r>
      <w:r>
        <w:rPr>
          <w:rFonts w:ascii="Times New Roman" w:hAnsi="Times New Roman"/>
          <w:sz w:val="28"/>
          <w:szCs w:val="28"/>
          <w:lang w:val="uk-UA"/>
        </w:rPr>
        <w:t xml:space="preserve">ас хімічної речовини </w:t>
      </w:r>
      <w:r w:rsidRPr="004E1F1F">
        <w:rPr>
          <w:rFonts w:ascii="Times New Roman" w:hAnsi="Times New Roman"/>
          <w:sz w:val="28"/>
          <w:szCs w:val="28"/>
          <w:lang w:val="uk-UA"/>
        </w:rPr>
        <w:t>зв'язано</w:t>
      </w:r>
      <w:r>
        <w:rPr>
          <w:rFonts w:ascii="Times New Roman" w:hAnsi="Times New Roman"/>
          <w:sz w:val="28"/>
          <w:szCs w:val="28"/>
          <w:lang w:val="uk-UA"/>
        </w:rPr>
        <w:t>ї ковалентним</w:t>
      </w:r>
      <w:r w:rsidRPr="004E1F1F">
        <w:rPr>
          <w:rFonts w:ascii="Times New Roman" w:hAnsi="Times New Roman"/>
          <w:sz w:val="28"/>
          <w:szCs w:val="28"/>
          <w:lang w:val="uk-UA"/>
        </w:rPr>
        <w:t xml:space="preserve"> з</w:t>
      </w:r>
      <w:r>
        <w:rPr>
          <w:rFonts w:ascii="Times New Roman" w:hAnsi="Times New Roman"/>
          <w:sz w:val="28"/>
          <w:szCs w:val="28"/>
          <w:lang w:val="uk-UA"/>
        </w:rPr>
        <w:t>в'язком</w:t>
      </w:r>
      <w:r w:rsidRPr="004E1F1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з </w:t>
      </w:r>
      <w:r w:rsidRPr="004E1F1F">
        <w:rPr>
          <w:rFonts w:ascii="Times New Roman" w:hAnsi="Times New Roman"/>
          <w:sz w:val="28"/>
          <w:szCs w:val="28"/>
          <w:lang w:val="uk-UA"/>
        </w:rPr>
        <w:t>будь-яким вуглеводом. У цьому стані речовина хімічно активна. Для його активації рослина зберігає відповідний фермент в окремому компартменте. Під час нападу, наприклад, цвілеві грибки, загарбник в спробі дістатися до поживних соків рослини руйнує стінки компартментов, фермент рослини починає дію на глікозид, вивільняє хімі</w:t>
      </w:r>
      <w:r>
        <w:rPr>
          <w:rFonts w:ascii="Times New Roman" w:hAnsi="Times New Roman"/>
          <w:sz w:val="28"/>
          <w:szCs w:val="28"/>
          <w:lang w:val="uk-UA"/>
        </w:rPr>
        <w:t>чну речовину, яка діє як хімічна</w:t>
      </w:r>
      <w:r w:rsidRPr="004E1F1F">
        <w:rPr>
          <w:rFonts w:ascii="Times New Roman" w:hAnsi="Times New Roman"/>
          <w:sz w:val="28"/>
          <w:szCs w:val="28"/>
          <w:lang w:val="uk-UA"/>
        </w:rPr>
        <w:t xml:space="preserve"> збро</w:t>
      </w:r>
      <w:r>
        <w:rPr>
          <w:rFonts w:ascii="Times New Roman" w:hAnsi="Times New Roman"/>
          <w:sz w:val="28"/>
          <w:szCs w:val="28"/>
          <w:lang w:val="uk-UA"/>
        </w:rPr>
        <w:t>я</w:t>
      </w:r>
      <w:r w:rsidRPr="004E1F1F">
        <w:rPr>
          <w:rFonts w:ascii="Times New Roman" w:hAnsi="Times New Roman"/>
          <w:sz w:val="28"/>
          <w:szCs w:val="28"/>
          <w:lang w:val="uk-UA"/>
        </w:rPr>
        <w:t xml:space="preserve"> на нападника.</w:t>
      </w:r>
    </w:p>
    <w:p w:rsidR="00082F37" w:rsidRPr="004E1F1F" w:rsidRDefault="00082F37" w:rsidP="00082F37">
      <w:pPr>
        <w:spacing w:after="0"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 літературі</w:t>
      </w:r>
      <w:r w:rsidRPr="004E1F1F">
        <w:rPr>
          <w:rFonts w:ascii="Times New Roman" w:hAnsi="Times New Roman"/>
          <w:sz w:val="28"/>
          <w:szCs w:val="28"/>
          <w:lang w:val="uk-UA"/>
        </w:rPr>
        <w:t xml:space="preserve"> є данні про антибіотичну дію ваніліну, мабуть то</w:t>
      </w:r>
      <w:r>
        <w:rPr>
          <w:rFonts w:ascii="Times New Roman" w:hAnsi="Times New Roman"/>
          <w:sz w:val="28"/>
          <w:szCs w:val="28"/>
          <w:lang w:val="uk-UA"/>
        </w:rPr>
        <w:t xml:space="preserve">му, що ванілін і його глікозиди - </w:t>
      </w:r>
      <w:r w:rsidRPr="004E1F1F">
        <w:rPr>
          <w:rFonts w:ascii="Times New Roman" w:hAnsi="Times New Roman"/>
          <w:sz w:val="28"/>
          <w:szCs w:val="28"/>
          <w:lang w:val="uk-UA"/>
        </w:rPr>
        <w:t xml:space="preserve">глюкованіліни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4E1F1F">
        <w:rPr>
          <w:rFonts w:ascii="Times New Roman" w:hAnsi="Times New Roman"/>
          <w:sz w:val="28"/>
          <w:szCs w:val="28"/>
          <w:lang w:val="uk-UA"/>
        </w:rPr>
        <w:t>реалізують даний захисний механізм, Проте чо</w:t>
      </w:r>
      <w:r>
        <w:rPr>
          <w:rFonts w:ascii="Times New Roman" w:hAnsi="Times New Roman"/>
          <w:sz w:val="28"/>
          <w:szCs w:val="28"/>
          <w:lang w:val="uk-UA"/>
        </w:rPr>
        <w:t>рний жирнуватий стручок ванілі –</w:t>
      </w:r>
      <w:r w:rsidRPr="004E1F1F">
        <w:rPr>
          <w:rFonts w:ascii="Times New Roman" w:hAnsi="Times New Roman"/>
          <w:sz w:val="28"/>
          <w:szCs w:val="28"/>
          <w:lang w:val="uk-UA"/>
        </w:rPr>
        <w:t xml:space="preserve"> це не тільки ванілін. Можна сказати, що домінанта ваніліну не завжди очевидна. У ній багато димних, </w:t>
      </w:r>
      <w:r w:rsidRPr="004E1F1F">
        <w:rPr>
          <w:rFonts w:ascii="Times New Roman" w:hAnsi="Times New Roman"/>
          <w:sz w:val="28"/>
          <w:szCs w:val="28"/>
          <w:lang w:val="uk-UA"/>
        </w:rPr>
        <w:lastRenderedPageBreak/>
        <w:t>копчених нот. А опис ароматичного про</w:t>
      </w:r>
      <w:r>
        <w:rPr>
          <w:rFonts w:ascii="Times New Roman" w:hAnsi="Times New Roman"/>
          <w:sz w:val="28"/>
          <w:szCs w:val="28"/>
          <w:lang w:val="uk-UA"/>
        </w:rPr>
        <w:t>філю ванілі складається з кількох</w:t>
      </w:r>
      <w:r w:rsidRPr="004E1F1F">
        <w:rPr>
          <w:rFonts w:ascii="Times New Roman" w:hAnsi="Times New Roman"/>
          <w:sz w:val="28"/>
          <w:szCs w:val="28"/>
          <w:lang w:val="uk-UA"/>
        </w:rPr>
        <w:t xml:space="preserve"> рядків речовин, включаючи такі загальні поняття як фенольні і альдегідні групи. Поточний список летючих речовин, виявлених в різних видах і сортах ванілі наближається до п'ятисот. При цьому концентрація ряду речовин хоч і не велика, але порівнянна з концентрацією ваніліну. Крім цього, існують сортові та регіональні варіації, наприклад, в Vanilla tahitensis широко представлені сполуки </w:t>
      </w:r>
      <w:r>
        <w:rPr>
          <w:rFonts w:ascii="Times New Roman" w:hAnsi="Times New Roman"/>
          <w:sz w:val="28"/>
          <w:szCs w:val="28"/>
          <w:lang w:val="uk-UA"/>
        </w:rPr>
        <w:t xml:space="preserve">анісу-альдегід, спирт, кислота, </w:t>
      </w:r>
      <w:r w:rsidRPr="004E1F1F">
        <w:rPr>
          <w:rFonts w:ascii="Times New Roman" w:hAnsi="Times New Roman"/>
          <w:sz w:val="28"/>
          <w:szCs w:val="28"/>
          <w:lang w:val="uk-UA"/>
        </w:rPr>
        <w:t>естери. Вони додають анісово-фруктову ноту, котру можна відчути в мексиканській ванілі.</w:t>
      </w:r>
    </w:p>
    <w:p w:rsidR="00082F37" w:rsidRPr="004E1F1F" w:rsidRDefault="00082F37" w:rsidP="00082F37">
      <w:pPr>
        <w:spacing w:after="0"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4E1F1F">
        <w:rPr>
          <w:rFonts w:ascii="Times New Roman" w:hAnsi="Times New Roman"/>
          <w:sz w:val="28"/>
          <w:szCs w:val="28"/>
          <w:lang w:val="uk-UA"/>
        </w:rPr>
        <w:t xml:space="preserve">Якщо намагатися розібратися в цих складових аромату ванілі, то за димні ноти відповідальні феноли, в тому числі, гваякол і p-cresol. За тютюнові </w:t>
      </w:r>
      <w:r>
        <w:rPr>
          <w:rFonts w:ascii="Times New Roman" w:hAnsi="Times New Roman"/>
          <w:sz w:val="28"/>
          <w:szCs w:val="28"/>
          <w:lang w:val="uk-UA"/>
        </w:rPr>
        <w:t>– похідні нікотину. За бальзамны</w:t>
      </w:r>
      <w:r w:rsidRPr="004E1F1F">
        <w:rPr>
          <w:rFonts w:ascii="Times New Roman" w:hAnsi="Times New Roman"/>
          <w:sz w:val="28"/>
          <w:szCs w:val="28"/>
          <w:lang w:val="uk-UA"/>
        </w:rPr>
        <w:t xml:space="preserve"> - дикетони і так далі, кілька сотень речовин.</w:t>
      </w:r>
    </w:p>
    <w:p w:rsidR="00082F37" w:rsidRPr="004E1F1F" w:rsidRDefault="00082F37" w:rsidP="00082F37">
      <w:pPr>
        <w:spacing w:after="0"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У підсумку, ваніль, що </w:t>
      </w:r>
      <w:r w:rsidRPr="004E1F1F">
        <w:rPr>
          <w:rFonts w:ascii="Times New Roman" w:hAnsi="Times New Roman"/>
          <w:sz w:val="28"/>
          <w:szCs w:val="28"/>
          <w:lang w:val="uk-UA"/>
        </w:rPr>
        <w:t>має набагато складніший аромат, не обмежується одним ваніліном, і в цьому причина того, що людина продовжує невпинно запилювати руками орхідею і ферментувати її, тягаючи туди назад.</w:t>
      </w:r>
    </w:p>
    <w:p w:rsidR="00082F37" w:rsidRPr="00B02703" w:rsidRDefault="00082F37" w:rsidP="00082F37">
      <w:pPr>
        <w:spacing w:after="0"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4E1F1F">
        <w:rPr>
          <w:rFonts w:ascii="Times New Roman" w:hAnsi="Times New Roman"/>
          <w:sz w:val="28"/>
          <w:szCs w:val="28"/>
          <w:lang w:val="uk-UA"/>
        </w:rPr>
        <w:t>З іншого боку, коли ми переходимо від використання речовин, виділених з</w:t>
      </w:r>
      <w:r>
        <w:rPr>
          <w:rFonts w:ascii="Times New Roman" w:hAnsi="Times New Roman"/>
          <w:sz w:val="28"/>
          <w:szCs w:val="28"/>
          <w:lang w:val="uk-UA"/>
        </w:rPr>
        <w:t xml:space="preserve"> рослин, до хімічно синтезованих</w:t>
      </w:r>
      <w:r w:rsidRPr="004E1F1F">
        <w:rPr>
          <w:rFonts w:ascii="Times New Roman" w:hAnsi="Times New Roman"/>
          <w:sz w:val="28"/>
          <w:szCs w:val="28"/>
          <w:lang w:val="uk-UA"/>
        </w:rPr>
        <w:t>, не має сенсу обмежуватися так званими ідентичними натуральним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4E1F1F">
        <w:rPr>
          <w:rFonts w:ascii="Times New Roman" w:hAnsi="Times New Roman"/>
          <w:sz w:val="28"/>
          <w:szCs w:val="28"/>
          <w:lang w:val="uk-UA"/>
        </w:rPr>
        <w:t xml:space="preserve"> речовинами. У парфумерії це вже давно норма - синтез хімічних сполук,  що не зустрічаються в природі. У харчовій хімії це поки все-таки виняток. Етилванілін - найголовніший приклад. Йому притаманний практично той же самий, але в три рази  сильніший</w:t>
      </w:r>
      <w:r w:rsidR="00035A98">
        <w:rPr>
          <w:rFonts w:ascii="Times New Roman" w:hAnsi="Times New Roman"/>
          <w:sz w:val="28"/>
          <w:szCs w:val="28"/>
          <w:lang w:val="uk-UA"/>
        </w:rPr>
        <w:t xml:space="preserve"> аромат, в той же час він не є </w:t>
      </w:r>
      <w:r w:rsidRPr="004E1F1F">
        <w:rPr>
          <w:rFonts w:ascii="Times New Roman" w:hAnsi="Times New Roman"/>
          <w:sz w:val="28"/>
          <w:szCs w:val="28"/>
          <w:lang w:val="uk-UA"/>
        </w:rPr>
        <w:t>речовиною, ідентичною натуральній (тобто не виявлено поки в рослинах) і адекватною альтернативою ваніліну. А</w:t>
      </w:r>
      <w:r>
        <w:rPr>
          <w:rFonts w:ascii="Times New Roman" w:hAnsi="Times New Roman"/>
          <w:sz w:val="28"/>
          <w:szCs w:val="28"/>
          <w:lang w:val="uk-UA"/>
        </w:rPr>
        <w:t>ле не адекватною заміною ванілі</w:t>
      </w:r>
      <w:r w:rsidRPr="004E1F1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02703">
        <w:rPr>
          <w:rFonts w:ascii="Times New Roman" w:hAnsi="Times New Roman"/>
          <w:sz w:val="28"/>
          <w:szCs w:val="28"/>
          <w:lang w:val="uk-UA"/>
        </w:rPr>
        <w:t>– в парфюмерно-косметичних композиціях.</w:t>
      </w:r>
    </w:p>
    <w:p w:rsidR="00082F37" w:rsidRPr="004E1F1F" w:rsidRDefault="00082F37" w:rsidP="00082F37">
      <w:pPr>
        <w:spacing w:after="0" w:line="360" w:lineRule="auto"/>
        <w:contextualSpacing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eastAsia="Times New Roman" w:hAnsi="Times New Roman"/>
          <w:noProof/>
          <w:color w:val="888888"/>
          <w:sz w:val="24"/>
          <w:szCs w:val="24"/>
          <w:lang w:eastAsia="ru-RU"/>
        </w:rPr>
        <w:t xml:space="preserve">          </w:t>
      </w:r>
      <w:r w:rsidRPr="0088279A">
        <w:rPr>
          <w:rFonts w:ascii="Times New Roman" w:eastAsia="Times New Roman" w:hAnsi="Times New Roman"/>
          <w:noProof/>
          <w:color w:val="888888"/>
          <w:sz w:val="24"/>
          <w:szCs w:val="24"/>
          <w:lang w:val="en-US"/>
        </w:rPr>
        <w:drawing>
          <wp:inline distT="0" distB="0" distL="0" distR="0" wp14:anchorId="368FA283" wp14:editId="3F5A39DB">
            <wp:extent cx="1687850" cy="1628775"/>
            <wp:effectExtent l="0" t="0" r="7620" b="0"/>
            <wp:docPr id="6" name="Рисунок 6" descr="http://4.bp.blogspot.com/-Pmd0wpFKxcs/UWqAbYiehNI/AAAAAAAAADs/pEywMQutRak/s200/Ethylvanilin.jpg">
              <a:hlinkClick xmlns:a="http://schemas.openxmlformats.org/drawingml/2006/main" r:id="rId24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4.bp.blogspot.com/-Pmd0wpFKxcs/UWqAbYiehNI/AAAAAAAAADs/pEywMQutRak/s200/Ethylvanilin.jpg">
                      <a:hlinkClick r:id="rId24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4127" cy="16348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8279A">
        <w:rPr>
          <w:rFonts w:ascii="Times New Roman" w:eastAsia="Times New Roman" w:hAnsi="Times New Roman"/>
          <w:noProof/>
          <w:color w:val="888888"/>
          <w:sz w:val="24"/>
          <w:szCs w:val="24"/>
          <w:lang w:val="en-US"/>
        </w:rPr>
        <w:drawing>
          <wp:inline distT="0" distB="0" distL="0" distR="0" wp14:anchorId="036A5E3B" wp14:editId="22AD9E7B">
            <wp:extent cx="1447800" cy="1683488"/>
            <wp:effectExtent l="0" t="0" r="0" b="0"/>
            <wp:docPr id="7" name="Рисунок 7" descr="http://3.bp.blogspot.com/-KV_3dcQgQk8/UWqATHVKaCI/AAAAAAAAADk/p31onPFZPus/s200/Vanilin.jpg">
              <a:hlinkClick xmlns:a="http://schemas.openxmlformats.org/drawingml/2006/main" r:id="rId26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3.bp.blogspot.com/-KV_3dcQgQk8/UWqATHVKaCI/AAAAAAAAADk/p31onPFZPus/s200/Vanilin.jpg">
                      <a:hlinkClick r:id="rId26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9742" cy="16857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82F37" w:rsidRDefault="00082F37" w:rsidP="00082F37">
      <w:pPr>
        <w:spacing w:after="0" w:line="360" w:lineRule="auto"/>
        <w:ind w:firstLine="567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Етил</w:t>
      </w:r>
      <w:r w:rsidR="00B23525">
        <w:rPr>
          <w:rFonts w:ascii="Times New Roman" w:hAnsi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>анілін                              Ванілін</w:t>
      </w:r>
    </w:p>
    <w:p w:rsidR="00082F37" w:rsidRDefault="00082F37" w:rsidP="00082F37">
      <w:pPr>
        <w:spacing w:after="0" w:line="360" w:lineRule="auto"/>
        <w:ind w:firstLine="567"/>
        <w:rPr>
          <w:rFonts w:ascii="Times New Roman" w:hAnsi="Times New Roman"/>
          <w:sz w:val="28"/>
          <w:szCs w:val="28"/>
          <w:lang w:val="uk-UA"/>
        </w:rPr>
      </w:pPr>
    </w:p>
    <w:p w:rsidR="00082F37" w:rsidRDefault="00082F37" w:rsidP="00082F37">
      <w:pPr>
        <w:spacing w:after="0" w:line="360" w:lineRule="auto"/>
        <w:ind w:firstLine="567"/>
        <w:rPr>
          <w:rFonts w:ascii="Times New Roman" w:hAnsi="Times New Roman"/>
          <w:sz w:val="28"/>
          <w:szCs w:val="28"/>
          <w:lang w:val="uk-UA"/>
        </w:rPr>
      </w:pPr>
    </w:p>
    <w:p w:rsidR="00082F37" w:rsidRDefault="00082F37" w:rsidP="00082F37">
      <w:pPr>
        <w:spacing w:after="0" w:line="360" w:lineRule="auto"/>
        <w:contextualSpacing/>
        <w:jc w:val="center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СПИСОК ВИКОРИСТАНИХ ДЖЕРЕЛ</w:t>
      </w:r>
    </w:p>
    <w:p w:rsidR="00082F37" w:rsidRDefault="00082F37" w:rsidP="00082F37">
      <w:pPr>
        <w:spacing w:after="0" w:line="360" w:lineRule="auto"/>
        <w:rPr>
          <w:rFonts w:ascii="Times New Roman" w:hAnsi="Times New Roman"/>
          <w:color w:val="000000" w:themeColor="text1"/>
          <w:sz w:val="28"/>
          <w:szCs w:val="28"/>
        </w:rPr>
      </w:pPr>
      <w:r>
        <w:rPr>
          <w:rFonts w:ascii="Times New Roman" w:hAnsi="Times New Roman"/>
          <w:color w:val="000000" w:themeColor="text1"/>
          <w:sz w:val="28"/>
          <w:szCs w:val="28"/>
        </w:rPr>
        <w:t>1. Ю. А. Овчинников. Біоорганічна </w:t>
      </w:r>
      <w:hyperlink r:id="rId28" w:tooltip="Хімія" w:history="1">
        <w:r>
          <w:rPr>
            <w:rStyle w:val="a5"/>
            <w:rFonts w:ascii="Times New Roman" w:hAnsi="Times New Roman"/>
            <w:color w:val="000000" w:themeColor="text1"/>
            <w:sz w:val="28"/>
            <w:szCs w:val="28"/>
          </w:rPr>
          <w:t>хімія</w:t>
        </w:r>
      </w:hyperlink>
      <w:r>
        <w:rPr>
          <w:rFonts w:ascii="Times New Roman" w:hAnsi="Times New Roman"/>
          <w:color w:val="000000" w:themeColor="text1"/>
          <w:sz w:val="28"/>
          <w:szCs w:val="28"/>
        </w:rPr>
        <w:t>. М.: Просвещение, 1987 </w:t>
      </w:r>
      <w:r>
        <w:rPr>
          <w:rFonts w:ascii="Times New Roman" w:hAnsi="Times New Roman"/>
          <w:color w:val="000000" w:themeColor="text1"/>
          <w:sz w:val="28"/>
          <w:szCs w:val="28"/>
        </w:rPr>
        <w:br/>
        <w:t>2. А. М. Радецький. </w:t>
      </w:r>
      <w:hyperlink r:id="rId29" w:tooltip="Органічна хімія" w:history="1">
        <w:r>
          <w:rPr>
            <w:rStyle w:val="a5"/>
            <w:rFonts w:ascii="Times New Roman" w:hAnsi="Times New Roman"/>
            <w:color w:val="000000" w:themeColor="text1"/>
            <w:sz w:val="28"/>
            <w:szCs w:val="28"/>
          </w:rPr>
          <w:t>Органічна хімія</w:t>
        </w:r>
      </w:hyperlink>
      <w:r>
        <w:rPr>
          <w:rFonts w:ascii="Times New Roman" w:hAnsi="Times New Roman"/>
          <w:color w:val="000000" w:themeColor="text1"/>
          <w:sz w:val="28"/>
          <w:szCs w:val="28"/>
        </w:rPr>
        <w:t> і медицина./</w:t>
      </w:r>
      <w:hyperlink r:id="rId30" w:tooltip="Хімія" w:history="1">
        <w:r>
          <w:rPr>
            <w:rStyle w:val="a5"/>
            <w:rFonts w:ascii="Times New Roman" w:hAnsi="Times New Roman"/>
            <w:color w:val="000000" w:themeColor="text1"/>
            <w:sz w:val="28"/>
            <w:szCs w:val="28"/>
          </w:rPr>
          <w:t>Хімія</w:t>
        </w:r>
      </w:hyperlink>
      <w:r>
        <w:rPr>
          <w:rFonts w:ascii="Times New Roman" w:hAnsi="Times New Roman"/>
          <w:color w:val="000000" w:themeColor="text1"/>
          <w:sz w:val="28"/>
          <w:szCs w:val="28"/>
        </w:rPr>
        <w:t> в школі (1995), N3: 4043 </w:t>
      </w:r>
      <w:r>
        <w:rPr>
          <w:rFonts w:ascii="Times New Roman" w:hAnsi="Times New Roman"/>
          <w:color w:val="000000" w:themeColor="text1"/>
          <w:sz w:val="28"/>
          <w:szCs w:val="28"/>
        </w:rPr>
        <w:br/>
        <w:t>3. Ю. А. Овчинников. </w:t>
      </w:r>
      <w:hyperlink r:id="rId31" w:tooltip="Хімія життя" w:history="1">
        <w:r>
          <w:rPr>
            <w:rStyle w:val="a5"/>
            <w:rFonts w:ascii="Times New Roman" w:hAnsi="Times New Roman"/>
            <w:color w:val="000000" w:themeColor="text1"/>
            <w:sz w:val="28"/>
            <w:szCs w:val="28"/>
          </w:rPr>
          <w:t>Хімія життя</w:t>
        </w:r>
      </w:hyperlink>
      <w:r>
        <w:rPr>
          <w:rFonts w:ascii="Times New Roman" w:hAnsi="Times New Roman"/>
          <w:color w:val="000000" w:themeColor="text1"/>
          <w:sz w:val="28"/>
          <w:szCs w:val="28"/>
        </w:rPr>
        <w:t> (Вибрані праці). М.: </w:t>
      </w:r>
      <w:hyperlink r:id="rId32" w:tooltip="Наука" w:history="1">
        <w:r>
          <w:rPr>
            <w:rStyle w:val="a5"/>
            <w:rFonts w:ascii="Times New Roman" w:hAnsi="Times New Roman"/>
            <w:color w:val="000000" w:themeColor="text1"/>
            <w:sz w:val="28"/>
            <w:szCs w:val="28"/>
          </w:rPr>
          <w:t>Наука</w:t>
        </w:r>
      </w:hyperlink>
      <w:r>
        <w:rPr>
          <w:rFonts w:ascii="Times New Roman" w:hAnsi="Times New Roman"/>
          <w:color w:val="000000" w:themeColor="text1"/>
          <w:sz w:val="28"/>
          <w:szCs w:val="28"/>
        </w:rPr>
        <w:t>, 1990 </w:t>
      </w:r>
      <w:r>
        <w:rPr>
          <w:rFonts w:ascii="Times New Roman" w:hAnsi="Times New Roman"/>
          <w:color w:val="000000" w:themeColor="text1"/>
          <w:sz w:val="28"/>
          <w:szCs w:val="28"/>
        </w:rPr>
        <w:br/>
        <w:t>4. А. Є. Браунштейн. На стику хімії та біології. М.: Наука, 1987 </w:t>
      </w:r>
      <w:r>
        <w:rPr>
          <w:rFonts w:ascii="Times New Roman" w:hAnsi="Times New Roman"/>
          <w:color w:val="000000" w:themeColor="text1"/>
          <w:sz w:val="28"/>
          <w:szCs w:val="28"/>
        </w:rPr>
        <w:br/>
        <w:t>5. Г. Б. Шульпин. </w:t>
      </w:r>
      <w:hyperlink r:id="rId33" w:tooltip="Хімія" w:history="1">
        <w:r>
          <w:rPr>
            <w:rStyle w:val="a5"/>
            <w:rFonts w:ascii="Times New Roman" w:hAnsi="Times New Roman"/>
            <w:color w:val="000000" w:themeColor="text1"/>
            <w:sz w:val="28"/>
            <w:szCs w:val="28"/>
          </w:rPr>
          <w:t>Хімія</w:t>
        </w:r>
      </w:hyperlink>
      <w:r>
        <w:rPr>
          <w:rFonts w:ascii="Times New Roman" w:hAnsi="Times New Roman"/>
          <w:color w:val="000000" w:themeColor="text1"/>
          <w:sz w:val="28"/>
          <w:szCs w:val="28"/>
        </w:rPr>
        <w:t> для всіх. М.: Знание, 1987 </w:t>
      </w:r>
      <w:r>
        <w:rPr>
          <w:rFonts w:ascii="Times New Roman" w:hAnsi="Times New Roman"/>
          <w:color w:val="000000" w:themeColor="text1"/>
          <w:sz w:val="28"/>
          <w:szCs w:val="28"/>
        </w:rPr>
        <w:br/>
        <w:t>6. Г.Є. Рудзітіс, Ф.Г. Фельдман, Хімія: Органічна хімія: навч. Для 10 кл. СР шк. - М.: Просвещение, 1991 </w:t>
      </w:r>
    </w:p>
    <w:p w:rsidR="00280F76" w:rsidRDefault="00280F76" w:rsidP="00082F37">
      <w:pPr>
        <w:spacing w:after="0" w:line="360" w:lineRule="auto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280F76" w:rsidRPr="00280F76" w:rsidRDefault="00280F76" w:rsidP="00280F76">
      <w:pPr>
        <w:pStyle w:val="1"/>
        <w:jc w:val="center"/>
        <w:rPr>
          <w:rFonts w:ascii="Times New Roman" w:hAnsi="Times New Roman" w:cs="Times New Roman"/>
          <w:b/>
          <w:i/>
          <w:color w:val="auto"/>
          <w:sz w:val="28"/>
          <w:lang w:val="uk-UA"/>
        </w:rPr>
      </w:pPr>
      <w:bookmarkStart w:id="19" w:name="_Toc507075367"/>
      <w:bookmarkStart w:id="20" w:name="_Toc511126470"/>
      <w:r w:rsidRPr="00280F76">
        <w:rPr>
          <w:rFonts w:ascii="Times New Roman" w:hAnsi="Times New Roman" w:cs="Times New Roman"/>
          <w:b/>
          <w:i/>
          <w:color w:val="auto"/>
          <w:sz w:val="28"/>
          <w:lang w:val="uk-UA"/>
        </w:rPr>
        <w:t>Хімія біологічно активних речов</w:t>
      </w:r>
      <w:r>
        <w:rPr>
          <w:rFonts w:ascii="Times New Roman" w:hAnsi="Times New Roman" w:cs="Times New Roman"/>
          <w:b/>
          <w:i/>
          <w:color w:val="auto"/>
          <w:sz w:val="28"/>
          <w:lang w:val="uk-UA"/>
        </w:rPr>
        <w:t>ин на основі ароматичних сполук</w:t>
      </w:r>
      <w:r w:rsidRPr="00280F76">
        <w:rPr>
          <w:rFonts w:ascii="Times New Roman" w:hAnsi="Times New Roman" w:cs="Times New Roman"/>
          <w:b/>
          <w:i/>
          <w:color w:val="auto"/>
          <w:sz w:val="28"/>
          <w:lang w:val="uk-UA"/>
        </w:rPr>
        <w:t>.</w:t>
      </w:r>
      <w:bookmarkStart w:id="21" w:name="_Toc507075368"/>
      <w:bookmarkEnd w:id="19"/>
      <w:r>
        <w:rPr>
          <w:rFonts w:ascii="Times New Roman" w:hAnsi="Times New Roman" w:cs="Times New Roman"/>
          <w:b/>
          <w:i/>
          <w:color w:val="auto"/>
          <w:sz w:val="28"/>
          <w:lang w:val="uk-UA"/>
        </w:rPr>
        <w:br/>
      </w:r>
      <w:r w:rsidRPr="00280F76">
        <w:rPr>
          <w:rFonts w:ascii="Times New Roman" w:hAnsi="Times New Roman" w:cs="Times New Roman"/>
          <w:b/>
          <w:i/>
          <w:color w:val="auto"/>
          <w:sz w:val="28"/>
          <w:lang w:val="uk-UA"/>
        </w:rPr>
        <w:t>Анестезин, новокаїн, л</w:t>
      </w:r>
      <w:r>
        <w:rPr>
          <w:rFonts w:ascii="Times New Roman" w:hAnsi="Times New Roman" w:cs="Times New Roman"/>
          <w:b/>
          <w:i/>
          <w:color w:val="auto"/>
          <w:sz w:val="28"/>
          <w:lang w:val="uk-UA"/>
        </w:rPr>
        <w:t>ідокаїн</w:t>
      </w:r>
      <w:r w:rsidRPr="00280F76">
        <w:rPr>
          <w:rFonts w:ascii="Times New Roman" w:hAnsi="Times New Roman" w:cs="Times New Roman"/>
          <w:b/>
          <w:i/>
          <w:color w:val="auto"/>
          <w:sz w:val="28"/>
          <w:lang w:val="uk-UA"/>
        </w:rPr>
        <w:t>.</w:t>
      </w:r>
      <w:bookmarkStart w:id="22" w:name="_Toc507075369"/>
      <w:bookmarkEnd w:id="21"/>
      <w:r w:rsidR="00035A98">
        <w:rPr>
          <w:rFonts w:ascii="Times New Roman" w:hAnsi="Times New Roman" w:cs="Times New Roman"/>
          <w:b/>
          <w:i/>
          <w:color w:val="auto"/>
          <w:sz w:val="28"/>
          <w:lang w:val="uk-UA"/>
        </w:rPr>
        <w:br/>
        <w:t>Донська Ірина, 9к групи</w:t>
      </w:r>
      <w:r w:rsidRPr="00280F76">
        <w:rPr>
          <w:rFonts w:ascii="Times New Roman" w:hAnsi="Times New Roman" w:cs="Times New Roman"/>
          <w:b/>
          <w:i/>
          <w:color w:val="auto"/>
          <w:sz w:val="28"/>
          <w:lang w:val="uk-UA"/>
        </w:rPr>
        <w:t xml:space="preserve"> І факультету. Керівник: Чистякова Г.О.</w:t>
      </w:r>
      <w:bookmarkEnd w:id="20"/>
      <w:bookmarkEnd w:id="22"/>
    </w:p>
    <w:p w:rsidR="00280F76" w:rsidRPr="000C5FD1" w:rsidRDefault="00280F76" w:rsidP="00280F76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Місцева анестезія</w:t>
      </w:r>
      <w:r w:rsidRPr="000C5FD1">
        <w:rPr>
          <w:rFonts w:ascii="Times New Roman" w:hAnsi="Times New Roman"/>
          <w:sz w:val="28"/>
          <w:szCs w:val="28"/>
          <w:lang w:val="uk-UA"/>
        </w:rPr>
        <w:t xml:space="preserve"> - це оборотня втрата больової чутливості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5FD1">
        <w:rPr>
          <w:rFonts w:ascii="Times New Roman" w:hAnsi="Times New Roman"/>
          <w:sz w:val="28"/>
          <w:szCs w:val="28"/>
          <w:lang w:val="uk-UA"/>
        </w:rPr>
        <w:t>на поверхні тіла. Такий стан досягти можна при блокаді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5FD1">
        <w:rPr>
          <w:rFonts w:ascii="Times New Roman" w:hAnsi="Times New Roman"/>
          <w:sz w:val="28"/>
          <w:szCs w:val="28"/>
          <w:lang w:val="uk-UA"/>
        </w:rPr>
        <w:t>нервових рецепторів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5FD1">
        <w:rPr>
          <w:rFonts w:ascii="Times New Roman" w:hAnsi="Times New Roman"/>
          <w:sz w:val="28"/>
          <w:szCs w:val="28"/>
          <w:lang w:val="uk-UA"/>
        </w:rPr>
        <w:t>анальгетиком, що проникає через ліпідну мембрану. Чим краще анальгетик розчинюється в ліпідах  мембрани, тим ефективніше діє препарат.</w:t>
      </w:r>
    </w:p>
    <w:p w:rsidR="00280F76" w:rsidRPr="00157E5B" w:rsidRDefault="00280F76" w:rsidP="00280F76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C5FD1">
        <w:rPr>
          <w:rFonts w:ascii="Times New Roman" w:hAnsi="Times New Roman"/>
          <w:sz w:val="28"/>
          <w:szCs w:val="28"/>
          <w:lang w:val="uk-UA"/>
        </w:rPr>
        <w:t>Таку дію на нервові волоски,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5FD1">
        <w:rPr>
          <w:rFonts w:ascii="Times New Roman" w:hAnsi="Times New Roman"/>
          <w:sz w:val="28"/>
          <w:szCs w:val="28"/>
          <w:lang w:val="uk-UA"/>
        </w:rPr>
        <w:t>які</w:t>
      </w:r>
      <w:r>
        <w:rPr>
          <w:rFonts w:ascii="Times New Roman" w:hAnsi="Times New Roman"/>
          <w:sz w:val="28"/>
          <w:szCs w:val="28"/>
          <w:lang w:val="uk-UA"/>
        </w:rPr>
        <w:t xml:space="preserve"> передавали нервовий і</w:t>
      </w:r>
      <w:r w:rsidRPr="000C5FD1">
        <w:rPr>
          <w:rFonts w:ascii="Times New Roman" w:hAnsi="Times New Roman"/>
          <w:sz w:val="28"/>
          <w:szCs w:val="28"/>
          <w:lang w:val="uk-UA"/>
        </w:rPr>
        <w:t xml:space="preserve">мпульс, мав кокаїн, який викликав оніміння язика та губ </w:t>
      </w:r>
      <w:r w:rsidR="00035A98">
        <w:rPr>
          <w:rFonts w:ascii="Times New Roman" w:hAnsi="Times New Roman"/>
          <w:sz w:val="28"/>
          <w:szCs w:val="28"/>
          <w:lang w:val="uk-UA"/>
        </w:rPr>
        <w:t xml:space="preserve">при застосуванні. </w:t>
      </w:r>
      <w:r w:rsidRPr="000C5FD1">
        <w:rPr>
          <w:rFonts w:ascii="Times New Roman" w:hAnsi="Times New Roman"/>
          <w:sz w:val="28"/>
          <w:szCs w:val="28"/>
          <w:lang w:val="uk-UA"/>
        </w:rPr>
        <w:t>Але його використання</w:t>
      </w:r>
      <w:r w:rsidR="00035A98">
        <w:rPr>
          <w:rFonts w:ascii="Times New Roman" w:hAnsi="Times New Roman"/>
          <w:sz w:val="28"/>
          <w:szCs w:val="28"/>
          <w:lang w:val="uk-UA"/>
        </w:rPr>
        <w:t xml:space="preserve"> виявилось вельми небезпечним, </w:t>
      </w:r>
      <w:r w:rsidRPr="000C5FD1">
        <w:rPr>
          <w:rFonts w:ascii="Times New Roman" w:hAnsi="Times New Roman"/>
          <w:sz w:val="28"/>
          <w:szCs w:val="28"/>
          <w:lang w:val="uk-UA"/>
        </w:rPr>
        <w:t>адже він легко досягав відповідних мозкових центрів, викликав звикання до препарату. Навіть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5FD1">
        <w:rPr>
          <w:rFonts w:ascii="Times New Roman" w:hAnsi="Times New Roman"/>
          <w:sz w:val="28"/>
          <w:szCs w:val="28"/>
          <w:lang w:val="uk-UA"/>
        </w:rPr>
        <w:t>деякі лікарі та фармацевти становились наркоманами-кокаїнистами.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5FD1">
        <w:rPr>
          <w:rFonts w:ascii="Times New Roman" w:hAnsi="Times New Roman"/>
          <w:sz w:val="28"/>
          <w:szCs w:val="28"/>
          <w:lang w:val="uk-UA"/>
        </w:rPr>
        <w:t>Тому почалися пошуки заміни небезпечного анестетика на більш безпечний.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5FD1">
        <w:rPr>
          <w:rFonts w:ascii="Times New Roman" w:hAnsi="Times New Roman"/>
          <w:sz w:val="28"/>
          <w:szCs w:val="28"/>
          <w:lang w:val="uk-UA"/>
        </w:rPr>
        <w:t>Але цьому передувало вивчення структури кокаїну з точки зору наявності замісникі</w:t>
      </w:r>
      <w:r>
        <w:rPr>
          <w:rFonts w:ascii="Times New Roman" w:hAnsi="Times New Roman"/>
          <w:sz w:val="28"/>
          <w:szCs w:val="28"/>
          <w:lang w:val="uk-UA"/>
        </w:rPr>
        <w:t xml:space="preserve">в різного типу – їми виявились </w:t>
      </w:r>
      <w:r w:rsidRPr="000C5FD1">
        <w:rPr>
          <w:rFonts w:ascii="Times New Roman" w:hAnsi="Times New Roman"/>
          <w:sz w:val="28"/>
          <w:szCs w:val="28"/>
          <w:lang w:val="uk-UA"/>
        </w:rPr>
        <w:t>азотисті основи та залишок бензойної кислоти. Властивості анестетику напряму залежали від хімічної будови. Одним з перших був синтезован анестезин.</w:t>
      </w:r>
    </w:p>
    <w:p w:rsidR="00280F76" w:rsidRPr="000C5FD1" w:rsidRDefault="00280F76" w:rsidP="00280F76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C5FD1">
        <w:rPr>
          <w:rFonts w:ascii="Times New Roman" w:hAnsi="Times New Roman"/>
          <w:i/>
          <w:sz w:val="28"/>
          <w:szCs w:val="28"/>
          <w:lang w:val="uk-UA"/>
        </w:rPr>
        <w:lastRenderedPageBreak/>
        <w:t>Анестезин (бензокаїн)</w:t>
      </w:r>
      <w:r w:rsidRPr="000C5FD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0C5FD1">
        <w:rPr>
          <w:rFonts w:ascii="Times New Roman" w:hAnsi="Times New Roman"/>
          <w:sz w:val="28"/>
          <w:szCs w:val="28"/>
          <w:lang w:val="uk-UA"/>
        </w:rPr>
        <w:t xml:space="preserve">це анестетик місцевої дії, який являє собою етиловий естер пара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0C5FD1">
        <w:rPr>
          <w:rFonts w:ascii="Times New Roman" w:hAnsi="Times New Roman"/>
          <w:sz w:val="28"/>
          <w:szCs w:val="28"/>
          <w:lang w:val="uk-UA"/>
        </w:rPr>
        <w:t xml:space="preserve"> амінобензойної кислоти. Широко застосовується при бронхоскопії та фіброгастроскопії, тому, що має протиблювотну дію. </w:t>
      </w:r>
    </w:p>
    <w:p w:rsidR="00280F76" w:rsidRPr="000C5FD1" w:rsidRDefault="00280F76" w:rsidP="00280F76">
      <w:pPr>
        <w:spacing w:after="0" w:line="360" w:lineRule="auto"/>
        <w:ind w:firstLine="360"/>
        <w:jc w:val="both"/>
        <w:rPr>
          <w:rFonts w:ascii="Times New Roman" w:hAnsi="Times New Roman"/>
          <w:sz w:val="28"/>
          <w:szCs w:val="28"/>
          <w:lang w:val="uk-UA"/>
        </w:rPr>
      </w:pPr>
      <w:r w:rsidRPr="000C5FD1">
        <w:rPr>
          <w:rFonts w:ascii="Times New Roman" w:hAnsi="Times New Roman"/>
          <w:sz w:val="28"/>
          <w:szCs w:val="28"/>
          <w:lang w:val="uk-UA"/>
        </w:rPr>
        <w:t xml:space="preserve">Формула </w:t>
      </w:r>
      <w:r w:rsidRPr="00280F76">
        <w:rPr>
          <w:rFonts w:ascii="Times New Roman" w:hAnsi="Times New Roman"/>
          <w:sz w:val="28"/>
          <w:szCs w:val="28"/>
          <w:lang w:val="uk-UA"/>
        </w:rPr>
        <w:t>С</w:t>
      </w:r>
      <w:r w:rsidRPr="00280F76">
        <w:rPr>
          <w:rFonts w:ascii="Times New Roman" w:hAnsi="Times New Roman"/>
          <w:sz w:val="28"/>
          <w:szCs w:val="28"/>
          <w:vertAlign w:val="subscript"/>
          <w:lang w:val="uk-UA"/>
        </w:rPr>
        <w:t>9</w:t>
      </w:r>
      <w:r w:rsidRPr="00280F76">
        <w:rPr>
          <w:rFonts w:ascii="Times New Roman" w:hAnsi="Times New Roman"/>
          <w:sz w:val="28"/>
          <w:szCs w:val="28"/>
          <w:lang w:val="uk-UA"/>
        </w:rPr>
        <w:t>Н</w:t>
      </w:r>
      <w:r w:rsidRPr="00280F76">
        <w:rPr>
          <w:rFonts w:ascii="Times New Roman" w:hAnsi="Times New Roman"/>
          <w:sz w:val="28"/>
          <w:szCs w:val="28"/>
          <w:vertAlign w:val="subscript"/>
          <w:lang w:val="uk-UA"/>
        </w:rPr>
        <w:t>11</w:t>
      </w:r>
      <w:r w:rsidRPr="00280F76">
        <w:rPr>
          <w:rFonts w:ascii="Times New Roman" w:hAnsi="Times New Roman"/>
          <w:sz w:val="28"/>
          <w:szCs w:val="28"/>
          <w:lang w:val="en-US"/>
        </w:rPr>
        <w:t>NO</w:t>
      </w:r>
      <w:r w:rsidRPr="00280F76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0C5FD1">
        <w:rPr>
          <w:rFonts w:ascii="Times New Roman" w:hAnsi="Times New Roman"/>
          <w:sz w:val="28"/>
          <w:szCs w:val="28"/>
          <w:lang w:val="uk-UA"/>
        </w:rPr>
        <w:t>, білий кристалічний порошок без запаху, слабкогіркого смаку; викликає на язику відчуття оніміння. 1г бензокаїну розчинний в 2500 мл води, 5 мл єтанолу, 4 мл ефіру, 2 мл хлороформу, в жирних оліях (від 30 до 50 мл), в розведеній соляній кислоті. Молярна маса 165,19 г/моль.</w:t>
      </w:r>
    </w:p>
    <w:p w:rsidR="00280F76" w:rsidRPr="000C5FD1" w:rsidRDefault="00280F76" w:rsidP="00280F76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C5FD1">
        <w:rPr>
          <w:rFonts w:ascii="Times New Roman" w:hAnsi="Times New Roman"/>
          <w:sz w:val="28"/>
          <w:szCs w:val="28"/>
          <w:lang w:val="uk-UA"/>
        </w:rPr>
        <w:t>У 1898 році Лімприхт Генрих Франц Петер отримав етиловий ефір пара - амінобензойної кислоти і хлористоводневу сіль диетиламіноетилового естера тієї ж кислоти, що знайшли застосування у медицині відповідно під назвами "анестезин" й "новокаїн"</w:t>
      </w:r>
    </w:p>
    <w:p w:rsidR="00280F76" w:rsidRPr="000C5FD1" w:rsidRDefault="00280F76" w:rsidP="00280F76">
      <w:pPr>
        <w:spacing w:after="0" w:line="360" w:lineRule="auto"/>
        <w:ind w:left="72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80F76" w:rsidRPr="000C5FD1" w:rsidRDefault="00280F76" w:rsidP="00280F7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C5FD1">
        <w:rPr>
          <w:rFonts w:ascii="Times New Roman" w:hAnsi="Times New Roman"/>
          <w:sz w:val="28"/>
          <w:szCs w:val="28"/>
          <w:lang w:val="uk-UA"/>
        </w:rPr>
        <w:t>4-амінобензойної кислоти етиловий ефір</w:t>
      </w:r>
    </w:p>
    <w:p w:rsidR="00280F76" w:rsidRPr="000C5FD1" w:rsidRDefault="00280F76" w:rsidP="00280F7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C5FD1">
        <w:rPr>
          <w:rFonts w:ascii="Times New Roman" w:hAnsi="Times New Roman"/>
          <w:noProof/>
          <w:sz w:val="28"/>
          <w:szCs w:val="28"/>
          <w:lang w:val="en-US"/>
        </w:rPr>
        <w:drawing>
          <wp:inline distT="0" distB="0" distL="0" distR="0" wp14:anchorId="755CADD8" wp14:editId="7F86302D">
            <wp:extent cx="2552700" cy="999956"/>
            <wp:effectExtent l="0" t="0" r="0" b="0"/>
            <wp:docPr id="10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Рисунок 3"/>
                    <pic:cNvPicPr>
                      <a:picLocks noChangeAspect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82909" cy="1011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57E5B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</w:t>
      </w:r>
      <w:r w:rsidRPr="000C5FD1">
        <w:rPr>
          <w:rFonts w:ascii="Times New Roman" w:hAnsi="Times New Roman"/>
          <w:noProof/>
          <w:sz w:val="28"/>
          <w:szCs w:val="28"/>
          <w:lang w:val="en-US"/>
        </w:rPr>
        <w:drawing>
          <wp:inline distT="0" distB="0" distL="0" distR="0" wp14:anchorId="59F3202A" wp14:editId="5F25C1CC">
            <wp:extent cx="3448050" cy="1279533"/>
            <wp:effectExtent l="0" t="0" r="0" b="0"/>
            <wp:docPr id="11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Рисунок 4"/>
                    <pic:cNvPicPr>
                      <a:picLocks noChangeAspect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23558" cy="13075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80F76" w:rsidRPr="000C5FD1" w:rsidRDefault="00280F76" w:rsidP="00280F76">
      <w:pPr>
        <w:spacing w:after="0" w:line="360" w:lineRule="auto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0C5FD1">
        <w:rPr>
          <w:rFonts w:ascii="Times New Roman" w:hAnsi="Times New Roman"/>
          <w:i/>
          <w:sz w:val="28"/>
          <w:szCs w:val="28"/>
          <w:lang w:val="uk-UA"/>
        </w:rPr>
        <w:t>Новокаїн</w:t>
      </w:r>
    </w:p>
    <w:p w:rsidR="00280F76" w:rsidRPr="000C5FD1" w:rsidRDefault="00280F76" w:rsidP="00280F7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C5FD1">
        <w:rPr>
          <w:rFonts w:ascii="Times New Roman" w:hAnsi="Times New Roman"/>
          <w:sz w:val="28"/>
          <w:szCs w:val="28"/>
          <w:lang w:val="uk-UA"/>
        </w:rPr>
        <w:t>2-(диметилоаміно)етил-4-амінобензоат</w:t>
      </w:r>
    </w:p>
    <w:p w:rsidR="00280F76" w:rsidRPr="000C5FD1" w:rsidRDefault="00280F76" w:rsidP="00280F76">
      <w:pPr>
        <w:spacing w:after="0" w:line="360" w:lineRule="auto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0C5FD1">
        <w:rPr>
          <w:rFonts w:ascii="Times New Roman" w:hAnsi="Times New Roman"/>
          <w:sz w:val="28"/>
          <w:szCs w:val="28"/>
          <w:lang w:val="uk-UA"/>
        </w:rPr>
        <w:t>Добування</w:t>
      </w:r>
      <w:r w:rsidRPr="000C5FD1">
        <w:rPr>
          <w:rFonts w:ascii="Times New Roman" w:hAnsi="Times New Roman"/>
          <w:i/>
          <w:sz w:val="28"/>
          <w:szCs w:val="28"/>
          <w:lang w:val="uk-UA"/>
        </w:rPr>
        <w:t>:</w:t>
      </w:r>
    </w:p>
    <w:p w:rsidR="00280F76" w:rsidRPr="000C5FD1" w:rsidRDefault="00280F76" w:rsidP="00280F76">
      <w:pPr>
        <w:spacing w:after="0" w:line="360" w:lineRule="auto"/>
        <w:ind w:left="720"/>
        <w:jc w:val="both"/>
        <w:rPr>
          <w:rFonts w:ascii="Times New Roman" w:hAnsi="Times New Roman"/>
          <w:sz w:val="28"/>
          <w:szCs w:val="28"/>
        </w:rPr>
      </w:pPr>
      <w:r w:rsidRPr="000C5FD1">
        <w:rPr>
          <w:rFonts w:ascii="Times New Roman" w:hAnsi="Times New Roman"/>
          <w:sz w:val="28"/>
          <w:szCs w:val="28"/>
          <w:lang w:val="uk-UA"/>
        </w:rPr>
        <w:t>Вихідною речовиною є толуол:</w:t>
      </w:r>
    </w:p>
    <w:p w:rsidR="00280F76" w:rsidRPr="000C5FD1" w:rsidRDefault="00280F76" w:rsidP="00280F76">
      <w:p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r w:rsidRPr="000C5FD1">
        <w:rPr>
          <w:rFonts w:ascii="Times New Roman" w:hAnsi="Times New Roman"/>
          <w:noProof/>
          <w:sz w:val="28"/>
          <w:szCs w:val="28"/>
          <w:lang w:val="en-US"/>
        </w:rPr>
        <w:drawing>
          <wp:inline distT="0" distB="0" distL="0" distR="0" wp14:anchorId="4688A772" wp14:editId="038C8F51">
            <wp:extent cx="5638800" cy="1447800"/>
            <wp:effectExtent l="0" t="0" r="0" b="0"/>
            <wp:docPr id="12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Рисунок 4"/>
                    <pic:cNvPicPr>
                      <a:picLocks noChangeAspect="1"/>
                    </pic:cNvPicPr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638800" cy="1447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80F76" w:rsidRDefault="00280F76" w:rsidP="00280F76">
      <w:pPr>
        <w:spacing w:after="0" w:line="360" w:lineRule="auto"/>
        <w:ind w:left="1416"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C5FD1">
        <w:rPr>
          <w:rFonts w:ascii="Times New Roman" w:hAnsi="Times New Roman"/>
          <w:sz w:val="28"/>
          <w:szCs w:val="28"/>
          <w:lang w:val="uk-UA"/>
        </w:rPr>
        <w:t xml:space="preserve">толуол                 </w:t>
      </w:r>
      <w:r w:rsidRPr="000C5FD1">
        <w:rPr>
          <w:rFonts w:ascii="Times New Roman" w:hAnsi="Times New Roman"/>
          <w:sz w:val="28"/>
          <w:szCs w:val="28"/>
          <w:lang w:val="en-US"/>
        </w:rPr>
        <w:t>n</w:t>
      </w:r>
      <w:r w:rsidRPr="000C5FD1">
        <w:rPr>
          <w:rFonts w:ascii="Times New Roman" w:hAnsi="Times New Roman"/>
          <w:sz w:val="28"/>
          <w:szCs w:val="28"/>
          <w:lang w:val="uk-UA"/>
        </w:rPr>
        <w:t xml:space="preserve">-нітротолуол </w:t>
      </w:r>
      <w:r w:rsidRPr="000C5FD1">
        <w:rPr>
          <w:rFonts w:ascii="Times New Roman" w:hAnsi="Times New Roman"/>
          <w:sz w:val="28"/>
          <w:szCs w:val="28"/>
          <w:lang w:val="en-US"/>
        </w:rPr>
        <w:t>n</w:t>
      </w:r>
      <w:r w:rsidRPr="000C5FD1">
        <w:rPr>
          <w:rFonts w:ascii="Times New Roman" w:hAnsi="Times New Roman"/>
          <w:sz w:val="28"/>
          <w:szCs w:val="28"/>
          <w:lang w:val="uk-UA"/>
        </w:rPr>
        <w:t>-нітробензойна кислота</w:t>
      </w:r>
    </w:p>
    <w:p w:rsidR="00035A98" w:rsidRPr="000C5FD1" w:rsidRDefault="00035A98" w:rsidP="00280F76">
      <w:pPr>
        <w:spacing w:after="0" w:line="360" w:lineRule="auto"/>
        <w:ind w:left="1416"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C5FD1">
        <w:rPr>
          <w:rFonts w:ascii="Times New Roman" w:hAnsi="Times New Roman"/>
          <w:noProof/>
          <w:sz w:val="28"/>
          <w:szCs w:val="28"/>
          <w:lang w:val="en-US"/>
        </w:rPr>
        <w:drawing>
          <wp:anchor distT="0" distB="0" distL="114300" distR="114300" simplePos="0" relativeHeight="251658240" behindDoc="0" locked="0" layoutInCell="1" allowOverlap="1" wp14:anchorId="172607C8" wp14:editId="29052F31">
            <wp:simplePos x="0" y="0"/>
            <wp:positionH relativeFrom="column">
              <wp:posOffset>2918460</wp:posOffset>
            </wp:positionH>
            <wp:positionV relativeFrom="paragraph">
              <wp:posOffset>91440</wp:posOffset>
            </wp:positionV>
            <wp:extent cx="714375" cy="219075"/>
            <wp:effectExtent l="0" t="0" r="0" b="0"/>
            <wp:wrapNone/>
            <wp:docPr id="8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Рисунок 5"/>
                    <pic:cNvPicPr>
                      <a:picLocks noChangeAspect="1"/>
                    </pic:cNvPicPr>
                  </pic:nvPicPr>
                  <pic:blipFill rotWithShape="1"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6819" b="82514"/>
                    <a:stretch/>
                  </pic:blipFill>
                  <pic:spPr bwMode="auto">
                    <a:xfrm>
                      <a:off x="0" y="0"/>
                      <a:ext cx="714375" cy="2190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Pr="000C5FD1">
        <w:rPr>
          <w:rFonts w:ascii="Times New Roman" w:hAnsi="Times New Roman"/>
          <w:noProof/>
          <w:sz w:val="28"/>
          <w:szCs w:val="28"/>
          <w:lang w:val="en-US"/>
        </w:rPr>
        <w:drawing>
          <wp:anchor distT="0" distB="0" distL="114300" distR="114300" simplePos="0" relativeHeight="251659264" behindDoc="0" locked="0" layoutInCell="1" allowOverlap="1" wp14:anchorId="0E22F581" wp14:editId="6E3108BD">
            <wp:simplePos x="0" y="0"/>
            <wp:positionH relativeFrom="column">
              <wp:posOffset>1346835</wp:posOffset>
            </wp:positionH>
            <wp:positionV relativeFrom="paragraph">
              <wp:posOffset>119380</wp:posOffset>
            </wp:positionV>
            <wp:extent cx="400050" cy="190500"/>
            <wp:effectExtent l="0" t="0" r="0" b="0"/>
            <wp:wrapNone/>
            <wp:docPr id="9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Рисунок 5"/>
                    <pic:cNvPicPr>
                      <a:picLocks noChangeAspect="1"/>
                    </pic:cNvPicPr>
                  </pic:nvPicPr>
                  <pic:blipFill rotWithShape="1"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9086" r="13533" b="84794"/>
                    <a:stretch/>
                  </pic:blipFill>
                  <pic:spPr bwMode="auto">
                    <a:xfrm>
                      <a:off x="0" y="0"/>
                      <a:ext cx="400050" cy="1905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:rsidR="00280F76" w:rsidRPr="000C5FD1" w:rsidRDefault="00280F76" w:rsidP="00280F7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C5FD1">
        <w:rPr>
          <w:rFonts w:ascii="Times New Roman" w:hAnsi="Times New Roman"/>
          <w:noProof/>
          <w:sz w:val="28"/>
          <w:szCs w:val="28"/>
          <w:lang w:val="en-US"/>
        </w:rPr>
        <w:lastRenderedPageBreak/>
        <w:drawing>
          <wp:inline distT="0" distB="0" distL="0" distR="0" wp14:anchorId="269E2469" wp14:editId="1BE78472">
            <wp:extent cx="5419725" cy="1081405"/>
            <wp:effectExtent l="0" t="0" r="0" b="0"/>
            <wp:docPr id="13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Рисунок 5"/>
                    <pic:cNvPicPr>
                      <a:picLocks noChangeAspect="1"/>
                    </pic:cNvPicPr>
                  </pic:nvPicPr>
                  <pic:blipFill rotWithShape="1">
                    <a:blip r:embed="rId37"/>
                    <a:srcRect t="13684"/>
                    <a:stretch/>
                  </pic:blipFill>
                  <pic:spPr bwMode="auto">
                    <a:xfrm>
                      <a:off x="0" y="0"/>
                      <a:ext cx="5419725" cy="108140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80F76" w:rsidRPr="000C5FD1" w:rsidRDefault="00280F76" w:rsidP="00280F7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C5FD1">
        <w:rPr>
          <w:rFonts w:ascii="Times New Roman" w:hAnsi="Times New Roman"/>
          <w:sz w:val="28"/>
          <w:szCs w:val="28"/>
          <w:lang w:val="uk-UA"/>
        </w:rPr>
        <w:t>Фармакологічна дія- місцево анестезуюча, протиблювотна</w:t>
      </w:r>
    </w:p>
    <w:p w:rsidR="00280F76" w:rsidRPr="000C5FD1" w:rsidRDefault="00280F76" w:rsidP="00280F76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C5FD1">
        <w:rPr>
          <w:rFonts w:ascii="Times New Roman" w:hAnsi="Times New Roman"/>
          <w:sz w:val="28"/>
          <w:szCs w:val="28"/>
          <w:lang w:val="uk-UA"/>
        </w:rPr>
        <w:t xml:space="preserve">Зменшує проникність клітинної мембрани для іонів </w:t>
      </w:r>
      <w:r w:rsidRPr="000C5FD1">
        <w:rPr>
          <w:rFonts w:ascii="Times New Roman" w:hAnsi="Times New Roman"/>
          <w:sz w:val="28"/>
          <w:szCs w:val="28"/>
          <w:lang w:val="en-US"/>
        </w:rPr>
        <w:t>Na</w:t>
      </w:r>
      <w:r w:rsidRPr="00280F76">
        <w:rPr>
          <w:rFonts w:ascii="Times New Roman" w:hAnsi="Times New Roman"/>
          <w:sz w:val="28"/>
          <w:szCs w:val="28"/>
          <w:vertAlign w:val="superscript"/>
          <w:lang w:val="uk-UA"/>
        </w:rPr>
        <w:t>+</w:t>
      </w:r>
      <w:r w:rsidRPr="000C5FD1">
        <w:rPr>
          <w:rFonts w:ascii="Times New Roman" w:hAnsi="Times New Roman"/>
          <w:sz w:val="28"/>
          <w:szCs w:val="28"/>
          <w:lang w:val="uk-UA"/>
        </w:rPr>
        <w:t xml:space="preserve">, витісняє </w:t>
      </w:r>
      <w:r w:rsidRPr="000C5FD1">
        <w:rPr>
          <w:rFonts w:ascii="Times New Roman" w:hAnsi="Times New Roman"/>
          <w:sz w:val="28"/>
          <w:szCs w:val="28"/>
          <w:lang w:val="en-US"/>
        </w:rPr>
        <w:t>Ca</w:t>
      </w:r>
      <w:r w:rsidRPr="00280F76">
        <w:rPr>
          <w:rFonts w:ascii="Times New Roman" w:hAnsi="Times New Roman"/>
          <w:sz w:val="28"/>
          <w:szCs w:val="28"/>
          <w:vertAlign w:val="superscript"/>
          <w:lang w:val="uk-UA"/>
        </w:rPr>
        <w:t>2+</w:t>
      </w:r>
      <w:r w:rsidRPr="000C5FD1">
        <w:rPr>
          <w:rFonts w:ascii="Times New Roman" w:hAnsi="Times New Roman"/>
          <w:sz w:val="28"/>
          <w:szCs w:val="28"/>
          <w:lang w:val="uk-UA"/>
        </w:rPr>
        <w:t xml:space="preserve"> з рецепторів, розташованих на внутрішній поверхні мембрани, блокує виникнення і проведення нервових імпульсів. </w:t>
      </w:r>
      <w:r w:rsidRPr="000C5FD1">
        <w:rPr>
          <w:rFonts w:ascii="Times New Roman" w:hAnsi="Times New Roman"/>
          <w:sz w:val="28"/>
          <w:szCs w:val="28"/>
        </w:rPr>
        <w:t>При місцевому та пероральному застосуванні абсорбція мінімальна. При нанесенні на слизові оболонки ді</w:t>
      </w:r>
      <w:r w:rsidRPr="000C5FD1">
        <w:rPr>
          <w:rFonts w:ascii="Times New Roman" w:hAnsi="Times New Roman"/>
          <w:sz w:val="28"/>
          <w:szCs w:val="28"/>
          <w:lang w:val="uk-UA"/>
        </w:rPr>
        <w:t>я</w:t>
      </w:r>
      <w:r w:rsidRPr="000C5FD1">
        <w:rPr>
          <w:rFonts w:ascii="Times New Roman" w:hAnsi="Times New Roman"/>
          <w:sz w:val="28"/>
          <w:szCs w:val="28"/>
        </w:rPr>
        <w:t xml:space="preserve"> розвивається протягом 1 хв і триває 15-20 хв. Тривалих досліджень у тварин і людини з метою оцінки потенційної канцерогенності та мутагенності, а також впливу на фертильність не проведено.</w:t>
      </w:r>
    </w:p>
    <w:p w:rsidR="00280F76" w:rsidRPr="000C5FD1" w:rsidRDefault="00280F76" w:rsidP="00280F76">
      <w:pPr>
        <w:spacing w:after="0" w:line="360" w:lineRule="auto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0C5FD1">
        <w:rPr>
          <w:rFonts w:ascii="Times New Roman" w:hAnsi="Times New Roman"/>
          <w:sz w:val="28"/>
          <w:szCs w:val="28"/>
          <w:lang w:val="uk-UA"/>
        </w:rPr>
        <w:t>Показання для призначення</w:t>
      </w:r>
      <w:r w:rsidRPr="000C5FD1">
        <w:rPr>
          <w:rFonts w:ascii="Times New Roman" w:hAnsi="Times New Roman"/>
          <w:i/>
          <w:sz w:val="28"/>
          <w:szCs w:val="28"/>
          <w:lang w:val="uk-UA"/>
        </w:rPr>
        <w:t>:</w:t>
      </w:r>
    </w:p>
    <w:p w:rsidR="00280F76" w:rsidRPr="000C5FD1" w:rsidRDefault="00280F76" w:rsidP="00280F76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C5FD1">
        <w:rPr>
          <w:rFonts w:ascii="Times New Roman" w:hAnsi="Times New Roman"/>
          <w:sz w:val="28"/>
          <w:szCs w:val="28"/>
          <w:lang w:val="uk-UA"/>
        </w:rPr>
        <w:t>Внутрішньо: гастралгія, езофагіт, виразкова хвороба шлунка и дванадцятипалої кишки.</w:t>
      </w:r>
    </w:p>
    <w:p w:rsidR="00280F76" w:rsidRPr="000C5FD1" w:rsidRDefault="00280F76" w:rsidP="00280F76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C5FD1">
        <w:rPr>
          <w:rFonts w:ascii="Times New Roman" w:hAnsi="Times New Roman"/>
          <w:sz w:val="28"/>
          <w:szCs w:val="28"/>
          <w:lang w:val="uk-UA"/>
        </w:rPr>
        <w:t>Місцево: отит, кропив</w:t>
      </w:r>
      <w:r w:rsidRPr="000C5FD1">
        <w:rPr>
          <w:rFonts w:ascii="Times New Roman" w:hAnsi="Times New Roman"/>
          <w:sz w:val="28"/>
          <w:szCs w:val="28"/>
        </w:rPr>
        <w:t>’</w:t>
      </w:r>
      <w:r w:rsidRPr="000C5FD1">
        <w:rPr>
          <w:rFonts w:ascii="Times New Roman" w:hAnsi="Times New Roman"/>
          <w:sz w:val="28"/>
          <w:szCs w:val="28"/>
          <w:lang w:val="uk-UA"/>
        </w:rPr>
        <w:t>янка, захворювання шкіри (супроводжуючі свербінням), геморой.</w:t>
      </w:r>
    </w:p>
    <w:p w:rsidR="00280F76" w:rsidRPr="000C5FD1" w:rsidRDefault="00280F76" w:rsidP="00280F76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C5FD1">
        <w:rPr>
          <w:rFonts w:ascii="Times New Roman" w:hAnsi="Times New Roman"/>
          <w:sz w:val="28"/>
          <w:szCs w:val="28"/>
          <w:lang w:val="uk-UA"/>
        </w:rPr>
        <w:t xml:space="preserve">Виконання маніпуляцій на слизових оболонках (гастроскопія,  ректоскопія, отоскопія, уретроскопія, гінекологічні процедури) </w:t>
      </w:r>
    </w:p>
    <w:p w:rsidR="00280F76" w:rsidRPr="000C5FD1" w:rsidRDefault="00280F76" w:rsidP="00280F76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C5FD1">
        <w:rPr>
          <w:rFonts w:ascii="Times New Roman" w:hAnsi="Times New Roman"/>
          <w:sz w:val="28"/>
          <w:szCs w:val="28"/>
          <w:lang w:val="uk-UA"/>
        </w:rPr>
        <w:t xml:space="preserve">В стоматології: поверхнева анестезія </w:t>
      </w:r>
    </w:p>
    <w:p w:rsidR="00280F76" w:rsidRPr="000C5FD1" w:rsidRDefault="00280F76" w:rsidP="00280F76">
      <w:pPr>
        <w:spacing w:after="0" w:line="360" w:lineRule="auto"/>
        <w:ind w:left="720"/>
        <w:jc w:val="both"/>
        <w:rPr>
          <w:rFonts w:ascii="Times New Roman" w:hAnsi="Times New Roman"/>
          <w:sz w:val="28"/>
          <w:szCs w:val="28"/>
          <w:lang w:val="uk-UA"/>
        </w:rPr>
      </w:pPr>
      <w:r w:rsidRPr="000C5FD1">
        <w:rPr>
          <w:rFonts w:ascii="Times New Roman" w:hAnsi="Times New Roman"/>
          <w:sz w:val="28"/>
          <w:szCs w:val="28"/>
          <w:lang w:val="uk-UA"/>
        </w:rPr>
        <w:t>Лідокаїн</w:t>
      </w:r>
      <w:r w:rsidRPr="000C5FD1">
        <w:rPr>
          <w:rFonts w:ascii="Times New Roman" w:hAnsi="Times New Roman"/>
          <w:i/>
          <w:sz w:val="28"/>
          <w:szCs w:val="28"/>
          <w:lang w:val="uk-UA"/>
        </w:rPr>
        <w:t>-</w:t>
      </w:r>
      <w:r w:rsidRPr="000C5FD1">
        <w:rPr>
          <w:rFonts w:ascii="Times New Roman" w:hAnsi="Times New Roman"/>
          <w:sz w:val="28"/>
          <w:szCs w:val="28"/>
          <w:lang w:val="uk-UA"/>
        </w:rPr>
        <w:t>це анестетик місцевої дії, також представляє собою серцевий депресант, застосовується в якості антиаритмічного засобу.</w:t>
      </w:r>
    </w:p>
    <w:p w:rsidR="00280F76" w:rsidRPr="000C5FD1" w:rsidRDefault="00280F76" w:rsidP="00280F76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C5FD1">
        <w:rPr>
          <w:rFonts w:ascii="Times New Roman" w:hAnsi="Times New Roman"/>
          <w:sz w:val="28"/>
          <w:szCs w:val="28"/>
          <w:lang w:val="uk-UA"/>
        </w:rPr>
        <w:t>Формула С</w:t>
      </w:r>
      <w:r w:rsidRPr="00280F76">
        <w:rPr>
          <w:rFonts w:ascii="Times New Roman" w:hAnsi="Times New Roman"/>
          <w:sz w:val="28"/>
          <w:szCs w:val="28"/>
          <w:vertAlign w:val="subscript"/>
          <w:lang w:val="uk-UA"/>
        </w:rPr>
        <w:t>14</w:t>
      </w:r>
      <w:r w:rsidRPr="000C5FD1">
        <w:rPr>
          <w:rFonts w:ascii="Times New Roman" w:hAnsi="Times New Roman"/>
          <w:sz w:val="28"/>
          <w:szCs w:val="28"/>
          <w:lang w:val="uk-UA"/>
        </w:rPr>
        <w:t>Н</w:t>
      </w:r>
      <w:r w:rsidRPr="00280F76">
        <w:rPr>
          <w:rFonts w:ascii="Times New Roman" w:hAnsi="Times New Roman"/>
          <w:sz w:val="28"/>
          <w:szCs w:val="28"/>
          <w:vertAlign w:val="subscript"/>
          <w:lang w:val="uk-UA"/>
        </w:rPr>
        <w:t>22</w:t>
      </w:r>
      <w:r w:rsidRPr="000C5FD1">
        <w:rPr>
          <w:rFonts w:ascii="Times New Roman" w:hAnsi="Times New Roman"/>
          <w:sz w:val="28"/>
          <w:szCs w:val="28"/>
          <w:lang w:val="en-US"/>
        </w:rPr>
        <w:t>N</w:t>
      </w:r>
      <w:r w:rsidRPr="00280F76">
        <w:rPr>
          <w:rFonts w:ascii="Times New Roman" w:hAnsi="Times New Roman"/>
          <w:sz w:val="28"/>
          <w:szCs w:val="28"/>
          <w:vertAlign w:val="subscript"/>
        </w:rPr>
        <w:t>2</w:t>
      </w:r>
      <w:r w:rsidRPr="000C5FD1">
        <w:rPr>
          <w:rFonts w:ascii="Times New Roman" w:hAnsi="Times New Roman"/>
          <w:sz w:val="28"/>
          <w:szCs w:val="28"/>
          <w:lang w:val="en-US"/>
        </w:rPr>
        <w:t>O</w:t>
      </w:r>
      <w:r w:rsidRPr="000C5FD1">
        <w:rPr>
          <w:rFonts w:ascii="Times New Roman" w:hAnsi="Times New Roman"/>
          <w:sz w:val="28"/>
          <w:szCs w:val="28"/>
          <w:lang w:val="uk-UA"/>
        </w:rPr>
        <w:t>. Молярна маса 234,3373 г/моль.</w:t>
      </w:r>
    </w:p>
    <w:p w:rsidR="00280F76" w:rsidRPr="000C5FD1" w:rsidRDefault="00280F76" w:rsidP="00280F76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C5FD1">
        <w:rPr>
          <w:rFonts w:ascii="Times New Roman" w:hAnsi="Times New Roman"/>
          <w:sz w:val="28"/>
          <w:szCs w:val="28"/>
        </w:rPr>
        <w:t xml:space="preserve"> Це перший анестетик місцевої дїі амідного ряду,синтезований Нільсом Лофгреном у 1943 році.     </w:t>
      </w:r>
    </w:p>
    <w:p w:rsidR="00280F76" w:rsidRPr="000C5FD1" w:rsidRDefault="00280F76" w:rsidP="00280F76">
      <w:pPr>
        <w:spacing w:after="0" w:line="360" w:lineRule="auto"/>
        <w:ind w:left="720"/>
        <w:jc w:val="both"/>
        <w:rPr>
          <w:rFonts w:ascii="Times New Roman" w:hAnsi="Times New Roman"/>
          <w:sz w:val="28"/>
          <w:szCs w:val="28"/>
        </w:rPr>
      </w:pPr>
      <w:r w:rsidRPr="000C5FD1">
        <w:rPr>
          <w:rFonts w:ascii="Times New Roman" w:hAnsi="Times New Roman"/>
          <w:noProof/>
          <w:sz w:val="28"/>
          <w:szCs w:val="28"/>
          <w:lang w:val="en-US"/>
        </w:rPr>
        <w:drawing>
          <wp:inline distT="0" distB="0" distL="0" distR="0" wp14:anchorId="0E7C4945" wp14:editId="511390E4">
            <wp:extent cx="3181350" cy="1152525"/>
            <wp:effectExtent l="0" t="0" r="0" b="9525"/>
            <wp:docPr id="22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Рисунок 21"/>
                    <pic:cNvPicPr>
                      <a:picLocks noChangeAspect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81350" cy="1152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80F76" w:rsidRPr="000C5FD1" w:rsidRDefault="00280F76" w:rsidP="00280F76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C5FD1">
        <w:rPr>
          <w:rFonts w:ascii="Times New Roman" w:hAnsi="Times New Roman"/>
          <w:sz w:val="28"/>
          <w:szCs w:val="28"/>
        </w:rPr>
        <w:lastRenderedPageBreak/>
        <w:t>2-(диетиламіно)-</w:t>
      </w:r>
      <w:r w:rsidRPr="000C5FD1">
        <w:rPr>
          <w:rFonts w:ascii="Times New Roman" w:hAnsi="Times New Roman"/>
          <w:sz w:val="28"/>
          <w:szCs w:val="28"/>
          <w:lang w:val="en-US"/>
        </w:rPr>
        <w:t>N</w:t>
      </w:r>
      <w:r w:rsidRPr="000C5FD1">
        <w:rPr>
          <w:rFonts w:ascii="Times New Roman" w:hAnsi="Times New Roman"/>
          <w:sz w:val="28"/>
          <w:szCs w:val="28"/>
        </w:rPr>
        <w:t>-(2,6-диметилфеніл)ацетамід</w:t>
      </w:r>
    </w:p>
    <w:p w:rsidR="00280F76" w:rsidRPr="000C5FD1" w:rsidRDefault="00280F76" w:rsidP="00280F76">
      <w:pPr>
        <w:spacing w:after="0" w:line="360" w:lineRule="auto"/>
        <w:jc w:val="both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</w:t>
      </w:r>
      <w:r w:rsidRPr="000C5FD1">
        <w:rPr>
          <w:rFonts w:ascii="Times New Roman" w:hAnsi="Times New Roman"/>
          <w:sz w:val="28"/>
          <w:szCs w:val="28"/>
          <w:lang w:val="uk-UA"/>
        </w:rPr>
        <w:t>оказання для призначення</w:t>
      </w:r>
      <w:r w:rsidRPr="000C5FD1">
        <w:rPr>
          <w:rFonts w:ascii="Times New Roman" w:hAnsi="Times New Roman"/>
          <w:i/>
          <w:sz w:val="28"/>
          <w:szCs w:val="28"/>
          <w:lang w:val="uk-UA"/>
        </w:rPr>
        <w:t>:</w:t>
      </w:r>
    </w:p>
    <w:p w:rsidR="00280F76" w:rsidRPr="000C5FD1" w:rsidRDefault="00280F76" w:rsidP="00280F76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C5FD1">
        <w:rPr>
          <w:rFonts w:ascii="Times New Roman" w:hAnsi="Times New Roman"/>
          <w:sz w:val="28"/>
          <w:szCs w:val="28"/>
          <w:lang w:val="uk-UA"/>
        </w:rPr>
        <w:t>Купірування стійких пароксизмів шлуночкової тахікардії , також при інфаркті міокарду та кардіохірургічних втручаннях. Шлункові аритмії, обумовлені глікозидною інтоксикацією.</w:t>
      </w:r>
    </w:p>
    <w:p w:rsidR="00280F76" w:rsidRPr="000C5FD1" w:rsidRDefault="00280F76" w:rsidP="00280F76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C5FD1">
        <w:rPr>
          <w:rFonts w:ascii="Times New Roman" w:hAnsi="Times New Roman"/>
          <w:sz w:val="28"/>
          <w:szCs w:val="28"/>
          <w:lang w:val="uk-UA"/>
        </w:rPr>
        <w:t>Всі види місцевої анестезії</w:t>
      </w:r>
    </w:p>
    <w:p w:rsidR="00280F76" w:rsidRPr="000C5FD1" w:rsidRDefault="00280F76" w:rsidP="00280F76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C5FD1">
        <w:rPr>
          <w:rFonts w:ascii="Times New Roman" w:hAnsi="Times New Roman"/>
          <w:sz w:val="28"/>
          <w:szCs w:val="28"/>
          <w:lang w:val="uk-UA"/>
        </w:rPr>
        <w:t xml:space="preserve">Поверхнева анестезія слизових оболонок  </w:t>
      </w:r>
    </w:p>
    <w:p w:rsidR="00280F76" w:rsidRPr="000C5FD1" w:rsidRDefault="00280F76" w:rsidP="00280F76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C5FD1">
        <w:rPr>
          <w:rFonts w:ascii="Times New Roman" w:hAnsi="Times New Roman"/>
          <w:sz w:val="28"/>
          <w:szCs w:val="28"/>
          <w:lang w:val="uk-UA"/>
        </w:rPr>
        <w:t xml:space="preserve">Місцева анестезія в офтальмології </w:t>
      </w:r>
    </w:p>
    <w:p w:rsidR="00280F76" w:rsidRPr="00157E5B" w:rsidRDefault="00280F76" w:rsidP="00280F76">
      <w:pPr>
        <w:tabs>
          <w:tab w:val="left" w:pos="3135"/>
        </w:tabs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157E5B">
        <w:rPr>
          <w:rFonts w:ascii="Times New Roman" w:hAnsi="Times New Roman"/>
          <w:sz w:val="28"/>
          <w:szCs w:val="28"/>
        </w:rPr>
        <w:t xml:space="preserve">Список </w:t>
      </w:r>
      <w:r w:rsidRPr="00157E5B">
        <w:rPr>
          <w:rFonts w:ascii="Times New Roman" w:hAnsi="Times New Roman"/>
          <w:sz w:val="28"/>
          <w:szCs w:val="28"/>
          <w:lang w:val="uk-UA"/>
        </w:rPr>
        <w:t>використаної літератури:</w:t>
      </w:r>
    </w:p>
    <w:p w:rsidR="00280F76" w:rsidRPr="00280F76" w:rsidRDefault="00175D63" w:rsidP="00280F76">
      <w:pPr>
        <w:pStyle w:val="a6"/>
        <w:numPr>
          <w:ilvl w:val="0"/>
          <w:numId w:val="7"/>
        </w:numPr>
        <w:tabs>
          <w:tab w:val="left" w:pos="313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hyperlink r:id="rId39" w:history="1">
        <w:r w:rsidR="00280F76" w:rsidRPr="00280F76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uk-UA"/>
          </w:rPr>
          <w:t>https://www.rlsnet.ru/mnn_index_id_374.htm</w:t>
        </w:r>
      </w:hyperlink>
      <w:r w:rsidR="00280F76" w:rsidRPr="00280F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80F76" w:rsidRPr="00280F76" w:rsidRDefault="00280F76" w:rsidP="00280F76">
      <w:pPr>
        <w:numPr>
          <w:ilvl w:val="0"/>
          <w:numId w:val="7"/>
        </w:numPr>
        <w:shd w:val="clear" w:color="auto" w:fill="FFFFFF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280F76">
        <w:rPr>
          <w:rStyle w:val="citation"/>
          <w:rFonts w:ascii="Times New Roman" w:hAnsi="Times New Roman"/>
          <w:iCs/>
          <w:sz w:val="28"/>
          <w:szCs w:val="28"/>
        </w:rPr>
        <w:t>под ред. А. П. Арзамасцева.</w:t>
      </w:r>
      <w:r w:rsidRPr="00280F76">
        <w:rPr>
          <w:rStyle w:val="citation"/>
          <w:rFonts w:ascii="Times New Roman" w:hAnsi="Times New Roman"/>
          <w:sz w:val="28"/>
          <w:szCs w:val="28"/>
        </w:rPr>
        <w:t> Фармацевтическая химия. — М.: «ГЭОТАР-МЕД», 2004. — 640 с</w:t>
      </w:r>
      <w:r w:rsidRPr="00280F76">
        <w:rPr>
          <w:rStyle w:val="citation"/>
          <w:rFonts w:ascii="Times New Roman" w:hAnsi="Times New Roman"/>
          <w:sz w:val="28"/>
          <w:szCs w:val="28"/>
          <w:lang w:val="uk-UA"/>
        </w:rPr>
        <w:t>.</w:t>
      </w:r>
    </w:p>
    <w:p w:rsidR="00280F76" w:rsidRPr="00280F76" w:rsidRDefault="00175D63" w:rsidP="00280F76">
      <w:pPr>
        <w:pStyle w:val="a6"/>
        <w:numPr>
          <w:ilvl w:val="0"/>
          <w:numId w:val="7"/>
        </w:numPr>
        <w:tabs>
          <w:tab w:val="left" w:pos="313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hyperlink r:id="rId40" w:history="1">
        <w:r w:rsidR="00280F76" w:rsidRPr="00280F76">
          <w:rPr>
            <w:rStyle w:val="a5"/>
            <w:rFonts w:ascii="Times New Roman" w:hAnsi="Times New Roman" w:cs="Times New Roman"/>
            <w:color w:val="auto"/>
            <w:sz w:val="28"/>
            <w:szCs w:val="28"/>
          </w:rPr>
          <w:t>Лидокаин</w:t>
        </w:r>
      </w:hyperlink>
      <w:r w:rsidR="00280F76" w:rsidRPr="00280F76">
        <w:rPr>
          <w:rFonts w:ascii="Times New Roman" w:hAnsi="Times New Roman" w:cs="Times New Roman"/>
          <w:sz w:val="28"/>
          <w:szCs w:val="28"/>
          <w:shd w:val="clear" w:color="auto" w:fill="FFFFFF"/>
        </w:rPr>
        <w:t> // Лекарственные средства / </w:t>
      </w:r>
      <w:hyperlink r:id="rId41" w:tooltip="Машковский, Михаил Давыдович" w:history="1">
        <w:r w:rsidR="00280F76" w:rsidRPr="00280F76">
          <w:rPr>
            <w:rStyle w:val="a5"/>
            <w:rFonts w:ascii="Times New Roman" w:hAnsi="Times New Roman" w:cs="Times New Roman"/>
            <w:color w:val="auto"/>
            <w:sz w:val="28"/>
            <w:szCs w:val="28"/>
          </w:rPr>
          <w:t>М. Д. Машковский</w:t>
        </w:r>
      </w:hyperlink>
      <w:r w:rsidR="00280F76" w:rsidRPr="00280F76">
        <w:rPr>
          <w:rFonts w:ascii="Times New Roman" w:hAnsi="Times New Roman" w:cs="Times New Roman"/>
          <w:sz w:val="28"/>
          <w:szCs w:val="28"/>
          <w:shd w:val="clear" w:color="auto" w:fill="FFFFFF"/>
        </w:rPr>
        <w:t>. — </w:t>
      </w:r>
      <w:hyperlink r:id="rId42" w:history="1">
        <w:r w:rsidR="00280F76" w:rsidRPr="00280F76">
          <w:rPr>
            <w:rStyle w:val="a5"/>
            <w:rFonts w:ascii="Times New Roman" w:hAnsi="Times New Roman" w:cs="Times New Roman"/>
            <w:color w:val="auto"/>
            <w:sz w:val="28"/>
            <w:szCs w:val="28"/>
          </w:rPr>
          <w:t>Справочник Машковского on-line</w:t>
        </w:r>
      </w:hyperlink>
      <w:r w:rsidR="00280F76" w:rsidRPr="00280F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80F76" w:rsidRPr="00280F76" w:rsidRDefault="00280F76" w:rsidP="00280F76">
      <w:pPr>
        <w:numPr>
          <w:ilvl w:val="0"/>
          <w:numId w:val="7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280F76">
        <w:rPr>
          <w:rFonts w:ascii="Times New Roman" w:eastAsia="Times New Roman" w:hAnsi="Times New Roman"/>
          <w:sz w:val="28"/>
          <w:szCs w:val="28"/>
          <w:lang w:eastAsia="ru-RU"/>
        </w:rPr>
        <w:t>Химический энциклопедический словарь Гл.ред. И. Л. Кнунянц. — М.: Сов. энциклопедия, 1983—792 с.</w:t>
      </w:r>
    </w:p>
    <w:p w:rsidR="00280F76" w:rsidRPr="00280F76" w:rsidRDefault="00280F76" w:rsidP="00280F76">
      <w:pPr>
        <w:pStyle w:val="a6"/>
        <w:numPr>
          <w:ilvl w:val="0"/>
          <w:numId w:val="7"/>
        </w:numPr>
        <w:tabs>
          <w:tab w:val="left" w:pos="313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80F76">
        <w:rPr>
          <w:rFonts w:ascii="Times New Roman" w:hAnsi="Times New Roman" w:cs="Times New Roman"/>
          <w:sz w:val="28"/>
          <w:szCs w:val="28"/>
          <w:lang w:val="uk-UA"/>
        </w:rPr>
        <w:t>Державна Фармакопея України. – 1-е вид. –Х.: PIPER, 2001. – 531 с.</w:t>
      </w:r>
    </w:p>
    <w:p w:rsidR="00280F76" w:rsidRPr="00280F76" w:rsidRDefault="00280F76" w:rsidP="00280F76">
      <w:pPr>
        <w:pStyle w:val="a6"/>
        <w:numPr>
          <w:ilvl w:val="0"/>
          <w:numId w:val="7"/>
        </w:numPr>
        <w:tabs>
          <w:tab w:val="left" w:pos="313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80F76">
        <w:rPr>
          <w:rFonts w:ascii="Times New Roman" w:hAnsi="Times New Roman" w:cs="Times New Roman"/>
          <w:sz w:val="28"/>
          <w:szCs w:val="28"/>
          <w:lang w:val="uk-UA"/>
        </w:rPr>
        <w:t>Державна Фармакопея України. – 1-е вид. Доповнення 2–Харків: Державне підприємство „Науково-експертний фармакопейний центр”, 2008. – 620 с.</w:t>
      </w:r>
    </w:p>
    <w:p w:rsidR="00082F37" w:rsidRDefault="00082F37" w:rsidP="00280F76">
      <w:pPr>
        <w:rPr>
          <w:rFonts w:ascii="Times New Roman" w:hAnsi="Times New Roman"/>
          <w:lang w:val="uk-UA"/>
        </w:rPr>
      </w:pPr>
    </w:p>
    <w:p w:rsidR="00280F76" w:rsidRDefault="00280F76" w:rsidP="00280F76">
      <w:pPr>
        <w:rPr>
          <w:rFonts w:ascii="Times New Roman" w:hAnsi="Times New Roman"/>
          <w:lang w:val="uk-UA"/>
        </w:rPr>
      </w:pPr>
    </w:p>
    <w:p w:rsidR="00B23525" w:rsidRDefault="00B23525" w:rsidP="00280F76">
      <w:pPr>
        <w:ind w:firstLine="709"/>
        <w:rPr>
          <w:rFonts w:ascii="Times New Roman" w:hAnsi="Times New Roman"/>
          <w:lang w:val="uk-UA"/>
        </w:rPr>
      </w:pPr>
    </w:p>
    <w:p w:rsidR="00B23525" w:rsidRDefault="00B23525" w:rsidP="00280F76">
      <w:pPr>
        <w:ind w:firstLine="709"/>
        <w:rPr>
          <w:rFonts w:ascii="Times New Roman" w:hAnsi="Times New Roman"/>
          <w:lang w:val="uk-UA"/>
        </w:rPr>
      </w:pPr>
    </w:p>
    <w:p w:rsidR="00B23525" w:rsidRDefault="00B23525" w:rsidP="00280F76">
      <w:pPr>
        <w:ind w:firstLine="709"/>
        <w:rPr>
          <w:rFonts w:ascii="Times New Roman" w:hAnsi="Times New Roman"/>
          <w:lang w:val="uk-UA"/>
        </w:rPr>
      </w:pPr>
    </w:p>
    <w:p w:rsidR="00B23525" w:rsidRDefault="00B23525" w:rsidP="00280F76">
      <w:pPr>
        <w:ind w:firstLine="709"/>
        <w:rPr>
          <w:rFonts w:ascii="Times New Roman" w:hAnsi="Times New Roman"/>
          <w:lang w:val="uk-UA"/>
        </w:rPr>
      </w:pPr>
    </w:p>
    <w:p w:rsidR="00B23525" w:rsidRDefault="00B23525" w:rsidP="00280F76">
      <w:pPr>
        <w:ind w:firstLine="709"/>
        <w:rPr>
          <w:rFonts w:ascii="Times New Roman" w:hAnsi="Times New Roman"/>
          <w:lang w:val="uk-UA"/>
        </w:rPr>
      </w:pPr>
    </w:p>
    <w:p w:rsidR="00B23525" w:rsidRDefault="00B23525" w:rsidP="00280F76">
      <w:pPr>
        <w:ind w:firstLine="709"/>
        <w:rPr>
          <w:rFonts w:ascii="Times New Roman" w:hAnsi="Times New Roman"/>
          <w:lang w:val="uk-UA"/>
        </w:rPr>
      </w:pPr>
    </w:p>
    <w:p w:rsidR="00B23525" w:rsidRDefault="00B23525" w:rsidP="00280F76">
      <w:pPr>
        <w:ind w:firstLine="709"/>
        <w:rPr>
          <w:rFonts w:ascii="Times New Roman" w:hAnsi="Times New Roman"/>
          <w:lang w:val="uk-UA"/>
        </w:rPr>
      </w:pPr>
    </w:p>
    <w:p w:rsidR="00280F76" w:rsidRPr="00280F76" w:rsidRDefault="00280F76" w:rsidP="00280F76">
      <w:pPr>
        <w:ind w:firstLine="709"/>
        <w:rPr>
          <w:rFonts w:ascii="Times New Roman" w:hAnsi="Times New Roman"/>
          <w:sz w:val="30"/>
          <w:szCs w:val="30"/>
        </w:rPr>
      </w:pPr>
      <w:r w:rsidRPr="00A30AE0">
        <w:rPr>
          <w:rFonts w:ascii="Times New Roman" w:hAnsi="Times New Roman"/>
          <w:sz w:val="30"/>
          <w:szCs w:val="30"/>
        </w:rPr>
        <w:t>Відпо</w:t>
      </w:r>
      <w:r>
        <w:rPr>
          <w:rFonts w:ascii="Times New Roman" w:hAnsi="Times New Roman"/>
          <w:sz w:val="30"/>
          <w:szCs w:val="30"/>
        </w:rPr>
        <w:t>відальний за випуск: Чистякова Г.О.</w:t>
      </w:r>
    </w:p>
    <w:sectPr w:rsidR="00280F76" w:rsidRPr="00280F76" w:rsidSect="006B4C70">
      <w:footerReference w:type="default" r:id="rId43"/>
      <w:pgSz w:w="11906" w:h="16838"/>
      <w:pgMar w:top="992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5D63" w:rsidRDefault="00175D63" w:rsidP="006B4C70">
      <w:pPr>
        <w:spacing w:after="0" w:line="240" w:lineRule="auto"/>
      </w:pPr>
      <w:r>
        <w:separator/>
      </w:r>
    </w:p>
  </w:endnote>
  <w:endnote w:type="continuationSeparator" w:id="0">
    <w:p w:rsidR="00175D63" w:rsidRDefault="00175D63" w:rsidP="006B4C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+mj-ea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86444852"/>
      <w:docPartObj>
        <w:docPartGallery w:val="Page Numbers (Bottom of Page)"/>
        <w:docPartUnique/>
      </w:docPartObj>
    </w:sdtPr>
    <w:sdtEndPr/>
    <w:sdtContent>
      <w:p w:rsidR="00701D30" w:rsidRDefault="00701D30">
        <w:pPr>
          <w:pStyle w:val="a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3174C">
          <w:rPr>
            <w:noProof/>
          </w:rPr>
          <w:t>2</w:t>
        </w:r>
        <w:r>
          <w:fldChar w:fldCharType="end"/>
        </w:r>
      </w:p>
    </w:sdtContent>
  </w:sdt>
  <w:p w:rsidR="00701D30" w:rsidRDefault="00701D30">
    <w:pPr>
      <w:pStyle w:val="a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5D63" w:rsidRDefault="00175D63" w:rsidP="006B4C70">
      <w:pPr>
        <w:spacing w:after="0" w:line="240" w:lineRule="auto"/>
      </w:pPr>
      <w:r>
        <w:separator/>
      </w:r>
    </w:p>
  </w:footnote>
  <w:footnote w:type="continuationSeparator" w:id="0">
    <w:p w:rsidR="00175D63" w:rsidRDefault="00175D63" w:rsidP="006B4C7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9272CF"/>
    <w:multiLevelType w:val="hybridMultilevel"/>
    <w:tmpl w:val="77DA5292"/>
    <w:lvl w:ilvl="0" w:tplc="1D5243E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31EFB8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BD0493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8B2AB6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78A64A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5ECE2E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9F007E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10CEFC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894604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25E62D4B"/>
    <w:multiLevelType w:val="hybridMultilevel"/>
    <w:tmpl w:val="A70C2A30"/>
    <w:lvl w:ilvl="0" w:tplc="00B2F6D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89E835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F721A8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97CAB3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A34412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A2C042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C6CE17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B28C9C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F2E16D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369F3050"/>
    <w:multiLevelType w:val="hybridMultilevel"/>
    <w:tmpl w:val="42E00E6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6B12D11"/>
    <w:multiLevelType w:val="hybridMultilevel"/>
    <w:tmpl w:val="43F22CEE"/>
    <w:lvl w:ilvl="0" w:tplc="2CDA27D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CD23E6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F9A55A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2DA459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440092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AE48C7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15AD41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ADC964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8C4506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529978CB"/>
    <w:multiLevelType w:val="hybridMultilevel"/>
    <w:tmpl w:val="C89CBA76"/>
    <w:lvl w:ilvl="0" w:tplc="C1624D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E2E248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2FE5D4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F0EDD7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3F27FF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684667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C40AE4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4241F7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B7480A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74D73FB0"/>
    <w:multiLevelType w:val="hybridMultilevel"/>
    <w:tmpl w:val="1A2A33B0"/>
    <w:lvl w:ilvl="0" w:tplc="6ED441D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92A593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F449A3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7564DE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7EA15A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B3C248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524B69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5F2553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AFA326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 w15:restartNumberingAfterBreak="0">
    <w:nsid w:val="7A8D56FA"/>
    <w:multiLevelType w:val="hybridMultilevel"/>
    <w:tmpl w:val="6F6CECD2"/>
    <w:lvl w:ilvl="0" w:tplc="9D4CDF88">
      <w:start w:val="1"/>
      <w:numFmt w:val="decimal"/>
      <w:lvlText w:val="%1."/>
      <w:lvlJc w:val="left"/>
      <w:pPr>
        <w:ind w:left="-49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9" w:hanging="360"/>
      </w:pPr>
    </w:lvl>
    <w:lvl w:ilvl="2" w:tplc="0419001B" w:tentative="1">
      <w:start w:val="1"/>
      <w:numFmt w:val="lowerRoman"/>
      <w:lvlText w:val="%3."/>
      <w:lvlJc w:val="right"/>
      <w:pPr>
        <w:ind w:left="949" w:hanging="180"/>
      </w:pPr>
    </w:lvl>
    <w:lvl w:ilvl="3" w:tplc="0419000F" w:tentative="1">
      <w:start w:val="1"/>
      <w:numFmt w:val="decimal"/>
      <w:lvlText w:val="%4."/>
      <w:lvlJc w:val="left"/>
      <w:pPr>
        <w:ind w:left="1669" w:hanging="360"/>
      </w:pPr>
    </w:lvl>
    <w:lvl w:ilvl="4" w:tplc="04190019" w:tentative="1">
      <w:start w:val="1"/>
      <w:numFmt w:val="lowerLetter"/>
      <w:lvlText w:val="%5."/>
      <w:lvlJc w:val="left"/>
      <w:pPr>
        <w:ind w:left="2389" w:hanging="360"/>
      </w:pPr>
    </w:lvl>
    <w:lvl w:ilvl="5" w:tplc="0419001B" w:tentative="1">
      <w:start w:val="1"/>
      <w:numFmt w:val="lowerRoman"/>
      <w:lvlText w:val="%6."/>
      <w:lvlJc w:val="right"/>
      <w:pPr>
        <w:ind w:left="3109" w:hanging="180"/>
      </w:pPr>
    </w:lvl>
    <w:lvl w:ilvl="6" w:tplc="0419000F" w:tentative="1">
      <w:start w:val="1"/>
      <w:numFmt w:val="decimal"/>
      <w:lvlText w:val="%7."/>
      <w:lvlJc w:val="left"/>
      <w:pPr>
        <w:ind w:left="3829" w:hanging="360"/>
      </w:pPr>
    </w:lvl>
    <w:lvl w:ilvl="7" w:tplc="04190019" w:tentative="1">
      <w:start w:val="1"/>
      <w:numFmt w:val="lowerLetter"/>
      <w:lvlText w:val="%8."/>
      <w:lvlJc w:val="left"/>
      <w:pPr>
        <w:ind w:left="4549" w:hanging="360"/>
      </w:pPr>
    </w:lvl>
    <w:lvl w:ilvl="8" w:tplc="0419001B" w:tentative="1">
      <w:start w:val="1"/>
      <w:numFmt w:val="lowerRoman"/>
      <w:lvlText w:val="%9."/>
      <w:lvlJc w:val="right"/>
      <w:pPr>
        <w:ind w:left="5269" w:hanging="180"/>
      </w:pPr>
    </w:lvl>
  </w:abstractNum>
  <w:num w:numId="1">
    <w:abstractNumId w:val="6"/>
  </w:num>
  <w:num w:numId="2">
    <w:abstractNumId w:val="0"/>
  </w:num>
  <w:num w:numId="3">
    <w:abstractNumId w:val="1"/>
  </w:num>
  <w:num w:numId="4">
    <w:abstractNumId w:val="4"/>
  </w:num>
  <w:num w:numId="5">
    <w:abstractNumId w:val="3"/>
  </w:num>
  <w:num w:numId="6">
    <w:abstractNumId w:val="5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6098"/>
    <w:rsid w:val="00035A98"/>
    <w:rsid w:val="00082F37"/>
    <w:rsid w:val="000874AF"/>
    <w:rsid w:val="000E52DA"/>
    <w:rsid w:val="00175D63"/>
    <w:rsid w:val="001962D2"/>
    <w:rsid w:val="00280F76"/>
    <w:rsid w:val="0043174C"/>
    <w:rsid w:val="004369D8"/>
    <w:rsid w:val="00477E6D"/>
    <w:rsid w:val="004B0D57"/>
    <w:rsid w:val="00516098"/>
    <w:rsid w:val="006B4C70"/>
    <w:rsid w:val="00701D30"/>
    <w:rsid w:val="00783505"/>
    <w:rsid w:val="009D7166"/>
    <w:rsid w:val="00A95AAF"/>
    <w:rsid w:val="00AE244C"/>
    <w:rsid w:val="00B23525"/>
    <w:rsid w:val="00FA313F"/>
    <w:rsid w:val="00FF12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580731"/>
  <w15:docId w15:val="{76C879B4-54CD-4EEB-AC53-59A17E71CB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16098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51609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51609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nhideWhenUsed/>
    <w:rsid w:val="00516098"/>
    <w:pPr>
      <w:shd w:val="clear" w:color="auto" w:fill="FFFFFF"/>
      <w:overflowPunct w:val="0"/>
      <w:autoSpaceDE w:val="0"/>
      <w:autoSpaceDN w:val="0"/>
      <w:adjustRightInd w:val="0"/>
      <w:spacing w:after="0" w:line="240" w:lineRule="auto"/>
      <w:ind w:firstLine="709"/>
      <w:jc w:val="both"/>
    </w:pPr>
    <w:rPr>
      <w:rFonts w:ascii="Times New Roman" w:eastAsia="Times New Roman" w:hAnsi="Times New Roman"/>
      <w:bCs/>
      <w:iCs/>
      <w:sz w:val="28"/>
      <w:szCs w:val="28"/>
      <w:lang w:val="x-none" w:eastAsia="ru-RU"/>
    </w:rPr>
  </w:style>
  <w:style w:type="character" w:customStyle="1" w:styleId="a4">
    <w:name w:val="Основной текст Знак"/>
    <w:basedOn w:val="a0"/>
    <w:link w:val="a3"/>
    <w:rsid w:val="00516098"/>
    <w:rPr>
      <w:rFonts w:ascii="Times New Roman" w:eastAsia="Times New Roman" w:hAnsi="Times New Roman" w:cs="Times New Roman"/>
      <w:bCs/>
      <w:iCs/>
      <w:sz w:val="28"/>
      <w:szCs w:val="28"/>
      <w:shd w:val="clear" w:color="auto" w:fill="FFFFFF"/>
      <w:lang w:val="x-none" w:eastAsia="ru-RU"/>
    </w:rPr>
  </w:style>
  <w:style w:type="character" w:styleId="a5">
    <w:name w:val="Hyperlink"/>
    <w:basedOn w:val="a0"/>
    <w:uiPriority w:val="99"/>
    <w:unhideWhenUsed/>
    <w:rsid w:val="00516098"/>
    <w:rPr>
      <w:color w:val="0563C1" w:themeColor="hyperlink"/>
      <w:u w:val="single"/>
    </w:rPr>
  </w:style>
  <w:style w:type="paragraph" w:styleId="a6">
    <w:name w:val="List Paragraph"/>
    <w:basedOn w:val="a"/>
    <w:uiPriority w:val="34"/>
    <w:qFormat/>
    <w:rsid w:val="00516098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</w:rPr>
  </w:style>
  <w:style w:type="character" w:customStyle="1" w:styleId="10">
    <w:name w:val="Заголовок 1 Знак"/>
    <w:basedOn w:val="a0"/>
    <w:link w:val="1"/>
    <w:uiPriority w:val="9"/>
    <w:rsid w:val="00516098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rsid w:val="00516098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citation">
    <w:name w:val="citation"/>
    <w:basedOn w:val="a0"/>
    <w:rsid w:val="00280F76"/>
  </w:style>
  <w:style w:type="paragraph" w:styleId="a7">
    <w:name w:val="TOC Heading"/>
    <w:basedOn w:val="1"/>
    <w:next w:val="a"/>
    <w:uiPriority w:val="39"/>
    <w:unhideWhenUsed/>
    <w:qFormat/>
    <w:rsid w:val="00280F76"/>
    <w:pPr>
      <w:outlineLvl w:val="9"/>
    </w:pPr>
    <w:rPr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280F76"/>
    <w:pPr>
      <w:spacing w:after="100"/>
    </w:pPr>
  </w:style>
  <w:style w:type="paragraph" w:styleId="a8">
    <w:name w:val="header"/>
    <w:basedOn w:val="a"/>
    <w:link w:val="a9"/>
    <w:uiPriority w:val="99"/>
    <w:unhideWhenUsed/>
    <w:rsid w:val="006B4C7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6B4C70"/>
    <w:rPr>
      <w:rFonts w:ascii="Calibri" w:eastAsia="Calibri" w:hAnsi="Calibri" w:cs="Times New Roman"/>
    </w:rPr>
  </w:style>
  <w:style w:type="paragraph" w:styleId="aa">
    <w:name w:val="footer"/>
    <w:basedOn w:val="a"/>
    <w:link w:val="ab"/>
    <w:uiPriority w:val="99"/>
    <w:unhideWhenUsed/>
    <w:rsid w:val="006B4C7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6B4C70"/>
    <w:rPr>
      <w:rFonts w:ascii="Calibri" w:eastAsia="Calibri" w:hAnsi="Calibri" w:cs="Times New Roman"/>
    </w:rPr>
  </w:style>
  <w:style w:type="paragraph" w:styleId="ac">
    <w:name w:val="Balloon Text"/>
    <w:basedOn w:val="a"/>
    <w:link w:val="ad"/>
    <w:uiPriority w:val="99"/>
    <w:semiHidden/>
    <w:unhideWhenUsed/>
    <w:rsid w:val="004369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4369D8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pharmacologylib.ru/books/item/f00/s00/z0000000/st035.shtml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://3.bp.blogspot.com/-KV_3dcQgQk8/UWqATHVKaCI/AAAAAAAAADk/p31onPFZPus/s1600/Vanilin.jpg" TargetMode="External"/><Relationship Id="rId39" Type="http://schemas.openxmlformats.org/officeDocument/2006/relationships/hyperlink" Target="https://www.rlsnet.ru/mnn_index_id_374.htm" TargetMode="External"/><Relationship Id="rId3" Type="http://schemas.openxmlformats.org/officeDocument/2006/relationships/styles" Target="styles.xml"/><Relationship Id="rId21" Type="http://schemas.openxmlformats.org/officeDocument/2006/relationships/hyperlink" Target="http://pharmacologylib.ru/books/item/f00/s00/z0000000/st035.shtml" TargetMode="External"/><Relationship Id="rId34" Type="http://schemas.openxmlformats.org/officeDocument/2006/relationships/image" Target="media/image8.png"/><Relationship Id="rId42" Type="http://schemas.openxmlformats.org/officeDocument/2006/relationships/hyperlink" Target="http://mashkovsky.ru/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pharmacologylib.ru/books/item/f00/s00/z0000000/st035.shtml" TargetMode="External"/><Relationship Id="rId17" Type="http://schemas.openxmlformats.org/officeDocument/2006/relationships/image" Target="media/image3.png"/><Relationship Id="rId25" Type="http://schemas.openxmlformats.org/officeDocument/2006/relationships/image" Target="media/image6.jpeg"/><Relationship Id="rId33" Type="http://schemas.openxmlformats.org/officeDocument/2006/relationships/hyperlink" Target="http://ua-referat.com/%D0%A5%D1%96%D0%BC%D1%96%D1%8F" TargetMode="External"/><Relationship Id="rId38" Type="http://schemas.openxmlformats.org/officeDocument/2006/relationships/image" Target="media/image12.png"/><Relationship Id="rId2" Type="http://schemas.openxmlformats.org/officeDocument/2006/relationships/numbering" Target="numbering.xml"/><Relationship Id="rId16" Type="http://schemas.openxmlformats.org/officeDocument/2006/relationships/image" Target="media/image2.png"/><Relationship Id="rId20" Type="http://schemas.openxmlformats.org/officeDocument/2006/relationships/hyperlink" Target="http://pharmacologylib.ru/books/item/f00/s00/z0000000/st035.shtml" TargetMode="External"/><Relationship Id="rId29" Type="http://schemas.openxmlformats.org/officeDocument/2006/relationships/hyperlink" Target="http://ua-referat.com/%D0%9E%D1%80%D0%B3%D0%B0%D0%BD%D1%96%D1%87%D0%BD%D0%B0_%D1%85%D1%96%D0%BC%D1%96%D1%8F" TargetMode="External"/><Relationship Id="rId41" Type="http://schemas.openxmlformats.org/officeDocument/2006/relationships/hyperlink" Target="https://ru.wikipedia.org/wiki/%D0%9C%D0%B0%D1%88%D0%BA%D0%BE%D0%B2%D1%81%D0%BA%D0%B8%D0%B9,_%D0%9C%D0%B8%D1%85%D0%B0%D0%B8%D0%BB_%D0%94%D0%B0%D0%B2%D1%8B%D0%B4%D0%BE%D0%B2%D0%B8%D1%87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pharmacologylib.ru/books/item/f00/s00/z0000000/st035.shtml" TargetMode="External"/><Relationship Id="rId24" Type="http://schemas.openxmlformats.org/officeDocument/2006/relationships/hyperlink" Target="http://4.bp.blogspot.com/-Pmd0wpFKxcs/UWqAbYiehNI/AAAAAAAAADs/pEywMQutRak/s1600/Ethylvanilin.jpg" TargetMode="External"/><Relationship Id="rId32" Type="http://schemas.openxmlformats.org/officeDocument/2006/relationships/hyperlink" Target="http://ua-referat.com/%D0%9D%D0%B0%D1%83%D0%BA%D0%B0" TargetMode="External"/><Relationship Id="rId37" Type="http://schemas.openxmlformats.org/officeDocument/2006/relationships/image" Target="media/image11.emf"/><Relationship Id="rId40" Type="http://schemas.openxmlformats.org/officeDocument/2006/relationships/hyperlink" Target="http://mashkovsky.ru/tiki-index.php?page=%D0%9B%D0%B8%D0%B4%D0%BE%D0%BA%D0%B0%D0%B8%D0%BD" TargetMode="External"/><Relationship Id="rId45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s://feanoturiblog.wordpress.com/01-2/" TargetMode="External"/><Relationship Id="rId23" Type="http://schemas.openxmlformats.org/officeDocument/2006/relationships/hyperlink" Target="https://protabletky.ru/aspirin-cardio/" TargetMode="External"/><Relationship Id="rId28" Type="http://schemas.openxmlformats.org/officeDocument/2006/relationships/hyperlink" Target="http://ua-referat.com/%D0%A5%D1%96%D0%BC%D1%96%D1%8F" TargetMode="External"/><Relationship Id="rId36" Type="http://schemas.openxmlformats.org/officeDocument/2006/relationships/image" Target="media/image10.emf"/><Relationship Id="rId10" Type="http://schemas.openxmlformats.org/officeDocument/2006/relationships/hyperlink" Target="https://ru.wikipedia.org/wiki/%D0%91%D0%B5%D0%BD%D0%B7%D0%BE%D0%BB" TargetMode="External"/><Relationship Id="rId19" Type="http://schemas.openxmlformats.org/officeDocument/2006/relationships/image" Target="media/image5.png"/><Relationship Id="rId31" Type="http://schemas.openxmlformats.org/officeDocument/2006/relationships/hyperlink" Target="http://ua-referat.com/%D0%A5%D1%96%D0%BC%D1%96%D1%8F_%D0%B6%D0%B8%D1%82%D1%82%D1%8F" TargetMode="External"/><Relationship Id="rId44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tabletki.ua/" TargetMode="External"/><Relationship Id="rId14" Type="http://schemas.openxmlformats.org/officeDocument/2006/relationships/hyperlink" Target="https://protabletky.ru/aspirin-cardio/" TargetMode="External"/><Relationship Id="rId22" Type="http://schemas.openxmlformats.org/officeDocument/2006/relationships/hyperlink" Target="http://pharmacologylib.ru/books/item/f00/s00/z0000000/st035.shtml" TargetMode="External"/><Relationship Id="rId27" Type="http://schemas.openxmlformats.org/officeDocument/2006/relationships/image" Target="media/image7.jpeg"/><Relationship Id="rId30" Type="http://schemas.openxmlformats.org/officeDocument/2006/relationships/hyperlink" Target="http://ua-referat.com/%D0%A5%D1%96%D0%BC%D1%96%D1%8F" TargetMode="External"/><Relationship Id="rId35" Type="http://schemas.openxmlformats.org/officeDocument/2006/relationships/image" Target="media/image9.png"/><Relationship Id="rId43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A72BAA-8D92-4F2A-A034-5E585A7B39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22</Pages>
  <Words>5535</Words>
  <Characters>31551</Characters>
  <Application>Microsoft Office Word</Application>
  <DocSecurity>0</DocSecurity>
  <Lines>262</Lines>
  <Paragraphs>74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Татьяна</cp:lastModifiedBy>
  <cp:revision>2</cp:revision>
  <cp:lastPrinted>2018-04-10T10:16:00Z</cp:lastPrinted>
  <dcterms:created xsi:type="dcterms:W3CDTF">2018-05-31T08:01:00Z</dcterms:created>
  <dcterms:modified xsi:type="dcterms:W3CDTF">2018-05-31T08:01:00Z</dcterms:modified>
</cp:coreProperties>
</file>