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39CD" w:rsidRDefault="002139CD" w:rsidP="002139C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Білий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Євген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Євгенович,</w:t>
      </w:r>
      <w:proofErr w:type="spellEnd"/>
    </w:p>
    <w:p w:rsidR="002139CD" w:rsidRDefault="002139CD" w:rsidP="002139C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Борзенко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Ірина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Борисівна,</w:t>
      </w:r>
    </w:p>
    <w:p w:rsidR="002139CD" w:rsidRPr="002139CD" w:rsidRDefault="002139CD" w:rsidP="002139C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39CD">
        <w:rPr>
          <w:rFonts w:ascii="Times New Roman" w:hAnsi="Times New Roman" w:cs="Times New Roman"/>
          <w:b/>
          <w:sz w:val="28"/>
          <w:szCs w:val="28"/>
        </w:rPr>
        <w:t>Кудін</w:t>
      </w:r>
      <w:proofErr w:type="spellEnd"/>
      <w:r w:rsidRPr="002139C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b/>
          <w:sz w:val="28"/>
          <w:szCs w:val="28"/>
        </w:rPr>
        <w:t>Ілья</w:t>
      </w:r>
      <w:proofErr w:type="spellEnd"/>
      <w:r w:rsidRPr="002139C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b/>
          <w:sz w:val="28"/>
          <w:szCs w:val="28"/>
        </w:rPr>
        <w:t>Дмитрович</w:t>
      </w:r>
      <w:proofErr w:type="spellEnd"/>
    </w:p>
    <w:p w:rsidR="002139CD" w:rsidRPr="002139CD" w:rsidRDefault="002139CD" w:rsidP="002139CD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2139CD" w:rsidRPr="002139CD" w:rsidRDefault="002139CD" w:rsidP="002139CD">
      <w:pPr>
        <w:jc w:val="center"/>
        <w:rPr>
          <w:rFonts w:ascii="Times New Roman" w:hAnsi="Times New Roman" w:cs="Times New Roman"/>
          <w:sz w:val="28"/>
          <w:szCs w:val="28"/>
        </w:rPr>
      </w:pPr>
      <w:r w:rsidRPr="002139CD">
        <w:rPr>
          <w:rFonts w:ascii="Times New Roman" w:hAnsi="Times New Roman" w:cs="Times New Roman"/>
          <w:sz w:val="28"/>
          <w:szCs w:val="28"/>
        </w:rPr>
        <w:t xml:space="preserve">Кафедра акушерства та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№2</w:t>
      </w:r>
    </w:p>
    <w:p w:rsidR="002139CD" w:rsidRPr="002139CD" w:rsidRDefault="002139CD" w:rsidP="002139CD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д.мед.н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., проф. Лазуренко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Вікторія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Валентинівна</w:t>
      </w:r>
      <w:proofErr w:type="spellEnd"/>
    </w:p>
    <w:p w:rsidR="002139CD" w:rsidRPr="002139CD" w:rsidRDefault="002139CD" w:rsidP="002139C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39CD">
        <w:rPr>
          <w:rFonts w:ascii="Times New Roman" w:hAnsi="Times New Roman" w:cs="Times New Roman"/>
          <w:b/>
          <w:sz w:val="28"/>
          <w:szCs w:val="28"/>
        </w:rPr>
        <w:t xml:space="preserve">Роль </w:t>
      </w:r>
      <w:proofErr w:type="spellStart"/>
      <w:r w:rsidRPr="002139CD">
        <w:rPr>
          <w:rFonts w:ascii="Times New Roman" w:hAnsi="Times New Roman" w:cs="Times New Roman"/>
          <w:b/>
          <w:sz w:val="28"/>
          <w:szCs w:val="28"/>
        </w:rPr>
        <w:t>плацентарної</w:t>
      </w:r>
      <w:proofErr w:type="spellEnd"/>
      <w:r w:rsidRPr="002139C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b/>
          <w:sz w:val="28"/>
          <w:szCs w:val="28"/>
        </w:rPr>
        <w:t>дисфункції</w:t>
      </w:r>
      <w:proofErr w:type="spellEnd"/>
      <w:r w:rsidRPr="002139CD">
        <w:rPr>
          <w:rFonts w:ascii="Times New Roman" w:hAnsi="Times New Roman" w:cs="Times New Roman"/>
          <w:b/>
          <w:sz w:val="28"/>
          <w:szCs w:val="28"/>
        </w:rPr>
        <w:t xml:space="preserve"> в </w:t>
      </w:r>
      <w:proofErr w:type="spellStart"/>
      <w:r w:rsidRPr="002139CD">
        <w:rPr>
          <w:rFonts w:ascii="Times New Roman" w:hAnsi="Times New Roman" w:cs="Times New Roman"/>
          <w:b/>
          <w:sz w:val="28"/>
          <w:szCs w:val="28"/>
        </w:rPr>
        <w:t>перинатальній</w:t>
      </w:r>
      <w:proofErr w:type="spellEnd"/>
      <w:r w:rsidRPr="002139C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b/>
          <w:sz w:val="28"/>
          <w:szCs w:val="28"/>
        </w:rPr>
        <w:t>захворюваності</w:t>
      </w:r>
      <w:proofErr w:type="spellEnd"/>
    </w:p>
    <w:p w:rsidR="002139CD" w:rsidRPr="002139CD" w:rsidRDefault="002139CD" w:rsidP="002139C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39CD">
        <w:rPr>
          <w:rFonts w:ascii="Times New Roman" w:hAnsi="Times New Roman" w:cs="Times New Roman"/>
          <w:b/>
          <w:sz w:val="28"/>
          <w:szCs w:val="28"/>
        </w:rPr>
        <w:t xml:space="preserve">та </w:t>
      </w:r>
      <w:proofErr w:type="spellStart"/>
      <w:r w:rsidRPr="002139CD">
        <w:rPr>
          <w:rFonts w:ascii="Times New Roman" w:hAnsi="Times New Roman" w:cs="Times New Roman"/>
          <w:b/>
          <w:sz w:val="28"/>
          <w:szCs w:val="28"/>
        </w:rPr>
        <w:t>смертності</w:t>
      </w:r>
      <w:proofErr w:type="spellEnd"/>
    </w:p>
    <w:p w:rsidR="00B23904" w:rsidRPr="002139CD" w:rsidRDefault="002139CD" w:rsidP="002139C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Плацентарна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дисфункція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(ПД) –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акту</w:t>
      </w:r>
      <w:r>
        <w:rPr>
          <w:rFonts w:ascii="Times New Roman" w:hAnsi="Times New Roman" w:cs="Times New Roman"/>
          <w:sz w:val="28"/>
          <w:szCs w:val="28"/>
        </w:rPr>
        <w:t xml:space="preserve">альна проблема акушерства, тому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вона є основною причиною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ускладнен</w:t>
      </w:r>
      <w:r>
        <w:rPr>
          <w:rFonts w:ascii="Times New Roman" w:hAnsi="Times New Roman" w:cs="Times New Roman"/>
          <w:sz w:val="28"/>
          <w:szCs w:val="28"/>
        </w:rPr>
        <w:t>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підвищує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частоту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перинатальної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захворюванос</w:t>
      </w:r>
      <w:r>
        <w:rPr>
          <w:rFonts w:ascii="Times New Roman" w:hAnsi="Times New Roman" w:cs="Times New Roman"/>
          <w:sz w:val="28"/>
          <w:szCs w:val="28"/>
        </w:rPr>
        <w:t>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в постнатальному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інвалідізації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Плацента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відіграє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найважливішу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роль у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рості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плода, вона є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природнім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захисним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бар′єром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майбутньої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фізіологічн</w:t>
      </w:r>
      <w:r>
        <w:rPr>
          <w:rFonts w:ascii="Times New Roman" w:hAnsi="Times New Roman" w:cs="Times New Roman"/>
          <w:sz w:val="28"/>
          <w:szCs w:val="28"/>
        </w:rPr>
        <w:t>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лаценти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важливо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доведений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плацентарний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внесок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 xml:space="preserve">лода,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терміни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народження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материнського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перенесених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плаценти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139CD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останніх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зовнішні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факт</w:t>
      </w:r>
      <w:r>
        <w:rPr>
          <w:rFonts w:ascii="Times New Roman" w:hAnsi="Times New Roman" w:cs="Times New Roman"/>
          <w:sz w:val="28"/>
          <w:szCs w:val="28"/>
        </w:rPr>
        <w:t>ори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мікробні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агенти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значною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мірою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фето-плацентарний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комплекс та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новонароджени</w:t>
      </w:r>
      <w:r>
        <w:rPr>
          <w:rFonts w:ascii="Times New Roman" w:hAnsi="Times New Roman" w:cs="Times New Roman"/>
          <w:sz w:val="28"/>
          <w:szCs w:val="28"/>
        </w:rPr>
        <w:t>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вважати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плаценту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основним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пренатальної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ушк</w:t>
      </w:r>
      <w:r>
        <w:rPr>
          <w:rFonts w:ascii="Times New Roman" w:hAnsi="Times New Roman" w:cs="Times New Roman"/>
          <w:sz w:val="28"/>
          <w:szCs w:val="28"/>
        </w:rPr>
        <w:t>оджуючих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до </w:t>
      </w:r>
      <w:r w:rsidRPr="002139CD">
        <w:rPr>
          <w:rFonts w:ascii="Times New Roman" w:hAnsi="Times New Roman" w:cs="Times New Roman"/>
          <w:sz w:val="28"/>
          <w:szCs w:val="28"/>
        </w:rPr>
        <w:t>плоду</w:t>
      </w:r>
      <w:proofErr w:type="gramEnd"/>
      <w:r w:rsidRPr="002139C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погано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прогнозуються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традиційним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вивченням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та анамнезу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пошук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іде</w:t>
      </w:r>
      <w:r>
        <w:rPr>
          <w:rFonts w:ascii="Times New Roman" w:hAnsi="Times New Roman" w:cs="Times New Roman"/>
          <w:sz w:val="28"/>
          <w:szCs w:val="28"/>
        </w:rPr>
        <w:t>нтифікація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ПД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поліпшити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профілактичну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терапію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запоб</w:t>
      </w:r>
      <w:r>
        <w:rPr>
          <w:rFonts w:ascii="Times New Roman" w:hAnsi="Times New Roman" w:cs="Times New Roman"/>
          <w:sz w:val="28"/>
          <w:szCs w:val="28"/>
        </w:rPr>
        <w:t>ігання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несприятливим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розладам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плода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новонародженого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ініціювальних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розвитк</w:t>
      </w:r>
      <w:r>
        <w:rPr>
          <w:rFonts w:ascii="Times New Roman" w:hAnsi="Times New Roman" w:cs="Times New Roman"/>
          <w:sz w:val="28"/>
          <w:szCs w:val="28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плодово-</w:t>
      </w:r>
      <w:proofErr w:type="spellStart"/>
      <w:r>
        <w:rPr>
          <w:rFonts w:ascii="Times New Roman" w:hAnsi="Times New Roman" w:cs="Times New Roman"/>
          <w:sz w:val="28"/>
          <w:szCs w:val="28"/>
        </w:rPr>
        <w:t>плацентарних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взаємовідносин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довело,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плодів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вагі</w:t>
      </w:r>
      <w:r>
        <w:rPr>
          <w:rFonts w:ascii="Times New Roman" w:hAnsi="Times New Roman" w:cs="Times New Roman"/>
          <w:sz w:val="28"/>
          <w:szCs w:val="28"/>
        </w:rPr>
        <w:t>тних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плацентарною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дисфункцією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спостерігаються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мозкового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 xml:space="preserve">а пуповинного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індексу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церебро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-плацентарного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відношення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ендотеліаль</w:t>
      </w:r>
      <w:r>
        <w:rPr>
          <w:rFonts w:ascii="Times New Roman" w:hAnsi="Times New Roman" w:cs="Times New Roman"/>
          <w:sz w:val="28"/>
          <w:szCs w:val="28"/>
        </w:rPr>
        <w:t>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розлади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39CD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ендотеліну-1,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судинно-</w:t>
      </w:r>
      <w:r w:rsidRPr="002139CD">
        <w:rPr>
          <w:rFonts w:ascii="Times New Roman" w:hAnsi="Times New Roman" w:cs="Times New Roman"/>
          <w:sz w:val="28"/>
          <w:szCs w:val="28"/>
        </w:rPr>
        <w:lastRenderedPageBreak/>
        <w:t>е</w:t>
      </w:r>
      <w:r>
        <w:rPr>
          <w:rFonts w:ascii="Times New Roman" w:hAnsi="Times New Roman" w:cs="Times New Roman"/>
          <w:sz w:val="28"/>
          <w:szCs w:val="28"/>
        </w:rPr>
        <w:t>ндотеліального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фактору росту та </w:t>
      </w:r>
      <w:r w:rsidRPr="002139CD">
        <w:rPr>
          <w:rFonts w:ascii="Times New Roman" w:hAnsi="Times New Roman" w:cs="Times New Roman"/>
          <w:sz w:val="28"/>
          <w:szCs w:val="28"/>
        </w:rPr>
        <w:t xml:space="preserve">плацентарного фактору росту,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вмісту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ІЛ-1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ІЛ-3).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Запропонований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моніторинг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вагітно</w:t>
      </w:r>
      <w:r>
        <w:rPr>
          <w:rFonts w:ascii="Times New Roman" w:hAnsi="Times New Roman" w:cs="Times New Roman"/>
          <w:sz w:val="28"/>
          <w:szCs w:val="28"/>
        </w:rPr>
        <w:t>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визначенням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прогностичних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динамічного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контролю за с</w:t>
      </w:r>
      <w:r>
        <w:rPr>
          <w:rFonts w:ascii="Times New Roman" w:hAnsi="Times New Roman" w:cs="Times New Roman"/>
          <w:sz w:val="28"/>
          <w:szCs w:val="28"/>
        </w:rPr>
        <w:t xml:space="preserve">таном плода дозволить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своєчасно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прогнозувати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ПД та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знизити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прояви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несприятливі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наслідки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proofErr w:type="gramStart"/>
      <w:r w:rsidRPr="002139CD">
        <w:rPr>
          <w:rFonts w:ascii="Times New Roman" w:hAnsi="Times New Roman" w:cs="Times New Roman"/>
          <w:sz w:val="28"/>
          <w:szCs w:val="28"/>
        </w:rPr>
        <w:t>пода</w:t>
      </w:r>
      <w:r>
        <w:rPr>
          <w:rFonts w:ascii="Times New Roman" w:hAnsi="Times New Roman" w:cs="Times New Roman"/>
          <w:sz w:val="28"/>
          <w:szCs w:val="28"/>
        </w:rPr>
        <w:t>льшому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співпадає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Морфологічно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доведено,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плацентарна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дисфункція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периваскулярних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крововиливів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ангіоматозу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гнійнонекротичному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децидуїту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фунікуліту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наслідком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вказаних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обумовленими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перинатальними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інфекціями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морфологічно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посилення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ендотелінпродукуючої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активнос</w:t>
      </w:r>
      <w:r>
        <w:rPr>
          <w:rFonts w:ascii="Times New Roman" w:hAnsi="Times New Roman" w:cs="Times New Roman"/>
          <w:sz w:val="28"/>
          <w:szCs w:val="28"/>
        </w:rPr>
        <w:t>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судинного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компоненту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стінки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2139CD">
        <w:rPr>
          <w:rFonts w:ascii="Times New Roman" w:hAnsi="Times New Roman" w:cs="Times New Roman"/>
          <w:sz w:val="28"/>
          <w:szCs w:val="28"/>
        </w:rPr>
        <w:t>матки</w:t>
      </w:r>
      <w:proofErr w:type="gramEnd"/>
      <w:r w:rsidRPr="002139C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порушенню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крово</w:t>
      </w:r>
      <w:r>
        <w:rPr>
          <w:rFonts w:ascii="Times New Roman" w:hAnsi="Times New Roman" w:cs="Times New Roman"/>
          <w:sz w:val="28"/>
          <w:szCs w:val="28"/>
        </w:rPr>
        <w:t>постачання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плода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ск</w:t>
      </w:r>
      <w:r>
        <w:rPr>
          <w:rFonts w:ascii="Times New Roman" w:hAnsi="Times New Roman" w:cs="Times New Roman"/>
          <w:sz w:val="28"/>
          <w:szCs w:val="28"/>
        </w:rPr>
        <w:t>леротичних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плаценті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Ретроспективний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ва</w:t>
      </w:r>
      <w:r>
        <w:rPr>
          <w:rFonts w:ascii="Times New Roman" w:hAnsi="Times New Roman" w:cs="Times New Roman"/>
          <w:sz w:val="28"/>
          <w:szCs w:val="28"/>
        </w:rPr>
        <w:t>гітності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ПД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продем</w:t>
      </w:r>
      <w:bookmarkStart w:id="0" w:name="_GoBack"/>
      <w:bookmarkEnd w:id="0"/>
      <w:r w:rsidRPr="002139CD">
        <w:rPr>
          <w:rFonts w:ascii="Times New Roman" w:hAnsi="Times New Roman" w:cs="Times New Roman"/>
          <w:sz w:val="28"/>
          <w:szCs w:val="28"/>
        </w:rPr>
        <w:t>онстрував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ускладнення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гестаційн</w:t>
      </w:r>
      <w:r>
        <w:rPr>
          <w:rFonts w:ascii="Times New Roman" w:hAnsi="Times New Roman" w:cs="Times New Roman"/>
          <w:sz w:val="28"/>
          <w:szCs w:val="28"/>
        </w:rPr>
        <w:t>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ранній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гестоз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38%,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загроза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аборту – 32%,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загроза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передчасних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пол</w:t>
      </w:r>
      <w:r>
        <w:rPr>
          <w:rFonts w:ascii="Times New Roman" w:hAnsi="Times New Roman" w:cs="Times New Roman"/>
          <w:sz w:val="28"/>
          <w:szCs w:val="28"/>
        </w:rPr>
        <w:t>огів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- 47%,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прееклампсія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26%,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дистрес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плода – 21%.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Передчасні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пологи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відз</w:t>
      </w:r>
      <w:r>
        <w:rPr>
          <w:rFonts w:ascii="Times New Roman" w:hAnsi="Times New Roman" w:cs="Times New Roman"/>
          <w:sz w:val="28"/>
          <w:szCs w:val="28"/>
        </w:rPr>
        <w:t>началися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15%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дистрес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Pr="002139CD">
        <w:rPr>
          <w:rFonts w:ascii="Times New Roman" w:hAnsi="Times New Roman" w:cs="Times New Roman"/>
          <w:sz w:val="28"/>
          <w:szCs w:val="28"/>
        </w:rPr>
        <w:t xml:space="preserve">48%,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передчасний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розрив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плодових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оболонок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– 23%. У 85%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пологи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відбулися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природні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шляхи, стан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новон</w:t>
      </w:r>
      <w:r>
        <w:rPr>
          <w:rFonts w:ascii="Times New Roman" w:hAnsi="Times New Roman" w:cs="Times New Roman"/>
          <w:sz w:val="28"/>
          <w:szCs w:val="28"/>
        </w:rPr>
        <w:t>ароджених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дорівнював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8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 </w:t>
      </w:r>
      <w:r w:rsidRPr="002139CD">
        <w:rPr>
          <w:rFonts w:ascii="Times New Roman" w:hAnsi="Times New Roman" w:cs="Times New Roman"/>
          <w:sz w:val="28"/>
          <w:szCs w:val="28"/>
        </w:rPr>
        <w:t xml:space="preserve">шкалою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Апгар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в 70%. Проведений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иявив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високу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частоту </w:t>
      </w:r>
      <w:proofErr w:type="spellStart"/>
      <w:r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обумовлена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порушення</w:t>
      </w:r>
      <w:r>
        <w:rPr>
          <w:rFonts w:ascii="Times New Roman" w:hAnsi="Times New Roman" w:cs="Times New Roman"/>
          <w:sz w:val="28"/>
          <w:szCs w:val="28"/>
        </w:rPr>
        <w:t>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мати-плацентаплід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139CD">
        <w:rPr>
          <w:rFonts w:ascii="Times New Roman" w:hAnsi="Times New Roman" w:cs="Times New Roman"/>
          <w:sz w:val="28"/>
          <w:szCs w:val="28"/>
        </w:rPr>
        <w:t xml:space="preserve">Таким чином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вплив</w:t>
      </w:r>
      <w:r>
        <w:rPr>
          <w:rFonts w:ascii="Times New Roman" w:hAnsi="Times New Roman" w:cs="Times New Roman"/>
          <w:sz w:val="28"/>
          <w:szCs w:val="28"/>
        </w:rPr>
        <w:t>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перинатальної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захворюваності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з пла</w:t>
      </w:r>
      <w:r>
        <w:rPr>
          <w:rFonts w:ascii="Times New Roman" w:hAnsi="Times New Roman" w:cs="Times New Roman"/>
          <w:sz w:val="28"/>
          <w:szCs w:val="28"/>
        </w:rPr>
        <w:t xml:space="preserve">центарною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дисфункцією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цілому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відносяться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до антенатального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цілком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залежать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соматичного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39CD">
        <w:rPr>
          <w:rFonts w:ascii="Times New Roman" w:hAnsi="Times New Roman" w:cs="Times New Roman"/>
          <w:sz w:val="28"/>
          <w:szCs w:val="28"/>
        </w:rPr>
        <w:t xml:space="preserve">стану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акушерської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фективний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перинатальний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супровід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ранній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діагностиці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внутрішньоутробного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плода та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 xml:space="preserve"> на дородовому </w:t>
      </w:r>
      <w:proofErr w:type="spellStart"/>
      <w:r w:rsidRPr="002139CD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2139CD">
        <w:rPr>
          <w:rFonts w:ascii="Times New Roman" w:hAnsi="Times New Roman" w:cs="Times New Roman"/>
          <w:sz w:val="28"/>
          <w:szCs w:val="28"/>
        </w:rPr>
        <w:t>.</w:t>
      </w:r>
    </w:p>
    <w:sectPr w:rsidR="00B23904" w:rsidRPr="002139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2733"/>
    <w:rsid w:val="002139CD"/>
    <w:rsid w:val="00292733"/>
    <w:rsid w:val="00B23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577835"/>
  <w15:chartTrackingRefBased/>
  <w15:docId w15:val="{658F73C1-C455-4DDE-AAAC-047A8A1D1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545</Words>
  <Characters>3108</Characters>
  <Application>Microsoft Office Word</Application>
  <DocSecurity>0</DocSecurity>
  <Lines>25</Lines>
  <Paragraphs>7</Paragraphs>
  <ScaleCrop>false</ScaleCrop>
  <Company>SPecialiST RePack</Company>
  <LinksUpToDate>false</LinksUpToDate>
  <CharactersWithSpaces>3646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2019-11-05T07:13:00Z</dcterms:created>
  <dcterms:modified xsi:type="dcterms:W3CDTF">2019-11-05T07:18:00Z</dcterms:modified>
</cp:coreProperties>
</file>