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212C35" w14:textId="77777777" w:rsidR="001668DD" w:rsidRPr="00761FAD" w:rsidRDefault="001668DD" w:rsidP="001668DD">
      <w:pPr>
        <w:jc w:val="center"/>
        <w:rPr>
          <w:rFonts w:ascii="Times New Roman" w:hAnsi="Times New Roman" w:cs="Times New Roman"/>
          <w:b/>
          <w:bCs/>
          <w:sz w:val="32"/>
          <w:szCs w:val="32"/>
        </w:rPr>
      </w:pPr>
      <w:r w:rsidRPr="00761FAD">
        <w:rPr>
          <w:rFonts w:ascii="Times New Roman" w:hAnsi="Times New Roman" w:cs="Times New Roman"/>
          <w:b/>
          <w:bCs/>
          <w:sz w:val="32"/>
          <w:szCs w:val="32"/>
        </w:rPr>
        <w:t>МІНІСТЕРСТВО ОХОРОНИ ЗДОРОВ’Я УКРАЇНИ</w:t>
      </w:r>
    </w:p>
    <w:p w14:paraId="65A9E86F" w14:textId="77777777" w:rsidR="001668DD" w:rsidRPr="00761FAD" w:rsidRDefault="001668DD" w:rsidP="001668DD">
      <w:pPr>
        <w:jc w:val="center"/>
        <w:rPr>
          <w:rFonts w:ascii="Times New Roman" w:hAnsi="Times New Roman" w:cs="Times New Roman"/>
          <w:b/>
          <w:bCs/>
          <w:sz w:val="32"/>
          <w:szCs w:val="32"/>
        </w:rPr>
      </w:pPr>
      <w:r w:rsidRPr="00761FAD">
        <w:rPr>
          <w:rFonts w:ascii="Times New Roman" w:hAnsi="Times New Roman" w:cs="Times New Roman"/>
          <w:b/>
          <w:bCs/>
          <w:sz w:val="32"/>
          <w:szCs w:val="32"/>
        </w:rPr>
        <w:t>ХАРКІВСЬКИЙ НАЦІОНАЛЬНИЙ МЕДИЧНИЙ УНІВЕРСИТЕТ</w:t>
      </w:r>
    </w:p>
    <w:p w14:paraId="4246E761" w14:textId="77777777" w:rsidR="001668DD" w:rsidRPr="00761FAD" w:rsidRDefault="001668DD" w:rsidP="001668DD">
      <w:pPr>
        <w:jc w:val="center"/>
        <w:rPr>
          <w:rFonts w:ascii="Times New Roman" w:hAnsi="Times New Roman" w:cs="Times New Roman"/>
          <w:b/>
          <w:bCs/>
          <w:sz w:val="32"/>
          <w:szCs w:val="32"/>
        </w:rPr>
      </w:pPr>
      <w:r w:rsidRPr="00761FAD">
        <w:rPr>
          <w:rFonts w:ascii="Times New Roman" w:hAnsi="Times New Roman" w:cs="Times New Roman"/>
          <w:b/>
          <w:bCs/>
          <w:sz w:val="32"/>
          <w:szCs w:val="32"/>
        </w:rPr>
        <w:t>Кафедра клінічної лабораторної діагностики</w:t>
      </w:r>
    </w:p>
    <w:p w14:paraId="35275426" w14:textId="77777777" w:rsidR="001668DD" w:rsidRPr="00761FAD" w:rsidRDefault="001668DD" w:rsidP="001668DD">
      <w:pPr>
        <w:jc w:val="center"/>
        <w:rPr>
          <w:rFonts w:ascii="Times New Roman" w:hAnsi="Times New Roman" w:cs="Times New Roman"/>
          <w:b/>
          <w:bCs/>
          <w:sz w:val="32"/>
          <w:szCs w:val="32"/>
        </w:rPr>
      </w:pPr>
    </w:p>
    <w:p w14:paraId="40D3FC76" w14:textId="77777777" w:rsidR="001668DD" w:rsidRPr="00761FAD" w:rsidRDefault="001668DD" w:rsidP="001668DD">
      <w:pPr>
        <w:jc w:val="center"/>
        <w:rPr>
          <w:rFonts w:ascii="Times New Roman" w:hAnsi="Times New Roman" w:cs="Times New Roman"/>
          <w:b/>
          <w:bCs/>
          <w:sz w:val="32"/>
          <w:szCs w:val="32"/>
        </w:rPr>
      </w:pPr>
    </w:p>
    <w:p w14:paraId="1F891FB9" w14:textId="77777777" w:rsidR="001668DD" w:rsidRPr="00761FAD" w:rsidRDefault="001668DD" w:rsidP="001668DD">
      <w:pPr>
        <w:jc w:val="center"/>
        <w:rPr>
          <w:rFonts w:ascii="Times New Roman" w:hAnsi="Times New Roman" w:cs="Times New Roman"/>
          <w:b/>
          <w:bCs/>
          <w:sz w:val="32"/>
          <w:szCs w:val="32"/>
        </w:rPr>
      </w:pPr>
    </w:p>
    <w:p w14:paraId="6A92C26A" w14:textId="77777777" w:rsidR="001668DD" w:rsidRPr="00761FAD" w:rsidRDefault="001668DD" w:rsidP="001668DD">
      <w:pPr>
        <w:jc w:val="center"/>
        <w:rPr>
          <w:rFonts w:ascii="Times New Roman" w:hAnsi="Times New Roman" w:cs="Times New Roman"/>
          <w:b/>
          <w:bCs/>
          <w:sz w:val="32"/>
          <w:szCs w:val="32"/>
        </w:rPr>
      </w:pPr>
    </w:p>
    <w:p w14:paraId="1B393DEB" w14:textId="77777777" w:rsidR="001668DD" w:rsidRPr="00761FAD" w:rsidRDefault="001668DD" w:rsidP="001668DD">
      <w:pPr>
        <w:jc w:val="center"/>
        <w:rPr>
          <w:rFonts w:ascii="Times New Roman" w:hAnsi="Times New Roman" w:cs="Times New Roman"/>
          <w:b/>
          <w:bCs/>
          <w:sz w:val="32"/>
          <w:szCs w:val="32"/>
        </w:rPr>
      </w:pPr>
    </w:p>
    <w:p w14:paraId="7E0918F0" w14:textId="77777777" w:rsidR="001668DD" w:rsidRPr="00761FAD" w:rsidRDefault="001668DD" w:rsidP="001668DD">
      <w:pPr>
        <w:jc w:val="center"/>
        <w:rPr>
          <w:rFonts w:ascii="Times New Roman" w:hAnsi="Times New Roman" w:cs="Times New Roman"/>
          <w:b/>
          <w:bCs/>
          <w:sz w:val="32"/>
          <w:szCs w:val="32"/>
        </w:rPr>
      </w:pPr>
    </w:p>
    <w:p w14:paraId="3E0EB4B6" w14:textId="77777777" w:rsidR="001668DD" w:rsidRPr="00761FAD" w:rsidRDefault="001668DD" w:rsidP="001668DD">
      <w:pPr>
        <w:jc w:val="center"/>
        <w:rPr>
          <w:rFonts w:ascii="Times New Roman" w:hAnsi="Times New Roman" w:cs="Times New Roman"/>
          <w:b/>
          <w:bCs/>
          <w:sz w:val="32"/>
          <w:szCs w:val="32"/>
        </w:rPr>
      </w:pPr>
    </w:p>
    <w:p w14:paraId="553777D1" w14:textId="77777777" w:rsidR="001668DD" w:rsidRPr="00A64CA6" w:rsidRDefault="001668DD" w:rsidP="001668DD">
      <w:pPr>
        <w:jc w:val="center"/>
        <w:rPr>
          <w:rFonts w:ascii="Times New Roman" w:hAnsi="Times New Roman" w:cs="Times New Roman"/>
          <w:b/>
          <w:bCs/>
          <w:sz w:val="32"/>
          <w:szCs w:val="32"/>
        </w:rPr>
      </w:pPr>
      <w:r w:rsidRPr="00A64CA6">
        <w:rPr>
          <w:rFonts w:ascii="Times New Roman" w:hAnsi="Times New Roman" w:cs="Times New Roman"/>
          <w:b/>
          <w:bCs/>
          <w:sz w:val="32"/>
          <w:szCs w:val="32"/>
        </w:rPr>
        <w:t>Магістерська робота</w:t>
      </w:r>
    </w:p>
    <w:p w14:paraId="684DB921" w14:textId="77777777" w:rsidR="000F75E6" w:rsidRPr="00A64CA6" w:rsidRDefault="00357B87" w:rsidP="001668DD">
      <w:pPr>
        <w:jc w:val="center"/>
        <w:rPr>
          <w:rFonts w:ascii="Times New Roman" w:hAnsi="Times New Roman" w:cs="Times New Roman"/>
          <w:b/>
          <w:bCs/>
          <w:sz w:val="32"/>
          <w:szCs w:val="32"/>
        </w:rPr>
      </w:pPr>
      <w:r w:rsidRPr="00A64CA6">
        <w:rPr>
          <w:rFonts w:ascii="Times New Roman" w:hAnsi="Times New Roman" w:cs="Times New Roman"/>
          <w:b/>
          <w:bCs/>
          <w:sz w:val="32"/>
          <w:szCs w:val="32"/>
        </w:rPr>
        <w:t>н</w:t>
      </w:r>
      <w:r w:rsidR="001668DD" w:rsidRPr="00A64CA6">
        <w:rPr>
          <w:rFonts w:ascii="Times New Roman" w:hAnsi="Times New Roman" w:cs="Times New Roman"/>
          <w:b/>
          <w:bCs/>
          <w:sz w:val="32"/>
          <w:szCs w:val="32"/>
        </w:rPr>
        <w:t xml:space="preserve">а тему: </w:t>
      </w:r>
    </w:p>
    <w:p w14:paraId="2F1306F3" w14:textId="42AC5535" w:rsidR="001668DD" w:rsidRPr="00AC3D5C" w:rsidRDefault="001668DD" w:rsidP="001668DD">
      <w:pPr>
        <w:jc w:val="center"/>
        <w:rPr>
          <w:rFonts w:ascii="Times New Roman" w:hAnsi="Times New Roman" w:cs="Times New Roman"/>
          <w:b/>
          <w:bCs/>
          <w:sz w:val="32"/>
          <w:szCs w:val="32"/>
        </w:rPr>
      </w:pPr>
      <w:r w:rsidRPr="00AC3D5C">
        <w:rPr>
          <w:rFonts w:ascii="Times New Roman" w:hAnsi="Times New Roman" w:cs="Times New Roman"/>
          <w:b/>
          <w:bCs/>
          <w:sz w:val="32"/>
          <w:szCs w:val="32"/>
        </w:rPr>
        <w:t>«</w:t>
      </w:r>
      <w:r w:rsidR="002650C0" w:rsidRPr="00AC3D5C">
        <w:rPr>
          <w:rFonts w:ascii="Times New Roman" w:hAnsi="Times New Roman" w:cs="Times New Roman"/>
          <w:b/>
          <w:bCs/>
          <w:sz w:val="32"/>
          <w:szCs w:val="32"/>
        </w:rPr>
        <w:t>Алгоритм лабораторної діагностики урогенітальних інфекцій</w:t>
      </w:r>
      <w:r w:rsidRPr="00AC3D5C">
        <w:rPr>
          <w:rFonts w:ascii="Times New Roman" w:hAnsi="Times New Roman" w:cs="Times New Roman"/>
          <w:b/>
          <w:bCs/>
          <w:sz w:val="32"/>
          <w:szCs w:val="32"/>
        </w:rPr>
        <w:t>»</w:t>
      </w:r>
    </w:p>
    <w:p w14:paraId="07FE768A" w14:textId="77777777" w:rsidR="001668DD" w:rsidRPr="000F75E6" w:rsidRDefault="001668DD" w:rsidP="001668DD">
      <w:pPr>
        <w:jc w:val="center"/>
        <w:rPr>
          <w:rFonts w:ascii="Times New Roman" w:hAnsi="Times New Roman" w:cs="Times New Roman"/>
          <w:bCs/>
          <w:sz w:val="32"/>
          <w:szCs w:val="32"/>
        </w:rPr>
      </w:pPr>
    </w:p>
    <w:p w14:paraId="481652F1" w14:textId="7F05ED2A" w:rsidR="001668DD" w:rsidRDefault="001668DD" w:rsidP="001668DD">
      <w:pPr>
        <w:jc w:val="center"/>
        <w:rPr>
          <w:rFonts w:ascii="Times New Roman" w:hAnsi="Times New Roman" w:cs="Times New Roman"/>
          <w:b/>
          <w:bCs/>
          <w:sz w:val="32"/>
          <w:szCs w:val="32"/>
        </w:rPr>
      </w:pPr>
    </w:p>
    <w:p w14:paraId="21684DAF" w14:textId="08746046" w:rsidR="005830CF" w:rsidRDefault="005830CF" w:rsidP="001668DD">
      <w:pPr>
        <w:jc w:val="center"/>
        <w:rPr>
          <w:rFonts w:ascii="Times New Roman" w:hAnsi="Times New Roman" w:cs="Times New Roman"/>
          <w:b/>
          <w:bCs/>
          <w:sz w:val="32"/>
          <w:szCs w:val="32"/>
        </w:rPr>
      </w:pPr>
    </w:p>
    <w:p w14:paraId="739E05BD" w14:textId="42B769FE" w:rsidR="005830CF" w:rsidRDefault="005830CF" w:rsidP="001668DD">
      <w:pPr>
        <w:jc w:val="center"/>
        <w:rPr>
          <w:rFonts w:ascii="Times New Roman" w:hAnsi="Times New Roman" w:cs="Times New Roman"/>
          <w:b/>
          <w:bCs/>
          <w:sz w:val="32"/>
          <w:szCs w:val="32"/>
        </w:rPr>
      </w:pPr>
    </w:p>
    <w:p w14:paraId="1169FA6F" w14:textId="16B15CAC" w:rsidR="005830CF" w:rsidRDefault="005830CF" w:rsidP="001668DD">
      <w:pPr>
        <w:jc w:val="center"/>
        <w:rPr>
          <w:rFonts w:ascii="Times New Roman" w:hAnsi="Times New Roman" w:cs="Times New Roman"/>
          <w:b/>
          <w:bCs/>
          <w:sz w:val="32"/>
          <w:szCs w:val="32"/>
        </w:rPr>
      </w:pPr>
    </w:p>
    <w:p w14:paraId="2D3CF612" w14:textId="77777777" w:rsidR="005830CF" w:rsidRPr="00761FAD" w:rsidRDefault="005830CF" w:rsidP="001668DD">
      <w:pPr>
        <w:jc w:val="center"/>
        <w:rPr>
          <w:rFonts w:ascii="Times New Roman" w:hAnsi="Times New Roman" w:cs="Times New Roman"/>
          <w:b/>
          <w:bCs/>
          <w:sz w:val="32"/>
          <w:szCs w:val="32"/>
        </w:rPr>
      </w:pPr>
    </w:p>
    <w:p w14:paraId="1B78B3FB" w14:textId="77777777" w:rsidR="001668DD" w:rsidRPr="00761FAD" w:rsidRDefault="001668DD" w:rsidP="001668DD">
      <w:pPr>
        <w:jc w:val="center"/>
        <w:rPr>
          <w:rFonts w:ascii="Times New Roman" w:hAnsi="Times New Roman" w:cs="Times New Roman"/>
          <w:b/>
          <w:bCs/>
          <w:sz w:val="32"/>
          <w:szCs w:val="32"/>
        </w:rPr>
      </w:pPr>
    </w:p>
    <w:p w14:paraId="1819B449" w14:textId="77777777" w:rsidR="005830CF" w:rsidRDefault="005830CF" w:rsidP="00B072A9">
      <w:pPr>
        <w:ind w:left="4248"/>
        <w:jc w:val="right"/>
        <w:rPr>
          <w:rFonts w:ascii="Times New Roman" w:hAnsi="Times New Roman" w:cs="Times New Roman"/>
          <w:bCs/>
          <w:sz w:val="28"/>
          <w:szCs w:val="28"/>
        </w:rPr>
      </w:pPr>
    </w:p>
    <w:p w14:paraId="7709AD81" w14:textId="77777777" w:rsidR="005830CF" w:rsidRDefault="005830CF" w:rsidP="00B072A9">
      <w:pPr>
        <w:ind w:left="4248"/>
        <w:jc w:val="right"/>
        <w:rPr>
          <w:rFonts w:ascii="Times New Roman" w:hAnsi="Times New Roman" w:cs="Times New Roman"/>
          <w:bCs/>
          <w:sz w:val="28"/>
          <w:szCs w:val="28"/>
        </w:rPr>
      </w:pPr>
    </w:p>
    <w:p w14:paraId="7DEBAA09" w14:textId="07E59023" w:rsidR="005830CF" w:rsidRDefault="005830CF" w:rsidP="00B072A9">
      <w:pPr>
        <w:ind w:left="4248"/>
        <w:jc w:val="right"/>
        <w:rPr>
          <w:rFonts w:ascii="Times New Roman" w:hAnsi="Times New Roman" w:cs="Times New Roman"/>
          <w:bCs/>
          <w:sz w:val="28"/>
          <w:szCs w:val="28"/>
        </w:rPr>
      </w:pPr>
    </w:p>
    <w:p w14:paraId="0CD7396D" w14:textId="77777777" w:rsidR="00247EFE" w:rsidRDefault="00247EFE" w:rsidP="00B072A9">
      <w:pPr>
        <w:ind w:left="4248"/>
        <w:jc w:val="right"/>
        <w:rPr>
          <w:rFonts w:ascii="Times New Roman" w:hAnsi="Times New Roman" w:cs="Times New Roman"/>
          <w:bCs/>
          <w:sz w:val="28"/>
          <w:szCs w:val="28"/>
        </w:rPr>
      </w:pPr>
    </w:p>
    <w:p w14:paraId="0C2239FF" w14:textId="77777777" w:rsidR="005830CF" w:rsidRDefault="005830CF" w:rsidP="00B072A9">
      <w:pPr>
        <w:ind w:left="4248"/>
        <w:jc w:val="right"/>
        <w:rPr>
          <w:rFonts w:ascii="Times New Roman" w:hAnsi="Times New Roman" w:cs="Times New Roman"/>
          <w:bCs/>
          <w:sz w:val="28"/>
          <w:szCs w:val="28"/>
        </w:rPr>
      </w:pPr>
    </w:p>
    <w:p w14:paraId="0766B57E" w14:textId="40AB7131" w:rsidR="00357B87" w:rsidRPr="005830CF" w:rsidRDefault="001668DD" w:rsidP="00B072A9">
      <w:pPr>
        <w:ind w:left="4248"/>
        <w:jc w:val="right"/>
        <w:rPr>
          <w:rFonts w:ascii="Times New Roman" w:eastAsia="Times New Roman" w:hAnsi="Times New Roman" w:cs="Times New Roman"/>
          <w:sz w:val="28"/>
          <w:szCs w:val="28"/>
          <w:lang w:eastAsia="ru-RU"/>
        </w:rPr>
      </w:pPr>
      <w:r w:rsidRPr="005830CF">
        <w:rPr>
          <w:rFonts w:ascii="Times New Roman" w:hAnsi="Times New Roman" w:cs="Times New Roman"/>
          <w:bCs/>
          <w:sz w:val="28"/>
          <w:szCs w:val="28"/>
        </w:rPr>
        <w:t xml:space="preserve">Виконав: </w:t>
      </w:r>
      <w:r w:rsidR="00357B87" w:rsidRPr="005830CF">
        <w:rPr>
          <w:rFonts w:ascii="Times New Roman" w:eastAsia="Times New Roman" w:hAnsi="Times New Roman" w:cs="Times New Roman"/>
          <w:sz w:val="28"/>
          <w:szCs w:val="28"/>
          <w:lang w:eastAsia="ru-RU"/>
        </w:rPr>
        <w:t>магістрант 2 курсу</w:t>
      </w:r>
      <w:r w:rsidR="00357B87" w:rsidRPr="005830CF">
        <w:rPr>
          <w:rFonts w:ascii="Times New Roman" w:eastAsia="Times New Roman" w:hAnsi="Times New Roman" w:cs="Times New Roman"/>
          <w:sz w:val="28"/>
          <w:szCs w:val="28"/>
          <w:lang w:eastAsia="ru-RU"/>
        </w:rPr>
        <w:br/>
        <w:t>спеціальності 224</w:t>
      </w:r>
      <w:r w:rsidR="00357B87" w:rsidRPr="005830CF">
        <w:rPr>
          <w:rFonts w:ascii="Times New Roman" w:eastAsia="Times New Roman" w:hAnsi="Times New Roman" w:cs="Times New Roman"/>
          <w:sz w:val="28"/>
          <w:szCs w:val="28"/>
          <w:lang w:eastAsia="ru-RU"/>
        </w:rPr>
        <w:br/>
        <w:t xml:space="preserve">«Технології медичної </w:t>
      </w:r>
    </w:p>
    <w:p w14:paraId="009D6227" w14:textId="17206B11" w:rsidR="001668DD" w:rsidRPr="005830CF" w:rsidRDefault="00357B87" w:rsidP="00B072A9">
      <w:pPr>
        <w:ind w:left="4248"/>
        <w:jc w:val="right"/>
        <w:rPr>
          <w:rFonts w:ascii="Times New Roman" w:hAnsi="Times New Roman" w:cs="Times New Roman"/>
          <w:bCs/>
          <w:sz w:val="28"/>
          <w:szCs w:val="28"/>
        </w:rPr>
      </w:pPr>
      <w:r w:rsidRPr="005830CF">
        <w:rPr>
          <w:rFonts w:ascii="Times New Roman" w:eastAsia="Times New Roman" w:hAnsi="Times New Roman" w:cs="Times New Roman"/>
          <w:sz w:val="28"/>
          <w:szCs w:val="28"/>
          <w:lang w:eastAsia="ru-RU"/>
        </w:rPr>
        <w:t>діагностики та лікування»</w:t>
      </w:r>
      <w:r w:rsidRPr="005830CF">
        <w:rPr>
          <w:rFonts w:ascii="Times New Roman" w:eastAsia="Times New Roman" w:hAnsi="Times New Roman" w:cs="Times New Roman"/>
          <w:sz w:val="28"/>
          <w:szCs w:val="28"/>
          <w:lang w:eastAsia="ru-RU"/>
        </w:rPr>
        <w:br/>
      </w:r>
      <w:r w:rsidR="00B072A9" w:rsidRPr="005830CF">
        <w:rPr>
          <w:rFonts w:ascii="Times New Roman" w:hAnsi="Times New Roman" w:cs="Times New Roman"/>
          <w:bCs/>
          <w:sz w:val="28"/>
          <w:szCs w:val="28"/>
        </w:rPr>
        <w:t>Зяблюк А</w:t>
      </w:r>
      <w:r w:rsidR="00A166BE">
        <w:rPr>
          <w:rFonts w:ascii="Times New Roman" w:hAnsi="Times New Roman" w:cs="Times New Roman"/>
          <w:bCs/>
          <w:sz w:val="28"/>
          <w:szCs w:val="28"/>
        </w:rPr>
        <w:t xml:space="preserve">ртем </w:t>
      </w:r>
      <w:r w:rsidR="00B072A9" w:rsidRPr="005830CF">
        <w:rPr>
          <w:rFonts w:ascii="Times New Roman" w:hAnsi="Times New Roman" w:cs="Times New Roman"/>
          <w:bCs/>
          <w:sz w:val="28"/>
          <w:szCs w:val="28"/>
        </w:rPr>
        <w:t>В</w:t>
      </w:r>
      <w:r w:rsidR="00A166BE">
        <w:rPr>
          <w:rFonts w:ascii="Times New Roman" w:hAnsi="Times New Roman" w:cs="Times New Roman"/>
          <w:bCs/>
          <w:sz w:val="28"/>
          <w:szCs w:val="28"/>
        </w:rPr>
        <w:t>ікторович</w:t>
      </w:r>
    </w:p>
    <w:p w14:paraId="30CB2DF6" w14:textId="77777777" w:rsidR="001668DD" w:rsidRPr="005830CF" w:rsidRDefault="001668DD" w:rsidP="00B072A9">
      <w:pPr>
        <w:ind w:left="4248"/>
        <w:jc w:val="right"/>
        <w:rPr>
          <w:rFonts w:ascii="Times New Roman" w:hAnsi="Times New Roman" w:cs="Times New Roman"/>
          <w:bCs/>
          <w:sz w:val="28"/>
          <w:szCs w:val="28"/>
        </w:rPr>
      </w:pPr>
    </w:p>
    <w:p w14:paraId="699FC41B" w14:textId="77777777" w:rsidR="00601C73" w:rsidRPr="005830CF" w:rsidRDefault="001668DD" w:rsidP="00B072A9">
      <w:pPr>
        <w:ind w:left="4248"/>
        <w:jc w:val="right"/>
        <w:rPr>
          <w:rFonts w:ascii="Times New Roman" w:hAnsi="Times New Roman" w:cs="Times New Roman"/>
          <w:bCs/>
          <w:sz w:val="28"/>
          <w:szCs w:val="28"/>
        </w:rPr>
      </w:pPr>
      <w:r w:rsidRPr="005830CF">
        <w:rPr>
          <w:rFonts w:ascii="Times New Roman" w:hAnsi="Times New Roman" w:cs="Times New Roman"/>
          <w:bCs/>
          <w:sz w:val="28"/>
          <w:szCs w:val="28"/>
        </w:rPr>
        <w:t xml:space="preserve">Науковий керівник: </w:t>
      </w:r>
    </w:p>
    <w:p w14:paraId="7DAF0E41" w14:textId="284A1F8D" w:rsidR="001668DD" w:rsidRPr="005830CF" w:rsidRDefault="00A166BE" w:rsidP="00B072A9">
      <w:pPr>
        <w:ind w:left="4248"/>
        <w:jc w:val="right"/>
        <w:rPr>
          <w:rFonts w:ascii="Times New Roman" w:hAnsi="Times New Roman" w:cs="Times New Roman"/>
          <w:bCs/>
          <w:sz w:val="28"/>
          <w:szCs w:val="28"/>
        </w:rPr>
      </w:pPr>
      <w:r>
        <w:rPr>
          <w:rFonts w:ascii="Times New Roman" w:hAnsi="Times New Roman" w:cs="Times New Roman"/>
          <w:bCs/>
          <w:sz w:val="28"/>
          <w:szCs w:val="28"/>
        </w:rPr>
        <w:t xml:space="preserve">д.мед.н. </w:t>
      </w:r>
      <w:r w:rsidR="00872F40" w:rsidRPr="005830CF">
        <w:rPr>
          <w:rFonts w:ascii="Times New Roman" w:hAnsi="Times New Roman" w:cs="Times New Roman"/>
          <w:bCs/>
          <w:sz w:val="28"/>
          <w:szCs w:val="28"/>
        </w:rPr>
        <w:t>п</w:t>
      </w:r>
      <w:r w:rsidR="00601C73" w:rsidRPr="005830CF">
        <w:rPr>
          <w:rFonts w:ascii="Times New Roman" w:hAnsi="Times New Roman" w:cs="Times New Roman"/>
          <w:bCs/>
          <w:sz w:val="28"/>
          <w:szCs w:val="28"/>
        </w:rPr>
        <w:t>роф</w:t>
      </w:r>
      <w:r w:rsidR="00872F40" w:rsidRPr="005830CF">
        <w:rPr>
          <w:rFonts w:ascii="Times New Roman" w:hAnsi="Times New Roman" w:cs="Times New Roman"/>
          <w:bCs/>
          <w:sz w:val="28"/>
          <w:szCs w:val="28"/>
        </w:rPr>
        <w:t xml:space="preserve">. Тюпка </w:t>
      </w:r>
      <w:r w:rsidR="005719CF" w:rsidRPr="005830CF">
        <w:rPr>
          <w:rFonts w:ascii="Times New Roman" w:hAnsi="Times New Roman" w:cs="Times New Roman"/>
          <w:bCs/>
          <w:sz w:val="28"/>
          <w:szCs w:val="28"/>
        </w:rPr>
        <w:t>Т.І.</w:t>
      </w:r>
    </w:p>
    <w:p w14:paraId="3FC2E1CA" w14:textId="77777777" w:rsidR="001668DD" w:rsidRPr="00761FAD" w:rsidRDefault="001668DD" w:rsidP="00B072A9">
      <w:pPr>
        <w:ind w:left="4248"/>
        <w:jc w:val="right"/>
        <w:rPr>
          <w:rFonts w:ascii="Times New Roman" w:hAnsi="Times New Roman" w:cs="Times New Roman"/>
          <w:b/>
          <w:bCs/>
          <w:sz w:val="32"/>
          <w:szCs w:val="32"/>
        </w:rPr>
      </w:pPr>
    </w:p>
    <w:p w14:paraId="4687216E" w14:textId="77777777" w:rsidR="001668DD" w:rsidRPr="00761FAD" w:rsidRDefault="001668DD" w:rsidP="001668DD">
      <w:pPr>
        <w:jc w:val="center"/>
        <w:rPr>
          <w:rFonts w:ascii="Times New Roman" w:hAnsi="Times New Roman" w:cs="Times New Roman"/>
          <w:b/>
          <w:bCs/>
          <w:sz w:val="32"/>
          <w:szCs w:val="32"/>
        </w:rPr>
      </w:pPr>
    </w:p>
    <w:p w14:paraId="124ECF7E" w14:textId="77777777" w:rsidR="001668DD" w:rsidRPr="00761FAD" w:rsidRDefault="001668DD" w:rsidP="001668DD">
      <w:pPr>
        <w:jc w:val="center"/>
        <w:rPr>
          <w:rFonts w:ascii="Times New Roman" w:hAnsi="Times New Roman" w:cs="Times New Roman"/>
          <w:b/>
          <w:bCs/>
          <w:sz w:val="32"/>
          <w:szCs w:val="32"/>
        </w:rPr>
      </w:pPr>
    </w:p>
    <w:p w14:paraId="261348E8" w14:textId="77777777" w:rsidR="001668DD" w:rsidRPr="00761FAD" w:rsidRDefault="001668DD" w:rsidP="001668DD">
      <w:pPr>
        <w:jc w:val="center"/>
        <w:rPr>
          <w:rFonts w:ascii="Times New Roman" w:hAnsi="Times New Roman" w:cs="Times New Roman"/>
          <w:b/>
          <w:bCs/>
          <w:sz w:val="32"/>
          <w:szCs w:val="32"/>
        </w:rPr>
      </w:pPr>
    </w:p>
    <w:p w14:paraId="425A8C74" w14:textId="77777777" w:rsidR="001668DD" w:rsidRPr="00761FAD" w:rsidRDefault="001668DD" w:rsidP="001668DD">
      <w:pPr>
        <w:jc w:val="center"/>
        <w:rPr>
          <w:rFonts w:ascii="Times New Roman" w:hAnsi="Times New Roman" w:cs="Times New Roman"/>
          <w:b/>
          <w:bCs/>
          <w:sz w:val="32"/>
          <w:szCs w:val="32"/>
        </w:rPr>
      </w:pPr>
    </w:p>
    <w:p w14:paraId="022892A0" w14:textId="77777777" w:rsidR="001668DD" w:rsidRPr="00AC3D5C" w:rsidRDefault="001668DD" w:rsidP="005719CF">
      <w:pPr>
        <w:rPr>
          <w:rFonts w:ascii="Times New Roman" w:hAnsi="Times New Roman" w:cs="Times New Roman"/>
          <w:bCs/>
          <w:sz w:val="32"/>
          <w:szCs w:val="32"/>
        </w:rPr>
      </w:pPr>
    </w:p>
    <w:p w14:paraId="65F8C711" w14:textId="3AF9C27A" w:rsidR="009751C2" w:rsidRPr="00AC3D5C" w:rsidRDefault="001668DD" w:rsidP="009751C2">
      <w:pPr>
        <w:jc w:val="center"/>
        <w:rPr>
          <w:rFonts w:ascii="Times New Roman" w:hAnsi="Times New Roman" w:cs="Times New Roman"/>
          <w:bCs/>
          <w:sz w:val="32"/>
          <w:szCs w:val="32"/>
        </w:rPr>
      </w:pPr>
      <w:r w:rsidRPr="00AC3D5C">
        <w:rPr>
          <w:rFonts w:ascii="Times New Roman" w:hAnsi="Times New Roman" w:cs="Times New Roman"/>
          <w:bCs/>
          <w:sz w:val="32"/>
          <w:szCs w:val="32"/>
        </w:rPr>
        <w:t xml:space="preserve">Харків </w:t>
      </w:r>
      <w:r w:rsidR="009751C2" w:rsidRPr="00AC3D5C">
        <w:rPr>
          <w:rFonts w:ascii="Times New Roman" w:hAnsi="Times New Roman" w:cs="Times New Roman"/>
          <w:bCs/>
          <w:sz w:val="32"/>
          <w:szCs w:val="32"/>
        </w:rPr>
        <w:t>–</w:t>
      </w:r>
      <w:r w:rsidRPr="00AC3D5C">
        <w:rPr>
          <w:rFonts w:ascii="Times New Roman" w:hAnsi="Times New Roman" w:cs="Times New Roman"/>
          <w:bCs/>
          <w:sz w:val="32"/>
          <w:szCs w:val="32"/>
        </w:rPr>
        <w:t xml:space="preserve"> 2024</w:t>
      </w:r>
    </w:p>
    <w:p w14:paraId="644D259F" w14:textId="77777777" w:rsidR="005830CF" w:rsidRDefault="005830CF" w:rsidP="00B7609E">
      <w:pPr>
        <w:jc w:val="center"/>
        <w:rPr>
          <w:rFonts w:ascii="Times New Roman" w:hAnsi="Times New Roman" w:cs="Times New Roman"/>
          <w:b/>
          <w:bCs/>
          <w:sz w:val="32"/>
          <w:szCs w:val="32"/>
        </w:rPr>
      </w:pPr>
    </w:p>
    <w:p w14:paraId="16843276" w14:textId="2682002A" w:rsidR="00B7609E" w:rsidRPr="004437AE" w:rsidRDefault="00B7609E" w:rsidP="00B7609E">
      <w:pPr>
        <w:jc w:val="center"/>
        <w:rPr>
          <w:rFonts w:ascii="Times New Roman" w:hAnsi="Times New Roman" w:cs="Times New Roman"/>
          <w:b/>
          <w:bCs/>
          <w:sz w:val="32"/>
          <w:szCs w:val="32"/>
        </w:rPr>
      </w:pPr>
      <w:r w:rsidRPr="004437AE">
        <w:rPr>
          <w:rFonts w:ascii="Times New Roman" w:hAnsi="Times New Roman" w:cs="Times New Roman"/>
          <w:b/>
          <w:bCs/>
          <w:sz w:val="32"/>
          <w:szCs w:val="32"/>
        </w:rPr>
        <w:lastRenderedPageBreak/>
        <w:t>Зміст</w:t>
      </w:r>
      <w:r w:rsidR="00890E89" w:rsidRPr="004437AE">
        <w:rPr>
          <w:rFonts w:ascii="Times New Roman" w:hAnsi="Times New Roman" w:cs="Times New Roman"/>
          <w:b/>
          <w:bCs/>
          <w:sz w:val="32"/>
          <w:szCs w:val="32"/>
        </w:rPr>
        <w:t>:</w:t>
      </w:r>
    </w:p>
    <w:tbl>
      <w:tblPr>
        <w:tblStyle w:val="5"/>
        <w:tblW w:w="0" w:type="auto"/>
        <w:tblLook w:val="0600" w:firstRow="0" w:lastRow="0" w:firstColumn="0" w:lastColumn="0" w:noHBand="1" w:noVBand="1"/>
      </w:tblPr>
      <w:tblGrid>
        <w:gridCol w:w="9052"/>
        <w:gridCol w:w="496"/>
      </w:tblGrid>
      <w:tr w:rsidR="00047EE7" w:rsidRPr="00A318D8" w14:paraId="453AAF44" w14:textId="7065E382" w:rsidTr="00CB745D">
        <w:tc>
          <w:tcPr>
            <w:tcW w:w="0" w:type="auto"/>
          </w:tcPr>
          <w:p w14:paraId="19EA1BD6" w14:textId="77777777"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ВСТУП</w:t>
            </w:r>
          </w:p>
        </w:tc>
        <w:tc>
          <w:tcPr>
            <w:tcW w:w="0" w:type="auto"/>
          </w:tcPr>
          <w:p w14:paraId="0FD5DD9A" w14:textId="0567C878" w:rsidR="00047EE7" w:rsidRPr="00A318D8" w:rsidRDefault="00A67D20" w:rsidP="00357B87">
            <w:pPr>
              <w:jc w:val="both"/>
              <w:rPr>
                <w:rFonts w:ascii="Times New Roman" w:hAnsi="Times New Roman" w:cs="Times New Roman"/>
                <w:sz w:val="28"/>
                <w:szCs w:val="28"/>
              </w:rPr>
            </w:pPr>
            <w:r>
              <w:rPr>
                <w:rFonts w:ascii="Times New Roman" w:hAnsi="Times New Roman" w:cs="Times New Roman"/>
                <w:sz w:val="28"/>
                <w:szCs w:val="28"/>
              </w:rPr>
              <w:t>3</w:t>
            </w:r>
          </w:p>
        </w:tc>
      </w:tr>
      <w:tr w:rsidR="00047EE7" w:rsidRPr="00A318D8" w14:paraId="1F539760" w14:textId="1CD23946" w:rsidTr="00CB745D">
        <w:tc>
          <w:tcPr>
            <w:tcW w:w="0" w:type="auto"/>
          </w:tcPr>
          <w:p w14:paraId="7762AB53" w14:textId="77777777" w:rsidR="00047EE7" w:rsidRPr="00A318D8" w:rsidRDefault="00047EE7" w:rsidP="00357B87">
            <w:pPr>
              <w:pStyle w:val="a7"/>
              <w:numPr>
                <w:ilvl w:val="0"/>
                <w:numId w:val="18"/>
              </w:numPr>
              <w:jc w:val="both"/>
              <w:rPr>
                <w:rFonts w:ascii="Times New Roman" w:hAnsi="Times New Roman" w:cs="Times New Roman"/>
                <w:sz w:val="28"/>
                <w:szCs w:val="28"/>
              </w:rPr>
            </w:pPr>
            <w:r w:rsidRPr="00A318D8">
              <w:rPr>
                <w:rFonts w:ascii="Times New Roman" w:hAnsi="Times New Roman" w:cs="Times New Roman"/>
                <w:sz w:val="28"/>
                <w:szCs w:val="28"/>
              </w:rPr>
              <w:t>Актуальність теми</w:t>
            </w:r>
          </w:p>
        </w:tc>
        <w:tc>
          <w:tcPr>
            <w:tcW w:w="0" w:type="auto"/>
          </w:tcPr>
          <w:p w14:paraId="47EBEC33" w14:textId="31D76481" w:rsidR="00047EE7" w:rsidRPr="00047EE7" w:rsidRDefault="00502A08" w:rsidP="00047EE7">
            <w:pPr>
              <w:jc w:val="both"/>
              <w:rPr>
                <w:rFonts w:ascii="Times New Roman" w:hAnsi="Times New Roman" w:cs="Times New Roman"/>
                <w:sz w:val="28"/>
                <w:szCs w:val="28"/>
              </w:rPr>
            </w:pPr>
            <w:r>
              <w:rPr>
                <w:rFonts w:ascii="Times New Roman" w:hAnsi="Times New Roman" w:cs="Times New Roman"/>
                <w:sz w:val="28"/>
                <w:szCs w:val="28"/>
              </w:rPr>
              <w:t>3</w:t>
            </w:r>
          </w:p>
        </w:tc>
      </w:tr>
      <w:tr w:rsidR="00047EE7" w:rsidRPr="00A318D8" w14:paraId="72998C9F" w14:textId="7CA84A29" w:rsidTr="00CB745D">
        <w:tc>
          <w:tcPr>
            <w:tcW w:w="0" w:type="auto"/>
          </w:tcPr>
          <w:p w14:paraId="64E2F9E4" w14:textId="77777777" w:rsidR="00047EE7" w:rsidRPr="00A318D8" w:rsidRDefault="00047EE7" w:rsidP="00357B87">
            <w:pPr>
              <w:pStyle w:val="a7"/>
              <w:numPr>
                <w:ilvl w:val="0"/>
                <w:numId w:val="18"/>
              </w:numPr>
              <w:jc w:val="both"/>
              <w:rPr>
                <w:rFonts w:ascii="Times New Roman" w:hAnsi="Times New Roman" w:cs="Times New Roman"/>
                <w:sz w:val="28"/>
                <w:szCs w:val="28"/>
              </w:rPr>
            </w:pPr>
            <w:r w:rsidRPr="00A318D8">
              <w:rPr>
                <w:rFonts w:ascii="Times New Roman" w:hAnsi="Times New Roman" w:cs="Times New Roman"/>
                <w:sz w:val="28"/>
                <w:szCs w:val="28"/>
              </w:rPr>
              <w:t>Мета та завдання дослідження</w:t>
            </w:r>
          </w:p>
        </w:tc>
        <w:tc>
          <w:tcPr>
            <w:tcW w:w="0" w:type="auto"/>
          </w:tcPr>
          <w:p w14:paraId="5F320419" w14:textId="2F3766E8" w:rsidR="00047EE7" w:rsidRPr="00047EE7" w:rsidRDefault="00502A08" w:rsidP="00047EE7">
            <w:pPr>
              <w:jc w:val="both"/>
              <w:rPr>
                <w:rFonts w:ascii="Times New Roman" w:hAnsi="Times New Roman" w:cs="Times New Roman"/>
                <w:sz w:val="28"/>
                <w:szCs w:val="28"/>
              </w:rPr>
            </w:pPr>
            <w:r>
              <w:rPr>
                <w:rFonts w:ascii="Times New Roman" w:hAnsi="Times New Roman" w:cs="Times New Roman"/>
                <w:sz w:val="28"/>
                <w:szCs w:val="28"/>
              </w:rPr>
              <w:t>3</w:t>
            </w:r>
          </w:p>
        </w:tc>
      </w:tr>
      <w:tr w:rsidR="00047EE7" w:rsidRPr="00A318D8" w14:paraId="3853F98D" w14:textId="37A7C8DF" w:rsidTr="00CB745D">
        <w:tc>
          <w:tcPr>
            <w:tcW w:w="0" w:type="auto"/>
          </w:tcPr>
          <w:p w14:paraId="07B4A614" w14:textId="77777777" w:rsidR="00047EE7" w:rsidRPr="00A318D8" w:rsidRDefault="00047EE7" w:rsidP="00357B87">
            <w:pPr>
              <w:pStyle w:val="a7"/>
              <w:numPr>
                <w:ilvl w:val="0"/>
                <w:numId w:val="18"/>
              </w:numPr>
              <w:jc w:val="both"/>
              <w:rPr>
                <w:rFonts w:ascii="Times New Roman" w:hAnsi="Times New Roman" w:cs="Times New Roman"/>
                <w:sz w:val="28"/>
                <w:szCs w:val="28"/>
              </w:rPr>
            </w:pPr>
            <w:r w:rsidRPr="00A318D8">
              <w:rPr>
                <w:rFonts w:ascii="Times New Roman" w:hAnsi="Times New Roman" w:cs="Times New Roman"/>
                <w:sz w:val="28"/>
                <w:szCs w:val="28"/>
              </w:rPr>
              <w:t>Наукова новизна та практичне значення</w:t>
            </w:r>
          </w:p>
        </w:tc>
        <w:tc>
          <w:tcPr>
            <w:tcW w:w="0" w:type="auto"/>
          </w:tcPr>
          <w:p w14:paraId="3AD1D28D" w14:textId="0B7F4AF8" w:rsidR="00047EE7" w:rsidRPr="00047EE7" w:rsidRDefault="00EF7DB6" w:rsidP="00047EE7">
            <w:pPr>
              <w:jc w:val="both"/>
              <w:rPr>
                <w:rFonts w:ascii="Times New Roman" w:hAnsi="Times New Roman" w:cs="Times New Roman"/>
                <w:sz w:val="28"/>
                <w:szCs w:val="28"/>
              </w:rPr>
            </w:pPr>
            <w:r>
              <w:rPr>
                <w:rFonts w:ascii="Times New Roman" w:hAnsi="Times New Roman" w:cs="Times New Roman"/>
                <w:sz w:val="28"/>
                <w:szCs w:val="28"/>
              </w:rPr>
              <w:t>4</w:t>
            </w:r>
          </w:p>
        </w:tc>
      </w:tr>
      <w:tr w:rsidR="00047EE7" w:rsidRPr="00A318D8" w14:paraId="7DAFB28C" w14:textId="675D34AF" w:rsidTr="00CB745D">
        <w:tc>
          <w:tcPr>
            <w:tcW w:w="0" w:type="auto"/>
          </w:tcPr>
          <w:p w14:paraId="0899571D" w14:textId="77777777" w:rsidR="00047EE7" w:rsidRPr="00A318D8" w:rsidRDefault="00047EE7" w:rsidP="00357B87">
            <w:pPr>
              <w:jc w:val="both"/>
              <w:rPr>
                <w:rFonts w:ascii="Times New Roman" w:hAnsi="Times New Roman" w:cs="Times New Roman"/>
                <w:sz w:val="28"/>
                <w:szCs w:val="28"/>
              </w:rPr>
            </w:pPr>
          </w:p>
        </w:tc>
        <w:tc>
          <w:tcPr>
            <w:tcW w:w="0" w:type="auto"/>
          </w:tcPr>
          <w:p w14:paraId="7DBB1827" w14:textId="77777777" w:rsidR="00047EE7" w:rsidRPr="00A318D8" w:rsidRDefault="00047EE7" w:rsidP="00357B87">
            <w:pPr>
              <w:jc w:val="both"/>
              <w:rPr>
                <w:rFonts w:ascii="Times New Roman" w:hAnsi="Times New Roman" w:cs="Times New Roman"/>
                <w:sz w:val="28"/>
                <w:szCs w:val="28"/>
              </w:rPr>
            </w:pPr>
          </w:p>
        </w:tc>
      </w:tr>
      <w:tr w:rsidR="00047EE7" w:rsidRPr="00A318D8" w14:paraId="33A49864" w14:textId="61C4A926" w:rsidTr="00CB745D">
        <w:tc>
          <w:tcPr>
            <w:tcW w:w="0" w:type="auto"/>
          </w:tcPr>
          <w:p w14:paraId="58619BD8" w14:textId="77777777"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РОЗДІЛ 1: ТЕОРЕТИЧНІ АСПЕКТИ УРОГЕНІТАЛЬНИХ ІНФЕКЦІЙ</w:t>
            </w:r>
          </w:p>
        </w:tc>
        <w:tc>
          <w:tcPr>
            <w:tcW w:w="0" w:type="auto"/>
          </w:tcPr>
          <w:p w14:paraId="509A0061" w14:textId="2D6BCFE8" w:rsidR="00047EE7" w:rsidRPr="00A318D8" w:rsidRDefault="00EF7DB6" w:rsidP="00357B87">
            <w:pPr>
              <w:jc w:val="both"/>
              <w:rPr>
                <w:rFonts w:ascii="Times New Roman" w:hAnsi="Times New Roman" w:cs="Times New Roman"/>
                <w:sz w:val="28"/>
                <w:szCs w:val="28"/>
              </w:rPr>
            </w:pPr>
            <w:r>
              <w:rPr>
                <w:rFonts w:ascii="Times New Roman" w:hAnsi="Times New Roman" w:cs="Times New Roman"/>
                <w:sz w:val="28"/>
                <w:szCs w:val="28"/>
              </w:rPr>
              <w:t>5</w:t>
            </w:r>
          </w:p>
        </w:tc>
      </w:tr>
      <w:tr w:rsidR="00047EE7" w:rsidRPr="00A318D8" w14:paraId="0F8F6BFA" w14:textId="75C8A167" w:rsidTr="00CB745D">
        <w:tc>
          <w:tcPr>
            <w:tcW w:w="0" w:type="auto"/>
          </w:tcPr>
          <w:p w14:paraId="4C7715E2" w14:textId="77777777"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1.1 Основні класифікації та характеристики урогенітальних інфекцій</w:t>
            </w:r>
          </w:p>
        </w:tc>
        <w:tc>
          <w:tcPr>
            <w:tcW w:w="0" w:type="auto"/>
          </w:tcPr>
          <w:p w14:paraId="2CE4D3E5" w14:textId="3E7F814C" w:rsidR="00047EE7" w:rsidRPr="00A318D8" w:rsidRDefault="00432FDF" w:rsidP="00357B87">
            <w:pPr>
              <w:jc w:val="both"/>
              <w:rPr>
                <w:rFonts w:ascii="Times New Roman" w:hAnsi="Times New Roman" w:cs="Times New Roman"/>
                <w:sz w:val="28"/>
                <w:szCs w:val="28"/>
              </w:rPr>
            </w:pPr>
            <w:r>
              <w:rPr>
                <w:rFonts w:ascii="Times New Roman" w:hAnsi="Times New Roman" w:cs="Times New Roman"/>
                <w:sz w:val="28"/>
                <w:szCs w:val="28"/>
              </w:rPr>
              <w:t>5</w:t>
            </w:r>
          </w:p>
        </w:tc>
      </w:tr>
      <w:tr w:rsidR="00047EE7" w:rsidRPr="00A318D8" w14:paraId="5CB75F53" w14:textId="387619AF" w:rsidTr="00CB745D">
        <w:tc>
          <w:tcPr>
            <w:tcW w:w="0" w:type="auto"/>
          </w:tcPr>
          <w:p w14:paraId="0C2E0661" w14:textId="77777777"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1.2 Поширені мікроорганізми, що викликають урогенітальні інфекції</w:t>
            </w:r>
          </w:p>
        </w:tc>
        <w:tc>
          <w:tcPr>
            <w:tcW w:w="0" w:type="auto"/>
          </w:tcPr>
          <w:p w14:paraId="25C425F1" w14:textId="2EE4B23F" w:rsidR="00047EE7" w:rsidRPr="00A318D8" w:rsidRDefault="00CB4E82" w:rsidP="00357B87">
            <w:pPr>
              <w:jc w:val="both"/>
              <w:rPr>
                <w:rFonts w:ascii="Times New Roman" w:hAnsi="Times New Roman" w:cs="Times New Roman"/>
                <w:sz w:val="28"/>
                <w:szCs w:val="28"/>
              </w:rPr>
            </w:pPr>
            <w:r>
              <w:rPr>
                <w:rFonts w:ascii="Times New Roman" w:hAnsi="Times New Roman" w:cs="Times New Roman"/>
                <w:sz w:val="28"/>
                <w:szCs w:val="28"/>
              </w:rPr>
              <w:t>12</w:t>
            </w:r>
          </w:p>
        </w:tc>
      </w:tr>
      <w:tr w:rsidR="00047EE7" w:rsidRPr="00A318D8" w14:paraId="435A922D" w14:textId="2D1C7EFB" w:rsidTr="00CB745D">
        <w:tc>
          <w:tcPr>
            <w:tcW w:w="0" w:type="auto"/>
          </w:tcPr>
          <w:p w14:paraId="01D0D3D0" w14:textId="77777777"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1.3 Клінічні прояви урогенітальних інфекцій</w:t>
            </w:r>
          </w:p>
        </w:tc>
        <w:tc>
          <w:tcPr>
            <w:tcW w:w="0" w:type="auto"/>
          </w:tcPr>
          <w:p w14:paraId="39403010" w14:textId="7AD413BB" w:rsidR="00047EE7" w:rsidRPr="00A318D8" w:rsidRDefault="00432FDF" w:rsidP="00357B87">
            <w:pPr>
              <w:jc w:val="both"/>
              <w:rPr>
                <w:rFonts w:ascii="Times New Roman" w:hAnsi="Times New Roman" w:cs="Times New Roman"/>
                <w:sz w:val="28"/>
                <w:szCs w:val="28"/>
              </w:rPr>
            </w:pPr>
            <w:r>
              <w:rPr>
                <w:rFonts w:ascii="Times New Roman" w:hAnsi="Times New Roman" w:cs="Times New Roman"/>
                <w:sz w:val="28"/>
                <w:szCs w:val="28"/>
              </w:rPr>
              <w:t>13</w:t>
            </w:r>
          </w:p>
        </w:tc>
      </w:tr>
      <w:tr w:rsidR="00047EE7" w:rsidRPr="00A318D8" w14:paraId="08E24605" w14:textId="7D7AE9A3" w:rsidTr="00CB745D">
        <w:tc>
          <w:tcPr>
            <w:tcW w:w="0" w:type="auto"/>
          </w:tcPr>
          <w:p w14:paraId="04A6AA5C" w14:textId="77777777"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1.4 Послідовність розвитку урогенітальних інфекцій</w:t>
            </w:r>
          </w:p>
        </w:tc>
        <w:tc>
          <w:tcPr>
            <w:tcW w:w="0" w:type="auto"/>
          </w:tcPr>
          <w:p w14:paraId="6F61FFC2" w14:textId="13AF3C9B" w:rsidR="00047EE7" w:rsidRPr="00A318D8" w:rsidRDefault="00432FDF" w:rsidP="00357B87">
            <w:pPr>
              <w:jc w:val="both"/>
              <w:rPr>
                <w:rFonts w:ascii="Times New Roman" w:hAnsi="Times New Roman" w:cs="Times New Roman"/>
                <w:sz w:val="28"/>
                <w:szCs w:val="28"/>
              </w:rPr>
            </w:pPr>
            <w:r>
              <w:rPr>
                <w:rFonts w:ascii="Times New Roman" w:hAnsi="Times New Roman" w:cs="Times New Roman"/>
                <w:sz w:val="28"/>
                <w:szCs w:val="28"/>
              </w:rPr>
              <w:t>14</w:t>
            </w:r>
          </w:p>
        </w:tc>
      </w:tr>
      <w:tr w:rsidR="00047EE7" w:rsidRPr="00A318D8" w14:paraId="2FA30913" w14:textId="1E750D13" w:rsidTr="00CB745D">
        <w:tc>
          <w:tcPr>
            <w:tcW w:w="0" w:type="auto"/>
          </w:tcPr>
          <w:p w14:paraId="6BA4E2F0" w14:textId="77777777" w:rsidR="00047EE7" w:rsidRPr="00A318D8" w:rsidRDefault="00047EE7" w:rsidP="00357B87">
            <w:pPr>
              <w:jc w:val="both"/>
              <w:rPr>
                <w:rFonts w:ascii="Times New Roman" w:hAnsi="Times New Roman" w:cs="Times New Roman"/>
                <w:sz w:val="28"/>
                <w:szCs w:val="28"/>
              </w:rPr>
            </w:pPr>
          </w:p>
        </w:tc>
        <w:tc>
          <w:tcPr>
            <w:tcW w:w="0" w:type="auto"/>
          </w:tcPr>
          <w:p w14:paraId="0B835411" w14:textId="77777777" w:rsidR="00047EE7" w:rsidRPr="00A318D8" w:rsidRDefault="00047EE7" w:rsidP="00357B87">
            <w:pPr>
              <w:jc w:val="both"/>
              <w:rPr>
                <w:rFonts w:ascii="Times New Roman" w:hAnsi="Times New Roman" w:cs="Times New Roman"/>
                <w:sz w:val="28"/>
                <w:szCs w:val="28"/>
              </w:rPr>
            </w:pPr>
          </w:p>
        </w:tc>
      </w:tr>
      <w:tr w:rsidR="00047EE7" w:rsidRPr="00A318D8" w14:paraId="3DC81E87" w14:textId="5F51C63C" w:rsidTr="00CB745D">
        <w:tc>
          <w:tcPr>
            <w:tcW w:w="0" w:type="auto"/>
          </w:tcPr>
          <w:p w14:paraId="46A4A113" w14:textId="77777777" w:rsidR="006C58FA"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РОЗДІЛ 2: ЛАБОРАТОРНА ДІАГНОСТИКА </w:t>
            </w:r>
          </w:p>
          <w:p w14:paraId="1C9FE95C" w14:textId="384B951F"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УРОГЕНІТАЛЬНИХ ІНФЕКЦІЙ</w:t>
            </w:r>
          </w:p>
        </w:tc>
        <w:tc>
          <w:tcPr>
            <w:tcW w:w="0" w:type="auto"/>
          </w:tcPr>
          <w:p w14:paraId="5F2EDE36" w14:textId="4A53F4D2" w:rsidR="00047EE7" w:rsidRPr="00A318D8" w:rsidRDefault="005B6DD7" w:rsidP="00357B87">
            <w:pPr>
              <w:jc w:val="both"/>
              <w:rPr>
                <w:rFonts w:ascii="Times New Roman" w:hAnsi="Times New Roman" w:cs="Times New Roman"/>
                <w:sz w:val="28"/>
                <w:szCs w:val="28"/>
              </w:rPr>
            </w:pPr>
            <w:r>
              <w:rPr>
                <w:rFonts w:ascii="Times New Roman" w:hAnsi="Times New Roman" w:cs="Times New Roman"/>
                <w:sz w:val="28"/>
                <w:szCs w:val="28"/>
              </w:rPr>
              <w:t>23</w:t>
            </w:r>
          </w:p>
        </w:tc>
      </w:tr>
      <w:tr w:rsidR="00047EE7" w:rsidRPr="00A318D8" w14:paraId="7F375B60" w14:textId="7F9E324A" w:rsidTr="00CB745D">
        <w:tc>
          <w:tcPr>
            <w:tcW w:w="0" w:type="auto"/>
          </w:tcPr>
          <w:p w14:paraId="4147EC0C" w14:textId="77777777"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2.1 Основні методи лабораторної діагностики:</w:t>
            </w:r>
          </w:p>
        </w:tc>
        <w:tc>
          <w:tcPr>
            <w:tcW w:w="0" w:type="auto"/>
          </w:tcPr>
          <w:p w14:paraId="72FC2ECD" w14:textId="41699307" w:rsidR="00047EE7" w:rsidRPr="00A318D8" w:rsidRDefault="005B6DD7" w:rsidP="00357B87">
            <w:pPr>
              <w:jc w:val="both"/>
              <w:rPr>
                <w:rFonts w:ascii="Times New Roman" w:hAnsi="Times New Roman" w:cs="Times New Roman"/>
                <w:sz w:val="28"/>
                <w:szCs w:val="28"/>
              </w:rPr>
            </w:pPr>
            <w:r>
              <w:rPr>
                <w:rFonts w:ascii="Times New Roman" w:hAnsi="Times New Roman" w:cs="Times New Roman"/>
                <w:sz w:val="28"/>
                <w:szCs w:val="28"/>
              </w:rPr>
              <w:t>2</w:t>
            </w:r>
            <w:r w:rsidR="006657C7">
              <w:rPr>
                <w:rFonts w:ascii="Times New Roman" w:hAnsi="Times New Roman" w:cs="Times New Roman"/>
                <w:sz w:val="28"/>
                <w:szCs w:val="28"/>
              </w:rPr>
              <w:t>3</w:t>
            </w:r>
          </w:p>
        </w:tc>
      </w:tr>
      <w:tr w:rsidR="00047EE7" w:rsidRPr="00A318D8" w14:paraId="2BD5A9F1" w14:textId="1EA28952" w:rsidTr="00CB745D">
        <w:tc>
          <w:tcPr>
            <w:tcW w:w="0" w:type="auto"/>
          </w:tcPr>
          <w:p w14:paraId="09B97BF9" w14:textId="77777777"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2.1.1 Мікроскопічне дослідження</w:t>
            </w:r>
          </w:p>
        </w:tc>
        <w:tc>
          <w:tcPr>
            <w:tcW w:w="0" w:type="auto"/>
          </w:tcPr>
          <w:p w14:paraId="5C7ABFB7" w14:textId="79DCD897" w:rsidR="00047EE7" w:rsidRPr="00A318D8" w:rsidRDefault="006657C7" w:rsidP="00357B87">
            <w:pPr>
              <w:jc w:val="both"/>
              <w:rPr>
                <w:rFonts w:ascii="Times New Roman" w:hAnsi="Times New Roman" w:cs="Times New Roman"/>
                <w:sz w:val="28"/>
                <w:szCs w:val="28"/>
              </w:rPr>
            </w:pPr>
            <w:r>
              <w:rPr>
                <w:rFonts w:ascii="Times New Roman" w:hAnsi="Times New Roman" w:cs="Times New Roman"/>
                <w:sz w:val="28"/>
                <w:szCs w:val="28"/>
              </w:rPr>
              <w:t>23</w:t>
            </w:r>
          </w:p>
        </w:tc>
      </w:tr>
      <w:tr w:rsidR="00047EE7" w:rsidRPr="00A318D8" w14:paraId="0007DAA7" w14:textId="6A41801B" w:rsidTr="00CB745D">
        <w:tc>
          <w:tcPr>
            <w:tcW w:w="0" w:type="auto"/>
          </w:tcPr>
          <w:p w14:paraId="3EE55C04" w14:textId="77777777"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2.1.2. Визначення чутливості до антибіотиків</w:t>
            </w:r>
          </w:p>
        </w:tc>
        <w:tc>
          <w:tcPr>
            <w:tcW w:w="0" w:type="auto"/>
          </w:tcPr>
          <w:p w14:paraId="6DDC8989" w14:textId="700A514E" w:rsidR="00047EE7" w:rsidRPr="00A318D8" w:rsidRDefault="005B6DD7" w:rsidP="00357B87">
            <w:pPr>
              <w:jc w:val="both"/>
              <w:rPr>
                <w:rFonts w:ascii="Times New Roman" w:hAnsi="Times New Roman" w:cs="Times New Roman"/>
                <w:sz w:val="28"/>
                <w:szCs w:val="28"/>
              </w:rPr>
            </w:pPr>
            <w:r>
              <w:rPr>
                <w:rFonts w:ascii="Times New Roman" w:hAnsi="Times New Roman" w:cs="Times New Roman"/>
                <w:sz w:val="28"/>
                <w:szCs w:val="28"/>
              </w:rPr>
              <w:t>25</w:t>
            </w:r>
          </w:p>
        </w:tc>
      </w:tr>
      <w:tr w:rsidR="00047EE7" w:rsidRPr="00A318D8" w14:paraId="06C4988B" w14:textId="6683D8D6" w:rsidTr="00CB745D">
        <w:tc>
          <w:tcPr>
            <w:tcW w:w="0" w:type="auto"/>
          </w:tcPr>
          <w:p w14:paraId="485BD9F0" w14:textId="77777777"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2.1.3 Методи молекулярної діагностики</w:t>
            </w:r>
          </w:p>
        </w:tc>
        <w:tc>
          <w:tcPr>
            <w:tcW w:w="0" w:type="auto"/>
          </w:tcPr>
          <w:p w14:paraId="6B2278DC" w14:textId="206B6127" w:rsidR="00047EE7" w:rsidRPr="00A318D8" w:rsidRDefault="006657C7" w:rsidP="00357B87">
            <w:pPr>
              <w:jc w:val="both"/>
              <w:rPr>
                <w:rFonts w:ascii="Times New Roman" w:hAnsi="Times New Roman" w:cs="Times New Roman"/>
                <w:sz w:val="28"/>
                <w:szCs w:val="28"/>
              </w:rPr>
            </w:pPr>
            <w:r>
              <w:rPr>
                <w:rFonts w:ascii="Times New Roman" w:hAnsi="Times New Roman" w:cs="Times New Roman"/>
                <w:sz w:val="28"/>
                <w:szCs w:val="28"/>
              </w:rPr>
              <w:t>26</w:t>
            </w:r>
          </w:p>
        </w:tc>
      </w:tr>
      <w:tr w:rsidR="00047EE7" w:rsidRPr="00A318D8" w14:paraId="4F8FC783" w14:textId="041D8F1A" w:rsidTr="00CB745D">
        <w:tc>
          <w:tcPr>
            <w:tcW w:w="0" w:type="auto"/>
          </w:tcPr>
          <w:p w14:paraId="3F1CD121" w14:textId="77777777" w:rsidR="00047EE7" w:rsidRPr="00A318D8" w:rsidRDefault="00047EE7"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2.1.4 Серологічні методи</w:t>
            </w:r>
          </w:p>
        </w:tc>
        <w:tc>
          <w:tcPr>
            <w:tcW w:w="0" w:type="auto"/>
          </w:tcPr>
          <w:p w14:paraId="7D077B22" w14:textId="4DF6F684" w:rsidR="00047EE7" w:rsidRPr="00A318D8" w:rsidRDefault="006657C7" w:rsidP="00357B87">
            <w:pPr>
              <w:jc w:val="both"/>
              <w:rPr>
                <w:rFonts w:ascii="Times New Roman" w:hAnsi="Times New Roman" w:cs="Times New Roman"/>
                <w:sz w:val="28"/>
                <w:szCs w:val="28"/>
              </w:rPr>
            </w:pPr>
            <w:r>
              <w:rPr>
                <w:rFonts w:ascii="Times New Roman" w:hAnsi="Times New Roman" w:cs="Times New Roman"/>
                <w:sz w:val="28"/>
                <w:szCs w:val="28"/>
              </w:rPr>
              <w:t>27</w:t>
            </w:r>
          </w:p>
        </w:tc>
      </w:tr>
      <w:tr w:rsidR="002824F8" w:rsidRPr="00A318D8" w14:paraId="613641E5" w14:textId="2D6129CB" w:rsidTr="00CB745D">
        <w:tc>
          <w:tcPr>
            <w:tcW w:w="0" w:type="auto"/>
          </w:tcPr>
          <w:p w14:paraId="59E5D557" w14:textId="4B9B92C9"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2.1.6 Клінічна та лабораторна кореляція</w:t>
            </w:r>
          </w:p>
        </w:tc>
        <w:tc>
          <w:tcPr>
            <w:tcW w:w="0" w:type="auto"/>
          </w:tcPr>
          <w:p w14:paraId="038D0BB8" w14:textId="39E03120"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31</w:t>
            </w:r>
          </w:p>
        </w:tc>
      </w:tr>
      <w:tr w:rsidR="002824F8" w:rsidRPr="00A318D8" w14:paraId="5FAC6419" w14:textId="04052CFE" w:rsidTr="00CB745D">
        <w:tc>
          <w:tcPr>
            <w:tcW w:w="0" w:type="auto"/>
          </w:tcPr>
          <w:p w14:paraId="798ADF7B" w14:textId="50481DE0" w:rsidR="002824F8" w:rsidRPr="00A318D8" w:rsidRDefault="002824F8" w:rsidP="00357B87">
            <w:pPr>
              <w:jc w:val="both"/>
              <w:rPr>
                <w:rFonts w:ascii="Times New Roman" w:hAnsi="Times New Roman" w:cs="Times New Roman"/>
                <w:sz w:val="28"/>
                <w:szCs w:val="28"/>
              </w:rPr>
            </w:pPr>
          </w:p>
        </w:tc>
        <w:tc>
          <w:tcPr>
            <w:tcW w:w="0" w:type="auto"/>
          </w:tcPr>
          <w:p w14:paraId="559BD122" w14:textId="13642EF7" w:rsidR="002824F8" w:rsidRPr="00A318D8" w:rsidRDefault="002824F8" w:rsidP="00357B87">
            <w:pPr>
              <w:jc w:val="both"/>
              <w:rPr>
                <w:rFonts w:ascii="Times New Roman" w:hAnsi="Times New Roman" w:cs="Times New Roman"/>
                <w:sz w:val="28"/>
                <w:szCs w:val="28"/>
              </w:rPr>
            </w:pPr>
          </w:p>
        </w:tc>
      </w:tr>
      <w:tr w:rsidR="002824F8" w:rsidRPr="00A318D8" w14:paraId="69125317" w14:textId="386EA965" w:rsidTr="00CB745D">
        <w:tc>
          <w:tcPr>
            <w:tcW w:w="0" w:type="auto"/>
          </w:tcPr>
          <w:p w14:paraId="7388FB01" w14:textId="77777777" w:rsidR="002824F8" w:rsidRPr="00A318D8" w:rsidRDefault="002824F8" w:rsidP="00357B87">
            <w:pPr>
              <w:jc w:val="both"/>
              <w:rPr>
                <w:rFonts w:ascii="Times New Roman" w:hAnsi="Times New Roman" w:cs="Times New Roman"/>
                <w:sz w:val="28"/>
                <w:szCs w:val="28"/>
              </w:rPr>
            </w:pPr>
          </w:p>
        </w:tc>
        <w:tc>
          <w:tcPr>
            <w:tcW w:w="0" w:type="auto"/>
          </w:tcPr>
          <w:p w14:paraId="0865480F" w14:textId="77777777" w:rsidR="002824F8" w:rsidRPr="00A318D8" w:rsidRDefault="002824F8" w:rsidP="00357B87">
            <w:pPr>
              <w:jc w:val="both"/>
              <w:rPr>
                <w:rFonts w:ascii="Times New Roman" w:hAnsi="Times New Roman" w:cs="Times New Roman"/>
                <w:sz w:val="28"/>
                <w:szCs w:val="28"/>
              </w:rPr>
            </w:pPr>
          </w:p>
        </w:tc>
      </w:tr>
      <w:tr w:rsidR="002824F8" w:rsidRPr="00A318D8" w14:paraId="53812254" w14:textId="1617DE52" w:rsidTr="00CB745D">
        <w:tc>
          <w:tcPr>
            <w:tcW w:w="0" w:type="auto"/>
          </w:tcPr>
          <w:p w14:paraId="7F0A919D" w14:textId="77777777"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2.2 Визначення вибору методу діагностики в залежності від типу інфекції</w:t>
            </w:r>
          </w:p>
        </w:tc>
        <w:tc>
          <w:tcPr>
            <w:tcW w:w="0" w:type="auto"/>
          </w:tcPr>
          <w:p w14:paraId="2CB89D46" w14:textId="2CBB9EA3"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31</w:t>
            </w:r>
          </w:p>
        </w:tc>
      </w:tr>
      <w:tr w:rsidR="002824F8" w:rsidRPr="00A318D8" w14:paraId="009DBDE7" w14:textId="2E887BB5" w:rsidTr="00CB745D">
        <w:tc>
          <w:tcPr>
            <w:tcW w:w="0" w:type="auto"/>
          </w:tcPr>
          <w:p w14:paraId="1C0ED8BE" w14:textId="77777777"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2.3 Оцінка ефективності лабораторної діагностики</w:t>
            </w:r>
          </w:p>
        </w:tc>
        <w:tc>
          <w:tcPr>
            <w:tcW w:w="0" w:type="auto"/>
          </w:tcPr>
          <w:p w14:paraId="44FEA7B2" w14:textId="01500F58"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32</w:t>
            </w:r>
          </w:p>
        </w:tc>
      </w:tr>
      <w:tr w:rsidR="002824F8" w:rsidRPr="00A318D8" w14:paraId="76CB6E4F" w14:textId="10918437" w:rsidTr="00CB745D">
        <w:tc>
          <w:tcPr>
            <w:tcW w:w="0" w:type="auto"/>
          </w:tcPr>
          <w:p w14:paraId="3E8B0855" w14:textId="77777777" w:rsidR="002824F8" w:rsidRPr="00A318D8" w:rsidRDefault="002824F8" w:rsidP="00357B87">
            <w:pPr>
              <w:jc w:val="both"/>
              <w:rPr>
                <w:rFonts w:ascii="Times New Roman" w:hAnsi="Times New Roman" w:cs="Times New Roman"/>
                <w:sz w:val="28"/>
                <w:szCs w:val="28"/>
              </w:rPr>
            </w:pPr>
          </w:p>
        </w:tc>
        <w:tc>
          <w:tcPr>
            <w:tcW w:w="0" w:type="auto"/>
          </w:tcPr>
          <w:p w14:paraId="3989E23C" w14:textId="77777777" w:rsidR="002824F8" w:rsidRPr="00A318D8" w:rsidRDefault="002824F8" w:rsidP="00357B87">
            <w:pPr>
              <w:jc w:val="both"/>
              <w:rPr>
                <w:rFonts w:ascii="Times New Roman" w:hAnsi="Times New Roman" w:cs="Times New Roman"/>
                <w:sz w:val="28"/>
                <w:szCs w:val="28"/>
              </w:rPr>
            </w:pPr>
          </w:p>
        </w:tc>
      </w:tr>
      <w:tr w:rsidR="002824F8" w:rsidRPr="00A318D8" w14:paraId="26EC1981" w14:textId="3EBFA62B" w:rsidTr="00CB745D">
        <w:tc>
          <w:tcPr>
            <w:tcW w:w="0" w:type="auto"/>
          </w:tcPr>
          <w:p w14:paraId="7553B24D" w14:textId="77777777"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РОЗДІЛ 3: АЛГОРИТМ ЛАБОРАТОРНОЇ ДІАГНОСТИКИ</w:t>
            </w:r>
          </w:p>
        </w:tc>
        <w:tc>
          <w:tcPr>
            <w:tcW w:w="0" w:type="auto"/>
          </w:tcPr>
          <w:p w14:paraId="59568959" w14:textId="6CA9E006"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33</w:t>
            </w:r>
          </w:p>
        </w:tc>
      </w:tr>
      <w:tr w:rsidR="002824F8" w:rsidRPr="00A318D8" w14:paraId="3C795C00" w14:textId="7BED0F4F" w:rsidTr="00CB745D">
        <w:tc>
          <w:tcPr>
            <w:tcW w:w="0" w:type="auto"/>
          </w:tcPr>
          <w:p w14:paraId="4A9B2222" w14:textId="77777777"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3.1 Етапи лабораторної діагностики урогенітальних інфекцій</w:t>
            </w:r>
          </w:p>
        </w:tc>
        <w:tc>
          <w:tcPr>
            <w:tcW w:w="0" w:type="auto"/>
          </w:tcPr>
          <w:p w14:paraId="507131B3" w14:textId="5901C6E2"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33</w:t>
            </w:r>
          </w:p>
        </w:tc>
      </w:tr>
      <w:tr w:rsidR="002824F8" w:rsidRPr="00A318D8" w14:paraId="0FE9D348" w14:textId="7E3BF39D" w:rsidTr="00CB745D">
        <w:tc>
          <w:tcPr>
            <w:tcW w:w="0" w:type="auto"/>
          </w:tcPr>
          <w:p w14:paraId="16CB4A30" w14:textId="2658342E"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3.1.1 </w:t>
            </w:r>
            <w:r>
              <w:rPr>
                <w:rFonts w:ascii="Times New Roman" w:hAnsi="Times New Roman" w:cs="Times New Roman"/>
                <w:sz w:val="28"/>
                <w:szCs w:val="28"/>
              </w:rPr>
              <w:t>Характеристика пацієнта</w:t>
            </w:r>
          </w:p>
        </w:tc>
        <w:tc>
          <w:tcPr>
            <w:tcW w:w="0" w:type="auto"/>
          </w:tcPr>
          <w:p w14:paraId="5CFDD91A" w14:textId="5A0A9080"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33</w:t>
            </w:r>
          </w:p>
        </w:tc>
      </w:tr>
      <w:tr w:rsidR="002824F8" w:rsidRPr="00A318D8" w14:paraId="7A34BC8E" w14:textId="26C25832" w:rsidTr="00CB745D">
        <w:tc>
          <w:tcPr>
            <w:tcW w:w="0" w:type="auto"/>
          </w:tcPr>
          <w:p w14:paraId="185B1B58" w14:textId="55AFD1F1"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3.1.2 Збір клінічного матеріалу</w:t>
            </w:r>
          </w:p>
        </w:tc>
        <w:tc>
          <w:tcPr>
            <w:tcW w:w="0" w:type="auto"/>
          </w:tcPr>
          <w:p w14:paraId="08BE3602" w14:textId="5C014BE2"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34</w:t>
            </w:r>
          </w:p>
        </w:tc>
      </w:tr>
      <w:tr w:rsidR="002824F8" w:rsidRPr="00A318D8" w14:paraId="3522A9B2" w14:textId="34C7DD43" w:rsidTr="00CB745D">
        <w:tc>
          <w:tcPr>
            <w:tcW w:w="0" w:type="auto"/>
          </w:tcPr>
          <w:p w14:paraId="54329FA0" w14:textId="735E41FD"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3.1.3 </w:t>
            </w:r>
            <w:r>
              <w:rPr>
                <w:rFonts w:ascii="Times New Roman" w:hAnsi="Times New Roman" w:cs="Times New Roman"/>
                <w:sz w:val="28"/>
                <w:szCs w:val="28"/>
              </w:rPr>
              <w:t>Обробка та підготовка зразків</w:t>
            </w:r>
          </w:p>
        </w:tc>
        <w:tc>
          <w:tcPr>
            <w:tcW w:w="0" w:type="auto"/>
          </w:tcPr>
          <w:p w14:paraId="7280198B" w14:textId="141D460A"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34</w:t>
            </w:r>
          </w:p>
        </w:tc>
      </w:tr>
      <w:tr w:rsidR="002824F8" w:rsidRPr="00A318D8" w14:paraId="3D7DD879" w14:textId="3AC9F860" w:rsidTr="00CB745D">
        <w:tc>
          <w:tcPr>
            <w:tcW w:w="0" w:type="auto"/>
          </w:tcPr>
          <w:p w14:paraId="0DD4F313" w14:textId="6A0A615E"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3.1.4 </w:t>
            </w:r>
            <w:r w:rsidRPr="000B2FB0">
              <w:rPr>
                <w:rFonts w:ascii="Times New Roman" w:hAnsi="Times New Roman" w:cs="Times New Roman"/>
                <w:sz w:val="28"/>
                <w:szCs w:val="28"/>
              </w:rPr>
              <w:t>Використання методів діагностики</w:t>
            </w:r>
          </w:p>
        </w:tc>
        <w:tc>
          <w:tcPr>
            <w:tcW w:w="0" w:type="auto"/>
          </w:tcPr>
          <w:p w14:paraId="714A4893" w14:textId="6FAE79E0"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35</w:t>
            </w:r>
          </w:p>
        </w:tc>
      </w:tr>
      <w:tr w:rsidR="002824F8" w:rsidRPr="00A318D8" w14:paraId="67C14199" w14:textId="6F5A1A53" w:rsidTr="00CB745D">
        <w:tc>
          <w:tcPr>
            <w:tcW w:w="0" w:type="auto"/>
          </w:tcPr>
          <w:p w14:paraId="1FE6791E" w14:textId="04E370CB"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 xml:space="preserve">   3.1.5 Інтерпретація отриманих результатів</w:t>
            </w:r>
          </w:p>
        </w:tc>
        <w:tc>
          <w:tcPr>
            <w:tcW w:w="0" w:type="auto"/>
          </w:tcPr>
          <w:p w14:paraId="6EB0CF52" w14:textId="70F2BF16"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35</w:t>
            </w:r>
          </w:p>
        </w:tc>
      </w:tr>
      <w:tr w:rsidR="002824F8" w:rsidRPr="00A318D8" w14:paraId="6B731CFB" w14:textId="2E0B75A3" w:rsidTr="00CB745D">
        <w:tc>
          <w:tcPr>
            <w:tcW w:w="0" w:type="auto"/>
          </w:tcPr>
          <w:p w14:paraId="7BFE7248" w14:textId="77777777"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РОЗДІЛ 4: ПРАКТИЧНА ЧАСТИНА</w:t>
            </w:r>
          </w:p>
        </w:tc>
        <w:tc>
          <w:tcPr>
            <w:tcW w:w="0" w:type="auto"/>
          </w:tcPr>
          <w:p w14:paraId="08ACC25D" w14:textId="39910291"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36</w:t>
            </w:r>
          </w:p>
        </w:tc>
      </w:tr>
      <w:tr w:rsidR="002824F8" w:rsidRPr="00A318D8" w14:paraId="37C6672B" w14:textId="0EBA4477" w:rsidTr="00CB745D">
        <w:tc>
          <w:tcPr>
            <w:tcW w:w="0" w:type="auto"/>
          </w:tcPr>
          <w:p w14:paraId="3A2BA785" w14:textId="77777777"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4.1 Опис проведених лабораторних досліджень</w:t>
            </w:r>
          </w:p>
        </w:tc>
        <w:tc>
          <w:tcPr>
            <w:tcW w:w="0" w:type="auto"/>
          </w:tcPr>
          <w:p w14:paraId="1AE15416" w14:textId="57DD510C"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36</w:t>
            </w:r>
          </w:p>
        </w:tc>
      </w:tr>
      <w:tr w:rsidR="002824F8" w:rsidRPr="00A318D8" w14:paraId="6A7F50C6" w14:textId="7D6A10A6" w:rsidTr="00CB745D">
        <w:tc>
          <w:tcPr>
            <w:tcW w:w="0" w:type="auto"/>
          </w:tcPr>
          <w:p w14:paraId="5170ABE5" w14:textId="77777777"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4.1.1 Вибір групи пацієнтів</w:t>
            </w:r>
          </w:p>
        </w:tc>
        <w:tc>
          <w:tcPr>
            <w:tcW w:w="0" w:type="auto"/>
          </w:tcPr>
          <w:p w14:paraId="690DB3A7" w14:textId="11019AAB"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37</w:t>
            </w:r>
          </w:p>
        </w:tc>
      </w:tr>
      <w:tr w:rsidR="002824F8" w:rsidRPr="00A318D8" w14:paraId="1626CF51" w14:textId="2148D08C" w:rsidTr="00CB745D">
        <w:tc>
          <w:tcPr>
            <w:tcW w:w="0" w:type="auto"/>
          </w:tcPr>
          <w:p w14:paraId="314A9AF1" w14:textId="77777777"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4.1.2 Збір клінічних матеріалів</w:t>
            </w:r>
          </w:p>
        </w:tc>
        <w:tc>
          <w:tcPr>
            <w:tcW w:w="0" w:type="auto"/>
          </w:tcPr>
          <w:p w14:paraId="01755C89" w14:textId="1758B021"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38</w:t>
            </w:r>
          </w:p>
        </w:tc>
      </w:tr>
      <w:tr w:rsidR="002824F8" w:rsidRPr="00A318D8" w14:paraId="2294AE71" w14:textId="102EF080" w:rsidTr="00CB745D">
        <w:tc>
          <w:tcPr>
            <w:tcW w:w="0" w:type="auto"/>
          </w:tcPr>
          <w:p w14:paraId="69EC2001" w14:textId="77777777"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4.1.3 Проведення лабораторних аналізів</w:t>
            </w:r>
          </w:p>
        </w:tc>
        <w:tc>
          <w:tcPr>
            <w:tcW w:w="0" w:type="auto"/>
          </w:tcPr>
          <w:p w14:paraId="73CD12CC" w14:textId="10E8028F"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41</w:t>
            </w:r>
          </w:p>
        </w:tc>
      </w:tr>
      <w:tr w:rsidR="002824F8" w:rsidRPr="00A318D8" w14:paraId="19DB50EE" w14:textId="7C923795" w:rsidTr="00CB745D">
        <w:tc>
          <w:tcPr>
            <w:tcW w:w="0" w:type="auto"/>
          </w:tcPr>
          <w:p w14:paraId="3CF4E3FE" w14:textId="77777777"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4.2 Аналіз отриманих результатів</w:t>
            </w:r>
          </w:p>
        </w:tc>
        <w:tc>
          <w:tcPr>
            <w:tcW w:w="0" w:type="auto"/>
          </w:tcPr>
          <w:p w14:paraId="106B3CC1" w14:textId="02204129"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70</w:t>
            </w:r>
          </w:p>
        </w:tc>
      </w:tr>
      <w:tr w:rsidR="002824F8" w:rsidRPr="00A318D8" w14:paraId="13FFDD43" w14:textId="19A7E7DE" w:rsidTr="00CB745D">
        <w:tc>
          <w:tcPr>
            <w:tcW w:w="0" w:type="auto"/>
          </w:tcPr>
          <w:p w14:paraId="0DBC8325" w14:textId="274CA5CD"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 xml:space="preserve">   4.2.</w:t>
            </w:r>
            <w:r>
              <w:rPr>
                <w:rFonts w:ascii="Times New Roman" w:hAnsi="Times New Roman" w:cs="Times New Roman"/>
                <w:sz w:val="28"/>
                <w:szCs w:val="28"/>
              </w:rPr>
              <w:t>1</w:t>
            </w:r>
            <w:r w:rsidRPr="00A318D8">
              <w:rPr>
                <w:rFonts w:ascii="Times New Roman" w:hAnsi="Times New Roman" w:cs="Times New Roman"/>
                <w:sz w:val="28"/>
                <w:szCs w:val="28"/>
              </w:rPr>
              <w:t xml:space="preserve"> Визначення ефективності алгоритму</w:t>
            </w:r>
          </w:p>
        </w:tc>
        <w:tc>
          <w:tcPr>
            <w:tcW w:w="0" w:type="auto"/>
          </w:tcPr>
          <w:p w14:paraId="5976F2DC" w14:textId="7C91D180"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70</w:t>
            </w:r>
          </w:p>
        </w:tc>
      </w:tr>
      <w:tr w:rsidR="002824F8" w:rsidRPr="00A318D8" w14:paraId="52EB8AAB" w14:textId="5EEA75CE" w:rsidTr="00CB745D">
        <w:tc>
          <w:tcPr>
            <w:tcW w:w="0" w:type="auto"/>
          </w:tcPr>
          <w:p w14:paraId="59D81D5E" w14:textId="77777777" w:rsidR="002824F8" w:rsidRPr="00A318D8" w:rsidRDefault="002824F8" w:rsidP="00357B87">
            <w:pPr>
              <w:jc w:val="both"/>
              <w:rPr>
                <w:rFonts w:ascii="Times New Roman" w:hAnsi="Times New Roman" w:cs="Times New Roman"/>
                <w:sz w:val="28"/>
                <w:szCs w:val="28"/>
              </w:rPr>
            </w:pPr>
          </w:p>
        </w:tc>
        <w:tc>
          <w:tcPr>
            <w:tcW w:w="0" w:type="auto"/>
          </w:tcPr>
          <w:p w14:paraId="63B6474F" w14:textId="77777777" w:rsidR="002824F8" w:rsidRPr="00A318D8" w:rsidRDefault="002824F8" w:rsidP="00357B87">
            <w:pPr>
              <w:jc w:val="both"/>
              <w:rPr>
                <w:rFonts w:ascii="Times New Roman" w:hAnsi="Times New Roman" w:cs="Times New Roman"/>
                <w:sz w:val="28"/>
                <w:szCs w:val="28"/>
              </w:rPr>
            </w:pPr>
          </w:p>
        </w:tc>
      </w:tr>
      <w:tr w:rsidR="002824F8" w:rsidRPr="00A318D8" w14:paraId="27B5F2B7" w14:textId="23A388E2" w:rsidTr="00CB745D">
        <w:tc>
          <w:tcPr>
            <w:tcW w:w="0" w:type="auto"/>
          </w:tcPr>
          <w:p w14:paraId="3133B510" w14:textId="77777777" w:rsidR="002824F8" w:rsidRPr="00A318D8" w:rsidRDefault="002824F8" w:rsidP="00357B87">
            <w:pPr>
              <w:jc w:val="both"/>
              <w:rPr>
                <w:rFonts w:ascii="Times New Roman" w:hAnsi="Times New Roman" w:cs="Times New Roman"/>
                <w:sz w:val="28"/>
                <w:szCs w:val="28"/>
              </w:rPr>
            </w:pPr>
            <w:r w:rsidRPr="00A318D8">
              <w:rPr>
                <w:rFonts w:ascii="Times New Roman" w:hAnsi="Times New Roman" w:cs="Times New Roman"/>
                <w:sz w:val="28"/>
                <w:szCs w:val="28"/>
              </w:rPr>
              <w:t>РОЗДІЛ 5: ВИСНОВКИ ТА РЕКОМЕНДАЦІЇ</w:t>
            </w:r>
          </w:p>
        </w:tc>
        <w:tc>
          <w:tcPr>
            <w:tcW w:w="0" w:type="auto"/>
          </w:tcPr>
          <w:p w14:paraId="53C71D18" w14:textId="28640A15" w:rsidR="002824F8" w:rsidRPr="00A318D8" w:rsidRDefault="002824F8" w:rsidP="00357B87">
            <w:pPr>
              <w:jc w:val="both"/>
              <w:rPr>
                <w:rFonts w:ascii="Times New Roman" w:hAnsi="Times New Roman" w:cs="Times New Roman"/>
                <w:sz w:val="28"/>
                <w:szCs w:val="28"/>
              </w:rPr>
            </w:pPr>
            <w:r>
              <w:rPr>
                <w:rFonts w:ascii="Times New Roman" w:hAnsi="Times New Roman" w:cs="Times New Roman"/>
                <w:sz w:val="28"/>
                <w:szCs w:val="28"/>
              </w:rPr>
              <w:t>71</w:t>
            </w:r>
          </w:p>
        </w:tc>
      </w:tr>
    </w:tbl>
    <w:p w14:paraId="5C9B3C18" w14:textId="77777777" w:rsidR="006C58FA" w:rsidRDefault="006C58FA" w:rsidP="00D40D98">
      <w:pPr>
        <w:jc w:val="both"/>
        <w:rPr>
          <w:rFonts w:ascii="Times New Roman" w:hAnsi="Times New Roman" w:cs="Times New Roman"/>
          <w:b/>
          <w:bCs/>
          <w:sz w:val="28"/>
          <w:szCs w:val="28"/>
        </w:rPr>
      </w:pPr>
    </w:p>
    <w:p w14:paraId="129EE1DD" w14:textId="77777777" w:rsidR="00BD29B8" w:rsidRDefault="00BD29B8" w:rsidP="00D40D98">
      <w:pPr>
        <w:jc w:val="both"/>
        <w:rPr>
          <w:rFonts w:ascii="Times New Roman" w:hAnsi="Times New Roman" w:cs="Times New Roman"/>
          <w:b/>
          <w:bCs/>
          <w:sz w:val="28"/>
          <w:szCs w:val="28"/>
        </w:rPr>
      </w:pPr>
    </w:p>
    <w:p w14:paraId="153A17C7" w14:textId="77777777" w:rsidR="00BD29B8" w:rsidRDefault="00BD29B8" w:rsidP="00D40D98">
      <w:pPr>
        <w:jc w:val="both"/>
        <w:rPr>
          <w:rFonts w:ascii="Times New Roman" w:hAnsi="Times New Roman" w:cs="Times New Roman"/>
          <w:b/>
          <w:bCs/>
          <w:sz w:val="28"/>
          <w:szCs w:val="28"/>
        </w:rPr>
      </w:pPr>
    </w:p>
    <w:p w14:paraId="00D1ED28" w14:textId="77777777" w:rsidR="00BD29B8" w:rsidRDefault="00BD29B8" w:rsidP="00D40D98">
      <w:pPr>
        <w:jc w:val="both"/>
        <w:rPr>
          <w:rFonts w:ascii="Times New Roman" w:hAnsi="Times New Roman" w:cs="Times New Roman"/>
          <w:b/>
          <w:bCs/>
          <w:sz w:val="28"/>
          <w:szCs w:val="28"/>
        </w:rPr>
      </w:pPr>
    </w:p>
    <w:p w14:paraId="078D648E" w14:textId="77777777" w:rsidR="00B66663" w:rsidRDefault="00B66663" w:rsidP="001101FA">
      <w:pPr>
        <w:jc w:val="center"/>
        <w:rPr>
          <w:rFonts w:ascii="Times New Roman" w:hAnsi="Times New Roman" w:cs="Times New Roman"/>
          <w:b/>
          <w:bCs/>
          <w:sz w:val="28"/>
          <w:szCs w:val="28"/>
        </w:rPr>
      </w:pPr>
    </w:p>
    <w:p w14:paraId="645C930F" w14:textId="77777777" w:rsidR="001101FA" w:rsidRDefault="001101FA" w:rsidP="00357B87">
      <w:pPr>
        <w:jc w:val="center"/>
        <w:rPr>
          <w:rFonts w:ascii="Times New Roman" w:hAnsi="Times New Roman" w:cs="Times New Roman"/>
          <w:b/>
          <w:bCs/>
          <w:sz w:val="28"/>
          <w:szCs w:val="28"/>
        </w:rPr>
      </w:pPr>
      <w:r>
        <w:rPr>
          <w:rFonts w:ascii="Times New Roman" w:hAnsi="Times New Roman" w:cs="Times New Roman"/>
          <w:b/>
          <w:bCs/>
          <w:sz w:val="28"/>
          <w:szCs w:val="28"/>
        </w:rPr>
        <w:lastRenderedPageBreak/>
        <w:t>Список використаних скорочень:</w:t>
      </w:r>
    </w:p>
    <w:p w14:paraId="4E82A288" w14:textId="77777777" w:rsidR="001101FA" w:rsidRDefault="001101FA" w:rsidP="00357B87">
      <w:pPr>
        <w:jc w:val="center"/>
        <w:rPr>
          <w:rFonts w:ascii="Times New Roman" w:hAnsi="Times New Roman" w:cs="Times New Roman"/>
          <w:b/>
          <w:bCs/>
          <w:sz w:val="28"/>
          <w:szCs w:val="28"/>
        </w:rPr>
      </w:pPr>
    </w:p>
    <w:p w14:paraId="04A20D75" w14:textId="77777777" w:rsidR="001101FA" w:rsidRDefault="001101FA" w:rsidP="00357B87">
      <w:pPr>
        <w:jc w:val="center"/>
        <w:rPr>
          <w:rFonts w:ascii="Times New Roman" w:hAnsi="Times New Roman" w:cs="Times New Roman"/>
          <w:b/>
          <w:bCs/>
          <w:sz w:val="28"/>
          <w:szCs w:val="28"/>
        </w:rPr>
      </w:pPr>
    </w:p>
    <w:p w14:paraId="57EAF102" w14:textId="2A440803" w:rsidR="001101FA" w:rsidRDefault="00CA6B7F" w:rsidP="00357B87">
      <w:pPr>
        <w:jc w:val="both"/>
        <w:rPr>
          <w:rFonts w:ascii="Times New Roman" w:hAnsi="Times New Roman" w:cs="Times New Roman"/>
          <w:sz w:val="28"/>
          <w:szCs w:val="28"/>
        </w:rPr>
      </w:pPr>
      <w:r>
        <w:rPr>
          <w:rFonts w:ascii="Times New Roman" w:hAnsi="Times New Roman" w:cs="Times New Roman"/>
          <w:sz w:val="28"/>
          <w:szCs w:val="28"/>
        </w:rPr>
        <w:t>УГІ (УІ)—  урогенітальна інфекція,</w:t>
      </w:r>
    </w:p>
    <w:p w14:paraId="6B2CB9B5" w14:textId="2B52D635" w:rsidR="001101FA" w:rsidRDefault="001101FA" w:rsidP="00357B87">
      <w:pPr>
        <w:jc w:val="both"/>
        <w:rPr>
          <w:rFonts w:ascii="Times New Roman" w:hAnsi="Times New Roman" w:cs="Times New Roman"/>
          <w:sz w:val="28"/>
          <w:szCs w:val="28"/>
        </w:rPr>
      </w:pPr>
      <w:r>
        <w:rPr>
          <w:rFonts w:ascii="Times New Roman" w:hAnsi="Times New Roman" w:cs="Times New Roman"/>
          <w:sz w:val="28"/>
          <w:szCs w:val="28"/>
        </w:rPr>
        <w:t>ВПЛ (</w:t>
      </w:r>
      <w:r>
        <w:rPr>
          <w:rFonts w:ascii="Times New Roman" w:hAnsi="Times New Roman" w:cs="Times New Roman"/>
          <w:sz w:val="28"/>
          <w:szCs w:val="28"/>
          <w:lang w:val="en-GB"/>
        </w:rPr>
        <w:t>HPV</w:t>
      </w:r>
      <w:r w:rsidRPr="00427E99">
        <w:rPr>
          <w:rFonts w:ascii="Times New Roman" w:hAnsi="Times New Roman" w:cs="Times New Roman"/>
          <w:sz w:val="28"/>
          <w:szCs w:val="28"/>
          <w:lang w:val="ru-RU"/>
        </w:rPr>
        <w:t xml:space="preserve">) </w:t>
      </w:r>
      <w:r w:rsidR="00CA6B7F">
        <w:rPr>
          <w:rFonts w:ascii="Times New Roman" w:hAnsi="Times New Roman" w:cs="Times New Roman"/>
          <w:sz w:val="28"/>
          <w:szCs w:val="28"/>
        </w:rPr>
        <w:t>— вірус папіломи людини,</w:t>
      </w:r>
    </w:p>
    <w:p w14:paraId="2DDD48BF" w14:textId="769A4AFD" w:rsidR="001101FA" w:rsidRDefault="001101FA" w:rsidP="00357B87">
      <w:pPr>
        <w:jc w:val="both"/>
        <w:rPr>
          <w:rFonts w:ascii="Times New Roman" w:hAnsi="Times New Roman" w:cs="Times New Roman"/>
          <w:sz w:val="28"/>
          <w:szCs w:val="28"/>
        </w:rPr>
      </w:pPr>
      <w:r w:rsidRPr="007A2E8D">
        <w:rPr>
          <w:rFonts w:ascii="Times New Roman" w:hAnsi="Times New Roman" w:cs="Times New Roman"/>
          <w:sz w:val="28"/>
          <w:szCs w:val="28"/>
        </w:rPr>
        <w:t>ЖУГЗЗ</w:t>
      </w:r>
      <w:r>
        <w:rPr>
          <w:rFonts w:ascii="Times New Roman" w:hAnsi="Times New Roman" w:cs="Times New Roman"/>
          <w:sz w:val="28"/>
          <w:szCs w:val="28"/>
        </w:rPr>
        <w:t xml:space="preserve"> —</w:t>
      </w:r>
      <w:r w:rsidR="00CA6B7F">
        <w:rPr>
          <w:rFonts w:ascii="Times New Roman" w:hAnsi="Times New Roman" w:cs="Times New Roman"/>
          <w:sz w:val="28"/>
          <w:szCs w:val="28"/>
        </w:rPr>
        <w:t xml:space="preserve"> ж</w:t>
      </w:r>
      <w:r>
        <w:rPr>
          <w:rFonts w:ascii="Times New Roman" w:hAnsi="Times New Roman" w:cs="Times New Roman"/>
          <w:sz w:val="28"/>
          <w:szCs w:val="28"/>
        </w:rPr>
        <w:t>іночі урог</w:t>
      </w:r>
      <w:r w:rsidR="00CA6B7F">
        <w:rPr>
          <w:rFonts w:ascii="Times New Roman" w:hAnsi="Times New Roman" w:cs="Times New Roman"/>
          <w:sz w:val="28"/>
          <w:szCs w:val="28"/>
        </w:rPr>
        <w:t>енітальні запальні захворювання,</w:t>
      </w:r>
    </w:p>
    <w:p w14:paraId="1D3C81C2" w14:textId="723D5CD7" w:rsidR="001101FA" w:rsidRDefault="001101FA" w:rsidP="00357B87">
      <w:pPr>
        <w:jc w:val="both"/>
        <w:rPr>
          <w:rFonts w:ascii="Times New Roman" w:hAnsi="Times New Roman" w:cs="Times New Roman"/>
          <w:sz w:val="28"/>
          <w:szCs w:val="28"/>
        </w:rPr>
      </w:pPr>
      <w:r w:rsidRPr="00E97411">
        <w:rPr>
          <w:rFonts w:ascii="Times New Roman" w:hAnsi="Times New Roman" w:cs="Times New Roman"/>
          <w:sz w:val="28"/>
          <w:szCs w:val="28"/>
        </w:rPr>
        <w:t>ВМС</w:t>
      </w:r>
      <w:r w:rsidR="00CA6B7F">
        <w:rPr>
          <w:rFonts w:ascii="Times New Roman" w:hAnsi="Times New Roman" w:cs="Times New Roman"/>
          <w:sz w:val="28"/>
          <w:szCs w:val="28"/>
        </w:rPr>
        <w:t xml:space="preserve"> — внутрішньоматкова спіраль,</w:t>
      </w:r>
    </w:p>
    <w:p w14:paraId="354AB60F" w14:textId="15DB8195" w:rsidR="001101FA" w:rsidRDefault="00CA6B7F" w:rsidP="00357B87">
      <w:pPr>
        <w:jc w:val="both"/>
        <w:rPr>
          <w:rFonts w:ascii="Times New Roman" w:hAnsi="Times New Roman" w:cs="Times New Roman"/>
          <w:sz w:val="28"/>
          <w:szCs w:val="28"/>
        </w:rPr>
      </w:pPr>
      <w:r>
        <w:rPr>
          <w:rFonts w:ascii="Times New Roman" w:hAnsi="Times New Roman" w:cs="Times New Roman"/>
          <w:sz w:val="28"/>
          <w:szCs w:val="28"/>
        </w:rPr>
        <w:t>ВПГ — вірус простого герпесу,</w:t>
      </w:r>
    </w:p>
    <w:p w14:paraId="0E373B56" w14:textId="17FD3273" w:rsidR="001101FA" w:rsidRPr="00E44A28" w:rsidRDefault="001101FA" w:rsidP="00357B87">
      <w:pPr>
        <w:jc w:val="both"/>
        <w:rPr>
          <w:rFonts w:ascii="Times New Roman" w:hAnsi="Times New Roman" w:cs="Times New Roman"/>
          <w:sz w:val="28"/>
          <w:szCs w:val="28"/>
        </w:rPr>
      </w:pPr>
      <w:r w:rsidRPr="005434FB">
        <w:rPr>
          <w:rFonts w:ascii="Times New Roman" w:hAnsi="Times New Roman" w:cs="Times New Roman"/>
          <w:sz w:val="28"/>
          <w:szCs w:val="28"/>
        </w:rPr>
        <w:t>ЦМВ</w:t>
      </w:r>
      <w:r w:rsidR="00CA6B7F">
        <w:rPr>
          <w:rFonts w:ascii="Times New Roman" w:hAnsi="Times New Roman" w:cs="Times New Roman"/>
          <w:sz w:val="28"/>
          <w:szCs w:val="28"/>
        </w:rPr>
        <w:t xml:space="preserve"> — цитомегпловірус,</w:t>
      </w:r>
    </w:p>
    <w:p w14:paraId="77EC1C91" w14:textId="5DB08AC7" w:rsidR="001101FA" w:rsidRPr="00427E99" w:rsidRDefault="001101FA" w:rsidP="00357B87">
      <w:pPr>
        <w:jc w:val="both"/>
        <w:rPr>
          <w:rFonts w:ascii="Times New Roman" w:hAnsi="Times New Roman" w:cs="Times New Roman"/>
          <w:sz w:val="28"/>
          <w:szCs w:val="28"/>
        </w:rPr>
      </w:pPr>
      <w:r>
        <w:rPr>
          <w:rFonts w:ascii="Times New Roman" w:hAnsi="Times New Roman" w:cs="Times New Roman"/>
          <w:sz w:val="28"/>
          <w:szCs w:val="28"/>
          <w:lang w:val="en-GB"/>
        </w:rPr>
        <w:t>CIN</w:t>
      </w:r>
      <w:r w:rsidRPr="00427E99">
        <w:rPr>
          <w:rFonts w:ascii="Times New Roman" w:hAnsi="Times New Roman" w:cs="Times New Roman"/>
          <w:sz w:val="28"/>
          <w:szCs w:val="28"/>
        </w:rPr>
        <w:t xml:space="preserve"> — цервікал</w:t>
      </w:r>
      <w:r w:rsidR="00CA6B7F">
        <w:rPr>
          <w:rFonts w:ascii="Times New Roman" w:hAnsi="Times New Roman" w:cs="Times New Roman"/>
          <w:sz w:val="28"/>
          <w:szCs w:val="28"/>
        </w:rPr>
        <w:t>ьна інтраепітеліальна неоплазія,</w:t>
      </w:r>
    </w:p>
    <w:p w14:paraId="3810EE12" w14:textId="5C45651B" w:rsidR="001101FA" w:rsidRDefault="001101FA" w:rsidP="00357B87">
      <w:pPr>
        <w:jc w:val="both"/>
        <w:rPr>
          <w:rFonts w:ascii="Times New Roman" w:hAnsi="Times New Roman" w:cs="Times New Roman"/>
          <w:sz w:val="28"/>
          <w:szCs w:val="28"/>
        </w:rPr>
      </w:pPr>
      <w:r>
        <w:rPr>
          <w:rFonts w:ascii="Times New Roman" w:hAnsi="Times New Roman" w:cs="Times New Roman"/>
          <w:sz w:val="28"/>
          <w:szCs w:val="28"/>
          <w:lang w:val="en-GB"/>
        </w:rPr>
        <w:t>VIN</w:t>
      </w:r>
      <w:r w:rsidRPr="00427E99">
        <w:rPr>
          <w:rFonts w:ascii="Times New Roman" w:hAnsi="Times New Roman" w:cs="Times New Roman"/>
          <w:sz w:val="28"/>
          <w:szCs w:val="28"/>
        </w:rPr>
        <w:t xml:space="preserve"> </w:t>
      </w:r>
      <w:r>
        <w:rPr>
          <w:rFonts w:ascii="Times New Roman" w:hAnsi="Times New Roman" w:cs="Times New Roman"/>
          <w:sz w:val="28"/>
          <w:szCs w:val="28"/>
        </w:rPr>
        <w:t>— вагінал</w:t>
      </w:r>
      <w:r w:rsidR="00CA6B7F">
        <w:rPr>
          <w:rFonts w:ascii="Times New Roman" w:hAnsi="Times New Roman" w:cs="Times New Roman"/>
          <w:sz w:val="28"/>
          <w:szCs w:val="28"/>
        </w:rPr>
        <w:t>ьна інтраепітеліальна неоплазія,</w:t>
      </w:r>
    </w:p>
    <w:p w14:paraId="7C8A0B11" w14:textId="503E15C9" w:rsidR="001101FA" w:rsidRDefault="001101FA" w:rsidP="00357B87">
      <w:pPr>
        <w:jc w:val="both"/>
        <w:rPr>
          <w:rFonts w:ascii="Times New Roman" w:hAnsi="Times New Roman" w:cs="Times New Roman"/>
          <w:sz w:val="28"/>
          <w:szCs w:val="28"/>
        </w:rPr>
      </w:pPr>
      <w:r>
        <w:rPr>
          <w:rFonts w:ascii="Times New Roman" w:hAnsi="Times New Roman" w:cs="Times New Roman"/>
          <w:sz w:val="28"/>
          <w:szCs w:val="28"/>
          <w:lang w:val="en-GB"/>
        </w:rPr>
        <w:t>PIN</w:t>
      </w:r>
      <w:r w:rsidRPr="00427E99">
        <w:rPr>
          <w:rFonts w:ascii="Times New Roman" w:hAnsi="Times New Roman" w:cs="Times New Roman"/>
          <w:sz w:val="28"/>
          <w:szCs w:val="28"/>
        </w:rPr>
        <w:t xml:space="preserve"> </w:t>
      </w:r>
      <w:r>
        <w:rPr>
          <w:rFonts w:ascii="Times New Roman" w:hAnsi="Times New Roman" w:cs="Times New Roman"/>
          <w:sz w:val="28"/>
          <w:szCs w:val="28"/>
        </w:rPr>
        <w:t>— інтраепітеліальна неоплазі</w:t>
      </w:r>
      <w:r w:rsidR="00CA6B7F">
        <w:rPr>
          <w:rFonts w:ascii="Times New Roman" w:hAnsi="Times New Roman" w:cs="Times New Roman"/>
          <w:sz w:val="28"/>
          <w:szCs w:val="28"/>
        </w:rPr>
        <w:t>я пеніса,</w:t>
      </w:r>
    </w:p>
    <w:p w14:paraId="56D785E8" w14:textId="7CBE630D" w:rsidR="001101FA" w:rsidRDefault="001101FA" w:rsidP="00357B87">
      <w:pPr>
        <w:jc w:val="both"/>
        <w:rPr>
          <w:rFonts w:ascii="Times New Roman" w:hAnsi="Times New Roman" w:cs="Times New Roman"/>
          <w:sz w:val="28"/>
          <w:szCs w:val="28"/>
        </w:rPr>
      </w:pPr>
      <w:r>
        <w:rPr>
          <w:rFonts w:ascii="Times New Roman" w:hAnsi="Times New Roman" w:cs="Times New Roman"/>
          <w:sz w:val="28"/>
          <w:szCs w:val="28"/>
          <w:lang w:val="en-GB"/>
        </w:rPr>
        <w:t>AIN</w:t>
      </w:r>
      <w:r w:rsidRPr="00427E99">
        <w:rPr>
          <w:rFonts w:ascii="Times New Roman" w:hAnsi="Times New Roman" w:cs="Times New Roman"/>
          <w:sz w:val="28"/>
          <w:szCs w:val="28"/>
        </w:rPr>
        <w:t xml:space="preserve"> </w:t>
      </w:r>
      <w:r w:rsidR="00CA6B7F">
        <w:rPr>
          <w:rFonts w:ascii="Times New Roman" w:hAnsi="Times New Roman" w:cs="Times New Roman"/>
          <w:sz w:val="28"/>
          <w:szCs w:val="28"/>
        </w:rPr>
        <w:t>— а</w:t>
      </w:r>
      <w:r>
        <w:rPr>
          <w:rFonts w:ascii="Times New Roman" w:hAnsi="Times New Roman" w:cs="Times New Roman"/>
          <w:sz w:val="28"/>
          <w:szCs w:val="28"/>
        </w:rPr>
        <w:t>нал</w:t>
      </w:r>
      <w:r w:rsidR="00CA6B7F">
        <w:rPr>
          <w:rFonts w:ascii="Times New Roman" w:hAnsi="Times New Roman" w:cs="Times New Roman"/>
          <w:sz w:val="28"/>
          <w:szCs w:val="28"/>
        </w:rPr>
        <w:t>ьна інтраепітеліальна неоплазія,</w:t>
      </w:r>
    </w:p>
    <w:p w14:paraId="2539035A" w14:textId="1A519807" w:rsidR="001101FA" w:rsidRDefault="001101FA" w:rsidP="00357B87">
      <w:pPr>
        <w:jc w:val="both"/>
        <w:rPr>
          <w:rFonts w:ascii="Times New Roman" w:hAnsi="Times New Roman" w:cs="Times New Roman"/>
          <w:sz w:val="28"/>
          <w:szCs w:val="28"/>
        </w:rPr>
      </w:pPr>
      <w:r>
        <w:rPr>
          <w:rFonts w:ascii="Times New Roman" w:hAnsi="Times New Roman" w:cs="Times New Roman"/>
          <w:sz w:val="28"/>
          <w:szCs w:val="28"/>
        </w:rPr>
        <w:t>ПЛР (</w:t>
      </w:r>
      <w:r>
        <w:rPr>
          <w:rFonts w:ascii="Times New Roman" w:hAnsi="Times New Roman" w:cs="Times New Roman"/>
          <w:sz w:val="28"/>
          <w:szCs w:val="28"/>
          <w:lang w:val="en-GB"/>
        </w:rPr>
        <w:t>PCR</w:t>
      </w:r>
      <w:r w:rsidRPr="00427E99">
        <w:rPr>
          <w:rFonts w:ascii="Times New Roman" w:hAnsi="Times New Roman" w:cs="Times New Roman"/>
          <w:sz w:val="28"/>
          <w:szCs w:val="28"/>
        </w:rPr>
        <w:t xml:space="preserve">) </w:t>
      </w:r>
      <w:r w:rsidR="00CA6B7F">
        <w:rPr>
          <w:rFonts w:ascii="Times New Roman" w:hAnsi="Times New Roman" w:cs="Times New Roman"/>
          <w:sz w:val="28"/>
          <w:szCs w:val="28"/>
        </w:rPr>
        <w:t>— п</w:t>
      </w:r>
      <w:r w:rsidR="00F0001C">
        <w:rPr>
          <w:rFonts w:ascii="Times New Roman" w:hAnsi="Times New Roman" w:cs="Times New Roman"/>
          <w:sz w:val="28"/>
          <w:szCs w:val="28"/>
        </w:rPr>
        <w:t>олімеразна ланцюгова реакція,</w:t>
      </w:r>
    </w:p>
    <w:p w14:paraId="17426705" w14:textId="6E226949" w:rsidR="001101FA" w:rsidRDefault="00CA6B7F" w:rsidP="00357B87">
      <w:pPr>
        <w:jc w:val="both"/>
        <w:rPr>
          <w:rFonts w:ascii="Times New Roman" w:hAnsi="Times New Roman" w:cs="Times New Roman"/>
          <w:sz w:val="28"/>
          <w:szCs w:val="28"/>
        </w:rPr>
      </w:pPr>
      <w:r>
        <w:rPr>
          <w:rFonts w:ascii="Times New Roman" w:hAnsi="Times New Roman" w:cs="Times New Roman"/>
          <w:sz w:val="28"/>
          <w:szCs w:val="28"/>
        </w:rPr>
        <w:t>ВІЛ — в</w:t>
      </w:r>
      <w:r w:rsidR="00F0001C">
        <w:rPr>
          <w:rFonts w:ascii="Times New Roman" w:hAnsi="Times New Roman" w:cs="Times New Roman"/>
          <w:sz w:val="28"/>
          <w:szCs w:val="28"/>
        </w:rPr>
        <w:t>ірус імунодефіциту людини,</w:t>
      </w:r>
      <w:bookmarkStart w:id="0" w:name="_GoBack"/>
      <w:bookmarkEnd w:id="0"/>
    </w:p>
    <w:p w14:paraId="6976DDB1" w14:textId="21C7F81F" w:rsidR="001101FA" w:rsidRDefault="001101FA" w:rsidP="00357B87">
      <w:pPr>
        <w:jc w:val="both"/>
        <w:rPr>
          <w:rFonts w:ascii="Times New Roman" w:hAnsi="Times New Roman" w:cs="Times New Roman"/>
          <w:sz w:val="28"/>
          <w:szCs w:val="28"/>
        </w:rPr>
      </w:pPr>
      <w:r w:rsidRPr="00AD6849">
        <w:rPr>
          <w:rFonts w:ascii="Times New Roman" w:hAnsi="Times New Roman" w:cs="Times New Roman"/>
          <w:sz w:val="28"/>
          <w:szCs w:val="28"/>
        </w:rPr>
        <w:t>РІФ</w:t>
      </w:r>
      <w:r w:rsidR="00CA6B7F">
        <w:rPr>
          <w:rFonts w:ascii="Times New Roman" w:hAnsi="Times New Roman" w:cs="Times New Roman"/>
          <w:sz w:val="28"/>
          <w:szCs w:val="28"/>
        </w:rPr>
        <w:t xml:space="preserve"> — р</w:t>
      </w:r>
      <w:r>
        <w:rPr>
          <w:rFonts w:ascii="Times New Roman" w:hAnsi="Times New Roman" w:cs="Times New Roman"/>
          <w:sz w:val="28"/>
          <w:szCs w:val="28"/>
        </w:rPr>
        <w:t>еакція імунофлюоресценції.</w:t>
      </w:r>
    </w:p>
    <w:p w14:paraId="1023B5F5" w14:textId="77777777" w:rsidR="001101FA" w:rsidRPr="002C39E3" w:rsidRDefault="001101FA" w:rsidP="00357B87">
      <w:pPr>
        <w:jc w:val="both"/>
        <w:rPr>
          <w:rFonts w:ascii="Times New Roman" w:hAnsi="Times New Roman" w:cs="Times New Roman"/>
          <w:sz w:val="28"/>
          <w:szCs w:val="28"/>
        </w:rPr>
      </w:pPr>
    </w:p>
    <w:p w14:paraId="2D244AF6" w14:textId="77777777" w:rsidR="001101FA" w:rsidRDefault="001101FA" w:rsidP="001101FA">
      <w:pPr>
        <w:jc w:val="center"/>
        <w:rPr>
          <w:rFonts w:ascii="Times New Roman" w:hAnsi="Times New Roman" w:cs="Times New Roman"/>
          <w:b/>
          <w:bCs/>
          <w:sz w:val="28"/>
          <w:szCs w:val="28"/>
        </w:rPr>
      </w:pPr>
    </w:p>
    <w:p w14:paraId="5F00ECF3" w14:textId="77777777" w:rsidR="001101FA" w:rsidRDefault="001101FA" w:rsidP="001101FA">
      <w:pPr>
        <w:jc w:val="center"/>
        <w:rPr>
          <w:rFonts w:ascii="Times New Roman" w:hAnsi="Times New Roman" w:cs="Times New Roman"/>
          <w:b/>
          <w:bCs/>
          <w:sz w:val="28"/>
          <w:szCs w:val="28"/>
        </w:rPr>
      </w:pPr>
    </w:p>
    <w:p w14:paraId="272C6340" w14:textId="77777777" w:rsidR="001101FA" w:rsidRDefault="001101FA" w:rsidP="001101FA">
      <w:pPr>
        <w:jc w:val="center"/>
        <w:rPr>
          <w:rFonts w:ascii="Times New Roman" w:hAnsi="Times New Roman" w:cs="Times New Roman"/>
          <w:b/>
          <w:bCs/>
          <w:sz w:val="28"/>
          <w:szCs w:val="28"/>
        </w:rPr>
      </w:pPr>
    </w:p>
    <w:p w14:paraId="2A7DF113" w14:textId="77777777" w:rsidR="001101FA" w:rsidRDefault="001101FA" w:rsidP="001101FA">
      <w:pPr>
        <w:jc w:val="center"/>
        <w:rPr>
          <w:rFonts w:ascii="Times New Roman" w:hAnsi="Times New Roman" w:cs="Times New Roman"/>
          <w:b/>
          <w:bCs/>
          <w:sz w:val="28"/>
          <w:szCs w:val="28"/>
        </w:rPr>
      </w:pPr>
    </w:p>
    <w:p w14:paraId="6660E403" w14:textId="77777777" w:rsidR="001101FA" w:rsidRDefault="001101FA" w:rsidP="001101FA">
      <w:pPr>
        <w:jc w:val="center"/>
        <w:rPr>
          <w:rFonts w:ascii="Times New Roman" w:hAnsi="Times New Roman" w:cs="Times New Roman"/>
          <w:b/>
          <w:bCs/>
          <w:sz w:val="28"/>
          <w:szCs w:val="28"/>
        </w:rPr>
      </w:pPr>
    </w:p>
    <w:p w14:paraId="6F4F5526" w14:textId="77777777" w:rsidR="001101FA" w:rsidRDefault="001101FA" w:rsidP="001101FA">
      <w:pPr>
        <w:jc w:val="center"/>
        <w:rPr>
          <w:rFonts w:ascii="Times New Roman" w:hAnsi="Times New Roman" w:cs="Times New Roman"/>
          <w:b/>
          <w:bCs/>
          <w:sz w:val="28"/>
          <w:szCs w:val="28"/>
        </w:rPr>
      </w:pPr>
    </w:p>
    <w:p w14:paraId="14A2BB47" w14:textId="77777777" w:rsidR="001101FA" w:rsidRDefault="001101FA" w:rsidP="001101FA">
      <w:pPr>
        <w:jc w:val="center"/>
        <w:rPr>
          <w:rFonts w:ascii="Times New Roman" w:hAnsi="Times New Roman" w:cs="Times New Roman"/>
          <w:b/>
          <w:bCs/>
          <w:sz w:val="28"/>
          <w:szCs w:val="28"/>
        </w:rPr>
      </w:pPr>
    </w:p>
    <w:p w14:paraId="457DC02E" w14:textId="77777777" w:rsidR="001101FA" w:rsidRDefault="001101FA" w:rsidP="001101FA">
      <w:pPr>
        <w:jc w:val="center"/>
        <w:rPr>
          <w:rFonts w:ascii="Times New Roman" w:hAnsi="Times New Roman" w:cs="Times New Roman"/>
          <w:b/>
          <w:bCs/>
          <w:sz w:val="28"/>
          <w:szCs w:val="28"/>
        </w:rPr>
      </w:pPr>
    </w:p>
    <w:p w14:paraId="0503A426" w14:textId="77777777" w:rsidR="001101FA" w:rsidRDefault="001101FA" w:rsidP="001101FA">
      <w:pPr>
        <w:jc w:val="center"/>
        <w:rPr>
          <w:rFonts w:ascii="Times New Roman" w:hAnsi="Times New Roman" w:cs="Times New Roman"/>
          <w:b/>
          <w:bCs/>
          <w:sz w:val="28"/>
          <w:szCs w:val="28"/>
        </w:rPr>
      </w:pPr>
    </w:p>
    <w:p w14:paraId="299F9AB7" w14:textId="77777777" w:rsidR="001101FA" w:rsidRDefault="001101FA" w:rsidP="001101FA">
      <w:pPr>
        <w:jc w:val="center"/>
        <w:rPr>
          <w:rFonts w:ascii="Times New Roman" w:hAnsi="Times New Roman" w:cs="Times New Roman"/>
          <w:b/>
          <w:bCs/>
          <w:sz w:val="28"/>
          <w:szCs w:val="28"/>
        </w:rPr>
      </w:pPr>
    </w:p>
    <w:p w14:paraId="59F2CC8D" w14:textId="77777777" w:rsidR="001101FA" w:rsidRDefault="001101FA" w:rsidP="001101FA">
      <w:pPr>
        <w:jc w:val="center"/>
        <w:rPr>
          <w:rFonts w:ascii="Times New Roman" w:hAnsi="Times New Roman" w:cs="Times New Roman"/>
          <w:b/>
          <w:bCs/>
          <w:sz w:val="28"/>
          <w:szCs w:val="28"/>
        </w:rPr>
      </w:pPr>
    </w:p>
    <w:p w14:paraId="14EA9DDE" w14:textId="77777777" w:rsidR="001101FA" w:rsidRDefault="001101FA" w:rsidP="001101FA">
      <w:pPr>
        <w:jc w:val="center"/>
        <w:rPr>
          <w:rFonts w:ascii="Times New Roman" w:hAnsi="Times New Roman" w:cs="Times New Roman"/>
          <w:b/>
          <w:bCs/>
          <w:sz w:val="28"/>
          <w:szCs w:val="28"/>
        </w:rPr>
      </w:pPr>
    </w:p>
    <w:p w14:paraId="153C9D12" w14:textId="77777777" w:rsidR="001101FA" w:rsidRDefault="001101FA" w:rsidP="001101FA">
      <w:pPr>
        <w:jc w:val="center"/>
        <w:rPr>
          <w:rFonts w:ascii="Times New Roman" w:hAnsi="Times New Roman" w:cs="Times New Roman"/>
          <w:b/>
          <w:bCs/>
          <w:sz w:val="28"/>
          <w:szCs w:val="28"/>
        </w:rPr>
      </w:pPr>
    </w:p>
    <w:p w14:paraId="4C600F0D" w14:textId="77777777" w:rsidR="001101FA" w:rsidRDefault="001101FA" w:rsidP="001101FA">
      <w:pPr>
        <w:jc w:val="center"/>
        <w:rPr>
          <w:rFonts w:ascii="Times New Roman" w:hAnsi="Times New Roman" w:cs="Times New Roman"/>
          <w:b/>
          <w:bCs/>
          <w:sz w:val="28"/>
          <w:szCs w:val="28"/>
        </w:rPr>
      </w:pPr>
    </w:p>
    <w:p w14:paraId="34A2907C" w14:textId="77777777" w:rsidR="001101FA" w:rsidRDefault="001101FA" w:rsidP="001101FA">
      <w:pPr>
        <w:jc w:val="center"/>
        <w:rPr>
          <w:rFonts w:ascii="Times New Roman" w:hAnsi="Times New Roman" w:cs="Times New Roman"/>
          <w:b/>
          <w:bCs/>
          <w:sz w:val="28"/>
          <w:szCs w:val="28"/>
        </w:rPr>
      </w:pPr>
    </w:p>
    <w:p w14:paraId="6922CDA6" w14:textId="77777777" w:rsidR="001101FA" w:rsidRDefault="001101FA" w:rsidP="001101FA">
      <w:pPr>
        <w:jc w:val="center"/>
        <w:rPr>
          <w:rFonts w:ascii="Times New Roman" w:hAnsi="Times New Roman" w:cs="Times New Roman"/>
          <w:b/>
          <w:bCs/>
          <w:sz w:val="28"/>
          <w:szCs w:val="28"/>
        </w:rPr>
      </w:pPr>
    </w:p>
    <w:p w14:paraId="478F64BE" w14:textId="77777777" w:rsidR="001101FA" w:rsidRDefault="001101FA" w:rsidP="001101FA">
      <w:pPr>
        <w:jc w:val="center"/>
        <w:rPr>
          <w:rFonts w:ascii="Times New Roman" w:hAnsi="Times New Roman" w:cs="Times New Roman"/>
          <w:b/>
          <w:bCs/>
          <w:sz w:val="28"/>
          <w:szCs w:val="28"/>
        </w:rPr>
      </w:pPr>
    </w:p>
    <w:p w14:paraId="45CBA6AE" w14:textId="77777777" w:rsidR="001101FA" w:rsidRDefault="001101FA" w:rsidP="001101FA">
      <w:pPr>
        <w:jc w:val="center"/>
        <w:rPr>
          <w:rFonts w:ascii="Times New Roman" w:hAnsi="Times New Roman" w:cs="Times New Roman"/>
          <w:b/>
          <w:bCs/>
          <w:sz w:val="28"/>
          <w:szCs w:val="28"/>
        </w:rPr>
      </w:pPr>
    </w:p>
    <w:p w14:paraId="3DD48A6A" w14:textId="77777777" w:rsidR="001101FA" w:rsidRDefault="001101FA" w:rsidP="001101FA">
      <w:pPr>
        <w:jc w:val="center"/>
        <w:rPr>
          <w:rFonts w:ascii="Times New Roman" w:hAnsi="Times New Roman" w:cs="Times New Roman"/>
          <w:b/>
          <w:bCs/>
          <w:sz w:val="28"/>
          <w:szCs w:val="28"/>
        </w:rPr>
      </w:pPr>
    </w:p>
    <w:p w14:paraId="24D5C6C3" w14:textId="77777777" w:rsidR="001101FA" w:rsidRDefault="001101FA" w:rsidP="001101FA">
      <w:pPr>
        <w:jc w:val="center"/>
        <w:rPr>
          <w:rFonts w:ascii="Times New Roman" w:hAnsi="Times New Roman" w:cs="Times New Roman"/>
          <w:b/>
          <w:bCs/>
          <w:sz w:val="28"/>
          <w:szCs w:val="28"/>
        </w:rPr>
      </w:pPr>
    </w:p>
    <w:p w14:paraId="30F9A6B2" w14:textId="77777777" w:rsidR="001101FA" w:rsidRDefault="001101FA" w:rsidP="001101FA">
      <w:pPr>
        <w:jc w:val="center"/>
        <w:rPr>
          <w:rFonts w:ascii="Times New Roman" w:hAnsi="Times New Roman" w:cs="Times New Roman"/>
          <w:b/>
          <w:bCs/>
          <w:sz w:val="28"/>
          <w:szCs w:val="28"/>
        </w:rPr>
      </w:pPr>
    </w:p>
    <w:p w14:paraId="7105CC28" w14:textId="77777777" w:rsidR="001101FA" w:rsidRDefault="001101FA" w:rsidP="001101FA">
      <w:pPr>
        <w:jc w:val="center"/>
        <w:rPr>
          <w:rFonts w:ascii="Times New Roman" w:hAnsi="Times New Roman" w:cs="Times New Roman"/>
          <w:b/>
          <w:bCs/>
          <w:sz w:val="28"/>
          <w:szCs w:val="28"/>
        </w:rPr>
      </w:pPr>
    </w:p>
    <w:p w14:paraId="7B73B579" w14:textId="77777777" w:rsidR="001101FA" w:rsidRDefault="001101FA" w:rsidP="001101FA">
      <w:pPr>
        <w:jc w:val="center"/>
        <w:rPr>
          <w:rFonts w:ascii="Times New Roman" w:hAnsi="Times New Roman" w:cs="Times New Roman"/>
          <w:b/>
          <w:bCs/>
          <w:sz w:val="28"/>
          <w:szCs w:val="28"/>
        </w:rPr>
      </w:pPr>
    </w:p>
    <w:p w14:paraId="7813E2A5" w14:textId="77777777" w:rsidR="001101FA" w:rsidRDefault="001101FA" w:rsidP="001101FA">
      <w:pPr>
        <w:jc w:val="center"/>
        <w:rPr>
          <w:rFonts w:ascii="Times New Roman" w:hAnsi="Times New Roman" w:cs="Times New Roman"/>
          <w:b/>
          <w:bCs/>
          <w:sz w:val="28"/>
          <w:szCs w:val="28"/>
        </w:rPr>
      </w:pPr>
    </w:p>
    <w:p w14:paraId="21F6A25A" w14:textId="77777777" w:rsidR="001101FA" w:rsidRDefault="001101FA" w:rsidP="001101FA">
      <w:pPr>
        <w:jc w:val="center"/>
        <w:rPr>
          <w:rFonts w:ascii="Times New Roman" w:hAnsi="Times New Roman" w:cs="Times New Roman"/>
          <w:b/>
          <w:bCs/>
          <w:sz w:val="28"/>
          <w:szCs w:val="28"/>
        </w:rPr>
      </w:pPr>
    </w:p>
    <w:p w14:paraId="7862C435" w14:textId="77777777" w:rsidR="001101FA" w:rsidRDefault="001101FA" w:rsidP="001101FA">
      <w:pPr>
        <w:jc w:val="center"/>
        <w:rPr>
          <w:rFonts w:ascii="Times New Roman" w:hAnsi="Times New Roman" w:cs="Times New Roman"/>
          <w:b/>
          <w:bCs/>
          <w:sz w:val="28"/>
          <w:szCs w:val="28"/>
        </w:rPr>
      </w:pPr>
    </w:p>
    <w:p w14:paraId="4F408877" w14:textId="77777777" w:rsidR="001101FA" w:rsidRDefault="001101FA" w:rsidP="001101FA">
      <w:pPr>
        <w:jc w:val="center"/>
        <w:rPr>
          <w:rFonts w:ascii="Times New Roman" w:hAnsi="Times New Roman" w:cs="Times New Roman"/>
          <w:b/>
          <w:bCs/>
          <w:sz w:val="28"/>
          <w:szCs w:val="28"/>
        </w:rPr>
      </w:pPr>
    </w:p>
    <w:p w14:paraId="59AF1A4C" w14:textId="77777777" w:rsidR="001101FA" w:rsidRDefault="001101FA" w:rsidP="001101FA">
      <w:pPr>
        <w:jc w:val="center"/>
        <w:rPr>
          <w:rFonts w:ascii="Times New Roman" w:hAnsi="Times New Roman" w:cs="Times New Roman"/>
          <w:b/>
          <w:bCs/>
          <w:sz w:val="28"/>
          <w:szCs w:val="28"/>
        </w:rPr>
      </w:pPr>
    </w:p>
    <w:p w14:paraId="221DA6A9" w14:textId="77777777" w:rsidR="001101FA" w:rsidRDefault="001101FA" w:rsidP="001101FA">
      <w:pPr>
        <w:jc w:val="center"/>
        <w:rPr>
          <w:rFonts w:ascii="Times New Roman" w:hAnsi="Times New Roman" w:cs="Times New Roman"/>
          <w:b/>
          <w:bCs/>
          <w:sz w:val="28"/>
          <w:szCs w:val="28"/>
        </w:rPr>
      </w:pPr>
    </w:p>
    <w:p w14:paraId="4A1ED237" w14:textId="2D90ABDA" w:rsidR="008A358A" w:rsidRPr="007A2E8D" w:rsidRDefault="008A358A" w:rsidP="001101FA">
      <w:pPr>
        <w:jc w:val="center"/>
        <w:rPr>
          <w:rFonts w:ascii="Times New Roman" w:hAnsi="Times New Roman" w:cs="Times New Roman"/>
          <w:b/>
          <w:bCs/>
          <w:sz w:val="28"/>
          <w:szCs w:val="28"/>
        </w:rPr>
      </w:pPr>
      <w:r w:rsidRPr="007A2E8D">
        <w:rPr>
          <w:rFonts w:ascii="Times New Roman" w:hAnsi="Times New Roman" w:cs="Times New Roman"/>
          <w:b/>
          <w:bCs/>
          <w:sz w:val="28"/>
          <w:szCs w:val="28"/>
        </w:rPr>
        <w:lastRenderedPageBreak/>
        <w:t>Вступ</w:t>
      </w:r>
    </w:p>
    <w:p w14:paraId="1B736738" w14:textId="77777777" w:rsidR="008A358A" w:rsidRPr="007A2E8D" w:rsidRDefault="008A358A" w:rsidP="00D40D98">
      <w:pPr>
        <w:jc w:val="both"/>
        <w:rPr>
          <w:rFonts w:ascii="Times New Roman" w:hAnsi="Times New Roman" w:cs="Times New Roman"/>
          <w:sz w:val="28"/>
          <w:szCs w:val="28"/>
        </w:rPr>
      </w:pPr>
    </w:p>
    <w:p w14:paraId="354B7DA7" w14:textId="74893223" w:rsidR="008A358A" w:rsidRPr="00F6540A" w:rsidRDefault="00BD4BDF" w:rsidP="00F6540A">
      <w:pPr>
        <w:pStyle w:val="a7"/>
        <w:numPr>
          <w:ilvl w:val="0"/>
          <w:numId w:val="15"/>
        </w:numPr>
        <w:jc w:val="both"/>
        <w:rPr>
          <w:rFonts w:ascii="Times New Roman" w:hAnsi="Times New Roman" w:cs="Times New Roman"/>
          <w:sz w:val="28"/>
          <w:szCs w:val="28"/>
        </w:rPr>
      </w:pPr>
      <w:r w:rsidRPr="00F6540A">
        <w:rPr>
          <w:rFonts w:ascii="Times New Roman" w:hAnsi="Times New Roman" w:cs="Times New Roman"/>
          <w:sz w:val="28"/>
          <w:szCs w:val="28"/>
        </w:rPr>
        <w:t>АКТУАЛЬНІСТЬ ТЕМИ</w:t>
      </w:r>
    </w:p>
    <w:p w14:paraId="2C202CE3" w14:textId="77777777" w:rsidR="008A358A" w:rsidRPr="007A2E8D" w:rsidRDefault="008A358A" w:rsidP="00D40D98">
      <w:pPr>
        <w:jc w:val="both"/>
        <w:rPr>
          <w:rFonts w:ascii="Times New Roman" w:hAnsi="Times New Roman" w:cs="Times New Roman"/>
          <w:sz w:val="28"/>
          <w:szCs w:val="28"/>
        </w:rPr>
      </w:pPr>
    </w:p>
    <w:p w14:paraId="5E2CEAF4" w14:textId="56E0FE96" w:rsidR="00450D9C" w:rsidRPr="007A2E8D" w:rsidRDefault="007103E0" w:rsidP="005C3923">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теперішній час </w:t>
      </w:r>
      <w:r w:rsidR="008A358A" w:rsidRPr="007A2E8D">
        <w:rPr>
          <w:rFonts w:ascii="Times New Roman" w:hAnsi="Times New Roman" w:cs="Times New Roman"/>
          <w:sz w:val="28"/>
          <w:szCs w:val="28"/>
        </w:rPr>
        <w:t>, у контексті стрімкого розвитку медичної науки та практики, проблема урогенітальних інфекцій набуває особливої ваги та нагальності. Згідно з даними Всесвітньої організації охорони здоров'я, захворювання, пов'язані із зараженням сечостатевої системи, стають однією з найпоширеніших причин медичних консультацій та лікування на глобальному рівні.</w:t>
      </w:r>
    </w:p>
    <w:p w14:paraId="265F3BB6" w14:textId="1E387343" w:rsidR="008A358A" w:rsidRPr="007A2E8D" w:rsidRDefault="00A60FA5" w:rsidP="005C3923">
      <w:pPr>
        <w:ind w:firstLine="708"/>
        <w:jc w:val="both"/>
        <w:rPr>
          <w:rFonts w:ascii="Times New Roman" w:hAnsi="Times New Roman" w:cs="Times New Roman"/>
          <w:sz w:val="28"/>
          <w:szCs w:val="28"/>
        </w:rPr>
      </w:pPr>
      <w:r w:rsidRPr="007A2E8D">
        <w:rPr>
          <w:rFonts w:ascii="Times New Roman" w:hAnsi="Times New Roman" w:cs="Times New Roman"/>
          <w:sz w:val="28"/>
          <w:szCs w:val="28"/>
        </w:rPr>
        <w:t>Жіночі урогенітальні</w:t>
      </w:r>
      <w:r w:rsidRPr="007A2E8D">
        <w:rPr>
          <w:rFonts w:ascii="Times New Roman" w:hAnsi="Times New Roman" w:cs="Times New Roman"/>
          <w:b/>
          <w:sz w:val="28"/>
          <w:szCs w:val="28"/>
        </w:rPr>
        <w:t xml:space="preserve"> з</w:t>
      </w:r>
      <w:r w:rsidRPr="007A2E8D">
        <w:rPr>
          <w:rFonts w:ascii="Times New Roman" w:hAnsi="Times New Roman" w:cs="Times New Roman"/>
          <w:sz w:val="28"/>
          <w:szCs w:val="28"/>
        </w:rPr>
        <w:t xml:space="preserve">апальні захворювання (ЖУГЗЗ) займають перше місце </w:t>
      </w:r>
      <w:r w:rsidR="00353049" w:rsidRPr="007A2E8D">
        <w:rPr>
          <w:rFonts w:ascii="Times New Roman" w:hAnsi="Times New Roman" w:cs="Times New Roman"/>
          <w:sz w:val="28"/>
          <w:szCs w:val="28"/>
        </w:rPr>
        <w:t>в</w:t>
      </w:r>
      <w:r w:rsidRPr="007A2E8D">
        <w:rPr>
          <w:rFonts w:ascii="Times New Roman" w:hAnsi="Times New Roman" w:cs="Times New Roman"/>
          <w:sz w:val="28"/>
          <w:szCs w:val="28"/>
        </w:rPr>
        <w:t xml:space="preserve"> гінекології і складають 60</w:t>
      </w:r>
      <w:r w:rsidR="00D80C47" w:rsidRPr="007A2E8D">
        <w:rPr>
          <w:rFonts w:ascii="Times New Roman" w:hAnsi="Times New Roman" w:cs="Times New Roman"/>
          <w:sz w:val="28"/>
          <w:szCs w:val="28"/>
        </w:rPr>
        <w:t>–</w:t>
      </w:r>
      <w:r w:rsidRPr="007A2E8D">
        <w:rPr>
          <w:rFonts w:ascii="Times New Roman" w:hAnsi="Times New Roman" w:cs="Times New Roman"/>
          <w:sz w:val="28"/>
          <w:szCs w:val="28"/>
        </w:rPr>
        <w:t>65% серед всіх гінекологічних хворих і більше 30%, які госпіталізуються. Серед хворих запальними процесами статевих органів — 75% жінки, молодші 25 років (від 16 до 25 років), а з них 3/4 тих, що мали пологи.</w:t>
      </w:r>
      <w:r w:rsidRPr="007A2E8D">
        <w:rPr>
          <w:rFonts w:ascii="Times New Roman" w:hAnsi="Times New Roman" w:cs="Times New Roman"/>
          <w:sz w:val="28"/>
          <w:szCs w:val="28"/>
        </w:rPr>
        <w:br/>
        <w:t xml:space="preserve">            Запальні захворювання є найчастішою причиною негормонального безпліддя, ектопічних вагітностей, невиношування; відіграють певну роль в розвитку фетоплацентарної недостатності, захворюваннях плода та новонародженого. Треба брати до уваги, що запалення можуть привести до виникнення патології шийки матки (ектопії, дисплазії</w:t>
      </w:r>
      <w:r w:rsidR="003F25D9" w:rsidRPr="007A2E8D">
        <w:rPr>
          <w:rFonts w:ascii="Times New Roman" w:hAnsi="Times New Roman" w:cs="Times New Roman"/>
          <w:sz w:val="28"/>
          <w:szCs w:val="28"/>
        </w:rPr>
        <w:t xml:space="preserve">, </w:t>
      </w:r>
      <w:r w:rsidRPr="007A2E8D">
        <w:rPr>
          <w:rFonts w:ascii="Times New Roman" w:hAnsi="Times New Roman" w:cs="Times New Roman"/>
          <w:sz w:val="28"/>
          <w:szCs w:val="28"/>
        </w:rPr>
        <w:t>лейоміоми)</w:t>
      </w:r>
      <w:r w:rsidR="003F127C" w:rsidRPr="007A2E8D">
        <w:rPr>
          <w:rFonts w:ascii="Times New Roman" w:hAnsi="Times New Roman" w:cs="Times New Roman"/>
          <w:sz w:val="28"/>
          <w:szCs w:val="28"/>
        </w:rPr>
        <w:t>, у</w:t>
      </w:r>
      <w:r w:rsidRPr="007A2E8D">
        <w:rPr>
          <w:rFonts w:ascii="Times New Roman" w:hAnsi="Times New Roman" w:cs="Times New Roman"/>
          <w:sz w:val="28"/>
          <w:szCs w:val="28"/>
        </w:rPr>
        <w:t>складнення е</w:t>
      </w:r>
      <w:r w:rsidR="00BD7A4B" w:rsidRPr="007A2E8D">
        <w:rPr>
          <w:rFonts w:ascii="Times New Roman" w:hAnsi="Times New Roman" w:cs="Times New Roman"/>
          <w:sz w:val="28"/>
          <w:szCs w:val="28"/>
        </w:rPr>
        <w:t>н</w:t>
      </w:r>
      <w:r w:rsidRPr="007A2E8D">
        <w:rPr>
          <w:rFonts w:ascii="Times New Roman" w:hAnsi="Times New Roman" w:cs="Times New Roman"/>
          <w:sz w:val="28"/>
          <w:szCs w:val="28"/>
        </w:rPr>
        <w:t>дометріозу.</w:t>
      </w:r>
      <w:r w:rsidRPr="007A2E8D">
        <w:rPr>
          <w:rFonts w:ascii="Times New Roman" w:hAnsi="Times New Roman" w:cs="Times New Roman"/>
          <w:sz w:val="28"/>
          <w:szCs w:val="28"/>
        </w:rPr>
        <w:br/>
        <w:t xml:space="preserve">             Таким чином, запальні захворювання перекривають майже весь спектр негормональних захворювань органів репродуктивної системи жінок</w:t>
      </w:r>
      <w:r w:rsidR="006320BB">
        <w:rPr>
          <w:rFonts w:ascii="Times New Roman" w:hAnsi="Times New Roman" w:cs="Times New Roman"/>
          <w:sz w:val="28"/>
          <w:szCs w:val="28"/>
        </w:rPr>
        <w:t xml:space="preserve"> та чоловіків</w:t>
      </w:r>
      <w:r w:rsidRPr="007A2E8D">
        <w:rPr>
          <w:rFonts w:ascii="Times New Roman" w:hAnsi="Times New Roman" w:cs="Times New Roman"/>
          <w:sz w:val="28"/>
          <w:szCs w:val="28"/>
        </w:rPr>
        <w:t>. Знання причин, методів діагностики та лікування запальних захворювань статевих органів необхідно лікарю будь-якого профілю у його практичній діяльності.</w:t>
      </w:r>
    </w:p>
    <w:p w14:paraId="618240DF" w14:textId="0382E595" w:rsidR="008A358A" w:rsidRPr="007A2E8D" w:rsidRDefault="008A358A" w:rsidP="005C3923">
      <w:pPr>
        <w:ind w:firstLine="708"/>
        <w:jc w:val="both"/>
        <w:rPr>
          <w:rFonts w:ascii="Times New Roman" w:hAnsi="Times New Roman" w:cs="Times New Roman"/>
          <w:sz w:val="28"/>
          <w:szCs w:val="28"/>
        </w:rPr>
      </w:pPr>
      <w:r w:rsidRPr="007A2E8D">
        <w:rPr>
          <w:rFonts w:ascii="Times New Roman" w:hAnsi="Times New Roman" w:cs="Times New Roman"/>
          <w:sz w:val="28"/>
          <w:szCs w:val="28"/>
        </w:rPr>
        <w:t xml:space="preserve">Актуальність дослідження </w:t>
      </w:r>
      <w:r w:rsidR="00DD4A88" w:rsidRPr="007A2E8D">
        <w:rPr>
          <w:rFonts w:ascii="Times New Roman" w:hAnsi="Times New Roman" w:cs="Times New Roman"/>
          <w:sz w:val="28"/>
          <w:szCs w:val="28"/>
        </w:rPr>
        <w:t xml:space="preserve">спрямоване </w:t>
      </w:r>
      <w:r w:rsidRPr="007A2E8D">
        <w:rPr>
          <w:rFonts w:ascii="Times New Roman" w:hAnsi="Times New Roman" w:cs="Times New Roman"/>
          <w:sz w:val="28"/>
          <w:szCs w:val="28"/>
        </w:rPr>
        <w:t xml:space="preserve">не лише </w:t>
      </w:r>
      <w:r w:rsidR="003B5124" w:rsidRPr="007A2E8D">
        <w:rPr>
          <w:rFonts w:ascii="Times New Roman" w:hAnsi="Times New Roman" w:cs="Times New Roman"/>
          <w:sz w:val="28"/>
          <w:szCs w:val="28"/>
        </w:rPr>
        <w:t xml:space="preserve">на </w:t>
      </w:r>
      <w:r w:rsidRPr="007A2E8D">
        <w:rPr>
          <w:rFonts w:ascii="Times New Roman" w:hAnsi="Times New Roman" w:cs="Times New Roman"/>
          <w:sz w:val="28"/>
          <w:szCs w:val="28"/>
        </w:rPr>
        <w:t>знач</w:t>
      </w:r>
      <w:r w:rsidR="003B5124" w:rsidRPr="007A2E8D">
        <w:rPr>
          <w:rFonts w:ascii="Times New Roman" w:hAnsi="Times New Roman" w:cs="Times New Roman"/>
          <w:sz w:val="28"/>
          <w:szCs w:val="28"/>
        </w:rPr>
        <w:t>ну</w:t>
      </w:r>
      <w:r w:rsidRPr="007A2E8D">
        <w:rPr>
          <w:rFonts w:ascii="Times New Roman" w:hAnsi="Times New Roman" w:cs="Times New Roman"/>
          <w:sz w:val="28"/>
          <w:szCs w:val="28"/>
        </w:rPr>
        <w:t xml:space="preserve"> пошире</w:t>
      </w:r>
      <w:r w:rsidR="003B5124" w:rsidRPr="007A2E8D">
        <w:rPr>
          <w:rFonts w:ascii="Times New Roman" w:hAnsi="Times New Roman" w:cs="Times New Roman"/>
          <w:sz w:val="28"/>
          <w:szCs w:val="28"/>
        </w:rPr>
        <w:t>ність</w:t>
      </w:r>
      <w:r w:rsidRPr="007A2E8D">
        <w:rPr>
          <w:rFonts w:ascii="Times New Roman" w:hAnsi="Times New Roman" w:cs="Times New Roman"/>
          <w:sz w:val="28"/>
          <w:szCs w:val="28"/>
        </w:rPr>
        <w:t xml:space="preserve"> урогенітальних інфекцій, але й </w:t>
      </w:r>
      <w:r w:rsidR="00DF06E6" w:rsidRPr="007A2E8D">
        <w:rPr>
          <w:rFonts w:ascii="Times New Roman" w:hAnsi="Times New Roman" w:cs="Times New Roman"/>
          <w:sz w:val="28"/>
          <w:szCs w:val="28"/>
        </w:rPr>
        <w:t>на</w:t>
      </w:r>
      <w:r w:rsidRPr="007A2E8D">
        <w:rPr>
          <w:rFonts w:ascii="Times New Roman" w:hAnsi="Times New Roman" w:cs="Times New Roman"/>
          <w:sz w:val="28"/>
          <w:szCs w:val="28"/>
        </w:rPr>
        <w:t xml:space="preserve"> складнощі у їхньо</w:t>
      </w:r>
      <w:r w:rsidR="00DF06E6" w:rsidRPr="007A2E8D">
        <w:rPr>
          <w:rFonts w:ascii="Times New Roman" w:hAnsi="Times New Roman" w:cs="Times New Roman"/>
          <w:sz w:val="28"/>
          <w:szCs w:val="28"/>
        </w:rPr>
        <w:t>му</w:t>
      </w:r>
      <w:r w:rsidRPr="007A2E8D">
        <w:rPr>
          <w:rFonts w:ascii="Times New Roman" w:hAnsi="Times New Roman" w:cs="Times New Roman"/>
          <w:sz w:val="28"/>
          <w:szCs w:val="28"/>
        </w:rPr>
        <w:t xml:space="preserve"> вчасному та точному </w:t>
      </w:r>
      <w:r w:rsidR="007873FD" w:rsidRPr="007A2E8D">
        <w:rPr>
          <w:rFonts w:ascii="Times New Roman" w:hAnsi="Times New Roman" w:cs="Times New Roman"/>
          <w:sz w:val="28"/>
          <w:szCs w:val="28"/>
        </w:rPr>
        <w:t>діагностуванні</w:t>
      </w:r>
      <w:r w:rsidRPr="007A2E8D">
        <w:rPr>
          <w:rFonts w:ascii="Times New Roman" w:hAnsi="Times New Roman" w:cs="Times New Roman"/>
          <w:sz w:val="28"/>
          <w:szCs w:val="28"/>
        </w:rPr>
        <w:t>. Зростання рівня антимікробної резистентності та поява нових патогенних штамів підкреслюють важливість пошуку нових, вдосконалених методів лабораторної діагностики.</w:t>
      </w:r>
    </w:p>
    <w:p w14:paraId="20E6CE94" w14:textId="77777777" w:rsidR="00403B17" w:rsidRPr="007A2E8D" w:rsidRDefault="00403B17" w:rsidP="00D40D98">
      <w:pPr>
        <w:jc w:val="both"/>
        <w:rPr>
          <w:rFonts w:ascii="Times New Roman" w:hAnsi="Times New Roman" w:cs="Times New Roman"/>
          <w:sz w:val="28"/>
          <w:szCs w:val="28"/>
        </w:rPr>
      </w:pPr>
    </w:p>
    <w:p w14:paraId="39EEBDE8" w14:textId="2CAEAAA7" w:rsidR="00403B17" w:rsidRPr="00F6540A" w:rsidRDefault="00BD4BDF" w:rsidP="00F6540A">
      <w:pPr>
        <w:pStyle w:val="a7"/>
        <w:numPr>
          <w:ilvl w:val="0"/>
          <w:numId w:val="15"/>
        </w:numPr>
        <w:jc w:val="both"/>
        <w:rPr>
          <w:rFonts w:ascii="Times New Roman" w:hAnsi="Times New Roman" w:cs="Times New Roman"/>
          <w:sz w:val="28"/>
          <w:szCs w:val="28"/>
        </w:rPr>
      </w:pPr>
      <w:r w:rsidRPr="00F6540A">
        <w:rPr>
          <w:rFonts w:ascii="Times New Roman" w:hAnsi="Times New Roman" w:cs="Times New Roman"/>
          <w:sz w:val="28"/>
          <w:szCs w:val="28"/>
        </w:rPr>
        <w:t xml:space="preserve"> МЕТА ТА ЗАВДАННЯ ДОСЛІДЖЕННЯ</w:t>
      </w:r>
    </w:p>
    <w:p w14:paraId="16F84B65" w14:textId="77777777" w:rsidR="00403B17" w:rsidRPr="007A2E8D" w:rsidRDefault="00403B17" w:rsidP="00D40D98">
      <w:pPr>
        <w:jc w:val="both"/>
        <w:rPr>
          <w:rFonts w:ascii="Times New Roman" w:hAnsi="Times New Roman" w:cs="Times New Roman"/>
          <w:sz w:val="28"/>
          <w:szCs w:val="28"/>
        </w:rPr>
      </w:pPr>
    </w:p>
    <w:p w14:paraId="4E711A90" w14:textId="7B5B8795" w:rsidR="00403B17" w:rsidRPr="007A2E8D" w:rsidRDefault="00403B17" w:rsidP="00D40D98">
      <w:pPr>
        <w:jc w:val="both"/>
        <w:rPr>
          <w:rFonts w:ascii="Times New Roman" w:hAnsi="Times New Roman" w:cs="Times New Roman"/>
          <w:b/>
          <w:bCs/>
          <w:sz w:val="28"/>
          <w:szCs w:val="28"/>
        </w:rPr>
      </w:pPr>
      <w:r w:rsidRPr="007A2E8D">
        <w:rPr>
          <w:rFonts w:ascii="Times New Roman" w:hAnsi="Times New Roman" w:cs="Times New Roman"/>
          <w:b/>
          <w:bCs/>
          <w:sz w:val="28"/>
          <w:szCs w:val="28"/>
        </w:rPr>
        <w:t>Мета</w:t>
      </w:r>
      <w:r w:rsidR="000575D0" w:rsidRPr="007A2E8D">
        <w:rPr>
          <w:rFonts w:ascii="Times New Roman" w:hAnsi="Times New Roman" w:cs="Times New Roman"/>
          <w:b/>
          <w:bCs/>
          <w:sz w:val="28"/>
          <w:szCs w:val="28"/>
        </w:rPr>
        <w:t>:</w:t>
      </w:r>
    </w:p>
    <w:p w14:paraId="28B16BA2" w14:textId="77777777" w:rsidR="002E7EF4" w:rsidRPr="007A2E8D" w:rsidRDefault="002E7EF4" w:rsidP="00D40D98">
      <w:pPr>
        <w:jc w:val="both"/>
        <w:rPr>
          <w:rFonts w:ascii="Times New Roman" w:hAnsi="Times New Roman" w:cs="Times New Roman"/>
          <w:b/>
          <w:bCs/>
          <w:sz w:val="28"/>
          <w:szCs w:val="28"/>
        </w:rPr>
      </w:pPr>
    </w:p>
    <w:p w14:paraId="0A3C82F3" w14:textId="77777777" w:rsidR="00286F3C" w:rsidRPr="007A2E8D" w:rsidRDefault="00286F3C">
      <w:pPr>
        <w:ind w:firstLine="708"/>
        <w:jc w:val="both"/>
        <w:rPr>
          <w:rFonts w:ascii="Times New Roman" w:hAnsi="Times New Roman" w:cs="Times New Roman"/>
          <w:sz w:val="28"/>
          <w:szCs w:val="28"/>
        </w:rPr>
      </w:pPr>
      <w:r w:rsidRPr="007A2E8D">
        <w:rPr>
          <w:rFonts w:ascii="Times New Roman" w:hAnsi="Times New Roman" w:cs="Times New Roman"/>
          <w:sz w:val="28"/>
          <w:szCs w:val="28"/>
        </w:rPr>
        <w:t>Мета цієї дипломної роботи полягає у вивченні проблеми урогенітальних інфекцій та розробці алгоритму лабораторної діагностики, спрямованого на поліпшення точності та ефективності виявлення захворювань. Шляхом детального аналізу сучасних методів діагностики та їхнього порівняння. Робота ставить за мету внесення вагомого вкладу в розвиток медичної практики та покращення якості лабораторних досліджень.</w:t>
      </w:r>
    </w:p>
    <w:p w14:paraId="0F21B2C4" w14:textId="77777777" w:rsidR="00403B17" w:rsidRPr="007A2E8D" w:rsidRDefault="00403B17" w:rsidP="00D40D98">
      <w:pPr>
        <w:jc w:val="both"/>
        <w:rPr>
          <w:rFonts w:ascii="Times New Roman" w:hAnsi="Times New Roman" w:cs="Times New Roman"/>
          <w:sz w:val="28"/>
          <w:szCs w:val="28"/>
        </w:rPr>
      </w:pPr>
    </w:p>
    <w:p w14:paraId="46D8F243" w14:textId="77777777" w:rsidR="00286F3C" w:rsidRDefault="00286F3C" w:rsidP="00D40D98">
      <w:pPr>
        <w:jc w:val="both"/>
        <w:rPr>
          <w:rFonts w:ascii="Times New Roman" w:hAnsi="Times New Roman" w:cs="Times New Roman"/>
          <w:sz w:val="28"/>
          <w:szCs w:val="28"/>
        </w:rPr>
      </w:pPr>
    </w:p>
    <w:p w14:paraId="56A7533A" w14:textId="77777777" w:rsidR="006927B4" w:rsidRDefault="006927B4" w:rsidP="00D40D98">
      <w:pPr>
        <w:jc w:val="both"/>
        <w:rPr>
          <w:rFonts w:ascii="Times New Roman" w:hAnsi="Times New Roman" w:cs="Times New Roman"/>
          <w:sz w:val="28"/>
          <w:szCs w:val="28"/>
        </w:rPr>
      </w:pPr>
    </w:p>
    <w:p w14:paraId="264DC4FA" w14:textId="77777777" w:rsidR="006927B4" w:rsidRPr="007A2E8D" w:rsidRDefault="006927B4" w:rsidP="00D40D98">
      <w:pPr>
        <w:jc w:val="both"/>
        <w:rPr>
          <w:rFonts w:ascii="Times New Roman" w:hAnsi="Times New Roman" w:cs="Times New Roman"/>
          <w:sz w:val="28"/>
          <w:szCs w:val="28"/>
        </w:rPr>
      </w:pPr>
    </w:p>
    <w:p w14:paraId="1AD3CC0B" w14:textId="17F70B38" w:rsidR="00403B17" w:rsidRPr="007A2E8D" w:rsidRDefault="00403B17" w:rsidP="00D40D98">
      <w:pPr>
        <w:jc w:val="both"/>
        <w:rPr>
          <w:rFonts w:ascii="Times New Roman" w:hAnsi="Times New Roman" w:cs="Times New Roman"/>
          <w:b/>
          <w:bCs/>
          <w:sz w:val="28"/>
          <w:szCs w:val="28"/>
        </w:rPr>
      </w:pPr>
      <w:r w:rsidRPr="007A2E8D">
        <w:rPr>
          <w:rFonts w:ascii="Times New Roman" w:hAnsi="Times New Roman" w:cs="Times New Roman"/>
          <w:b/>
          <w:bCs/>
          <w:sz w:val="28"/>
          <w:szCs w:val="28"/>
        </w:rPr>
        <w:lastRenderedPageBreak/>
        <w:t>Завдання:</w:t>
      </w:r>
    </w:p>
    <w:p w14:paraId="165BE414" w14:textId="77777777" w:rsidR="00702CA5" w:rsidRPr="007A2E8D" w:rsidRDefault="00702CA5" w:rsidP="00D40D98">
      <w:pPr>
        <w:jc w:val="both"/>
        <w:rPr>
          <w:rFonts w:ascii="Times New Roman" w:hAnsi="Times New Roman" w:cs="Times New Roman"/>
          <w:b/>
          <w:bCs/>
          <w:sz w:val="28"/>
          <w:szCs w:val="28"/>
        </w:rPr>
      </w:pPr>
    </w:p>
    <w:p w14:paraId="4A47765F" w14:textId="77777777" w:rsidR="00403B17" w:rsidRPr="007A2E8D" w:rsidRDefault="00403B17" w:rsidP="00D40D98">
      <w:pPr>
        <w:ind w:left="708"/>
        <w:jc w:val="both"/>
        <w:rPr>
          <w:rFonts w:ascii="Times New Roman" w:hAnsi="Times New Roman" w:cs="Times New Roman"/>
          <w:sz w:val="28"/>
          <w:szCs w:val="28"/>
        </w:rPr>
      </w:pPr>
      <w:r w:rsidRPr="007A2E8D">
        <w:rPr>
          <w:rFonts w:ascii="Times New Roman" w:hAnsi="Times New Roman" w:cs="Times New Roman"/>
          <w:sz w:val="28"/>
          <w:szCs w:val="28"/>
        </w:rPr>
        <w:t>1. Аналіз сучасних методів діагностики урогенітальних інфекцій та їхніх обмежень.</w:t>
      </w:r>
    </w:p>
    <w:p w14:paraId="3294F314" w14:textId="77777777" w:rsidR="00403B17" w:rsidRPr="007A2E8D" w:rsidRDefault="00403B17" w:rsidP="00D40D98">
      <w:pPr>
        <w:ind w:left="708"/>
        <w:jc w:val="both"/>
        <w:rPr>
          <w:rFonts w:ascii="Times New Roman" w:hAnsi="Times New Roman" w:cs="Times New Roman"/>
          <w:sz w:val="28"/>
          <w:szCs w:val="28"/>
        </w:rPr>
      </w:pPr>
      <w:r w:rsidRPr="007A2E8D">
        <w:rPr>
          <w:rFonts w:ascii="Times New Roman" w:hAnsi="Times New Roman" w:cs="Times New Roman"/>
          <w:sz w:val="28"/>
          <w:szCs w:val="28"/>
        </w:rPr>
        <w:t>2. Вивчення особливостей клінічних проявів різних типів урогенітальних інфекцій.</w:t>
      </w:r>
    </w:p>
    <w:p w14:paraId="173E1492" w14:textId="77777777" w:rsidR="00403B17" w:rsidRPr="007A2E8D" w:rsidRDefault="00403B17" w:rsidP="00D40D98">
      <w:pPr>
        <w:ind w:left="708"/>
        <w:jc w:val="both"/>
        <w:rPr>
          <w:rFonts w:ascii="Times New Roman" w:hAnsi="Times New Roman" w:cs="Times New Roman"/>
          <w:sz w:val="28"/>
          <w:szCs w:val="28"/>
        </w:rPr>
      </w:pPr>
      <w:r w:rsidRPr="007A2E8D">
        <w:rPr>
          <w:rFonts w:ascii="Times New Roman" w:hAnsi="Times New Roman" w:cs="Times New Roman"/>
          <w:sz w:val="28"/>
          <w:szCs w:val="28"/>
        </w:rPr>
        <w:t>3. Визначення критеріїв ефективності лабораторної діагностики.</w:t>
      </w:r>
    </w:p>
    <w:p w14:paraId="43A7D166" w14:textId="77777777" w:rsidR="00403B17" w:rsidRPr="007A2E8D" w:rsidRDefault="00403B17" w:rsidP="00D40D98">
      <w:pPr>
        <w:ind w:left="708"/>
        <w:jc w:val="both"/>
        <w:rPr>
          <w:rFonts w:ascii="Times New Roman" w:hAnsi="Times New Roman" w:cs="Times New Roman"/>
          <w:sz w:val="28"/>
          <w:szCs w:val="28"/>
        </w:rPr>
      </w:pPr>
      <w:r w:rsidRPr="007A2E8D">
        <w:rPr>
          <w:rFonts w:ascii="Times New Roman" w:hAnsi="Times New Roman" w:cs="Times New Roman"/>
          <w:sz w:val="28"/>
          <w:szCs w:val="28"/>
        </w:rPr>
        <w:t>4. Розробка алгоритму лабораторної діагностики, враховуючи різноманітність патогенів та їхню стійкість до препаратів.</w:t>
      </w:r>
    </w:p>
    <w:p w14:paraId="1818FDEA" w14:textId="77777777" w:rsidR="00403B17" w:rsidRPr="007A2E8D" w:rsidRDefault="00403B17" w:rsidP="00D40D98">
      <w:pPr>
        <w:ind w:left="708"/>
        <w:jc w:val="both"/>
        <w:rPr>
          <w:rFonts w:ascii="Times New Roman" w:hAnsi="Times New Roman" w:cs="Times New Roman"/>
          <w:sz w:val="28"/>
          <w:szCs w:val="28"/>
        </w:rPr>
      </w:pPr>
      <w:r w:rsidRPr="007A2E8D">
        <w:rPr>
          <w:rFonts w:ascii="Times New Roman" w:hAnsi="Times New Roman" w:cs="Times New Roman"/>
          <w:sz w:val="28"/>
          <w:szCs w:val="28"/>
        </w:rPr>
        <w:t>5. Валідація та оцінка ефективності розробленого алгоритму на підставі результатів лабораторних досліджень та порівняння їх із сучасними стандартами діагностики.</w:t>
      </w:r>
    </w:p>
    <w:p w14:paraId="11D1B4E8" w14:textId="77777777" w:rsidR="00403B17" w:rsidRPr="007A2E8D" w:rsidRDefault="00403B17" w:rsidP="00D40D98">
      <w:pPr>
        <w:ind w:left="708"/>
        <w:jc w:val="both"/>
        <w:rPr>
          <w:rFonts w:ascii="Times New Roman" w:hAnsi="Times New Roman" w:cs="Times New Roman"/>
          <w:sz w:val="28"/>
          <w:szCs w:val="28"/>
        </w:rPr>
      </w:pPr>
      <w:r w:rsidRPr="007A2E8D">
        <w:rPr>
          <w:rFonts w:ascii="Times New Roman" w:hAnsi="Times New Roman" w:cs="Times New Roman"/>
          <w:sz w:val="28"/>
          <w:szCs w:val="28"/>
        </w:rPr>
        <w:t>6. Формулювання рекомендацій для вдосконалення лабораторної діагностики урогенітальних інфекцій у медичній практиці.</w:t>
      </w:r>
    </w:p>
    <w:p w14:paraId="3515D2EB" w14:textId="77777777" w:rsidR="00403B17" w:rsidRPr="007A2E8D" w:rsidRDefault="00403B17" w:rsidP="00D40D98">
      <w:pPr>
        <w:ind w:left="708"/>
        <w:jc w:val="both"/>
        <w:rPr>
          <w:rFonts w:ascii="Times New Roman" w:hAnsi="Times New Roman" w:cs="Times New Roman"/>
          <w:sz w:val="28"/>
          <w:szCs w:val="28"/>
        </w:rPr>
      </w:pPr>
    </w:p>
    <w:p w14:paraId="119DD563" w14:textId="21494269" w:rsidR="00403B17" w:rsidRPr="007A2E8D" w:rsidRDefault="00403B17" w:rsidP="003956E4">
      <w:pPr>
        <w:ind w:firstLine="708"/>
        <w:jc w:val="both"/>
        <w:rPr>
          <w:rFonts w:ascii="Times New Roman" w:hAnsi="Times New Roman" w:cs="Times New Roman"/>
          <w:sz w:val="28"/>
          <w:szCs w:val="28"/>
        </w:rPr>
      </w:pPr>
      <w:r w:rsidRPr="007A2E8D">
        <w:rPr>
          <w:rFonts w:ascii="Times New Roman" w:hAnsi="Times New Roman" w:cs="Times New Roman"/>
          <w:sz w:val="28"/>
          <w:szCs w:val="28"/>
        </w:rPr>
        <w:t>Результати цього дослідження можуть внести вагомий внесок у покращення процесу діагностики та лікування урогенітальних інфекцій, що, в свою чергу, сприятиме підвищенню якості медичного обслуговування та захисту здоров'я пацієнтів.</w:t>
      </w:r>
    </w:p>
    <w:p w14:paraId="5ECAD9DD" w14:textId="77777777" w:rsidR="006C6380" w:rsidRPr="007A2E8D" w:rsidRDefault="006C6380" w:rsidP="00D40D98">
      <w:pPr>
        <w:jc w:val="both"/>
        <w:rPr>
          <w:rFonts w:ascii="Times New Roman" w:hAnsi="Times New Roman" w:cs="Times New Roman"/>
          <w:sz w:val="28"/>
          <w:szCs w:val="28"/>
        </w:rPr>
      </w:pPr>
    </w:p>
    <w:p w14:paraId="74E1C7FB" w14:textId="77777777" w:rsidR="006C6380" w:rsidRPr="007A2E8D" w:rsidRDefault="006C6380" w:rsidP="00D40D98">
      <w:pPr>
        <w:jc w:val="both"/>
        <w:rPr>
          <w:rFonts w:ascii="Times New Roman" w:hAnsi="Times New Roman" w:cs="Times New Roman"/>
          <w:sz w:val="28"/>
          <w:szCs w:val="28"/>
        </w:rPr>
      </w:pPr>
    </w:p>
    <w:p w14:paraId="0B0E484B" w14:textId="211C812E" w:rsidR="006C6380" w:rsidRPr="00F6540A" w:rsidRDefault="00BD4BDF" w:rsidP="00F6540A">
      <w:pPr>
        <w:pStyle w:val="a7"/>
        <w:numPr>
          <w:ilvl w:val="0"/>
          <w:numId w:val="15"/>
        </w:numPr>
        <w:jc w:val="both"/>
        <w:rPr>
          <w:rFonts w:ascii="Times New Roman" w:hAnsi="Times New Roman" w:cs="Times New Roman"/>
          <w:sz w:val="28"/>
          <w:szCs w:val="28"/>
        </w:rPr>
      </w:pPr>
      <w:r w:rsidRPr="00F6540A">
        <w:rPr>
          <w:rFonts w:ascii="Times New Roman" w:hAnsi="Times New Roman" w:cs="Times New Roman"/>
          <w:sz w:val="28"/>
          <w:szCs w:val="28"/>
        </w:rPr>
        <w:t>НАУКОВА НОВИЗНА ТА ПРАКТИЧНЕ ЗНАЧЕННЯ</w:t>
      </w:r>
    </w:p>
    <w:p w14:paraId="6ED246C9" w14:textId="77777777" w:rsidR="006C6380" w:rsidRPr="007A2E8D" w:rsidRDefault="006C6380" w:rsidP="00D40D98">
      <w:pPr>
        <w:jc w:val="both"/>
        <w:rPr>
          <w:rFonts w:ascii="Times New Roman" w:hAnsi="Times New Roman" w:cs="Times New Roman"/>
          <w:sz w:val="28"/>
          <w:szCs w:val="28"/>
        </w:rPr>
      </w:pPr>
    </w:p>
    <w:p w14:paraId="6FD999E5" w14:textId="57915E60" w:rsidR="006C6380" w:rsidRPr="007A2E8D" w:rsidRDefault="006C6380" w:rsidP="00D40D98">
      <w:pPr>
        <w:jc w:val="both"/>
        <w:rPr>
          <w:rFonts w:ascii="Times New Roman" w:hAnsi="Times New Roman" w:cs="Times New Roman"/>
          <w:b/>
          <w:bCs/>
          <w:sz w:val="28"/>
          <w:szCs w:val="28"/>
        </w:rPr>
      </w:pPr>
      <w:r w:rsidRPr="007A2E8D">
        <w:rPr>
          <w:rFonts w:ascii="Times New Roman" w:hAnsi="Times New Roman" w:cs="Times New Roman"/>
          <w:b/>
          <w:bCs/>
          <w:sz w:val="28"/>
          <w:szCs w:val="28"/>
        </w:rPr>
        <w:t>Наукова новизна:</w:t>
      </w:r>
    </w:p>
    <w:p w14:paraId="09F1EA98" w14:textId="77777777" w:rsidR="006C6380" w:rsidRPr="007A2E8D" w:rsidRDefault="006C6380" w:rsidP="00D40D98">
      <w:pPr>
        <w:jc w:val="both"/>
        <w:rPr>
          <w:rFonts w:ascii="Times New Roman" w:hAnsi="Times New Roman" w:cs="Times New Roman"/>
          <w:sz w:val="28"/>
          <w:szCs w:val="28"/>
        </w:rPr>
      </w:pPr>
    </w:p>
    <w:p w14:paraId="2D82C1E4" w14:textId="1CFEED1C" w:rsidR="00497C02" w:rsidRPr="007A2E8D" w:rsidRDefault="006C6380" w:rsidP="003956E4">
      <w:pPr>
        <w:ind w:firstLine="708"/>
        <w:jc w:val="both"/>
        <w:rPr>
          <w:rFonts w:ascii="Times New Roman" w:hAnsi="Times New Roman" w:cs="Times New Roman"/>
          <w:sz w:val="28"/>
          <w:szCs w:val="28"/>
        </w:rPr>
      </w:pPr>
      <w:r w:rsidRPr="007A2E8D">
        <w:rPr>
          <w:rFonts w:ascii="Times New Roman" w:hAnsi="Times New Roman" w:cs="Times New Roman"/>
          <w:sz w:val="28"/>
          <w:szCs w:val="28"/>
        </w:rPr>
        <w:t xml:space="preserve">Ця дипломна робота розкриває науковий характер, перспективність та оригінальний внесок у розвиток медичної науки в галузі </w:t>
      </w:r>
      <w:r w:rsidR="00C2287E">
        <w:rPr>
          <w:rFonts w:ascii="Times New Roman" w:hAnsi="Times New Roman" w:cs="Times New Roman"/>
          <w:sz w:val="28"/>
          <w:szCs w:val="28"/>
        </w:rPr>
        <w:t xml:space="preserve">лабораторної </w:t>
      </w:r>
      <w:r w:rsidR="000164CF">
        <w:rPr>
          <w:rFonts w:ascii="Times New Roman" w:hAnsi="Times New Roman" w:cs="Times New Roman"/>
          <w:sz w:val="28"/>
          <w:szCs w:val="28"/>
        </w:rPr>
        <w:t xml:space="preserve">діагностики </w:t>
      </w:r>
      <w:r w:rsidRPr="007A2E8D">
        <w:rPr>
          <w:rFonts w:ascii="Times New Roman" w:hAnsi="Times New Roman" w:cs="Times New Roman"/>
          <w:sz w:val="28"/>
          <w:szCs w:val="28"/>
        </w:rPr>
        <w:t xml:space="preserve">урогенітальних інфекцій. </w:t>
      </w:r>
    </w:p>
    <w:p w14:paraId="34A6C096" w14:textId="77777777" w:rsidR="00497C02" w:rsidRPr="007A2E8D" w:rsidRDefault="00497C02" w:rsidP="00D40D98">
      <w:pPr>
        <w:jc w:val="both"/>
        <w:rPr>
          <w:rFonts w:ascii="Times New Roman" w:hAnsi="Times New Roman" w:cs="Times New Roman"/>
          <w:sz w:val="28"/>
          <w:szCs w:val="28"/>
        </w:rPr>
      </w:pPr>
    </w:p>
    <w:p w14:paraId="20C17B33" w14:textId="0C5504D3" w:rsidR="006C6380" w:rsidRPr="00C06AC7" w:rsidRDefault="006C6380" w:rsidP="00D40D98">
      <w:pPr>
        <w:jc w:val="both"/>
        <w:rPr>
          <w:rFonts w:ascii="Times New Roman" w:hAnsi="Times New Roman" w:cs="Times New Roman"/>
          <w:b/>
          <w:bCs/>
          <w:i/>
          <w:iCs/>
          <w:sz w:val="28"/>
          <w:szCs w:val="28"/>
        </w:rPr>
      </w:pPr>
      <w:r w:rsidRPr="00C06AC7">
        <w:rPr>
          <w:rFonts w:ascii="Times New Roman" w:hAnsi="Times New Roman" w:cs="Times New Roman"/>
          <w:b/>
          <w:bCs/>
          <w:i/>
          <w:iCs/>
          <w:sz w:val="28"/>
          <w:szCs w:val="28"/>
        </w:rPr>
        <w:t>Новизна роботи визначається:</w:t>
      </w:r>
    </w:p>
    <w:p w14:paraId="39A00CEC" w14:textId="77777777" w:rsidR="006C6380" w:rsidRPr="00C06AC7" w:rsidRDefault="006C6380" w:rsidP="00D40D98">
      <w:pPr>
        <w:jc w:val="both"/>
        <w:rPr>
          <w:rFonts w:ascii="Times New Roman" w:hAnsi="Times New Roman" w:cs="Times New Roman"/>
          <w:b/>
          <w:bCs/>
          <w:i/>
          <w:iCs/>
          <w:sz w:val="28"/>
          <w:szCs w:val="28"/>
        </w:rPr>
      </w:pPr>
    </w:p>
    <w:p w14:paraId="4C86C55B" w14:textId="694E11DE" w:rsidR="005810AE" w:rsidRPr="00C06AC7" w:rsidRDefault="006C6380" w:rsidP="005810AE">
      <w:pPr>
        <w:pStyle w:val="a7"/>
        <w:numPr>
          <w:ilvl w:val="0"/>
          <w:numId w:val="25"/>
        </w:numPr>
        <w:jc w:val="both"/>
        <w:rPr>
          <w:rFonts w:ascii="Times New Roman" w:hAnsi="Times New Roman" w:cs="Times New Roman"/>
          <w:sz w:val="28"/>
          <w:szCs w:val="28"/>
          <w:u w:val="single"/>
        </w:rPr>
      </w:pPr>
      <w:r w:rsidRPr="00C06AC7">
        <w:rPr>
          <w:rFonts w:ascii="Times New Roman" w:hAnsi="Times New Roman" w:cs="Times New Roman"/>
          <w:sz w:val="28"/>
          <w:szCs w:val="28"/>
          <w:u w:val="single"/>
        </w:rPr>
        <w:t xml:space="preserve">Розробкою </w:t>
      </w:r>
      <w:r w:rsidR="00FF12F2" w:rsidRPr="00C06AC7">
        <w:rPr>
          <w:rFonts w:ascii="Times New Roman" w:hAnsi="Times New Roman" w:cs="Times New Roman"/>
          <w:sz w:val="28"/>
          <w:szCs w:val="28"/>
          <w:u w:val="single"/>
        </w:rPr>
        <w:t>а</w:t>
      </w:r>
      <w:r w:rsidRPr="00C06AC7">
        <w:rPr>
          <w:rFonts w:ascii="Times New Roman" w:hAnsi="Times New Roman" w:cs="Times New Roman"/>
          <w:sz w:val="28"/>
          <w:szCs w:val="28"/>
          <w:u w:val="single"/>
        </w:rPr>
        <w:t xml:space="preserve">лгоритму </w:t>
      </w:r>
      <w:r w:rsidR="00FF12F2" w:rsidRPr="00C06AC7">
        <w:rPr>
          <w:rFonts w:ascii="Times New Roman" w:hAnsi="Times New Roman" w:cs="Times New Roman"/>
          <w:sz w:val="28"/>
          <w:szCs w:val="28"/>
          <w:u w:val="single"/>
        </w:rPr>
        <w:t>л</w:t>
      </w:r>
      <w:r w:rsidRPr="00C06AC7">
        <w:rPr>
          <w:rFonts w:ascii="Times New Roman" w:hAnsi="Times New Roman" w:cs="Times New Roman"/>
          <w:sz w:val="28"/>
          <w:szCs w:val="28"/>
          <w:u w:val="single"/>
        </w:rPr>
        <w:t xml:space="preserve">абораторної </w:t>
      </w:r>
      <w:r w:rsidR="00FF12F2" w:rsidRPr="00C06AC7">
        <w:rPr>
          <w:rFonts w:ascii="Times New Roman" w:hAnsi="Times New Roman" w:cs="Times New Roman"/>
          <w:sz w:val="28"/>
          <w:szCs w:val="28"/>
          <w:u w:val="single"/>
        </w:rPr>
        <w:t>д</w:t>
      </w:r>
      <w:r w:rsidRPr="00C06AC7">
        <w:rPr>
          <w:rFonts w:ascii="Times New Roman" w:hAnsi="Times New Roman" w:cs="Times New Roman"/>
          <w:sz w:val="28"/>
          <w:szCs w:val="28"/>
          <w:u w:val="single"/>
        </w:rPr>
        <w:t>іагностики:</w:t>
      </w:r>
      <w:r w:rsidR="00BD6B2C" w:rsidRPr="00C06AC7">
        <w:rPr>
          <w:rFonts w:ascii="Times New Roman" w:hAnsi="Times New Roman" w:cs="Times New Roman"/>
          <w:sz w:val="28"/>
          <w:szCs w:val="28"/>
          <w:u w:val="single"/>
        </w:rPr>
        <w:t xml:space="preserve"> </w:t>
      </w:r>
    </w:p>
    <w:p w14:paraId="4C1C98D1" w14:textId="258DD08F" w:rsidR="006C6380" w:rsidRPr="005810AE" w:rsidRDefault="006C6380" w:rsidP="008E003B">
      <w:pPr>
        <w:ind w:left="708" w:firstLine="708"/>
        <w:jc w:val="both"/>
        <w:rPr>
          <w:rFonts w:ascii="Times New Roman" w:hAnsi="Times New Roman" w:cs="Times New Roman"/>
          <w:sz w:val="28"/>
          <w:szCs w:val="28"/>
        </w:rPr>
      </w:pPr>
      <w:r w:rsidRPr="005810AE">
        <w:rPr>
          <w:rFonts w:ascii="Times New Roman" w:hAnsi="Times New Roman" w:cs="Times New Roman"/>
          <w:sz w:val="28"/>
          <w:szCs w:val="28"/>
        </w:rPr>
        <w:t>Робота пропонує новий підхід до створення алгоритму лабораторної діагностики, який враховує не тільки різноманітність патогенів, але й їхню резистентність, що робить його більш ефективним та універсальним.</w:t>
      </w:r>
    </w:p>
    <w:p w14:paraId="001F7707" w14:textId="77777777" w:rsidR="006C6380" w:rsidRPr="007A2E8D" w:rsidRDefault="006C6380" w:rsidP="00D40D98">
      <w:pPr>
        <w:jc w:val="both"/>
        <w:rPr>
          <w:rFonts w:ascii="Times New Roman" w:hAnsi="Times New Roman" w:cs="Times New Roman"/>
          <w:sz w:val="28"/>
          <w:szCs w:val="28"/>
        </w:rPr>
      </w:pPr>
    </w:p>
    <w:p w14:paraId="7FC81C52" w14:textId="3AF37E4F" w:rsidR="002C2A7B" w:rsidRPr="00C06AC7" w:rsidRDefault="006C6380" w:rsidP="002C2A7B">
      <w:pPr>
        <w:pStyle w:val="a7"/>
        <w:numPr>
          <w:ilvl w:val="0"/>
          <w:numId w:val="25"/>
        </w:numPr>
        <w:jc w:val="both"/>
        <w:rPr>
          <w:rFonts w:ascii="Times New Roman" w:hAnsi="Times New Roman" w:cs="Times New Roman"/>
          <w:sz w:val="28"/>
          <w:szCs w:val="28"/>
          <w:u w:val="single"/>
        </w:rPr>
      </w:pPr>
      <w:r w:rsidRPr="00C06AC7">
        <w:rPr>
          <w:rFonts w:ascii="Times New Roman" w:hAnsi="Times New Roman" w:cs="Times New Roman"/>
          <w:sz w:val="28"/>
          <w:szCs w:val="28"/>
          <w:u w:val="single"/>
        </w:rPr>
        <w:t xml:space="preserve">Комплексним </w:t>
      </w:r>
      <w:r w:rsidR="00FF12F2" w:rsidRPr="00C06AC7">
        <w:rPr>
          <w:rFonts w:ascii="Times New Roman" w:hAnsi="Times New Roman" w:cs="Times New Roman"/>
          <w:sz w:val="28"/>
          <w:szCs w:val="28"/>
          <w:u w:val="single"/>
        </w:rPr>
        <w:t>п</w:t>
      </w:r>
      <w:r w:rsidRPr="00C06AC7">
        <w:rPr>
          <w:rFonts w:ascii="Times New Roman" w:hAnsi="Times New Roman" w:cs="Times New Roman"/>
          <w:sz w:val="28"/>
          <w:szCs w:val="28"/>
          <w:u w:val="single"/>
        </w:rPr>
        <w:t xml:space="preserve">ідходом до </w:t>
      </w:r>
      <w:r w:rsidR="00FF12F2" w:rsidRPr="00C06AC7">
        <w:rPr>
          <w:rFonts w:ascii="Times New Roman" w:hAnsi="Times New Roman" w:cs="Times New Roman"/>
          <w:sz w:val="28"/>
          <w:szCs w:val="28"/>
          <w:u w:val="single"/>
        </w:rPr>
        <w:t>д</w:t>
      </w:r>
      <w:r w:rsidRPr="00C06AC7">
        <w:rPr>
          <w:rFonts w:ascii="Times New Roman" w:hAnsi="Times New Roman" w:cs="Times New Roman"/>
          <w:sz w:val="28"/>
          <w:szCs w:val="28"/>
          <w:u w:val="single"/>
        </w:rPr>
        <w:t>осліджень:</w:t>
      </w:r>
      <w:r w:rsidR="00CF5B83" w:rsidRPr="00C06AC7">
        <w:rPr>
          <w:rFonts w:ascii="Times New Roman" w:hAnsi="Times New Roman" w:cs="Times New Roman"/>
          <w:sz w:val="28"/>
          <w:szCs w:val="28"/>
          <w:u w:val="single"/>
        </w:rPr>
        <w:t xml:space="preserve"> </w:t>
      </w:r>
    </w:p>
    <w:p w14:paraId="5225E6A3" w14:textId="6AA2BA0B" w:rsidR="006C6380" w:rsidRPr="002C2A7B" w:rsidRDefault="006C6380" w:rsidP="002C2A7B">
      <w:pPr>
        <w:ind w:left="708" w:firstLine="708"/>
        <w:jc w:val="both"/>
        <w:rPr>
          <w:rFonts w:ascii="Times New Roman" w:hAnsi="Times New Roman" w:cs="Times New Roman"/>
          <w:sz w:val="28"/>
          <w:szCs w:val="28"/>
        </w:rPr>
      </w:pPr>
      <w:r w:rsidRPr="002C2A7B">
        <w:rPr>
          <w:rFonts w:ascii="Times New Roman" w:hAnsi="Times New Roman" w:cs="Times New Roman"/>
          <w:sz w:val="28"/>
          <w:szCs w:val="28"/>
        </w:rPr>
        <w:t>Робота використовує комплексний підхід, включаючи аналіз клінічних симптомів, лабораторних досліджень та ефективності діагностичних методів. Це дозволяє отримати повний образ урогенітальних інфекцій та оптимізувати їхнє діагностування.</w:t>
      </w:r>
    </w:p>
    <w:p w14:paraId="130DE3AB" w14:textId="77777777" w:rsidR="006C6380" w:rsidRPr="007A2E8D" w:rsidRDefault="006C6380" w:rsidP="00D40D98">
      <w:pPr>
        <w:jc w:val="both"/>
        <w:rPr>
          <w:rFonts w:ascii="Times New Roman" w:hAnsi="Times New Roman" w:cs="Times New Roman"/>
          <w:sz w:val="28"/>
          <w:szCs w:val="28"/>
        </w:rPr>
      </w:pPr>
    </w:p>
    <w:p w14:paraId="604E319F" w14:textId="32D28BE9" w:rsidR="00616EB5" w:rsidRPr="00C06AC7" w:rsidRDefault="006C6380" w:rsidP="00616EB5">
      <w:pPr>
        <w:pStyle w:val="a7"/>
        <w:numPr>
          <w:ilvl w:val="0"/>
          <w:numId w:val="25"/>
        </w:numPr>
        <w:jc w:val="both"/>
        <w:rPr>
          <w:rFonts w:ascii="Times New Roman" w:hAnsi="Times New Roman" w:cs="Times New Roman"/>
          <w:sz w:val="28"/>
          <w:szCs w:val="28"/>
          <w:u w:val="single"/>
        </w:rPr>
      </w:pPr>
      <w:r w:rsidRPr="00C06AC7">
        <w:rPr>
          <w:rFonts w:ascii="Times New Roman" w:hAnsi="Times New Roman" w:cs="Times New Roman"/>
          <w:sz w:val="28"/>
          <w:szCs w:val="28"/>
          <w:u w:val="single"/>
        </w:rPr>
        <w:t xml:space="preserve">Використання </w:t>
      </w:r>
      <w:r w:rsidR="00FF12F2" w:rsidRPr="00C06AC7">
        <w:rPr>
          <w:rFonts w:ascii="Times New Roman" w:hAnsi="Times New Roman" w:cs="Times New Roman"/>
          <w:sz w:val="28"/>
          <w:szCs w:val="28"/>
          <w:u w:val="single"/>
        </w:rPr>
        <w:t>с</w:t>
      </w:r>
      <w:r w:rsidRPr="00C06AC7">
        <w:rPr>
          <w:rFonts w:ascii="Times New Roman" w:hAnsi="Times New Roman" w:cs="Times New Roman"/>
          <w:sz w:val="28"/>
          <w:szCs w:val="28"/>
          <w:u w:val="single"/>
        </w:rPr>
        <w:t xml:space="preserve">учасних </w:t>
      </w:r>
      <w:r w:rsidR="00FF12F2" w:rsidRPr="00C06AC7">
        <w:rPr>
          <w:rFonts w:ascii="Times New Roman" w:hAnsi="Times New Roman" w:cs="Times New Roman"/>
          <w:sz w:val="28"/>
          <w:szCs w:val="28"/>
          <w:u w:val="single"/>
        </w:rPr>
        <w:t>м</w:t>
      </w:r>
      <w:r w:rsidRPr="00C06AC7">
        <w:rPr>
          <w:rFonts w:ascii="Times New Roman" w:hAnsi="Times New Roman" w:cs="Times New Roman"/>
          <w:sz w:val="28"/>
          <w:szCs w:val="28"/>
          <w:u w:val="single"/>
        </w:rPr>
        <w:t xml:space="preserve">етодів </w:t>
      </w:r>
      <w:r w:rsidR="00FF12F2" w:rsidRPr="00C06AC7">
        <w:rPr>
          <w:rFonts w:ascii="Times New Roman" w:hAnsi="Times New Roman" w:cs="Times New Roman"/>
          <w:sz w:val="28"/>
          <w:szCs w:val="28"/>
          <w:u w:val="single"/>
        </w:rPr>
        <w:t>д</w:t>
      </w:r>
      <w:r w:rsidRPr="00C06AC7">
        <w:rPr>
          <w:rFonts w:ascii="Times New Roman" w:hAnsi="Times New Roman" w:cs="Times New Roman"/>
          <w:sz w:val="28"/>
          <w:szCs w:val="28"/>
          <w:u w:val="single"/>
        </w:rPr>
        <w:t>осліджень:</w:t>
      </w:r>
    </w:p>
    <w:p w14:paraId="16E3E0EE" w14:textId="02FAB7B1" w:rsidR="006C6380" w:rsidRPr="00616EB5" w:rsidRDefault="00CF5B83" w:rsidP="00616EB5">
      <w:pPr>
        <w:ind w:left="708" w:firstLine="708"/>
        <w:jc w:val="both"/>
        <w:rPr>
          <w:rFonts w:ascii="Times New Roman" w:hAnsi="Times New Roman" w:cs="Times New Roman"/>
          <w:sz w:val="28"/>
          <w:szCs w:val="28"/>
        </w:rPr>
      </w:pPr>
      <w:r w:rsidRPr="00616EB5">
        <w:rPr>
          <w:rFonts w:ascii="Times New Roman" w:hAnsi="Times New Roman" w:cs="Times New Roman"/>
          <w:sz w:val="28"/>
          <w:szCs w:val="28"/>
        </w:rPr>
        <w:t xml:space="preserve"> </w:t>
      </w:r>
      <w:r w:rsidR="006C6380" w:rsidRPr="00616EB5">
        <w:rPr>
          <w:rFonts w:ascii="Times New Roman" w:hAnsi="Times New Roman" w:cs="Times New Roman"/>
          <w:sz w:val="28"/>
          <w:szCs w:val="28"/>
        </w:rPr>
        <w:t xml:space="preserve">Дослідження базується на використанні сучасних методів лабораторної діагностики, таких як </w:t>
      </w:r>
      <w:r w:rsidR="00202408" w:rsidRPr="00616EB5">
        <w:rPr>
          <w:rFonts w:ascii="Times New Roman" w:hAnsi="Times New Roman" w:cs="Times New Roman"/>
          <w:sz w:val="28"/>
          <w:szCs w:val="28"/>
        </w:rPr>
        <w:t>ПЛР</w:t>
      </w:r>
      <w:r w:rsidR="00CF1DA3" w:rsidRPr="00616EB5">
        <w:rPr>
          <w:rFonts w:ascii="Times New Roman" w:hAnsi="Times New Roman" w:cs="Times New Roman"/>
          <w:sz w:val="28"/>
          <w:szCs w:val="28"/>
        </w:rPr>
        <w:t>, імуноферментні дослідження</w:t>
      </w:r>
      <w:r w:rsidR="00B55CF1" w:rsidRPr="00616EB5">
        <w:rPr>
          <w:rFonts w:ascii="Times New Roman" w:hAnsi="Times New Roman" w:cs="Times New Roman"/>
          <w:sz w:val="28"/>
          <w:szCs w:val="28"/>
        </w:rPr>
        <w:t xml:space="preserve">, </w:t>
      </w:r>
      <w:r w:rsidR="00B55CF1" w:rsidRPr="00616EB5">
        <w:rPr>
          <w:rFonts w:ascii="Times New Roman" w:hAnsi="Times New Roman" w:cs="Times New Roman"/>
          <w:sz w:val="28"/>
          <w:szCs w:val="28"/>
        </w:rPr>
        <w:lastRenderedPageBreak/>
        <w:t>експрес діагностика</w:t>
      </w:r>
      <w:r w:rsidR="000E7580">
        <w:rPr>
          <w:rFonts w:ascii="Times New Roman" w:hAnsi="Times New Roman" w:cs="Times New Roman"/>
          <w:sz w:val="28"/>
          <w:szCs w:val="28"/>
        </w:rPr>
        <w:t>, мікроскопія</w:t>
      </w:r>
      <w:r w:rsidR="00CF1DA3" w:rsidRPr="00616EB5">
        <w:rPr>
          <w:rFonts w:ascii="Times New Roman" w:hAnsi="Times New Roman" w:cs="Times New Roman"/>
          <w:sz w:val="28"/>
          <w:szCs w:val="28"/>
        </w:rPr>
        <w:t xml:space="preserve"> </w:t>
      </w:r>
      <w:r w:rsidR="00D20980" w:rsidRPr="00616EB5">
        <w:rPr>
          <w:rFonts w:ascii="Times New Roman" w:hAnsi="Times New Roman" w:cs="Times New Roman"/>
          <w:sz w:val="28"/>
          <w:szCs w:val="28"/>
        </w:rPr>
        <w:t xml:space="preserve">та ін…, </w:t>
      </w:r>
      <w:r w:rsidR="006C6380" w:rsidRPr="00616EB5">
        <w:rPr>
          <w:rFonts w:ascii="Times New Roman" w:hAnsi="Times New Roman" w:cs="Times New Roman"/>
          <w:sz w:val="28"/>
          <w:szCs w:val="28"/>
        </w:rPr>
        <w:t>що забезпечує високу точність та швидкість виявлення інфекцій.</w:t>
      </w:r>
    </w:p>
    <w:p w14:paraId="5F95269D" w14:textId="04C7461D" w:rsidR="00CF5B83" w:rsidRPr="007A2E8D" w:rsidRDefault="00CF5B83" w:rsidP="00D40D98">
      <w:pPr>
        <w:jc w:val="both"/>
        <w:rPr>
          <w:rFonts w:ascii="Times New Roman" w:hAnsi="Times New Roman" w:cs="Times New Roman"/>
          <w:sz w:val="28"/>
          <w:szCs w:val="28"/>
        </w:rPr>
      </w:pPr>
    </w:p>
    <w:p w14:paraId="5D9FEA57" w14:textId="77777777" w:rsidR="00723317" w:rsidRPr="007A2E8D" w:rsidRDefault="00723317" w:rsidP="00D40D98">
      <w:pPr>
        <w:jc w:val="both"/>
        <w:rPr>
          <w:rFonts w:ascii="Times New Roman" w:hAnsi="Times New Roman" w:cs="Times New Roman"/>
          <w:sz w:val="28"/>
          <w:szCs w:val="28"/>
        </w:rPr>
      </w:pPr>
    </w:p>
    <w:p w14:paraId="7E5FD76B" w14:textId="31D7055C" w:rsidR="006C6380" w:rsidRPr="007A2E8D" w:rsidRDefault="006C6380" w:rsidP="00D40D98">
      <w:pPr>
        <w:jc w:val="both"/>
        <w:rPr>
          <w:rFonts w:ascii="Times New Roman" w:hAnsi="Times New Roman" w:cs="Times New Roman"/>
          <w:b/>
          <w:bCs/>
          <w:sz w:val="28"/>
          <w:szCs w:val="28"/>
        </w:rPr>
      </w:pPr>
      <w:r w:rsidRPr="007A2E8D">
        <w:rPr>
          <w:rFonts w:ascii="Times New Roman" w:hAnsi="Times New Roman" w:cs="Times New Roman"/>
          <w:b/>
          <w:bCs/>
          <w:sz w:val="28"/>
          <w:szCs w:val="28"/>
        </w:rPr>
        <w:t>Практичне значення:</w:t>
      </w:r>
    </w:p>
    <w:p w14:paraId="3DD81503" w14:textId="77777777" w:rsidR="006C6380" w:rsidRPr="007A2E8D" w:rsidRDefault="006C6380" w:rsidP="00D40D98">
      <w:pPr>
        <w:jc w:val="both"/>
        <w:rPr>
          <w:rFonts w:ascii="Times New Roman" w:hAnsi="Times New Roman" w:cs="Times New Roman"/>
          <w:sz w:val="28"/>
          <w:szCs w:val="28"/>
        </w:rPr>
      </w:pPr>
    </w:p>
    <w:p w14:paraId="15CE6EAA" w14:textId="29222E7C" w:rsidR="00885A54" w:rsidRPr="00C06AC7" w:rsidRDefault="006C6380" w:rsidP="00670708">
      <w:pPr>
        <w:pStyle w:val="a7"/>
        <w:numPr>
          <w:ilvl w:val="0"/>
          <w:numId w:val="27"/>
        </w:numPr>
        <w:jc w:val="both"/>
        <w:rPr>
          <w:rFonts w:ascii="Times New Roman" w:hAnsi="Times New Roman" w:cs="Times New Roman"/>
          <w:sz w:val="28"/>
          <w:szCs w:val="28"/>
          <w:u w:val="single"/>
        </w:rPr>
      </w:pPr>
      <w:r w:rsidRPr="00C06AC7">
        <w:rPr>
          <w:rFonts w:ascii="Times New Roman" w:hAnsi="Times New Roman" w:cs="Times New Roman"/>
          <w:sz w:val="28"/>
          <w:szCs w:val="28"/>
          <w:u w:val="single"/>
        </w:rPr>
        <w:t xml:space="preserve">Підвищення </w:t>
      </w:r>
      <w:r w:rsidR="007946DD" w:rsidRPr="00C06AC7">
        <w:rPr>
          <w:rFonts w:ascii="Times New Roman" w:hAnsi="Times New Roman" w:cs="Times New Roman"/>
          <w:sz w:val="28"/>
          <w:szCs w:val="28"/>
          <w:u w:val="single"/>
        </w:rPr>
        <w:t>е</w:t>
      </w:r>
      <w:r w:rsidRPr="00C06AC7">
        <w:rPr>
          <w:rFonts w:ascii="Times New Roman" w:hAnsi="Times New Roman" w:cs="Times New Roman"/>
          <w:sz w:val="28"/>
          <w:szCs w:val="28"/>
          <w:u w:val="single"/>
        </w:rPr>
        <w:t xml:space="preserve">фективності </w:t>
      </w:r>
      <w:r w:rsidR="007946DD" w:rsidRPr="00C06AC7">
        <w:rPr>
          <w:rFonts w:ascii="Times New Roman" w:hAnsi="Times New Roman" w:cs="Times New Roman"/>
          <w:sz w:val="28"/>
          <w:szCs w:val="28"/>
          <w:u w:val="single"/>
        </w:rPr>
        <w:t>д</w:t>
      </w:r>
      <w:r w:rsidRPr="00C06AC7">
        <w:rPr>
          <w:rFonts w:ascii="Times New Roman" w:hAnsi="Times New Roman" w:cs="Times New Roman"/>
          <w:sz w:val="28"/>
          <w:szCs w:val="28"/>
          <w:u w:val="single"/>
        </w:rPr>
        <w:t xml:space="preserve">іагностики: </w:t>
      </w:r>
    </w:p>
    <w:p w14:paraId="25AAF892" w14:textId="10472E78" w:rsidR="006C6380" w:rsidRPr="00885A54" w:rsidRDefault="006C6380" w:rsidP="00670708">
      <w:pPr>
        <w:pStyle w:val="a7"/>
        <w:ind w:firstLine="708"/>
        <w:jc w:val="both"/>
        <w:rPr>
          <w:rFonts w:ascii="Times New Roman" w:hAnsi="Times New Roman" w:cs="Times New Roman"/>
          <w:sz w:val="28"/>
          <w:szCs w:val="28"/>
        </w:rPr>
      </w:pPr>
      <w:r w:rsidRPr="00885A54">
        <w:rPr>
          <w:rFonts w:ascii="Times New Roman" w:hAnsi="Times New Roman" w:cs="Times New Roman"/>
          <w:sz w:val="28"/>
          <w:szCs w:val="28"/>
        </w:rPr>
        <w:t>Розроблений алгоритм може слугувати основою для покращення точності та ефективності лабораторної діагностики урогенітальних інфекцій, що в свою чергу призведе до швидкого та належного лікування.</w:t>
      </w:r>
    </w:p>
    <w:p w14:paraId="2B0EC2C5" w14:textId="77777777" w:rsidR="006C6380" w:rsidRPr="007A2E8D" w:rsidRDefault="006C6380" w:rsidP="00D40D98">
      <w:pPr>
        <w:jc w:val="both"/>
        <w:rPr>
          <w:rFonts w:ascii="Times New Roman" w:hAnsi="Times New Roman" w:cs="Times New Roman"/>
          <w:sz w:val="28"/>
          <w:szCs w:val="28"/>
        </w:rPr>
      </w:pPr>
    </w:p>
    <w:p w14:paraId="1BDA27F8" w14:textId="1B3C02F4" w:rsidR="00290411" w:rsidRPr="00C06AC7" w:rsidRDefault="006C6380" w:rsidP="00290411">
      <w:pPr>
        <w:pStyle w:val="a7"/>
        <w:numPr>
          <w:ilvl w:val="0"/>
          <w:numId w:val="27"/>
        </w:numPr>
        <w:jc w:val="both"/>
        <w:rPr>
          <w:rFonts w:ascii="Times New Roman" w:hAnsi="Times New Roman" w:cs="Times New Roman"/>
          <w:sz w:val="28"/>
          <w:szCs w:val="28"/>
          <w:u w:val="single"/>
        </w:rPr>
      </w:pPr>
      <w:r w:rsidRPr="00C06AC7">
        <w:rPr>
          <w:rFonts w:ascii="Times New Roman" w:hAnsi="Times New Roman" w:cs="Times New Roman"/>
          <w:sz w:val="28"/>
          <w:szCs w:val="28"/>
          <w:u w:val="single"/>
        </w:rPr>
        <w:t xml:space="preserve">Оптимізація </w:t>
      </w:r>
      <w:r w:rsidR="007946DD" w:rsidRPr="00C06AC7">
        <w:rPr>
          <w:rFonts w:ascii="Times New Roman" w:hAnsi="Times New Roman" w:cs="Times New Roman"/>
          <w:sz w:val="28"/>
          <w:szCs w:val="28"/>
          <w:u w:val="single"/>
        </w:rPr>
        <w:t>л</w:t>
      </w:r>
      <w:r w:rsidRPr="00C06AC7">
        <w:rPr>
          <w:rFonts w:ascii="Times New Roman" w:hAnsi="Times New Roman" w:cs="Times New Roman"/>
          <w:sz w:val="28"/>
          <w:szCs w:val="28"/>
          <w:u w:val="single"/>
        </w:rPr>
        <w:t xml:space="preserve">ікувальних </w:t>
      </w:r>
      <w:r w:rsidR="007946DD" w:rsidRPr="00C06AC7">
        <w:rPr>
          <w:rFonts w:ascii="Times New Roman" w:hAnsi="Times New Roman" w:cs="Times New Roman"/>
          <w:sz w:val="28"/>
          <w:szCs w:val="28"/>
          <w:u w:val="single"/>
        </w:rPr>
        <w:t>п</w:t>
      </w:r>
      <w:r w:rsidRPr="00C06AC7">
        <w:rPr>
          <w:rFonts w:ascii="Times New Roman" w:hAnsi="Times New Roman" w:cs="Times New Roman"/>
          <w:sz w:val="28"/>
          <w:szCs w:val="28"/>
          <w:u w:val="single"/>
        </w:rPr>
        <w:t>роцесів:</w:t>
      </w:r>
      <w:r w:rsidR="006E5761" w:rsidRPr="00C06AC7">
        <w:rPr>
          <w:rFonts w:ascii="Times New Roman" w:hAnsi="Times New Roman" w:cs="Times New Roman"/>
          <w:sz w:val="28"/>
          <w:szCs w:val="28"/>
          <w:u w:val="single"/>
        </w:rPr>
        <w:t xml:space="preserve"> </w:t>
      </w:r>
    </w:p>
    <w:p w14:paraId="7052CF36" w14:textId="369F645E" w:rsidR="006C6380" w:rsidRPr="00290411" w:rsidRDefault="006C6380" w:rsidP="00290411">
      <w:pPr>
        <w:ind w:left="360" w:firstLine="708"/>
        <w:jc w:val="both"/>
        <w:rPr>
          <w:rFonts w:ascii="Times New Roman" w:hAnsi="Times New Roman" w:cs="Times New Roman"/>
          <w:sz w:val="28"/>
          <w:szCs w:val="28"/>
        </w:rPr>
      </w:pPr>
      <w:r w:rsidRPr="00290411">
        <w:rPr>
          <w:rFonts w:ascii="Times New Roman" w:hAnsi="Times New Roman" w:cs="Times New Roman"/>
          <w:sz w:val="28"/>
          <w:szCs w:val="28"/>
        </w:rPr>
        <w:t>При точній та швидкій ідентифікації патогенів можливе призначення адекватного та цільового лікування, що сприятиме швидкому одужанню та запобіганню ускладнень.</w:t>
      </w:r>
    </w:p>
    <w:p w14:paraId="33E44E0B" w14:textId="77777777" w:rsidR="006C6380" w:rsidRPr="007A2E8D" w:rsidRDefault="006C6380" w:rsidP="00D40D98">
      <w:pPr>
        <w:jc w:val="both"/>
        <w:rPr>
          <w:rFonts w:ascii="Times New Roman" w:hAnsi="Times New Roman" w:cs="Times New Roman"/>
          <w:sz w:val="28"/>
          <w:szCs w:val="28"/>
        </w:rPr>
      </w:pPr>
    </w:p>
    <w:p w14:paraId="2046F9B7" w14:textId="5DE6A4FD" w:rsidR="00290411" w:rsidRPr="00C06AC7" w:rsidRDefault="006C6380" w:rsidP="00290411">
      <w:pPr>
        <w:pStyle w:val="a7"/>
        <w:numPr>
          <w:ilvl w:val="0"/>
          <w:numId w:val="27"/>
        </w:numPr>
        <w:jc w:val="both"/>
        <w:rPr>
          <w:rFonts w:ascii="Times New Roman" w:hAnsi="Times New Roman" w:cs="Times New Roman"/>
          <w:sz w:val="28"/>
          <w:szCs w:val="28"/>
          <w:u w:val="single"/>
        </w:rPr>
      </w:pPr>
      <w:r w:rsidRPr="00C06AC7">
        <w:rPr>
          <w:rFonts w:ascii="Times New Roman" w:hAnsi="Times New Roman" w:cs="Times New Roman"/>
          <w:sz w:val="28"/>
          <w:szCs w:val="28"/>
          <w:u w:val="single"/>
        </w:rPr>
        <w:t xml:space="preserve">Внесок у </w:t>
      </w:r>
      <w:r w:rsidR="007946DD" w:rsidRPr="00C06AC7">
        <w:rPr>
          <w:rFonts w:ascii="Times New Roman" w:hAnsi="Times New Roman" w:cs="Times New Roman"/>
          <w:sz w:val="28"/>
          <w:szCs w:val="28"/>
          <w:u w:val="single"/>
        </w:rPr>
        <w:t>с</w:t>
      </w:r>
      <w:r w:rsidRPr="00C06AC7">
        <w:rPr>
          <w:rFonts w:ascii="Times New Roman" w:hAnsi="Times New Roman" w:cs="Times New Roman"/>
          <w:sz w:val="28"/>
          <w:szCs w:val="28"/>
          <w:u w:val="single"/>
        </w:rPr>
        <w:t xml:space="preserve">истему </w:t>
      </w:r>
      <w:r w:rsidR="007946DD" w:rsidRPr="00C06AC7">
        <w:rPr>
          <w:rFonts w:ascii="Times New Roman" w:hAnsi="Times New Roman" w:cs="Times New Roman"/>
          <w:sz w:val="28"/>
          <w:szCs w:val="28"/>
          <w:u w:val="single"/>
        </w:rPr>
        <w:t>г</w:t>
      </w:r>
      <w:r w:rsidRPr="00C06AC7">
        <w:rPr>
          <w:rFonts w:ascii="Times New Roman" w:hAnsi="Times New Roman" w:cs="Times New Roman"/>
          <w:sz w:val="28"/>
          <w:szCs w:val="28"/>
          <w:u w:val="single"/>
        </w:rPr>
        <w:t xml:space="preserve">ромадського </w:t>
      </w:r>
      <w:r w:rsidR="007946DD" w:rsidRPr="00C06AC7">
        <w:rPr>
          <w:rFonts w:ascii="Times New Roman" w:hAnsi="Times New Roman" w:cs="Times New Roman"/>
          <w:sz w:val="28"/>
          <w:szCs w:val="28"/>
          <w:u w:val="single"/>
        </w:rPr>
        <w:t>з</w:t>
      </w:r>
      <w:r w:rsidRPr="00C06AC7">
        <w:rPr>
          <w:rFonts w:ascii="Times New Roman" w:hAnsi="Times New Roman" w:cs="Times New Roman"/>
          <w:sz w:val="28"/>
          <w:szCs w:val="28"/>
          <w:u w:val="single"/>
        </w:rPr>
        <w:t xml:space="preserve">доров'я: </w:t>
      </w:r>
    </w:p>
    <w:p w14:paraId="645BC130" w14:textId="5C0E00F1" w:rsidR="006C6380" w:rsidRPr="00290411" w:rsidRDefault="006C6380" w:rsidP="00290411">
      <w:pPr>
        <w:ind w:left="360" w:firstLine="708"/>
        <w:jc w:val="both"/>
        <w:rPr>
          <w:rFonts w:ascii="Times New Roman" w:hAnsi="Times New Roman" w:cs="Times New Roman"/>
          <w:sz w:val="28"/>
          <w:szCs w:val="28"/>
        </w:rPr>
      </w:pPr>
      <w:r w:rsidRPr="00290411">
        <w:rPr>
          <w:rFonts w:ascii="Times New Roman" w:hAnsi="Times New Roman" w:cs="Times New Roman"/>
          <w:sz w:val="28"/>
          <w:szCs w:val="28"/>
        </w:rPr>
        <w:t>Результати дослідження можуть бути використані для розробки рекомендацій та стратегій управління урогенітальними інфекціями на рівні громадського здоров'я, сприяючи зниженню поширення інфекцій та покращенню медичного обслуговування населення.</w:t>
      </w:r>
    </w:p>
    <w:p w14:paraId="63ED0AF0" w14:textId="77777777" w:rsidR="00283513" w:rsidRDefault="00283513" w:rsidP="00D40D98">
      <w:pPr>
        <w:jc w:val="both"/>
        <w:rPr>
          <w:rFonts w:ascii="Times New Roman" w:hAnsi="Times New Roman" w:cs="Times New Roman"/>
          <w:sz w:val="28"/>
          <w:szCs w:val="28"/>
        </w:rPr>
      </w:pPr>
    </w:p>
    <w:p w14:paraId="35D541F2" w14:textId="204860C3" w:rsidR="00C10663" w:rsidRPr="00C10663" w:rsidRDefault="00C10663" w:rsidP="00C10663">
      <w:pPr>
        <w:jc w:val="both"/>
        <w:rPr>
          <w:rFonts w:ascii="Times New Roman" w:hAnsi="Times New Roman" w:cs="Times New Roman"/>
          <w:sz w:val="28"/>
          <w:szCs w:val="28"/>
        </w:rPr>
      </w:pPr>
      <w:r w:rsidRPr="00C10663">
        <w:rPr>
          <w:rFonts w:ascii="Times New Roman" w:hAnsi="Times New Roman" w:cs="Times New Roman"/>
          <w:sz w:val="28"/>
          <w:szCs w:val="28"/>
        </w:rPr>
        <w:t>РОЗДІЛ 1: ТЕОРЕТИЧНІ АСПЕКТИ УРОГЕНІТАЛЬНИХ ІНФЕКЦІЙ</w:t>
      </w:r>
    </w:p>
    <w:p w14:paraId="514FA134" w14:textId="77777777" w:rsidR="00C10663" w:rsidRPr="00C10663" w:rsidRDefault="00C10663" w:rsidP="00C10663">
      <w:pPr>
        <w:jc w:val="both"/>
        <w:rPr>
          <w:rFonts w:ascii="Times New Roman" w:hAnsi="Times New Roman" w:cs="Times New Roman"/>
          <w:sz w:val="28"/>
          <w:szCs w:val="28"/>
        </w:rPr>
      </w:pPr>
    </w:p>
    <w:p w14:paraId="76E81BE2" w14:textId="1022B769" w:rsidR="00C10663" w:rsidRPr="002A465C" w:rsidRDefault="00C10663" w:rsidP="00C10663">
      <w:pPr>
        <w:jc w:val="both"/>
        <w:rPr>
          <w:rFonts w:ascii="Times New Roman" w:hAnsi="Times New Roman" w:cs="Times New Roman"/>
          <w:b/>
          <w:bCs/>
          <w:sz w:val="28"/>
          <w:szCs w:val="28"/>
        </w:rPr>
      </w:pPr>
      <w:r w:rsidRPr="002A465C">
        <w:rPr>
          <w:rFonts w:ascii="Times New Roman" w:hAnsi="Times New Roman" w:cs="Times New Roman"/>
          <w:b/>
          <w:bCs/>
          <w:sz w:val="28"/>
          <w:szCs w:val="28"/>
        </w:rPr>
        <w:t xml:space="preserve">1.1 </w:t>
      </w:r>
      <w:r w:rsidR="00CC334C" w:rsidRPr="002A465C">
        <w:rPr>
          <w:rFonts w:ascii="Times New Roman" w:hAnsi="Times New Roman" w:cs="Times New Roman"/>
          <w:b/>
          <w:bCs/>
          <w:sz w:val="28"/>
          <w:szCs w:val="28"/>
        </w:rPr>
        <w:t>Основні класифікації та характеристики урогенітальних інфекцій</w:t>
      </w:r>
    </w:p>
    <w:p w14:paraId="41829EB1" w14:textId="77777777" w:rsidR="00C10663" w:rsidRPr="002A465C" w:rsidRDefault="00C10663" w:rsidP="00C10663">
      <w:pPr>
        <w:jc w:val="both"/>
        <w:rPr>
          <w:rFonts w:ascii="Times New Roman" w:hAnsi="Times New Roman" w:cs="Times New Roman"/>
          <w:b/>
          <w:bCs/>
          <w:sz w:val="28"/>
          <w:szCs w:val="28"/>
        </w:rPr>
      </w:pPr>
    </w:p>
    <w:p w14:paraId="6CFAD11A" w14:textId="77777777" w:rsidR="006C0933" w:rsidRDefault="00D778CF" w:rsidP="003956E4">
      <w:pPr>
        <w:ind w:firstLine="708"/>
        <w:jc w:val="both"/>
        <w:rPr>
          <w:rFonts w:ascii="Times New Roman" w:hAnsi="Times New Roman" w:cs="Times New Roman"/>
          <w:sz w:val="28"/>
          <w:szCs w:val="28"/>
        </w:rPr>
      </w:pPr>
      <w:r w:rsidRPr="00D778CF">
        <w:rPr>
          <w:rFonts w:ascii="Times New Roman" w:hAnsi="Times New Roman" w:cs="Times New Roman"/>
          <w:sz w:val="28"/>
          <w:szCs w:val="28"/>
        </w:rPr>
        <w:t xml:space="preserve">Урогенітальні інфекції (УІ) є захворюваннями, які впливають на сечовивідну та репродуктивну системи. Ці інфекції можуть бути викликані бактеріями, вірусами, грибками або паразитами. </w:t>
      </w:r>
    </w:p>
    <w:p w14:paraId="63CFC8BD" w14:textId="77777777" w:rsidR="00537509" w:rsidRDefault="00537509" w:rsidP="003956E4">
      <w:pPr>
        <w:ind w:firstLine="708"/>
        <w:jc w:val="both"/>
        <w:rPr>
          <w:rFonts w:ascii="Times New Roman" w:hAnsi="Times New Roman" w:cs="Times New Roman"/>
          <w:sz w:val="28"/>
          <w:szCs w:val="28"/>
        </w:rPr>
      </w:pPr>
    </w:p>
    <w:p w14:paraId="0293DCE5" w14:textId="2E3FE20D" w:rsidR="00D778CF" w:rsidRPr="00563448" w:rsidRDefault="00D778CF" w:rsidP="003956E4">
      <w:pPr>
        <w:ind w:firstLine="708"/>
        <w:jc w:val="both"/>
        <w:rPr>
          <w:rFonts w:ascii="Times New Roman" w:hAnsi="Times New Roman" w:cs="Times New Roman"/>
          <w:i/>
          <w:iCs/>
          <w:sz w:val="28"/>
          <w:szCs w:val="28"/>
        </w:rPr>
      </w:pPr>
      <w:r w:rsidRPr="00563448">
        <w:rPr>
          <w:rFonts w:ascii="Times New Roman" w:hAnsi="Times New Roman" w:cs="Times New Roman"/>
          <w:i/>
          <w:iCs/>
          <w:sz w:val="28"/>
          <w:szCs w:val="28"/>
        </w:rPr>
        <w:t>Основні класифікації урогенітальних інфекцій включають:</w:t>
      </w:r>
    </w:p>
    <w:p w14:paraId="6E774A62" w14:textId="77777777" w:rsidR="00DA0B58" w:rsidRPr="00D778CF" w:rsidRDefault="00DA0B58" w:rsidP="00D778CF">
      <w:pPr>
        <w:jc w:val="both"/>
        <w:rPr>
          <w:rFonts w:ascii="Times New Roman" w:hAnsi="Times New Roman" w:cs="Times New Roman"/>
          <w:sz w:val="28"/>
          <w:szCs w:val="28"/>
        </w:rPr>
      </w:pPr>
    </w:p>
    <w:p w14:paraId="7D8DF96E" w14:textId="77777777" w:rsidR="00D778CF" w:rsidRPr="00D778CF" w:rsidRDefault="00D778CF" w:rsidP="00D778CF">
      <w:pPr>
        <w:jc w:val="both"/>
        <w:rPr>
          <w:rFonts w:ascii="Times New Roman" w:hAnsi="Times New Roman" w:cs="Times New Roman"/>
          <w:sz w:val="28"/>
          <w:szCs w:val="28"/>
        </w:rPr>
      </w:pPr>
    </w:p>
    <w:p w14:paraId="4AA6F2AA" w14:textId="5B60B6B7" w:rsidR="00D778CF" w:rsidRPr="00B92D4B" w:rsidRDefault="00D778CF" w:rsidP="00D778CF">
      <w:pPr>
        <w:jc w:val="both"/>
        <w:rPr>
          <w:rFonts w:ascii="Times New Roman" w:hAnsi="Times New Roman" w:cs="Times New Roman"/>
          <w:b/>
          <w:bCs/>
          <w:sz w:val="28"/>
          <w:szCs w:val="28"/>
          <w:u w:val="single"/>
        </w:rPr>
      </w:pPr>
      <w:r w:rsidRPr="00B92D4B">
        <w:rPr>
          <w:rFonts w:ascii="Times New Roman" w:hAnsi="Times New Roman" w:cs="Times New Roman"/>
          <w:b/>
          <w:bCs/>
          <w:sz w:val="28"/>
          <w:szCs w:val="28"/>
          <w:u w:val="single"/>
        </w:rPr>
        <w:t>1. За розташуванням інфекції</w:t>
      </w:r>
      <w:r w:rsidR="006E4327" w:rsidRPr="00B92D4B">
        <w:rPr>
          <w:rFonts w:ascii="Times New Roman" w:hAnsi="Times New Roman" w:cs="Times New Roman"/>
          <w:b/>
          <w:bCs/>
          <w:sz w:val="28"/>
          <w:szCs w:val="28"/>
          <w:u w:val="single"/>
        </w:rPr>
        <w:t>:</w:t>
      </w:r>
    </w:p>
    <w:p w14:paraId="01B83E5A" w14:textId="26E2EC62" w:rsidR="00D778CF" w:rsidRPr="004420B3" w:rsidRDefault="00D778CF" w:rsidP="004420B3">
      <w:pPr>
        <w:pStyle w:val="a7"/>
        <w:numPr>
          <w:ilvl w:val="0"/>
          <w:numId w:val="21"/>
        </w:numPr>
        <w:jc w:val="both"/>
        <w:rPr>
          <w:rFonts w:ascii="Times New Roman" w:hAnsi="Times New Roman" w:cs="Times New Roman"/>
          <w:sz w:val="28"/>
          <w:szCs w:val="28"/>
        </w:rPr>
      </w:pPr>
      <w:r w:rsidRPr="004420B3">
        <w:rPr>
          <w:rFonts w:ascii="Times New Roman" w:hAnsi="Times New Roman" w:cs="Times New Roman"/>
          <w:sz w:val="28"/>
          <w:szCs w:val="28"/>
        </w:rPr>
        <w:t>Верхні урогенітальні інфекції:</w:t>
      </w:r>
    </w:p>
    <w:p w14:paraId="143CA6F7" w14:textId="70DE1B60" w:rsidR="00D778CF" w:rsidRPr="00CC4018" w:rsidRDefault="00D778CF" w:rsidP="00CC4018">
      <w:pPr>
        <w:pStyle w:val="a7"/>
        <w:numPr>
          <w:ilvl w:val="0"/>
          <w:numId w:val="22"/>
        </w:numPr>
        <w:jc w:val="both"/>
        <w:rPr>
          <w:rFonts w:ascii="Times New Roman" w:hAnsi="Times New Roman" w:cs="Times New Roman"/>
          <w:sz w:val="28"/>
          <w:szCs w:val="28"/>
        </w:rPr>
      </w:pPr>
      <w:r w:rsidRPr="00CC4018">
        <w:rPr>
          <w:rFonts w:ascii="Times New Roman" w:hAnsi="Times New Roman" w:cs="Times New Roman"/>
          <w:sz w:val="28"/>
          <w:szCs w:val="28"/>
        </w:rPr>
        <w:t>Нирково-запальні захворювання.</w:t>
      </w:r>
    </w:p>
    <w:p w14:paraId="75DE01E9" w14:textId="1A0AA687" w:rsidR="00D778CF" w:rsidRPr="00CC4018" w:rsidRDefault="00D778CF" w:rsidP="00CC4018">
      <w:pPr>
        <w:pStyle w:val="a7"/>
        <w:numPr>
          <w:ilvl w:val="0"/>
          <w:numId w:val="22"/>
        </w:numPr>
        <w:jc w:val="both"/>
        <w:rPr>
          <w:rFonts w:ascii="Times New Roman" w:hAnsi="Times New Roman" w:cs="Times New Roman"/>
          <w:sz w:val="28"/>
          <w:szCs w:val="28"/>
        </w:rPr>
      </w:pPr>
      <w:r w:rsidRPr="00CC4018">
        <w:rPr>
          <w:rFonts w:ascii="Times New Roman" w:hAnsi="Times New Roman" w:cs="Times New Roman"/>
          <w:sz w:val="28"/>
          <w:szCs w:val="28"/>
        </w:rPr>
        <w:t>Запалення сечових шляхів</w:t>
      </w:r>
      <w:r w:rsidR="0024054A">
        <w:rPr>
          <w:rFonts w:ascii="Times New Roman" w:hAnsi="Times New Roman" w:cs="Times New Roman"/>
          <w:sz w:val="28"/>
          <w:szCs w:val="28"/>
        </w:rPr>
        <w:t>.</w:t>
      </w:r>
    </w:p>
    <w:p w14:paraId="60FC309E" w14:textId="23B6E8DE" w:rsidR="00D778CF" w:rsidRPr="00EC4D6C" w:rsidRDefault="00D778CF" w:rsidP="00EC4D6C">
      <w:pPr>
        <w:pStyle w:val="a7"/>
        <w:numPr>
          <w:ilvl w:val="0"/>
          <w:numId w:val="21"/>
        </w:numPr>
        <w:jc w:val="both"/>
        <w:rPr>
          <w:rFonts w:ascii="Times New Roman" w:hAnsi="Times New Roman" w:cs="Times New Roman"/>
          <w:sz w:val="28"/>
          <w:szCs w:val="28"/>
        </w:rPr>
      </w:pPr>
      <w:r w:rsidRPr="00EC4D6C">
        <w:rPr>
          <w:rFonts w:ascii="Times New Roman" w:hAnsi="Times New Roman" w:cs="Times New Roman"/>
          <w:sz w:val="28"/>
          <w:szCs w:val="28"/>
        </w:rPr>
        <w:t>Нижні урогенітальні інфекції:</w:t>
      </w:r>
    </w:p>
    <w:p w14:paraId="45E209AB" w14:textId="473FF861" w:rsidR="00D778CF" w:rsidRPr="00CC4018" w:rsidRDefault="00D778CF" w:rsidP="00CC4018">
      <w:pPr>
        <w:pStyle w:val="a7"/>
        <w:numPr>
          <w:ilvl w:val="0"/>
          <w:numId w:val="23"/>
        </w:numPr>
        <w:jc w:val="both"/>
        <w:rPr>
          <w:rFonts w:ascii="Times New Roman" w:hAnsi="Times New Roman" w:cs="Times New Roman"/>
          <w:sz w:val="28"/>
          <w:szCs w:val="28"/>
        </w:rPr>
      </w:pPr>
      <w:r w:rsidRPr="00CC4018">
        <w:rPr>
          <w:rFonts w:ascii="Times New Roman" w:hAnsi="Times New Roman" w:cs="Times New Roman"/>
          <w:sz w:val="28"/>
          <w:szCs w:val="28"/>
        </w:rPr>
        <w:t>Запалення сечового міхура (цистит).</w:t>
      </w:r>
    </w:p>
    <w:p w14:paraId="0B99D105" w14:textId="7E0AC1C3" w:rsidR="00D778CF" w:rsidRPr="00CC4018" w:rsidRDefault="00D778CF" w:rsidP="00CC4018">
      <w:pPr>
        <w:pStyle w:val="a7"/>
        <w:numPr>
          <w:ilvl w:val="0"/>
          <w:numId w:val="23"/>
        </w:numPr>
        <w:jc w:val="both"/>
        <w:rPr>
          <w:rFonts w:ascii="Times New Roman" w:hAnsi="Times New Roman" w:cs="Times New Roman"/>
          <w:sz w:val="28"/>
          <w:szCs w:val="28"/>
        </w:rPr>
      </w:pPr>
      <w:r w:rsidRPr="00CC4018">
        <w:rPr>
          <w:rFonts w:ascii="Times New Roman" w:hAnsi="Times New Roman" w:cs="Times New Roman"/>
          <w:sz w:val="28"/>
          <w:szCs w:val="28"/>
        </w:rPr>
        <w:t>Запалення сечоводів (уретрит).</w:t>
      </w:r>
    </w:p>
    <w:p w14:paraId="26F475E0" w14:textId="77777777" w:rsidR="00D778CF" w:rsidRPr="00D778CF" w:rsidRDefault="00D778CF" w:rsidP="00D778CF">
      <w:pPr>
        <w:jc w:val="both"/>
        <w:rPr>
          <w:rFonts w:ascii="Times New Roman" w:hAnsi="Times New Roman" w:cs="Times New Roman"/>
          <w:sz w:val="28"/>
          <w:szCs w:val="28"/>
        </w:rPr>
      </w:pPr>
    </w:p>
    <w:p w14:paraId="026C739A" w14:textId="77777777" w:rsidR="00D778CF" w:rsidRPr="00B92D4B" w:rsidRDefault="00D778CF" w:rsidP="00D778CF">
      <w:pPr>
        <w:jc w:val="both"/>
        <w:rPr>
          <w:rFonts w:ascii="Times New Roman" w:hAnsi="Times New Roman" w:cs="Times New Roman"/>
          <w:b/>
          <w:bCs/>
          <w:sz w:val="28"/>
          <w:szCs w:val="28"/>
          <w:u w:val="single"/>
        </w:rPr>
      </w:pPr>
    </w:p>
    <w:p w14:paraId="159B7BB1" w14:textId="04FD92C8" w:rsidR="00D778CF" w:rsidRDefault="00995E5C" w:rsidP="00D778CF">
      <w:pPr>
        <w:jc w:val="both"/>
        <w:rPr>
          <w:rFonts w:ascii="Times New Roman" w:hAnsi="Times New Roman" w:cs="Times New Roman"/>
          <w:b/>
          <w:bCs/>
          <w:sz w:val="28"/>
          <w:szCs w:val="28"/>
          <w:u w:val="single"/>
        </w:rPr>
      </w:pPr>
      <w:r w:rsidRPr="00B92D4B">
        <w:rPr>
          <w:rFonts w:ascii="Times New Roman" w:hAnsi="Times New Roman" w:cs="Times New Roman"/>
          <w:b/>
          <w:bCs/>
          <w:sz w:val="28"/>
          <w:szCs w:val="28"/>
          <w:u w:val="single"/>
        </w:rPr>
        <w:t>2</w:t>
      </w:r>
      <w:r w:rsidR="00D778CF" w:rsidRPr="00B92D4B">
        <w:rPr>
          <w:rFonts w:ascii="Times New Roman" w:hAnsi="Times New Roman" w:cs="Times New Roman"/>
          <w:b/>
          <w:bCs/>
          <w:sz w:val="28"/>
          <w:szCs w:val="28"/>
          <w:u w:val="single"/>
        </w:rPr>
        <w:t>. За шляхом передачі:</w:t>
      </w:r>
    </w:p>
    <w:p w14:paraId="0BC58C10" w14:textId="77777777" w:rsidR="00313E89" w:rsidRPr="00B92D4B" w:rsidRDefault="00313E89" w:rsidP="00D778CF">
      <w:pPr>
        <w:jc w:val="both"/>
        <w:rPr>
          <w:rFonts w:ascii="Times New Roman" w:hAnsi="Times New Roman" w:cs="Times New Roman"/>
          <w:b/>
          <w:bCs/>
          <w:sz w:val="28"/>
          <w:szCs w:val="28"/>
          <w:u w:val="single"/>
        </w:rPr>
      </w:pPr>
    </w:p>
    <w:p w14:paraId="08E4F73E" w14:textId="0E759CC2" w:rsidR="00D778CF" w:rsidRPr="00CC4018" w:rsidRDefault="00D778CF" w:rsidP="00CC4018">
      <w:pPr>
        <w:pStyle w:val="a7"/>
        <w:numPr>
          <w:ilvl w:val="0"/>
          <w:numId w:val="21"/>
        </w:numPr>
        <w:jc w:val="both"/>
        <w:rPr>
          <w:rFonts w:ascii="Times New Roman" w:hAnsi="Times New Roman" w:cs="Times New Roman"/>
          <w:sz w:val="28"/>
          <w:szCs w:val="28"/>
        </w:rPr>
      </w:pPr>
      <w:r w:rsidRPr="00CC4018">
        <w:rPr>
          <w:rFonts w:ascii="Times New Roman" w:hAnsi="Times New Roman" w:cs="Times New Roman"/>
          <w:sz w:val="28"/>
          <w:szCs w:val="28"/>
        </w:rPr>
        <w:t>Статевий шлях передачі:</w:t>
      </w:r>
    </w:p>
    <w:p w14:paraId="52EDCA02" w14:textId="4512AF80" w:rsidR="00D778CF" w:rsidRPr="00D778CF" w:rsidRDefault="00D778CF" w:rsidP="00D778CF">
      <w:pPr>
        <w:jc w:val="both"/>
        <w:rPr>
          <w:rFonts w:ascii="Times New Roman" w:hAnsi="Times New Roman" w:cs="Times New Roman"/>
          <w:sz w:val="28"/>
          <w:szCs w:val="28"/>
        </w:rPr>
      </w:pPr>
      <w:r w:rsidRPr="00D778CF">
        <w:rPr>
          <w:rFonts w:ascii="Times New Roman" w:hAnsi="Times New Roman" w:cs="Times New Roman"/>
          <w:sz w:val="28"/>
          <w:szCs w:val="28"/>
        </w:rPr>
        <w:t xml:space="preserve">     </w:t>
      </w:r>
      <w:r w:rsidR="00313E89">
        <w:rPr>
          <w:rFonts w:ascii="Times New Roman" w:hAnsi="Times New Roman" w:cs="Times New Roman"/>
          <w:sz w:val="28"/>
          <w:szCs w:val="28"/>
        </w:rPr>
        <w:t>(</w:t>
      </w:r>
      <w:r w:rsidRPr="00D778CF">
        <w:rPr>
          <w:rFonts w:ascii="Times New Roman" w:hAnsi="Times New Roman" w:cs="Times New Roman"/>
          <w:sz w:val="28"/>
          <w:szCs w:val="28"/>
        </w:rPr>
        <w:t>Гонорея, хламідіоз, сифіліс, герпес, грибкові та паразитарні інфекції</w:t>
      </w:r>
      <w:r w:rsidR="001F1657">
        <w:rPr>
          <w:rFonts w:ascii="Times New Roman" w:hAnsi="Times New Roman" w:cs="Times New Roman"/>
          <w:sz w:val="28"/>
          <w:szCs w:val="28"/>
        </w:rPr>
        <w:t>).</w:t>
      </w:r>
    </w:p>
    <w:p w14:paraId="076B8952" w14:textId="714F3D39" w:rsidR="00D778CF" w:rsidRPr="00CC4018" w:rsidRDefault="00D778CF" w:rsidP="00CC4018">
      <w:pPr>
        <w:pStyle w:val="a7"/>
        <w:numPr>
          <w:ilvl w:val="0"/>
          <w:numId w:val="21"/>
        </w:numPr>
        <w:jc w:val="both"/>
        <w:rPr>
          <w:rFonts w:ascii="Times New Roman" w:hAnsi="Times New Roman" w:cs="Times New Roman"/>
          <w:sz w:val="28"/>
          <w:szCs w:val="28"/>
        </w:rPr>
      </w:pPr>
      <w:r w:rsidRPr="00CC4018">
        <w:rPr>
          <w:rFonts w:ascii="Times New Roman" w:hAnsi="Times New Roman" w:cs="Times New Roman"/>
          <w:sz w:val="28"/>
          <w:szCs w:val="28"/>
        </w:rPr>
        <w:lastRenderedPageBreak/>
        <w:t>Не-статевий шлях передачі:</w:t>
      </w:r>
    </w:p>
    <w:p w14:paraId="5296AC62" w14:textId="6418AC7B" w:rsidR="00700777" w:rsidRDefault="00D778CF" w:rsidP="00C10663">
      <w:pPr>
        <w:jc w:val="both"/>
        <w:rPr>
          <w:rFonts w:ascii="Times New Roman" w:hAnsi="Times New Roman" w:cs="Times New Roman"/>
          <w:sz w:val="28"/>
          <w:szCs w:val="28"/>
        </w:rPr>
      </w:pPr>
      <w:r w:rsidRPr="00D778CF">
        <w:rPr>
          <w:rFonts w:ascii="Times New Roman" w:hAnsi="Times New Roman" w:cs="Times New Roman"/>
          <w:sz w:val="28"/>
          <w:szCs w:val="28"/>
        </w:rPr>
        <w:t xml:space="preserve">     </w:t>
      </w:r>
      <w:r w:rsidR="00313E89">
        <w:rPr>
          <w:rFonts w:ascii="Times New Roman" w:hAnsi="Times New Roman" w:cs="Times New Roman"/>
          <w:sz w:val="28"/>
          <w:szCs w:val="28"/>
        </w:rPr>
        <w:t>(</w:t>
      </w:r>
      <w:r w:rsidRPr="00D778CF">
        <w:rPr>
          <w:rFonts w:ascii="Times New Roman" w:hAnsi="Times New Roman" w:cs="Times New Roman"/>
          <w:sz w:val="28"/>
          <w:szCs w:val="28"/>
        </w:rPr>
        <w:t xml:space="preserve">Ешеріхіоз, </w:t>
      </w:r>
      <w:r w:rsidR="0027179C">
        <w:rPr>
          <w:rFonts w:ascii="Times New Roman" w:hAnsi="Times New Roman" w:cs="Times New Roman"/>
          <w:sz w:val="28"/>
          <w:szCs w:val="28"/>
        </w:rPr>
        <w:t>кандидоз</w:t>
      </w:r>
      <w:r w:rsidRPr="00D778CF">
        <w:rPr>
          <w:rFonts w:ascii="Times New Roman" w:hAnsi="Times New Roman" w:cs="Times New Roman"/>
          <w:sz w:val="28"/>
          <w:szCs w:val="28"/>
        </w:rPr>
        <w:t>, інші бактеріальні інфекції, які можуть бути передані через контакт із забрудненими предметами або руками</w:t>
      </w:r>
      <w:r w:rsidR="001F1657">
        <w:rPr>
          <w:rFonts w:ascii="Times New Roman" w:hAnsi="Times New Roman" w:cs="Times New Roman"/>
          <w:sz w:val="28"/>
          <w:szCs w:val="28"/>
        </w:rPr>
        <w:t>).</w:t>
      </w:r>
      <w:r w:rsidR="000B2EE3">
        <w:rPr>
          <w:rFonts w:ascii="Times New Roman" w:hAnsi="Times New Roman" w:cs="Times New Roman"/>
          <w:sz w:val="28"/>
          <w:szCs w:val="28"/>
        </w:rPr>
        <w:t>[</w:t>
      </w:r>
      <w:r w:rsidR="008F0C43">
        <w:rPr>
          <w:rFonts w:ascii="Times New Roman" w:hAnsi="Times New Roman" w:cs="Times New Roman"/>
          <w:sz w:val="28"/>
          <w:szCs w:val="28"/>
        </w:rPr>
        <w:t>1</w:t>
      </w:r>
      <w:r w:rsidR="00E02A12">
        <w:rPr>
          <w:rFonts w:ascii="Times New Roman" w:hAnsi="Times New Roman" w:cs="Times New Roman"/>
          <w:sz w:val="28"/>
          <w:szCs w:val="28"/>
        </w:rPr>
        <w:t>, с. 287]</w:t>
      </w:r>
    </w:p>
    <w:p w14:paraId="054E7250" w14:textId="77777777" w:rsidR="0060752A" w:rsidRDefault="0060752A" w:rsidP="00C10663">
      <w:pPr>
        <w:jc w:val="both"/>
        <w:rPr>
          <w:rFonts w:ascii="Times New Roman" w:hAnsi="Times New Roman" w:cs="Times New Roman"/>
          <w:sz w:val="28"/>
          <w:szCs w:val="28"/>
        </w:rPr>
      </w:pPr>
    </w:p>
    <w:p w14:paraId="74FD437C" w14:textId="7659882B" w:rsidR="007C0E4B" w:rsidRDefault="00D90C6E" w:rsidP="00C10663">
      <w:pPr>
        <w:jc w:val="both"/>
        <w:rPr>
          <w:rFonts w:ascii="Times New Roman" w:hAnsi="Times New Roman" w:cs="Times New Roman"/>
          <w:b/>
          <w:bCs/>
          <w:sz w:val="28"/>
          <w:szCs w:val="28"/>
          <w:u w:val="single"/>
        </w:rPr>
      </w:pPr>
      <w:r w:rsidRPr="00D90C6E">
        <w:rPr>
          <w:rFonts w:ascii="Times New Roman" w:hAnsi="Times New Roman" w:cs="Times New Roman"/>
          <w:b/>
          <w:bCs/>
          <w:sz w:val="28"/>
          <w:szCs w:val="28"/>
          <w:u w:val="single"/>
        </w:rPr>
        <w:t>3. За збудником інфекції:</w:t>
      </w:r>
    </w:p>
    <w:p w14:paraId="6214A3FE" w14:textId="77777777" w:rsidR="001F44EE" w:rsidRDefault="001F44EE" w:rsidP="001F44EE">
      <w:pPr>
        <w:jc w:val="both"/>
        <w:rPr>
          <w:rFonts w:ascii="Times New Roman" w:hAnsi="Times New Roman" w:cs="Times New Roman"/>
          <w:sz w:val="28"/>
          <w:szCs w:val="28"/>
          <w:u w:val="single"/>
        </w:rPr>
      </w:pPr>
    </w:p>
    <w:p w14:paraId="131D91B0" w14:textId="3A2B93BD" w:rsidR="00357B21" w:rsidRPr="00F72F48" w:rsidRDefault="00C10663" w:rsidP="00357B21">
      <w:pPr>
        <w:pStyle w:val="a7"/>
        <w:numPr>
          <w:ilvl w:val="0"/>
          <w:numId w:val="3"/>
        </w:numPr>
        <w:jc w:val="both"/>
        <w:rPr>
          <w:rFonts w:ascii="Times New Roman" w:hAnsi="Times New Roman" w:cs="Times New Roman"/>
          <w:b/>
          <w:bCs/>
          <w:i/>
          <w:iCs/>
          <w:sz w:val="28"/>
          <w:szCs w:val="28"/>
        </w:rPr>
      </w:pPr>
      <w:r w:rsidRPr="00F72F48">
        <w:rPr>
          <w:rFonts w:ascii="Times New Roman" w:hAnsi="Times New Roman" w:cs="Times New Roman"/>
          <w:b/>
          <w:bCs/>
          <w:i/>
          <w:iCs/>
          <w:sz w:val="28"/>
          <w:szCs w:val="28"/>
        </w:rPr>
        <w:t>Бактеріальні інфекції:</w:t>
      </w:r>
    </w:p>
    <w:p w14:paraId="17BCA54F" w14:textId="77777777" w:rsidR="00357B21" w:rsidRPr="00F72F48" w:rsidRDefault="00357B21" w:rsidP="00357B21">
      <w:pPr>
        <w:pStyle w:val="a7"/>
        <w:jc w:val="both"/>
        <w:rPr>
          <w:rFonts w:ascii="Times New Roman" w:hAnsi="Times New Roman" w:cs="Times New Roman"/>
          <w:b/>
          <w:bCs/>
          <w:i/>
          <w:iCs/>
          <w:sz w:val="28"/>
          <w:szCs w:val="28"/>
        </w:rPr>
      </w:pPr>
    </w:p>
    <w:p w14:paraId="43FA206C" w14:textId="638B5B75" w:rsidR="00C10663" w:rsidRDefault="00C10663" w:rsidP="009A2972">
      <w:pPr>
        <w:ind w:firstLine="708"/>
        <w:jc w:val="both"/>
        <w:rPr>
          <w:rFonts w:ascii="Times New Roman" w:hAnsi="Times New Roman" w:cs="Times New Roman"/>
          <w:sz w:val="28"/>
          <w:szCs w:val="28"/>
        </w:rPr>
      </w:pPr>
      <w:r w:rsidRPr="00913F04">
        <w:rPr>
          <w:rFonts w:ascii="Times New Roman" w:hAnsi="Times New Roman" w:cs="Times New Roman"/>
          <w:b/>
          <w:bCs/>
          <w:sz w:val="28"/>
          <w:szCs w:val="28"/>
          <w:u w:val="single"/>
        </w:rPr>
        <w:t>Гонорея</w:t>
      </w:r>
      <w:r w:rsidRPr="00C10663">
        <w:rPr>
          <w:rFonts w:ascii="Times New Roman" w:hAnsi="Times New Roman" w:cs="Times New Roman"/>
          <w:sz w:val="28"/>
          <w:szCs w:val="28"/>
        </w:rPr>
        <w:t xml:space="preserve">: Викликається бактерією </w:t>
      </w:r>
      <w:r w:rsidRPr="00014C05">
        <w:rPr>
          <w:rFonts w:ascii="Times New Roman" w:hAnsi="Times New Roman" w:cs="Times New Roman"/>
          <w:i/>
          <w:iCs/>
          <w:sz w:val="28"/>
          <w:szCs w:val="28"/>
        </w:rPr>
        <w:t xml:space="preserve">Neisseria gonorrhoeae </w:t>
      </w:r>
      <w:r w:rsidRPr="00C10663">
        <w:rPr>
          <w:rFonts w:ascii="Times New Roman" w:hAnsi="Times New Roman" w:cs="Times New Roman"/>
          <w:sz w:val="28"/>
          <w:szCs w:val="28"/>
        </w:rPr>
        <w:t>та може вражати слизову оболонку сечовипускного каналу, шийки матки, прямої кишки та інших ділянок.</w:t>
      </w:r>
    </w:p>
    <w:p w14:paraId="66320CFC" w14:textId="77777777" w:rsidR="00374169" w:rsidRDefault="00374169" w:rsidP="00C10663">
      <w:pPr>
        <w:jc w:val="both"/>
        <w:rPr>
          <w:rFonts w:ascii="Times New Roman" w:hAnsi="Times New Roman" w:cs="Times New Roman"/>
          <w:sz w:val="28"/>
          <w:szCs w:val="28"/>
        </w:rPr>
      </w:pPr>
    </w:p>
    <w:p w14:paraId="5642F20D" w14:textId="5B1A750E" w:rsidR="009A17D6" w:rsidRPr="009A17D6" w:rsidRDefault="009A17D6" w:rsidP="00C16B0E">
      <w:pPr>
        <w:ind w:firstLine="708"/>
        <w:jc w:val="both"/>
        <w:rPr>
          <w:rFonts w:ascii="Times New Roman" w:hAnsi="Times New Roman" w:cs="Times New Roman"/>
          <w:sz w:val="28"/>
          <w:szCs w:val="28"/>
        </w:rPr>
      </w:pPr>
      <w:r w:rsidRPr="00C16B0E">
        <w:rPr>
          <w:rFonts w:ascii="Times New Roman" w:hAnsi="Times New Roman" w:cs="Times New Roman"/>
          <w:i/>
          <w:iCs/>
          <w:sz w:val="28"/>
          <w:szCs w:val="28"/>
        </w:rPr>
        <w:t>Гонорея</w:t>
      </w:r>
      <w:r w:rsidRPr="009A17D6">
        <w:rPr>
          <w:rFonts w:ascii="Times New Roman" w:hAnsi="Times New Roman" w:cs="Times New Roman"/>
          <w:sz w:val="28"/>
          <w:szCs w:val="28"/>
        </w:rPr>
        <w:t xml:space="preserve"> – венеричне захворювання, збудником якого є гонокок – </w:t>
      </w:r>
      <w:r w:rsidRPr="001F3225">
        <w:rPr>
          <w:rFonts w:ascii="Times New Roman" w:hAnsi="Times New Roman" w:cs="Times New Roman"/>
          <w:i/>
          <w:iCs/>
          <w:sz w:val="28"/>
          <w:szCs w:val="28"/>
        </w:rPr>
        <w:t>грам-негативний</w:t>
      </w:r>
      <w:r w:rsidR="00C16B0E" w:rsidRPr="001F3225">
        <w:rPr>
          <w:rFonts w:ascii="Times New Roman" w:hAnsi="Times New Roman" w:cs="Times New Roman"/>
          <w:i/>
          <w:iCs/>
          <w:sz w:val="28"/>
          <w:szCs w:val="28"/>
        </w:rPr>
        <w:t xml:space="preserve"> </w:t>
      </w:r>
      <w:r w:rsidRPr="001F3225">
        <w:rPr>
          <w:rFonts w:ascii="Times New Roman" w:hAnsi="Times New Roman" w:cs="Times New Roman"/>
          <w:i/>
          <w:iCs/>
          <w:sz w:val="28"/>
          <w:szCs w:val="28"/>
        </w:rPr>
        <w:t>диплокок</w:t>
      </w:r>
      <w:r w:rsidRPr="009A17D6">
        <w:rPr>
          <w:rFonts w:ascii="Times New Roman" w:hAnsi="Times New Roman" w:cs="Times New Roman"/>
          <w:sz w:val="28"/>
          <w:szCs w:val="28"/>
        </w:rPr>
        <w:t xml:space="preserve"> з внутрішньоклітинною локалізацією.</w:t>
      </w:r>
    </w:p>
    <w:p w14:paraId="614CCD43" w14:textId="77777777" w:rsidR="009A17D6" w:rsidRPr="009A17D6" w:rsidRDefault="009A17D6" w:rsidP="009A17D6">
      <w:pPr>
        <w:jc w:val="both"/>
        <w:rPr>
          <w:rFonts w:ascii="Times New Roman" w:hAnsi="Times New Roman" w:cs="Times New Roman"/>
          <w:sz w:val="28"/>
          <w:szCs w:val="28"/>
        </w:rPr>
      </w:pPr>
      <w:r w:rsidRPr="00C16B0E">
        <w:rPr>
          <w:rFonts w:ascii="Times New Roman" w:hAnsi="Times New Roman" w:cs="Times New Roman"/>
          <w:i/>
          <w:iCs/>
          <w:sz w:val="28"/>
          <w:szCs w:val="28"/>
        </w:rPr>
        <w:t>Шляхи передачі</w:t>
      </w:r>
      <w:r w:rsidRPr="009A17D6">
        <w:rPr>
          <w:rFonts w:ascii="Times New Roman" w:hAnsi="Times New Roman" w:cs="Times New Roman"/>
          <w:sz w:val="28"/>
          <w:szCs w:val="28"/>
        </w:rPr>
        <w:t xml:space="preserve"> – переважно статевий та, іноді, побутовий (через вологу білизну,</w:t>
      </w:r>
    </w:p>
    <w:p w14:paraId="5A6B7CCC" w14:textId="77777777" w:rsidR="009A17D6" w:rsidRPr="009A17D6" w:rsidRDefault="009A17D6" w:rsidP="009A17D6">
      <w:pPr>
        <w:jc w:val="both"/>
        <w:rPr>
          <w:rFonts w:ascii="Times New Roman" w:hAnsi="Times New Roman" w:cs="Times New Roman"/>
          <w:sz w:val="28"/>
          <w:szCs w:val="28"/>
        </w:rPr>
      </w:pPr>
      <w:r w:rsidRPr="009A17D6">
        <w:rPr>
          <w:rFonts w:ascii="Times New Roman" w:hAnsi="Times New Roman" w:cs="Times New Roman"/>
          <w:sz w:val="28"/>
          <w:szCs w:val="28"/>
        </w:rPr>
        <w:t>рушники). Джерелом інфекції може бути хвора людина, носій та предмети особистої гігієни.</w:t>
      </w:r>
    </w:p>
    <w:p w14:paraId="1E5BE8F9" w14:textId="4574378C" w:rsidR="009A17D6" w:rsidRPr="009A17D6" w:rsidRDefault="009A17D6" w:rsidP="000F052A">
      <w:pPr>
        <w:ind w:firstLine="708"/>
        <w:jc w:val="both"/>
        <w:rPr>
          <w:rFonts w:ascii="Times New Roman" w:hAnsi="Times New Roman" w:cs="Times New Roman"/>
          <w:sz w:val="28"/>
          <w:szCs w:val="28"/>
        </w:rPr>
      </w:pPr>
      <w:r w:rsidRPr="009A17D6">
        <w:rPr>
          <w:rFonts w:ascii="Times New Roman" w:hAnsi="Times New Roman" w:cs="Times New Roman"/>
          <w:sz w:val="28"/>
          <w:szCs w:val="28"/>
        </w:rPr>
        <w:t>Гонокок не утворює екзотоксину, під час загибелі гонококу звільняється ендотоксин, який</w:t>
      </w:r>
      <w:r w:rsidR="0049115C">
        <w:rPr>
          <w:rFonts w:ascii="Times New Roman" w:hAnsi="Times New Roman" w:cs="Times New Roman"/>
          <w:sz w:val="28"/>
          <w:szCs w:val="28"/>
        </w:rPr>
        <w:t xml:space="preserve"> </w:t>
      </w:r>
      <w:r w:rsidRPr="009A17D6">
        <w:rPr>
          <w:rFonts w:ascii="Times New Roman" w:hAnsi="Times New Roman" w:cs="Times New Roman"/>
          <w:sz w:val="28"/>
          <w:szCs w:val="28"/>
        </w:rPr>
        <w:t xml:space="preserve">викликає дегенеративно-дистрофічні зміни в тканинах, розвиток </w:t>
      </w:r>
      <w:r w:rsidR="00894E76">
        <w:rPr>
          <w:rFonts w:ascii="Times New Roman" w:hAnsi="Times New Roman" w:cs="Times New Roman"/>
          <w:sz w:val="28"/>
          <w:szCs w:val="28"/>
        </w:rPr>
        <w:t>злоякісних</w:t>
      </w:r>
      <w:r w:rsidRPr="009A17D6">
        <w:rPr>
          <w:rFonts w:ascii="Times New Roman" w:hAnsi="Times New Roman" w:cs="Times New Roman"/>
          <w:sz w:val="28"/>
          <w:szCs w:val="28"/>
        </w:rPr>
        <w:t xml:space="preserve"> процесів</w:t>
      </w:r>
      <w:r w:rsidR="00081224">
        <w:rPr>
          <w:rFonts w:ascii="Times New Roman" w:hAnsi="Times New Roman" w:cs="Times New Roman"/>
          <w:sz w:val="28"/>
          <w:szCs w:val="28"/>
        </w:rPr>
        <w:t>.</w:t>
      </w:r>
      <w:r w:rsidR="000F052A">
        <w:rPr>
          <w:rFonts w:ascii="Times New Roman" w:hAnsi="Times New Roman" w:cs="Times New Roman"/>
          <w:sz w:val="28"/>
          <w:szCs w:val="28"/>
        </w:rPr>
        <w:t xml:space="preserve"> </w:t>
      </w:r>
      <w:r w:rsidR="00081224">
        <w:rPr>
          <w:rFonts w:ascii="Times New Roman" w:hAnsi="Times New Roman" w:cs="Times New Roman"/>
          <w:sz w:val="28"/>
          <w:szCs w:val="28"/>
        </w:rPr>
        <w:t>В</w:t>
      </w:r>
      <w:r w:rsidRPr="009A17D6">
        <w:rPr>
          <w:rFonts w:ascii="Times New Roman" w:hAnsi="Times New Roman" w:cs="Times New Roman"/>
          <w:sz w:val="28"/>
          <w:szCs w:val="28"/>
        </w:rPr>
        <w:t>родженого та набутого імунітету до гонореї немає, тому захворіти можна повторно</w:t>
      </w:r>
      <w:r w:rsidR="00081224">
        <w:rPr>
          <w:rFonts w:ascii="Times New Roman" w:hAnsi="Times New Roman" w:cs="Times New Roman"/>
          <w:sz w:val="28"/>
          <w:szCs w:val="28"/>
        </w:rPr>
        <w:t>, р</w:t>
      </w:r>
      <w:r w:rsidRPr="009A17D6">
        <w:rPr>
          <w:rFonts w:ascii="Times New Roman" w:hAnsi="Times New Roman" w:cs="Times New Roman"/>
          <w:sz w:val="28"/>
          <w:szCs w:val="28"/>
        </w:rPr>
        <w:t>еінфекції протікають також гостро, як і первинне враження.</w:t>
      </w:r>
    </w:p>
    <w:p w14:paraId="2E6D97AF" w14:textId="5761C1BB" w:rsidR="009A17D6" w:rsidRPr="009A17D6" w:rsidRDefault="009A17D6" w:rsidP="00CB2528">
      <w:pPr>
        <w:ind w:firstLine="708"/>
        <w:jc w:val="both"/>
        <w:rPr>
          <w:rFonts w:ascii="Times New Roman" w:hAnsi="Times New Roman" w:cs="Times New Roman"/>
          <w:sz w:val="28"/>
          <w:szCs w:val="28"/>
        </w:rPr>
      </w:pPr>
      <w:r w:rsidRPr="009A17D6">
        <w:rPr>
          <w:rFonts w:ascii="Times New Roman" w:hAnsi="Times New Roman" w:cs="Times New Roman"/>
          <w:sz w:val="28"/>
          <w:szCs w:val="28"/>
        </w:rPr>
        <w:t>Сприятливі умови для життєдіяльності гонококів виявляються в циліндричному</w:t>
      </w:r>
      <w:r w:rsidR="002E5C68">
        <w:rPr>
          <w:rFonts w:ascii="Times New Roman" w:hAnsi="Times New Roman" w:cs="Times New Roman"/>
          <w:sz w:val="28"/>
          <w:szCs w:val="28"/>
        </w:rPr>
        <w:t xml:space="preserve"> е</w:t>
      </w:r>
      <w:r w:rsidRPr="009A17D6">
        <w:rPr>
          <w:rFonts w:ascii="Times New Roman" w:hAnsi="Times New Roman" w:cs="Times New Roman"/>
          <w:sz w:val="28"/>
          <w:szCs w:val="28"/>
        </w:rPr>
        <w:t>пітелі</w:t>
      </w:r>
      <w:r w:rsidR="00507F26">
        <w:rPr>
          <w:rFonts w:ascii="Times New Roman" w:hAnsi="Times New Roman" w:cs="Times New Roman"/>
          <w:sz w:val="28"/>
          <w:szCs w:val="28"/>
        </w:rPr>
        <w:t>ї, т</w:t>
      </w:r>
      <w:r w:rsidRPr="009A17D6">
        <w:rPr>
          <w:rFonts w:ascii="Times New Roman" w:hAnsi="Times New Roman" w:cs="Times New Roman"/>
          <w:sz w:val="28"/>
          <w:szCs w:val="28"/>
        </w:rPr>
        <w:t>ому для гонорейного ураження характерний розвиток цервіциту, сальпінгіту,</w:t>
      </w:r>
      <w:r w:rsidR="00561EA4">
        <w:rPr>
          <w:rFonts w:ascii="Times New Roman" w:hAnsi="Times New Roman" w:cs="Times New Roman"/>
          <w:sz w:val="28"/>
          <w:szCs w:val="28"/>
        </w:rPr>
        <w:t xml:space="preserve"> </w:t>
      </w:r>
      <w:r w:rsidRPr="009A17D6">
        <w:rPr>
          <w:rFonts w:ascii="Times New Roman" w:hAnsi="Times New Roman" w:cs="Times New Roman"/>
          <w:sz w:val="28"/>
          <w:szCs w:val="28"/>
        </w:rPr>
        <w:t>уретриту. Нерідко інфікуються парауретральні ходи, протоки великих вестибулярних залоз.</w:t>
      </w:r>
      <w:r w:rsidR="00CB2528">
        <w:rPr>
          <w:rFonts w:ascii="Times New Roman" w:hAnsi="Times New Roman" w:cs="Times New Roman"/>
          <w:sz w:val="28"/>
          <w:szCs w:val="28"/>
        </w:rPr>
        <w:t xml:space="preserve"> </w:t>
      </w:r>
      <w:r w:rsidRPr="009A17D6">
        <w:rPr>
          <w:rFonts w:ascii="Times New Roman" w:hAnsi="Times New Roman" w:cs="Times New Roman"/>
          <w:sz w:val="28"/>
          <w:szCs w:val="28"/>
        </w:rPr>
        <w:t>Запальний процес розвивається в неушкодженій слизовій оболонці</w:t>
      </w:r>
      <w:r w:rsidR="00CB2528">
        <w:rPr>
          <w:rFonts w:ascii="Times New Roman" w:hAnsi="Times New Roman" w:cs="Times New Roman"/>
          <w:sz w:val="28"/>
          <w:szCs w:val="28"/>
        </w:rPr>
        <w:t>, б</w:t>
      </w:r>
      <w:r w:rsidRPr="009A17D6">
        <w:rPr>
          <w:rFonts w:ascii="Times New Roman" w:hAnsi="Times New Roman" w:cs="Times New Roman"/>
          <w:sz w:val="28"/>
          <w:szCs w:val="28"/>
        </w:rPr>
        <w:t>агатошаровий плоский епітелій піхви перешкоджає проникненню і розмноженню</w:t>
      </w:r>
      <w:r w:rsidR="00561EA4">
        <w:rPr>
          <w:rFonts w:ascii="Times New Roman" w:hAnsi="Times New Roman" w:cs="Times New Roman"/>
          <w:sz w:val="28"/>
          <w:szCs w:val="28"/>
        </w:rPr>
        <w:t xml:space="preserve"> </w:t>
      </w:r>
      <w:r w:rsidRPr="009A17D6">
        <w:rPr>
          <w:rFonts w:ascii="Times New Roman" w:hAnsi="Times New Roman" w:cs="Times New Roman"/>
          <w:sz w:val="28"/>
          <w:szCs w:val="28"/>
        </w:rPr>
        <w:t>гонококів, і тому ураження можливе тільки при певних обставинах. З цим пов’язані</w:t>
      </w:r>
      <w:r w:rsidR="00561EA4">
        <w:rPr>
          <w:rFonts w:ascii="Times New Roman" w:hAnsi="Times New Roman" w:cs="Times New Roman"/>
          <w:sz w:val="28"/>
          <w:szCs w:val="28"/>
        </w:rPr>
        <w:t xml:space="preserve"> </w:t>
      </w:r>
      <w:r w:rsidRPr="009A17D6">
        <w:rPr>
          <w:rFonts w:ascii="Times New Roman" w:hAnsi="Times New Roman" w:cs="Times New Roman"/>
          <w:sz w:val="28"/>
          <w:szCs w:val="28"/>
        </w:rPr>
        <w:t>особливості перебігу гонореї в дитячому віці, у вагітних, породіль та жінок похилого віку. В</w:t>
      </w:r>
      <w:r w:rsidR="00561EA4">
        <w:rPr>
          <w:rFonts w:ascii="Times New Roman" w:hAnsi="Times New Roman" w:cs="Times New Roman"/>
          <w:sz w:val="28"/>
          <w:szCs w:val="28"/>
        </w:rPr>
        <w:t xml:space="preserve"> </w:t>
      </w:r>
      <w:r w:rsidRPr="009A17D6">
        <w:rPr>
          <w:rFonts w:ascii="Times New Roman" w:hAnsi="Times New Roman" w:cs="Times New Roman"/>
          <w:sz w:val="28"/>
          <w:szCs w:val="28"/>
        </w:rPr>
        <w:t>ці періоди життя жінки</w:t>
      </w:r>
      <w:r w:rsidR="00D00DEB">
        <w:rPr>
          <w:rFonts w:ascii="Times New Roman" w:hAnsi="Times New Roman" w:cs="Times New Roman"/>
          <w:sz w:val="28"/>
          <w:szCs w:val="28"/>
        </w:rPr>
        <w:t>,</w:t>
      </w:r>
      <w:r w:rsidRPr="009A17D6">
        <w:rPr>
          <w:rFonts w:ascii="Times New Roman" w:hAnsi="Times New Roman" w:cs="Times New Roman"/>
          <w:sz w:val="28"/>
          <w:szCs w:val="28"/>
        </w:rPr>
        <w:t xml:space="preserve"> структура слизової оболонки піхви дещо змінена. Внаслідок</w:t>
      </w:r>
      <w:r w:rsidR="00FD6796">
        <w:rPr>
          <w:rFonts w:ascii="Times New Roman" w:hAnsi="Times New Roman" w:cs="Times New Roman"/>
          <w:sz w:val="28"/>
          <w:szCs w:val="28"/>
        </w:rPr>
        <w:t xml:space="preserve"> </w:t>
      </w:r>
      <w:r w:rsidRPr="009A17D6">
        <w:rPr>
          <w:rFonts w:ascii="Times New Roman" w:hAnsi="Times New Roman" w:cs="Times New Roman"/>
          <w:sz w:val="28"/>
          <w:szCs w:val="28"/>
        </w:rPr>
        <w:t>розрихлення піхви (під час вагітності), недостатньої кератизації та ніжності слизової</w:t>
      </w:r>
      <w:r w:rsidR="00FD6796">
        <w:rPr>
          <w:rFonts w:ascii="Times New Roman" w:hAnsi="Times New Roman" w:cs="Times New Roman"/>
          <w:sz w:val="28"/>
          <w:szCs w:val="28"/>
        </w:rPr>
        <w:t xml:space="preserve"> </w:t>
      </w:r>
      <w:r w:rsidRPr="009A17D6">
        <w:rPr>
          <w:rFonts w:ascii="Times New Roman" w:hAnsi="Times New Roman" w:cs="Times New Roman"/>
          <w:sz w:val="28"/>
          <w:szCs w:val="28"/>
        </w:rPr>
        <w:t xml:space="preserve">оболонки (у дівчаток) або атрофії, легкої </w:t>
      </w:r>
      <w:r w:rsidR="00E24DD2">
        <w:rPr>
          <w:rFonts w:ascii="Times New Roman" w:hAnsi="Times New Roman" w:cs="Times New Roman"/>
          <w:sz w:val="28"/>
          <w:szCs w:val="28"/>
        </w:rPr>
        <w:t>чутливості</w:t>
      </w:r>
      <w:r w:rsidRPr="009A17D6">
        <w:rPr>
          <w:rFonts w:ascii="Times New Roman" w:hAnsi="Times New Roman" w:cs="Times New Roman"/>
          <w:sz w:val="28"/>
          <w:szCs w:val="28"/>
        </w:rPr>
        <w:t xml:space="preserve"> епітелію та відсутності десквамаційних</w:t>
      </w:r>
      <w:r w:rsidR="00FD6796">
        <w:rPr>
          <w:rFonts w:ascii="Times New Roman" w:hAnsi="Times New Roman" w:cs="Times New Roman"/>
          <w:sz w:val="28"/>
          <w:szCs w:val="28"/>
        </w:rPr>
        <w:t xml:space="preserve"> </w:t>
      </w:r>
      <w:r w:rsidRPr="009A17D6">
        <w:rPr>
          <w:rFonts w:ascii="Times New Roman" w:hAnsi="Times New Roman" w:cs="Times New Roman"/>
          <w:sz w:val="28"/>
          <w:szCs w:val="28"/>
        </w:rPr>
        <w:t>процесів у ньому (у жінок похилого віку) в умовах тривалого впливу гонококів можливе</w:t>
      </w:r>
      <w:r w:rsidR="00FD6796">
        <w:rPr>
          <w:rFonts w:ascii="Times New Roman" w:hAnsi="Times New Roman" w:cs="Times New Roman"/>
          <w:sz w:val="28"/>
          <w:szCs w:val="28"/>
        </w:rPr>
        <w:t xml:space="preserve"> </w:t>
      </w:r>
      <w:r w:rsidRPr="009A17D6">
        <w:rPr>
          <w:rFonts w:ascii="Times New Roman" w:hAnsi="Times New Roman" w:cs="Times New Roman"/>
          <w:sz w:val="28"/>
          <w:szCs w:val="28"/>
        </w:rPr>
        <w:t>виникнення вторинних гонорейних вагінітів.</w:t>
      </w:r>
    </w:p>
    <w:p w14:paraId="54401B49" w14:textId="776DFB7A" w:rsidR="009A17D6" w:rsidRPr="00B36C63" w:rsidRDefault="009A17D6" w:rsidP="00DA0094">
      <w:pPr>
        <w:ind w:firstLine="708"/>
        <w:jc w:val="both"/>
        <w:rPr>
          <w:rFonts w:ascii="Times New Roman" w:hAnsi="Times New Roman" w:cs="Times New Roman"/>
          <w:i/>
          <w:iCs/>
          <w:sz w:val="28"/>
          <w:szCs w:val="28"/>
        </w:rPr>
      </w:pPr>
      <w:r w:rsidRPr="009A17D6">
        <w:rPr>
          <w:rFonts w:ascii="Times New Roman" w:hAnsi="Times New Roman" w:cs="Times New Roman"/>
          <w:sz w:val="28"/>
          <w:szCs w:val="28"/>
        </w:rPr>
        <w:t>За тривалістю розрізняють свіжу (до 2 місяців) та хронічну (більше 2 місяців)</w:t>
      </w:r>
      <w:r w:rsidR="00DA0094">
        <w:rPr>
          <w:rFonts w:ascii="Times New Roman" w:hAnsi="Times New Roman" w:cs="Times New Roman"/>
          <w:sz w:val="28"/>
          <w:szCs w:val="28"/>
        </w:rPr>
        <w:t xml:space="preserve"> </w:t>
      </w:r>
      <w:r w:rsidRPr="009A17D6">
        <w:rPr>
          <w:rFonts w:ascii="Times New Roman" w:hAnsi="Times New Roman" w:cs="Times New Roman"/>
          <w:sz w:val="28"/>
          <w:szCs w:val="28"/>
        </w:rPr>
        <w:t>гонорею. Свіжа гонорея, в свою чергу, поділяється на гостру, підгостру та торпідну.</w:t>
      </w:r>
      <w:r w:rsidR="00561EA4">
        <w:rPr>
          <w:rFonts w:ascii="Times New Roman" w:hAnsi="Times New Roman" w:cs="Times New Roman"/>
          <w:sz w:val="28"/>
          <w:szCs w:val="28"/>
        </w:rPr>
        <w:t xml:space="preserve"> </w:t>
      </w:r>
      <w:r w:rsidRPr="009A17D6">
        <w:rPr>
          <w:rFonts w:ascii="Times New Roman" w:hAnsi="Times New Roman" w:cs="Times New Roman"/>
          <w:sz w:val="28"/>
          <w:szCs w:val="28"/>
        </w:rPr>
        <w:t>Останнім часом спостерігається збільшення частоти суб’єктивно безсимптомної</w:t>
      </w:r>
      <w:r w:rsidR="00561EA4">
        <w:rPr>
          <w:rFonts w:ascii="Times New Roman" w:hAnsi="Times New Roman" w:cs="Times New Roman"/>
          <w:sz w:val="28"/>
          <w:szCs w:val="28"/>
        </w:rPr>
        <w:t xml:space="preserve"> </w:t>
      </w:r>
      <w:r w:rsidRPr="009A17D6">
        <w:rPr>
          <w:rFonts w:ascii="Times New Roman" w:hAnsi="Times New Roman" w:cs="Times New Roman"/>
          <w:sz w:val="28"/>
          <w:szCs w:val="28"/>
        </w:rPr>
        <w:t>гонореї. Нерідко захворювання спричиняється гонококами у поєднанні з трихомоніазом,</w:t>
      </w:r>
      <w:r>
        <w:rPr>
          <w:rFonts w:ascii="Times New Roman" w:hAnsi="Times New Roman" w:cs="Times New Roman"/>
          <w:sz w:val="28"/>
          <w:szCs w:val="28"/>
        </w:rPr>
        <w:t xml:space="preserve"> </w:t>
      </w:r>
      <w:r w:rsidRPr="009A17D6">
        <w:rPr>
          <w:rFonts w:ascii="Times New Roman" w:hAnsi="Times New Roman" w:cs="Times New Roman"/>
          <w:sz w:val="28"/>
          <w:szCs w:val="28"/>
        </w:rPr>
        <w:t>стафілококовою та ко</w:t>
      </w:r>
      <w:r w:rsidR="0094157E">
        <w:rPr>
          <w:rFonts w:ascii="Times New Roman" w:hAnsi="Times New Roman" w:cs="Times New Roman"/>
          <w:sz w:val="28"/>
          <w:szCs w:val="28"/>
        </w:rPr>
        <w:t>ко</w:t>
      </w:r>
      <w:r w:rsidRPr="009A17D6">
        <w:rPr>
          <w:rFonts w:ascii="Times New Roman" w:hAnsi="Times New Roman" w:cs="Times New Roman"/>
          <w:sz w:val="28"/>
          <w:szCs w:val="28"/>
        </w:rPr>
        <w:t>бацилярною інфекцією.</w:t>
      </w:r>
      <w:r w:rsidR="00B36C63">
        <w:rPr>
          <w:rFonts w:ascii="Times New Roman" w:hAnsi="Times New Roman" w:cs="Times New Roman"/>
          <w:sz w:val="28"/>
          <w:szCs w:val="28"/>
        </w:rPr>
        <w:t xml:space="preserve"> [</w:t>
      </w:r>
      <w:r w:rsidR="00696A09">
        <w:rPr>
          <w:rFonts w:ascii="Times New Roman" w:hAnsi="Times New Roman" w:cs="Times New Roman"/>
          <w:sz w:val="28"/>
          <w:szCs w:val="28"/>
        </w:rPr>
        <w:t>10, с. 8]</w:t>
      </w:r>
    </w:p>
    <w:p w14:paraId="6CBB8B7C" w14:textId="77777777" w:rsidR="00CB15CA" w:rsidRPr="00C10663" w:rsidRDefault="00CB15CA" w:rsidP="00C10663">
      <w:pPr>
        <w:jc w:val="both"/>
        <w:rPr>
          <w:rFonts w:ascii="Times New Roman" w:hAnsi="Times New Roman" w:cs="Times New Roman"/>
          <w:sz w:val="28"/>
          <w:szCs w:val="28"/>
        </w:rPr>
      </w:pPr>
    </w:p>
    <w:p w14:paraId="4E105F63" w14:textId="628A5EB8" w:rsidR="00D2715D" w:rsidRDefault="00C10663" w:rsidP="00BA79D5">
      <w:pPr>
        <w:jc w:val="both"/>
        <w:rPr>
          <w:rFonts w:ascii="Times New Roman" w:hAnsi="Times New Roman" w:cs="Times New Roman"/>
          <w:sz w:val="28"/>
          <w:szCs w:val="28"/>
        </w:rPr>
      </w:pPr>
      <w:r w:rsidRPr="00C10663">
        <w:rPr>
          <w:rFonts w:ascii="Times New Roman" w:hAnsi="Times New Roman" w:cs="Times New Roman"/>
          <w:sz w:val="28"/>
          <w:szCs w:val="28"/>
        </w:rPr>
        <w:t xml:space="preserve">    </w:t>
      </w:r>
      <w:r w:rsidRPr="0094157E">
        <w:rPr>
          <w:rFonts w:ascii="Times New Roman" w:hAnsi="Times New Roman" w:cs="Times New Roman"/>
          <w:b/>
          <w:bCs/>
          <w:sz w:val="28"/>
          <w:szCs w:val="28"/>
          <w:u w:val="single"/>
        </w:rPr>
        <w:t>Хламідіоз</w:t>
      </w:r>
      <w:r w:rsidRPr="00C10663">
        <w:rPr>
          <w:rFonts w:ascii="Times New Roman" w:hAnsi="Times New Roman" w:cs="Times New Roman"/>
          <w:sz w:val="28"/>
          <w:szCs w:val="28"/>
        </w:rPr>
        <w:t xml:space="preserve">: Спричинюється хламідією </w:t>
      </w:r>
      <w:r w:rsidRPr="00014C05">
        <w:rPr>
          <w:rFonts w:ascii="Times New Roman" w:hAnsi="Times New Roman" w:cs="Times New Roman"/>
          <w:i/>
          <w:iCs/>
          <w:sz w:val="28"/>
          <w:szCs w:val="28"/>
        </w:rPr>
        <w:t>Chlamydia trachomatis</w:t>
      </w:r>
      <w:r w:rsidRPr="00C10663">
        <w:rPr>
          <w:rFonts w:ascii="Times New Roman" w:hAnsi="Times New Roman" w:cs="Times New Roman"/>
          <w:sz w:val="28"/>
          <w:szCs w:val="28"/>
        </w:rPr>
        <w:t>, впливає на сечовипускний канал, матку, яєчники та інші органи.</w:t>
      </w:r>
    </w:p>
    <w:p w14:paraId="75DC17EE" w14:textId="77777777" w:rsidR="00374169" w:rsidRDefault="00374169" w:rsidP="00BA79D5">
      <w:pPr>
        <w:jc w:val="both"/>
        <w:rPr>
          <w:rFonts w:ascii="Times New Roman" w:hAnsi="Times New Roman" w:cs="Times New Roman"/>
          <w:sz w:val="28"/>
          <w:szCs w:val="28"/>
        </w:rPr>
      </w:pPr>
    </w:p>
    <w:p w14:paraId="0B3742AF" w14:textId="600933B0" w:rsidR="00E97411" w:rsidRPr="00E97411" w:rsidRDefault="00E97411" w:rsidP="00913F04">
      <w:pPr>
        <w:ind w:firstLine="708"/>
        <w:jc w:val="both"/>
        <w:rPr>
          <w:rFonts w:ascii="Times New Roman" w:hAnsi="Times New Roman" w:cs="Times New Roman"/>
          <w:sz w:val="28"/>
          <w:szCs w:val="28"/>
        </w:rPr>
      </w:pPr>
      <w:r w:rsidRPr="0094157E">
        <w:rPr>
          <w:rFonts w:ascii="Times New Roman" w:hAnsi="Times New Roman" w:cs="Times New Roman"/>
          <w:i/>
          <w:iCs/>
          <w:sz w:val="28"/>
          <w:szCs w:val="28"/>
        </w:rPr>
        <w:lastRenderedPageBreak/>
        <w:t>Хламідії</w:t>
      </w:r>
      <w:r w:rsidRPr="00E97411">
        <w:rPr>
          <w:rFonts w:ascii="Times New Roman" w:hAnsi="Times New Roman" w:cs="Times New Roman"/>
          <w:sz w:val="28"/>
          <w:szCs w:val="28"/>
        </w:rPr>
        <w:t xml:space="preserve"> – своєрідна таксономічна група патогенних мікроорганізмів, які мають</w:t>
      </w:r>
      <w:r w:rsidR="00913F04">
        <w:rPr>
          <w:rFonts w:ascii="Times New Roman" w:hAnsi="Times New Roman" w:cs="Times New Roman"/>
          <w:sz w:val="28"/>
          <w:szCs w:val="28"/>
        </w:rPr>
        <w:t xml:space="preserve"> </w:t>
      </w:r>
      <w:r w:rsidRPr="00E97411">
        <w:rPr>
          <w:rFonts w:ascii="Times New Roman" w:hAnsi="Times New Roman" w:cs="Times New Roman"/>
          <w:sz w:val="28"/>
          <w:szCs w:val="28"/>
        </w:rPr>
        <w:t>подібні антигенні, морфологічні, біохімічні характеристики. Вони не можуть вільно існувати</w:t>
      </w:r>
      <w:r w:rsidR="00374169">
        <w:rPr>
          <w:rFonts w:ascii="Times New Roman" w:hAnsi="Times New Roman" w:cs="Times New Roman"/>
          <w:sz w:val="28"/>
          <w:szCs w:val="28"/>
        </w:rPr>
        <w:t xml:space="preserve"> </w:t>
      </w:r>
      <w:r w:rsidRPr="00E97411">
        <w:rPr>
          <w:rFonts w:ascii="Times New Roman" w:hAnsi="Times New Roman" w:cs="Times New Roman"/>
          <w:sz w:val="28"/>
          <w:szCs w:val="28"/>
        </w:rPr>
        <w:t>поза клітиною організму хазяїна, а використовують біоенергетичні системи клітин</w:t>
      </w:r>
      <w:r w:rsidR="00374169">
        <w:rPr>
          <w:rFonts w:ascii="Times New Roman" w:hAnsi="Times New Roman" w:cs="Times New Roman"/>
          <w:sz w:val="28"/>
          <w:szCs w:val="28"/>
        </w:rPr>
        <w:t xml:space="preserve"> </w:t>
      </w:r>
      <w:r w:rsidRPr="00E97411">
        <w:rPr>
          <w:rFonts w:ascii="Times New Roman" w:hAnsi="Times New Roman" w:cs="Times New Roman"/>
          <w:sz w:val="28"/>
          <w:szCs w:val="28"/>
        </w:rPr>
        <w:t>макроорганізму. Найбільш часто Сhl. trachomatis виявляється у жінок, що рано розпочали</w:t>
      </w:r>
      <w:r w:rsidR="00B530BB">
        <w:rPr>
          <w:rFonts w:ascii="Times New Roman" w:hAnsi="Times New Roman" w:cs="Times New Roman"/>
          <w:sz w:val="28"/>
          <w:szCs w:val="28"/>
        </w:rPr>
        <w:t xml:space="preserve"> </w:t>
      </w:r>
      <w:r w:rsidRPr="00E97411">
        <w:rPr>
          <w:rFonts w:ascii="Times New Roman" w:hAnsi="Times New Roman" w:cs="Times New Roman"/>
          <w:sz w:val="28"/>
          <w:szCs w:val="28"/>
        </w:rPr>
        <w:t>статеве життя, які мають декілька статевих партнерів і використовують ВМС.</w:t>
      </w:r>
    </w:p>
    <w:p w14:paraId="6205E8FF" w14:textId="77777777" w:rsidR="00E97411" w:rsidRPr="00E97411" w:rsidRDefault="00E97411" w:rsidP="00E97411">
      <w:pPr>
        <w:jc w:val="both"/>
        <w:rPr>
          <w:rFonts w:ascii="Times New Roman" w:hAnsi="Times New Roman" w:cs="Times New Roman"/>
          <w:sz w:val="28"/>
          <w:szCs w:val="28"/>
        </w:rPr>
      </w:pPr>
      <w:r w:rsidRPr="00E97411">
        <w:rPr>
          <w:rFonts w:ascii="Times New Roman" w:hAnsi="Times New Roman" w:cs="Times New Roman"/>
          <w:sz w:val="28"/>
          <w:szCs w:val="28"/>
        </w:rPr>
        <w:t>Вхідними воротами інфекції є сечостатеві органи. На місці первинного осередку</w:t>
      </w:r>
    </w:p>
    <w:p w14:paraId="53920AE7" w14:textId="279008FA" w:rsidR="00E97411" w:rsidRPr="00E97411" w:rsidRDefault="00E97411" w:rsidP="00E97411">
      <w:pPr>
        <w:jc w:val="both"/>
        <w:rPr>
          <w:rFonts w:ascii="Times New Roman" w:hAnsi="Times New Roman" w:cs="Times New Roman"/>
          <w:sz w:val="28"/>
          <w:szCs w:val="28"/>
        </w:rPr>
      </w:pPr>
      <w:r w:rsidRPr="00E97411">
        <w:rPr>
          <w:rFonts w:ascii="Times New Roman" w:hAnsi="Times New Roman" w:cs="Times New Roman"/>
          <w:sz w:val="28"/>
          <w:szCs w:val="28"/>
        </w:rPr>
        <w:t>виникає набряк і гіперемія слизової оболонки, порушується цілісність епітеліального</w:t>
      </w:r>
      <w:r w:rsidR="00B530BB">
        <w:rPr>
          <w:rFonts w:ascii="Times New Roman" w:hAnsi="Times New Roman" w:cs="Times New Roman"/>
          <w:sz w:val="28"/>
          <w:szCs w:val="28"/>
        </w:rPr>
        <w:t xml:space="preserve"> </w:t>
      </w:r>
      <w:r w:rsidRPr="00E97411">
        <w:rPr>
          <w:rFonts w:ascii="Times New Roman" w:hAnsi="Times New Roman" w:cs="Times New Roman"/>
          <w:sz w:val="28"/>
          <w:szCs w:val="28"/>
        </w:rPr>
        <w:t>покрову з частковою десквамацією епітелію. Асоціація хламідій з іншою інфекцією</w:t>
      </w:r>
      <w:r w:rsidR="00B530BB">
        <w:rPr>
          <w:rFonts w:ascii="Times New Roman" w:hAnsi="Times New Roman" w:cs="Times New Roman"/>
          <w:sz w:val="28"/>
          <w:szCs w:val="28"/>
        </w:rPr>
        <w:t xml:space="preserve"> </w:t>
      </w:r>
      <w:r w:rsidRPr="00E97411">
        <w:rPr>
          <w:rFonts w:ascii="Times New Roman" w:hAnsi="Times New Roman" w:cs="Times New Roman"/>
          <w:sz w:val="28"/>
          <w:szCs w:val="28"/>
        </w:rPr>
        <w:t>(трихомонади, гонококи) сприяє їх внутрішньоклітинному паразитуванню і посилює</w:t>
      </w:r>
      <w:r w:rsidR="00B530BB">
        <w:rPr>
          <w:rFonts w:ascii="Times New Roman" w:hAnsi="Times New Roman" w:cs="Times New Roman"/>
          <w:sz w:val="28"/>
          <w:szCs w:val="28"/>
        </w:rPr>
        <w:t xml:space="preserve"> </w:t>
      </w:r>
      <w:r w:rsidRPr="00E97411">
        <w:rPr>
          <w:rFonts w:ascii="Times New Roman" w:hAnsi="Times New Roman" w:cs="Times New Roman"/>
          <w:sz w:val="28"/>
          <w:szCs w:val="28"/>
        </w:rPr>
        <w:t>патогенні властивості.</w:t>
      </w:r>
      <w:r w:rsidR="00696A09">
        <w:rPr>
          <w:rFonts w:ascii="Times New Roman" w:hAnsi="Times New Roman" w:cs="Times New Roman"/>
          <w:sz w:val="28"/>
          <w:szCs w:val="28"/>
        </w:rPr>
        <w:t xml:space="preserve">[10, с. </w:t>
      </w:r>
      <w:r w:rsidR="00F07A36">
        <w:rPr>
          <w:rFonts w:ascii="Times New Roman" w:hAnsi="Times New Roman" w:cs="Times New Roman"/>
          <w:sz w:val="28"/>
          <w:szCs w:val="28"/>
        </w:rPr>
        <w:t>11]</w:t>
      </w:r>
    </w:p>
    <w:p w14:paraId="5ED1C691" w14:textId="21525047" w:rsidR="00E97411" w:rsidRDefault="00E97411" w:rsidP="00BA79D5">
      <w:pPr>
        <w:jc w:val="both"/>
        <w:rPr>
          <w:rFonts w:ascii="Times New Roman" w:hAnsi="Times New Roman" w:cs="Times New Roman"/>
          <w:sz w:val="28"/>
          <w:szCs w:val="28"/>
        </w:rPr>
      </w:pPr>
      <w:r w:rsidRPr="00E97411">
        <w:rPr>
          <w:rFonts w:ascii="Times New Roman" w:hAnsi="Times New Roman" w:cs="Times New Roman"/>
          <w:sz w:val="28"/>
          <w:szCs w:val="28"/>
        </w:rPr>
        <w:t>Діагноз встановлюється на підставі виявлення хламідій в мазках та посівах.</w:t>
      </w:r>
    </w:p>
    <w:p w14:paraId="1339841B" w14:textId="77777777" w:rsidR="00374169" w:rsidRPr="00C10663" w:rsidRDefault="00374169" w:rsidP="00BA79D5">
      <w:pPr>
        <w:jc w:val="both"/>
        <w:rPr>
          <w:rFonts w:ascii="Times New Roman" w:hAnsi="Times New Roman" w:cs="Times New Roman"/>
          <w:sz w:val="28"/>
          <w:szCs w:val="28"/>
        </w:rPr>
      </w:pPr>
    </w:p>
    <w:p w14:paraId="40FCB3C9" w14:textId="60B8DE6C" w:rsidR="00E65644" w:rsidRPr="00E65644" w:rsidRDefault="001F3020" w:rsidP="00F52257">
      <w:pPr>
        <w:jc w:val="both"/>
        <w:rPr>
          <w:rFonts w:ascii="Times New Roman" w:hAnsi="Times New Roman" w:cs="Times New Roman"/>
          <w:sz w:val="28"/>
          <w:szCs w:val="28"/>
        </w:rPr>
      </w:pPr>
      <w:r>
        <w:rPr>
          <w:rFonts w:ascii="Times New Roman" w:hAnsi="Times New Roman" w:cs="Times New Roman"/>
          <w:sz w:val="28"/>
          <w:szCs w:val="28"/>
        </w:rPr>
        <w:t xml:space="preserve">   </w:t>
      </w:r>
      <w:r w:rsidR="00514997">
        <w:rPr>
          <w:rFonts w:ascii="Times New Roman" w:hAnsi="Times New Roman" w:cs="Times New Roman"/>
          <w:sz w:val="28"/>
          <w:szCs w:val="28"/>
        </w:rPr>
        <w:t xml:space="preserve">  </w:t>
      </w:r>
      <w:r w:rsidR="00D3199A" w:rsidRPr="000B16F6">
        <w:rPr>
          <w:rFonts w:ascii="Times New Roman" w:hAnsi="Times New Roman" w:cs="Times New Roman"/>
          <w:b/>
          <w:bCs/>
          <w:sz w:val="28"/>
          <w:szCs w:val="28"/>
          <w:u w:val="single"/>
        </w:rPr>
        <w:t>Сифиліс</w:t>
      </w:r>
      <w:r w:rsidR="00514997">
        <w:rPr>
          <w:rFonts w:ascii="Times New Roman" w:hAnsi="Times New Roman" w:cs="Times New Roman"/>
          <w:sz w:val="28"/>
          <w:szCs w:val="28"/>
        </w:rPr>
        <w:t xml:space="preserve">:  Викликається </w:t>
      </w:r>
      <w:r w:rsidR="0053346D">
        <w:rPr>
          <w:rFonts w:ascii="Times New Roman" w:hAnsi="Times New Roman" w:cs="Times New Roman"/>
          <w:sz w:val="28"/>
          <w:szCs w:val="28"/>
        </w:rPr>
        <w:t xml:space="preserve">бактерією </w:t>
      </w:r>
      <w:r w:rsidR="0053346D" w:rsidRPr="00014C05">
        <w:rPr>
          <w:rFonts w:ascii="Times New Roman" w:hAnsi="Times New Roman" w:cs="Times New Roman"/>
          <w:i/>
          <w:iCs/>
          <w:sz w:val="28"/>
          <w:szCs w:val="28"/>
          <w:lang w:val="en-GB"/>
        </w:rPr>
        <w:t>Treponema</w:t>
      </w:r>
      <w:r w:rsidR="0053346D" w:rsidRPr="00357B87">
        <w:rPr>
          <w:rFonts w:ascii="Times New Roman" w:hAnsi="Times New Roman" w:cs="Times New Roman"/>
          <w:i/>
          <w:iCs/>
          <w:sz w:val="28"/>
          <w:szCs w:val="28"/>
        </w:rPr>
        <w:t xml:space="preserve"> </w:t>
      </w:r>
      <w:r w:rsidR="0053346D" w:rsidRPr="00014C05">
        <w:rPr>
          <w:rFonts w:ascii="Times New Roman" w:hAnsi="Times New Roman" w:cs="Times New Roman"/>
          <w:i/>
          <w:iCs/>
          <w:sz w:val="28"/>
          <w:szCs w:val="28"/>
          <w:lang w:val="en-GB"/>
        </w:rPr>
        <w:t>palli</w:t>
      </w:r>
      <w:r w:rsidR="00286930" w:rsidRPr="00014C05">
        <w:rPr>
          <w:rFonts w:ascii="Times New Roman" w:hAnsi="Times New Roman" w:cs="Times New Roman"/>
          <w:i/>
          <w:iCs/>
          <w:sz w:val="28"/>
          <w:szCs w:val="28"/>
          <w:lang w:val="en-GB"/>
        </w:rPr>
        <w:t>dum</w:t>
      </w:r>
      <w:r w:rsidR="0004362C">
        <w:rPr>
          <w:rFonts w:ascii="Times New Roman" w:hAnsi="Times New Roman" w:cs="Times New Roman"/>
          <w:sz w:val="28"/>
          <w:szCs w:val="28"/>
        </w:rPr>
        <w:t>, характеризується ураженням</w:t>
      </w:r>
      <w:r w:rsidR="004C4B10">
        <w:rPr>
          <w:rFonts w:ascii="Times New Roman" w:hAnsi="Times New Roman" w:cs="Times New Roman"/>
          <w:sz w:val="28"/>
          <w:szCs w:val="28"/>
        </w:rPr>
        <w:t xml:space="preserve"> шкіри, слизових оболонок, ц</w:t>
      </w:r>
      <w:r w:rsidR="00EF52E8">
        <w:rPr>
          <w:rFonts w:ascii="Times New Roman" w:hAnsi="Times New Roman" w:cs="Times New Roman"/>
          <w:sz w:val="28"/>
          <w:szCs w:val="28"/>
        </w:rPr>
        <w:t>ентральної нервової системи тощо.</w:t>
      </w:r>
      <w:r w:rsidR="00F52257">
        <w:rPr>
          <w:rFonts w:ascii="Times New Roman" w:hAnsi="Times New Roman" w:cs="Times New Roman"/>
          <w:sz w:val="28"/>
          <w:szCs w:val="28"/>
        </w:rPr>
        <w:t xml:space="preserve"> </w:t>
      </w:r>
      <w:r w:rsidR="00E65644" w:rsidRPr="00E65644">
        <w:rPr>
          <w:rFonts w:ascii="Times New Roman" w:hAnsi="Times New Roman" w:cs="Times New Roman"/>
          <w:sz w:val="28"/>
          <w:szCs w:val="28"/>
        </w:rPr>
        <w:t>Ця інфекція передається переважно шляхом статевого контакту, а також може передаватися від матері до дитини під час вагітності або пологів.</w:t>
      </w:r>
      <w:r w:rsidR="00ED66D0">
        <w:rPr>
          <w:rFonts w:ascii="Times New Roman" w:hAnsi="Times New Roman" w:cs="Times New Roman"/>
          <w:sz w:val="28"/>
          <w:szCs w:val="28"/>
        </w:rPr>
        <w:t>[</w:t>
      </w:r>
      <w:r w:rsidR="00C0322D">
        <w:rPr>
          <w:rFonts w:ascii="Times New Roman" w:hAnsi="Times New Roman" w:cs="Times New Roman"/>
          <w:sz w:val="28"/>
          <w:szCs w:val="28"/>
        </w:rPr>
        <w:t>2, с. 424</w:t>
      </w:r>
      <w:r w:rsidR="00CE5A67">
        <w:rPr>
          <w:rFonts w:ascii="Times New Roman" w:hAnsi="Times New Roman" w:cs="Times New Roman"/>
          <w:sz w:val="28"/>
          <w:szCs w:val="28"/>
        </w:rPr>
        <w:t>]</w:t>
      </w:r>
    </w:p>
    <w:p w14:paraId="3989ED94" w14:textId="77777777" w:rsidR="00E65644" w:rsidRPr="00E65644" w:rsidRDefault="00E65644" w:rsidP="00E65644">
      <w:pPr>
        <w:jc w:val="both"/>
        <w:rPr>
          <w:rFonts w:ascii="Times New Roman" w:hAnsi="Times New Roman" w:cs="Times New Roman"/>
          <w:sz w:val="28"/>
          <w:szCs w:val="28"/>
        </w:rPr>
      </w:pPr>
    </w:p>
    <w:p w14:paraId="7B6C0C25" w14:textId="4DC167FA" w:rsidR="00E65644" w:rsidRPr="00A56EE7" w:rsidRDefault="00E65644" w:rsidP="00E65644">
      <w:pPr>
        <w:jc w:val="both"/>
        <w:rPr>
          <w:rFonts w:ascii="Times New Roman" w:hAnsi="Times New Roman" w:cs="Times New Roman"/>
          <w:i/>
          <w:iCs/>
          <w:sz w:val="28"/>
          <w:szCs w:val="28"/>
        </w:rPr>
      </w:pPr>
      <w:r w:rsidRPr="00A56EE7">
        <w:rPr>
          <w:rFonts w:ascii="Times New Roman" w:hAnsi="Times New Roman" w:cs="Times New Roman"/>
          <w:i/>
          <w:iCs/>
          <w:sz w:val="28"/>
          <w:szCs w:val="28"/>
        </w:rPr>
        <w:t>Характеризується сифіліс три</w:t>
      </w:r>
      <w:r w:rsidR="003C5D84">
        <w:rPr>
          <w:rFonts w:ascii="Times New Roman" w:hAnsi="Times New Roman" w:cs="Times New Roman"/>
          <w:i/>
          <w:iCs/>
          <w:sz w:val="28"/>
          <w:szCs w:val="28"/>
        </w:rPr>
        <w:t xml:space="preserve"> </w:t>
      </w:r>
      <w:r w:rsidR="00843B15" w:rsidRPr="00A56EE7">
        <w:rPr>
          <w:rFonts w:ascii="Times New Roman" w:hAnsi="Times New Roman" w:cs="Times New Roman"/>
          <w:i/>
          <w:iCs/>
          <w:sz w:val="28"/>
          <w:szCs w:val="28"/>
        </w:rPr>
        <w:t>е</w:t>
      </w:r>
      <w:r w:rsidRPr="00A56EE7">
        <w:rPr>
          <w:rFonts w:ascii="Times New Roman" w:hAnsi="Times New Roman" w:cs="Times New Roman"/>
          <w:i/>
          <w:iCs/>
          <w:sz w:val="28"/>
          <w:szCs w:val="28"/>
        </w:rPr>
        <w:t>тапною клінічною картиною:</w:t>
      </w:r>
    </w:p>
    <w:p w14:paraId="7B1AEF48" w14:textId="77777777" w:rsidR="00E65644" w:rsidRPr="00E65644" w:rsidRDefault="00E65644" w:rsidP="00E65644">
      <w:pPr>
        <w:jc w:val="both"/>
        <w:rPr>
          <w:rFonts w:ascii="Times New Roman" w:hAnsi="Times New Roman" w:cs="Times New Roman"/>
          <w:sz w:val="28"/>
          <w:szCs w:val="28"/>
        </w:rPr>
      </w:pPr>
    </w:p>
    <w:p w14:paraId="535AA97F" w14:textId="65D0163A" w:rsidR="00E65644" w:rsidRPr="00E65644" w:rsidRDefault="00E65644" w:rsidP="00E65644">
      <w:pPr>
        <w:jc w:val="both"/>
        <w:rPr>
          <w:rFonts w:ascii="Times New Roman" w:hAnsi="Times New Roman" w:cs="Times New Roman"/>
          <w:sz w:val="28"/>
          <w:szCs w:val="28"/>
        </w:rPr>
      </w:pPr>
      <w:r w:rsidRPr="00E65644">
        <w:rPr>
          <w:rFonts w:ascii="Times New Roman" w:hAnsi="Times New Roman" w:cs="Times New Roman"/>
          <w:sz w:val="28"/>
          <w:szCs w:val="28"/>
        </w:rPr>
        <w:t xml:space="preserve">1. </w:t>
      </w:r>
      <w:r w:rsidRPr="00A56EE7">
        <w:rPr>
          <w:rFonts w:ascii="Times New Roman" w:hAnsi="Times New Roman" w:cs="Times New Roman"/>
          <w:i/>
          <w:iCs/>
          <w:sz w:val="28"/>
          <w:szCs w:val="28"/>
        </w:rPr>
        <w:t xml:space="preserve">Первинний сифіліс: </w:t>
      </w:r>
      <w:r w:rsidRPr="00E65644">
        <w:rPr>
          <w:rFonts w:ascii="Times New Roman" w:hAnsi="Times New Roman" w:cs="Times New Roman"/>
          <w:sz w:val="28"/>
          <w:szCs w:val="28"/>
        </w:rPr>
        <w:t>Це початковий етап, який характеризується утворенням бол</w:t>
      </w:r>
      <w:r w:rsidR="00C369A5">
        <w:rPr>
          <w:rFonts w:ascii="Times New Roman" w:hAnsi="Times New Roman" w:cs="Times New Roman"/>
          <w:sz w:val="28"/>
          <w:szCs w:val="28"/>
        </w:rPr>
        <w:t>ю</w:t>
      </w:r>
      <w:r w:rsidRPr="00E65644">
        <w:rPr>
          <w:rFonts w:ascii="Times New Roman" w:hAnsi="Times New Roman" w:cs="Times New Roman"/>
          <w:sz w:val="28"/>
          <w:szCs w:val="28"/>
        </w:rPr>
        <w:t>чих, невеликих виразок або язв (шанкрів) в місці проникнення бактерії. Шанкри можуть бути непомітними або розміщеними в недоступних для спостереження місцях.</w:t>
      </w:r>
    </w:p>
    <w:p w14:paraId="58254F37" w14:textId="77777777" w:rsidR="00E65644" w:rsidRPr="00E65644" w:rsidRDefault="00E65644" w:rsidP="00E65644">
      <w:pPr>
        <w:jc w:val="both"/>
        <w:rPr>
          <w:rFonts w:ascii="Times New Roman" w:hAnsi="Times New Roman" w:cs="Times New Roman"/>
          <w:sz w:val="28"/>
          <w:szCs w:val="28"/>
        </w:rPr>
      </w:pPr>
    </w:p>
    <w:p w14:paraId="2A5CE845" w14:textId="1FECCA85" w:rsidR="00E65644" w:rsidRPr="00E65644" w:rsidRDefault="00E65644" w:rsidP="00E65644">
      <w:pPr>
        <w:jc w:val="both"/>
        <w:rPr>
          <w:rFonts w:ascii="Times New Roman" w:hAnsi="Times New Roman" w:cs="Times New Roman"/>
          <w:sz w:val="28"/>
          <w:szCs w:val="28"/>
        </w:rPr>
      </w:pPr>
      <w:r w:rsidRPr="00E65644">
        <w:rPr>
          <w:rFonts w:ascii="Times New Roman" w:hAnsi="Times New Roman" w:cs="Times New Roman"/>
          <w:sz w:val="28"/>
          <w:szCs w:val="28"/>
        </w:rPr>
        <w:t xml:space="preserve">2. </w:t>
      </w:r>
      <w:r w:rsidRPr="00C369A5">
        <w:rPr>
          <w:rFonts w:ascii="Times New Roman" w:hAnsi="Times New Roman" w:cs="Times New Roman"/>
          <w:i/>
          <w:iCs/>
          <w:sz w:val="28"/>
          <w:szCs w:val="28"/>
        </w:rPr>
        <w:t>Вторинний сифіліс:</w:t>
      </w:r>
      <w:r w:rsidRPr="00E65644">
        <w:rPr>
          <w:rFonts w:ascii="Times New Roman" w:hAnsi="Times New Roman" w:cs="Times New Roman"/>
          <w:sz w:val="28"/>
          <w:szCs w:val="28"/>
        </w:rPr>
        <w:t xml:space="preserve"> Якщо інфекція залишається непоміченою та не лікується, може виникнути вторинний сифіліс через кілька тижнів після зникнення шанкрів. Цей етап може супроводжуватися висипаннями, втомою, головним болем, гарячкою та іншими симптомами.</w:t>
      </w:r>
    </w:p>
    <w:p w14:paraId="49475923" w14:textId="77777777" w:rsidR="00E65644" w:rsidRPr="00E65644" w:rsidRDefault="00E65644" w:rsidP="00E65644">
      <w:pPr>
        <w:jc w:val="both"/>
        <w:rPr>
          <w:rFonts w:ascii="Times New Roman" w:hAnsi="Times New Roman" w:cs="Times New Roman"/>
          <w:sz w:val="28"/>
          <w:szCs w:val="28"/>
        </w:rPr>
      </w:pPr>
    </w:p>
    <w:p w14:paraId="513364C9" w14:textId="707966F8" w:rsidR="00E65644" w:rsidRPr="00E65644" w:rsidRDefault="00E65644" w:rsidP="00E65644">
      <w:pPr>
        <w:jc w:val="both"/>
        <w:rPr>
          <w:rFonts w:ascii="Times New Roman" w:hAnsi="Times New Roman" w:cs="Times New Roman"/>
          <w:sz w:val="28"/>
          <w:szCs w:val="28"/>
        </w:rPr>
      </w:pPr>
      <w:r w:rsidRPr="00E65644">
        <w:rPr>
          <w:rFonts w:ascii="Times New Roman" w:hAnsi="Times New Roman" w:cs="Times New Roman"/>
          <w:sz w:val="28"/>
          <w:szCs w:val="28"/>
        </w:rPr>
        <w:t xml:space="preserve">3. </w:t>
      </w:r>
      <w:r w:rsidRPr="00B73E8C">
        <w:rPr>
          <w:rFonts w:ascii="Times New Roman" w:hAnsi="Times New Roman" w:cs="Times New Roman"/>
          <w:i/>
          <w:iCs/>
          <w:sz w:val="28"/>
          <w:szCs w:val="28"/>
        </w:rPr>
        <w:t>Третинний</w:t>
      </w:r>
      <w:r w:rsidR="00B73E8C" w:rsidRPr="00B73E8C">
        <w:rPr>
          <w:rFonts w:ascii="Times New Roman" w:hAnsi="Times New Roman" w:cs="Times New Roman"/>
          <w:i/>
          <w:iCs/>
          <w:sz w:val="28"/>
          <w:szCs w:val="28"/>
        </w:rPr>
        <w:t xml:space="preserve"> </w:t>
      </w:r>
      <w:r w:rsidRPr="00B73E8C">
        <w:rPr>
          <w:rFonts w:ascii="Times New Roman" w:hAnsi="Times New Roman" w:cs="Times New Roman"/>
          <w:i/>
          <w:iCs/>
          <w:sz w:val="28"/>
          <w:szCs w:val="28"/>
        </w:rPr>
        <w:t>сифіліс:</w:t>
      </w:r>
      <w:r w:rsidRPr="00E65644">
        <w:rPr>
          <w:rFonts w:ascii="Times New Roman" w:hAnsi="Times New Roman" w:cs="Times New Roman"/>
          <w:sz w:val="28"/>
          <w:szCs w:val="28"/>
        </w:rPr>
        <w:t xml:space="preserve"> Якщо не лікується, сифіліс може прогресувати до третинного етапу, який може призвести до серйозних уражень внутрішніх органів, таких як серце, мозок та інші. Цей етап може бути дуже серйозним і навіть призводити до смерті.</w:t>
      </w:r>
    </w:p>
    <w:p w14:paraId="3BAE6164" w14:textId="77777777" w:rsidR="00E65644" w:rsidRPr="00E65644" w:rsidRDefault="00E65644" w:rsidP="00E65644">
      <w:pPr>
        <w:jc w:val="both"/>
        <w:rPr>
          <w:rFonts w:ascii="Times New Roman" w:hAnsi="Times New Roman" w:cs="Times New Roman"/>
          <w:sz w:val="28"/>
          <w:szCs w:val="28"/>
        </w:rPr>
      </w:pPr>
    </w:p>
    <w:p w14:paraId="2FC89D2F" w14:textId="794EAAB4" w:rsidR="00AB4A3F" w:rsidRDefault="00AB4A3F" w:rsidP="00C10663">
      <w:pPr>
        <w:jc w:val="both"/>
        <w:rPr>
          <w:rFonts w:ascii="Times New Roman" w:hAnsi="Times New Roman" w:cs="Times New Roman"/>
          <w:sz w:val="28"/>
          <w:szCs w:val="28"/>
        </w:rPr>
      </w:pPr>
      <w:r>
        <w:rPr>
          <w:rFonts w:ascii="Times New Roman" w:hAnsi="Times New Roman" w:cs="Times New Roman"/>
          <w:sz w:val="28"/>
          <w:szCs w:val="28"/>
        </w:rPr>
        <w:t xml:space="preserve">  </w:t>
      </w:r>
      <w:r w:rsidRPr="004C1D13">
        <w:rPr>
          <w:rFonts w:ascii="Times New Roman" w:hAnsi="Times New Roman" w:cs="Times New Roman"/>
          <w:b/>
          <w:bCs/>
          <w:sz w:val="28"/>
          <w:szCs w:val="28"/>
        </w:rPr>
        <w:t xml:space="preserve"> </w:t>
      </w:r>
      <w:r w:rsidR="000B10F8" w:rsidRPr="004C1D13">
        <w:rPr>
          <w:rFonts w:ascii="Times New Roman" w:hAnsi="Times New Roman" w:cs="Times New Roman"/>
          <w:b/>
          <w:bCs/>
          <w:sz w:val="28"/>
          <w:szCs w:val="28"/>
          <w:u w:val="single"/>
        </w:rPr>
        <w:t>М</w:t>
      </w:r>
      <w:r w:rsidR="00B563F0" w:rsidRPr="004C1D13">
        <w:rPr>
          <w:rFonts w:ascii="Times New Roman" w:hAnsi="Times New Roman" w:cs="Times New Roman"/>
          <w:b/>
          <w:bCs/>
          <w:sz w:val="28"/>
          <w:szCs w:val="28"/>
          <w:u w:val="single"/>
        </w:rPr>
        <w:t xml:space="preserve">´який </w:t>
      </w:r>
      <w:r w:rsidR="00395F3F" w:rsidRPr="004C1D13">
        <w:rPr>
          <w:rFonts w:ascii="Times New Roman" w:hAnsi="Times New Roman" w:cs="Times New Roman"/>
          <w:b/>
          <w:bCs/>
          <w:sz w:val="28"/>
          <w:szCs w:val="28"/>
          <w:u w:val="single"/>
        </w:rPr>
        <w:t>шанкр</w:t>
      </w:r>
      <w:r w:rsidR="00395F3F" w:rsidRPr="004C1D13">
        <w:rPr>
          <w:rFonts w:ascii="Times New Roman" w:hAnsi="Times New Roman" w:cs="Times New Roman"/>
          <w:b/>
          <w:bCs/>
          <w:sz w:val="28"/>
          <w:szCs w:val="28"/>
        </w:rPr>
        <w:t>:</w:t>
      </w:r>
      <w:r w:rsidR="004A3952">
        <w:rPr>
          <w:rFonts w:ascii="Times New Roman" w:hAnsi="Times New Roman" w:cs="Times New Roman"/>
          <w:sz w:val="28"/>
          <w:szCs w:val="28"/>
        </w:rPr>
        <w:t xml:space="preserve"> Викликається </w:t>
      </w:r>
      <w:r w:rsidR="00C70B22" w:rsidRPr="00014C05">
        <w:rPr>
          <w:rFonts w:ascii="Times New Roman" w:hAnsi="Times New Roman" w:cs="Times New Roman"/>
          <w:i/>
          <w:iCs/>
          <w:sz w:val="28"/>
          <w:szCs w:val="28"/>
        </w:rPr>
        <w:t>Haemophilus ducreyi</w:t>
      </w:r>
      <w:r w:rsidR="00ED3419">
        <w:rPr>
          <w:rFonts w:ascii="Times New Roman" w:hAnsi="Times New Roman" w:cs="Times New Roman"/>
          <w:sz w:val="28"/>
          <w:szCs w:val="28"/>
        </w:rPr>
        <w:t xml:space="preserve">, характеризується болючою виразкою (шанкр) </w:t>
      </w:r>
      <w:r w:rsidR="00BC59F7">
        <w:rPr>
          <w:rFonts w:ascii="Times New Roman" w:hAnsi="Times New Roman" w:cs="Times New Roman"/>
          <w:sz w:val="28"/>
          <w:szCs w:val="28"/>
        </w:rPr>
        <w:t>у місці проникнення збудника і регіональним гнійним лімфоденітом</w:t>
      </w:r>
      <w:r w:rsidR="00696DE8">
        <w:rPr>
          <w:rFonts w:ascii="Times New Roman" w:hAnsi="Times New Roman" w:cs="Times New Roman"/>
          <w:sz w:val="28"/>
          <w:szCs w:val="28"/>
        </w:rPr>
        <w:t>.</w:t>
      </w:r>
    </w:p>
    <w:p w14:paraId="1AD67294" w14:textId="77777777" w:rsidR="00F407A8" w:rsidRDefault="007E7FCD" w:rsidP="00F407A8">
      <w:pPr>
        <w:ind w:firstLine="708"/>
        <w:jc w:val="both"/>
        <w:rPr>
          <w:rFonts w:ascii="Times New Roman" w:hAnsi="Times New Roman" w:cs="Times New Roman"/>
          <w:sz w:val="28"/>
          <w:szCs w:val="28"/>
        </w:rPr>
      </w:pPr>
      <w:r w:rsidRPr="007E7FCD">
        <w:rPr>
          <w:rFonts w:ascii="Times New Roman" w:hAnsi="Times New Roman" w:cs="Times New Roman"/>
          <w:sz w:val="28"/>
          <w:szCs w:val="28"/>
        </w:rPr>
        <w:t>Зовнішній вигляд</w:t>
      </w:r>
      <w:r w:rsidR="00454FB7">
        <w:rPr>
          <w:rFonts w:ascii="Times New Roman" w:hAnsi="Times New Roman" w:cs="Times New Roman"/>
          <w:sz w:val="28"/>
          <w:szCs w:val="28"/>
        </w:rPr>
        <w:t xml:space="preserve"> </w:t>
      </w:r>
      <w:r w:rsidRPr="007E7FCD">
        <w:rPr>
          <w:rFonts w:ascii="Times New Roman" w:hAnsi="Times New Roman" w:cs="Times New Roman"/>
          <w:sz w:val="28"/>
          <w:szCs w:val="28"/>
        </w:rPr>
        <w:t xml:space="preserve">зазвичай </w:t>
      </w:r>
      <w:r w:rsidR="00454FB7">
        <w:rPr>
          <w:rFonts w:ascii="Times New Roman" w:hAnsi="Times New Roman" w:cs="Times New Roman"/>
          <w:sz w:val="28"/>
          <w:szCs w:val="28"/>
        </w:rPr>
        <w:t xml:space="preserve">це </w:t>
      </w:r>
      <w:r w:rsidRPr="007E7FCD">
        <w:rPr>
          <w:rFonts w:ascii="Times New Roman" w:hAnsi="Times New Roman" w:cs="Times New Roman"/>
          <w:sz w:val="28"/>
          <w:szCs w:val="28"/>
        </w:rPr>
        <w:t>невелика виразка або язва, яка може бути безболісною, інколи її навіть легко пропустити, оскільки вона може розташовуватися в непомітних місцях, таких як статеві органи, рот чи анус.</w:t>
      </w:r>
    </w:p>
    <w:p w14:paraId="5EF48097" w14:textId="2842E1F0" w:rsidR="007E7FCD" w:rsidRPr="007E7FCD" w:rsidRDefault="007E7FCD" w:rsidP="00F407A8">
      <w:pPr>
        <w:ind w:firstLine="708"/>
        <w:jc w:val="both"/>
        <w:rPr>
          <w:rFonts w:ascii="Times New Roman" w:hAnsi="Times New Roman" w:cs="Times New Roman"/>
          <w:sz w:val="28"/>
          <w:szCs w:val="28"/>
        </w:rPr>
      </w:pPr>
      <w:r w:rsidRPr="007E7FCD">
        <w:rPr>
          <w:rFonts w:ascii="Times New Roman" w:hAnsi="Times New Roman" w:cs="Times New Roman"/>
          <w:sz w:val="28"/>
          <w:szCs w:val="28"/>
        </w:rPr>
        <w:t xml:space="preserve">Шанкр може з'явитися через 10-90 днів після контакту з інфікованою особою. Зазвичай він зникає самостійно, але це не означає, що інфекція зникла. </w:t>
      </w:r>
    </w:p>
    <w:p w14:paraId="64F5FEAA" w14:textId="77777777" w:rsidR="007E7FCD" w:rsidRPr="007E7FCD" w:rsidRDefault="007E7FCD" w:rsidP="007E7FCD">
      <w:pPr>
        <w:jc w:val="both"/>
        <w:rPr>
          <w:rFonts w:ascii="Times New Roman" w:hAnsi="Times New Roman" w:cs="Times New Roman"/>
          <w:sz w:val="28"/>
          <w:szCs w:val="28"/>
        </w:rPr>
      </w:pPr>
    </w:p>
    <w:p w14:paraId="4C37A97B" w14:textId="18CCE5F9" w:rsidR="007E7FCD" w:rsidRPr="007E7FCD" w:rsidRDefault="007E7FCD" w:rsidP="007E7FCD">
      <w:pPr>
        <w:jc w:val="both"/>
        <w:rPr>
          <w:rFonts w:ascii="Times New Roman" w:hAnsi="Times New Roman" w:cs="Times New Roman"/>
          <w:sz w:val="28"/>
          <w:szCs w:val="28"/>
        </w:rPr>
      </w:pPr>
      <w:r w:rsidRPr="007E7FCD">
        <w:rPr>
          <w:rFonts w:ascii="Times New Roman" w:hAnsi="Times New Roman" w:cs="Times New Roman"/>
          <w:sz w:val="28"/>
          <w:szCs w:val="28"/>
        </w:rPr>
        <w:t xml:space="preserve">Після зникнення м'якого шанкру інфекція може переходити </w:t>
      </w:r>
      <w:r w:rsidR="00B21ADC">
        <w:rPr>
          <w:rFonts w:ascii="Times New Roman" w:hAnsi="Times New Roman" w:cs="Times New Roman"/>
          <w:sz w:val="28"/>
          <w:szCs w:val="28"/>
        </w:rPr>
        <w:t>на</w:t>
      </w:r>
      <w:r w:rsidRPr="007E7FCD">
        <w:rPr>
          <w:rFonts w:ascii="Times New Roman" w:hAnsi="Times New Roman" w:cs="Times New Roman"/>
          <w:sz w:val="28"/>
          <w:szCs w:val="28"/>
        </w:rPr>
        <w:t xml:space="preserve"> вторинний етап, який може бути більш симптоматичним і заразливим.</w:t>
      </w:r>
    </w:p>
    <w:p w14:paraId="0E6DB8D7" w14:textId="77777777" w:rsidR="007E7FCD" w:rsidRDefault="007E7FCD" w:rsidP="007E7FCD">
      <w:pPr>
        <w:jc w:val="both"/>
        <w:rPr>
          <w:rFonts w:ascii="Times New Roman" w:hAnsi="Times New Roman" w:cs="Times New Roman"/>
          <w:sz w:val="28"/>
          <w:szCs w:val="28"/>
        </w:rPr>
      </w:pPr>
    </w:p>
    <w:p w14:paraId="6892492C" w14:textId="77777777" w:rsidR="003F2025" w:rsidRPr="007E7FCD" w:rsidRDefault="003F2025" w:rsidP="007E7FCD">
      <w:pPr>
        <w:jc w:val="both"/>
        <w:rPr>
          <w:rFonts w:ascii="Times New Roman" w:hAnsi="Times New Roman" w:cs="Times New Roman"/>
          <w:sz w:val="28"/>
          <w:szCs w:val="28"/>
        </w:rPr>
      </w:pPr>
    </w:p>
    <w:p w14:paraId="3FD833D5" w14:textId="28F48AC9" w:rsidR="00696DE8" w:rsidRDefault="00696DE8" w:rsidP="00C10663">
      <w:pPr>
        <w:jc w:val="both"/>
        <w:rPr>
          <w:rFonts w:ascii="Times New Roman" w:hAnsi="Times New Roman" w:cs="Times New Roman"/>
          <w:sz w:val="28"/>
          <w:szCs w:val="28"/>
        </w:rPr>
      </w:pPr>
      <w:r>
        <w:rPr>
          <w:rFonts w:ascii="Times New Roman" w:hAnsi="Times New Roman" w:cs="Times New Roman"/>
          <w:sz w:val="28"/>
          <w:szCs w:val="28"/>
        </w:rPr>
        <w:t xml:space="preserve">   </w:t>
      </w:r>
      <w:r w:rsidR="00DF3358" w:rsidRPr="004C1D13">
        <w:rPr>
          <w:rFonts w:ascii="Times New Roman" w:hAnsi="Times New Roman" w:cs="Times New Roman"/>
          <w:b/>
          <w:bCs/>
          <w:sz w:val="28"/>
          <w:szCs w:val="28"/>
          <w:u w:val="single"/>
        </w:rPr>
        <w:t>Урогенітальний</w:t>
      </w:r>
      <w:r w:rsidR="0082618B" w:rsidRPr="004C1D13">
        <w:rPr>
          <w:rFonts w:ascii="Times New Roman" w:hAnsi="Times New Roman" w:cs="Times New Roman"/>
          <w:b/>
          <w:bCs/>
          <w:sz w:val="28"/>
          <w:szCs w:val="28"/>
          <w:u w:val="single"/>
        </w:rPr>
        <w:t xml:space="preserve"> мікоплазмоз</w:t>
      </w:r>
      <w:r w:rsidR="0082618B" w:rsidRPr="004C1D13">
        <w:rPr>
          <w:rFonts w:ascii="Times New Roman" w:hAnsi="Times New Roman" w:cs="Times New Roman"/>
          <w:b/>
          <w:bCs/>
          <w:sz w:val="28"/>
          <w:szCs w:val="28"/>
        </w:rPr>
        <w:t>:</w:t>
      </w:r>
      <w:r w:rsidR="0082618B">
        <w:rPr>
          <w:rFonts w:ascii="Times New Roman" w:hAnsi="Times New Roman" w:cs="Times New Roman"/>
          <w:sz w:val="28"/>
          <w:szCs w:val="28"/>
        </w:rPr>
        <w:t xml:space="preserve"> Викликається збудником</w:t>
      </w:r>
      <w:r w:rsidR="00300C7B">
        <w:rPr>
          <w:rFonts w:ascii="Times New Roman" w:hAnsi="Times New Roman" w:cs="Times New Roman"/>
          <w:sz w:val="28"/>
          <w:szCs w:val="28"/>
        </w:rPr>
        <w:t xml:space="preserve"> </w:t>
      </w:r>
      <w:r w:rsidR="00300C7B" w:rsidRPr="00014C05">
        <w:rPr>
          <w:rFonts w:ascii="Times New Roman" w:hAnsi="Times New Roman" w:cs="Times New Roman"/>
          <w:i/>
          <w:iCs/>
          <w:sz w:val="28"/>
          <w:szCs w:val="28"/>
        </w:rPr>
        <w:t>Mycoplasma hominis</w:t>
      </w:r>
      <w:r w:rsidR="00142340">
        <w:rPr>
          <w:rFonts w:ascii="Times New Roman" w:hAnsi="Times New Roman" w:cs="Times New Roman"/>
          <w:sz w:val="28"/>
          <w:szCs w:val="28"/>
        </w:rPr>
        <w:t xml:space="preserve">. </w:t>
      </w:r>
    </w:p>
    <w:p w14:paraId="50BCEA54" w14:textId="66138187" w:rsidR="00F34369" w:rsidRPr="00B33501" w:rsidRDefault="00E61E10" w:rsidP="00930799">
      <w:pPr>
        <w:ind w:firstLine="708"/>
        <w:jc w:val="both"/>
        <w:rPr>
          <w:rFonts w:ascii="Times New Roman" w:hAnsi="Times New Roman" w:cs="Times New Roman"/>
          <w:sz w:val="28"/>
          <w:szCs w:val="28"/>
        </w:rPr>
      </w:pPr>
      <w:r w:rsidRPr="00E61E10">
        <w:rPr>
          <w:rFonts w:ascii="Times New Roman" w:hAnsi="Times New Roman" w:cs="Times New Roman"/>
          <w:sz w:val="28"/>
          <w:szCs w:val="28"/>
        </w:rPr>
        <w:t>Урогенітальний мікоплазмоз в останні роки займає одне з перших місць у структурі захворювань, які передаються статевим шляхом. Збудники Mycoplasma hominis або Mycoplasma genitalium — грамнегативні внутрішньоклітинні дрібні бактерії, які не мають щільної клітинної оболонки. Належать до домену (надцарство) Eubacteria. Це найдрібніші прокаріоти, що здатні самостійно розмножуватися. Через те, що протопласт ззовні обмежений тільки плазматичною мембраною, мікоплазми осмотично надзвичайно лабільні. У більшості мікоплазм — Mycoplasma і Ureaplasma, геном є у 4 рази менший, ніж у Escherichia coli. Таким чином, серед прокаріот</w:t>
      </w:r>
      <w:r w:rsidR="000F5F51">
        <w:rPr>
          <w:rFonts w:ascii="Times New Roman" w:hAnsi="Times New Roman" w:cs="Times New Roman"/>
          <w:sz w:val="28"/>
          <w:szCs w:val="28"/>
        </w:rPr>
        <w:t>ів</w:t>
      </w:r>
      <w:r w:rsidRPr="00E61E10">
        <w:rPr>
          <w:rFonts w:ascii="Times New Roman" w:hAnsi="Times New Roman" w:cs="Times New Roman"/>
          <w:sz w:val="28"/>
          <w:szCs w:val="28"/>
        </w:rPr>
        <w:t>, здатних до самостійної репродукції, вони мають найменший геном. Їх нині відносять до порядку Mycoplasmatales, і виділили у окремий клас бактерій — Mollicutes («ті, що мають м'яку шкіру»). Саме це підкреслює філогентичну відмін</w:t>
      </w:r>
      <w:r w:rsidR="00FA750F">
        <w:rPr>
          <w:rFonts w:ascii="Times New Roman" w:hAnsi="Times New Roman" w:cs="Times New Roman"/>
          <w:sz w:val="28"/>
          <w:szCs w:val="28"/>
        </w:rPr>
        <w:t>ність</w:t>
      </w:r>
      <w:r w:rsidRPr="00E61E10">
        <w:rPr>
          <w:rFonts w:ascii="Times New Roman" w:hAnsi="Times New Roman" w:cs="Times New Roman"/>
          <w:sz w:val="28"/>
          <w:szCs w:val="28"/>
        </w:rPr>
        <w:t xml:space="preserve"> мікоплазм від усіх інших бактерій.</w:t>
      </w:r>
      <w:r w:rsidR="00D93CB0">
        <w:rPr>
          <w:rFonts w:ascii="Times New Roman" w:hAnsi="Times New Roman" w:cs="Times New Roman"/>
          <w:sz w:val="28"/>
          <w:szCs w:val="28"/>
        </w:rPr>
        <w:t xml:space="preserve"> [10, с. </w:t>
      </w:r>
      <w:r w:rsidR="00FC0732">
        <w:rPr>
          <w:rFonts w:ascii="Times New Roman" w:hAnsi="Times New Roman" w:cs="Times New Roman"/>
          <w:sz w:val="28"/>
          <w:szCs w:val="28"/>
        </w:rPr>
        <w:t>32]</w:t>
      </w:r>
    </w:p>
    <w:p w14:paraId="514647DA" w14:textId="77777777" w:rsidR="00D3479F" w:rsidRDefault="00D3479F" w:rsidP="00E61E10">
      <w:pPr>
        <w:ind w:firstLine="708"/>
        <w:jc w:val="both"/>
        <w:rPr>
          <w:rFonts w:ascii="Times New Roman" w:hAnsi="Times New Roman" w:cs="Times New Roman"/>
          <w:sz w:val="28"/>
          <w:szCs w:val="28"/>
        </w:rPr>
      </w:pPr>
    </w:p>
    <w:p w14:paraId="317CCD99" w14:textId="08D6F929" w:rsidR="00142340" w:rsidRDefault="00142340" w:rsidP="00C10663">
      <w:pPr>
        <w:jc w:val="both"/>
        <w:rPr>
          <w:rFonts w:ascii="Times New Roman" w:hAnsi="Times New Roman" w:cs="Times New Roman"/>
          <w:sz w:val="28"/>
          <w:szCs w:val="28"/>
        </w:rPr>
      </w:pPr>
      <w:r>
        <w:rPr>
          <w:rFonts w:ascii="Times New Roman" w:hAnsi="Times New Roman" w:cs="Times New Roman"/>
          <w:sz w:val="28"/>
          <w:szCs w:val="28"/>
        </w:rPr>
        <w:t xml:space="preserve">   </w:t>
      </w:r>
      <w:r w:rsidR="009F08EB" w:rsidRPr="00971798">
        <w:rPr>
          <w:rFonts w:ascii="Times New Roman" w:hAnsi="Times New Roman" w:cs="Times New Roman"/>
          <w:b/>
          <w:bCs/>
          <w:sz w:val="28"/>
          <w:szCs w:val="28"/>
          <w:u w:val="single"/>
        </w:rPr>
        <w:t>Уреаплазмоз</w:t>
      </w:r>
      <w:r w:rsidR="007F0CAC" w:rsidRPr="00971798">
        <w:rPr>
          <w:rFonts w:ascii="Times New Roman" w:hAnsi="Times New Roman" w:cs="Times New Roman"/>
          <w:b/>
          <w:bCs/>
          <w:sz w:val="28"/>
          <w:szCs w:val="28"/>
        </w:rPr>
        <w:t>:</w:t>
      </w:r>
      <w:r w:rsidR="007F0CAC">
        <w:rPr>
          <w:rFonts w:ascii="Times New Roman" w:hAnsi="Times New Roman" w:cs="Times New Roman"/>
          <w:sz w:val="28"/>
          <w:szCs w:val="28"/>
        </w:rPr>
        <w:t xml:space="preserve"> Спричиняється збудником </w:t>
      </w:r>
      <w:r w:rsidR="001B273C" w:rsidRPr="00014C05">
        <w:rPr>
          <w:rFonts w:ascii="Times New Roman" w:hAnsi="Times New Roman" w:cs="Times New Roman"/>
          <w:i/>
          <w:iCs/>
          <w:sz w:val="28"/>
          <w:szCs w:val="28"/>
        </w:rPr>
        <w:t>Ureaplasma urealyticum</w:t>
      </w:r>
      <w:r w:rsidR="001B273C">
        <w:rPr>
          <w:rFonts w:ascii="Times New Roman" w:hAnsi="Times New Roman" w:cs="Times New Roman"/>
          <w:sz w:val="28"/>
          <w:szCs w:val="28"/>
        </w:rPr>
        <w:t>,</w:t>
      </w:r>
      <w:r w:rsidR="00BC2E8B">
        <w:rPr>
          <w:rFonts w:ascii="Times New Roman" w:hAnsi="Times New Roman" w:cs="Times New Roman"/>
          <w:sz w:val="28"/>
          <w:szCs w:val="28"/>
        </w:rPr>
        <w:t xml:space="preserve"> проявляється </w:t>
      </w:r>
      <w:r w:rsidR="005F36D6">
        <w:rPr>
          <w:rFonts w:ascii="Times New Roman" w:hAnsi="Times New Roman" w:cs="Times New Roman"/>
          <w:sz w:val="28"/>
          <w:szCs w:val="28"/>
        </w:rPr>
        <w:t>болем, печінням, свербінням у ділянці сечівника</w:t>
      </w:r>
      <w:r w:rsidR="00E36CF2">
        <w:rPr>
          <w:rFonts w:ascii="Times New Roman" w:hAnsi="Times New Roman" w:cs="Times New Roman"/>
          <w:sz w:val="28"/>
          <w:szCs w:val="28"/>
        </w:rPr>
        <w:t>.</w:t>
      </w:r>
      <w:r w:rsidR="000E4666">
        <w:rPr>
          <w:rFonts w:ascii="Times New Roman" w:hAnsi="Times New Roman" w:cs="Times New Roman"/>
          <w:sz w:val="28"/>
          <w:szCs w:val="28"/>
        </w:rPr>
        <w:t xml:space="preserve"> </w:t>
      </w:r>
    </w:p>
    <w:p w14:paraId="291DF8A5" w14:textId="77777777" w:rsidR="000E4666" w:rsidRDefault="000E4666" w:rsidP="00C10663">
      <w:pPr>
        <w:jc w:val="both"/>
        <w:rPr>
          <w:rFonts w:ascii="Times New Roman" w:hAnsi="Times New Roman" w:cs="Times New Roman"/>
          <w:sz w:val="28"/>
          <w:szCs w:val="28"/>
        </w:rPr>
      </w:pPr>
    </w:p>
    <w:p w14:paraId="73E85436" w14:textId="2F6D78F0" w:rsidR="007D2D1B" w:rsidRPr="007D2D1B" w:rsidRDefault="00F34369" w:rsidP="00F34369">
      <w:pPr>
        <w:ind w:firstLine="708"/>
        <w:jc w:val="both"/>
        <w:rPr>
          <w:rFonts w:ascii="Times New Roman" w:hAnsi="Times New Roman" w:cs="Times New Roman"/>
          <w:sz w:val="28"/>
          <w:szCs w:val="28"/>
        </w:rPr>
      </w:pPr>
      <w:r>
        <w:rPr>
          <w:rFonts w:ascii="Times New Roman" w:hAnsi="Times New Roman" w:cs="Times New Roman"/>
          <w:sz w:val="28"/>
          <w:szCs w:val="28"/>
        </w:rPr>
        <w:t xml:space="preserve">В </w:t>
      </w:r>
      <w:r w:rsidR="007D2D1B" w:rsidRPr="007D2D1B">
        <w:rPr>
          <w:rFonts w:ascii="Times New Roman" w:hAnsi="Times New Roman" w:cs="Times New Roman"/>
          <w:sz w:val="28"/>
          <w:szCs w:val="28"/>
        </w:rPr>
        <w:t>організм людини уреаплазма може потрапити при народженні від хворої матері: мікроорганізми можуть потрапляти в статеві шляхи дитини під час пологів та зберігатися там все життя, перебуваючи в неактивному стані. Так, при обстеженні дітей колонізацію піхви уреаплазмами виявляють у 5 %.</w:t>
      </w:r>
    </w:p>
    <w:p w14:paraId="32F395E7" w14:textId="77777777" w:rsidR="007D2D1B" w:rsidRPr="007D2D1B" w:rsidRDefault="007D2D1B" w:rsidP="007D2D1B">
      <w:pPr>
        <w:jc w:val="both"/>
        <w:rPr>
          <w:rFonts w:ascii="Times New Roman" w:hAnsi="Times New Roman" w:cs="Times New Roman"/>
          <w:sz w:val="28"/>
          <w:szCs w:val="28"/>
        </w:rPr>
      </w:pPr>
    </w:p>
    <w:p w14:paraId="45CA832D" w14:textId="77777777" w:rsidR="007D2D1B" w:rsidRPr="007D2D1B" w:rsidRDefault="007D2D1B" w:rsidP="00F34369">
      <w:pPr>
        <w:ind w:firstLine="708"/>
        <w:jc w:val="both"/>
        <w:rPr>
          <w:rFonts w:ascii="Times New Roman" w:hAnsi="Times New Roman" w:cs="Times New Roman"/>
          <w:sz w:val="28"/>
          <w:szCs w:val="28"/>
        </w:rPr>
      </w:pPr>
      <w:r w:rsidRPr="007D2D1B">
        <w:rPr>
          <w:rFonts w:ascii="Times New Roman" w:hAnsi="Times New Roman" w:cs="Times New Roman"/>
          <w:sz w:val="28"/>
          <w:szCs w:val="28"/>
        </w:rPr>
        <w:t>Часто передача відбувається при статевому контакті (приблизно 45 % випадків), однак також поширеними є випадки зараження уреаплазмою побутовим шляхом (близько 40 % випадків). На сьогодні уреаплазмоз не вважається захворюванням, що передається статевим шляхом.</w:t>
      </w:r>
    </w:p>
    <w:p w14:paraId="05174166" w14:textId="77777777" w:rsidR="007D2D1B" w:rsidRPr="007D2D1B" w:rsidRDefault="007D2D1B" w:rsidP="007D2D1B">
      <w:pPr>
        <w:jc w:val="both"/>
        <w:rPr>
          <w:rFonts w:ascii="Times New Roman" w:hAnsi="Times New Roman" w:cs="Times New Roman"/>
          <w:sz w:val="28"/>
          <w:szCs w:val="28"/>
        </w:rPr>
      </w:pPr>
    </w:p>
    <w:p w14:paraId="683496AE" w14:textId="77777777" w:rsidR="007D2D1B" w:rsidRPr="007D2D1B" w:rsidRDefault="007D2D1B" w:rsidP="00F34369">
      <w:pPr>
        <w:ind w:firstLine="708"/>
        <w:jc w:val="both"/>
        <w:rPr>
          <w:rFonts w:ascii="Times New Roman" w:hAnsi="Times New Roman" w:cs="Times New Roman"/>
          <w:sz w:val="28"/>
          <w:szCs w:val="28"/>
        </w:rPr>
      </w:pPr>
      <w:r w:rsidRPr="007D2D1B">
        <w:rPr>
          <w:rFonts w:ascii="Times New Roman" w:hAnsi="Times New Roman" w:cs="Times New Roman"/>
          <w:sz w:val="28"/>
          <w:szCs w:val="28"/>
        </w:rPr>
        <w:t>Уреаплазми можуть роками жити в організмі, не спричинюючи жодної симптоматики і не приводячи до захворювання. Безсимптомне носійство уреаплазми є поширеним та виявляється приблизно у 70 % сексуально-активних жінок та чоловіків; уреаплазма переважно є частиною звичайної мікрофлори статевих органів чоловіків та жінок. Захворювання починається, коли концентрація мікроорганізмів перевищує певний поріг.</w:t>
      </w:r>
    </w:p>
    <w:p w14:paraId="0C0F87F2" w14:textId="77777777" w:rsidR="007D2D1B" w:rsidRDefault="007D2D1B" w:rsidP="00C10663">
      <w:pPr>
        <w:jc w:val="both"/>
        <w:rPr>
          <w:rFonts w:ascii="Times New Roman" w:hAnsi="Times New Roman" w:cs="Times New Roman"/>
          <w:sz w:val="28"/>
          <w:szCs w:val="28"/>
        </w:rPr>
      </w:pPr>
    </w:p>
    <w:p w14:paraId="0206EE8F" w14:textId="743AF219" w:rsidR="00EB22BE" w:rsidRDefault="00C94A14" w:rsidP="00C10663">
      <w:pPr>
        <w:jc w:val="both"/>
        <w:rPr>
          <w:rFonts w:ascii="Times New Roman" w:hAnsi="Times New Roman" w:cs="Times New Roman"/>
          <w:sz w:val="28"/>
          <w:szCs w:val="28"/>
        </w:rPr>
      </w:pPr>
      <w:r>
        <w:rPr>
          <w:rFonts w:ascii="Times New Roman" w:hAnsi="Times New Roman" w:cs="Times New Roman"/>
          <w:sz w:val="28"/>
          <w:szCs w:val="28"/>
        </w:rPr>
        <w:t xml:space="preserve">   </w:t>
      </w:r>
      <w:r w:rsidRPr="00971798">
        <w:rPr>
          <w:rFonts w:ascii="Times New Roman" w:hAnsi="Times New Roman" w:cs="Times New Roman"/>
          <w:b/>
          <w:bCs/>
          <w:sz w:val="28"/>
          <w:szCs w:val="28"/>
          <w:u w:val="single"/>
        </w:rPr>
        <w:t>Пахова гранульома</w:t>
      </w:r>
      <w:r w:rsidR="008A01EA" w:rsidRPr="00971798">
        <w:rPr>
          <w:rFonts w:ascii="Times New Roman" w:hAnsi="Times New Roman" w:cs="Times New Roman"/>
          <w:b/>
          <w:bCs/>
          <w:sz w:val="28"/>
          <w:szCs w:val="28"/>
        </w:rPr>
        <w:t>:</w:t>
      </w:r>
      <w:r w:rsidR="008A01EA">
        <w:rPr>
          <w:rFonts w:ascii="Times New Roman" w:hAnsi="Times New Roman" w:cs="Times New Roman"/>
          <w:sz w:val="28"/>
          <w:szCs w:val="28"/>
        </w:rPr>
        <w:t xml:space="preserve"> Викликає бактерія </w:t>
      </w:r>
      <w:r w:rsidR="008A01EA" w:rsidRPr="00014C05">
        <w:rPr>
          <w:rFonts w:ascii="Times New Roman" w:hAnsi="Times New Roman" w:cs="Times New Roman"/>
          <w:i/>
          <w:iCs/>
          <w:sz w:val="28"/>
          <w:szCs w:val="28"/>
        </w:rPr>
        <w:t>Calymmatobacterium granulomatis</w:t>
      </w:r>
      <w:r w:rsidR="00197F83">
        <w:rPr>
          <w:rFonts w:ascii="Times New Roman" w:hAnsi="Times New Roman" w:cs="Times New Roman"/>
          <w:i/>
          <w:iCs/>
          <w:sz w:val="28"/>
          <w:szCs w:val="28"/>
        </w:rPr>
        <w:t xml:space="preserve">, </w:t>
      </w:r>
      <w:r w:rsidR="00470923">
        <w:rPr>
          <w:rFonts w:ascii="Times New Roman" w:hAnsi="Times New Roman" w:cs="Times New Roman"/>
          <w:sz w:val="28"/>
          <w:szCs w:val="28"/>
        </w:rPr>
        <w:t>є тропічною інфекційною хворобою статевих органів</w:t>
      </w:r>
      <w:r w:rsidR="005B0212">
        <w:rPr>
          <w:rFonts w:ascii="Times New Roman" w:hAnsi="Times New Roman" w:cs="Times New Roman"/>
          <w:sz w:val="28"/>
          <w:szCs w:val="28"/>
        </w:rPr>
        <w:t xml:space="preserve"> і періанальної області, яка характеризується </w:t>
      </w:r>
      <w:r w:rsidR="00152AFE">
        <w:rPr>
          <w:rFonts w:ascii="Times New Roman" w:hAnsi="Times New Roman" w:cs="Times New Roman"/>
          <w:sz w:val="28"/>
          <w:szCs w:val="28"/>
        </w:rPr>
        <w:t>виразкою шкіри, та ураження</w:t>
      </w:r>
      <w:r w:rsidR="004320B4">
        <w:rPr>
          <w:rFonts w:ascii="Times New Roman" w:hAnsi="Times New Roman" w:cs="Times New Roman"/>
          <w:sz w:val="28"/>
          <w:szCs w:val="28"/>
        </w:rPr>
        <w:t>м</w:t>
      </w:r>
      <w:r w:rsidR="00152AFE">
        <w:rPr>
          <w:rFonts w:ascii="Times New Roman" w:hAnsi="Times New Roman" w:cs="Times New Roman"/>
          <w:sz w:val="28"/>
          <w:szCs w:val="28"/>
        </w:rPr>
        <w:t xml:space="preserve"> генітального-</w:t>
      </w:r>
      <w:r w:rsidR="00A35F09">
        <w:rPr>
          <w:rFonts w:ascii="Times New Roman" w:hAnsi="Times New Roman" w:cs="Times New Roman"/>
          <w:sz w:val="28"/>
          <w:szCs w:val="28"/>
        </w:rPr>
        <w:t>перигенітальних лімфатичних вузлів.</w:t>
      </w:r>
    </w:p>
    <w:p w14:paraId="273622E3" w14:textId="77777777" w:rsidR="006C657A" w:rsidRDefault="006C657A" w:rsidP="00C10663">
      <w:pPr>
        <w:jc w:val="both"/>
        <w:rPr>
          <w:rFonts w:ascii="Times New Roman" w:hAnsi="Times New Roman" w:cs="Times New Roman"/>
          <w:sz w:val="28"/>
          <w:szCs w:val="28"/>
        </w:rPr>
      </w:pPr>
    </w:p>
    <w:p w14:paraId="7A54872E" w14:textId="5F5FB6A9" w:rsidR="00786D19" w:rsidRDefault="006C657A" w:rsidP="006C657A">
      <w:pPr>
        <w:ind w:firstLine="708"/>
        <w:jc w:val="both"/>
        <w:rPr>
          <w:rFonts w:ascii="Times New Roman" w:hAnsi="Times New Roman" w:cs="Times New Roman"/>
          <w:sz w:val="28"/>
          <w:szCs w:val="28"/>
        </w:rPr>
      </w:pPr>
      <w:r w:rsidRPr="006C657A">
        <w:rPr>
          <w:rFonts w:ascii="Times New Roman" w:hAnsi="Times New Roman" w:cs="Times New Roman"/>
          <w:sz w:val="28"/>
          <w:szCs w:val="28"/>
        </w:rPr>
        <w:t xml:space="preserve">Широко поширена в тропічних і субтропічних регіонах, у Новій Гвінеї, Індії, в країнах Карибського басейну, в Центральній і Південній Африці, Південно-Східній Азії, південних провінціях Китаю, Австралії. У США венерична гранульома зустрічається в південно-східних штатах і переважно в </w:t>
      </w:r>
      <w:r w:rsidRPr="006C657A">
        <w:rPr>
          <w:rFonts w:ascii="Times New Roman" w:hAnsi="Times New Roman" w:cs="Times New Roman"/>
          <w:sz w:val="28"/>
          <w:szCs w:val="28"/>
        </w:rPr>
        <w:lastRenderedPageBreak/>
        <w:t>чоловіків, що мають статеві стосунки з чоловіками. У Бразилії венерична гранульома займає 5-е місце серед хвороб, що передаються статевим шляхом. В Європі захворювання зустрічається рідко. Частота хвороби нині зменшується у всьому світі, швидше за все, через відому роль у передачі ВІЛ. У Сполучених Штатах, Австралії та Папуа-Новій Гвінеї є багато попереджувальних програм, які зменшили поширеність ВІЛ-інфекції і, відповідно, пахової гранульоми.</w:t>
      </w:r>
    </w:p>
    <w:p w14:paraId="26C7DE78" w14:textId="77777777" w:rsidR="006C657A" w:rsidRDefault="006C657A" w:rsidP="006C657A">
      <w:pPr>
        <w:ind w:firstLine="708"/>
        <w:jc w:val="both"/>
        <w:rPr>
          <w:rFonts w:ascii="Times New Roman" w:hAnsi="Times New Roman" w:cs="Times New Roman"/>
          <w:sz w:val="28"/>
          <w:szCs w:val="28"/>
        </w:rPr>
      </w:pPr>
    </w:p>
    <w:p w14:paraId="753ED6CB" w14:textId="42481DF4" w:rsidR="004320B4" w:rsidRDefault="00A12FA7" w:rsidP="00C10663">
      <w:pPr>
        <w:jc w:val="both"/>
        <w:rPr>
          <w:rFonts w:ascii="Times New Roman" w:hAnsi="Times New Roman" w:cs="Times New Roman"/>
          <w:sz w:val="28"/>
          <w:szCs w:val="28"/>
        </w:rPr>
      </w:pPr>
      <w:r>
        <w:rPr>
          <w:rFonts w:ascii="Times New Roman" w:hAnsi="Times New Roman" w:cs="Times New Roman"/>
          <w:sz w:val="28"/>
          <w:szCs w:val="28"/>
        </w:rPr>
        <w:t xml:space="preserve">   </w:t>
      </w:r>
      <w:r w:rsidR="006C026D" w:rsidRPr="00971798">
        <w:rPr>
          <w:rFonts w:ascii="Times New Roman" w:hAnsi="Times New Roman" w:cs="Times New Roman"/>
          <w:b/>
          <w:bCs/>
          <w:sz w:val="28"/>
          <w:szCs w:val="28"/>
          <w:u w:val="single"/>
        </w:rPr>
        <w:t>Бактеріальний вагіноз:</w:t>
      </w:r>
      <w:r w:rsidR="006C026D">
        <w:rPr>
          <w:rFonts w:ascii="Times New Roman" w:hAnsi="Times New Roman" w:cs="Times New Roman"/>
          <w:sz w:val="28"/>
          <w:szCs w:val="28"/>
        </w:rPr>
        <w:t xml:space="preserve"> </w:t>
      </w:r>
      <w:r w:rsidR="00B509CC">
        <w:rPr>
          <w:rFonts w:ascii="Times New Roman" w:hAnsi="Times New Roman" w:cs="Times New Roman"/>
          <w:sz w:val="28"/>
          <w:szCs w:val="28"/>
        </w:rPr>
        <w:t>Викликається збудн</w:t>
      </w:r>
      <w:r w:rsidR="00594025">
        <w:rPr>
          <w:rFonts w:ascii="Times New Roman" w:hAnsi="Times New Roman" w:cs="Times New Roman"/>
          <w:sz w:val="28"/>
          <w:szCs w:val="28"/>
        </w:rPr>
        <w:t xml:space="preserve">иком </w:t>
      </w:r>
      <w:r w:rsidR="00DE3923" w:rsidRPr="00DE3923">
        <w:rPr>
          <w:rFonts w:ascii="Times New Roman" w:hAnsi="Times New Roman" w:cs="Times New Roman"/>
          <w:i/>
          <w:iCs/>
          <w:sz w:val="28"/>
          <w:szCs w:val="28"/>
        </w:rPr>
        <w:t>Gardnerella vaginalis</w:t>
      </w:r>
      <w:r w:rsidR="00DE3923">
        <w:rPr>
          <w:rFonts w:ascii="Times New Roman" w:hAnsi="Times New Roman" w:cs="Times New Roman"/>
          <w:i/>
          <w:iCs/>
          <w:sz w:val="28"/>
          <w:szCs w:val="28"/>
        </w:rPr>
        <w:t xml:space="preserve"> </w:t>
      </w:r>
      <w:r w:rsidR="009A14EB">
        <w:rPr>
          <w:rFonts w:ascii="Times New Roman" w:hAnsi="Times New Roman" w:cs="Times New Roman"/>
          <w:sz w:val="28"/>
          <w:szCs w:val="28"/>
        </w:rPr>
        <w:t xml:space="preserve">це </w:t>
      </w:r>
      <w:r w:rsidR="009D262A">
        <w:rPr>
          <w:rFonts w:ascii="Times New Roman" w:hAnsi="Times New Roman" w:cs="Times New Roman"/>
          <w:sz w:val="28"/>
          <w:szCs w:val="28"/>
        </w:rPr>
        <w:t xml:space="preserve">незапальне захворювання, </w:t>
      </w:r>
      <w:r w:rsidR="008D2541">
        <w:rPr>
          <w:rFonts w:ascii="Times New Roman" w:hAnsi="Times New Roman" w:cs="Times New Roman"/>
          <w:sz w:val="28"/>
          <w:szCs w:val="28"/>
        </w:rPr>
        <w:t>яке виникає внаслідок дисбалансу вагінальної мікрофлори.</w:t>
      </w:r>
    </w:p>
    <w:p w14:paraId="1A480A94" w14:textId="77777777" w:rsidR="0010500D" w:rsidRDefault="0010500D" w:rsidP="00C10663">
      <w:pPr>
        <w:jc w:val="both"/>
        <w:rPr>
          <w:rFonts w:ascii="Times New Roman" w:hAnsi="Times New Roman" w:cs="Times New Roman"/>
          <w:sz w:val="28"/>
          <w:szCs w:val="28"/>
        </w:rPr>
      </w:pPr>
    </w:p>
    <w:p w14:paraId="63303B35" w14:textId="26E0E982" w:rsidR="00C2482B" w:rsidRDefault="00186BA9" w:rsidP="007C4BDB">
      <w:pPr>
        <w:ind w:firstLine="708"/>
        <w:jc w:val="both"/>
        <w:rPr>
          <w:rFonts w:ascii="Times New Roman" w:hAnsi="Times New Roman" w:cs="Times New Roman"/>
          <w:sz w:val="28"/>
          <w:szCs w:val="28"/>
        </w:rPr>
      </w:pPr>
      <w:r w:rsidRPr="00186BA9">
        <w:rPr>
          <w:rFonts w:ascii="Times New Roman" w:hAnsi="Times New Roman" w:cs="Times New Roman"/>
          <w:sz w:val="28"/>
          <w:szCs w:val="28"/>
        </w:rPr>
        <w:t>Гарднерельо́з чи бактеріальний вагіноз (лат. gardnerellosis, vaginosis bacterialis) — незапальне захворювання, яке виникає внаслідок дисбалансу вагінальної мікрофлори. У нормі вона представлена переважно лактобацилами. Ці бактерії утворюють молочну кислоту й перекис водню, перешкоджаючи розмноженню умовно-патогенних мікроорганізмів. До складу нормальної мікрофлори вагіни в невеликій кількості можуть входити Gardnerella vaginalis, Mycoplasma hominis та анаеробні бактерії (роду Mobiluncus та інші). Ці мікроорганізми в невеликій кількості присутні у вагіні більшості здорових жінок. Гарднерельоз не належить до венеричних захворювань. Зараження статевим шляхом не доведено. Раніше вважалося, що гарднерельоз не приносить шкоди. Сьогодні його вважають фактором ризику запалення придатків матки, жіночого безпліддя, передчасних пологів, ускладнень вагітності й пологів.</w:t>
      </w:r>
      <w:r w:rsidR="002951D3">
        <w:rPr>
          <w:rFonts w:ascii="Times New Roman" w:hAnsi="Times New Roman" w:cs="Times New Roman"/>
          <w:sz w:val="28"/>
          <w:szCs w:val="28"/>
        </w:rPr>
        <w:t>[10, с. 44]</w:t>
      </w:r>
    </w:p>
    <w:p w14:paraId="0B76B892" w14:textId="77777777" w:rsidR="007C4BDB" w:rsidRDefault="007C4BDB" w:rsidP="00930799">
      <w:pPr>
        <w:jc w:val="both"/>
        <w:rPr>
          <w:rFonts w:ascii="Times New Roman" w:hAnsi="Times New Roman" w:cs="Times New Roman"/>
          <w:sz w:val="28"/>
          <w:szCs w:val="28"/>
        </w:rPr>
      </w:pPr>
    </w:p>
    <w:p w14:paraId="050D68C5" w14:textId="77777777" w:rsidR="007C4BDB" w:rsidRPr="00DE3923" w:rsidRDefault="007C4BDB" w:rsidP="007C4BDB">
      <w:pPr>
        <w:ind w:firstLine="708"/>
        <w:jc w:val="both"/>
        <w:rPr>
          <w:rFonts w:ascii="Times New Roman" w:hAnsi="Times New Roman" w:cs="Times New Roman"/>
          <w:sz w:val="28"/>
          <w:szCs w:val="28"/>
        </w:rPr>
      </w:pPr>
    </w:p>
    <w:p w14:paraId="0532BECE" w14:textId="581DB28E" w:rsidR="00C10663" w:rsidRPr="001E51AA" w:rsidRDefault="00C10663" w:rsidP="001F44EE">
      <w:pPr>
        <w:pStyle w:val="a7"/>
        <w:numPr>
          <w:ilvl w:val="0"/>
          <w:numId w:val="3"/>
        </w:numPr>
        <w:jc w:val="both"/>
        <w:rPr>
          <w:rFonts w:ascii="Times New Roman" w:hAnsi="Times New Roman" w:cs="Times New Roman"/>
          <w:b/>
          <w:bCs/>
          <w:i/>
          <w:iCs/>
          <w:sz w:val="28"/>
          <w:szCs w:val="28"/>
        </w:rPr>
      </w:pPr>
      <w:r w:rsidRPr="001E51AA">
        <w:rPr>
          <w:rFonts w:ascii="Times New Roman" w:hAnsi="Times New Roman" w:cs="Times New Roman"/>
          <w:b/>
          <w:bCs/>
          <w:i/>
          <w:iCs/>
          <w:sz w:val="28"/>
          <w:szCs w:val="28"/>
        </w:rPr>
        <w:t>Вірусні інфекції:</w:t>
      </w:r>
    </w:p>
    <w:p w14:paraId="1B821DDC" w14:textId="77777777" w:rsidR="00357B21" w:rsidRPr="001F44EE" w:rsidRDefault="00357B21" w:rsidP="00357B21">
      <w:pPr>
        <w:pStyle w:val="a7"/>
        <w:jc w:val="both"/>
        <w:rPr>
          <w:rFonts w:ascii="Times New Roman" w:hAnsi="Times New Roman" w:cs="Times New Roman"/>
          <w:b/>
          <w:bCs/>
          <w:sz w:val="28"/>
          <w:szCs w:val="28"/>
        </w:rPr>
      </w:pPr>
    </w:p>
    <w:p w14:paraId="0B87D1C1" w14:textId="7781F3FD" w:rsidR="00B87DB5" w:rsidRDefault="00C10663" w:rsidP="00C10663">
      <w:pPr>
        <w:jc w:val="both"/>
        <w:rPr>
          <w:rFonts w:ascii="Times New Roman" w:hAnsi="Times New Roman" w:cs="Times New Roman"/>
          <w:sz w:val="28"/>
          <w:szCs w:val="28"/>
        </w:rPr>
      </w:pPr>
      <w:r w:rsidRPr="00C10663">
        <w:rPr>
          <w:rFonts w:ascii="Times New Roman" w:hAnsi="Times New Roman" w:cs="Times New Roman"/>
          <w:sz w:val="28"/>
          <w:szCs w:val="28"/>
        </w:rPr>
        <w:t xml:space="preserve">   </w:t>
      </w:r>
      <w:r w:rsidRPr="007C4BDB">
        <w:rPr>
          <w:rFonts w:ascii="Times New Roman" w:hAnsi="Times New Roman" w:cs="Times New Roman"/>
          <w:b/>
          <w:bCs/>
          <w:sz w:val="28"/>
          <w:szCs w:val="28"/>
          <w:u w:val="single"/>
        </w:rPr>
        <w:t>Вірус</w:t>
      </w:r>
      <w:r w:rsidR="005B4A3B" w:rsidRPr="007C4BDB">
        <w:rPr>
          <w:rFonts w:ascii="Times New Roman" w:hAnsi="Times New Roman" w:cs="Times New Roman"/>
          <w:b/>
          <w:bCs/>
          <w:sz w:val="28"/>
          <w:szCs w:val="28"/>
          <w:u w:val="single"/>
        </w:rPr>
        <w:t xml:space="preserve"> простого </w:t>
      </w:r>
      <w:r w:rsidR="00DB5178" w:rsidRPr="007C4BDB">
        <w:rPr>
          <w:rFonts w:ascii="Times New Roman" w:hAnsi="Times New Roman" w:cs="Times New Roman"/>
          <w:b/>
          <w:bCs/>
          <w:sz w:val="28"/>
          <w:szCs w:val="28"/>
          <w:u w:val="single"/>
        </w:rPr>
        <w:t>герпесу</w:t>
      </w:r>
      <w:r w:rsidRPr="007C4BDB">
        <w:rPr>
          <w:rFonts w:ascii="Times New Roman" w:hAnsi="Times New Roman" w:cs="Times New Roman"/>
          <w:b/>
          <w:bCs/>
          <w:sz w:val="28"/>
          <w:szCs w:val="28"/>
        </w:rPr>
        <w:t xml:space="preserve">: </w:t>
      </w:r>
      <w:r w:rsidRPr="00C10663">
        <w:rPr>
          <w:rFonts w:ascii="Times New Roman" w:hAnsi="Times New Roman" w:cs="Times New Roman"/>
          <w:sz w:val="28"/>
          <w:szCs w:val="28"/>
        </w:rPr>
        <w:t>Викликається вірусами герпесу (HSV-1 і HSV-2) та може вражати слизову оболонку статевих органів.</w:t>
      </w:r>
      <w:r w:rsidR="00E51B7D">
        <w:rPr>
          <w:rFonts w:ascii="Times New Roman" w:hAnsi="Times New Roman" w:cs="Times New Roman"/>
          <w:sz w:val="28"/>
          <w:szCs w:val="28"/>
        </w:rPr>
        <w:t xml:space="preserve"> Заразливість обох типів є надвисока.</w:t>
      </w:r>
      <w:r w:rsidR="0074631F">
        <w:rPr>
          <w:rFonts w:ascii="Times New Roman" w:hAnsi="Times New Roman" w:cs="Times New Roman"/>
          <w:sz w:val="28"/>
          <w:szCs w:val="28"/>
        </w:rPr>
        <w:t xml:space="preserve"> [1, с. 289]</w:t>
      </w:r>
    </w:p>
    <w:p w14:paraId="6CA87E6A" w14:textId="77777777" w:rsidR="004F1A19" w:rsidRDefault="004F1A19" w:rsidP="00C10663">
      <w:pPr>
        <w:jc w:val="both"/>
        <w:rPr>
          <w:rFonts w:ascii="Times New Roman" w:hAnsi="Times New Roman" w:cs="Times New Roman"/>
          <w:sz w:val="28"/>
          <w:szCs w:val="28"/>
        </w:rPr>
      </w:pPr>
    </w:p>
    <w:p w14:paraId="70790670" w14:textId="1D2F0B21" w:rsidR="00B87DB5" w:rsidRDefault="00B87DB5" w:rsidP="007100BB">
      <w:pPr>
        <w:ind w:firstLine="708"/>
        <w:jc w:val="both"/>
        <w:rPr>
          <w:rFonts w:ascii="Times New Roman" w:hAnsi="Times New Roman" w:cs="Times New Roman"/>
          <w:sz w:val="28"/>
          <w:szCs w:val="28"/>
        </w:rPr>
      </w:pPr>
      <w:r w:rsidRPr="00B87DB5">
        <w:rPr>
          <w:rFonts w:ascii="Times New Roman" w:hAnsi="Times New Roman" w:cs="Times New Roman"/>
          <w:sz w:val="28"/>
          <w:szCs w:val="28"/>
        </w:rPr>
        <w:t>Герпетичні захворювання статевих органів викликаються вірусом простого герпесу,</w:t>
      </w:r>
      <w:r w:rsidR="004F1A19">
        <w:rPr>
          <w:rFonts w:ascii="Times New Roman" w:hAnsi="Times New Roman" w:cs="Times New Roman"/>
          <w:sz w:val="28"/>
          <w:szCs w:val="28"/>
        </w:rPr>
        <w:t xml:space="preserve"> </w:t>
      </w:r>
      <w:r w:rsidRPr="00B87DB5">
        <w:rPr>
          <w:rFonts w:ascii="Times New Roman" w:hAnsi="Times New Roman" w:cs="Times New Roman"/>
          <w:sz w:val="28"/>
          <w:szCs w:val="28"/>
        </w:rPr>
        <w:t>головним чином другого типу — ВПГ-2. Джерелом інфекції є хворі та носії. Збудник частіше</w:t>
      </w:r>
      <w:r w:rsidR="004F1A19">
        <w:rPr>
          <w:rFonts w:ascii="Times New Roman" w:hAnsi="Times New Roman" w:cs="Times New Roman"/>
          <w:sz w:val="28"/>
          <w:szCs w:val="28"/>
        </w:rPr>
        <w:t xml:space="preserve"> </w:t>
      </w:r>
      <w:r w:rsidRPr="00B87DB5">
        <w:rPr>
          <w:rFonts w:ascii="Times New Roman" w:hAnsi="Times New Roman" w:cs="Times New Roman"/>
          <w:sz w:val="28"/>
          <w:szCs w:val="28"/>
        </w:rPr>
        <w:t>трапляється у молодих жінок, які живуть статевим життям, можливе інфікування вірусом</w:t>
      </w:r>
      <w:r w:rsidR="004F1A19">
        <w:rPr>
          <w:rFonts w:ascii="Times New Roman" w:hAnsi="Times New Roman" w:cs="Times New Roman"/>
          <w:sz w:val="28"/>
          <w:szCs w:val="28"/>
        </w:rPr>
        <w:t xml:space="preserve"> </w:t>
      </w:r>
      <w:r w:rsidRPr="00B87DB5">
        <w:rPr>
          <w:rFonts w:ascii="Times New Roman" w:hAnsi="Times New Roman" w:cs="Times New Roman"/>
          <w:sz w:val="28"/>
          <w:szCs w:val="28"/>
        </w:rPr>
        <w:t>простого герпесу при орогенітальних контактах. Вірус локалізується переважно у слизових</w:t>
      </w:r>
      <w:r w:rsidR="004F1A19">
        <w:rPr>
          <w:rFonts w:ascii="Times New Roman" w:hAnsi="Times New Roman" w:cs="Times New Roman"/>
          <w:sz w:val="28"/>
          <w:szCs w:val="28"/>
        </w:rPr>
        <w:t xml:space="preserve"> </w:t>
      </w:r>
      <w:r w:rsidRPr="00B87DB5">
        <w:rPr>
          <w:rFonts w:ascii="Times New Roman" w:hAnsi="Times New Roman" w:cs="Times New Roman"/>
          <w:sz w:val="28"/>
          <w:szCs w:val="28"/>
        </w:rPr>
        <w:t>оболонках сечостатевого тракту — в чоловіків, та каналу шийки матки — у жінок, а також у</w:t>
      </w:r>
      <w:r w:rsidR="004F1A19">
        <w:rPr>
          <w:rFonts w:ascii="Times New Roman" w:hAnsi="Times New Roman" w:cs="Times New Roman"/>
          <w:sz w:val="28"/>
          <w:szCs w:val="28"/>
        </w:rPr>
        <w:t xml:space="preserve"> </w:t>
      </w:r>
      <w:r w:rsidRPr="00B87DB5">
        <w:rPr>
          <w:rFonts w:ascii="Times New Roman" w:hAnsi="Times New Roman" w:cs="Times New Roman"/>
          <w:sz w:val="28"/>
          <w:szCs w:val="28"/>
        </w:rPr>
        <w:t>нервових гангліях поперекового і сакрального відділів симпатичної нервової системи.</w:t>
      </w:r>
      <w:r w:rsidR="004F1A19">
        <w:rPr>
          <w:rFonts w:ascii="Times New Roman" w:hAnsi="Times New Roman" w:cs="Times New Roman"/>
          <w:sz w:val="28"/>
          <w:szCs w:val="28"/>
        </w:rPr>
        <w:t xml:space="preserve"> </w:t>
      </w:r>
      <w:r w:rsidRPr="00B87DB5">
        <w:rPr>
          <w:rFonts w:ascii="Times New Roman" w:hAnsi="Times New Roman" w:cs="Times New Roman"/>
          <w:sz w:val="28"/>
          <w:szCs w:val="28"/>
        </w:rPr>
        <w:t>Генітальний герпес передається статевим шляхом. Під час вагітності ВПГ-2 може викликати</w:t>
      </w:r>
      <w:r w:rsidR="004F1A19">
        <w:rPr>
          <w:rFonts w:ascii="Times New Roman" w:hAnsi="Times New Roman" w:cs="Times New Roman"/>
          <w:sz w:val="28"/>
          <w:szCs w:val="28"/>
        </w:rPr>
        <w:t xml:space="preserve"> </w:t>
      </w:r>
      <w:r w:rsidRPr="00B87DB5">
        <w:rPr>
          <w:rFonts w:ascii="Times New Roman" w:hAnsi="Times New Roman" w:cs="Times New Roman"/>
          <w:sz w:val="28"/>
          <w:szCs w:val="28"/>
        </w:rPr>
        <w:t>її невиношування та вади розвитку плода</w:t>
      </w:r>
      <w:r w:rsidR="004F1A19">
        <w:rPr>
          <w:rFonts w:ascii="Times New Roman" w:hAnsi="Times New Roman" w:cs="Times New Roman"/>
          <w:sz w:val="28"/>
          <w:szCs w:val="28"/>
        </w:rPr>
        <w:t>.</w:t>
      </w:r>
      <w:r w:rsidR="00C8637E">
        <w:rPr>
          <w:rFonts w:ascii="Times New Roman" w:hAnsi="Times New Roman" w:cs="Times New Roman"/>
          <w:sz w:val="28"/>
          <w:szCs w:val="28"/>
        </w:rPr>
        <w:t xml:space="preserve"> [1, с. 289</w:t>
      </w:r>
      <w:r w:rsidR="001233D6">
        <w:rPr>
          <w:rFonts w:ascii="Times New Roman" w:hAnsi="Times New Roman" w:cs="Times New Roman"/>
          <w:sz w:val="28"/>
          <w:szCs w:val="28"/>
        </w:rPr>
        <w:t>; 10, с. 45</w:t>
      </w:r>
      <w:r w:rsidR="00C8637E">
        <w:rPr>
          <w:rFonts w:ascii="Times New Roman" w:hAnsi="Times New Roman" w:cs="Times New Roman"/>
          <w:sz w:val="28"/>
          <w:szCs w:val="28"/>
        </w:rPr>
        <w:t>]</w:t>
      </w:r>
    </w:p>
    <w:p w14:paraId="6C8E5F0E" w14:textId="77777777" w:rsidR="004F1A19" w:rsidRDefault="004F1A19" w:rsidP="00C10663">
      <w:pPr>
        <w:jc w:val="both"/>
        <w:rPr>
          <w:rFonts w:ascii="Times New Roman" w:hAnsi="Times New Roman" w:cs="Times New Roman"/>
          <w:sz w:val="28"/>
          <w:szCs w:val="28"/>
        </w:rPr>
      </w:pPr>
    </w:p>
    <w:p w14:paraId="07A5364C" w14:textId="523A79DB" w:rsidR="007C3DBA" w:rsidRDefault="007C3DBA" w:rsidP="00C10663">
      <w:pPr>
        <w:jc w:val="both"/>
        <w:rPr>
          <w:rFonts w:ascii="Times New Roman" w:hAnsi="Times New Roman" w:cs="Times New Roman"/>
          <w:sz w:val="28"/>
          <w:szCs w:val="28"/>
        </w:rPr>
      </w:pPr>
      <w:r>
        <w:rPr>
          <w:rFonts w:ascii="Times New Roman" w:hAnsi="Times New Roman" w:cs="Times New Roman"/>
          <w:sz w:val="28"/>
          <w:szCs w:val="28"/>
        </w:rPr>
        <w:t xml:space="preserve">   </w:t>
      </w:r>
      <w:r w:rsidRPr="00D64CA1">
        <w:rPr>
          <w:rFonts w:ascii="Times New Roman" w:hAnsi="Times New Roman" w:cs="Times New Roman"/>
          <w:b/>
          <w:bCs/>
          <w:sz w:val="28"/>
          <w:szCs w:val="28"/>
          <w:u w:val="single"/>
        </w:rPr>
        <w:t>Цитомегаловірусна інфекція</w:t>
      </w:r>
      <w:r w:rsidR="000D0523" w:rsidRPr="00D64CA1">
        <w:rPr>
          <w:rFonts w:ascii="Times New Roman" w:hAnsi="Times New Roman" w:cs="Times New Roman"/>
          <w:b/>
          <w:bCs/>
          <w:sz w:val="28"/>
          <w:szCs w:val="28"/>
          <w:u w:val="single"/>
        </w:rPr>
        <w:t>:</w:t>
      </w:r>
      <w:r w:rsidR="000D0523">
        <w:rPr>
          <w:rFonts w:ascii="Times New Roman" w:hAnsi="Times New Roman" w:cs="Times New Roman"/>
          <w:sz w:val="28"/>
          <w:szCs w:val="28"/>
        </w:rPr>
        <w:t xml:space="preserve"> </w:t>
      </w:r>
      <w:r w:rsidR="007479F4">
        <w:rPr>
          <w:rFonts w:ascii="Times New Roman" w:hAnsi="Times New Roman" w:cs="Times New Roman"/>
          <w:sz w:val="28"/>
          <w:szCs w:val="28"/>
        </w:rPr>
        <w:t xml:space="preserve">це інфекційна хвороба </w:t>
      </w:r>
      <w:r w:rsidR="00165E88">
        <w:rPr>
          <w:rFonts w:ascii="Times New Roman" w:hAnsi="Times New Roman" w:cs="Times New Roman"/>
          <w:sz w:val="28"/>
          <w:szCs w:val="28"/>
        </w:rPr>
        <w:t>з групи герпесвірусних інфекцій, яку спричиняє</w:t>
      </w:r>
      <w:r w:rsidR="00FE6AA6">
        <w:rPr>
          <w:rFonts w:ascii="Times New Roman" w:hAnsi="Times New Roman" w:cs="Times New Roman"/>
          <w:sz w:val="28"/>
          <w:szCs w:val="28"/>
        </w:rPr>
        <w:t xml:space="preserve"> </w:t>
      </w:r>
      <w:r w:rsidR="00FE6AA6" w:rsidRPr="00FE6AA6">
        <w:rPr>
          <w:rFonts w:ascii="Times New Roman" w:hAnsi="Times New Roman" w:cs="Times New Roman"/>
          <w:i/>
          <w:iCs/>
          <w:sz w:val="28"/>
          <w:szCs w:val="28"/>
        </w:rPr>
        <w:t>Cytomegalovirus hominis</w:t>
      </w:r>
      <w:r w:rsidR="00FE6AA6">
        <w:rPr>
          <w:rFonts w:ascii="Times New Roman" w:hAnsi="Times New Roman" w:cs="Times New Roman"/>
          <w:i/>
          <w:iCs/>
          <w:sz w:val="28"/>
          <w:szCs w:val="28"/>
        </w:rPr>
        <w:t xml:space="preserve">, </w:t>
      </w:r>
      <w:r w:rsidR="00FE6AA6">
        <w:rPr>
          <w:rFonts w:ascii="Times New Roman" w:hAnsi="Times New Roman" w:cs="Times New Roman"/>
          <w:sz w:val="28"/>
          <w:szCs w:val="28"/>
        </w:rPr>
        <w:t>ця інфекція характеризується</w:t>
      </w:r>
      <w:r w:rsidR="00CE355C">
        <w:rPr>
          <w:rFonts w:ascii="Times New Roman" w:hAnsi="Times New Roman" w:cs="Times New Roman"/>
          <w:sz w:val="28"/>
          <w:szCs w:val="28"/>
        </w:rPr>
        <w:t xml:space="preserve"> різними проявами, від безсимптомного </w:t>
      </w:r>
      <w:r w:rsidR="0034696B">
        <w:rPr>
          <w:rFonts w:ascii="Times New Roman" w:hAnsi="Times New Roman" w:cs="Times New Roman"/>
          <w:sz w:val="28"/>
          <w:szCs w:val="28"/>
        </w:rPr>
        <w:t>перебігу до тяжких генералізований форм з пошкодженням</w:t>
      </w:r>
      <w:r w:rsidR="005A665A">
        <w:rPr>
          <w:rFonts w:ascii="Times New Roman" w:hAnsi="Times New Roman" w:cs="Times New Roman"/>
          <w:sz w:val="28"/>
          <w:szCs w:val="28"/>
        </w:rPr>
        <w:t xml:space="preserve"> внутрішніх органів і ЦНС, особливо за наявності імунодефіциту.</w:t>
      </w:r>
    </w:p>
    <w:p w14:paraId="1D5A201F" w14:textId="53C68D65" w:rsidR="00A36BE3" w:rsidRDefault="005434FB" w:rsidP="005434FB">
      <w:pPr>
        <w:ind w:firstLine="708"/>
        <w:jc w:val="both"/>
        <w:rPr>
          <w:rFonts w:ascii="Times New Roman" w:hAnsi="Times New Roman" w:cs="Times New Roman"/>
          <w:sz w:val="28"/>
          <w:szCs w:val="28"/>
        </w:rPr>
      </w:pPr>
      <w:r w:rsidRPr="005434FB">
        <w:rPr>
          <w:rFonts w:ascii="Times New Roman" w:hAnsi="Times New Roman" w:cs="Times New Roman"/>
          <w:sz w:val="28"/>
          <w:szCs w:val="28"/>
        </w:rPr>
        <w:lastRenderedPageBreak/>
        <w:t>За даними ВООЗ після 35 років у кожного третього жителя планети виявляють антитіла до ЦМВ. У різних країнах частота інфікування ЦМВ коливається від 45 до 98 %. ЦМВ-інфекція широко поширена в країнах, що розвиваються, у благополучних країнах — в регіонах з низьким соціально-економічним статусом. Актуальність ЦМВ-інфекції обумовлена її значною поширеністю серед новонароджених та дітей раннього віку, смертністю, труднощами інтерпретації її проявів, особливо у випадках генералізації інфекційного процесу, її значенням в перебігу ВІЛ-інфекції як ВІЛ-асоційованої хвороби.</w:t>
      </w:r>
    </w:p>
    <w:p w14:paraId="67967819" w14:textId="77777777" w:rsidR="00D64CA1" w:rsidRDefault="00D64CA1" w:rsidP="00C10663">
      <w:pPr>
        <w:jc w:val="both"/>
        <w:rPr>
          <w:rFonts w:ascii="Times New Roman" w:hAnsi="Times New Roman" w:cs="Times New Roman"/>
          <w:sz w:val="28"/>
          <w:szCs w:val="28"/>
        </w:rPr>
      </w:pPr>
    </w:p>
    <w:p w14:paraId="5B6DC721" w14:textId="77777777" w:rsidR="00573AF2" w:rsidRDefault="00C2482B" w:rsidP="00C10663">
      <w:pPr>
        <w:jc w:val="both"/>
        <w:rPr>
          <w:rFonts w:ascii="Times New Roman" w:hAnsi="Times New Roman" w:cs="Times New Roman"/>
          <w:sz w:val="28"/>
          <w:szCs w:val="28"/>
        </w:rPr>
      </w:pPr>
      <w:r>
        <w:rPr>
          <w:rFonts w:ascii="Times New Roman" w:hAnsi="Times New Roman" w:cs="Times New Roman"/>
          <w:sz w:val="28"/>
          <w:szCs w:val="28"/>
        </w:rPr>
        <w:t xml:space="preserve">   </w:t>
      </w:r>
      <w:r w:rsidR="00E20D1E">
        <w:rPr>
          <w:rFonts w:ascii="Times New Roman" w:hAnsi="Times New Roman" w:cs="Times New Roman"/>
          <w:sz w:val="28"/>
          <w:szCs w:val="28"/>
        </w:rPr>
        <w:t xml:space="preserve"> </w:t>
      </w:r>
      <w:r w:rsidR="00E20D1E" w:rsidRPr="00D64CA1">
        <w:rPr>
          <w:rFonts w:ascii="Times New Roman" w:hAnsi="Times New Roman" w:cs="Times New Roman"/>
          <w:b/>
          <w:bCs/>
          <w:sz w:val="28"/>
          <w:szCs w:val="28"/>
          <w:u w:val="single"/>
        </w:rPr>
        <w:t>Вірус папіломи людини</w:t>
      </w:r>
      <w:r w:rsidR="00F35F15" w:rsidRPr="00D64CA1">
        <w:rPr>
          <w:rFonts w:ascii="Times New Roman" w:hAnsi="Times New Roman" w:cs="Times New Roman"/>
          <w:b/>
          <w:bCs/>
          <w:sz w:val="28"/>
          <w:szCs w:val="28"/>
          <w:u w:val="single"/>
        </w:rPr>
        <w:t>:</w:t>
      </w:r>
      <w:r w:rsidR="00C917A9">
        <w:rPr>
          <w:rFonts w:ascii="Times New Roman" w:hAnsi="Times New Roman" w:cs="Times New Roman"/>
          <w:sz w:val="28"/>
          <w:szCs w:val="28"/>
          <w:u w:val="single"/>
        </w:rPr>
        <w:t xml:space="preserve"> </w:t>
      </w:r>
      <w:r w:rsidR="00C917A9">
        <w:rPr>
          <w:rFonts w:ascii="Times New Roman" w:hAnsi="Times New Roman" w:cs="Times New Roman"/>
          <w:sz w:val="28"/>
          <w:szCs w:val="28"/>
        </w:rPr>
        <w:t xml:space="preserve">Викликається вірусом </w:t>
      </w:r>
      <w:r w:rsidR="00C917A9" w:rsidRPr="00C917A9">
        <w:rPr>
          <w:rFonts w:ascii="Times New Roman" w:hAnsi="Times New Roman" w:cs="Times New Roman"/>
          <w:i/>
          <w:iCs/>
          <w:sz w:val="28"/>
          <w:szCs w:val="28"/>
        </w:rPr>
        <w:t>Papillomavirus hominis</w:t>
      </w:r>
      <w:r w:rsidR="00260C41">
        <w:rPr>
          <w:rFonts w:ascii="Times New Roman" w:hAnsi="Times New Roman" w:cs="Times New Roman"/>
          <w:i/>
          <w:iCs/>
          <w:sz w:val="28"/>
          <w:szCs w:val="28"/>
        </w:rPr>
        <w:t xml:space="preserve">, </w:t>
      </w:r>
      <w:r w:rsidR="00260C41">
        <w:rPr>
          <w:rFonts w:ascii="Times New Roman" w:hAnsi="Times New Roman" w:cs="Times New Roman"/>
          <w:sz w:val="28"/>
          <w:szCs w:val="28"/>
        </w:rPr>
        <w:t xml:space="preserve">вражає слизові </w:t>
      </w:r>
      <w:r w:rsidR="005E6376">
        <w:rPr>
          <w:rFonts w:ascii="Times New Roman" w:hAnsi="Times New Roman" w:cs="Times New Roman"/>
          <w:sz w:val="28"/>
          <w:szCs w:val="28"/>
        </w:rPr>
        <w:t xml:space="preserve">оболонки </w:t>
      </w:r>
      <w:r w:rsidR="00260C41">
        <w:rPr>
          <w:rFonts w:ascii="Times New Roman" w:hAnsi="Times New Roman" w:cs="Times New Roman"/>
          <w:sz w:val="28"/>
          <w:szCs w:val="28"/>
        </w:rPr>
        <w:t>людини</w:t>
      </w:r>
      <w:r w:rsidR="005E6376">
        <w:rPr>
          <w:rFonts w:ascii="Times New Roman" w:hAnsi="Times New Roman" w:cs="Times New Roman"/>
          <w:sz w:val="28"/>
          <w:szCs w:val="28"/>
        </w:rPr>
        <w:t>.</w:t>
      </w:r>
    </w:p>
    <w:p w14:paraId="5A3C217E" w14:textId="1CF46997" w:rsidR="00C2482B" w:rsidRPr="00427E99" w:rsidRDefault="005E6376" w:rsidP="00573AF2">
      <w:pPr>
        <w:ind w:firstLine="708"/>
        <w:jc w:val="both"/>
        <w:rPr>
          <w:rFonts w:ascii="Times New Roman" w:hAnsi="Times New Roman" w:cs="Times New Roman"/>
          <w:sz w:val="28"/>
          <w:szCs w:val="28"/>
        </w:rPr>
      </w:pPr>
      <w:r>
        <w:rPr>
          <w:rFonts w:ascii="Times New Roman" w:hAnsi="Times New Roman" w:cs="Times New Roman"/>
          <w:sz w:val="28"/>
          <w:szCs w:val="28"/>
        </w:rPr>
        <w:t xml:space="preserve"> На разі ві</w:t>
      </w:r>
      <w:r w:rsidR="002D2783">
        <w:rPr>
          <w:rFonts w:ascii="Times New Roman" w:hAnsi="Times New Roman" w:cs="Times New Roman"/>
          <w:sz w:val="28"/>
          <w:szCs w:val="28"/>
        </w:rPr>
        <w:t xml:space="preserve">домо більше ніж 120 типів </w:t>
      </w:r>
      <w:r w:rsidR="00101D41">
        <w:rPr>
          <w:rFonts w:ascii="Times New Roman" w:hAnsi="Times New Roman" w:cs="Times New Roman"/>
          <w:sz w:val="28"/>
          <w:szCs w:val="28"/>
          <w:lang w:val="en-GB"/>
        </w:rPr>
        <w:t>HPV</w:t>
      </w:r>
      <w:r w:rsidR="00101D41" w:rsidRPr="00427E99">
        <w:rPr>
          <w:rFonts w:ascii="Times New Roman" w:hAnsi="Times New Roman" w:cs="Times New Roman"/>
          <w:sz w:val="28"/>
          <w:szCs w:val="28"/>
          <w:lang w:val="ru-RU"/>
        </w:rPr>
        <w:t>.</w:t>
      </w:r>
      <w:r w:rsidR="000475DA">
        <w:rPr>
          <w:rFonts w:ascii="Times New Roman" w:hAnsi="Times New Roman" w:cs="Times New Roman"/>
          <w:sz w:val="28"/>
          <w:szCs w:val="28"/>
        </w:rPr>
        <w:t xml:space="preserve"> До канцерогенних</w:t>
      </w:r>
      <w:r w:rsidR="008036ED">
        <w:rPr>
          <w:rFonts w:ascii="Times New Roman" w:hAnsi="Times New Roman" w:cs="Times New Roman"/>
          <w:sz w:val="28"/>
          <w:szCs w:val="28"/>
        </w:rPr>
        <w:t xml:space="preserve"> високого ризику</w:t>
      </w:r>
      <w:r w:rsidR="000475DA">
        <w:rPr>
          <w:rFonts w:ascii="Times New Roman" w:hAnsi="Times New Roman" w:cs="Times New Roman"/>
          <w:sz w:val="28"/>
          <w:szCs w:val="28"/>
        </w:rPr>
        <w:t xml:space="preserve"> відносяться типи </w:t>
      </w:r>
      <w:r w:rsidR="00351739">
        <w:rPr>
          <w:rFonts w:ascii="Times New Roman" w:hAnsi="Times New Roman" w:cs="Times New Roman"/>
          <w:sz w:val="28"/>
          <w:szCs w:val="28"/>
        </w:rPr>
        <w:t xml:space="preserve">16, 18, 31, 33, 35, 39, </w:t>
      </w:r>
      <w:r w:rsidR="00EE4F69">
        <w:rPr>
          <w:rFonts w:ascii="Times New Roman" w:hAnsi="Times New Roman" w:cs="Times New Roman"/>
          <w:sz w:val="28"/>
          <w:szCs w:val="28"/>
        </w:rPr>
        <w:t>45, 51, 56, 58, 59, 68, 73, та 82</w:t>
      </w:r>
      <w:r w:rsidR="00A810C4">
        <w:rPr>
          <w:rFonts w:ascii="Times New Roman" w:hAnsi="Times New Roman" w:cs="Times New Roman"/>
          <w:sz w:val="28"/>
          <w:szCs w:val="28"/>
        </w:rPr>
        <w:t>. Можуть призводити до утворення</w:t>
      </w:r>
      <w:r w:rsidR="004F66FA">
        <w:rPr>
          <w:rFonts w:ascii="Times New Roman" w:hAnsi="Times New Roman" w:cs="Times New Roman"/>
          <w:sz w:val="28"/>
          <w:szCs w:val="28"/>
        </w:rPr>
        <w:t xml:space="preserve"> цервікальної інтраепітеліальної неоплазії</w:t>
      </w:r>
      <w:r w:rsidR="00E578CC">
        <w:rPr>
          <w:rFonts w:ascii="Times New Roman" w:hAnsi="Times New Roman" w:cs="Times New Roman"/>
          <w:sz w:val="28"/>
          <w:szCs w:val="28"/>
        </w:rPr>
        <w:t xml:space="preserve"> (</w:t>
      </w:r>
      <w:r w:rsidR="00E578CC">
        <w:rPr>
          <w:rFonts w:ascii="Times New Roman" w:hAnsi="Times New Roman" w:cs="Times New Roman"/>
          <w:sz w:val="28"/>
          <w:szCs w:val="28"/>
          <w:lang w:val="en-GB"/>
        </w:rPr>
        <w:t>CIN</w:t>
      </w:r>
      <w:r w:rsidR="00E578CC" w:rsidRPr="00427E99">
        <w:rPr>
          <w:rFonts w:ascii="Times New Roman" w:hAnsi="Times New Roman" w:cs="Times New Roman"/>
          <w:sz w:val="28"/>
          <w:szCs w:val="28"/>
        </w:rPr>
        <w:t xml:space="preserve">), </w:t>
      </w:r>
      <w:r w:rsidR="001B2A21">
        <w:rPr>
          <w:rFonts w:ascii="Times New Roman" w:hAnsi="Times New Roman" w:cs="Times New Roman"/>
          <w:sz w:val="28"/>
          <w:szCs w:val="28"/>
        </w:rPr>
        <w:t>вагінальні інтраепітеліальні</w:t>
      </w:r>
      <w:r w:rsidR="00A94C5A">
        <w:rPr>
          <w:rFonts w:ascii="Times New Roman" w:hAnsi="Times New Roman" w:cs="Times New Roman"/>
          <w:sz w:val="28"/>
          <w:szCs w:val="28"/>
        </w:rPr>
        <w:t xml:space="preserve"> неоплазії л</w:t>
      </w:r>
      <w:r w:rsidR="00A94C5A">
        <w:rPr>
          <w:rFonts w:ascii="Times New Roman" w:hAnsi="Times New Roman" w:cs="Times New Roman"/>
          <w:sz w:val="28"/>
          <w:szCs w:val="28"/>
          <w:lang w:val="en-GB"/>
        </w:rPr>
        <w:t>VIN</w:t>
      </w:r>
      <w:r w:rsidR="00A94C5A" w:rsidRPr="00427E99">
        <w:rPr>
          <w:rFonts w:ascii="Times New Roman" w:hAnsi="Times New Roman" w:cs="Times New Roman"/>
          <w:sz w:val="28"/>
          <w:szCs w:val="28"/>
        </w:rPr>
        <w:t>)</w:t>
      </w:r>
      <w:r w:rsidR="00A94C5A">
        <w:rPr>
          <w:rFonts w:ascii="Times New Roman" w:hAnsi="Times New Roman" w:cs="Times New Roman"/>
          <w:sz w:val="28"/>
          <w:szCs w:val="28"/>
        </w:rPr>
        <w:t xml:space="preserve">, інтраепітеліальні неоплазії </w:t>
      </w:r>
      <w:r w:rsidR="00672491">
        <w:rPr>
          <w:rFonts w:ascii="Times New Roman" w:hAnsi="Times New Roman" w:cs="Times New Roman"/>
          <w:sz w:val="28"/>
          <w:szCs w:val="28"/>
        </w:rPr>
        <w:t>пеніса (</w:t>
      </w:r>
      <w:r w:rsidR="00672491">
        <w:rPr>
          <w:rFonts w:ascii="Times New Roman" w:hAnsi="Times New Roman" w:cs="Times New Roman"/>
          <w:sz w:val="28"/>
          <w:szCs w:val="28"/>
          <w:lang w:val="en-GB"/>
        </w:rPr>
        <w:t>PIN</w:t>
      </w:r>
      <w:r w:rsidR="00672491" w:rsidRPr="00427E99">
        <w:rPr>
          <w:rFonts w:ascii="Times New Roman" w:hAnsi="Times New Roman" w:cs="Times New Roman"/>
          <w:sz w:val="28"/>
          <w:szCs w:val="28"/>
        </w:rPr>
        <w:t>)</w:t>
      </w:r>
      <w:r w:rsidR="00672491">
        <w:rPr>
          <w:rFonts w:ascii="Times New Roman" w:hAnsi="Times New Roman" w:cs="Times New Roman"/>
          <w:sz w:val="28"/>
          <w:szCs w:val="28"/>
        </w:rPr>
        <w:t xml:space="preserve"> а також анальн</w:t>
      </w:r>
      <w:r w:rsidR="00CB70DB">
        <w:rPr>
          <w:rFonts w:ascii="Times New Roman" w:hAnsi="Times New Roman" w:cs="Times New Roman"/>
          <w:sz w:val="28"/>
          <w:szCs w:val="28"/>
        </w:rPr>
        <w:t>ої інтраепітеліальної неоплазії (</w:t>
      </w:r>
      <w:r w:rsidR="00CB70DB">
        <w:rPr>
          <w:rFonts w:ascii="Times New Roman" w:hAnsi="Times New Roman" w:cs="Times New Roman"/>
          <w:sz w:val="28"/>
          <w:szCs w:val="28"/>
          <w:lang w:val="en-GB"/>
        </w:rPr>
        <w:t>AIN</w:t>
      </w:r>
      <w:r w:rsidR="00CB70DB" w:rsidRPr="00427E99">
        <w:rPr>
          <w:rFonts w:ascii="Times New Roman" w:hAnsi="Times New Roman" w:cs="Times New Roman"/>
          <w:sz w:val="28"/>
          <w:szCs w:val="28"/>
        </w:rPr>
        <w:t>).</w:t>
      </w:r>
      <w:r w:rsidR="003A1482" w:rsidRPr="00427E99">
        <w:rPr>
          <w:rFonts w:ascii="Times New Roman" w:hAnsi="Times New Roman" w:cs="Times New Roman"/>
          <w:sz w:val="28"/>
          <w:szCs w:val="28"/>
        </w:rPr>
        <w:t xml:space="preserve"> [10, с. 52]</w:t>
      </w:r>
    </w:p>
    <w:p w14:paraId="0323C28F" w14:textId="445B4A62" w:rsidR="0003315F" w:rsidRPr="008E33DF" w:rsidRDefault="0003315F" w:rsidP="00C10663">
      <w:pPr>
        <w:jc w:val="both"/>
        <w:rPr>
          <w:rFonts w:ascii="Times New Roman" w:hAnsi="Times New Roman" w:cs="Times New Roman"/>
          <w:sz w:val="28"/>
          <w:szCs w:val="28"/>
        </w:rPr>
      </w:pPr>
      <w:r w:rsidRPr="00427E99">
        <w:rPr>
          <w:rFonts w:ascii="Times New Roman" w:hAnsi="Times New Roman" w:cs="Times New Roman"/>
          <w:sz w:val="28"/>
          <w:szCs w:val="28"/>
        </w:rPr>
        <w:t xml:space="preserve">   </w:t>
      </w:r>
    </w:p>
    <w:p w14:paraId="3C40830F" w14:textId="6A33C1DB" w:rsidR="00C10663" w:rsidRDefault="00C10663" w:rsidP="00C10663">
      <w:pPr>
        <w:jc w:val="both"/>
        <w:rPr>
          <w:rFonts w:ascii="Times New Roman" w:hAnsi="Times New Roman" w:cs="Times New Roman"/>
          <w:sz w:val="28"/>
          <w:szCs w:val="28"/>
        </w:rPr>
      </w:pPr>
      <w:r w:rsidRPr="00C10663">
        <w:rPr>
          <w:rFonts w:ascii="Times New Roman" w:hAnsi="Times New Roman" w:cs="Times New Roman"/>
          <w:sz w:val="28"/>
          <w:szCs w:val="28"/>
        </w:rPr>
        <w:t xml:space="preserve">   </w:t>
      </w:r>
      <w:r w:rsidRPr="00401666">
        <w:rPr>
          <w:rFonts w:ascii="Times New Roman" w:hAnsi="Times New Roman" w:cs="Times New Roman"/>
          <w:b/>
          <w:bCs/>
          <w:sz w:val="28"/>
          <w:szCs w:val="28"/>
          <w:u w:val="single"/>
        </w:rPr>
        <w:t>ВІЛ-інфекція</w:t>
      </w:r>
      <w:r w:rsidRPr="00401666">
        <w:rPr>
          <w:rFonts w:ascii="Times New Roman" w:hAnsi="Times New Roman" w:cs="Times New Roman"/>
          <w:b/>
          <w:bCs/>
          <w:sz w:val="28"/>
          <w:szCs w:val="28"/>
        </w:rPr>
        <w:t>:</w:t>
      </w:r>
      <w:r w:rsidRPr="00C10663">
        <w:rPr>
          <w:rFonts w:ascii="Times New Roman" w:hAnsi="Times New Roman" w:cs="Times New Roman"/>
          <w:sz w:val="28"/>
          <w:szCs w:val="28"/>
        </w:rPr>
        <w:t xml:space="preserve"> Вірус імунодефіциту людини</w:t>
      </w:r>
      <w:r w:rsidR="00837CB4">
        <w:rPr>
          <w:rFonts w:ascii="Times New Roman" w:hAnsi="Times New Roman" w:cs="Times New Roman"/>
          <w:sz w:val="28"/>
          <w:szCs w:val="28"/>
        </w:rPr>
        <w:t xml:space="preserve"> </w:t>
      </w:r>
      <w:r w:rsidR="00837CB4" w:rsidRPr="00837CB4">
        <w:rPr>
          <w:rFonts w:ascii="Times New Roman" w:hAnsi="Times New Roman" w:cs="Times New Roman"/>
          <w:i/>
          <w:iCs/>
          <w:sz w:val="28"/>
          <w:szCs w:val="28"/>
        </w:rPr>
        <w:t>Human immunodeficiency virus</w:t>
      </w:r>
      <w:r w:rsidRPr="00837CB4">
        <w:rPr>
          <w:rFonts w:ascii="Times New Roman" w:hAnsi="Times New Roman" w:cs="Times New Roman"/>
          <w:i/>
          <w:iCs/>
          <w:sz w:val="28"/>
          <w:szCs w:val="28"/>
        </w:rPr>
        <w:t xml:space="preserve"> </w:t>
      </w:r>
      <w:r w:rsidRPr="00C10663">
        <w:rPr>
          <w:rFonts w:ascii="Times New Roman" w:hAnsi="Times New Roman" w:cs="Times New Roman"/>
          <w:sz w:val="28"/>
          <w:szCs w:val="28"/>
        </w:rPr>
        <w:t>атакує імунну систему та може впливати на сечовипускний тракт</w:t>
      </w:r>
      <w:r w:rsidR="006E04F1">
        <w:rPr>
          <w:rFonts w:ascii="Times New Roman" w:hAnsi="Times New Roman" w:cs="Times New Roman"/>
          <w:sz w:val="28"/>
          <w:szCs w:val="28"/>
        </w:rPr>
        <w:t>.</w:t>
      </w:r>
    </w:p>
    <w:p w14:paraId="5A7C73FB" w14:textId="77777777" w:rsidR="006E04F1" w:rsidRDefault="006E04F1" w:rsidP="00C10663">
      <w:pPr>
        <w:jc w:val="both"/>
        <w:rPr>
          <w:rFonts w:ascii="Times New Roman" w:hAnsi="Times New Roman" w:cs="Times New Roman"/>
          <w:sz w:val="28"/>
          <w:szCs w:val="28"/>
        </w:rPr>
      </w:pPr>
    </w:p>
    <w:p w14:paraId="083D1A77" w14:textId="77777777" w:rsidR="00341684" w:rsidRPr="00341684" w:rsidRDefault="00341684" w:rsidP="00341684">
      <w:pPr>
        <w:ind w:firstLine="708"/>
        <w:jc w:val="both"/>
        <w:rPr>
          <w:rFonts w:ascii="Times New Roman" w:hAnsi="Times New Roman" w:cs="Times New Roman"/>
          <w:sz w:val="28"/>
          <w:szCs w:val="28"/>
        </w:rPr>
      </w:pPr>
      <w:r w:rsidRPr="00341684">
        <w:rPr>
          <w:rFonts w:ascii="Times New Roman" w:hAnsi="Times New Roman" w:cs="Times New Roman"/>
          <w:sz w:val="28"/>
          <w:szCs w:val="28"/>
        </w:rPr>
        <w:t>Синдром набутого імунодефіциту вперше було зафіксовано в США в 1983 році. Функціювання вірусу імунодефіциту людини в організмі впливає на імунну систему так, що деякі інфекційні хвороби (так звані ВІЛ-асоційовані) та пухлини призводять до смерті людини.</w:t>
      </w:r>
    </w:p>
    <w:p w14:paraId="2B2CEDD2" w14:textId="77777777" w:rsidR="00341684" w:rsidRPr="00341684" w:rsidRDefault="00341684" w:rsidP="00341684">
      <w:pPr>
        <w:ind w:firstLine="708"/>
        <w:jc w:val="both"/>
        <w:rPr>
          <w:rFonts w:ascii="Times New Roman" w:hAnsi="Times New Roman" w:cs="Times New Roman"/>
          <w:sz w:val="28"/>
          <w:szCs w:val="28"/>
        </w:rPr>
      </w:pPr>
    </w:p>
    <w:p w14:paraId="75AC59AB" w14:textId="77777777" w:rsidR="00341684" w:rsidRPr="00341684" w:rsidRDefault="00341684" w:rsidP="00341684">
      <w:pPr>
        <w:ind w:firstLine="708"/>
        <w:jc w:val="both"/>
        <w:rPr>
          <w:rFonts w:ascii="Times New Roman" w:hAnsi="Times New Roman" w:cs="Times New Roman"/>
          <w:sz w:val="28"/>
          <w:szCs w:val="28"/>
        </w:rPr>
      </w:pPr>
      <w:r w:rsidRPr="00341684">
        <w:rPr>
          <w:rFonts w:ascii="Times New Roman" w:hAnsi="Times New Roman" w:cs="Times New Roman"/>
          <w:sz w:val="28"/>
          <w:szCs w:val="28"/>
        </w:rPr>
        <w:t>Збудник — вірус, що має вигляд спіралі в трикутній серцевині. Він має назву ВІЛ (вірус імунодефіциту людини) і має три типи: ВІЛ 1 та ВІЛ 2, що є дуже поширеними в Західній Європі, та ВІЛ 3, від якого страждають переважно американці та африканці. Вірус уражає Т-лімфоцити, що слугують для його розмноження, та макрофаги, що розносять його по організму.</w:t>
      </w:r>
    </w:p>
    <w:p w14:paraId="6FF8E0CA" w14:textId="77777777" w:rsidR="00341684" w:rsidRPr="00341684" w:rsidRDefault="00341684" w:rsidP="00341684">
      <w:pPr>
        <w:ind w:firstLine="708"/>
        <w:jc w:val="both"/>
        <w:rPr>
          <w:rFonts w:ascii="Times New Roman" w:hAnsi="Times New Roman" w:cs="Times New Roman"/>
          <w:sz w:val="28"/>
          <w:szCs w:val="28"/>
        </w:rPr>
      </w:pPr>
    </w:p>
    <w:p w14:paraId="39D4A656" w14:textId="77777777" w:rsidR="00341684" w:rsidRPr="00341684" w:rsidRDefault="00341684" w:rsidP="00341684">
      <w:pPr>
        <w:ind w:firstLine="708"/>
        <w:jc w:val="both"/>
        <w:rPr>
          <w:rFonts w:ascii="Times New Roman" w:hAnsi="Times New Roman" w:cs="Times New Roman"/>
          <w:sz w:val="28"/>
          <w:szCs w:val="28"/>
        </w:rPr>
      </w:pPr>
      <w:r w:rsidRPr="00341684">
        <w:rPr>
          <w:rFonts w:ascii="Times New Roman" w:hAnsi="Times New Roman" w:cs="Times New Roman"/>
          <w:sz w:val="28"/>
          <w:szCs w:val="28"/>
        </w:rPr>
        <w:t>ВІЛ руйнує Т-лімфоцити, і це призводить до втрати організмом захисних реакцій, унаслідок чого активізується так звана умовно-патогенна флора організму й різко підвищується ймовірність смертельних запалень, уражень нервової системи, розвитку онкологічних захворювань.</w:t>
      </w:r>
    </w:p>
    <w:p w14:paraId="2DFDFBF2" w14:textId="77777777" w:rsidR="00341684" w:rsidRPr="00341684" w:rsidRDefault="00341684" w:rsidP="00341684">
      <w:pPr>
        <w:ind w:firstLine="708"/>
        <w:jc w:val="both"/>
        <w:rPr>
          <w:rFonts w:ascii="Times New Roman" w:hAnsi="Times New Roman" w:cs="Times New Roman"/>
          <w:sz w:val="28"/>
          <w:szCs w:val="28"/>
        </w:rPr>
      </w:pPr>
    </w:p>
    <w:p w14:paraId="03B7506E" w14:textId="6239A133" w:rsidR="00341684" w:rsidRPr="00341684" w:rsidRDefault="00341684" w:rsidP="00341684">
      <w:pPr>
        <w:ind w:firstLine="708"/>
        <w:jc w:val="both"/>
        <w:rPr>
          <w:rFonts w:ascii="Times New Roman" w:hAnsi="Times New Roman" w:cs="Times New Roman"/>
          <w:sz w:val="28"/>
          <w:szCs w:val="28"/>
        </w:rPr>
      </w:pPr>
      <w:r w:rsidRPr="00341684">
        <w:rPr>
          <w:rFonts w:ascii="Times New Roman" w:hAnsi="Times New Roman" w:cs="Times New Roman"/>
          <w:sz w:val="28"/>
          <w:szCs w:val="28"/>
        </w:rPr>
        <w:t>Джерело інфекції — безпосередній носій ВІЛ. Зараження можливе у таких випадках</w:t>
      </w:r>
      <w:r w:rsidR="00585F8D">
        <w:rPr>
          <w:rFonts w:ascii="Times New Roman" w:hAnsi="Times New Roman" w:cs="Times New Roman"/>
          <w:sz w:val="28"/>
          <w:szCs w:val="28"/>
        </w:rPr>
        <w:t>:</w:t>
      </w:r>
    </w:p>
    <w:p w14:paraId="2A953373" w14:textId="77777777" w:rsidR="00341684" w:rsidRPr="00341684" w:rsidRDefault="00341684" w:rsidP="00341684">
      <w:pPr>
        <w:ind w:firstLine="708"/>
        <w:jc w:val="both"/>
        <w:rPr>
          <w:rFonts w:ascii="Times New Roman" w:hAnsi="Times New Roman" w:cs="Times New Roman"/>
          <w:sz w:val="28"/>
          <w:szCs w:val="28"/>
        </w:rPr>
      </w:pPr>
    </w:p>
    <w:p w14:paraId="38E3920D" w14:textId="77777777" w:rsidR="00341684" w:rsidRPr="00E933A7" w:rsidRDefault="00341684" w:rsidP="00E933A7">
      <w:pPr>
        <w:pStyle w:val="a7"/>
        <w:numPr>
          <w:ilvl w:val="0"/>
          <w:numId w:val="21"/>
        </w:numPr>
        <w:jc w:val="both"/>
        <w:rPr>
          <w:rFonts w:ascii="Times New Roman" w:hAnsi="Times New Roman" w:cs="Times New Roman"/>
          <w:sz w:val="28"/>
          <w:szCs w:val="28"/>
        </w:rPr>
      </w:pPr>
      <w:r w:rsidRPr="00E933A7">
        <w:rPr>
          <w:rFonts w:ascii="Times New Roman" w:hAnsi="Times New Roman" w:cs="Times New Roman"/>
          <w:sz w:val="28"/>
          <w:szCs w:val="28"/>
        </w:rPr>
        <w:t>при статевому контакті з інфікованим незалежно від статевої орієнтації;</w:t>
      </w:r>
    </w:p>
    <w:p w14:paraId="0D66DD4F" w14:textId="77777777" w:rsidR="00341684" w:rsidRPr="00E933A7" w:rsidRDefault="00341684" w:rsidP="00E933A7">
      <w:pPr>
        <w:pStyle w:val="a7"/>
        <w:numPr>
          <w:ilvl w:val="0"/>
          <w:numId w:val="21"/>
        </w:numPr>
        <w:jc w:val="both"/>
        <w:rPr>
          <w:rFonts w:ascii="Times New Roman" w:hAnsi="Times New Roman" w:cs="Times New Roman"/>
          <w:sz w:val="28"/>
          <w:szCs w:val="28"/>
        </w:rPr>
      </w:pPr>
      <w:r w:rsidRPr="00E933A7">
        <w:rPr>
          <w:rFonts w:ascii="Times New Roman" w:hAnsi="Times New Roman" w:cs="Times New Roman"/>
          <w:sz w:val="28"/>
          <w:szCs w:val="28"/>
        </w:rPr>
        <w:t>при кровообміні з інфікованим (у тому числі при ін'єкційному вживанні наркотиків, пересадці органів інфікованої людини здоровій);</w:t>
      </w:r>
    </w:p>
    <w:p w14:paraId="3E44D858" w14:textId="2F8679E6" w:rsidR="00341684" w:rsidRPr="00E933A7" w:rsidRDefault="00341684" w:rsidP="00E933A7">
      <w:pPr>
        <w:pStyle w:val="a7"/>
        <w:numPr>
          <w:ilvl w:val="0"/>
          <w:numId w:val="21"/>
        </w:numPr>
        <w:jc w:val="both"/>
        <w:rPr>
          <w:rFonts w:ascii="Times New Roman" w:hAnsi="Times New Roman" w:cs="Times New Roman"/>
          <w:sz w:val="28"/>
          <w:szCs w:val="28"/>
        </w:rPr>
      </w:pPr>
      <w:r w:rsidRPr="00E933A7">
        <w:rPr>
          <w:rFonts w:ascii="Times New Roman" w:hAnsi="Times New Roman" w:cs="Times New Roman"/>
          <w:sz w:val="28"/>
          <w:szCs w:val="28"/>
        </w:rPr>
        <w:t>при вигодовуванні грудним молоком інфікованою матір'ю малюка</w:t>
      </w:r>
      <w:r w:rsidR="00987EC8">
        <w:rPr>
          <w:rFonts w:ascii="Times New Roman" w:hAnsi="Times New Roman" w:cs="Times New Roman"/>
          <w:sz w:val="28"/>
          <w:szCs w:val="28"/>
        </w:rPr>
        <w:t>.</w:t>
      </w:r>
    </w:p>
    <w:p w14:paraId="531CE2B7" w14:textId="6084D3AD" w:rsidR="001F44EE" w:rsidRPr="00C10663" w:rsidRDefault="00341684" w:rsidP="00285EAE">
      <w:pPr>
        <w:ind w:firstLine="708"/>
        <w:jc w:val="both"/>
        <w:rPr>
          <w:rFonts w:ascii="Times New Roman" w:hAnsi="Times New Roman" w:cs="Times New Roman"/>
          <w:sz w:val="28"/>
          <w:szCs w:val="28"/>
        </w:rPr>
      </w:pPr>
      <w:r w:rsidRPr="00341684">
        <w:rPr>
          <w:rFonts w:ascii="Times New Roman" w:hAnsi="Times New Roman" w:cs="Times New Roman"/>
          <w:sz w:val="28"/>
          <w:szCs w:val="28"/>
        </w:rPr>
        <w:t>Якщо ВІЛ-інфікована жінка народжує дитину, то, за останніми дослідженнями, ця дитина не обов'язково має бути носієм вірусу</w:t>
      </w:r>
      <w:r w:rsidR="008C5F76">
        <w:rPr>
          <w:rFonts w:ascii="Times New Roman" w:hAnsi="Times New Roman" w:cs="Times New Roman"/>
          <w:sz w:val="28"/>
          <w:szCs w:val="28"/>
        </w:rPr>
        <w:t xml:space="preserve">. </w:t>
      </w:r>
      <w:r w:rsidRPr="00341684">
        <w:rPr>
          <w:rFonts w:ascii="Times New Roman" w:hAnsi="Times New Roman" w:cs="Times New Roman"/>
          <w:sz w:val="28"/>
          <w:szCs w:val="28"/>
        </w:rPr>
        <w:t xml:space="preserve"> При </w:t>
      </w:r>
      <w:r w:rsidRPr="00341684">
        <w:rPr>
          <w:rFonts w:ascii="Times New Roman" w:hAnsi="Times New Roman" w:cs="Times New Roman"/>
          <w:sz w:val="28"/>
          <w:szCs w:val="28"/>
        </w:rPr>
        <w:lastRenderedPageBreak/>
        <w:t>проведенні антиретровірусної терапії ризик передачі вірусу від матері до дитини знижується до 6</w:t>
      </w:r>
      <w:r w:rsidR="00292DAE">
        <w:rPr>
          <w:rFonts w:ascii="Times New Roman" w:hAnsi="Times New Roman" w:cs="Times New Roman"/>
          <w:sz w:val="28"/>
          <w:szCs w:val="28"/>
        </w:rPr>
        <w:t xml:space="preserve"> %</w:t>
      </w:r>
      <w:r w:rsidRPr="00341684">
        <w:rPr>
          <w:rFonts w:ascii="Times New Roman" w:hAnsi="Times New Roman" w:cs="Times New Roman"/>
          <w:sz w:val="28"/>
          <w:szCs w:val="28"/>
        </w:rPr>
        <w:t>.</w:t>
      </w:r>
    </w:p>
    <w:p w14:paraId="56DC18C1" w14:textId="0707DECC" w:rsidR="00C10663" w:rsidRPr="00B061BB" w:rsidRDefault="00C10663" w:rsidP="001F44EE">
      <w:pPr>
        <w:pStyle w:val="a7"/>
        <w:numPr>
          <w:ilvl w:val="0"/>
          <w:numId w:val="3"/>
        </w:numPr>
        <w:jc w:val="both"/>
        <w:rPr>
          <w:rFonts w:ascii="Times New Roman" w:hAnsi="Times New Roman" w:cs="Times New Roman"/>
          <w:b/>
          <w:bCs/>
          <w:i/>
          <w:iCs/>
          <w:sz w:val="28"/>
          <w:szCs w:val="28"/>
        </w:rPr>
      </w:pPr>
      <w:r w:rsidRPr="00B061BB">
        <w:rPr>
          <w:rFonts w:ascii="Times New Roman" w:hAnsi="Times New Roman" w:cs="Times New Roman"/>
          <w:b/>
          <w:bCs/>
          <w:i/>
          <w:iCs/>
          <w:sz w:val="28"/>
          <w:szCs w:val="28"/>
        </w:rPr>
        <w:t>Грибкові інфекції:</w:t>
      </w:r>
    </w:p>
    <w:p w14:paraId="0DC69D4F" w14:textId="77777777" w:rsidR="00357B21" w:rsidRPr="001F44EE" w:rsidRDefault="00357B21" w:rsidP="00357B21">
      <w:pPr>
        <w:pStyle w:val="a7"/>
        <w:jc w:val="both"/>
        <w:rPr>
          <w:rFonts w:ascii="Times New Roman" w:hAnsi="Times New Roman" w:cs="Times New Roman"/>
          <w:sz w:val="28"/>
          <w:szCs w:val="28"/>
        </w:rPr>
      </w:pPr>
    </w:p>
    <w:p w14:paraId="4DCD191D" w14:textId="36C064BD" w:rsidR="00F763D6" w:rsidRDefault="00C10663" w:rsidP="00C10663">
      <w:pPr>
        <w:jc w:val="both"/>
        <w:rPr>
          <w:rFonts w:ascii="Times New Roman" w:hAnsi="Times New Roman" w:cs="Times New Roman"/>
          <w:sz w:val="28"/>
          <w:szCs w:val="28"/>
        </w:rPr>
      </w:pPr>
      <w:r w:rsidRPr="00C10663">
        <w:rPr>
          <w:rFonts w:ascii="Times New Roman" w:hAnsi="Times New Roman" w:cs="Times New Roman"/>
          <w:sz w:val="28"/>
          <w:szCs w:val="28"/>
        </w:rPr>
        <w:t xml:space="preserve">   </w:t>
      </w:r>
      <w:r w:rsidRPr="00292DAE">
        <w:rPr>
          <w:rFonts w:ascii="Times New Roman" w:hAnsi="Times New Roman" w:cs="Times New Roman"/>
          <w:b/>
          <w:bCs/>
          <w:sz w:val="28"/>
          <w:szCs w:val="28"/>
          <w:u w:val="single"/>
        </w:rPr>
        <w:t>Канд</w:t>
      </w:r>
      <w:r w:rsidR="00CE45A7" w:rsidRPr="00292DAE">
        <w:rPr>
          <w:rFonts w:ascii="Times New Roman" w:hAnsi="Times New Roman" w:cs="Times New Roman"/>
          <w:b/>
          <w:bCs/>
          <w:sz w:val="28"/>
          <w:szCs w:val="28"/>
          <w:u w:val="single"/>
        </w:rPr>
        <w:t>и</w:t>
      </w:r>
      <w:r w:rsidRPr="00292DAE">
        <w:rPr>
          <w:rFonts w:ascii="Times New Roman" w:hAnsi="Times New Roman" w:cs="Times New Roman"/>
          <w:b/>
          <w:bCs/>
          <w:sz w:val="28"/>
          <w:szCs w:val="28"/>
          <w:u w:val="single"/>
        </w:rPr>
        <w:t>доз</w:t>
      </w:r>
      <w:r w:rsidRPr="00C10663">
        <w:rPr>
          <w:rFonts w:ascii="Times New Roman" w:hAnsi="Times New Roman" w:cs="Times New Roman"/>
          <w:sz w:val="28"/>
          <w:szCs w:val="28"/>
        </w:rPr>
        <w:t>: Викликається грибком Candida і може вражати слизову оболонку статевих органів, сечовипускний канал, сечовий міхур та нирки.</w:t>
      </w:r>
    </w:p>
    <w:p w14:paraId="1E232973" w14:textId="77777777" w:rsidR="00C92F08" w:rsidRDefault="00C92F08" w:rsidP="00C10663">
      <w:pPr>
        <w:jc w:val="both"/>
        <w:rPr>
          <w:rFonts w:ascii="Times New Roman" w:hAnsi="Times New Roman" w:cs="Times New Roman"/>
          <w:sz w:val="28"/>
          <w:szCs w:val="28"/>
        </w:rPr>
      </w:pPr>
    </w:p>
    <w:p w14:paraId="075F7862" w14:textId="37D3C9E6" w:rsidR="00F763D6" w:rsidRPr="00F763D6" w:rsidRDefault="00F763D6" w:rsidP="00B2352D">
      <w:pPr>
        <w:ind w:firstLine="708"/>
        <w:jc w:val="both"/>
        <w:rPr>
          <w:rFonts w:ascii="Times New Roman" w:hAnsi="Times New Roman" w:cs="Times New Roman"/>
          <w:sz w:val="28"/>
          <w:szCs w:val="28"/>
        </w:rPr>
      </w:pPr>
      <w:r w:rsidRPr="00F763D6">
        <w:rPr>
          <w:rFonts w:ascii="Times New Roman" w:hAnsi="Times New Roman" w:cs="Times New Roman"/>
          <w:sz w:val="28"/>
          <w:szCs w:val="28"/>
        </w:rPr>
        <w:t>Гриби роду Candida є представниками нормальної мікрофлори піхви, але також вони</w:t>
      </w:r>
      <w:r w:rsidR="00C92F08">
        <w:rPr>
          <w:rFonts w:ascii="Times New Roman" w:hAnsi="Times New Roman" w:cs="Times New Roman"/>
          <w:sz w:val="28"/>
          <w:szCs w:val="28"/>
        </w:rPr>
        <w:t xml:space="preserve"> </w:t>
      </w:r>
      <w:r w:rsidRPr="00F763D6">
        <w:rPr>
          <w:rFonts w:ascii="Times New Roman" w:hAnsi="Times New Roman" w:cs="Times New Roman"/>
          <w:sz w:val="28"/>
          <w:szCs w:val="28"/>
        </w:rPr>
        <w:t>можуть потрапляти у статеві шляхи жінки з кишечнику, при безпосередньому контакті з</w:t>
      </w:r>
      <w:r w:rsidR="00C92F08">
        <w:rPr>
          <w:rFonts w:ascii="Times New Roman" w:hAnsi="Times New Roman" w:cs="Times New Roman"/>
          <w:sz w:val="28"/>
          <w:szCs w:val="28"/>
        </w:rPr>
        <w:t xml:space="preserve"> </w:t>
      </w:r>
      <w:r w:rsidRPr="00F763D6">
        <w:rPr>
          <w:rFonts w:ascii="Times New Roman" w:hAnsi="Times New Roman" w:cs="Times New Roman"/>
          <w:sz w:val="28"/>
          <w:szCs w:val="28"/>
        </w:rPr>
        <w:t>ендогенним джерелом інфекції (хворі чи носії) через інфіковані предмети або ж статевим</w:t>
      </w:r>
      <w:r w:rsidR="00C92F08">
        <w:rPr>
          <w:rFonts w:ascii="Times New Roman" w:hAnsi="Times New Roman" w:cs="Times New Roman"/>
          <w:sz w:val="28"/>
          <w:szCs w:val="28"/>
        </w:rPr>
        <w:t xml:space="preserve"> </w:t>
      </w:r>
      <w:r w:rsidRPr="00F763D6">
        <w:rPr>
          <w:rFonts w:ascii="Times New Roman" w:hAnsi="Times New Roman" w:cs="Times New Roman"/>
          <w:sz w:val="28"/>
          <w:szCs w:val="28"/>
        </w:rPr>
        <w:t>шляхом. Свої патогенні властивості вони можуть проявляти при зниженні захисних сил</w:t>
      </w:r>
      <w:r w:rsidR="00C92F08">
        <w:rPr>
          <w:rFonts w:ascii="Times New Roman" w:hAnsi="Times New Roman" w:cs="Times New Roman"/>
          <w:sz w:val="28"/>
          <w:szCs w:val="28"/>
        </w:rPr>
        <w:t xml:space="preserve"> </w:t>
      </w:r>
      <w:r w:rsidRPr="00F763D6">
        <w:rPr>
          <w:rFonts w:ascii="Times New Roman" w:hAnsi="Times New Roman" w:cs="Times New Roman"/>
          <w:sz w:val="28"/>
          <w:szCs w:val="28"/>
        </w:rPr>
        <w:t>організму, гормональних порушеннях (наприклад – цукровий діабет), метаболічному</w:t>
      </w:r>
      <w:r w:rsidR="00C92F08">
        <w:rPr>
          <w:rFonts w:ascii="Times New Roman" w:hAnsi="Times New Roman" w:cs="Times New Roman"/>
          <w:sz w:val="28"/>
          <w:szCs w:val="28"/>
        </w:rPr>
        <w:t xml:space="preserve"> </w:t>
      </w:r>
      <w:r w:rsidRPr="00F763D6">
        <w:rPr>
          <w:rFonts w:ascii="Times New Roman" w:hAnsi="Times New Roman" w:cs="Times New Roman"/>
          <w:sz w:val="28"/>
          <w:szCs w:val="28"/>
        </w:rPr>
        <w:t>дисбалансі, дисбактеріозі, внаслідок прийому антибіотиків, кортикостероїдів,</w:t>
      </w:r>
      <w:r w:rsidR="00B2352D">
        <w:rPr>
          <w:rFonts w:ascii="Times New Roman" w:hAnsi="Times New Roman" w:cs="Times New Roman"/>
          <w:sz w:val="28"/>
          <w:szCs w:val="28"/>
        </w:rPr>
        <w:t xml:space="preserve"> </w:t>
      </w:r>
      <w:r w:rsidRPr="00F763D6">
        <w:rPr>
          <w:rFonts w:ascii="Times New Roman" w:hAnsi="Times New Roman" w:cs="Times New Roman"/>
          <w:sz w:val="28"/>
          <w:szCs w:val="28"/>
        </w:rPr>
        <w:t>імунодепресантів, на тлі пероральної контрацепції.</w:t>
      </w:r>
    </w:p>
    <w:p w14:paraId="5A419555" w14:textId="42C7FA6B" w:rsidR="00F763D6" w:rsidRPr="00F763D6" w:rsidRDefault="00F763D6" w:rsidP="005C51DB">
      <w:pPr>
        <w:ind w:firstLine="708"/>
        <w:jc w:val="both"/>
        <w:rPr>
          <w:rFonts w:ascii="Times New Roman" w:hAnsi="Times New Roman" w:cs="Times New Roman"/>
          <w:sz w:val="28"/>
          <w:szCs w:val="28"/>
        </w:rPr>
      </w:pPr>
      <w:r w:rsidRPr="00F763D6">
        <w:rPr>
          <w:rFonts w:ascii="Times New Roman" w:hAnsi="Times New Roman" w:cs="Times New Roman"/>
          <w:sz w:val="28"/>
          <w:szCs w:val="28"/>
        </w:rPr>
        <w:t>Кандідозний кольпіт відрізняється тривалим перебігом, глибоким проникненням</w:t>
      </w:r>
      <w:r w:rsidR="005C51DB">
        <w:rPr>
          <w:rFonts w:ascii="Times New Roman" w:hAnsi="Times New Roman" w:cs="Times New Roman"/>
          <w:sz w:val="28"/>
          <w:szCs w:val="28"/>
        </w:rPr>
        <w:t xml:space="preserve"> </w:t>
      </w:r>
      <w:r w:rsidRPr="00F763D6">
        <w:rPr>
          <w:rFonts w:ascii="Times New Roman" w:hAnsi="Times New Roman" w:cs="Times New Roman"/>
          <w:sz w:val="28"/>
          <w:szCs w:val="28"/>
        </w:rPr>
        <w:t>грибків у піхвовий епітелій багатовогнещевим ураженням з залученням у запальний процес</w:t>
      </w:r>
      <w:r w:rsidR="003D4BB1">
        <w:rPr>
          <w:rFonts w:ascii="Times New Roman" w:hAnsi="Times New Roman" w:cs="Times New Roman"/>
          <w:sz w:val="28"/>
          <w:szCs w:val="28"/>
        </w:rPr>
        <w:t xml:space="preserve"> </w:t>
      </w:r>
      <w:r w:rsidRPr="00F763D6">
        <w:rPr>
          <w:rFonts w:ascii="Times New Roman" w:hAnsi="Times New Roman" w:cs="Times New Roman"/>
          <w:sz w:val="28"/>
          <w:szCs w:val="28"/>
        </w:rPr>
        <w:t>слизової оболонки піхвинної частини шийки матки та ендоцервікса.</w:t>
      </w:r>
      <w:r w:rsidR="0032754B">
        <w:rPr>
          <w:rFonts w:ascii="Times New Roman" w:hAnsi="Times New Roman" w:cs="Times New Roman"/>
          <w:sz w:val="28"/>
          <w:szCs w:val="28"/>
        </w:rPr>
        <w:t xml:space="preserve"> [10, с. 39]</w:t>
      </w:r>
    </w:p>
    <w:p w14:paraId="4ADAF99C" w14:textId="6E940BFA" w:rsidR="00F763D6" w:rsidRPr="00C10663" w:rsidRDefault="00F763D6" w:rsidP="008B5C4D">
      <w:pPr>
        <w:ind w:firstLine="708"/>
        <w:jc w:val="both"/>
        <w:rPr>
          <w:rFonts w:ascii="Times New Roman" w:hAnsi="Times New Roman" w:cs="Times New Roman"/>
          <w:sz w:val="28"/>
          <w:szCs w:val="28"/>
        </w:rPr>
      </w:pPr>
      <w:r w:rsidRPr="00F763D6">
        <w:rPr>
          <w:rFonts w:ascii="Times New Roman" w:hAnsi="Times New Roman" w:cs="Times New Roman"/>
          <w:sz w:val="28"/>
          <w:szCs w:val="28"/>
        </w:rPr>
        <w:t>Розрізняють гостру (тривалістю до 2 місяців) та хронічну (тривалістю більше 2</w:t>
      </w:r>
      <w:r w:rsidR="008B5C4D">
        <w:rPr>
          <w:rFonts w:ascii="Times New Roman" w:hAnsi="Times New Roman" w:cs="Times New Roman"/>
          <w:sz w:val="28"/>
          <w:szCs w:val="28"/>
        </w:rPr>
        <w:t xml:space="preserve"> </w:t>
      </w:r>
      <w:r w:rsidRPr="00F763D6">
        <w:rPr>
          <w:rFonts w:ascii="Times New Roman" w:hAnsi="Times New Roman" w:cs="Times New Roman"/>
          <w:sz w:val="28"/>
          <w:szCs w:val="28"/>
        </w:rPr>
        <w:t>місяців) форми кандідоза. Для гострої форми характерні профузні рідкі виділення з</w:t>
      </w:r>
      <w:r w:rsidR="003D4BB1">
        <w:rPr>
          <w:rFonts w:ascii="Times New Roman" w:hAnsi="Times New Roman" w:cs="Times New Roman"/>
          <w:sz w:val="28"/>
          <w:szCs w:val="28"/>
        </w:rPr>
        <w:t xml:space="preserve"> </w:t>
      </w:r>
      <w:r w:rsidRPr="00F763D6">
        <w:rPr>
          <w:rFonts w:ascii="Times New Roman" w:hAnsi="Times New Roman" w:cs="Times New Roman"/>
          <w:sz w:val="28"/>
          <w:szCs w:val="28"/>
        </w:rPr>
        <w:t>домішками сироподібних включень і кислуватим неприємним запахом, також постійний</w:t>
      </w:r>
      <w:r w:rsidR="003D4BB1">
        <w:rPr>
          <w:rFonts w:ascii="Times New Roman" w:hAnsi="Times New Roman" w:cs="Times New Roman"/>
          <w:sz w:val="28"/>
          <w:szCs w:val="28"/>
        </w:rPr>
        <w:t xml:space="preserve"> </w:t>
      </w:r>
      <w:r w:rsidRPr="00F763D6">
        <w:rPr>
          <w:rFonts w:ascii="Times New Roman" w:hAnsi="Times New Roman" w:cs="Times New Roman"/>
          <w:sz w:val="28"/>
          <w:szCs w:val="28"/>
        </w:rPr>
        <w:t>нестерпний свербіж зовнішніх статевих органів, що посилюється у другій половині дня,</w:t>
      </w:r>
      <w:r w:rsidR="003D4BB1">
        <w:rPr>
          <w:rFonts w:ascii="Times New Roman" w:hAnsi="Times New Roman" w:cs="Times New Roman"/>
          <w:sz w:val="28"/>
          <w:szCs w:val="28"/>
        </w:rPr>
        <w:t xml:space="preserve"> </w:t>
      </w:r>
      <w:r w:rsidRPr="00F763D6">
        <w:rPr>
          <w:rFonts w:ascii="Times New Roman" w:hAnsi="Times New Roman" w:cs="Times New Roman"/>
          <w:sz w:val="28"/>
          <w:szCs w:val="28"/>
        </w:rPr>
        <w:t>вночі або перед менструацією, та печія піхви. При огляді слизової оболонки відмічається її</w:t>
      </w:r>
      <w:r w:rsidR="003D4BB1">
        <w:rPr>
          <w:rFonts w:ascii="Times New Roman" w:hAnsi="Times New Roman" w:cs="Times New Roman"/>
          <w:sz w:val="28"/>
          <w:szCs w:val="28"/>
        </w:rPr>
        <w:t xml:space="preserve"> </w:t>
      </w:r>
      <w:r w:rsidRPr="00F763D6">
        <w:rPr>
          <w:rFonts w:ascii="Times New Roman" w:hAnsi="Times New Roman" w:cs="Times New Roman"/>
          <w:sz w:val="28"/>
          <w:szCs w:val="28"/>
        </w:rPr>
        <w:t>гіперемія, сірувато-білі нальоти, які дуже важко відділити.При хронічній формі вищеперераховані симптоми нечітко виражені. Слизова</w:t>
      </w:r>
      <w:r w:rsidR="00C04AD0">
        <w:rPr>
          <w:rFonts w:ascii="Times New Roman" w:hAnsi="Times New Roman" w:cs="Times New Roman"/>
          <w:sz w:val="28"/>
          <w:szCs w:val="28"/>
        </w:rPr>
        <w:t xml:space="preserve"> </w:t>
      </w:r>
      <w:r w:rsidRPr="00F763D6">
        <w:rPr>
          <w:rFonts w:ascii="Times New Roman" w:hAnsi="Times New Roman" w:cs="Times New Roman"/>
          <w:sz w:val="28"/>
          <w:szCs w:val="28"/>
        </w:rPr>
        <w:t>оболонка може бути негіперемована і нальоти з неї легко знімаються.</w:t>
      </w:r>
      <w:r w:rsidR="008A29F8">
        <w:rPr>
          <w:rFonts w:ascii="Times New Roman" w:hAnsi="Times New Roman" w:cs="Times New Roman"/>
          <w:sz w:val="28"/>
          <w:szCs w:val="28"/>
        </w:rPr>
        <w:t xml:space="preserve"> [</w:t>
      </w:r>
      <w:r w:rsidR="00C07C07">
        <w:rPr>
          <w:rFonts w:ascii="Times New Roman" w:hAnsi="Times New Roman" w:cs="Times New Roman"/>
          <w:sz w:val="28"/>
          <w:szCs w:val="28"/>
        </w:rPr>
        <w:t>1, с. 293]</w:t>
      </w:r>
    </w:p>
    <w:p w14:paraId="495E7A8E" w14:textId="77777777" w:rsidR="00C10663" w:rsidRPr="00C10663" w:rsidRDefault="00C10663" w:rsidP="00C10663">
      <w:pPr>
        <w:jc w:val="both"/>
        <w:rPr>
          <w:rFonts w:ascii="Times New Roman" w:hAnsi="Times New Roman" w:cs="Times New Roman"/>
          <w:sz w:val="28"/>
          <w:szCs w:val="28"/>
        </w:rPr>
      </w:pPr>
    </w:p>
    <w:p w14:paraId="4890863B" w14:textId="082783E5" w:rsidR="00C10663" w:rsidRPr="008B5C4D" w:rsidRDefault="00C10663" w:rsidP="001F44EE">
      <w:pPr>
        <w:pStyle w:val="a7"/>
        <w:numPr>
          <w:ilvl w:val="0"/>
          <w:numId w:val="3"/>
        </w:numPr>
        <w:jc w:val="both"/>
        <w:rPr>
          <w:rFonts w:ascii="Times New Roman" w:hAnsi="Times New Roman" w:cs="Times New Roman"/>
          <w:b/>
          <w:bCs/>
          <w:i/>
          <w:iCs/>
          <w:sz w:val="28"/>
          <w:szCs w:val="28"/>
        </w:rPr>
      </w:pPr>
      <w:r w:rsidRPr="008B5C4D">
        <w:rPr>
          <w:rFonts w:ascii="Times New Roman" w:hAnsi="Times New Roman" w:cs="Times New Roman"/>
          <w:b/>
          <w:bCs/>
          <w:i/>
          <w:iCs/>
          <w:sz w:val="28"/>
          <w:szCs w:val="28"/>
        </w:rPr>
        <w:t>Протозойні інфекції:</w:t>
      </w:r>
    </w:p>
    <w:p w14:paraId="2C3763D3" w14:textId="77777777" w:rsidR="00357B21" w:rsidRPr="001F44EE" w:rsidRDefault="00357B21" w:rsidP="00357B21">
      <w:pPr>
        <w:pStyle w:val="a7"/>
        <w:jc w:val="both"/>
        <w:rPr>
          <w:rFonts w:ascii="Times New Roman" w:hAnsi="Times New Roman" w:cs="Times New Roman"/>
          <w:b/>
          <w:bCs/>
          <w:sz w:val="28"/>
          <w:szCs w:val="28"/>
        </w:rPr>
      </w:pPr>
    </w:p>
    <w:p w14:paraId="6B7A6DCE" w14:textId="4DD0D062" w:rsidR="00C10663" w:rsidRDefault="00C10663" w:rsidP="00C10663">
      <w:pPr>
        <w:jc w:val="both"/>
        <w:rPr>
          <w:rFonts w:ascii="Times New Roman" w:hAnsi="Times New Roman" w:cs="Times New Roman"/>
          <w:sz w:val="28"/>
          <w:szCs w:val="28"/>
        </w:rPr>
      </w:pPr>
      <w:r w:rsidRPr="00C10663">
        <w:rPr>
          <w:rFonts w:ascii="Times New Roman" w:hAnsi="Times New Roman" w:cs="Times New Roman"/>
          <w:sz w:val="28"/>
          <w:szCs w:val="28"/>
        </w:rPr>
        <w:t xml:space="preserve">   </w:t>
      </w:r>
      <w:r w:rsidRPr="0087181C">
        <w:rPr>
          <w:rFonts w:ascii="Times New Roman" w:hAnsi="Times New Roman" w:cs="Times New Roman"/>
          <w:b/>
          <w:bCs/>
          <w:sz w:val="28"/>
          <w:szCs w:val="28"/>
          <w:u w:val="single"/>
        </w:rPr>
        <w:t>Трихомоніаз</w:t>
      </w:r>
      <w:r w:rsidRPr="0087181C">
        <w:rPr>
          <w:rFonts w:ascii="Times New Roman" w:hAnsi="Times New Roman" w:cs="Times New Roman"/>
          <w:b/>
          <w:bCs/>
          <w:sz w:val="28"/>
          <w:szCs w:val="28"/>
        </w:rPr>
        <w:t>:</w:t>
      </w:r>
      <w:r w:rsidRPr="00C10663">
        <w:rPr>
          <w:rFonts w:ascii="Times New Roman" w:hAnsi="Times New Roman" w:cs="Times New Roman"/>
          <w:sz w:val="28"/>
          <w:szCs w:val="28"/>
        </w:rPr>
        <w:t xml:space="preserve"> Спричинюється протозоєю Trichomonas vaginalis та впливає на слизову оболонку статевих органів.</w:t>
      </w:r>
    </w:p>
    <w:p w14:paraId="50E62984" w14:textId="5F642F3E" w:rsidR="0024310D" w:rsidRDefault="0024310D" w:rsidP="00556511">
      <w:pPr>
        <w:ind w:left="708"/>
        <w:jc w:val="both"/>
        <w:rPr>
          <w:rFonts w:ascii="Times New Roman" w:hAnsi="Times New Roman" w:cs="Times New Roman"/>
          <w:sz w:val="28"/>
          <w:szCs w:val="28"/>
        </w:rPr>
      </w:pPr>
    </w:p>
    <w:p w14:paraId="58ED8AAC" w14:textId="6FA51E30" w:rsidR="0024310D" w:rsidRPr="0024310D" w:rsidRDefault="0024310D" w:rsidP="002D065A">
      <w:pPr>
        <w:ind w:firstLine="708"/>
        <w:jc w:val="both"/>
        <w:rPr>
          <w:rFonts w:ascii="Times New Roman" w:hAnsi="Times New Roman" w:cs="Times New Roman"/>
          <w:sz w:val="28"/>
          <w:szCs w:val="28"/>
        </w:rPr>
      </w:pPr>
      <w:r w:rsidRPr="0024310D">
        <w:rPr>
          <w:rFonts w:ascii="Times New Roman" w:hAnsi="Times New Roman" w:cs="Times New Roman"/>
          <w:sz w:val="28"/>
          <w:szCs w:val="28"/>
        </w:rPr>
        <w:t>Трихомоніаз виникає внаслідок проникнення в статеві органи вагінальної</w:t>
      </w:r>
      <w:r w:rsidR="00556511">
        <w:rPr>
          <w:rFonts w:ascii="Times New Roman" w:hAnsi="Times New Roman" w:cs="Times New Roman"/>
          <w:sz w:val="28"/>
          <w:szCs w:val="28"/>
        </w:rPr>
        <w:t xml:space="preserve"> </w:t>
      </w:r>
      <w:r w:rsidRPr="0024310D">
        <w:rPr>
          <w:rFonts w:ascii="Times New Roman" w:hAnsi="Times New Roman" w:cs="Times New Roman"/>
          <w:sz w:val="28"/>
          <w:szCs w:val="28"/>
        </w:rPr>
        <w:t>трихомонади. Властивістю цих збудників є здатність до фагоцитозу і захвату</w:t>
      </w:r>
    </w:p>
    <w:p w14:paraId="0542C6E5" w14:textId="78819FC2" w:rsidR="0024310D" w:rsidRPr="0024310D" w:rsidRDefault="0024310D" w:rsidP="0024310D">
      <w:pPr>
        <w:jc w:val="both"/>
        <w:rPr>
          <w:rFonts w:ascii="Times New Roman" w:hAnsi="Times New Roman" w:cs="Times New Roman"/>
          <w:sz w:val="28"/>
          <w:szCs w:val="28"/>
        </w:rPr>
      </w:pPr>
      <w:r w:rsidRPr="0024310D">
        <w:rPr>
          <w:rFonts w:ascii="Times New Roman" w:hAnsi="Times New Roman" w:cs="Times New Roman"/>
          <w:sz w:val="28"/>
          <w:szCs w:val="28"/>
        </w:rPr>
        <w:t>мікроорганізмів, що робить можливим перенесення інших інфекційних агентів за допомогою</w:t>
      </w:r>
      <w:r w:rsidR="00760ADE">
        <w:rPr>
          <w:rFonts w:ascii="Times New Roman" w:hAnsi="Times New Roman" w:cs="Times New Roman"/>
          <w:sz w:val="28"/>
          <w:szCs w:val="28"/>
        </w:rPr>
        <w:t xml:space="preserve"> </w:t>
      </w:r>
      <w:r w:rsidRPr="0024310D">
        <w:rPr>
          <w:rFonts w:ascii="Times New Roman" w:hAnsi="Times New Roman" w:cs="Times New Roman"/>
          <w:sz w:val="28"/>
          <w:szCs w:val="28"/>
        </w:rPr>
        <w:t>трихомонад. Вони спроможні обмежувати рухливість і життєздатність сперматозоїдів, тому</w:t>
      </w:r>
      <w:r w:rsidR="00760ADE">
        <w:rPr>
          <w:rFonts w:ascii="Times New Roman" w:hAnsi="Times New Roman" w:cs="Times New Roman"/>
          <w:sz w:val="28"/>
          <w:szCs w:val="28"/>
        </w:rPr>
        <w:t xml:space="preserve"> </w:t>
      </w:r>
      <w:r w:rsidRPr="0024310D">
        <w:rPr>
          <w:rFonts w:ascii="Times New Roman" w:hAnsi="Times New Roman" w:cs="Times New Roman"/>
          <w:sz w:val="28"/>
          <w:szCs w:val="28"/>
        </w:rPr>
        <w:t>часто трихомонадна інфекція стає причиною чоловічої та жіночої безплідності. Зараження</w:t>
      </w:r>
      <w:r w:rsidR="00760ADE">
        <w:rPr>
          <w:rFonts w:ascii="Times New Roman" w:hAnsi="Times New Roman" w:cs="Times New Roman"/>
          <w:sz w:val="28"/>
          <w:szCs w:val="28"/>
        </w:rPr>
        <w:t xml:space="preserve"> </w:t>
      </w:r>
      <w:r w:rsidRPr="0024310D">
        <w:rPr>
          <w:rFonts w:ascii="Times New Roman" w:hAnsi="Times New Roman" w:cs="Times New Roman"/>
          <w:sz w:val="28"/>
          <w:szCs w:val="28"/>
        </w:rPr>
        <w:t>трихомонадами відбувається, зазвичай, статевим шляхом. Можливе також інфікування плоду</w:t>
      </w:r>
      <w:r w:rsidR="00760ADE">
        <w:rPr>
          <w:rFonts w:ascii="Times New Roman" w:hAnsi="Times New Roman" w:cs="Times New Roman"/>
          <w:sz w:val="28"/>
          <w:szCs w:val="28"/>
        </w:rPr>
        <w:t xml:space="preserve"> </w:t>
      </w:r>
      <w:r w:rsidRPr="0024310D">
        <w:rPr>
          <w:rFonts w:ascii="Times New Roman" w:hAnsi="Times New Roman" w:cs="Times New Roman"/>
          <w:sz w:val="28"/>
          <w:szCs w:val="28"/>
        </w:rPr>
        <w:t>при проходженні через уражені пологові шляхи.</w:t>
      </w:r>
      <w:r w:rsidR="00941334">
        <w:rPr>
          <w:rFonts w:ascii="Times New Roman" w:hAnsi="Times New Roman" w:cs="Times New Roman"/>
          <w:sz w:val="28"/>
          <w:szCs w:val="28"/>
        </w:rPr>
        <w:t>[10, с. 37]</w:t>
      </w:r>
    </w:p>
    <w:p w14:paraId="2B8018D4" w14:textId="2FAC9B72" w:rsidR="0024310D" w:rsidRPr="0024310D" w:rsidRDefault="0024310D" w:rsidP="001B6EAE">
      <w:pPr>
        <w:ind w:firstLine="708"/>
        <w:jc w:val="both"/>
        <w:rPr>
          <w:rFonts w:ascii="Times New Roman" w:hAnsi="Times New Roman" w:cs="Times New Roman"/>
          <w:sz w:val="28"/>
          <w:szCs w:val="28"/>
        </w:rPr>
      </w:pPr>
      <w:r w:rsidRPr="0024310D">
        <w:rPr>
          <w:rFonts w:ascii="Times New Roman" w:hAnsi="Times New Roman" w:cs="Times New Roman"/>
          <w:sz w:val="28"/>
          <w:szCs w:val="28"/>
        </w:rPr>
        <w:t>Розвитку трихомонадної інфекції сприяють ендокринні розлади, гіповітамінози,</w:t>
      </w:r>
      <w:r w:rsidR="001B6EAE">
        <w:rPr>
          <w:rFonts w:ascii="Times New Roman" w:hAnsi="Times New Roman" w:cs="Times New Roman"/>
          <w:sz w:val="28"/>
          <w:szCs w:val="28"/>
        </w:rPr>
        <w:t xml:space="preserve"> </w:t>
      </w:r>
      <w:r w:rsidRPr="0024310D">
        <w:rPr>
          <w:rFonts w:ascii="Times New Roman" w:hAnsi="Times New Roman" w:cs="Times New Roman"/>
          <w:sz w:val="28"/>
          <w:szCs w:val="28"/>
        </w:rPr>
        <w:t>бактеріальне забруднення піхви, що супроводжується зниженням кислотності її вмісту.</w:t>
      </w:r>
      <w:r w:rsidR="00760ADE">
        <w:rPr>
          <w:rFonts w:ascii="Times New Roman" w:hAnsi="Times New Roman" w:cs="Times New Roman"/>
          <w:sz w:val="28"/>
          <w:szCs w:val="28"/>
        </w:rPr>
        <w:t xml:space="preserve"> </w:t>
      </w:r>
      <w:r w:rsidRPr="0024310D">
        <w:rPr>
          <w:rFonts w:ascii="Times New Roman" w:hAnsi="Times New Roman" w:cs="Times New Roman"/>
          <w:sz w:val="28"/>
          <w:szCs w:val="28"/>
        </w:rPr>
        <w:t>Збудники інтенсивно розмножуються під час або після менструації.</w:t>
      </w:r>
    </w:p>
    <w:p w14:paraId="29A263CB" w14:textId="0E79899B" w:rsidR="0024310D" w:rsidRPr="00C10663" w:rsidRDefault="0024310D" w:rsidP="001B6EAE">
      <w:pPr>
        <w:ind w:firstLine="708"/>
        <w:jc w:val="both"/>
        <w:rPr>
          <w:rFonts w:ascii="Times New Roman" w:hAnsi="Times New Roman" w:cs="Times New Roman"/>
          <w:sz w:val="28"/>
          <w:szCs w:val="28"/>
        </w:rPr>
      </w:pPr>
      <w:r w:rsidRPr="0024310D">
        <w:rPr>
          <w:rFonts w:ascii="Times New Roman" w:hAnsi="Times New Roman" w:cs="Times New Roman"/>
          <w:sz w:val="28"/>
          <w:szCs w:val="28"/>
        </w:rPr>
        <w:lastRenderedPageBreak/>
        <w:t>Інкубаційний період при трихомоніазі становить 5-15 днів. Захворювання</w:t>
      </w:r>
      <w:r w:rsidR="00760ADE">
        <w:rPr>
          <w:rFonts w:ascii="Times New Roman" w:hAnsi="Times New Roman" w:cs="Times New Roman"/>
          <w:sz w:val="28"/>
          <w:szCs w:val="28"/>
        </w:rPr>
        <w:t xml:space="preserve"> </w:t>
      </w:r>
      <w:r w:rsidRPr="0024310D">
        <w:rPr>
          <w:rFonts w:ascii="Times New Roman" w:hAnsi="Times New Roman" w:cs="Times New Roman"/>
          <w:sz w:val="28"/>
          <w:szCs w:val="28"/>
        </w:rPr>
        <w:t>відрізняється багатосередковістю. Основним місцем ураження є слизова оболонка піхви і</w:t>
      </w:r>
      <w:r w:rsidR="00760ADE">
        <w:rPr>
          <w:rFonts w:ascii="Times New Roman" w:hAnsi="Times New Roman" w:cs="Times New Roman"/>
          <w:sz w:val="28"/>
          <w:szCs w:val="28"/>
        </w:rPr>
        <w:t xml:space="preserve"> </w:t>
      </w:r>
      <w:r w:rsidRPr="0024310D">
        <w:rPr>
          <w:rFonts w:ascii="Times New Roman" w:hAnsi="Times New Roman" w:cs="Times New Roman"/>
          <w:sz w:val="28"/>
          <w:szCs w:val="28"/>
        </w:rPr>
        <w:t>ендоцервікс, сечовий міхур, уретра вивідні протоки вестибулярних залоз. Можливе навітьвтягнення в процес матки і її додатків.</w:t>
      </w:r>
      <w:r w:rsidR="001B6EAE">
        <w:rPr>
          <w:rFonts w:ascii="Times New Roman" w:hAnsi="Times New Roman" w:cs="Times New Roman"/>
          <w:sz w:val="28"/>
          <w:szCs w:val="28"/>
        </w:rPr>
        <w:t xml:space="preserve"> </w:t>
      </w:r>
      <w:r w:rsidRPr="0024310D">
        <w:rPr>
          <w:rFonts w:ascii="Times New Roman" w:hAnsi="Times New Roman" w:cs="Times New Roman"/>
          <w:sz w:val="28"/>
          <w:szCs w:val="28"/>
        </w:rPr>
        <w:t>Виділяють свіжий трихомоніаз і хронічний, який характеризується малосимптомністю</w:t>
      </w:r>
      <w:r>
        <w:rPr>
          <w:rFonts w:ascii="Times New Roman" w:hAnsi="Times New Roman" w:cs="Times New Roman"/>
          <w:sz w:val="28"/>
          <w:szCs w:val="28"/>
        </w:rPr>
        <w:t xml:space="preserve"> </w:t>
      </w:r>
      <w:r w:rsidRPr="0024310D">
        <w:rPr>
          <w:rFonts w:ascii="Times New Roman" w:hAnsi="Times New Roman" w:cs="Times New Roman"/>
          <w:sz w:val="28"/>
          <w:szCs w:val="28"/>
        </w:rPr>
        <w:t>і тривалим перебігом (більш ніж два місяці). Можливе трихомонадоносійство.</w:t>
      </w:r>
      <w:r w:rsidR="00C07C07">
        <w:rPr>
          <w:rFonts w:ascii="Times New Roman" w:hAnsi="Times New Roman" w:cs="Times New Roman"/>
          <w:sz w:val="28"/>
          <w:szCs w:val="28"/>
        </w:rPr>
        <w:t xml:space="preserve"> [1, с. </w:t>
      </w:r>
      <w:r w:rsidR="004455C5">
        <w:rPr>
          <w:rFonts w:ascii="Times New Roman" w:hAnsi="Times New Roman" w:cs="Times New Roman"/>
          <w:sz w:val="28"/>
          <w:szCs w:val="28"/>
        </w:rPr>
        <w:t>295]</w:t>
      </w:r>
    </w:p>
    <w:p w14:paraId="52D37903" w14:textId="77777777" w:rsidR="00C10663" w:rsidRPr="00C10663" w:rsidRDefault="00C10663" w:rsidP="00C10663">
      <w:pPr>
        <w:jc w:val="both"/>
        <w:rPr>
          <w:rFonts w:ascii="Times New Roman" w:hAnsi="Times New Roman" w:cs="Times New Roman"/>
          <w:sz w:val="28"/>
          <w:szCs w:val="28"/>
        </w:rPr>
      </w:pPr>
    </w:p>
    <w:p w14:paraId="15D647A0" w14:textId="01251097" w:rsidR="00C10663" w:rsidRPr="0087181C" w:rsidRDefault="00C10663" w:rsidP="00DA0B58">
      <w:pPr>
        <w:pStyle w:val="a7"/>
        <w:numPr>
          <w:ilvl w:val="0"/>
          <w:numId w:val="3"/>
        </w:numPr>
        <w:jc w:val="both"/>
        <w:rPr>
          <w:rFonts w:ascii="Times New Roman" w:hAnsi="Times New Roman" w:cs="Times New Roman"/>
          <w:b/>
          <w:bCs/>
          <w:sz w:val="28"/>
          <w:szCs w:val="28"/>
        </w:rPr>
      </w:pPr>
      <w:r w:rsidRPr="0087181C">
        <w:rPr>
          <w:rFonts w:ascii="Times New Roman" w:hAnsi="Times New Roman" w:cs="Times New Roman"/>
          <w:b/>
          <w:bCs/>
          <w:sz w:val="28"/>
          <w:szCs w:val="28"/>
        </w:rPr>
        <w:t>Змішані інфекції:</w:t>
      </w:r>
    </w:p>
    <w:p w14:paraId="5E5B116B" w14:textId="77777777" w:rsidR="00E15D45" w:rsidRPr="00DA0B58" w:rsidRDefault="00E15D45" w:rsidP="00E15D45">
      <w:pPr>
        <w:pStyle w:val="a7"/>
        <w:jc w:val="both"/>
        <w:rPr>
          <w:rFonts w:ascii="Times New Roman" w:hAnsi="Times New Roman" w:cs="Times New Roman"/>
          <w:sz w:val="28"/>
          <w:szCs w:val="28"/>
        </w:rPr>
      </w:pPr>
    </w:p>
    <w:p w14:paraId="58868F4E" w14:textId="6F4647B1" w:rsidR="00C10663" w:rsidRPr="00C10663" w:rsidRDefault="00C10663" w:rsidP="00C10663">
      <w:pPr>
        <w:jc w:val="both"/>
        <w:rPr>
          <w:rFonts w:ascii="Times New Roman" w:hAnsi="Times New Roman" w:cs="Times New Roman"/>
          <w:sz w:val="28"/>
          <w:szCs w:val="28"/>
        </w:rPr>
      </w:pPr>
      <w:r w:rsidRPr="00C10663">
        <w:rPr>
          <w:rFonts w:ascii="Times New Roman" w:hAnsi="Times New Roman" w:cs="Times New Roman"/>
          <w:sz w:val="28"/>
          <w:szCs w:val="28"/>
        </w:rPr>
        <w:t xml:space="preserve">   - Мішані інфекції можуть включати комбінації бактерій, вірусів, грибків та протозоїв, що можуть ускладнювати діагностику та лікування.</w:t>
      </w:r>
    </w:p>
    <w:p w14:paraId="3D34766F" w14:textId="77777777" w:rsidR="00C10663" w:rsidRPr="00C10663" w:rsidRDefault="00C10663" w:rsidP="00C10663">
      <w:pPr>
        <w:jc w:val="both"/>
        <w:rPr>
          <w:rFonts w:ascii="Times New Roman" w:hAnsi="Times New Roman" w:cs="Times New Roman"/>
          <w:sz w:val="28"/>
          <w:szCs w:val="28"/>
        </w:rPr>
      </w:pPr>
    </w:p>
    <w:p w14:paraId="288AAB7B" w14:textId="20B044A9" w:rsidR="00283513" w:rsidRPr="007A2E8D" w:rsidRDefault="00C10663" w:rsidP="00D40D98">
      <w:pPr>
        <w:jc w:val="both"/>
        <w:rPr>
          <w:rFonts w:ascii="Times New Roman" w:hAnsi="Times New Roman" w:cs="Times New Roman"/>
          <w:sz w:val="28"/>
          <w:szCs w:val="28"/>
        </w:rPr>
      </w:pPr>
      <w:r w:rsidRPr="00C10663">
        <w:rPr>
          <w:rFonts w:ascii="Times New Roman" w:hAnsi="Times New Roman" w:cs="Times New Roman"/>
          <w:sz w:val="28"/>
          <w:szCs w:val="28"/>
        </w:rPr>
        <w:t>Зазначена класифікація є базовою, інфекції можуть також відрізнятися за ступенем тяжкості, часом інкубації та іншими параметрами, що важливі для діагностики та лікування. Детальне розуміння характеристик урогенітальних інфекцій є ключовим для вивчення їхнього ефективного контролю та профілактики.</w:t>
      </w:r>
    </w:p>
    <w:p w14:paraId="55E5FC17" w14:textId="77777777" w:rsidR="00C12DCE" w:rsidRDefault="00C12DCE" w:rsidP="00C12DCE">
      <w:pPr>
        <w:jc w:val="both"/>
        <w:rPr>
          <w:rFonts w:ascii="Times New Roman" w:hAnsi="Times New Roman" w:cs="Times New Roman"/>
          <w:sz w:val="28"/>
          <w:szCs w:val="28"/>
        </w:rPr>
      </w:pPr>
    </w:p>
    <w:p w14:paraId="1C2604FE" w14:textId="77777777" w:rsidR="00C12DCE" w:rsidRDefault="00C12DCE" w:rsidP="00C12DCE">
      <w:pPr>
        <w:jc w:val="both"/>
        <w:rPr>
          <w:rFonts w:ascii="Times New Roman" w:hAnsi="Times New Roman" w:cs="Times New Roman"/>
          <w:sz w:val="28"/>
          <w:szCs w:val="28"/>
        </w:rPr>
      </w:pPr>
    </w:p>
    <w:p w14:paraId="39BA0766" w14:textId="7304D9D7" w:rsidR="00C12DCE" w:rsidRPr="005F3882" w:rsidRDefault="00C12DCE" w:rsidP="00C12DCE">
      <w:pPr>
        <w:jc w:val="both"/>
        <w:rPr>
          <w:rFonts w:ascii="Times New Roman" w:hAnsi="Times New Roman" w:cs="Times New Roman"/>
          <w:b/>
          <w:bCs/>
          <w:sz w:val="28"/>
          <w:szCs w:val="28"/>
        </w:rPr>
      </w:pPr>
      <w:r w:rsidRPr="005F3882">
        <w:rPr>
          <w:rFonts w:ascii="Times New Roman" w:hAnsi="Times New Roman" w:cs="Times New Roman"/>
          <w:b/>
          <w:bCs/>
          <w:sz w:val="28"/>
          <w:szCs w:val="28"/>
        </w:rPr>
        <w:t>1.2 Поширені мікроорганізми, що викликають урогенітальні інфекції</w:t>
      </w:r>
    </w:p>
    <w:p w14:paraId="30BAA20E" w14:textId="77777777" w:rsidR="00C12DCE" w:rsidRPr="00C12DCE" w:rsidRDefault="00C12DCE" w:rsidP="00C12DCE">
      <w:pPr>
        <w:jc w:val="both"/>
        <w:rPr>
          <w:rFonts w:ascii="Times New Roman" w:hAnsi="Times New Roman" w:cs="Times New Roman"/>
          <w:sz w:val="28"/>
          <w:szCs w:val="28"/>
        </w:rPr>
      </w:pPr>
    </w:p>
    <w:p w14:paraId="02E7D04D" w14:textId="77777777" w:rsidR="00C12DCE" w:rsidRPr="00C12DCE" w:rsidRDefault="00C12DCE" w:rsidP="003C337F">
      <w:pPr>
        <w:ind w:firstLine="708"/>
        <w:jc w:val="both"/>
        <w:rPr>
          <w:rFonts w:ascii="Times New Roman" w:hAnsi="Times New Roman" w:cs="Times New Roman"/>
          <w:sz w:val="28"/>
          <w:szCs w:val="28"/>
        </w:rPr>
      </w:pPr>
      <w:r w:rsidRPr="00C12DCE">
        <w:rPr>
          <w:rFonts w:ascii="Times New Roman" w:hAnsi="Times New Roman" w:cs="Times New Roman"/>
          <w:sz w:val="28"/>
          <w:szCs w:val="28"/>
        </w:rPr>
        <w:t>Урогенітальні інфекції можуть бути спричинені різноманітними мікроорганізмами, які включають бактерії, віруси, грибки та протозої. Поширені мікроорганізми, що викликають урогенітальні інфекції, включають:</w:t>
      </w:r>
    </w:p>
    <w:p w14:paraId="122ECBF4" w14:textId="77777777" w:rsidR="00C12DCE" w:rsidRPr="00C12DCE" w:rsidRDefault="00C12DCE" w:rsidP="00C12DCE">
      <w:pPr>
        <w:jc w:val="both"/>
        <w:rPr>
          <w:rFonts w:ascii="Times New Roman" w:hAnsi="Times New Roman" w:cs="Times New Roman"/>
          <w:sz w:val="28"/>
          <w:szCs w:val="28"/>
        </w:rPr>
      </w:pPr>
    </w:p>
    <w:p w14:paraId="2853090A" w14:textId="5106493A" w:rsidR="00C12DCE" w:rsidRPr="00421582" w:rsidRDefault="00C12DCE" w:rsidP="00421582">
      <w:pPr>
        <w:pStyle w:val="a7"/>
        <w:numPr>
          <w:ilvl w:val="0"/>
          <w:numId w:val="24"/>
        </w:numPr>
        <w:jc w:val="both"/>
        <w:rPr>
          <w:rFonts w:ascii="Times New Roman" w:hAnsi="Times New Roman" w:cs="Times New Roman"/>
          <w:sz w:val="28"/>
          <w:szCs w:val="28"/>
          <w:u w:val="single"/>
        </w:rPr>
      </w:pPr>
      <w:r w:rsidRPr="00421582">
        <w:rPr>
          <w:rFonts w:ascii="Times New Roman" w:hAnsi="Times New Roman" w:cs="Times New Roman"/>
          <w:sz w:val="28"/>
          <w:szCs w:val="28"/>
          <w:u w:val="single"/>
        </w:rPr>
        <w:t>Бактерії</w:t>
      </w:r>
      <w:r w:rsidR="00C47BB0" w:rsidRPr="00421582">
        <w:rPr>
          <w:rFonts w:ascii="Times New Roman" w:hAnsi="Times New Roman" w:cs="Times New Roman"/>
          <w:sz w:val="28"/>
          <w:szCs w:val="28"/>
          <w:u w:val="single"/>
        </w:rPr>
        <w:t>:</w:t>
      </w:r>
    </w:p>
    <w:p w14:paraId="71F14C3A" w14:textId="77777777" w:rsidR="00421582" w:rsidRPr="00421582" w:rsidRDefault="00421582" w:rsidP="00421582">
      <w:pPr>
        <w:ind w:left="360"/>
        <w:jc w:val="both"/>
        <w:rPr>
          <w:rFonts w:ascii="Times New Roman" w:hAnsi="Times New Roman" w:cs="Times New Roman"/>
          <w:sz w:val="28"/>
          <w:szCs w:val="28"/>
          <w:u w:val="single"/>
        </w:rPr>
      </w:pPr>
    </w:p>
    <w:p w14:paraId="148E945C" w14:textId="7127F2A6" w:rsidR="00C12DCE" w:rsidRPr="00C12DCE" w:rsidRDefault="00C12DCE" w:rsidP="00C12DCE">
      <w:pPr>
        <w:jc w:val="both"/>
        <w:rPr>
          <w:rFonts w:ascii="Times New Roman" w:hAnsi="Times New Roman" w:cs="Times New Roman"/>
          <w:sz w:val="28"/>
          <w:szCs w:val="28"/>
        </w:rPr>
      </w:pPr>
      <w:r w:rsidRPr="00C12DCE">
        <w:rPr>
          <w:rFonts w:ascii="Times New Roman" w:hAnsi="Times New Roman" w:cs="Times New Roman"/>
          <w:sz w:val="28"/>
          <w:szCs w:val="28"/>
        </w:rPr>
        <w:t xml:space="preserve">   -</w:t>
      </w:r>
      <w:r w:rsidRPr="00BA22A9">
        <w:rPr>
          <w:rFonts w:ascii="Times New Roman" w:hAnsi="Times New Roman" w:cs="Times New Roman"/>
          <w:i/>
          <w:iCs/>
          <w:sz w:val="28"/>
          <w:szCs w:val="28"/>
        </w:rPr>
        <w:t xml:space="preserve"> Neisseria gonorrhoeae</w:t>
      </w:r>
      <w:r w:rsidRPr="00C12DCE">
        <w:rPr>
          <w:rFonts w:ascii="Times New Roman" w:hAnsi="Times New Roman" w:cs="Times New Roman"/>
          <w:sz w:val="28"/>
          <w:szCs w:val="28"/>
        </w:rPr>
        <w:t>: Бактерія, викликаюча гонорею, передається статевим шляхом та може вражати слизову оболонку сечовидільного тракту.</w:t>
      </w:r>
    </w:p>
    <w:p w14:paraId="366C23BC" w14:textId="39B329C2" w:rsidR="002A465C" w:rsidRPr="00C12DCE" w:rsidRDefault="00C12DCE" w:rsidP="00C12DCE">
      <w:pPr>
        <w:jc w:val="both"/>
        <w:rPr>
          <w:rFonts w:ascii="Times New Roman" w:hAnsi="Times New Roman" w:cs="Times New Roman"/>
          <w:sz w:val="28"/>
          <w:szCs w:val="28"/>
        </w:rPr>
      </w:pPr>
      <w:r w:rsidRPr="00C12DCE">
        <w:rPr>
          <w:rFonts w:ascii="Times New Roman" w:hAnsi="Times New Roman" w:cs="Times New Roman"/>
          <w:sz w:val="28"/>
          <w:szCs w:val="28"/>
        </w:rPr>
        <w:t xml:space="preserve">   - </w:t>
      </w:r>
      <w:r w:rsidRPr="0036222B">
        <w:rPr>
          <w:rFonts w:ascii="Times New Roman" w:hAnsi="Times New Roman" w:cs="Times New Roman"/>
          <w:i/>
          <w:iCs/>
          <w:sz w:val="28"/>
          <w:szCs w:val="28"/>
        </w:rPr>
        <w:t>Chlamydia trachomatis</w:t>
      </w:r>
      <w:r w:rsidRPr="00C12DCE">
        <w:rPr>
          <w:rFonts w:ascii="Times New Roman" w:hAnsi="Times New Roman" w:cs="Times New Roman"/>
          <w:sz w:val="28"/>
          <w:szCs w:val="28"/>
        </w:rPr>
        <w:t>: Грамнегативний бактеріальний патоген, що може викликати хламідіоз та вражати статеві органи, а також інші органи сечовидільної системи.</w:t>
      </w:r>
    </w:p>
    <w:p w14:paraId="36F377A4" w14:textId="77777777" w:rsidR="00C12DCE" w:rsidRPr="00C12DCE" w:rsidRDefault="00C12DCE" w:rsidP="00C12DCE">
      <w:pPr>
        <w:jc w:val="both"/>
        <w:rPr>
          <w:rFonts w:ascii="Times New Roman" w:hAnsi="Times New Roman" w:cs="Times New Roman"/>
          <w:sz w:val="28"/>
          <w:szCs w:val="28"/>
        </w:rPr>
      </w:pPr>
    </w:p>
    <w:p w14:paraId="35419097" w14:textId="58BE58EB" w:rsidR="00C12DCE" w:rsidRPr="00421582" w:rsidRDefault="00C12DCE" w:rsidP="00421582">
      <w:pPr>
        <w:pStyle w:val="a7"/>
        <w:numPr>
          <w:ilvl w:val="0"/>
          <w:numId w:val="24"/>
        </w:numPr>
        <w:jc w:val="both"/>
        <w:rPr>
          <w:rFonts w:ascii="Times New Roman" w:hAnsi="Times New Roman" w:cs="Times New Roman"/>
          <w:sz w:val="28"/>
          <w:szCs w:val="28"/>
          <w:u w:val="single"/>
        </w:rPr>
      </w:pPr>
      <w:r w:rsidRPr="00421582">
        <w:rPr>
          <w:rFonts w:ascii="Times New Roman" w:hAnsi="Times New Roman" w:cs="Times New Roman"/>
          <w:sz w:val="28"/>
          <w:szCs w:val="28"/>
          <w:u w:val="single"/>
        </w:rPr>
        <w:t>Віруси:</w:t>
      </w:r>
    </w:p>
    <w:p w14:paraId="5A325A48" w14:textId="77777777" w:rsidR="00421582" w:rsidRPr="00421582" w:rsidRDefault="00421582" w:rsidP="00421582">
      <w:pPr>
        <w:ind w:left="360"/>
        <w:jc w:val="both"/>
        <w:rPr>
          <w:rFonts w:ascii="Times New Roman" w:hAnsi="Times New Roman" w:cs="Times New Roman"/>
          <w:sz w:val="28"/>
          <w:szCs w:val="28"/>
          <w:u w:val="single"/>
        </w:rPr>
      </w:pPr>
    </w:p>
    <w:p w14:paraId="2F54CBAB" w14:textId="68F7AABF" w:rsidR="00C12DCE" w:rsidRPr="00C12DCE" w:rsidRDefault="00C12DCE" w:rsidP="00C12DCE">
      <w:pPr>
        <w:jc w:val="both"/>
        <w:rPr>
          <w:rFonts w:ascii="Times New Roman" w:hAnsi="Times New Roman" w:cs="Times New Roman"/>
          <w:sz w:val="28"/>
          <w:szCs w:val="28"/>
        </w:rPr>
      </w:pPr>
      <w:r w:rsidRPr="00C12DCE">
        <w:rPr>
          <w:rFonts w:ascii="Times New Roman" w:hAnsi="Times New Roman" w:cs="Times New Roman"/>
          <w:sz w:val="28"/>
          <w:szCs w:val="28"/>
        </w:rPr>
        <w:t xml:space="preserve">   - </w:t>
      </w:r>
      <w:r w:rsidRPr="003E5170">
        <w:rPr>
          <w:rFonts w:ascii="Times New Roman" w:hAnsi="Times New Roman" w:cs="Times New Roman"/>
          <w:i/>
          <w:iCs/>
          <w:sz w:val="28"/>
          <w:szCs w:val="28"/>
        </w:rPr>
        <w:t>Herpes Simplex Virus (HSV):</w:t>
      </w:r>
      <w:r w:rsidRPr="00C12DCE">
        <w:rPr>
          <w:rFonts w:ascii="Times New Roman" w:hAnsi="Times New Roman" w:cs="Times New Roman"/>
          <w:sz w:val="28"/>
          <w:szCs w:val="28"/>
        </w:rPr>
        <w:t xml:space="preserve"> HSV-1 і HSV-2 можуть викликати вірусний герпес, що проявляється виразками та свербінням на слизовій оболонці статевих органів.</w:t>
      </w:r>
    </w:p>
    <w:p w14:paraId="63163EA7" w14:textId="3EEF99BF" w:rsidR="00C12DCE" w:rsidRPr="00C12DCE" w:rsidRDefault="00C12DCE" w:rsidP="00C12DCE">
      <w:pPr>
        <w:jc w:val="both"/>
        <w:rPr>
          <w:rFonts w:ascii="Times New Roman" w:hAnsi="Times New Roman" w:cs="Times New Roman"/>
          <w:sz w:val="28"/>
          <w:szCs w:val="28"/>
        </w:rPr>
      </w:pPr>
      <w:r w:rsidRPr="00C12DCE">
        <w:rPr>
          <w:rFonts w:ascii="Times New Roman" w:hAnsi="Times New Roman" w:cs="Times New Roman"/>
          <w:sz w:val="28"/>
          <w:szCs w:val="28"/>
        </w:rPr>
        <w:t xml:space="preserve">   - </w:t>
      </w:r>
      <w:r w:rsidRPr="00530C5A">
        <w:rPr>
          <w:rFonts w:ascii="Times New Roman" w:hAnsi="Times New Roman" w:cs="Times New Roman"/>
          <w:i/>
          <w:iCs/>
          <w:sz w:val="28"/>
          <w:szCs w:val="28"/>
        </w:rPr>
        <w:t>Human Papillomavirus (HPV):</w:t>
      </w:r>
      <w:r w:rsidRPr="00C12DCE">
        <w:rPr>
          <w:rFonts w:ascii="Times New Roman" w:hAnsi="Times New Roman" w:cs="Times New Roman"/>
          <w:sz w:val="28"/>
          <w:szCs w:val="28"/>
        </w:rPr>
        <w:t xml:space="preserve"> Деякі штами HPV можуть бути пов'язані з розвитком генітальних бородавок та раку статевих органів.</w:t>
      </w:r>
    </w:p>
    <w:p w14:paraId="676E7D35" w14:textId="77777777" w:rsidR="00C12DCE" w:rsidRDefault="00C12DCE" w:rsidP="00C12DCE">
      <w:pPr>
        <w:jc w:val="both"/>
        <w:rPr>
          <w:rFonts w:ascii="Times New Roman" w:hAnsi="Times New Roman" w:cs="Times New Roman"/>
          <w:sz w:val="28"/>
          <w:szCs w:val="28"/>
        </w:rPr>
      </w:pPr>
    </w:p>
    <w:p w14:paraId="6660E3A5" w14:textId="77777777" w:rsidR="00845944" w:rsidRPr="00C12DCE" w:rsidRDefault="00845944" w:rsidP="00C12DCE">
      <w:pPr>
        <w:jc w:val="both"/>
        <w:rPr>
          <w:rFonts w:ascii="Times New Roman" w:hAnsi="Times New Roman" w:cs="Times New Roman"/>
          <w:sz w:val="28"/>
          <w:szCs w:val="28"/>
        </w:rPr>
      </w:pPr>
    </w:p>
    <w:p w14:paraId="29971FEA" w14:textId="73B892B2" w:rsidR="00421582" w:rsidRDefault="00C12DCE" w:rsidP="00421582">
      <w:pPr>
        <w:pStyle w:val="a7"/>
        <w:numPr>
          <w:ilvl w:val="0"/>
          <w:numId w:val="24"/>
        </w:numPr>
        <w:jc w:val="both"/>
        <w:rPr>
          <w:rFonts w:ascii="Times New Roman" w:hAnsi="Times New Roman" w:cs="Times New Roman"/>
          <w:sz w:val="28"/>
          <w:szCs w:val="28"/>
        </w:rPr>
      </w:pPr>
      <w:r w:rsidRPr="00421582">
        <w:rPr>
          <w:rFonts w:ascii="Times New Roman" w:hAnsi="Times New Roman" w:cs="Times New Roman"/>
          <w:sz w:val="28"/>
          <w:szCs w:val="28"/>
          <w:u w:val="single"/>
        </w:rPr>
        <w:t>Грибки</w:t>
      </w:r>
      <w:r w:rsidR="00530C5A" w:rsidRPr="00421582">
        <w:rPr>
          <w:rFonts w:ascii="Times New Roman" w:hAnsi="Times New Roman" w:cs="Times New Roman"/>
          <w:sz w:val="28"/>
          <w:szCs w:val="28"/>
        </w:rPr>
        <w:t>:</w:t>
      </w:r>
    </w:p>
    <w:p w14:paraId="66563C8A" w14:textId="77777777" w:rsidR="00421582" w:rsidRPr="00421582" w:rsidRDefault="00421582" w:rsidP="00421582">
      <w:pPr>
        <w:ind w:left="360"/>
        <w:jc w:val="both"/>
        <w:rPr>
          <w:rFonts w:ascii="Times New Roman" w:hAnsi="Times New Roman" w:cs="Times New Roman"/>
          <w:sz w:val="28"/>
          <w:szCs w:val="28"/>
        </w:rPr>
      </w:pPr>
    </w:p>
    <w:p w14:paraId="178657D1" w14:textId="764778BE" w:rsidR="00C12DCE" w:rsidRPr="00C12DCE" w:rsidRDefault="00C12DCE" w:rsidP="00C12DCE">
      <w:pPr>
        <w:jc w:val="both"/>
        <w:rPr>
          <w:rFonts w:ascii="Times New Roman" w:hAnsi="Times New Roman" w:cs="Times New Roman"/>
          <w:sz w:val="28"/>
          <w:szCs w:val="28"/>
        </w:rPr>
      </w:pPr>
      <w:r w:rsidRPr="00C12DCE">
        <w:rPr>
          <w:rFonts w:ascii="Times New Roman" w:hAnsi="Times New Roman" w:cs="Times New Roman"/>
          <w:sz w:val="28"/>
          <w:szCs w:val="28"/>
        </w:rPr>
        <w:t xml:space="preserve">   - </w:t>
      </w:r>
      <w:r w:rsidRPr="00530C5A">
        <w:rPr>
          <w:rFonts w:ascii="Times New Roman" w:hAnsi="Times New Roman" w:cs="Times New Roman"/>
          <w:i/>
          <w:iCs/>
          <w:sz w:val="28"/>
          <w:szCs w:val="28"/>
        </w:rPr>
        <w:t>Candida albicans</w:t>
      </w:r>
      <w:r w:rsidRPr="00C12DCE">
        <w:rPr>
          <w:rFonts w:ascii="Times New Roman" w:hAnsi="Times New Roman" w:cs="Times New Roman"/>
          <w:sz w:val="28"/>
          <w:szCs w:val="28"/>
        </w:rPr>
        <w:t>: Гриб, що спричинює кандідоз, може вражати слизову оболонку статевих органів та інші ділянки сечовидільної системи.</w:t>
      </w:r>
    </w:p>
    <w:p w14:paraId="17E3B995" w14:textId="77777777" w:rsidR="00C12DCE" w:rsidRDefault="00C12DCE" w:rsidP="00C12DCE">
      <w:pPr>
        <w:jc w:val="both"/>
        <w:rPr>
          <w:rFonts w:ascii="Times New Roman" w:hAnsi="Times New Roman" w:cs="Times New Roman"/>
          <w:sz w:val="28"/>
          <w:szCs w:val="28"/>
        </w:rPr>
      </w:pPr>
    </w:p>
    <w:p w14:paraId="43922B66" w14:textId="77777777" w:rsidR="00285EAE" w:rsidRPr="00C12DCE" w:rsidRDefault="00285EAE" w:rsidP="00C12DCE">
      <w:pPr>
        <w:jc w:val="both"/>
        <w:rPr>
          <w:rFonts w:ascii="Times New Roman" w:hAnsi="Times New Roman" w:cs="Times New Roman"/>
          <w:sz w:val="28"/>
          <w:szCs w:val="28"/>
        </w:rPr>
      </w:pPr>
    </w:p>
    <w:p w14:paraId="165335A4" w14:textId="4D72BC5A" w:rsidR="00C12DCE" w:rsidRPr="00421582" w:rsidRDefault="00C12DCE" w:rsidP="00421582">
      <w:pPr>
        <w:pStyle w:val="a7"/>
        <w:numPr>
          <w:ilvl w:val="0"/>
          <w:numId w:val="24"/>
        </w:numPr>
        <w:jc w:val="both"/>
        <w:rPr>
          <w:rFonts w:ascii="Times New Roman" w:hAnsi="Times New Roman" w:cs="Times New Roman"/>
          <w:sz w:val="28"/>
          <w:szCs w:val="28"/>
          <w:u w:val="single"/>
        </w:rPr>
      </w:pPr>
      <w:r w:rsidRPr="00421582">
        <w:rPr>
          <w:rFonts w:ascii="Times New Roman" w:hAnsi="Times New Roman" w:cs="Times New Roman"/>
          <w:sz w:val="28"/>
          <w:szCs w:val="28"/>
          <w:u w:val="single"/>
        </w:rPr>
        <w:t>Протозої:</w:t>
      </w:r>
    </w:p>
    <w:p w14:paraId="4DBC576D" w14:textId="77777777" w:rsidR="00421582" w:rsidRPr="00421582" w:rsidRDefault="00421582" w:rsidP="00421582">
      <w:pPr>
        <w:jc w:val="both"/>
        <w:rPr>
          <w:rFonts w:ascii="Times New Roman" w:hAnsi="Times New Roman" w:cs="Times New Roman"/>
          <w:sz w:val="28"/>
          <w:szCs w:val="28"/>
        </w:rPr>
      </w:pPr>
    </w:p>
    <w:p w14:paraId="7FFE19BD" w14:textId="21BD085C" w:rsidR="00C12DCE" w:rsidRDefault="00C12DCE" w:rsidP="00C12DCE">
      <w:pPr>
        <w:jc w:val="both"/>
        <w:rPr>
          <w:rFonts w:ascii="Times New Roman" w:hAnsi="Times New Roman" w:cs="Times New Roman"/>
          <w:sz w:val="28"/>
          <w:szCs w:val="28"/>
        </w:rPr>
      </w:pPr>
      <w:r w:rsidRPr="00C12DCE">
        <w:rPr>
          <w:rFonts w:ascii="Times New Roman" w:hAnsi="Times New Roman" w:cs="Times New Roman"/>
          <w:sz w:val="28"/>
          <w:szCs w:val="28"/>
        </w:rPr>
        <w:t xml:space="preserve">   - </w:t>
      </w:r>
      <w:r w:rsidRPr="00E13B25">
        <w:rPr>
          <w:rFonts w:ascii="Times New Roman" w:hAnsi="Times New Roman" w:cs="Times New Roman"/>
          <w:i/>
          <w:iCs/>
          <w:sz w:val="28"/>
          <w:szCs w:val="28"/>
        </w:rPr>
        <w:t>Trichomonas vaginalis:</w:t>
      </w:r>
      <w:r w:rsidRPr="00C12DCE">
        <w:rPr>
          <w:rFonts w:ascii="Times New Roman" w:hAnsi="Times New Roman" w:cs="Times New Roman"/>
          <w:sz w:val="28"/>
          <w:szCs w:val="28"/>
        </w:rPr>
        <w:t xml:space="preserve"> Протозоа, яка викликає трихомоніаз, передається статевим шляхом та може вражати слизову оболонку статевих органів.</w:t>
      </w:r>
    </w:p>
    <w:p w14:paraId="46B7EF33" w14:textId="77777777" w:rsidR="00E90499" w:rsidRPr="00C12DCE" w:rsidRDefault="00E90499" w:rsidP="00C12DCE">
      <w:pPr>
        <w:jc w:val="both"/>
        <w:rPr>
          <w:rFonts w:ascii="Times New Roman" w:hAnsi="Times New Roman" w:cs="Times New Roman"/>
          <w:sz w:val="28"/>
          <w:szCs w:val="28"/>
        </w:rPr>
      </w:pPr>
    </w:p>
    <w:p w14:paraId="4B97C269" w14:textId="2B827DA2" w:rsidR="00C12DCE" w:rsidRDefault="00C12DCE" w:rsidP="003C337F">
      <w:pPr>
        <w:ind w:firstLine="708"/>
        <w:jc w:val="both"/>
        <w:rPr>
          <w:rFonts w:ascii="Times New Roman" w:hAnsi="Times New Roman" w:cs="Times New Roman"/>
          <w:sz w:val="28"/>
          <w:szCs w:val="28"/>
        </w:rPr>
      </w:pPr>
      <w:r w:rsidRPr="00C12DCE">
        <w:rPr>
          <w:rFonts w:ascii="Times New Roman" w:hAnsi="Times New Roman" w:cs="Times New Roman"/>
          <w:sz w:val="28"/>
          <w:szCs w:val="28"/>
        </w:rPr>
        <w:t>Розпізнавання цих мікроорганізмів та їхніх властивостей є ключовим для ефективної діагностики та лікування урогенітальних інфекцій. Крім того, розуміння розповсюдження цих патогенів у популяції допомагає в розробці стратегій контролю та профілактики, спрямованих на зменшення поширення урогенітальних інфекцій.</w:t>
      </w:r>
      <w:r w:rsidR="00941334">
        <w:rPr>
          <w:rFonts w:ascii="Times New Roman" w:hAnsi="Times New Roman" w:cs="Times New Roman"/>
          <w:sz w:val="28"/>
          <w:szCs w:val="28"/>
        </w:rPr>
        <w:t>[</w:t>
      </w:r>
      <w:r w:rsidR="0040112A">
        <w:rPr>
          <w:rFonts w:ascii="Times New Roman" w:hAnsi="Times New Roman" w:cs="Times New Roman"/>
          <w:sz w:val="28"/>
          <w:szCs w:val="28"/>
        </w:rPr>
        <w:t>3;4.]</w:t>
      </w:r>
    </w:p>
    <w:p w14:paraId="6FC9FA50" w14:textId="52BCAEAE" w:rsidR="00FC6D86" w:rsidRPr="00FC6D86" w:rsidRDefault="00FC6D86" w:rsidP="00FC6D86">
      <w:pPr>
        <w:jc w:val="both"/>
        <w:rPr>
          <w:rFonts w:ascii="Times New Roman" w:hAnsi="Times New Roman" w:cs="Times New Roman"/>
          <w:sz w:val="28"/>
          <w:szCs w:val="28"/>
        </w:rPr>
      </w:pPr>
    </w:p>
    <w:p w14:paraId="3294BB43" w14:textId="77777777" w:rsidR="00FC6D86" w:rsidRPr="00FC6D86" w:rsidRDefault="00FC6D86" w:rsidP="00FC6D86">
      <w:pPr>
        <w:jc w:val="both"/>
        <w:rPr>
          <w:rFonts w:ascii="Times New Roman" w:hAnsi="Times New Roman" w:cs="Times New Roman"/>
          <w:sz w:val="28"/>
          <w:szCs w:val="28"/>
        </w:rPr>
      </w:pPr>
    </w:p>
    <w:p w14:paraId="0EE0B7E9" w14:textId="2CA2B32A" w:rsidR="00FC6D86" w:rsidRPr="00FC6D86" w:rsidRDefault="00FC6D86" w:rsidP="00FC6D86">
      <w:pPr>
        <w:jc w:val="both"/>
        <w:rPr>
          <w:rFonts w:ascii="Times New Roman" w:hAnsi="Times New Roman" w:cs="Times New Roman"/>
          <w:b/>
          <w:bCs/>
          <w:sz w:val="28"/>
          <w:szCs w:val="28"/>
        </w:rPr>
      </w:pPr>
      <w:r w:rsidRPr="00FC6D86">
        <w:rPr>
          <w:rFonts w:ascii="Times New Roman" w:hAnsi="Times New Roman" w:cs="Times New Roman"/>
          <w:b/>
          <w:bCs/>
          <w:sz w:val="28"/>
          <w:szCs w:val="28"/>
        </w:rPr>
        <w:t>1.3 Клінічні прояви урогенітальних інфекцій</w:t>
      </w:r>
    </w:p>
    <w:p w14:paraId="5DFC0C75" w14:textId="77777777" w:rsidR="00FC6D86" w:rsidRPr="00FC6D86" w:rsidRDefault="00FC6D86" w:rsidP="00FC6D86">
      <w:pPr>
        <w:jc w:val="both"/>
        <w:rPr>
          <w:rFonts w:ascii="Times New Roman" w:hAnsi="Times New Roman" w:cs="Times New Roman"/>
          <w:sz w:val="28"/>
          <w:szCs w:val="28"/>
        </w:rPr>
      </w:pPr>
    </w:p>
    <w:p w14:paraId="54C3ABAF" w14:textId="77777777" w:rsidR="0010500D" w:rsidRDefault="00FC6D86" w:rsidP="003C337F">
      <w:pPr>
        <w:ind w:firstLine="708"/>
        <w:jc w:val="both"/>
        <w:rPr>
          <w:rFonts w:ascii="Times New Roman" w:hAnsi="Times New Roman" w:cs="Times New Roman"/>
          <w:sz w:val="28"/>
          <w:szCs w:val="28"/>
        </w:rPr>
      </w:pPr>
      <w:r w:rsidRPr="00FC6D86">
        <w:rPr>
          <w:rFonts w:ascii="Times New Roman" w:hAnsi="Times New Roman" w:cs="Times New Roman"/>
          <w:sz w:val="28"/>
          <w:szCs w:val="28"/>
        </w:rPr>
        <w:t xml:space="preserve">Клінічні прояви урогенітальних інфекцій можуть значно варіюватися залежно від типу мікроорганізму, що викликав інфекцію, та від індивідуальних характеристик організму. </w:t>
      </w:r>
    </w:p>
    <w:p w14:paraId="2976C1CB" w14:textId="51CD8712" w:rsidR="00FC6D86" w:rsidRPr="00FC6D86" w:rsidRDefault="00FC6D86" w:rsidP="003C337F">
      <w:pPr>
        <w:ind w:firstLine="708"/>
        <w:jc w:val="both"/>
        <w:rPr>
          <w:rFonts w:ascii="Times New Roman" w:hAnsi="Times New Roman" w:cs="Times New Roman"/>
          <w:sz w:val="28"/>
          <w:szCs w:val="28"/>
        </w:rPr>
      </w:pPr>
      <w:r w:rsidRPr="00FC6D86">
        <w:rPr>
          <w:rFonts w:ascii="Times New Roman" w:hAnsi="Times New Roman" w:cs="Times New Roman"/>
          <w:sz w:val="28"/>
          <w:szCs w:val="28"/>
        </w:rPr>
        <w:t>Однак існують загальні ознаки та симптоми, які можуть свідчити про наявність урогенітальної інфекції:</w:t>
      </w:r>
    </w:p>
    <w:p w14:paraId="4BF541B1" w14:textId="77777777" w:rsidR="00FC6D86" w:rsidRPr="00FC6D86" w:rsidRDefault="00FC6D86" w:rsidP="00FC6D86">
      <w:pPr>
        <w:jc w:val="both"/>
        <w:rPr>
          <w:rFonts w:ascii="Times New Roman" w:hAnsi="Times New Roman" w:cs="Times New Roman"/>
          <w:sz w:val="28"/>
          <w:szCs w:val="28"/>
        </w:rPr>
      </w:pPr>
    </w:p>
    <w:p w14:paraId="1AE5FEF1" w14:textId="0EA4103A" w:rsidR="00FC6D86" w:rsidRPr="004E0A30" w:rsidRDefault="00FC6D86" w:rsidP="00FC6D86">
      <w:pPr>
        <w:jc w:val="both"/>
        <w:rPr>
          <w:rFonts w:ascii="Times New Roman" w:hAnsi="Times New Roman" w:cs="Times New Roman"/>
          <w:sz w:val="28"/>
          <w:szCs w:val="28"/>
          <w:u w:val="single"/>
        </w:rPr>
      </w:pPr>
      <w:r w:rsidRPr="004E0A30">
        <w:rPr>
          <w:rFonts w:ascii="Times New Roman" w:hAnsi="Times New Roman" w:cs="Times New Roman"/>
          <w:sz w:val="28"/>
          <w:szCs w:val="28"/>
          <w:u w:val="single"/>
        </w:rPr>
        <w:t xml:space="preserve">1. Болі та </w:t>
      </w:r>
      <w:r w:rsidR="00BB2380" w:rsidRPr="004E0A30">
        <w:rPr>
          <w:rFonts w:ascii="Times New Roman" w:hAnsi="Times New Roman" w:cs="Times New Roman"/>
          <w:sz w:val="28"/>
          <w:szCs w:val="28"/>
          <w:u w:val="single"/>
        </w:rPr>
        <w:t>д</w:t>
      </w:r>
      <w:r w:rsidRPr="004E0A30">
        <w:rPr>
          <w:rFonts w:ascii="Times New Roman" w:hAnsi="Times New Roman" w:cs="Times New Roman"/>
          <w:sz w:val="28"/>
          <w:szCs w:val="28"/>
          <w:u w:val="single"/>
        </w:rPr>
        <w:t>искомфорт:</w:t>
      </w:r>
    </w:p>
    <w:p w14:paraId="04721CA6" w14:textId="256AECE1" w:rsidR="00FC6D86" w:rsidRPr="00FC6D86" w:rsidRDefault="00FC6D86" w:rsidP="00FC6D86">
      <w:pPr>
        <w:jc w:val="both"/>
        <w:rPr>
          <w:rFonts w:ascii="Times New Roman" w:hAnsi="Times New Roman" w:cs="Times New Roman"/>
          <w:sz w:val="28"/>
          <w:szCs w:val="28"/>
        </w:rPr>
      </w:pPr>
      <w:r w:rsidRPr="00FC6D86">
        <w:rPr>
          <w:rFonts w:ascii="Times New Roman" w:hAnsi="Times New Roman" w:cs="Times New Roman"/>
          <w:sz w:val="28"/>
          <w:szCs w:val="28"/>
        </w:rPr>
        <w:t xml:space="preserve">   - Біль при сечовиділенні:</w:t>
      </w:r>
      <w:r w:rsidR="00BB2380">
        <w:rPr>
          <w:rFonts w:ascii="Times New Roman" w:hAnsi="Times New Roman" w:cs="Times New Roman"/>
          <w:sz w:val="28"/>
          <w:szCs w:val="28"/>
        </w:rPr>
        <w:t xml:space="preserve"> </w:t>
      </w:r>
      <w:r w:rsidRPr="00FC6D86">
        <w:rPr>
          <w:rFonts w:ascii="Times New Roman" w:hAnsi="Times New Roman" w:cs="Times New Roman"/>
          <w:sz w:val="28"/>
          <w:szCs w:val="28"/>
        </w:rPr>
        <w:t>Це один із загальних симптомів урогенітальних інфекцій, який може вказувати на запалення слизової оболонки сечовивідного тракту.</w:t>
      </w:r>
    </w:p>
    <w:p w14:paraId="28C1CF84" w14:textId="77777777" w:rsidR="00FC6D86" w:rsidRPr="00FC6D86" w:rsidRDefault="00FC6D86" w:rsidP="00FC6D86">
      <w:pPr>
        <w:jc w:val="both"/>
        <w:rPr>
          <w:rFonts w:ascii="Times New Roman" w:hAnsi="Times New Roman" w:cs="Times New Roman"/>
          <w:sz w:val="28"/>
          <w:szCs w:val="28"/>
        </w:rPr>
      </w:pPr>
    </w:p>
    <w:p w14:paraId="2E42D22C" w14:textId="17E6D465" w:rsidR="00FC6D86" w:rsidRPr="004E0A30" w:rsidRDefault="00FC6D86" w:rsidP="00FC6D86">
      <w:pPr>
        <w:jc w:val="both"/>
        <w:rPr>
          <w:rFonts w:ascii="Times New Roman" w:hAnsi="Times New Roman" w:cs="Times New Roman"/>
          <w:sz w:val="28"/>
          <w:szCs w:val="28"/>
          <w:u w:val="single"/>
        </w:rPr>
      </w:pPr>
      <w:r w:rsidRPr="004E0A30">
        <w:rPr>
          <w:rFonts w:ascii="Times New Roman" w:hAnsi="Times New Roman" w:cs="Times New Roman"/>
          <w:sz w:val="28"/>
          <w:szCs w:val="28"/>
          <w:u w:val="single"/>
        </w:rPr>
        <w:t>2. Виділення:</w:t>
      </w:r>
    </w:p>
    <w:p w14:paraId="5485A5F2" w14:textId="50FD8A54" w:rsidR="00FC6D86" w:rsidRPr="00FC6D86" w:rsidRDefault="00FC6D86" w:rsidP="00FC6D86">
      <w:pPr>
        <w:jc w:val="both"/>
        <w:rPr>
          <w:rFonts w:ascii="Times New Roman" w:hAnsi="Times New Roman" w:cs="Times New Roman"/>
          <w:sz w:val="28"/>
          <w:szCs w:val="28"/>
        </w:rPr>
      </w:pPr>
      <w:r w:rsidRPr="00FC6D86">
        <w:rPr>
          <w:rFonts w:ascii="Times New Roman" w:hAnsi="Times New Roman" w:cs="Times New Roman"/>
          <w:sz w:val="28"/>
          <w:szCs w:val="28"/>
        </w:rPr>
        <w:t xml:space="preserve">   - Патологічні виділення: Зміни у консистенції, кольорі або запаху виділень можуть бути ознакою інфекційного процесу.</w:t>
      </w:r>
    </w:p>
    <w:p w14:paraId="263C0517" w14:textId="77777777" w:rsidR="00FC6D86" w:rsidRPr="00FC6D86" w:rsidRDefault="00FC6D86" w:rsidP="00FC6D86">
      <w:pPr>
        <w:jc w:val="both"/>
        <w:rPr>
          <w:rFonts w:ascii="Times New Roman" w:hAnsi="Times New Roman" w:cs="Times New Roman"/>
          <w:sz w:val="28"/>
          <w:szCs w:val="28"/>
        </w:rPr>
      </w:pPr>
    </w:p>
    <w:p w14:paraId="679C0477" w14:textId="5EE11BE5" w:rsidR="00FC6D86" w:rsidRPr="00FC6D86" w:rsidRDefault="00FC6D86" w:rsidP="00FC6D86">
      <w:pPr>
        <w:jc w:val="both"/>
        <w:rPr>
          <w:rFonts w:ascii="Times New Roman" w:hAnsi="Times New Roman" w:cs="Times New Roman"/>
          <w:sz w:val="28"/>
          <w:szCs w:val="28"/>
        </w:rPr>
      </w:pPr>
      <w:r w:rsidRPr="00FC6D86">
        <w:rPr>
          <w:rFonts w:ascii="Times New Roman" w:hAnsi="Times New Roman" w:cs="Times New Roman"/>
          <w:sz w:val="28"/>
          <w:szCs w:val="28"/>
        </w:rPr>
        <w:t xml:space="preserve">3. </w:t>
      </w:r>
      <w:r w:rsidRPr="004E0A30">
        <w:rPr>
          <w:rFonts w:ascii="Times New Roman" w:hAnsi="Times New Roman" w:cs="Times New Roman"/>
          <w:sz w:val="28"/>
          <w:szCs w:val="28"/>
          <w:u w:val="single"/>
        </w:rPr>
        <w:t xml:space="preserve">Зміни в </w:t>
      </w:r>
      <w:r w:rsidR="004157BB">
        <w:rPr>
          <w:rFonts w:ascii="Times New Roman" w:hAnsi="Times New Roman" w:cs="Times New Roman"/>
          <w:sz w:val="28"/>
          <w:szCs w:val="28"/>
          <w:u w:val="single"/>
        </w:rPr>
        <w:t>з</w:t>
      </w:r>
      <w:r w:rsidRPr="004E0A30">
        <w:rPr>
          <w:rFonts w:ascii="Times New Roman" w:hAnsi="Times New Roman" w:cs="Times New Roman"/>
          <w:sz w:val="28"/>
          <w:szCs w:val="28"/>
          <w:u w:val="single"/>
        </w:rPr>
        <w:t xml:space="preserve">овнішньому </w:t>
      </w:r>
      <w:r w:rsidR="004157BB">
        <w:rPr>
          <w:rFonts w:ascii="Times New Roman" w:hAnsi="Times New Roman" w:cs="Times New Roman"/>
          <w:sz w:val="28"/>
          <w:szCs w:val="28"/>
          <w:u w:val="single"/>
        </w:rPr>
        <w:t>в</w:t>
      </w:r>
      <w:r w:rsidRPr="004E0A30">
        <w:rPr>
          <w:rFonts w:ascii="Times New Roman" w:hAnsi="Times New Roman" w:cs="Times New Roman"/>
          <w:sz w:val="28"/>
          <w:szCs w:val="28"/>
          <w:u w:val="single"/>
        </w:rPr>
        <w:t>игляді:</w:t>
      </w:r>
    </w:p>
    <w:p w14:paraId="67644383" w14:textId="07B1E754" w:rsidR="00FC6D86" w:rsidRPr="00FC6D86" w:rsidRDefault="00FC6D86" w:rsidP="00FC6D86">
      <w:pPr>
        <w:jc w:val="both"/>
        <w:rPr>
          <w:rFonts w:ascii="Times New Roman" w:hAnsi="Times New Roman" w:cs="Times New Roman"/>
          <w:sz w:val="28"/>
          <w:szCs w:val="28"/>
        </w:rPr>
      </w:pPr>
      <w:r w:rsidRPr="00FC6D86">
        <w:rPr>
          <w:rFonts w:ascii="Times New Roman" w:hAnsi="Times New Roman" w:cs="Times New Roman"/>
          <w:sz w:val="28"/>
          <w:szCs w:val="28"/>
        </w:rPr>
        <w:t xml:space="preserve">   - Поява виразок, бородавок або пухлин: Це може свідчити про вірусні інфекції, такі як герпес або HPV.</w:t>
      </w:r>
    </w:p>
    <w:p w14:paraId="0C7EE337" w14:textId="77777777" w:rsidR="00FC6D86" w:rsidRPr="00FC6D86" w:rsidRDefault="00FC6D86" w:rsidP="00FC6D86">
      <w:pPr>
        <w:jc w:val="both"/>
        <w:rPr>
          <w:rFonts w:ascii="Times New Roman" w:hAnsi="Times New Roman" w:cs="Times New Roman"/>
          <w:sz w:val="28"/>
          <w:szCs w:val="28"/>
        </w:rPr>
      </w:pPr>
    </w:p>
    <w:p w14:paraId="7ADF7AA9" w14:textId="462655B9" w:rsidR="00FC6D86" w:rsidRPr="00FC6D86" w:rsidRDefault="00FC6D86" w:rsidP="00FC6D86">
      <w:pPr>
        <w:jc w:val="both"/>
        <w:rPr>
          <w:rFonts w:ascii="Times New Roman" w:hAnsi="Times New Roman" w:cs="Times New Roman"/>
          <w:sz w:val="28"/>
          <w:szCs w:val="28"/>
        </w:rPr>
      </w:pPr>
      <w:r w:rsidRPr="00FC6D86">
        <w:rPr>
          <w:rFonts w:ascii="Times New Roman" w:hAnsi="Times New Roman" w:cs="Times New Roman"/>
          <w:sz w:val="28"/>
          <w:szCs w:val="28"/>
        </w:rPr>
        <w:t xml:space="preserve">4. </w:t>
      </w:r>
      <w:r w:rsidRPr="004E0A30">
        <w:rPr>
          <w:rFonts w:ascii="Times New Roman" w:hAnsi="Times New Roman" w:cs="Times New Roman"/>
          <w:sz w:val="28"/>
          <w:szCs w:val="28"/>
          <w:u w:val="single"/>
        </w:rPr>
        <w:t>Болі внизу живота:</w:t>
      </w:r>
    </w:p>
    <w:p w14:paraId="6A71A2BF" w14:textId="498C0CA3" w:rsidR="00FC6D86" w:rsidRPr="00FC6D86" w:rsidRDefault="00FC6D86" w:rsidP="00FC6D86">
      <w:pPr>
        <w:jc w:val="both"/>
        <w:rPr>
          <w:rFonts w:ascii="Times New Roman" w:hAnsi="Times New Roman" w:cs="Times New Roman"/>
          <w:sz w:val="28"/>
          <w:szCs w:val="28"/>
        </w:rPr>
      </w:pPr>
      <w:r w:rsidRPr="00FC6D86">
        <w:rPr>
          <w:rFonts w:ascii="Times New Roman" w:hAnsi="Times New Roman" w:cs="Times New Roman"/>
          <w:sz w:val="28"/>
          <w:szCs w:val="28"/>
        </w:rPr>
        <w:t xml:space="preserve">   - Дискомфорт або біль в районі матки або яєчників: Це може бути пов'язано з вірусними, бактеріальними або протозойними інфекціями.</w:t>
      </w:r>
    </w:p>
    <w:p w14:paraId="1E5BE787" w14:textId="77777777" w:rsidR="004157BB" w:rsidRPr="00FC6D86" w:rsidRDefault="004157BB" w:rsidP="00FC6D86">
      <w:pPr>
        <w:jc w:val="both"/>
        <w:rPr>
          <w:rFonts w:ascii="Times New Roman" w:hAnsi="Times New Roman" w:cs="Times New Roman"/>
          <w:sz w:val="28"/>
          <w:szCs w:val="28"/>
        </w:rPr>
      </w:pPr>
    </w:p>
    <w:p w14:paraId="7C07AF06" w14:textId="150456F1" w:rsidR="00FC6D86" w:rsidRPr="00FC6D86" w:rsidRDefault="00FC6D86" w:rsidP="00FC6D86">
      <w:pPr>
        <w:jc w:val="both"/>
        <w:rPr>
          <w:rFonts w:ascii="Times New Roman" w:hAnsi="Times New Roman" w:cs="Times New Roman"/>
          <w:sz w:val="28"/>
          <w:szCs w:val="28"/>
        </w:rPr>
      </w:pPr>
      <w:r w:rsidRPr="00FC6D86">
        <w:rPr>
          <w:rFonts w:ascii="Times New Roman" w:hAnsi="Times New Roman" w:cs="Times New Roman"/>
          <w:sz w:val="28"/>
          <w:szCs w:val="28"/>
        </w:rPr>
        <w:t xml:space="preserve">5. </w:t>
      </w:r>
      <w:r w:rsidR="00A161F5">
        <w:rPr>
          <w:rFonts w:ascii="Times New Roman" w:hAnsi="Times New Roman" w:cs="Times New Roman"/>
          <w:sz w:val="28"/>
          <w:szCs w:val="28"/>
          <w:u w:val="single"/>
        </w:rPr>
        <w:t>Температура тіла</w:t>
      </w:r>
      <w:r w:rsidRPr="00FC6D86">
        <w:rPr>
          <w:rFonts w:ascii="Times New Roman" w:hAnsi="Times New Roman" w:cs="Times New Roman"/>
          <w:sz w:val="28"/>
          <w:szCs w:val="28"/>
        </w:rPr>
        <w:t>:</w:t>
      </w:r>
    </w:p>
    <w:p w14:paraId="4DD281C6" w14:textId="7A8378BF" w:rsidR="00FC6D86" w:rsidRPr="00FC6D86" w:rsidRDefault="00FC6D86" w:rsidP="00FC6D86">
      <w:pPr>
        <w:jc w:val="both"/>
        <w:rPr>
          <w:rFonts w:ascii="Times New Roman" w:hAnsi="Times New Roman" w:cs="Times New Roman"/>
          <w:sz w:val="28"/>
          <w:szCs w:val="28"/>
        </w:rPr>
      </w:pPr>
      <w:r w:rsidRPr="00FC6D86">
        <w:rPr>
          <w:rFonts w:ascii="Times New Roman" w:hAnsi="Times New Roman" w:cs="Times New Roman"/>
          <w:sz w:val="28"/>
          <w:szCs w:val="28"/>
        </w:rPr>
        <w:t xml:space="preserve">   - Лихоманка:</w:t>
      </w:r>
      <w:r w:rsidR="00511655">
        <w:rPr>
          <w:rFonts w:ascii="Times New Roman" w:hAnsi="Times New Roman" w:cs="Times New Roman"/>
          <w:sz w:val="28"/>
          <w:szCs w:val="28"/>
        </w:rPr>
        <w:t xml:space="preserve"> </w:t>
      </w:r>
      <w:r w:rsidRPr="00FC6D86">
        <w:rPr>
          <w:rFonts w:ascii="Times New Roman" w:hAnsi="Times New Roman" w:cs="Times New Roman"/>
          <w:sz w:val="28"/>
          <w:szCs w:val="28"/>
        </w:rPr>
        <w:t>Збільшення температури тіла може бути ознакою системного запалення, що часто спричиняється інфекціями.</w:t>
      </w:r>
    </w:p>
    <w:p w14:paraId="6F3A72C6" w14:textId="77777777" w:rsidR="00617322" w:rsidRPr="00FC6D86" w:rsidRDefault="00617322" w:rsidP="00FC6D86">
      <w:pPr>
        <w:jc w:val="both"/>
        <w:rPr>
          <w:rFonts w:ascii="Times New Roman" w:hAnsi="Times New Roman" w:cs="Times New Roman"/>
          <w:sz w:val="28"/>
          <w:szCs w:val="28"/>
        </w:rPr>
      </w:pPr>
    </w:p>
    <w:p w14:paraId="0CA26873" w14:textId="1B365461" w:rsidR="00FC6D86" w:rsidRPr="00FC6D86" w:rsidRDefault="00FC6D86" w:rsidP="00FC6D86">
      <w:pPr>
        <w:jc w:val="both"/>
        <w:rPr>
          <w:rFonts w:ascii="Times New Roman" w:hAnsi="Times New Roman" w:cs="Times New Roman"/>
          <w:sz w:val="28"/>
          <w:szCs w:val="28"/>
        </w:rPr>
      </w:pPr>
      <w:r w:rsidRPr="00FC6D86">
        <w:rPr>
          <w:rFonts w:ascii="Times New Roman" w:hAnsi="Times New Roman" w:cs="Times New Roman"/>
          <w:sz w:val="28"/>
          <w:szCs w:val="28"/>
        </w:rPr>
        <w:t xml:space="preserve">6. </w:t>
      </w:r>
      <w:r w:rsidRPr="004E0A30">
        <w:rPr>
          <w:rFonts w:ascii="Times New Roman" w:hAnsi="Times New Roman" w:cs="Times New Roman"/>
          <w:sz w:val="28"/>
          <w:szCs w:val="28"/>
          <w:u w:val="single"/>
        </w:rPr>
        <w:t xml:space="preserve">Сексуальні </w:t>
      </w:r>
      <w:r w:rsidR="00A161F5">
        <w:rPr>
          <w:rFonts w:ascii="Times New Roman" w:hAnsi="Times New Roman" w:cs="Times New Roman"/>
          <w:sz w:val="28"/>
          <w:szCs w:val="28"/>
          <w:u w:val="single"/>
        </w:rPr>
        <w:t>р</w:t>
      </w:r>
      <w:r w:rsidRPr="004E0A30">
        <w:rPr>
          <w:rFonts w:ascii="Times New Roman" w:hAnsi="Times New Roman" w:cs="Times New Roman"/>
          <w:sz w:val="28"/>
          <w:szCs w:val="28"/>
          <w:u w:val="single"/>
        </w:rPr>
        <w:t>озлади:</w:t>
      </w:r>
    </w:p>
    <w:p w14:paraId="4D8DAB1D" w14:textId="73239834" w:rsidR="00FC6D86" w:rsidRPr="00FC6D86" w:rsidRDefault="00FC6D86" w:rsidP="00FC6D86">
      <w:pPr>
        <w:jc w:val="both"/>
        <w:rPr>
          <w:rFonts w:ascii="Times New Roman" w:hAnsi="Times New Roman" w:cs="Times New Roman"/>
          <w:sz w:val="28"/>
          <w:szCs w:val="28"/>
        </w:rPr>
      </w:pPr>
      <w:r w:rsidRPr="00FC6D86">
        <w:rPr>
          <w:rFonts w:ascii="Times New Roman" w:hAnsi="Times New Roman" w:cs="Times New Roman"/>
          <w:sz w:val="28"/>
          <w:szCs w:val="28"/>
        </w:rPr>
        <w:t xml:space="preserve">   - Біль під час статевого акту: Може бути показником урогенітальної інфекції, особливо при запаленні слизової оболонки.</w:t>
      </w:r>
    </w:p>
    <w:p w14:paraId="4EEA5F3C" w14:textId="77777777" w:rsidR="00FC6D86" w:rsidRDefault="00FC6D86" w:rsidP="00FC6D86">
      <w:pPr>
        <w:jc w:val="both"/>
        <w:rPr>
          <w:rFonts w:ascii="Times New Roman" w:hAnsi="Times New Roman" w:cs="Times New Roman"/>
          <w:sz w:val="28"/>
          <w:szCs w:val="28"/>
        </w:rPr>
      </w:pPr>
    </w:p>
    <w:p w14:paraId="2B4CFE84" w14:textId="77777777" w:rsidR="00285EAE" w:rsidRPr="00FC6D86" w:rsidRDefault="00285EAE" w:rsidP="00FC6D86">
      <w:pPr>
        <w:jc w:val="both"/>
        <w:rPr>
          <w:rFonts w:ascii="Times New Roman" w:hAnsi="Times New Roman" w:cs="Times New Roman"/>
          <w:sz w:val="28"/>
          <w:szCs w:val="28"/>
        </w:rPr>
      </w:pPr>
    </w:p>
    <w:p w14:paraId="105469A0" w14:textId="0E9835EE" w:rsidR="00FC6D86" w:rsidRPr="004E0A30" w:rsidRDefault="00FC6D86" w:rsidP="00FC6D86">
      <w:pPr>
        <w:jc w:val="both"/>
        <w:rPr>
          <w:rFonts w:ascii="Times New Roman" w:hAnsi="Times New Roman" w:cs="Times New Roman"/>
          <w:sz w:val="28"/>
          <w:szCs w:val="28"/>
          <w:u w:val="single"/>
        </w:rPr>
      </w:pPr>
      <w:r w:rsidRPr="00FC6D86">
        <w:rPr>
          <w:rFonts w:ascii="Times New Roman" w:hAnsi="Times New Roman" w:cs="Times New Roman"/>
          <w:sz w:val="28"/>
          <w:szCs w:val="28"/>
        </w:rPr>
        <w:t xml:space="preserve">7. </w:t>
      </w:r>
      <w:r w:rsidRPr="004E0A30">
        <w:rPr>
          <w:rFonts w:ascii="Times New Roman" w:hAnsi="Times New Roman" w:cs="Times New Roman"/>
          <w:sz w:val="28"/>
          <w:szCs w:val="28"/>
          <w:u w:val="single"/>
        </w:rPr>
        <w:t>Лімфаденопатія:</w:t>
      </w:r>
    </w:p>
    <w:p w14:paraId="1164D706" w14:textId="4655E180" w:rsidR="00FC6D86" w:rsidRPr="00FC6D86" w:rsidRDefault="00FC6D86" w:rsidP="00FC6D86">
      <w:pPr>
        <w:jc w:val="both"/>
        <w:rPr>
          <w:rFonts w:ascii="Times New Roman" w:hAnsi="Times New Roman" w:cs="Times New Roman"/>
          <w:sz w:val="28"/>
          <w:szCs w:val="28"/>
        </w:rPr>
      </w:pPr>
      <w:r w:rsidRPr="00FC6D86">
        <w:rPr>
          <w:rFonts w:ascii="Times New Roman" w:hAnsi="Times New Roman" w:cs="Times New Roman"/>
          <w:sz w:val="28"/>
          <w:szCs w:val="28"/>
        </w:rPr>
        <w:t xml:space="preserve">   - </w:t>
      </w:r>
      <w:r w:rsidR="00D30651">
        <w:rPr>
          <w:rFonts w:ascii="Times New Roman" w:hAnsi="Times New Roman" w:cs="Times New Roman"/>
          <w:sz w:val="28"/>
          <w:szCs w:val="28"/>
        </w:rPr>
        <w:t>збільшені</w:t>
      </w:r>
      <w:r w:rsidRPr="00FC6D86">
        <w:rPr>
          <w:rFonts w:ascii="Times New Roman" w:hAnsi="Times New Roman" w:cs="Times New Roman"/>
          <w:sz w:val="28"/>
          <w:szCs w:val="28"/>
        </w:rPr>
        <w:t xml:space="preserve"> лімфатичні вузли: Збільшення розміру лімфатичних вузлів може бути реакцією на інфекційний процес.</w:t>
      </w:r>
      <w:r w:rsidR="0040112A">
        <w:rPr>
          <w:rFonts w:ascii="Times New Roman" w:hAnsi="Times New Roman" w:cs="Times New Roman"/>
          <w:sz w:val="28"/>
          <w:szCs w:val="28"/>
        </w:rPr>
        <w:t>[ 5;</w:t>
      </w:r>
      <w:r w:rsidR="00CE311C">
        <w:rPr>
          <w:rFonts w:ascii="Times New Roman" w:hAnsi="Times New Roman" w:cs="Times New Roman"/>
          <w:sz w:val="28"/>
          <w:szCs w:val="28"/>
        </w:rPr>
        <w:t>7]</w:t>
      </w:r>
    </w:p>
    <w:p w14:paraId="6499C7FC" w14:textId="77777777" w:rsidR="00FC6D86" w:rsidRPr="00FC6D86" w:rsidRDefault="00FC6D86" w:rsidP="00FC6D86">
      <w:pPr>
        <w:jc w:val="both"/>
        <w:rPr>
          <w:rFonts w:ascii="Times New Roman" w:hAnsi="Times New Roman" w:cs="Times New Roman"/>
          <w:sz w:val="28"/>
          <w:szCs w:val="28"/>
        </w:rPr>
      </w:pPr>
    </w:p>
    <w:p w14:paraId="7FAE3AF7" w14:textId="7A9A0155" w:rsidR="00121ECA" w:rsidRDefault="00FC6D86" w:rsidP="003C337F">
      <w:pPr>
        <w:ind w:firstLine="708"/>
        <w:jc w:val="both"/>
        <w:rPr>
          <w:rFonts w:ascii="Times New Roman" w:hAnsi="Times New Roman" w:cs="Times New Roman"/>
          <w:sz w:val="28"/>
          <w:szCs w:val="28"/>
        </w:rPr>
      </w:pPr>
      <w:r w:rsidRPr="00FC6D86">
        <w:rPr>
          <w:rFonts w:ascii="Times New Roman" w:hAnsi="Times New Roman" w:cs="Times New Roman"/>
          <w:sz w:val="28"/>
          <w:szCs w:val="28"/>
        </w:rPr>
        <w:t>Розпізнавання та ідентифікація клінічних проявів є важливим етапом діагностики урогенітальних інфекцій. Це дозволяє розпочати лікування вчасно та ефективно, запобігаючи ускладненням та подальшим поширенням інфекції.</w:t>
      </w:r>
    </w:p>
    <w:p w14:paraId="213CD8B5" w14:textId="55EBFEF1" w:rsidR="00F63555" w:rsidRDefault="00F63555" w:rsidP="00D40D98">
      <w:pPr>
        <w:jc w:val="both"/>
        <w:rPr>
          <w:rFonts w:ascii="Times New Roman" w:hAnsi="Times New Roman" w:cs="Times New Roman"/>
          <w:sz w:val="28"/>
          <w:szCs w:val="28"/>
        </w:rPr>
      </w:pPr>
    </w:p>
    <w:p w14:paraId="5C0BE1D3" w14:textId="77777777" w:rsidR="00B00624" w:rsidRPr="00421582" w:rsidRDefault="00B00624" w:rsidP="00FB08C9">
      <w:pPr>
        <w:pStyle w:val="a7"/>
        <w:numPr>
          <w:ilvl w:val="0"/>
          <w:numId w:val="4"/>
        </w:numPr>
        <w:jc w:val="both"/>
        <w:rPr>
          <w:rFonts w:ascii="Times New Roman" w:hAnsi="Times New Roman" w:cs="Times New Roman"/>
          <w:b/>
          <w:bCs/>
          <w:sz w:val="28"/>
          <w:szCs w:val="28"/>
        </w:rPr>
      </w:pPr>
      <w:r w:rsidRPr="00421582">
        <w:rPr>
          <w:rFonts w:ascii="Times New Roman" w:hAnsi="Times New Roman" w:cs="Times New Roman"/>
          <w:b/>
          <w:bCs/>
          <w:sz w:val="28"/>
          <w:szCs w:val="28"/>
        </w:rPr>
        <w:t>Клінічні прояви при гонореї:</w:t>
      </w:r>
    </w:p>
    <w:p w14:paraId="50208987" w14:textId="77777777" w:rsidR="00855C57" w:rsidRPr="00FB08C9" w:rsidRDefault="00855C57" w:rsidP="00855C57">
      <w:pPr>
        <w:pStyle w:val="a7"/>
        <w:jc w:val="both"/>
        <w:rPr>
          <w:rFonts w:ascii="Times New Roman" w:hAnsi="Times New Roman" w:cs="Times New Roman"/>
          <w:sz w:val="28"/>
          <w:szCs w:val="28"/>
        </w:rPr>
      </w:pPr>
    </w:p>
    <w:p w14:paraId="2495F41A" w14:textId="77777777" w:rsidR="001F3513" w:rsidRDefault="008337EC" w:rsidP="003C337F">
      <w:pPr>
        <w:ind w:firstLine="708"/>
        <w:jc w:val="both"/>
        <w:rPr>
          <w:rFonts w:ascii="Times New Roman" w:hAnsi="Times New Roman" w:cs="Times New Roman"/>
          <w:sz w:val="28"/>
          <w:szCs w:val="28"/>
        </w:rPr>
      </w:pPr>
      <w:r w:rsidRPr="008337EC">
        <w:rPr>
          <w:rFonts w:ascii="Times New Roman" w:hAnsi="Times New Roman" w:cs="Times New Roman"/>
          <w:sz w:val="28"/>
          <w:szCs w:val="28"/>
        </w:rPr>
        <w:t xml:space="preserve">Ця інфекція може впливати на сечовивідну та репродуктивну системи. Клінічні прояви гонореї можуть варіювати в залежності від стадії інфекції та місця її розташування. </w:t>
      </w:r>
    </w:p>
    <w:p w14:paraId="26EE8706" w14:textId="77777777" w:rsidR="00257E2C" w:rsidRDefault="00257E2C" w:rsidP="003C337F">
      <w:pPr>
        <w:ind w:firstLine="708"/>
        <w:jc w:val="both"/>
        <w:rPr>
          <w:rFonts w:ascii="Times New Roman" w:hAnsi="Times New Roman" w:cs="Times New Roman"/>
          <w:sz w:val="28"/>
          <w:szCs w:val="28"/>
        </w:rPr>
      </w:pPr>
    </w:p>
    <w:p w14:paraId="335F2C6A" w14:textId="4E04AE0C" w:rsidR="008337EC" w:rsidRPr="00CE7B7D" w:rsidRDefault="008337EC" w:rsidP="008337EC">
      <w:pPr>
        <w:jc w:val="both"/>
        <w:rPr>
          <w:rFonts w:ascii="Times New Roman" w:hAnsi="Times New Roman" w:cs="Times New Roman"/>
          <w:i/>
          <w:iCs/>
          <w:sz w:val="28"/>
          <w:szCs w:val="28"/>
          <w:u w:val="single"/>
        </w:rPr>
      </w:pPr>
      <w:r w:rsidRPr="00CE7B7D">
        <w:rPr>
          <w:rFonts w:ascii="Times New Roman" w:hAnsi="Times New Roman" w:cs="Times New Roman"/>
          <w:i/>
          <w:iCs/>
          <w:sz w:val="28"/>
          <w:szCs w:val="28"/>
          <w:u w:val="single"/>
        </w:rPr>
        <w:t>Основні симптоми гонореї включають:</w:t>
      </w:r>
    </w:p>
    <w:p w14:paraId="65379CB2" w14:textId="77777777" w:rsidR="008337EC" w:rsidRPr="008337EC" w:rsidRDefault="008337EC" w:rsidP="008337EC">
      <w:pPr>
        <w:jc w:val="both"/>
        <w:rPr>
          <w:rFonts w:ascii="Times New Roman" w:hAnsi="Times New Roman" w:cs="Times New Roman"/>
          <w:sz w:val="28"/>
          <w:szCs w:val="28"/>
        </w:rPr>
      </w:pPr>
    </w:p>
    <w:p w14:paraId="21834FBA" w14:textId="7491F80B" w:rsidR="008337EC" w:rsidRPr="00D51310" w:rsidRDefault="008337EC" w:rsidP="008337EC">
      <w:pPr>
        <w:jc w:val="both"/>
        <w:rPr>
          <w:rFonts w:ascii="Times New Roman" w:hAnsi="Times New Roman" w:cs="Times New Roman"/>
          <w:i/>
          <w:iCs/>
          <w:sz w:val="28"/>
          <w:szCs w:val="28"/>
        </w:rPr>
      </w:pPr>
      <w:r w:rsidRPr="00D51310">
        <w:rPr>
          <w:rFonts w:ascii="Times New Roman" w:hAnsi="Times New Roman" w:cs="Times New Roman"/>
          <w:i/>
          <w:iCs/>
          <w:sz w:val="28"/>
          <w:szCs w:val="28"/>
        </w:rPr>
        <w:t>1. У чоловіків:</w:t>
      </w:r>
    </w:p>
    <w:p w14:paraId="45965E19" w14:textId="70DF4035" w:rsidR="008337EC" w:rsidRPr="008337EC" w:rsidRDefault="008337EC" w:rsidP="008337EC">
      <w:pPr>
        <w:jc w:val="both"/>
        <w:rPr>
          <w:rFonts w:ascii="Times New Roman" w:hAnsi="Times New Roman" w:cs="Times New Roman"/>
          <w:sz w:val="28"/>
          <w:szCs w:val="28"/>
        </w:rPr>
      </w:pPr>
      <w:r w:rsidRPr="008337EC">
        <w:rPr>
          <w:rFonts w:ascii="Times New Roman" w:hAnsi="Times New Roman" w:cs="Times New Roman"/>
          <w:sz w:val="28"/>
          <w:szCs w:val="28"/>
        </w:rPr>
        <w:t xml:space="preserve">   - Уретрит:</w:t>
      </w:r>
      <w:r w:rsidR="001F3513">
        <w:rPr>
          <w:rFonts w:ascii="Times New Roman" w:hAnsi="Times New Roman" w:cs="Times New Roman"/>
          <w:sz w:val="28"/>
          <w:szCs w:val="28"/>
        </w:rPr>
        <w:t xml:space="preserve"> </w:t>
      </w:r>
      <w:r w:rsidRPr="008337EC">
        <w:rPr>
          <w:rFonts w:ascii="Times New Roman" w:hAnsi="Times New Roman" w:cs="Times New Roman"/>
          <w:sz w:val="28"/>
          <w:szCs w:val="28"/>
        </w:rPr>
        <w:t xml:space="preserve">Запалення сечоводу, що може виявлятися сильним пекучим болем при </w:t>
      </w:r>
      <w:r w:rsidR="007F711E">
        <w:rPr>
          <w:rFonts w:ascii="Times New Roman" w:hAnsi="Times New Roman" w:cs="Times New Roman"/>
          <w:sz w:val="28"/>
          <w:szCs w:val="28"/>
        </w:rPr>
        <w:t>сечовипусканні</w:t>
      </w:r>
      <w:r w:rsidRPr="008337EC">
        <w:rPr>
          <w:rFonts w:ascii="Times New Roman" w:hAnsi="Times New Roman" w:cs="Times New Roman"/>
          <w:sz w:val="28"/>
          <w:szCs w:val="28"/>
        </w:rPr>
        <w:t>, виділенням з сечоводу (виливи), які можуть бути жовтими, зеленими або білими.</w:t>
      </w:r>
    </w:p>
    <w:p w14:paraId="34A4C285" w14:textId="3C50622F" w:rsidR="008337EC" w:rsidRPr="008337EC" w:rsidRDefault="008337EC" w:rsidP="008337EC">
      <w:pPr>
        <w:jc w:val="both"/>
        <w:rPr>
          <w:rFonts w:ascii="Times New Roman" w:hAnsi="Times New Roman" w:cs="Times New Roman"/>
          <w:sz w:val="28"/>
          <w:szCs w:val="28"/>
        </w:rPr>
      </w:pPr>
      <w:r w:rsidRPr="008337EC">
        <w:rPr>
          <w:rFonts w:ascii="Times New Roman" w:hAnsi="Times New Roman" w:cs="Times New Roman"/>
          <w:sz w:val="28"/>
          <w:szCs w:val="28"/>
        </w:rPr>
        <w:t xml:space="preserve">   - Біль внизу живота:</w:t>
      </w:r>
      <w:r w:rsidR="007F711E">
        <w:rPr>
          <w:rFonts w:ascii="Times New Roman" w:hAnsi="Times New Roman" w:cs="Times New Roman"/>
          <w:sz w:val="28"/>
          <w:szCs w:val="28"/>
        </w:rPr>
        <w:t xml:space="preserve"> </w:t>
      </w:r>
      <w:r w:rsidRPr="008337EC">
        <w:rPr>
          <w:rFonts w:ascii="Times New Roman" w:hAnsi="Times New Roman" w:cs="Times New Roman"/>
          <w:sz w:val="28"/>
          <w:szCs w:val="28"/>
        </w:rPr>
        <w:t>Може виникнути біль у малому тазу.</w:t>
      </w:r>
    </w:p>
    <w:p w14:paraId="2FC72F33" w14:textId="77777777" w:rsidR="008337EC" w:rsidRPr="00D51310" w:rsidRDefault="008337EC" w:rsidP="008337EC">
      <w:pPr>
        <w:jc w:val="both"/>
        <w:rPr>
          <w:rFonts w:ascii="Times New Roman" w:hAnsi="Times New Roman" w:cs="Times New Roman"/>
          <w:i/>
          <w:iCs/>
          <w:sz w:val="28"/>
          <w:szCs w:val="28"/>
        </w:rPr>
      </w:pPr>
    </w:p>
    <w:p w14:paraId="076A8AED" w14:textId="6A8988DF" w:rsidR="008337EC" w:rsidRPr="00D51310" w:rsidRDefault="008337EC" w:rsidP="008337EC">
      <w:pPr>
        <w:jc w:val="both"/>
        <w:rPr>
          <w:rFonts w:ascii="Times New Roman" w:hAnsi="Times New Roman" w:cs="Times New Roman"/>
          <w:i/>
          <w:iCs/>
          <w:sz w:val="28"/>
          <w:szCs w:val="28"/>
        </w:rPr>
      </w:pPr>
      <w:r w:rsidRPr="00D51310">
        <w:rPr>
          <w:rFonts w:ascii="Times New Roman" w:hAnsi="Times New Roman" w:cs="Times New Roman"/>
          <w:i/>
          <w:iCs/>
          <w:sz w:val="28"/>
          <w:szCs w:val="28"/>
        </w:rPr>
        <w:t>2. У жінок:</w:t>
      </w:r>
    </w:p>
    <w:p w14:paraId="1D605FF2" w14:textId="0EC09BE4" w:rsidR="008337EC" w:rsidRPr="008337EC" w:rsidRDefault="008337EC" w:rsidP="008337EC">
      <w:pPr>
        <w:jc w:val="both"/>
        <w:rPr>
          <w:rFonts w:ascii="Times New Roman" w:hAnsi="Times New Roman" w:cs="Times New Roman"/>
          <w:sz w:val="28"/>
          <w:szCs w:val="28"/>
        </w:rPr>
      </w:pPr>
      <w:r w:rsidRPr="008337EC">
        <w:rPr>
          <w:rFonts w:ascii="Times New Roman" w:hAnsi="Times New Roman" w:cs="Times New Roman"/>
          <w:sz w:val="28"/>
          <w:szCs w:val="28"/>
        </w:rPr>
        <w:t xml:space="preserve">   - Уретрит:</w:t>
      </w:r>
      <w:r w:rsidR="00EB1DFA">
        <w:rPr>
          <w:rFonts w:ascii="Times New Roman" w:hAnsi="Times New Roman" w:cs="Times New Roman"/>
          <w:sz w:val="28"/>
          <w:szCs w:val="28"/>
        </w:rPr>
        <w:t xml:space="preserve"> </w:t>
      </w:r>
      <w:r w:rsidRPr="008337EC">
        <w:rPr>
          <w:rFonts w:ascii="Times New Roman" w:hAnsi="Times New Roman" w:cs="Times New Roman"/>
          <w:sz w:val="28"/>
          <w:szCs w:val="28"/>
        </w:rPr>
        <w:t xml:space="preserve">Аналогічно до чоловіків, може виявлятися болем при </w:t>
      </w:r>
      <w:r w:rsidR="00EB1DFA">
        <w:rPr>
          <w:rFonts w:ascii="Times New Roman" w:hAnsi="Times New Roman" w:cs="Times New Roman"/>
          <w:sz w:val="28"/>
          <w:szCs w:val="28"/>
        </w:rPr>
        <w:t xml:space="preserve">сечовипусканні </w:t>
      </w:r>
      <w:r w:rsidRPr="008337EC">
        <w:rPr>
          <w:rFonts w:ascii="Times New Roman" w:hAnsi="Times New Roman" w:cs="Times New Roman"/>
          <w:sz w:val="28"/>
          <w:szCs w:val="28"/>
        </w:rPr>
        <w:t xml:space="preserve">та </w:t>
      </w:r>
      <w:r w:rsidR="0031780F">
        <w:rPr>
          <w:rFonts w:ascii="Times New Roman" w:hAnsi="Times New Roman" w:cs="Times New Roman"/>
          <w:sz w:val="28"/>
          <w:szCs w:val="28"/>
        </w:rPr>
        <w:t>виділеннями</w:t>
      </w:r>
      <w:r w:rsidRPr="008337EC">
        <w:rPr>
          <w:rFonts w:ascii="Times New Roman" w:hAnsi="Times New Roman" w:cs="Times New Roman"/>
          <w:sz w:val="28"/>
          <w:szCs w:val="28"/>
        </w:rPr>
        <w:t>.</w:t>
      </w:r>
    </w:p>
    <w:p w14:paraId="154D8316" w14:textId="6CA1CA2D" w:rsidR="008337EC" w:rsidRPr="008337EC" w:rsidRDefault="008337EC" w:rsidP="008337EC">
      <w:pPr>
        <w:jc w:val="both"/>
        <w:rPr>
          <w:rFonts w:ascii="Times New Roman" w:hAnsi="Times New Roman" w:cs="Times New Roman"/>
          <w:sz w:val="28"/>
          <w:szCs w:val="28"/>
        </w:rPr>
      </w:pPr>
      <w:r w:rsidRPr="008337EC">
        <w:rPr>
          <w:rFonts w:ascii="Times New Roman" w:hAnsi="Times New Roman" w:cs="Times New Roman"/>
          <w:sz w:val="28"/>
          <w:szCs w:val="28"/>
        </w:rPr>
        <w:t xml:space="preserve">   - Цервіцит: Запалення шийки матки, що може супроводжуватися </w:t>
      </w:r>
      <w:r w:rsidR="0031780F">
        <w:rPr>
          <w:rFonts w:ascii="Times New Roman" w:hAnsi="Times New Roman" w:cs="Times New Roman"/>
          <w:sz w:val="28"/>
          <w:szCs w:val="28"/>
        </w:rPr>
        <w:t>виділеннями</w:t>
      </w:r>
      <w:r w:rsidRPr="008337EC">
        <w:rPr>
          <w:rFonts w:ascii="Times New Roman" w:hAnsi="Times New Roman" w:cs="Times New Roman"/>
          <w:sz w:val="28"/>
          <w:szCs w:val="28"/>
        </w:rPr>
        <w:t xml:space="preserve"> та болем внизу живота.</w:t>
      </w:r>
    </w:p>
    <w:p w14:paraId="59AA90FF" w14:textId="4AE4BAC3" w:rsidR="008337EC" w:rsidRPr="008337EC" w:rsidRDefault="008337EC" w:rsidP="008337EC">
      <w:pPr>
        <w:jc w:val="both"/>
        <w:rPr>
          <w:rFonts w:ascii="Times New Roman" w:hAnsi="Times New Roman" w:cs="Times New Roman"/>
          <w:sz w:val="28"/>
          <w:szCs w:val="28"/>
        </w:rPr>
      </w:pPr>
      <w:r w:rsidRPr="008337EC">
        <w:rPr>
          <w:rFonts w:ascii="Times New Roman" w:hAnsi="Times New Roman" w:cs="Times New Roman"/>
          <w:sz w:val="28"/>
          <w:szCs w:val="28"/>
        </w:rPr>
        <w:t xml:space="preserve">   -</w:t>
      </w:r>
      <w:r w:rsidR="00835BE1">
        <w:rPr>
          <w:rFonts w:ascii="Times New Roman" w:hAnsi="Times New Roman" w:cs="Times New Roman"/>
          <w:sz w:val="28"/>
          <w:szCs w:val="28"/>
        </w:rPr>
        <w:t xml:space="preserve"> </w:t>
      </w:r>
      <w:r w:rsidRPr="008337EC">
        <w:rPr>
          <w:rFonts w:ascii="Times New Roman" w:hAnsi="Times New Roman" w:cs="Times New Roman"/>
          <w:sz w:val="28"/>
          <w:szCs w:val="28"/>
        </w:rPr>
        <w:t xml:space="preserve">Вагініт: Може виникнути запалення слизової оболонки вагіни, супроводжуване </w:t>
      </w:r>
      <w:r w:rsidR="0031780F">
        <w:rPr>
          <w:rFonts w:ascii="Times New Roman" w:hAnsi="Times New Roman" w:cs="Times New Roman"/>
          <w:sz w:val="28"/>
          <w:szCs w:val="28"/>
        </w:rPr>
        <w:t>виділеннями</w:t>
      </w:r>
      <w:r w:rsidRPr="008337EC">
        <w:rPr>
          <w:rFonts w:ascii="Times New Roman" w:hAnsi="Times New Roman" w:cs="Times New Roman"/>
          <w:sz w:val="28"/>
          <w:szCs w:val="28"/>
        </w:rPr>
        <w:t xml:space="preserve"> та свербіжем.</w:t>
      </w:r>
    </w:p>
    <w:p w14:paraId="7F8974B4" w14:textId="1034BB32" w:rsidR="008337EC" w:rsidRPr="008337EC" w:rsidRDefault="008337EC" w:rsidP="008337EC">
      <w:pPr>
        <w:jc w:val="both"/>
        <w:rPr>
          <w:rFonts w:ascii="Times New Roman" w:hAnsi="Times New Roman" w:cs="Times New Roman"/>
          <w:sz w:val="28"/>
          <w:szCs w:val="28"/>
        </w:rPr>
      </w:pPr>
      <w:r w:rsidRPr="008337EC">
        <w:rPr>
          <w:rFonts w:ascii="Times New Roman" w:hAnsi="Times New Roman" w:cs="Times New Roman"/>
          <w:sz w:val="28"/>
          <w:szCs w:val="28"/>
        </w:rPr>
        <w:t xml:space="preserve">   - Помітні прояви можуть</w:t>
      </w:r>
      <w:r w:rsidR="00711671">
        <w:rPr>
          <w:rFonts w:ascii="Times New Roman" w:hAnsi="Times New Roman" w:cs="Times New Roman"/>
          <w:sz w:val="28"/>
          <w:szCs w:val="28"/>
        </w:rPr>
        <w:t xml:space="preserve"> бути</w:t>
      </w:r>
      <w:r w:rsidRPr="008337EC">
        <w:rPr>
          <w:rFonts w:ascii="Times New Roman" w:hAnsi="Times New Roman" w:cs="Times New Roman"/>
          <w:sz w:val="28"/>
          <w:szCs w:val="28"/>
        </w:rPr>
        <w:t xml:space="preserve"> відсутні:</w:t>
      </w:r>
      <w:r w:rsidR="00711671">
        <w:rPr>
          <w:rFonts w:ascii="Times New Roman" w:hAnsi="Times New Roman" w:cs="Times New Roman"/>
          <w:sz w:val="28"/>
          <w:szCs w:val="28"/>
        </w:rPr>
        <w:t xml:space="preserve"> </w:t>
      </w:r>
      <w:r w:rsidRPr="008337EC">
        <w:rPr>
          <w:rFonts w:ascii="Times New Roman" w:hAnsi="Times New Roman" w:cs="Times New Roman"/>
          <w:sz w:val="28"/>
          <w:szCs w:val="28"/>
        </w:rPr>
        <w:t>У деяких випадках у жінок гонорея може протікати без видимих симптомів.</w:t>
      </w:r>
    </w:p>
    <w:p w14:paraId="574F1713" w14:textId="77777777" w:rsidR="008337EC" w:rsidRPr="008337EC" w:rsidRDefault="008337EC" w:rsidP="008337EC">
      <w:pPr>
        <w:jc w:val="both"/>
        <w:rPr>
          <w:rFonts w:ascii="Times New Roman" w:hAnsi="Times New Roman" w:cs="Times New Roman"/>
          <w:sz w:val="28"/>
          <w:szCs w:val="28"/>
        </w:rPr>
      </w:pPr>
    </w:p>
    <w:p w14:paraId="10350D25" w14:textId="5BDFC2E5" w:rsidR="008337EC" w:rsidRPr="00D51310" w:rsidRDefault="008337EC" w:rsidP="008337EC">
      <w:pPr>
        <w:jc w:val="both"/>
        <w:rPr>
          <w:rFonts w:ascii="Times New Roman" w:hAnsi="Times New Roman" w:cs="Times New Roman"/>
          <w:i/>
          <w:iCs/>
          <w:sz w:val="28"/>
          <w:szCs w:val="28"/>
        </w:rPr>
      </w:pPr>
      <w:r w:rsidRPr="00D51310">
        <w:rPr>
          <w:rFonts w:ascii="Times New Roman" w:hAnsi="Times New Roman" w:cs="Times New Roman"/>
          <w:i/>
          <w:iCs/>
          <w:sz w:val="28"/>
          <w:szCs w:val="28"/>
        </w:rPr>
        <w:t>3. Загальні симптоми:</w:t>
      </w:r>
    </w:p>
    <w:p w14:paraId="5E4604BA" w14:textId="75FD3730" w:rsidR="008337EC" w:rsidRPr="008337EC" w:rsidRDefault="008337EC" w:rsidP="008337EC">
      <w:pPr>
        <w:jc w:val="both"/>
        <w:rPr>
          <w:rFonts w:ascii="Times New Roman" w:hAnsi="Times New Roman" w:cs="Times New Roman"/>
          <w:sz w:val="28"/>
          <w:szCs w:val="28"/>
        </w:rPr>
      </w:pPr>
      <w:r w:rsidRPr="008337EC">
        <w:rPr>
          <w:rFonts w:ascii="Times New Roman" w:hAnsi="Times New Roman" w:cs="Times New Roman"/>
          <w:sz w:val="28"/>
          <w:szCs w:val="28"/>
        </w:rPr>
        <w:t xml:space="preserve">   - </w:t>
      </w:r>
      <w:r w:rsidR="00D51310">
        <w:rPr>
          <w:rFonts w:ascii="Times New Roman" w:hAnsi="Times New Roman" w:cs="Times New Roman"/>
          <w:sz w:val="28"/>
          <w:szCs w:val="28"/>
        </w:rPr>
        <w:t xml:space="preserve"> </w:t>
      </w:r>
      <w:r w:rsidRPr="008337EC">
        <w:rPr>
          <w:rFonts w:ascii="Times New Roman" w:hAnsi="Times New Roman" w:cs="Times New Roman"/>
          <w:sz w:val="28"/>
          <w:szCs w:val="28"/>
        </w:rPr>
        <w:t>Лихоманка</w:t>
      </w:r>
      <w:r w:rsidR="00D51310">
        <w:rPr>
          <w:rFonts w:ascii="Times New Roman" w:hAnsi="Times New Roman" w:cs="Times New Roman"/>
          <w:sz w:val="28"/>
          <w:szCs w:val="28"/>
        </w:rPr>
        <w:t>:</w:t>
      </w:r>
      <w:r w:rsidRPr="008337EC">
        <w:rPr>
          <w:rFonts w:ascii="Times New Roman" w:hAnsi="Times New Roman" w:cs="Times New Roman"/>
          <w:sz w:val="28"/>
          <w:szCs w:val="28"/>
        </w:rPr>
        <w:t xml:space="preserve"> Підвищена температура тіла може вказувати на розповсюдження інфекції в організмі.</w:t>
      </w:r>
    </w:p>
    <w:p w14:paraId="3F304DEE" w14:textId="47294778" w:rsidR="008337EC" w:rsidRPr="008337EC" w:rsidRDefault="008337EC" w:rsidP="008337EC">
      <w:pPr>
        <w:jc w:val="both"/>
        <w:rPr>
          <w:rFonts w:ascii="Times New Roman" w:hAnsi="Times New Roman" w:cs="Times New Roman"/>
          <w:sz w:val="28"/>
          <w:szCs w:val="28"/>
        </w:rPr>
      </w:pPr>
      <w:r w:rsidRPr="008337EC">
        <w:rPr>
          <w:rFonts w:ascii="Times New Roman" w:hAnsi="Times New Roman" w:cs="Times New Roman"/>
          <w:sz w:val="28"/>
          <w:szCs w:val="28"/>
        </w:rPr>
        <w:t xml:space="preserve">   - Спа</w:t>
      </w:r>
      <w:r w:rsidR="001F68B9">
        <w:rPr>
          <w:rFonts w:ascii="Times New Roman" w:hAnsi="Times New Roman" w:cs="Times New Roman"/>
          <w:sz w:val="28"/>
          <w:szCs w:val="28"/>
        </w:rPr>
        <w:t>зми</w:t>
      </w:r>
      <w:r w:rsidRPr="008337EC">
        <w:rPr>
          <w:rFonts w:ascii="Times New Roman" w:hAnsi="Times New Roman" w:cs="Times New Roman"/>
          <w:sz w:val="28"/>
          <w:szCs w:val="28"/>
        </w:rPr>
        <w:t xml:space="preserve"> та біль при відсутності місячних у жінок</w:t>
      </w:r>
      <w:r w:rsidR="001F68B9">
        <w:rPr>
          <w:rFonts w:ascii="Times New Roman" w:hAnsi="Times New Roman" w:cs="Times New Roman"/>
          <w:sz w:val="28"/>
          <w:szCs w:val="28"/>
        </w:rPr>
        <w:t>.</w:t>
      </w:r>
      <w:r w:rsidR="00CE311C">
        <w:rPr>
          <w:rFonts w:ascii="Times New Roman" w:hAnsi="Times New Roman" w:cs="Times New Roman"/>
          <w:sz w:val="28"/>
          <w:szCs w:val="28"/>
        </w:rPr>
        <w:t xml:space="preserve"> [10, с</w:t>
      </w:r>
      <w:r w:rsidR="00E14C7B">
        <w:rPr>
          <w:rFonts w:ascii="Times New Roman" w:hAnsi="Times New Roman" w:cs="Times New Roman"/>
          <w:sz w:val="28"/>
          <w:szCs w:val="28"/>
        </w:rPr>
        <w:t>.8]</w:t>
      </w:r>
    </w:p>
    <w:p w14:paraId="3B2A6EB1" w14:textId="77777777" w:rsidR="008337EC" w:rsidRPr="008337EC" w:rsidRDefault="008337EC" w:rsidP="008337EC">
      <w:pPr>
        <w:jc w:val="both"/>
        <w:rPr>
          <w:rFonts w:ascii="Times New Roman" w:hAnsi="Times New Roman" w:cs="Times New Roman"/>
          <w:sz w:val="28"/>
          <w:szCs w:val="28"/>
        </w:rPr>
      </w:pPr>
    </w:p>
    <w:p w14:paraId="597AE2BD" w14:textId="797B0A40" w:rsidR="00E14C7B" w:rsidRDefault="008337EC" w:rsidP="00E14C7B">
      <w:pPr>
        <w:ind w:firstLine="708"/>
        <w:jc w:val="both"/>
        <w:rPr>
          <w:rFonts w:ascii="Times New Roman" w:hAnsi="Times New Roman" w:cs="Times New Roman"/>
          <w:sz w:val="28"/>
          <w:szCs w:val="28"/>
        </w:rPr>
      </w:pPr>
      <w:r w:rsidRPr="008337EC">
        <w:rPr>
          <w:rFonts w:ascii="Times New Roman" w:hAnsi="Times New Roman" w:cs="Times New Roman"/>
          <w:sz w:val="28"/>
          <w:szCs w:val="28"/>
        </w:rPr>
        <w:t>Важливо відзначити, що симптоми гонореї можуть бути асимптоматичними у певних випадках. Лікування гонореї включає прийом антибіотиків, і важливо почати лікування якнайшвидше для уникнення ускладнень та подальшого поширення інфекції. Лікар повинен провести діагностику та визначити оптимальний режим лікування.</w:t>
      </w:r>
    </w:p>
    <w:p w14:paraId="3BD71D65" w14:textId="77777777" w:rsidR="00E14C7B" w:rsidRDefault="00E14C7B" w:rsidP="00E14C7B">
      <w:pPr>
        <w:ind w:firstLine="708"/>
        <w:jc w:val="both"/>
        <w:rPr>
          <w:rFonts w:ascii="Times New Roman" w:hAnsi="Times New Roman" w:cs="Times New Roman"/>
          <w:sz w:val="28"/>
          <w:szCs w:val="28"/>
        </w:rPr>
      </w:pPr>
    </w:p>
    <w:p w14:paraId="096D4D52" w14:textId="77777777" w:rsidR="00E14C7B" w:rsidRDefault="00E14C7B" w:rsidP="00E14C7B">
      <w:pPr>
        <w:ind w:firstLine="708"/>
        <w:jc w:val="both"/>
        <w:rPr>
          <w:rFonts w:ascii="Times New Roman" w:hAnsi="Times New Roman" w:cs="Times New Roman"/>
          <w:sz w:val="28"/>
          <w:szCs w:val="28"/>
        </w:rPr>
      </w:pPr>
    </w:p>
    <w:p w14:paraId="3D405978" w14:textId="7A64A753" w:rsidR="00FD6185" w:rsidRPr="00E14C7B" w:rsidRDefault="00CB4423" w:rsidP="00FD6185">
      <w:pPr>
        <w:pStyle w:val="a7"/>
        <w:numPr>
          <w:ilvl w:val="0"/>
          <w:numId w:val="4"/>
        </w:numPr>
        <w:jc w:val="both"/>
        <w:rPr>
          <w:rFonts w:ascii="Times New Roman" w:hAnsi="Times New Roman" w:cs="Times New Roman"/>
          <w:b/>
          <w:bCs/>
          <w:sz w:val="28"/>
          <w:szCs w:val="28"/>
        </w:rPr>
      </w:pPr>
      <w:r w:rsidRPr="00AC7AAB">
        <w:rPr>
          <w:rFonts w:ascii="Times New Roman" w:hAnsi="Times New Roman" w:cs="Times New Roman"/>
          <w:b/>
          <w:bCs/>
          <w:sz w:val="28"/>
          <w:szCs w:val="28"/>
        </w:rPr>
        <w:lastRenderedPageBreak/>
        <w:t>Клінічні прояви при хламідіозі:</w:t>
      </w:r>
    </w:p>
    <w:p w14:paraId="2A75A434" w14:textId="77777777" w:rsidR="00664510" w:rsidRDefault="00FD6185" w:rsidP="00A83173">
      <w:pPr>
        <w:ind w:firstLine="708"/>
        <w:jc w:val="both"/>
        <w:rPr>
          <w:rFonts w:ascii="Times New Roman" w:hAnsi="Times New Roman" w:cs="Times New Roman"/>
          <w:sz w:val="28"/>
          <w:szCs w:val="28"/>
        </w:rPr>
      </w:pPr>
      <w:r w:rsidRPr="00FD6185">
        <w:rPr>
          <w:rFonts w:ascii="Times New Roman" w:hAnsi="Times New Roman" w:cs="Times New Roman"/>
          <w:sz w:val="28"/>
          <w:szCs w:val="28"/>
        </w:rPr>
        <w:t xml:space="preserve">Хламідійна інфекція, спричинена бактерією </w:t>
      </w:r>
      <w:r w:rsidRPr="000B664E">
        <w:rPr>
          <w:rFonts w:ascii="Times New Roman" w:hAnsi="Times New Roman" w:cs="Times New Roman"/>
          <w:i/>
          <w:iCs/>
          <w:sz w:val="28"/>
          <w:szCs w:val="28"/>
        </w:rPr>
        <w:t>Chlamydia trachomatis</w:t>
      </w:r>
      <w:r w:rsidRPr="00FD6185">
        <w:rPr>
          <w:rFonts w:ascii="Times New Roman" w:hAnsi="Times New Roman" w:cs="Times New Roman"/>
          <w:sz w:val="28"/>
          <w:szCs w:val="28"/>
        </w:rPr>
        <w:t xml:space="preserve">, може впливати на сечовивідну та репродуктивну системи. Ця інфекція може проявлятися різними клінічними симптомами, які варіюють в залежності від стадії інфекції . </w:t>
      </w:r>
    </w:p>
    <w:p w14:paraId="48C44710" w14:textId="39225C57" w:rsidR="00551D75" w:rsidRPr="00E97411" w:rsidRDefault="00551D75">
      <w:pPr>
        <w:jc w:val="both"/>
        <w:rPr>
          <w:rFonts w:ascii="Times New Roman" w:hAnsi="Times New Roman" w:cs="Times New Roman"/>
          <w:sz w:val="28"/>
          <w:szCs w:val="28"/>
        </w:rPr>
      </w:pPr>
      <w:r w:rsidRPr="00E97411">
        <w:rPr>
          <w:rFonts w:ascii="Times New Roman" w:hAnsi="Times New Roman" w:cs="Times New Roman"/>
          <w:sz w:val="28"/>
          <w:szCs w:val="28"/>
        </w:rPr>
        <w:t>Клінічні прояви хламідіозу численні</w:t>
      </w:r>
      <w:r w:rsidR="009A493F">
        <w:rPr>
          <w:rFonts w:ascii="Times New Roman" w:hAnsi="Times New Roman" w:cs="Times New Roman"/>
          <w:sz w:val="28"/>
          <w:szCs w:val="28"/>
        </w:rPr>
        <w:t xml:space="preserve"> д</w:t>
      </w:r>
      <w:r w:rsidRPr="00E97411">
        <w:rPr>
          <w:rFonts w:ascii="Times New Roman" w:hAnsi="Times New Roman" w:cs="Times New Roman"/>
          <w:sz w:val="28"/>
          <w:szCs w:val="28"/>
        </w:rPr>
        <w:t>ля цервіцитів характерні: специфічні слизово-гнійні виділення, без різкого запаху, еритема і набряк шийки матки, рихлість слизової</w:t>
      </w:r>
      <w:r>
        <w:rPr>
          <w:rFonts w:ascii="Times New Roman" w:hAnsi="Times New Roman" w:cs="Times New Roman"/>
          <w:sz w:val="28"/>
          <w:szCs w:val="28"/>
        </w:rPr>
        <w:t xml:space="preserve"> </w:t>
      </w:r>
      <w:r w:rsidRPr="00E97411">
        <w:rPr>
          <w:rFonts w:ascii="Times New Roman" w:hAnsi="Times New Roman" w:cs="Times New Roman"/>
          <w:sz w:val="28"/>
          <w:szCs w:val="28"/>
        </w:rPr>
        <w:t>оболонки в зоні ектопічно розміщеного епітелію. З нижніх відділів інфекція може</w:t>
      </w:r>
      <w:r>
        <w:rPr>
          <w:rFonts w:ascii="Times New Roman" w:hAnsi="Times New Roman" w:cs="Times New Roman"/>
          <w:sz w:val="28"/>
          <w:szCs w:val="28"/>
        </w:rPr>
        <w:t xml:space="preserve"> </w:t>
      </w:r>
      <w:r w:rsidRPr="00E97411">
        <w:rPr>
          <w:rFonts w:ascii="Times New Roman" w:hAnsi="Times New Roman" w:cs="Times New Roman"/>
          <w:sz w:val="28"/>
          <w:szCs w:val="28"/>
        </w:rPr>
        <w:t>розповсюджуватися у верхні, викликати запальні захворювання, безпліддя, інфікування</w:t>
      </w:r>
      <w:r>
        <w:rPr>
          <w:rFonts w:ascii="Times New Roman" w:hAnsi="Times New Roman" w:cs="Times New Roman"/>
          <w:sz w:val="28"/>
          <w:szCs w:val="28"/>
        </w:rPr>
        <w:t xml:space="preserve"> </w:t>
      </w:r>
      <w:r w:rsidRPr="00E97411">
        <w:rPr>
          <w:rFonts w:ascii="Times New Roman" w:hAnsi="Times New Roman" w:cs="Times New Roman"/>
          <w:sz w:val="28"/>
          <w:szCs w:val="28"/>
        </w:rPr>
        <w:t>новонароджених.</w:t>
      </w:r>
    </w:p>
    <w:p w14:paraId="3FC3D6E5" w14:textId="77777777" w:rsidR="00551D75" w:rsidRDefault="00551D75" w:rsidP="00A83173">
      <w:pPr>
        <w:ind w:firstLine="708"/>
        <w:jc w:val="both"/>
        <w:rPr>
          <w:rFonts w:ascii="Times New Roman" w:hAnsi="Times New Roman" w:cs="Times New Roman"/>
          <w:sz w:val="28"/>
          <w:szCs w:val="28"/>
        </w:rPr>
      </w:pPr>
    </w:p>
    <w:p w14:paraId="36D5FCA0" w14:textId="31ABE4CF" w:rsidR="00FD6185" w:rsidRPr="00AC7AAB" w:rsidRDefault="00FD6185" w:rsidP="00FD6185">
      <w:pPr>
        <w:jc w:val="both"/>
        <w:rPr>
          <w:rFonts w:ascii="Times New Roman" w:hAnsi="Times New Roman" w:cs="Times New Roman"/>
          <w:i/>
          <w:iCs/>
          <w:sz w:val="28"/>
          <w:szCs w:val="28"/>
          <w:u w:val="single"/>
        </w:rPr>
      </w:pPr>
      <w:r w:rsidRPr="00AC7AAB">
        <w:rPr>
          <w:rFonts w:ascii="Times New Roman" w:hAnsi="Times New Roman" w:cs="Times New Roman"/>
          <w:i/>
          <w:iCs/>
          <w:sz w:val="28"/>
          <w:szCs w:val="28"/>
          <w:u w:val="single"/>
        </w:rPr>
        <w:t>Основні клінічні прояви хламідіозу включають:</w:t>
      </w:r>
    </w:p>
    <w:p w14:paraId="4A495879" w14:textId="77777777" w:rsidR="00FD6185" w:rsidRPr="00FD6185" w:rsidRDefault="00FD6185" w:rsidP="00FD6185">
      <w:pPr>
        <w:jc w:val="both"/>
        <w:rPr>
          <w:rFonts w:ascii="Times New Roman" w:hAnsi="Times New Roman" w:cs="Times New Roman"/>
          <w:sz w:val="28"/>
          <w:szCs w:val="28"/>
        </w:rPr>
      </w:pPr>
    </w:p>
    <w:p w14:paraId="7AD3E555" w14:textId="5B50CCAC" w:rsidR="00FD6185" w:rsidRPr="00FD6185" w:rsidRDefault="00FD6185" w:rsidP="00FD6185">
      <w:pPr>
        <w:jc w:val="both"/>
        <w:rPr>
          <w:rFonts w:ascii="Times New Roman" w:hAnsi="Times New Roman" w:cs="Times New Roman"/>
          <w:sz w:val="28"/>
          <w:szCs w:val="28"/>
        </w:rPr>
      </w:pPr>
      <w:r w:rsidRPr="00FD6185">
        <w:rPr>
          <w:rFonts w:ascii="Times New Roman" w:hAnsi="Times New Roman" w:cs="Times New Roman"/>
          <w:sz w:val="28"/>
          <w:szCs w:val="28"/>
        </w:rPr>
        <w:t>1.</w:t>
      </w:r>
      <w:r w:rsidRPr="00A91176">
        <w:rPr>
          <w:rFonts w:ascii="Times New Roman" w:hAnsi="Times New Roman" w:cs="Times New Roman"/>
          <w:i/>
          <w:iCs/>
          <w:sz w:val="28"/>
          <w:szCs w:val="28"/>
        </w:rPr>
        <w:t xml:space="preserve"> У чоловіків</w:t>
      </w:r>
      <w:r w:rsidRPr="00FD6185">
        <w:rPr>
          <w:rFonts w:ascii="Times New Roman" w:hAnsi="Times New Roman" w:cs="Times New Roman"/>
          <w:sz w:val="28"/>
          <w:szCs w:val="28"/>
        </w:rPr>
        <w:t>:</w:t>
      </w:r>
    </w:p>
    <w:p w14:paraId="2E11E3BE" w14:textId="4C39EEA0" w:rsidR="00FD6185" w:rsidRPr="00FD6185" w:rsidRDefault="00FD6185" w:rsidP="00FD6185">
      <w:pPr>
        <w:jc w:val="both"/>
        <w:rPr>
          <w:rFonts w:ascii="Times New Roman" w:hAnsi="Times New Roman" w:cs="Times New Roman"/>
          <w:sz w:val="28"/>
          <w:szCs w:val="28"/>
        </w:rPr>
      </w:pPr>
      <w:r w:rsidRPr="00FD6185">
        <w:rPr>
          <w:rFonts w:ascii="Times New Roman" w:hAnsi="Times New Roman" w:cs="Times New Roman"/>
          <w:sz w:val="28"/>
          <w:szCs w:val="28"/>
        </w:rPr>
        <w:t xml:space="preserve">   - Уретрит: Запалення сечоводу, яке може </w:t>
      </w:r>
      <w:r w:rsidR="004639E1">
        <w:rPr>
          <w:rFonts w:ascii="Times New Roman" w:hAnsi="Times New Roman" w:cs="Times New Roman"/>
          <w:sz w:val="28"/>
          <w:szCs w:val="28"/>
        </w:rPr>
        <w:t>проявлятися</w:t>
      </w:r>
      <w:r w:rsidRPr="00FD6185">
        <w:rPr>
          <w:rFonts w:ascii="Times New Roman" w:hAnsi="Times New Roman" w:cs="Times New Roman"/>
          <w:sz w:val="28"/>
          <w:szCs w:val="28"/>
        </w:rPr>
        <w:t xml:space="preserve"> сильним болем при </w:t>
      </w:r>
      <w:r w:rsidR="00106765">
        <w:rPr>
          <w:rFonts w:ascii="Times New Roman" w:hAnsi="Times New Roman" w:cs="Times New Roman"/>
          <w:sz w:val="28"/>
          <w:szCs w:val="28"/>
        </w:rPr>
        <w:t xml:space="preserve">сечовипусканні </w:t>
      </w:r>
      <w:r w:rsidRPr="00FD6185">
        <w:rPr>
          <w:rFonts w:ascii="Times New Roman" w:hAnsi="Times New Roman" w:cs="Times New Roman"/>
          <w:sz w:val="28"/>
          <w:szCs w:val="28"/>
        </w:rPr>
        <w:t xml:space="preserve">та </w:t>
      </w:r>
      <w:r w:rsidR="00C2538B">
        <w:rPr>
          <w:rFonts w:ascii="Times New Roman" w:hAnsi="Times New Roman" w:cs="Times New Roman"/>
          <w:sz w:val="28"/>
          <w:szCs w:val="28"/>
        </w:rPr>
        <w:t>виділеннями</w:t>
      </w:r>
      <w:r w:rsidRPr="00FD6185">
        <w:rPr>
          <w:rFonts w:ascii="Times New Roman" w:hAnsi="Times New Roman" w:cs="Times New Roman"/>
          <w:sz w:val="28"/>
          <w:szCs w:val="28"/>
        </w:rPr>
        <w:t xml:space="preserve"> з сечоводу.</w:t>
      </w:r>
    </w:p>
    <w:p w14:paraId="5766C752" w14:textId="727B7825" w:rsidR="00FD6185" w:rsidRPr="00FD6185" w:rsidRDefault="00FD6185" w:rsidP="00FD6185">
      <w:pPr>
        <w:jc w:val="both"/>
        <w:rPr>
          <w:rFonts w:ascii="Times New Roman" w:hAnsi="Times New Roman" w:cs="Times New Roman"/>
          <w:sz w:val="28"/>
          <w:szCs w:val="28"/>
        </w:rPr>
      </w:pPr>
      <w:r w:rsidRPr="00FD6185">
        <w:rPr>
          <w:rFonts w:ascii="Times New Roman" w:hAnsi="Times New Roman" w:cs="Times New Roman"/>
          <w:sz w:val="28"/>
          <w:szCs w:val="28"/>
        </w:rPr>
        <w:t xml:space="preserve">   - Синдром малого тазу: Може виникнути біль в нижній частині живота, дискомфорт в області яєчок.</w:t>
      </w:r>
    </w:p>
    <w:p w14:paraId="1CF977EC" w14:textId="2A04BBA6" w:rsidR="00FD6185" w:rsidRPr="00FD6185" w:rsidRDefault="00FD6185" w:rsidP="00FD6185">
      <w:pPr>
        <w:jc w:val="both"/>
        <w:rPr>
          <w:rFonts w:ascii="Times New Roman" w:hAnsi="Times New Roman" w:cs="Times New Roman"/>
          <w:sz w:val="28"/>
          <w:szCs w:val="28"/>
        </w:rPr>
      </w:pPr>
      <w:r w:rsidRPr="00215A9D">
        <w:rPr>
          <w:rFonts w:ascii="Times New Roman" w:hAnsi="Times New Roman" w:cs="Times New Roman"/>
          <w:i/>
          <w:iCs/>
          <w:sz w:val="28"/>
          <w:szCs w:val="28"/>
        </w:rPr>
        <w:t>2. У жінок</w:t>
      </w:r>
      <w:r w:rsidRPr="00FD6185">
        <w:rPr>
          <w:rFonts w:ascii="Times New Roman" w:hAnsi="Times New Roman" w:cs="Times New Roman"/>
          <w:sz w:val="28"/>
          <w:szCs w:val="28"/>
        </w:rPr>
        <w:t>:</w:t>
      </w:r>
    </w:p>
    <w:p w14:paraId="297A5820" w14:textId="010EF83E" w:rsidR="00FD6185" w:rsidRPr="00FD6185" w:rsidRDefault="00FD6185" w:rsidP="00FD6185">
      <w:pPr>
        <w:jc w:val="both"/>
        <w:rPr>
          <w:rFonts w:ascii="Times New Roman" w:hAnsi="Times New Roman" w:cs="Times New Roman"/>
          <w:sz w:val="28"/>
          <w:szCs w:val="28"/>
        </w:rPr>
      </w:pPr>
      <w:r w:rsidRPr="00FD6185">
        <w:rPr>
          <w:rFonts w:ascii="Times New Roman" w:hAnsi="Times New Roman" w:cs="Times New Roman"/>
          <w:sz w:val="28"/>
          <w:szCs w:val="28"/>
        </w:rPr>
        <w:t xml:space="preserve">   - Уретрит та цервіцит: Запалення сечоводу та шийки матки, яке може виявлятися болем при </w:t>
      </w:r>
      <w:r w:rsidR="004D53AB">
        <w:rPr>
          <w:rFonts w:ascii="Times New Roman" w:hAnsi="Times New Roman" w:cs="Times New Roman"/>
          <w:sz w:val="28"/>
          <w:szCs w:val="28"/>
        </w:rPr>
        <w:t>сечовипусканні</w:t>
      </w:r>
      <w:r w:rsidRPr="00FD6185">
        <w:rPr>
          <w:rFonts w:ascii="Times New Roman" w:hAnsi="Times New Roman" w:cs="Times New Roman"/>
          <w:sz w:val="28"/>
          <w:szCs w:val="28"/>
        </w:rPr>
        <w:t xml:space="preserve"> та </w:t>
      </w:r>
      <w:r w:rsidR="00C2538B">
        <w:rPr>
          <w:rFonts w:ascii="Times New Roman" w:hAnsi="Times New Roman" w:cs="Times New Roman"/>
          <w:sz w:val="28"/>
          <w:szCs w:val="28"/>
        </w:rPr>
        <w:t>виділеннями</w:t>
      </w:r>
      <w:r w:rsidRPr="00FD6185">
        <w:rPr>
          <w:rFonts w:ascii="Times New Roman" w:hAnsi="Times New Roman" w:cs="Times New Roman"/>
          <w:sz w:val="28"/>
          <w:szCs w:val="28"/>
        </w:rPr>
        <w:t>.</w:t>
      </w:r>
    </w:p>
    <w:p w14:paraId="559390BA" w14:textId="2E22C982" w:rsidR="00FD6185" w:rsidRPr="00FD6185" w:rsidRDefault="00FD6185" w:rsidP="00FD6185">
      <w:pPr>
        <w:jc w:val="both"/>
        <w:rPr>
          <w:rFonts w:ascii="Times New Roman" w:hAnsi="Times New Roman" w:cs="Times New Roman"/>
          <w:sz w:val="28"/>
          <w:szCs w:val="28"/>
        </w:rPr>
      </w:pPr>
      <w:r w:rsidRPr="00FD6185">
        <w:rPr>
          <w:rFonts w:ascii="Times New Roman" w:hAnsi="Times New Roman" w:cs="Times New Roman"/>
          <w:sz w:val="28"/>
          <w:szCs w:val="28"/>
        </w:rPr>
        <w:t xml:space="preserve">   - Вагініт: Запалення слизової оболонки вагіни, що може супроводжуватися </w:t>
      </w:r>
      <w:r w:rsidR="00196F55">
        <w:rPr>
          <w:rFonts w:ascii="Times New Roman" w:hAnsi="Times New Roman" w:cs="Times New Roman"/>
          <w:sz w:val="28"/>
          <w:szCs w:val="28"/>
        </w:rPr>
        <w:t>виділеннями</w:t>
      </w:r>
      <w:r w:rsidRPr="00FD6185">
        <w:rPr>
          <w:rFonts w:ascii="Times New Roman" w:hAnsi="Times New Roman" w:cs="Times New Roman"/>
          <w:sz w:val="28"/>
          <w:szCs w:val="28"/>
        </w:rPr>
        <w:t xml:space="preserve"> та дискомфортом.</w:t>
      </w:r>
    </w:p>
    <w:p w14:paraId="192405E4" w14:textId="50BE7447" w:rsidR="00FD6185" w:rsidRPr="00FD6185" w:rsidRDefault="00FD6185" w:rsidP="00FD6185">
      <w:pPr>
        <w:jc w:val="both"/>
        <w:rPr>
          <w:rFonts w:ascii="Times New Roman" w:hAnsi="Times New Roman" w:cs="Times New Roman"/>
          <w:sz w:val="28"/>
          <w:szCs w:val="28"/>
        </w:rPr>
      </w:pPr>
      <w:r w:rsidRPr="00FD6185">
        <w:rPr>
          <w:rFonts w:ascii="Times New Roman" w:hAnsi="Times New Roman" w:cs="Times New Roman"/>
          <w:sz w:val="28"/>
          <w:szCs w:val="28"/>
        </w:rPr>
        <w:t xml:space="preserve">   - Пелвік інфекція:</w:t>
      </w:r>
      <w:r w:rsidR="004B4CB5">
        <w:rPr>
          <w:rFonts w:ascii="Times New Roman" w:hAnsi="Times New Roman" w:cs="Times New Roman"/>
          <w:sz w:val="28"/>
          <w:szCs w:val="28"/>
        </w:rPr>
        <w:t xml:space="preserve"> </w:t>
      </w:r>
      <w:r w:rsidRPr="00FD6185">
        <w:rPr>
          <w:rFonts w:ascii="Times New Roman" w:hAnsi="Times New Roman" w:cs="Times New Roman"/>
          <w:sz w:val="28"/>
          <w:szCs w:val="28"/>
        </w:rPr>
        <w:t>Може виникнути ускладнення внаслідок нелік</w:t>
      </w:r>
      <w:r w:rsidR="00821AE5">
        <w:rPr>
          <w:rFonts w:ascii="Times New Roman" w:hAnsi="Times New Roman" w:cs="Times New Roman"/>
          <w:sz w:val="28"/>
          <w:szCs w:val="28"/>
        </w:rPr>
        <w:t>о</w:t>
      </w:r>
      <w:r w:rsidRPr="00FD6185">
        <w:rPr>
          <w:rFonts w:ascii="Times New Roman" w:hAnsi="Times New Roman" w:cs="Times New Roman"/>
          <w:sz w:val="28"/>
          <w:szCs w:val="28"/>
        </w:rPr>
        <w:t>ваного хламідіозу, таке як запалення внутрішніх статевих органів (сальпінгіт).</w:t>
      </w:r>
    </w:p>
    <w:p w14:paraId="1602B8E6" w14:textId="77777777" w:rsidR="00FD6185" w:rsidRPr="00FD6185" w:rsidRDefault="00FD6185" w:rsidP="00FD6185">
      <w:pPr>
        <w:jc w:val="both"/>
        <w:rPr>
          <w:rFonts w:ascii="Times New Roman" w:hAnsi="Times New Roman" w:cs="Times New Roman"/>
          <w:sz w:val="28"/>
          <w:szCs w:val="28"/>
        </w:rPr>
      </w:pPr>
    </w:p>
    <w:p w14:paraId="017C0475" w14:textId="34C34C73" w:rsidR="00FD6185" w:rsidRPr="00FD6185" w:rsidRDefault="00FD6185" w:rsidP="00FD6185">
      <w:pPr>
        <w:jc w:val="both"/>
        <w:rPr>
          <w:rFonts w:ascii="Times New Roman" w:hAnsi="Times New Roman" w:cs="Times New Roman"/>
          <w:sz w:val="28"/>
          <w:szCs w:val="28"/>
        </w:rPr>
      </w:pPr>
      <w:r w:rsidRPr="00FD6185">
        <w:rPr>
          <w:rFonts w:ascii="Times New Roman" w:hAnsi="Times New Roman" w:cs="Times New Roman"/>
          <w:sz w:val="28"/>
          <w:szCs w:val="28"/>
        </w:rPr>
        <w:t xml:space="preserve">3. </w:t>
      </w:r>
      <w:r w:rsidRPr="004B4CB5">
        <w:rPr>
          <w:rFonts w:ascii="Times New Roman" w:hAnsi="Times New Roman" w:cs="Times New Roman"/>
          <w:i/>
          <w:iCs/>
          <w:sz w:val="28"/>
          <w:szCs w:val="28"/>
        </w:rPr>
        <w:t>Вагітність</w:t>
      </w:r>
      <w:r w:rsidRPr="00FD6185">
        <w:rPr>
          <w:rFonts w:ascii="Times New Roman" w:hAnsi="Times New Roman" w:cs="Times New Roman"/>
          <w:sz w:val="28"/>
          <w:szCs w:val="28"/>
        </w:rPr>
        <w:t>:</w:t>
      </w:r>
    </w:p>
    <w:p w14:paraId="0DC3B920" w14:textId="536B9D4C" w:rsidR="00FD6185" w:rsidRPr="00FD6185" w:rsidRDefault="00FD6185" w:rsidP="00FD6185">
      <w:pPr>
        <w:jc w:val="both"/>
        <w:rPr>
          <w:rFonts w:ascii="Times New Roman" w:hAnsi="Times New Roman" w:cs="Times New Roman"/>
          <w:sz w:val="28"/>
          <w:szCs w:val="28"/>
        </w:rPr>
      </w:pPr>
      <w:r w:rsidRPr="00FD6185">
        <w:rPr>
          <w:rFonts w:ascii="Times New Roman" w:hAnsi="Times New Roman" w:cs="Times New Roman"/>
          <w:sz w:val="28"/>
          <w:szCs w:val="28"/>
        </w:rPr>
        <w:t xml:space="preserve">   - Може призводити до ускладнень вагітності:</w:t>
      </w:r>
      <w:r w:rsidR="004B4CB5">
        <w:rPr>
          <w:rFonts w:ascii="Times New Roman" w:hAnsi="Times New Roman" w:cs="Times New Roman"/>
          <w:sz w:val="28"/>
          <w:szCs w:val="28"/>
        </w:rPr>
        <w:t xml:space="preserve"> </w:t>
      </w:r>
      <w:r w:rsidRPr="00FD6185">
        <w:rPr>
          <w:rFonts w:ascii="Times New Roman" w:hAnsi="Times New Roman" w:cs="Times New Roman"/>
          <w:sz w:val="28"/>
          <w:szCs w:val="28"/>
        </w:rPr>
        <w:t xml:space="preserve"> Хламідійна інфекція у вагітних жінок може бути пов'язана з передчасним пологом та іншими ускладненнями.</w:t>
      </w:r>
    </w:p>
    <w:p w14:paraId="28A1B215" w14:textId="77777777" w:rsidR="00FD6185" w:rsidRPr="00FD6185" w:rsidRDefault="00FD6185" w:rsidP="00FD6185">
      <w:pPr>
        <w:jc w:val="both"/>
        <w:rPr>
          <w:rFonts w:ascii="Times New Roman" w:hAnsi="Times New Roman" w:cs="Times New Roman"/>
          <w:sz w:val="28"/>
          <w:szCs w:val="28"/>
        </w:rPr>
      </w:pPr>
    </w:p>
    <w:p w14:paraId="5E398A1C" w14:textId="51BD0DA0" w:rsidR="00FD6185" w:rsidRPr="00765C65" w:rsidRDefault="00FD6185" w:rsidP="00FD6185">
      <w:pPr>
        <w:jc w:val="both"/>
        <w:rPr>
          <w:rFonts w:ascii="Times New Roman" w:hAnsi="Times New Roman" w:cs="Times New Roman"/>
          <w:i/>
          <w:iCs/>
          <w:sz w:val="28"/>
          <w:szCs w:val="28"/>
        </w:rPr>
      </w:pPr>
      <w:r w:rsidRPr="00FD6185">
        <w:rPr>
          <w:rFonts w:ascii="Times New Roman" w:hAnsi="Times New Roman" w:cs="Times New Roman"/>
          <w:sz w:val="28"/>
          <w:szCs w:val="28"/>
        </w:rPr>
        <w:t xml:space="preserve">4. </w:t>
      </w:r>
      <w:r w:rsidRPr="00765C65">
        <w:rPr>
          <w:rFonts w:ascii="Times New Roman" w:hAnsi="Times New Roman" w:cs="Times New Roman"/>
          <w:i/>
          <w:iCs/>
          <w:sz w:val="28"/>
          <w:szCs w:val="28"/>
        </w:rPr>
        <w:t>Асимптоматичний перебіг:</w:t>
      </w:r>
    </w:p>
    <w:p w14:paraId="60743863" w14:textId="5F9E607B" w:rsidR="00FD6185" w:rsidRPr="00FD6185" w:rsidRDefault="00FD6185" w:rsidP="00FD6185">
      <w:pPr>
        <w:jc w:val="both"/>
        <w:rPr>
          <w:rFonts w:ascii="Times New Roman" w:hAnsi="Times New Roman" w:cs="Times New Roman"/>
          <w:sz w:val="28"/>
          <w:szCs w:val="28"/>
        </w:rPr>
      </w:pPr>
      <w:r w:rsidRPr="00FD6185">
        <w:rPr>
          <w:rFonts w:ascii="Times New Roman" w:hAnsi="Times New Roman" w:cs="Times New Roman"/>
          <w:sz w:val="28"/>
          <w:szCs w:val="28"/>
        </w:rPr>
        <w:t xml:space="preserve">   - У деяких випадках хламідійна інфекція може протікати без видимих симптомів.</w:t>
      </w:r>
    </w:p>
    <w:p w14:paraId="65A418E3" w14:textId="77777777" w:rsidR="00FD6185" w:rsidRPr="00FD6185" w:rsidRDefault="00FD6185" w:rsidP="00FD6185">
      <w:pPr>
        <w:jc w:val="both"/>
        <w:rPr>
          <w:rFonts w:ascii="Times New Roman" w:hAnsi="Times New Roman" w:cs="Times New Roman"/>
          <w:sz w:val="28"/>
          <w:szCs w:val="28"/>
        </w:rPr>
      </w:pPr>
    </w:p>
    <w:p w14:paraId="64E7366E" w14:textId="129DCA09" w:rsidR="00FD6185" w:rsidRDefault="00FD6185" w:rsidP="00A83173">
      <w:pPr>
        <w:ind w:firstLine="708"/>
        <w:jc w:val="both"/>
        <w:rPr>
          <w:rFonts w:ascii="Times New Roman" w:hAnsi="Times New Roman" w:cs="Times New Roman"/>
          <w:sz w:val="28"/>
          <w:szCs w:val="28"/>
        </w:rPr>
      </w:pPr>
      <w:r w:rsidRPr="00FD6185">
        <w:rPr>
          <w:rFonts w:ascii="Times New Roman" w:hAnsi="Times New Roman" w:cs="Times New Roman"/>
          <w:sz w:val="28"/>
          <w:szCs w:val="28"/>
        </w:rPr>
        <w:t xml:space="preserve">Важливо відзначити, що невчасне діагностування та лікування хламідіозу може мати серйозні наслідки, такі як </w:t>
      </w:r>
      <w:r w:rsidR="00BD48E2">
        <w:rPr>
          <w:rFonts w:ascii="Times New Roman" w:hAnsi="Times New Roman" w:cs="Times New Roman"/>
          <w:sz w:val="28"/>
          <w:szCs w:val="28"/>
        </w:rPr>
        <w:t xml:space="preserve">недоношені </w:t>
      </w:r>
      <w:r w:rsidRPr="00FD6185">
        <w:rPr>
          <w:rFonts w:ascii="Times New Roman" w:hAnsi="Times New Roman" w:cs="Times New Roman"/>
          <w:sz w:val="28"/>
          <w:szCs w:val="28"/>
        </w:rPr>
        <w:t>вагітності, хронічний пелвік інфекції, та інші ускладнення. Лікування зазвичай включає антибіотикотерапію, і важливо консультуватися з лікарем для правильної діагностики та призначення лікування.</w:t>
      </w:r>
    </w:p>
    <w:p w14:paraId="57BF8B8D" w14:textId="77777777" w:rsidR="00FC3578" w:rsidRDefault="00FC3578" w:rsidP="00FD6185">
      <w:pPr>
        <w:jc w:val="both"/>
        <w:rPr>
          <w:rFonts w:ascii="Times New Roman" w:hAnsi="Times New Roman" w:cs="Times New Roman"/>
          <w:sz w:val="28"/>
          <w:szCs w:val="28"/>
        </w:rPr>
      </w:pPr>
    </w:p>
    <w:p w14:paraId="07EB6F9F" w14:textId="4E909D5B" w:rsidR="00FC3578" w:rsidRPr="00765C65" w:rsidRDefault="00784ED9" w:rsidP="00784ED9">
      <w:pPr>
        <w:pStyle w:val="a7"/>
        <w:numPr>
          <w:ilvl w:val="0"/>
          <w:numId w:val="4"/>
        </w:numPr>
        <w:jc w:val="both"/>
        <w:rPr>
          <w:rFonts w:ascii="Times New Roman" w:hAnsi="Times New Roman" w:cs="Times New Roman"/>
          <w:b/>
          <w:bCs/>
          <w:sz w:val="28"/>
          <w:szCs w:val="28"/>
        </w:rPr>
      </w:pPr>
      <w:r w:rsidRPr="00765C65">
        <w:rPr>
          <w:rFonts w:ascii="Times New Roman" w:hAnsi="Times New Roman" w:cs="Times New Roman"/>
          <w:b/>
          <w:bCs/>
          <w:sz w:val="28"/>
          <w:szCs w:val="28"/>
        </w:rPr>
        <w:t>Клінічні прояви при Сифилісі</w:t>
      </w:r>
      <w:r w:rsidR="00B555BE" w:rsidRPr="00765C65">
        <w:rPr>
          <w:rFonts w:ascii="Times New Roman" w:hAnsi="Times New Roman" w:cs="Times New Roman"/>
          <w:b/>
          <w:bCs/>
          <w:sz w:val="28"/>
          <w:szCs w:val="28"/>
        </w:rPr>
        <w:t>:</w:t>
      </w:r>
    </w:p>
    <w:p w14:paraId="76A8115F" w14:textId="77777777" w:rsidR="00B555BE" w:rsidRDefault="00B555BE" w:rsidP="00B555BE">
      <w:pPr>
        <w:pStyle w:val="a7"/>
        <w:jc w:val="both"/>
        <w:rPr>
          <w:rFonts w:ascii="Times New Roman" w:hAnsi="Times New Roman" w:cs="Times New Roman"/>
          <w:sz w:val="28"/>
          <w:szCs w:val="28"/>
        </w:rPr>
      </w:pPr>
    </w:p>
    <w:p w14:paraId="68105EC5" w14:textId="77777777" w:rsidR="00B555BE" w:rsidRPr="00B555BE" w:rsidRDefault="00B555BE" w:rsidP="00B555BE">
      <w:pPr>
        <w:jc w:val="both"/>
        <w:rPr>
          <w:rFonts w:ascii="Times New Roman" w:hAnsi="Times New Roman" w:cs="Times New Roman"/>
          <w:sz w:val="28"/>
          <w:szCs w:val="28"/>
        </w:rPr>
      </w:pPr>
      <w:r w:rsidRPr="00A83173">
        <w:rPr>
          <w:rFonts w:ascii="Times New Roman" w:hAnsi="Times New Roman" w:cs="Times New Roman"/>
          <w:i/>
          <w:iCs/>
          <w:sz w:val="28"/>
          <w:szCs w:val="28"/>
        </w:rPr>
        <w:t>Сифіліс</w:t>
      </w:r>
      <w:r w:rsidRPr="00B555BE">
        <w:rPr>
          <w:rFonts w:ascii="Times New Roman" w:hAnsi="Times New Roman" w:cs="Times New Roman"/>
          <w:sz w:val="28"/>
          <w:szCs w:val="28"/>
        </w:rPr>
        <w:t xml:space="preserve"> - це венеричне захворювання, яке викликається бактерією Treponema pallidum. Ця інфекція може впливати на різні органи та системи, і має кілька етапів розвитку. Клінічні прояви сифілісу можуть варіювати в залежності від етапу захворювання. Основні етапи та їх характеристики включають:</w:t>
      </w:r>
    </w:p>
    <w:p w14:paraId="5710A8EC" w14:textId="77777777" w:rsidR="00B555BE" w:rsidRPr="00B555BE" w:rsidRDefault="00B555BE" w:rsidP="00B555BE">
      <w:pPr>
        <w:ind w:left="360"/>
        <w:jc w:val="both"/>
        <w:rPr>
          <w:rFonts w:ascii="Times New Roman" w:hAnsi="Times New Roman" w:cs="Times New Roman"/>
          <w:sz w:val="28"/>
          <w:szCs w:val="28"/>
        </w:rPr>
      </w:pPr>
    </w:p>
    <w:p w14:paraId="352D3B27" w14:textId="4718C78E"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1. Первинний сифіліс:</w:t>
      </w:r>
    </w:p>
    <w:p w14:paraId="234323B5" w14:textId="4E097CE6"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Шанкр:</w:t>
      </w:r>
    </w:p>
    <w:p w14:paraId="61BD96BE" w14:textId="1866E1A0"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Видим</w:t>
      </w:r>
      <w:r w:rsidR="00994773">
        <w:rPr>
          <w:rFonts w:ascii="Times New Roman" w:hAnsi="Times New Roman" w:cs="Times New Roman"/>
          <w:sz w:val="28"/>
          <w:szCs w:val="28"/>
        </w:rPr>
        <w:t>а</w:t>
      </w:r>
      <w:r w:rsidRPr="00B555BE">
        <w:rPr>
          <w:rFonts w:ascii="Times New Roman" w:hAnsi="Times New Roman" w:cs="Times New Roman"/>
          <w:sz w:val="28"/>
          <w:szCs w:val="28"/>
        </w:rPr>
        <w:t xml:space="preserve"> вираз</w:t>
      </w:r>
      <w:r w:rsidR="00994773">
        <w:rPr>
          <w:rFonts w:ascii="Times New Roman" w:hAnsi="Times New Roman" w:cs="Times New Roman"/>
          <w:sz w:val="28"/>
          <w:szCs w:val="28"/>
        </w:rPr>
        <w:t>ка</w:t>
      </w:r>
      <w:r w:rsidRPr="00B555BE">
        <w:rPr>
          <w:rFonts w:ascii="Times New Roman" w:hAnsi="Times New Roman" w:cs="Times New Roman"/>
          <w:sz w:val="28"/>
          <w:szCs w:val="28"/>
        </w:rPr>
        <w:t xml:space="preserve"> або опухлість на місці проникнення бактерії (зазвичай на геніталіях, але може також виникнути на ротовій порожнині або інших місцях контакту).</w:t>
      </w:r>
    </w:p>
    <w:p w14:paraId="414CD582" w14:textId="77777777"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Безболісний та не завдає дискомфорту.</w:t>
      </w:r>
    </w:p>
    <w:p w14:paraId="3BA7B7F0" w14:textId="77777777"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Може зникнути самостійно, але інфекція продовжує розвиватися в організмі.</w:t>
      </w:r>
    </w:p>
    <w:p w14:paraId="2C48589E" w14:textId="77777777" w:rsidR="00B555BE" w:rsidRPr="00B555BE" w:rsidRDefault="00B555BE" w:rsidP="00B555BE">
      <w:pPr>
        <w:ind w:left="360"/>
        <w:jc w:val="both"/>
        <w:rPr>
          <w:rFonts w:ascii="Times New Roman" w:hAnsi="Times New Roman" w:cs="Times New Roman"/>
          <w:sz w:val="28"/>
          <w:szCs w:val="28"/>
        </w:rPr>
      </w:pPr>
    </w:p>
    <w:p w14:paraId="6E7C647C" w14:textId="503B46CE"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2. Вторинний сифіліс:</w:t>
      </w:r>
    </w:p>
    <w:p w14:paraId="3527E701" w14:textId="1B738FF8"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Розповсюдження інфекції:</w:t>
      </w:r>
    </w:p>
    <w:p w14:paraId="56D5D1E0" w14:textId="789C7118"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Ви</w:t>
      </w:r>
      <w:r w:rsidR="00D6521E">
        <w:rPr>
          <w:rFonts w:ascii="Times New Roman" w:hAnsi="Times New Roman" w:cs="Times New Roman"/>
          <w:sz w:val="28"/>
          <w:szCs w:val="28"/>
        </w:rPr>
        <w:t xml:space="preserve">сипи </w:t>
      </w:r>
      <w:r w:rsidRPr="00B555BE">
        <w:rPr>
          <w:rFonts w:ascii="Times New Roman" w:hAnsi="Times New Roman" w:cs="Times New Roman"/>
          <w:sz w:val="28"/>
          <w:szCs w:val="28"/>
        </w:rPr>
        <w:t>на шкірі та слизових оболонках (сифіліди).</w:t>
      </w:r>
    </w:p>
    <w:p w14:paraId="63E16746" w14:textId="77777777"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Лихоманка, слабкість, головний біль, м'язовий біль.</w:t>
      </w:r>
    </w:p>
    <w:p w14:paraId="5943CDA8" w14:textId="46B5AE60"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w:t>
      </w:r>
      <w:r w:rsidR="008D099C">
        <w:rPr>
          <w:rFonts w:ascii="Times New Roman" w:hAnsi="Times New Roman" w:cs="Times New Roman"/>
          <w:sz w:val="28"/>
          <w:szCs w:val="28"/>
        </w:rPr>
        <w:t>симптоми</w:t>
      </w:r>
      <w:r w:rsidRPr="00B555BE">
        <w:rPr>
          <w:rFonts w:ascii="Times New Roman" w:hAnsi="Times New Roman" w:cs="Times New Roman"/>
          <w:sz w:val="28"/>
          <w:szCs w:val="28"/>
        </w:rPr>
        <w:t xml:space="preserve"> відзначаються періодичним характером, можуть зникнути самостійно.</w:t>
      </w:r>
    </w:p>
    <w:p w14:paraId="19358F15" w14:textId="77777777" w:rsidR="00B555BE" w:rsidRPr="00B555BE" w:rsidRDefault="00B555BE" w:rsidP="00B555BE">
      <w:pPr>
        <w:ind w:left="360"/>
        <w:jc w:val="both"/>
        <w:rPr>
          <w:rFonts w:ascii="Times New Roman" w:hAnsi="Times New Roman" w:cs="Times New Roman"/>
          <w:sz w:val="28"/>
          <w:szCs w:val="28"/>
        </w:rPr>
      </w:pPr>
    </w:p>
    <w:p w14:paraId="36BEE56E" w14:textId="749D53F6"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3. Латентний сифіліс:</w:t>
      </w:r>
    </w:p>
    <w:p w14:paraId="54748DC4" w14:textId="5D104E28"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Асимптоматичний період:</w:t>
      </w:r>
    </w:p>
    <w:p w14:paraId="166F8C1F" w14:textId="77777777"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Немає зовнішніх симптомів.</w:t>
      </w:r>
    </w:p>
    <w:p w14:paraId="505F34A9" w14:textId="77777777"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Може тривати десятиліття.</w:t>
      </w:r>
    </w:p>
    <w:p w14:paraId="6F742875" w14:textId="77777777" w:rsidR="00B555BE" w:rsidRPr="00B555BE" w:rsidRDefault="00B555BE" w:rsidP="00B555BE">
      <w:pPr>
        <w:ind w:left="360"/>
        <w:jc w:val="both"/>
        <w:rPr>
          <w:rFonts w:ascii="Times New Roman" w:hAnsi="Times New Roman" w:cs="Times New Roman"/>
          <w:sz w:val="28"/>
          <w:szCs w:val="28"/>
        </w:rPr>
      </w:pPr>
    </w:p>
    <w:p w14:paraId="56411460" w14:textId="176AB226"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4. Третинний сифіліс (віддалені ускладнення):</w:t>
      </w:r>
    </w:p>
    <w:p w14:paraId="19B79B17" w14:textId="5DDA7688"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Ураження внутрішніх органів:</w:t>
      </w:r>
    </w:p>
    <w:p w14:paraId="33C590A1" w14:textId="77777777"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Пошкодження серця, судин, нервової системи, кісток, шкіри та інших органів.</w:t>
      </w:r>
    </w:p>
    <w:p w14:paraId="3D4A5112" w14:textId="402F185D" w:rsidR="00B555BE" w:rsidRPr="00B555BE" w:rsidRDefault="00B555BE" w:rsidP="00B555BE">
      <w:pPr>
        <w:ind w:left="360"/>
        <w:jc w:val="both"/>
        <w:rPr>
          <w:rFonts w:ascii="Times New Roman" w:hAnsi="Times New Roman" w:cs="Times New Roman"/>
          <w:sz w:val="28"/>
          <w:szCs w:val="28"/>
        </w:rPr>
      </w:pPr>
      <w:r w:rsidRPr="00B555BE">
        <w:rPr>
          <w:rFonts w:ascii="Times New Roman" w:hAnsi="Times New Roman" w:cs="Times New Roman"/>
          <w:sz w:val="28"/>
          <w:szCs w:val="28"/>
        </w:rPr>
        <w:t xml:space="preserve">     - Може призводити до серйозних ускладнень, таких як аортит, нейросифіліс та інші.</w:t>
      </w:r>
    </w:p>
    <w:p w14:paraId="6714FE8C" w14:textId="77777777" w:rsidR="00B555BE" w:rsidRPr="00B555BE" w:rsidRDefault="00B555BE" w:rsidP="00B555BE">
      <w:pPr>
        <w:ind w:left="360"/>
        <w:jc w:val="both"/>
        <w:rPr>
          <w:rFonts w:ascii="Times New Roman" w:hAnsi="Times New Roman" w:cs="Times New Roman"/>
          <w:sz w:val="28"/>
          <w:szCs w:val="28"/>
        </w:rPr>
      </w:pPr>
    </w:p>
    <w:p w14:paraId="2D7386AD" w14:textId="2B7626FD" w:rsidR="00B555BE" w:rsidRDefault="00B555BE" w:rsidP="00A83173">
      <w:pPr>
        <w:ind w:firstLine="708"/>
        <w:jc w:val="both"/>
        <w:rPr>
          <w:rFonts w:ascii="Times New Roman" w:hAnsi="Times New Roman" w:cs="Times New Roman"/>
          <w:sz w:val="28"/>
          <w:szCs w:val="28"/>
        </w:rPr>
      </w:pPr>
      <w:r w:rsidRPr="00B555BE">
        <w:rPr>
          <w:rFonts w:ascii="Times New Roman" w:hAnsi="Times New Roman" w:cs="Times New Roman"/>
          <w:sz w:val="28"/>
          <w:szCs w:val="28"/>
        </w:rPr>
        <w:t>Важливо відзначити, що не кожен випадок сифілісу пройде через всі етапи, іноді захворювання може бути виявлене та лікуватися на ранніх етапах. Лікування сифілісу зазвичай включає антибіотикотерапію, але важливо вчасно звертатися до лікаря для точного діагнозу та лікування.</w:t>
      </w:r>
    </w:p>
    <w:p w14:paraId="00F7301A" w14:textId="77777777" w:rsidR="00C0732E" w:rsidRDefault="00C0732E" w:rsidP="00B555BE">
      <w:pPr>
        <w:jc w:val="both"/>
        <w:rPr>
          <w:rFonts w:ascii="Times New Roman" w:hAnsi="Times New Roman" w:cs="Times New Roman"/>
          <w:sz w:val="28"/>
          <w:szCs w:val="28"/>
        </w:rPr>
      </w:pPr>
    </w:p>
    <w:p w14:paraId="77D61132" w14:textId="4738272E" w:rsidR="00C0732E" w:rsidRPr="004F7182" w:rsidRDefault="002E4981" w:rsidP="002E4981">
      <w:pPr>
        <w:pStyle w:val="a7"/>
        <w:numPr>
          <w:ilvl w:val="0"/>
          <w:numId w:val="4"/>
        </w:numPr>
        <w:jc w:val="both"/>
        <w:rPr>
          <w:rFonts w:ascii="Times New Roman" w:hAnsi="Times New Roman" w:cs="Times New Roman"/>
          <w:b/>
          <w:bCs/>
          <w:sz w:val="28"/>
          <w:szCs w:val="28"/>
        </w:rPr>
      </w:pPr>
      <w:r w:rsidRPr="004F7182">
        <w:rPr>
          <w:rFonts w:ascii="Times New Roman" w:hAnsi="Times New Roman" w:cs="Times New Roman"/>
          <w:b/>
          <w:bCs/>
          <w:sz w:val="28"/>
          <w:szCs w:val="28"/>
        </w:rPr>
        <w:t>Клінічні прояви при герпесі</w:t>
      </w:r>
      <w:r w:rsidR="007745F0" w:rsidRPr="004F7182">
        <w:rPr>
          <w:rFonts w:ascii="Times New Roman" w:hAnsi="Times New Roman" w:cs="Times New Roman"/>
          <w:b/>
          <w:bCs/>
          <w:sz w:val="28"/>
          <w:szCs w:val="28"/>
        </w:rPr>
        <w:t>:</w:t>
      </w:r>
    </w:p>
    <w:p w14:paraId="5A0FE4A0" w14:textId="77777777" w:rsidR="007745F0" w:rsidRDefault="007745F0" w:rsidP="007745F0">
      <w:pPr>
        <w:jc w:val="both"/>
        <w:rPr>
          <w:rFonts w:ascii="Times New Roman" w:hAnsi="Times New Roman" w:cs="Times New Roman"/>
          <w:sz w:val="28"/>
          <w:szCs w:val="28"/>
        </w:rPr>
      </w:pPr>
    </w:p>
    <w:p w14:paraId="4A03BB87" w14:textId="77777777" w:rsidR="007745F0" w:rsidRPr="007745F0" w:rsidRDefault="007745F0" w:rsidP="00A83173">
      <w:pPr>
        <w:ind w:firstLine="708"/>
        <w:jc w:val="both"/>
        <w:rPr>
          <w:rFonts w:ascii="Times New Roman" w:hAnsi="Times New Roman" w:cs="Times New Roman"/>
          <w:sz w:val="28"/>
          <w:szCs w:val="28"/>
        </w:rPr>
      </w:pPr>
      <w:r w:rsidRPr="007745F0">
        <w:rPr>
          <w:rFonts w:ascii="Times New Roman" w:hAnsi="Times New Roman" w:cs="Times New Roman"/>
          <w:sz w:val="28"/>
          <w:szCs w:val="28"/>
        </w:rPr>
        <w:t>Герпес вірус викликає два типи інфекцій: Herpes Simplex Virus тип 1 (HSV-1) і Herpes Simplex Virus тип 2 (HSV-2). Вони можуть викликати різні клінічні прояви, але в обох випадках інфекція може проявлятися в активному та латентному станах. Ось клінічні прояви герпесу вірусу:</w:t>
      </w:r>
    </w:p>
    <w:p w14:paraId="0C3E02FD" w14:textId="77777777" w:rsidR="007745F0" w:rsidRPr="007745F0" w:rsidRDefault="007745F0" w:rsidP="007745F0">
      <w:pPr>
        <w:jc w:val="both"/>
        <w:rPr>
          <w:rFonts w:ascii="Times New Roman" w:hAnsi="Times New Roman" w:cs="Times New Roman"/>
          <w:sz w:val="28"/>
          <w:szCs w:val="28"/>
        </w:rPr>
      </w:pPr>
    </w:p>
    <w:p w14:paraId="42054853" w14:textId="252128CD" w:rsidR="007745F0" w:rsidRPr="007745F0" w:rsidRDefault="007745F0" w:rsidP="007745F0">
      <w:pPr>
        <w:jc w:val="both"/>
        <w:rPr>
          <w:rFonts w:ascii="Times New Roman" w:hAnsi="Times New Roman" w:cs="Times New Roman"/>
          <w:sz w:val="28"/>
          <w:szCs w:val="28"/>
        </w:rPr>
      </w:pPr>
      <w:r w:rsidRPr="007745F0">
        <w:rPr>
          <w:rFonts w:ascii="Times New Roman" w:hAnsi="Times New Roman" w:cs="Times New Roman"/>
          <w:sz w:val="28"/>
          <w:szCs w:val="28"/>
        </w:rPr>
        <w:t>1. Генітальний герпес (HSV-2):</w:t>
      </w:r>
    </w:p>
    <w:p w14:paraId="5FB47CA1" w14:textId="57D1A308" w:rsidR="007745F0" w:rsidRPr="007745F0" w:rsidRDefault="007745F0" w:rsidP="007745F0">
      <w:pPr>
        <w:jc w:val="both"/>
        <w:rPr>
          <w:rFonts w:ascii="Times New Roman" w:hAnsi="Times New Roman" w:cs="Times New Roman"/>
          <w:sz w:val="28"/>
          <w:szCs w:val="28"/>
        </w:rPr>
      </w:pPr>
      <w:r w:rsidRPr="007745F0">
        <w:rPr>
          <w:rFonts w:ascii="Times New Roman" w:hAnsi="Times New Roman" w:cs="Times New Roman"/>
          <w:sz w:val="28"/>
          <w:szCs w:val="28"/>
        </w:rPr>
        <w:t xml:space="preserve">   - Болісні виразки: Виникнення болючих, вологих виразок або </w:t>
      </w:r>
      <w:r w:rsidR="003B42BC">
        <w:rPr>
          <w:rFonts w:ascii="Times New Roman" w:hAnsi="Times New Roman" w:cs="Times New Roman"/>
          <w:sz w:val="28"/>
          <w:szCs w:val="28"/>
        </w:rPr>
        <w:t>пухирів</w:t>
      </w:r>
      <w:r w:rsidRPr="007745F0">
        <w:rPr>
          <w:rFonts w:ascii="Times New Roman" w:hAnsi="Times New Roman" w:cs="Times New Roman"/>
          <w:sz w:val="28"/>
          <w:szCs w:val="28"/>
        </w:rPr>
        <w:t xml:space="preserve"> у генітальній області, анусі чи навколо них.</w:t>
      </w:r>
    </w:p>
    <w:p w14:paraId="2A1E1C95" w14:textId="5D7804C3" w:rsidR="007745F0" w:rsidRPr="007745F0" w:rsidRDefault="007745F0" w:rsidP="007745F0">
      <w:pPr>
        <w:jc w:val="both"/>
        <w:rPr>
          <w:rFonts w:ascii="Times New Roman" w:hAnsi="Times New Roman" w:cs="Times New Roman"/>
          <w:sz w:val="28"/>
          <w:szCs w:val="28"/>
        </w:rPr>
      </w:pPr>
      <w:r w:rsidRPr="007745F0">
        <w:rPr>
          <w:rFonts w:ascii="Times New Roman" w:hAnsi="Times New Roman" w:cs="Times New Roman"/>
          <w:sz w:val="28"/>
          <w:szCs w:val="28"/>
        </w:rPr>
        <w:t xml:space="preserve">   - </w:t>
      </w:r>
      <w:r w:rsidR="00F55DE2">
        <w:rPr>
          <w:rFonts w:ascii="Times New Roman" w:hAnsi="Times New Roman" w:cs="Times New Roman"/>
          <w:sz w:val="28"/>
          <w:szCs w:val="28"/>
        </w:rPr>
        <w:t>Печіння</w:t>
      </w:r>
      <w:r w:rsidRPr="007745F0">
        <w:rPr>
          <w:rFonts w:ascii="Times New Roman" w:hAnsi="Times New Roman" w:cs="Times New Roman"/>
          <w:sz w:val="28"/>
          <w:szCs w:val="28"/>
        </w:rPr>
        <w:t xml:space="preserve"> та свербіж: Перед появою виразок може відзначатися поколюванням, </w:t>
      </w:r>
      <w:r w:rsidR="00F55DE2">
        <w:rPr>
          <w:rFonts w:ascii="Times New Roman" w:hAnsi="Times New Roman" w:cs="Times New Roman"/>
          <w:sz w:val="28"/>
          <w:szCs w:val="28"/>
        </w:rPr>
        <w:t>печінням</w:t>
      </w:r>
      <w:r w:rsidRPr="007745F0">
        <w:rPr>
          <w:rFonts w:ascii="Times New Roman" w:hAnsi="Times New Roman" w:cs="Times New Roman"/>
          <w:sz w:val="28"/>
          <w:szCs w:val="28"/>
        </w:rPr>
        <w:t xml:space="preserve"> чи свербіжем.</w:t>
      </w:r>
    </w:p>
    <w:p w14:paraId="603B4FC7" w14:textId="63745DAD" w:rsidR="007745F0" w:rsidRPr="007745F0" w:rsidRDefault="007745F0" w:rsidP="007745F0">
      <w:pPr>
        <w:jc w:val="both"/>
        <w:rPr>
          <w:rFonts w:ascii="Times New Roman" w:hAnsi="Times New Roman" w:cs="Times New Roman"/>
          <w:sz w:val="28"/>
          <w:szCs w:val="28"/>
        </w:rPr>
      </w:pPr>
      <w:r w:rsidRPr="007745F0">
        <w:rPr>
          <w:rFonts w:ascii="Times New Roman" w:hAnsi="Times New Roman" w:cs="Times New Roman"/>
          <w:sz w:val="28"/>
          <w:szCs w:val="28"/>
        </w:rPr>
        <w:lastRenderedPageBreak/>
        <w:t xml:space="preserve">   - Системні симптоми: До системних симптомів можуть входити лихоманка, головний біль та загальна неприємність.</w:t>
      </w:r>
    </w:p>
    <w:p w14:paraId="5E70625A" w14:textId="77777777" w:rsidR="007745F0" w:rsidRPr="007745F0" w:rsidRDefault="007745F0" w:rsidP="007745F0">
      <w:pPr>
        <w:jc w:val="both"/>
        <w:rPr>
          <w:rFonts w:ascii="Times New Roman" w:hAnsi="Times New Roman" w:cs="Times New Roman"/>
          <w:sz w:val="28"/>
          <w:szCs w:val="28"/>
        </w:rPr>
      </w:pPr>
    </w:p>
    <w:p w14:paraId="187A0777" w14:textId="55E5D01E" w:rsidR="007745F0" w:rsidRPr="007745F0" w:rsidRDefault="007745F0" w:rsidP="007745F0">
      <w:pPr>
        <w:jc w:val="both"/>
        <w:rPr>
          <w:rFonts w:ascii="Times New Roman" w:hAnsi="Times New Roman" w:cs="Times New Roman"/>
          <w:sz w:val="28"/>
          <w:szCs w:val="28"/>
        </w:rPr>
      </w:pPr>
      <w:r w:rsidRPr="007745F0">
        <w:rPr>
          <w:rFonts w:ascii="Times New Roman" w:hAnsi="Times New Roman" w:cs="Times New Roman"/>
          <w:sz w:val="28"/>
          <w:szCs w:val="28"/>
        </w:rPr>
        <w:t>2. Оральний герпес (HSV-1):</w:t>
      </w:r>
    </w:p>
    <w:p w14:paraId="1C7D21DF" w14:textId="73254D56" w:rsidR="007745F0" w:rsidRPr="007745F0" w:rsidRDefault="007745F0" w:rsidP="007745F0">
      <w:pPr>
        <w:jc w:val="both"/>
        <w:rPr>
          <w:rFonts w:ascii="Times New Roman" w:hAnsi="Times New Roman" w:cs="Times New Roman"/>
          <w:sz w:val="28"/>
          <w:szCs w:val="28"/>
        </w:rPr>
      </w:pPr>
      <w:r w:rsidRPr="007745F0">
        <w:rPr>
          <w:rFonts w:ascii="Times New Roman" w:hAnsi="Times New Roman" w:cs="Times New Roman"/>
          <w:sz w:val="28"/>
          <w:szCs w:val="28"/>
        </w:rPr>
        <w:t xml:space="preserve">   - Виразки на губах або навколо рота: Це найпоширеніший прояв герпесу. Виразки можуть бути болючими і вологими.</w:t>
      </w:r>
    </w:p>
    <w:p w14:paraId="07891FFD" w14:textId="744C9423" w:rsidR="007745F0" w:rsidRPr="007745F0" w:rsidRDefault="007745F0" w:rsidP="007745F0">
      <w:pPr>
        <w:jc w:val="both"/>
        <w:rPr>
          <w:rFonts w:ascii="Times New Roman" w:hAnsi="Times New Roman" w:cs="Times New Roman"/>
          <w:sz w:val="28"/>
          <w:szCs w:val="28"/>
        </w:rPr>
      </w:pPr>
      <w:r w:rsidRPr="007745F0">
        <w:rPr>
          <w:rFonts w:ascii="Times New Roman" w:hAnsi="Times New Roman" w:cs="Times New Roman"/>
          <w:sz w:val="28"/>
          <w:szCs w:val="28"/>
        </w:rPr>
        <w:t xml:space="preserve">   - Печіння і свербіж: Перед появою виразок може відчуватися печіння та свербіж.</w:t>
      </w:r>
    </w:p>
    <w:p w14:paraId="329CD453" w14:textId="0C96CCC0" w:rsidR="007745F0" w:rsidRPr="007745F0" w:rsidRDefault="007745F0" w:rsidP="007745F0">
      <w:pPr>
        <w:jc w:val="both"/>
        <w:rPr>
          <w:rFonts w:ascii="Times New Roman" w:hAnsi="Times New Roman" w:cs="Times New Roman"/>
          <w:sz w:val="28"/>
          <w:szCs w:val="28"/>
        </w:rPr>
      </w:pPr>
      <w:r w:rsidRPr="007745F0">
        <w:rPr>
          <w:rFonts w:ascii="Times New Roman" w:hAnsi="Times New Roman" w:cs="Times New Roman"/>
          <w:sz w:val="28"/>
          <w:szCs w:val="28"/>
        </w:rPr>
        <w:t xml:space="preserve">   - Л</w:t>
      </w:r>
      <w:r w:rsidR="00624680">
        <w:rPr>
          <w:rFonts w:ascii="Times New Roman" w:hAnsi="Times New Roman" w:cs="Times New Roman"/>
          <w:sz w:val="28"/>
          <w:szCs w:val="28"/>
        </w:rPr>
        <w:t>и</w:t>
      </w:r>
      <w:r w:rsidRPr="007745F0">
        <w:rPr>
          <w:rFonts w:ascii="Times New Roman" w:hAnsi="Times New Roman" w:cs="Times New Roman"/>
          <w:sz w:val="28"/>
          <w:szCs w:val="28"/>
        </w:rPr>
        <w:t>хоманка та загальна втомленість: В деяких випадках можуть виникнути загальні симптоми, такі як лихоманка та втомленість.</w:t>
      </w:r>
    </w:p>
    <w:p w14:paraId="458A3C75" w14:textId="77777777" w:rsidR="007745F0" w:rsidRPr="007745F0" w:rsidRDefault="007745F0" w:rsidP="007745F0">
      <w:pPr>
        <w:jc w:val="both"/>
        <w:rPr>
          <w:rFonts w:ascii="Times New Roman" w:hAnsi="Times New Roman" w:cs="Times New Roman"/>
          <w:sz w:val="28"/>
          <w:szCs w:val="28"/>
        </w:rPr>
      </w:pPr>
    </w:p>
    <w:p w14:paraId="633E3935" w14:textId="4A333D87" w:rsidR="007745F0" w:rsidRPr="007745F0" w:rsidRDefault="007745F0" w:rsidP="007745F0">
      <w:pPr>
        <w:jc w:val="both"/>
        <w:rPr>
          <w:rFonts w:ascii="Times New Roman" w:hAnsi="Times New Roman" w:cs="Times New Roman"/>
          <w:sz w:val="28"/>
          <w:szCs w:val="28"/>
        </w:rPr>
      </w:pPr>
      <w:r w:rsidRPr="007745F0">
        <w:rPr>
          <w:rFonts w:ascii="Times New Roman" w:hAnsi="Times New Roman" w:cs="Times New Roman"/>
          <w:sz w:val="28"/>
          <w:szCs w:val="28"/>
        </w:rPr>
        <w:t>3. Латентний період:</w:t>
      </w:r>
    </w:p>
    <w:p w14:paraId="652584E3" w14:textId="075A213D" w:rsidR="007745F0" w:rsidRPr="007745F0" w:rsidRDefault="007745F0" w:rsidP="007745F0">
      <w:pPr>
        <w:jc w:val="both"/>
        <w:rPr>
          <w:rFonts w:ascii="Times New Roman" w:hAnsi="Times New Roman" w:cs="Times New Roman"/>
          <w:sz w:val="28"/>
          <w:szCs w:val="28"/>
        </w:rPr>
      </w:pPr>
      <w:r w:rsidRPr="007745F0">
        <w:rPr>
          <w:rFonts w:ascii="Times New Roman" w:hAnsi="Times New Roman" w:cs="Times New Roman"/>
          <w:sz w:val="28"/>
          <w:szCs w:val="28"/>
        </w:rPr>
        <w:t xml:space="preserve">   - Безсимптомний період: Після активної фази інфекція може перейти в латентний період, коли симптоми відсутні, але вірус залишається в організмі.</w:t>
      </w:r>
    </w:p>
    <w:p w14:paraId="6B67E21D" w14:textId="77777777" w:rsidR="007745F0" w:rsidRPr="007745F0" w:rsidRDefault="007745F0" w:rsidP="007745F0">
      <w:pPr>
        <w:jc w:val="both"/>
        <w:rPr>
          <w:rFonts w:ascii="Times New Roman" w:hAnsi="Times New Roman" w:cs="Times New Roman"/>
          <w:sz w:val="28"/>
          <w:szCs w:val="28"/>
        </w:rPr>
      </w:pPr>
    </w:p>
    <w:p w14:paraId="493BF75B" w14:textId="0B5A50B9" w:rsidR="007745F0" w:rsidRDefault="007745F0" w:rsidP="008542E5">
      <w:pPr>
        <w:ind w:firstLine="708"/>
        <w:jc w:val="both"/>
        <w:rPr>
          <w:rFonts w:ascii="Times New Roman" w:hAnsi="Times New Roman" w:cs="Times New Roman"/>
          <w:sz w:val="28"/>
          <w:szCs w:val="28"/>
        </w:rPr>
      </w:pPr>
      <w:r w:rsidRPr="007745F0">
        <w:rPr>
          <w:rFonts w:ascii="Times New Roman" w:hAnsi="Times New Roman" w:cs="Times New Roman"/>
          <w:sz w:val="28"/>
          <w:szCs w:val="28"/>
        </w:rPr>
        <w:t>Важливо відзначити, що герпес може бути переданий навіть у відсутність видимих симптомів (безсимптомний період). Лікування включає антивірусні препарати для зменшення тяжкості симптомів та подовження латентного періоду. Лікар повинен встановити правильний діагноз і призначити відповідне лікування.</w:t>
      </w:r>
    </w:p>
    <w:p w14:paraId="6D917231" w14:textId="77777777" w:rsidR="00C63FD8" w:rsidRDefault="00C63FD8" w:rsidP="007745F0">
      <w:pPr>
        <w:jc w:val="both"/>
        <w:rPr>
          <w:rFonts w:ascii="Times New Roman" w:hAnsi="Times New Roman" w:cs="Times New Roman"/>
          <w:sz w:val="28"/>
          <w:szCs w:val="28"/>
        </w:rPr>
      </w:pPr>
    </w:p>
    <w:p w14:paraId="6BB27F8F" w14:textId="1261E421" w:rsidR="00C63FD8" w:rsidRPr="009A774C" w:rsidRDefault="00BF5EBC" w:rsidP="00BF5EBC">
      <w:pPr>
        <w:pStyle w:val="a7"/>
        <w:numPr>
          <w:ilvl w:val="0"/>
          <w:numId w:val="4"/>
        </w:numPr>
        <w:jc w:val="both"/>
        <w:rPr>
          <w:rFonts w:ascii="Times New Roman" w:hAnsi="Times New Roman" w:cs="Times New Roman"/>
          <w:b/>
          <w:bCs/>
          <w:sz w:val="28"/>
          <w:szCs w:val="28"/>
        </w:rPr>
      </w:pPr>
      <w:r w:rsidRPr="009A774C">
        <w:rPr>
          <w:rFonts w:ascii="Times New Roman" w:hAnsi="Times New Roman" w:cs="Times New Roman"/>
          <w:b/>
          <w:bCs/>
          <w:sz w:val="28"/>
          <w:szCs w:val="28"/>
        </w:rPr>
        <w:t>Клінічні симптоми при папіломові</w:t>
      </w:r>
      <w:r w:rsidR="00A76510" w:rsidRPr="009A774C">
        <w:rPr>
          <w:rFonts w:ascii="Times New Roman" w:hAnsi="Times New Roman" w:cs="Times New Roman"/>
          <w:b/>
          <w:bCs/>
          <w:sz w:val="28"/>
          <w:szCs w:val="28"/>
        </w:rPr>
        <w:t>рус</w:t>
      </w:r>
      <w:r w:rsidR="00C52028" w:rsidRPr="009A774C">
        <w:rPr>
          <w:rFonts w:ascii="Times New Roman" w:hAnsi="Times New Roman" w:cs="Times New Roman"/>
          <w:b/>
          <w:bCs/>
          <w:sz w:val="28"/>
          <w:szCs w:val="28"/>
        </w:rPr>
        <w:t>ній інфекціі</w:t>
      </w:r>
      <w:r w:rsidR="00A76510" w:rsidRPr="009A774C">
        <w:rPr>
          <w:rFonts w:ascii="Times New Roman" w:hAnsi="Times New Roman" w:cs="Times New Roman"/>
          <w:b/>
          <w:bCs/>
          <w:sz w:val="28"/>
          <w:szCs w:val="28"/>
        </w:rPr>
        <w:t>:</w:t>
      </w:r>
    </w:p>
    <w:p w14:paraId="611B087A" w14:textId="77777777" w:rsidR="00430076" w:rsidRDefault="00430076" w:rsidP="00430076">
      <w:pPr>
        <w:jc w:val="both"/>
        <w:rPr>
          <w:rFonts w:ascii="Times New Roman" w:hAnsi="Times New Roman" w:cs="Times New Roman"/>
          <w:sz w:val="28"/>
          <w:szCs w:val="28"/>
        </w:rPr>
      </w:pPr>
    </w:p>
    <w:p w14:paraId="3FCEEA64" w14:textId="77777777" w:rsidR="00430076" w:rsidRPr="00430076" w:rsidRDefault="00430076" w:rsidP="008542E5">
      <w:pPr>
        <w:ind w:firstLine="708"/>
        <w:jc w:val="both"/>
        <w:rPr>
          <w:rFonts w:ascii="Times New Roman" w:hAnsi="Times New Roman" w:cs="Times New Roman"/>
          <w:sz w:val="28"/>
          <w:szCs w:val="28"/>
        </w:rPr>
      </w:pPr>
      <w:r w:rsidRPr="00430076">
        <w:rPr>
          <w:rFonts w:ascii="Times New Roman" w:hAnsi="Times New Roman" w:cs="Times New Roman"/>
          <w:sz w:val="28"/>
          <w:szCs w:val="28"/>
        </w:rPr>
        <w:t>Вірус папіломи людини (HPV) може викликати різноманітні клінічні симптоми, в залежності від конкретного типу вірусу та його впливу на організм. Цей вірус може викликати генітальні бородавки та бути пов'язаним із ризиком розвитку деяких типів раку, зокрема шийки матки. Ось деякі клінічні симптоми, пов'язані із вірусом папіломи людини:</w:t>
      </w:r>
    </w:p>
    <w:p w14:paraId="0002DC84" w14:textId="77777777" w:rsidR="00430076" w:rsidRPr="00430076" w:rsidRDefault="00430076" w:rsidP="00430076">
      <w:pPr>
        <w:jc w:val="both"/>
        <w:rPr>
          <w:rFonts w:ascii="Times New Roman" w:hAnsi="Times New Roman" w:cs="Times New Roman"/>
          <w:sz w:val="28"/>
          <w:szCs w:val="28"/>
        </w:rPr>
      </w:pPr>
    </w:p>
    <w:p w14:paraId="08D273CC" w14:textId="7CF74437" w:rsidR="00430076" w:rsidRPr="00430076" w:rsidRDefault="00430076" w:rsidP="00430076">
      <w:pPr>
        <w:jc w:val="both"/>
        <w:rPr>
          <w:rFonts w:ascii="Times New Roman" w:hAnsi="Times New Roman" w:cs="Times New Roman"/>
          <w:sz w:val="28"/>
          <w:szCs w:val="28"/>
        </w:rPr>
      </w:pPr>
      <w:r w:rsidRPr="00430076">
        <w:rPr>
          <w:rFonts w:ascii="Times New Roman" w:hAnsi="Times New Roman" w:cs="Times New Roman"/>
          <w:sz w:val="28"/>
          <w:szCs w:val="28"/>
        </w:rPr>
        <w:t xml:space="preserve">Генітальні </w:t>
      </w:r>
      <w:r w:rsidR="008745DB">
        <w:rPr>
          <w:rFonts w:ascii="Times New Roman" w:hAnsi="Times New Roman" w:cs="Times New Roman"/>
          <w:sz w:val="28"/>
          <w:szCs w:val="28"/>
        </w:rPr>
        <w:t>папіломи</w:t>
      </w:r>
      <w:r w:rsidRPr="00430076">
        <w:rPr>
          <w:rFonts w:ascii="Times New Roman" w:hAnsi="Times New Roman" w:cs="Times New Roman"/>
          <w:sz w:val="28"/>
          <w:szCs w:val="28"/>
        </w:rPr>
        <w:t>:</w:t>
      </w:r>
    </w:p>
    <w:p w14:paraId="0CB1034D" w14:textId="6450591A" w:rsidR="00430076" w:rsidRPr="00430076" w:rsidRDefault="00430076" w:rsidP="00430076">
      <w:pPr>
        <w:jc w:val="both"/>
        <w:rPr>
          <w:rFonts w:ascii="Times New Roman" w:hAnsi="Times New Roman" w:cs="Times New Roman"/>
          <w:sz w:val="28"/>
          <w:szCs w:val="28"/>
        </w:rPr>
      </w:pPr>
      <w:r w:rsidRPr="00430076">
        <w:rPr>
          <w:rFonts w:ascii="Times New Roman" w:hAnsi="Times New Roman" w:cs="Times New Roman"/>
          <w:sz w:val="28"/>
          <w:szCs w:val="28"/>
        </w:rPr>
        <w:t xml:space="preserve">   - Зовнішні прояви: Можуть виникати </w:t>
      </w:r>
      <w:r w:rsidR="00991C7A">
        <w:rPr>
          <w:rFonts w:ascii="Times New Roman" w:hAnsi="Times New Roman" w:cs="Times New Roman"/>
          <w:sz w:val="28"/>
          <w:szCs w:val="28"/>
        </w:rPr>
        <w:t>папіломи</w:t>
      </w:r>
      <w:r w:rsidRPr="00430076">
        <w:rPr>
          <w:rFonts w:ascii="Times New Roman" w:hAnsi="Times New Roman" w:cs="Times New Roman"/>
          <w:sz w:val="28"/>
          <w:szCs w:val="28"/>
        </w:rPr>
        <w:t xml:space="preserve"> на геніталіях, анусі, внутрішньому та зовнішньому стегні.</w:t>
      </w:r>
    </w:p>
    <w:p w14:paraId="7DD84608" w14:textId="3708DBA1" w:rsidR="00430076" w:rsidRPr="00430076" w:rsidRDefault="00430076" w:rsidP="00430076">
      <w:pPr>
        <w:jc w:val="both"/>
        <w:rPr>
          <w:rFonts w:ascii="Times New Roman" w:hAnsi="Times New Roman" w:cs="Times New Roman"/>
          <w:sz w:val="28"/>
          <w:szCs w:val="28"/>
        </w:rPr>
      </w:pPr>
      <w:r w:rsidRPr="00430076">
        <w:rPr>
          <w:rFonts w:ascii="Times New Roman" w:hAnsi="Times New Roman" w:cs="Times New Roman"/>
          <w:sz w:val="28"/>
          <w:szCs w:val="28"/>
        </w:rPr>
        <w:t xml:space="preserve">   - Форма та розмір: можуть виглядати як маленькі вирости або як плоскі або висячі вирости. Вони можуть бути одиночними або утворювати групи.</w:t>
      </w:r>
    </w:p>
    <w:p w14:paraId="6D039653" w14:textId="77777777" w:rsidR="00430076" w:rsidRPr="00430076" w:rsidRDefault="00430076" w:rsidP="00430076">
      <w:pPr>
        <w:jc w:val="both"/>
        <w:rPr>
          <w:rFonts w:ascii="Times New Roman" w:hAnsi="Times New Roman" w:cs="Times New Roman"/>
          <w:sz w:val="28"/>
          <w:szCs w:val="28"/>
        </w:rPr>
      </w:pPr>
    </w:p>
    <w:p w14:paraId="7EF404F2" w14:textId="0C03162F" w:rsidR="00430076" w:rsidRPr="00430076" w:rsidRDefault="00430076" w:rsidP="00430076">
      <w:pPr>
        <w:jc w:val="both"/>
        <w:rPr>
          <w:rFonts w:ascii="Times New Roman" w:hAnsi="Times New Roman" w:cs="Times New Roman"/>
          <w:sz w:val="28"/>
          <w:szCs w:val="28"/>
        </w:rPr>
      </w:pPr>
      <w:r w:rsidRPr="00430076">
        <w:rPr>
          <w:rFonts w:ascii="Times New Roman" w:hAnsi="Times New Roman" w:cs="Times New Roman"/>
          <w:sz w:val="28"/>
          <w:szCs w:val="28"/>
        </w:rPr>
        <w:t>Асимптоматичний перебіг</w:t>
      </w:r>
      <w:r w:rsidR="00265C21">
        <w:rPr>
          <w:rFonts w:ascii="Times New Roman" w:hAnsi="Times New Roman" w:cs="Times New Roman"/>
          <w:sz w:val="28"/>
          <w:szCs w:val="28"/>
        </w:rPr>
        <w:t>:</w:t>
      </w:r>
    </w:p>
    <w:p w14:paraId="726EB1D2" w14:textId="6E9A644F" w:rsidR="00430076" w:rsidRPr="00430076" w:rsidRDefault="00430076" w:rsidP="00430076">
      <w:pPr>
        <w:jc w:val="both"/>
        <w:rPr>
          <w:rFonts w:ascii="Times New Roman" w:hAnsi="Times New Roman" w:cs="Times New Roman"/>
          <w:sz w:val="28"/>
          <w:szCs w:val="28"/>
        </w:rPr>
      </w:pPr>
      <w:r w:rsidRPr="00430076">
        <w:rPr>
          <w:rFonts w:ascii="Times New Roman" w:hAnsi="Times New Roman" w:cs="Times New Roman"/>
          <w:sz w:val="28"/>
          <w:szCs w:val="28"/>
        </w:rPr>
        <w:t xml:space="preserve">   - Без симптомів: У багатьох випадках інфекція HPV може бути безсимптомною, особливо в разі інфекції низькоризиковими штамами. Такі люди можуть не мати зовнішніх проявів, але їхній організм може бути переносником вірусу.</w:t>
      </w:r>
    </w:p>
    <w:p w14:paraId="1BA8B383" w14:textId="77777777" w:rsidR="00430076" w:rsidRPr="00430076" w:rsidRDefault="00430076" w:rsidP="00430076">
      <w:pPr>
        <w:jc w:val="both"/>
        <w:rPr>
          <w:rFonts w:ascii="Times New Roman" w:hAnsi="Times New Roman" w:cs="Times New Roman"/>
          <w:sz w:val="28"/>
          <w:szCs w:val="28"/>
        </w:rPr>
      </w:pPr>
    </w:p>
    <w:p w14:paraId="45A6971F" w14:textId="29FAA050" w:rsidR="00430076" w:rsidRPr="00430076" w:rsidRDefault="00430076" w:rsidP="008542E5">
      <w:pPr>
        <w:ind w:firstLine="708"/>
        <w:jc w:val="both"/>
        <w:rPr>
          <w:rFonts w:ascii="Times New Roman" w:hAnsi="Times New Roman" w:cs="Times New Roman"/>
          <w:sz w:val="28"/>
          <w:szCs w:val="28"/>
        </w:rPr>
      </w:pPr>
      <w:r w:rsidRPr="00430076">
        <w:rPr>
          <w:rFonts w:ascii="Times New Roman" w:hAnsi="Times New Roman" w:cs="Times New Roman"/>
          <w:sz w:val="28"/>
          <w:szCs w:val="28"/>
        </w:rPr>
        <w:t xml:space="preserve">Важливо пам'ятати, що HPV може бути пов'язаний із розвитком раку шийки матки та інших ракових захворювань. Регулярні медичні обстеження та вакцинація проти HPV можуть допомогти у попередженні та контролі цих проблем. </w:t>
      </w:r>
    </w:p>
    <w:p w14:paraId="19E492E2" w14:textId="77777777" w:rsidR="00A76510" w:rsidRDefault="00A76510" w:rsidP="00A76510">
      <w:pPr>
        <w:jc w:val="both"/>
        <w:rPr>
          <w:rFonts w:ascii="Times New Roman" w:hAnsi="Times New Roman" w:cs="Times New Roman"/>
          <w:sz w:val="28"/>
          <w:szCs w:val="28"/>
        </w:rPr>
      </w:pPr>
    </w:p>
    <w:p w14:paraId="481A3B72" w14:textId="5EC7A634" w:rsidR="00AE7B05" w:rsidRPr="001765CE" w:rsidRDefault="00AE7B05" w:rsidP="00AE7B05">
      <w:pPr>
        <w:pStyle w:val="a7"/>
        <w:numPr>
          <w:ilvl w:val="0"/>
          <w:numId w:val="4"/>
        </w:numPr>
        <w:jc w:val="both"/>
        <w:rPr>
          <w:rFonts w:ascii="Times New Roman" w:hAnsi="Times New Roman" w:cs="Times New Roman"/>
          <w:b/>
          <w:bCs/>
          <w:sz w:val="28"/>
          <w:szCs w:val="28"/>
        </w:rPr>
      </w:pPr>
      <w:r w:rsidRPr="001765CE">
        <w:rPr>
          <w:rFonts w:ascii="Times New Roman" w:hAnsi="Times New Roman" w:cs="Times New Roman"/>
          <w:b/>
          <w:bCs/>
          <w:sz w:val="28"/>
          <w:szCs w:val="28"/>
        </w:rPr>
        <w:t>Клінічні прояви при вагінальному кандидозі:</w:t>
      </w:r>
    </w:p>
    <w:p w14:paraId="3038149A" w14:textId="77777777" w:rsidR="00AE7B05" w:rsidRDefault="00AE7B05" w:rsidP="00AE7B05">
      <w:pPr>
        <w:jc w:val="both"/>
        <w:rPr>
          <w:rFonts w:ascii="Times New Roman" w:hAnsi="Times New Roman" w:cs="Times New Roman"/>
          <w:sz w:val="28"/>
          <w:szCs w:val="28"/>
        </w:rPr>
      </w:pPr>
    </w:p>
    <w:p w14:paraId="30FDC9C6" w14:textId="38FC6051" w:rsidR="00AE7B05" w:rsidRPr="00AE7B05" w:rsidRDefault="00AE7B05" w:rsidP="008542E5">
      <w:pPr>
        <w:ind w:firstLine="708"/>
        <w:jc w:val="both"/>
        <w:rPr>
          <w:rFonts w:ascii="Times New Roman" w:hAnsi="Times New Roman" w:cs="Times New Roman"/>
          <w:sz w:val="28"/>
          <w:szCs w:val="28"/>
        </w:rPr>
      </w:pPr>
      <w:r w:rsidRPr="00AE7B05">
        <w:rPr>
          <w:rFonts w:ascii="Times New Roman" w:hAnsi="Times New Roman" w:cs="Times New Roman"/>
          <w:sz w:val="28"/>
          <w:szCs w:val="28"/>
        </w:rPr>
        <w:t>Вагінальний кандидоз (також відомий як вагінальний грибковий інфекційний процес) є грибковою інфекцією, яку зазвичай викликає грибок Candida albicans, але інші види Candida також можуть бути причинами</w:t>
      </w:r>
      <w:r w:rsidR="00F04D6D">
        <w:rPr>
          <w:rFonts w:ascii="Times New Roman" w:hAnsi="Times New Roman" w:cs="Times New Roman"/>
          <w:sz w:val="28"/>
          <w:szCs w:val="28"/>
        </w:rPr>
        <w:t xml:space="preserve"> виникнення</w:t>
      </w:r>
      <w:r w:rsidRPr="00AE7B05">
        <w:rPr>
          <w:rFonts w:ascii="Times New Roman" w:hAnsi="Times New Roman" w:cs="Times New Roman"/>
          <w:sz w:val="28"/>
          <w:szCs w:val="28"/>
        </w:rPr>
        <w:t>. Клінічні симптоми вагінального кандидозу включають:</w:t>
      </w:r>
    </w:p>
    <w:p w14:paraId="13326EAC" w14:textId="77777777" w:rsidR="00AE7B05" w:rsidRPr="00AE7B05" w:rsidRDefault="00AE7B05" w:rsidP="00AE7B05">
      <w:pPr>
        <w:jc w:val="both"/>
        <w:rPr>
          <w:rFonts w:ascii="Times New Roman" w:hAnsi="Times New Roman" w:cs="Times New Roman"/>
          <w:sz w:val="28"/>
          <w:szCs w:val="28"/>
        </w:rPr>
      </w:pPr>
    </w:p>
    <w:p w14:paraId="10CC89BD" w14:textId="615D0634" w:rsidR="00AE7B05" w:rsidRPr="00AE7B05"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1. Сильний свербіж та дискомфорт:</w:t>
      </w:r>
    </w:p>
    <w:p w14:paraId="11CCD58E" w14:textId="77777777" w:rsidR="00AE7B05" w:rsidRPr="00AE7B05"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 xml:space="preserve">   - Найбільш характерний симптом вагінального кандидозу - це сильний свербіж в ділянці вульви та вагіни.</w:t>
      </w:r>
    </w:p>
    <w:p w14:paraId="7A295D68" w14:textId="77777777" w:rsidR="00AE7B05" w:rsidRPr="00AE7B05" w:rsidRDefault="00AE7B05" w:rsidP="00C63ECB">
      <w:pPr>
        <w:ind w:left="708"/>
        <w:jc w:val="both"/>
        <w:rPr>
          <w:rFonts w:ascii="Times New Roman" w:hAnsi="Times New Roman" w:cs="Times New Roman"/>
          <w:sz w:val="28"/>
          <w:szCs w:val="28"/>
        </w:rPr>
      </w:pPr>
    </w:p>
    <w:p w14:paraId="1FF16129" w14:textId="1D181909" w:rsidR="00AE7B05" w:rsidRPr="00AE7B05"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 xml:space="preserve">2. Вагінальні </w:t>
      </w:r>
      <w:r w:rsidR="00417824">
        <w:rPr>
          <w:rFonts w:ascii="Times New Roman" w:hAnsi="Times New Roman" w:cs="Times New Roman"/>
          <w:sz w:val="28"/>
          <w:szCs w:val="28"/>
        </w:rPr>
        <w:t>виділення</w:t>
      </w:r>
      <w:r w:rsidRPr="00AE7B05">
        <w:rPr>
          <w:rFonts w:ascii="Times New Roman" w:hAnsi="Times New Roman" w:cs="Times New Roman"/>
          <w:sz w:val="28"/>
          <w:szCs w:val="28"/>
        </w:rPr>
        <w:t>:</w:t>
      </w:r>
    </w:p>
    <w:p w14:paraId="0A291779" w14:textId="0C48D222" w:rsidR="00AE7B05" w:rsidRPr="00AE7B05"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 xml:space="preserve">   - Білий, схожий на сирний наліт:</w:t>
      </w:r>
      <w:r w:rsidR="00417824">
        <w:rPr>
          <w:rFonts w:ascii="Times New Roman" w:hAnsi="Times New Roman" w:cs="Times New Roman"/>
          <w:sz w:val="28"/>
          <w:szCs w:val="28"/>
        </w:rPr>
        <w:t xml:space="preserve"> Виділення </w:t>
      </w:r>
      <w:r w:rsidRPr="00AE7B05">
        <w:rPr>
          <w:rFonts w:ascii="Times New Roman" w:hAnsi="Times New Roman" w:cs="Times New Roman"/>
          <w:sz w:val="28"/>
          <w:szCs w:val="28"/>
        </w:rPr>
        <w:t xml:space="preserve">можуть мати консистенцію схожу на </w:t>
      </w:r>
      <w:r w:rsidR="00475AAF">
        <w:rPr>
          <w:rFonts w:ascii="Times New Roman" w:hAnsi="Times New Roman" w:cs="Times New Roman"/>
          <w:sz w:val="28"/>
          <w:szCs w:val="28"/>
        </w:rPr>
        <w:t>сир</w:t>
      </w:r>
      <w:r w:rsidRPr="00AE7B05">
        <w:rPr>
          <w:rFonts w:ascii="Times New Roman" w:hAnsi="Times New Roman" w:cs="Times New Roman"/>
          <w:sz w:val="28"/>
          <w:szCs w:val="28"/>
        </w:rPr>
        <w:t xml:space="preserve"> та можуть бути білого кольору.</w:t>
      </w:r>
    </w:p>
    <w:p w14:paraId="65762B8F" w14:textId="77777777" w:rsidR="00AE7B05" w:rsidRPr="00AE7B05" w:rsidRDefault="00AE7B05" w:rsidP="00C63ECB">
      <w:pPr>
        <w:ind w:left="708"/>
        <w:jc w:val="both"/>
        <w:rPr>
          <w:rFonts w:ascii="Times New Roman" w:hAnsi="Times New Roman" w:cs="Times New Roman"/>
          <w:sz w:val="28"/>
          <w:szCs w:val="28"/>
        </w:rPr>
      </w:pPr>
    </w:p>
    <w:p w14:paraId="01720C68" w14:textId="213BE3F7" w:rsidR="00AE7B05" w:rsidRPr="00AE7B05"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 xml:space="preserve">3. Печіння та болючі відчуття при </w:t>
      </w:r>
      <w:r w:rsidR="00475AAF">
        <w:rPr>
          <w:rFonts w:ascii="Times New Roman" w:hAnsi="Times New Roman" w:cs="Times New Roman"/>
          <w:sz w:val="28"/>
          <w:szCs w:val="28"/>
        </w:rPr>
        <w:t>сечовипусканні</w:t>
      </w:r>
      <w:r w:rsidRPr="00AE7B05">
        <w:rPr>
          <w:rFonts w:ascii="Times New Roman" w:hAnsi="Times New Roman" w:cs="Times New Roman"/>
          <w:sz w:val="28"/>
          <w:szCs w:val="28"/>
        </w:rPr>
        <w:t>:</w:t>
      </w:r>
    </w:p>
    <w:p w14:paraId="0F52A423" w14:textId="1342E11A" w:rsidR="00AE7B05" w:rsidRPr="00AE7B05"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 xml:space="preserve">   - Інфекція може викликати печіння та дискомфорт під час </w:t>
      </w:r>
      <w:r w:rsidR="006A7778">
        <w:rPr>
          <w:rFonts w:ascii="Times New Roman" w:hAnsi="Times New Roman" w:cs="Times New Roman"/>
          <w:sz w:val="28"/>
          <w:szCs w:val="28"/>
        </w:rPr>
        <w:t>сечовипусканні</w:t>
      </w:r>
      <w:r w:rsidRPr="00AE7B05">
        <w:rPr>
          <w:rFonts w:ascii="Times New Roman" w:hAnsi="Times New Roman" w:cs="Times New Roman"/>
          <w:sz w:val="28"/>
          <w:szCs w:val="28"/>
        </w:rPr>
        <w:t>.</w:t>
      </w:r>
    </w:p>
    <w:p w14:paraId="706F8896" w14:textId="77777777" w:rsidR="00AE7B05" w:rsidRPr="00AE7B05" w:rsidRDefault="00AE7B05" w:rsidP="00C63ECB">
      <w:pPr>
        <w:ind w:left="708"/>
        <w:jc w:val="both"/>
        <w:rPr>
          <w:rFonts w:ascii="Times New Roman" w:hAnsi="Times New Roman" w:cs="Times New Roman"/>
          <w:sz w:val="28"/>
          <w:szCs w:val="28"/>
        </w:rPr>
      </w:pPr>
    </w:p>
    <w:p w14:paraId="01D7DED7" w14:textId="511EAB94" w:rsidR="00AE7B05" w:rsidRPr="00AE7B05"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 xml:space="preserve">4. </w:t>
      </w:r>
      <w:r w:rsidR="006A7778">
        <w:rPr>
          <w:rFonts w:ascii="Times New Roman" w:hAnsi="Times New Roman" w:cs="Times New Roman"/>
          <w:sz w:val="28"/>
          <w:szCs w:val="28"/>
        </w:rPr>
        <w:t>Почервоніння</w:t>
      </w:r>
      <w:r w:rsidRPr="00AE7B05">
        <w:rPr>
          <w:rFonts w:ascii="Times New Roman" w:hAnsi="Times New Roman" w:cs="Times New Roman"/>
          <w:sz w:val="28"/>
          <w:szCs w:val="28"/>
        </w:rPr>
        <w:t xml:space="preserve"> та запалення в районі вульви:</w:t>
      </w:r>
    </w:p>
    <w:p w14:paraId="32C08B26" w14:textId="27F62F56" w:rsidR="00A2483D" w:rsidRPr="009A7C33"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 xml:space="preserve">   - Може виникнути </w:t>
      </w:r>
      <w:r w:rsidR="00A2483D">
        <w:rPr>
          <w:rFonts w:ascii="Times New Roman" w:hAnsi="Times New Roman" w:cs="Times New Roman"/>
          <w:sz w:val="28"/>
          <w:szCs w:val="28"/>
        </w:rPr>
        <w:t xml:space="preserve">почервоніння </w:t>
      </w:r>
      <w:r w:rsidRPr="00AE7B05">
        <w:rPr>
          <w:rFonts w:ascii="Times New Roman" w:hAnsi="Times New Roman" w:cs="Times New Roman"/>
          <w:sz w:val="28"/>
          <w:szCs w:val="28"/>
        </w:rPr>
        <w:t>та запалення в зоні вульви.</w:t>
      </w:r>
    </w:p>
    <w:p w14:paraId="639E4CA6" w14:textId="77777777" w:rsidR="00A2483D" w:rsidRPr="00AE7B05" w:rsidRDefault="00A2483D" w:rsidP="00C63ECB">
      <w:pPr>
        <w:ind w:left="708"/>
        <w:jc w:val="both"/>
        <w:rPr>
          <w:rFonts w:ascii="Times New Roman" w:hAnsi="Times New Roman" w:cs="Times New Roman"/>
          <w:sz w:val="28"/>
          <w:szCs w:val="28"/>
        </w:rPr>
      </w:pPr>
    </w:p>
    <w:p w14:paraId="067EE296" w14:textId="1E01BED4" w:rsidR="00AE7B05" w:rsidRPr="00AE7B05"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5. Біль під час статевих контактів:</w:t>
      </w:r>
    </w:p>
    <w:p w14:paraId="4CC74CEA" w14:textId="77777777" w:rsidR="00AE7B05" w:rsidRPr="00AE7B05"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 xml:space="preserve">   - У деяких випадках вагінальний кандидоз може призводити до болю під час статевих контактів.</w:t>
      </w:r>
    </w:p>
    <w:p w14:paraId="14DE7E3C" w14:textId="77777777" w:rsidR="00AE7B05" w:rsidRPr="00AE7B05" w:rsidRDefault="00AE7B05" w:rsidP="00C63ECB">
      <w:pPr>
        <w:ind w:left="708"/>
        <w:jc w:val="both"/>
        <w:rPr>
          <w:rFonts w:ascii="Times New Roman" w:hAnsi="Times New Roman" w:cs="Times New Roman"/>
          <w:sz w:val="28"/>
          <w:szCs w:val="28"/>
        </w:rPr>
      </w:pPr>
    </w:p>
    <w:p w14:paraId="369D7361" w14:textId="6C15D609" w:rsidR="00AE7B05" w:rsidRPr="00AE7B05"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6. Запах:</w:t>
      </w:r>
    </w:p>
    <w:p w14:paraId="516010D3" w14:textId="77777777" w:rsidR="00AE7B05" w:rsidRPr="00AE7B05" w:rsidRDefault="00AE7B05" w:rsidP="00C63ECB">
      <w:pPr>
        <w:ind w:left="708"/>
        <w:jc w:val="both"/>
        <w:rPr>
          <w:rFonts w:ascii="Times New Roman" w:hAnsi="Times New Roman" w:cs="Times New Roman"/>
          <w:sz w:val="28"/>
          <w:szCs w:val="28"/>
        </w:rPr>
      </w:pPr>
      <w:r w:rsidRPr="00AE7B05">
        <w:rPr>
          <w:rFonts w:ascii="Times New Roman" w:hAnsi="Times New Roman" w:cs="Times New Roman"/>
          <w:sz w:val="28"/>
          <w:szCs w:val="28"/>
        </w:rPr>
        <w:t xml:space="preserve">   - Зазвичай вагінальний кандидоз не супроводжується неприємним запахом, що відрізняє його від інших інфекцій.</w:t>
      </w:r>
    </w:p>
    <w:p w14:paraId="6D725E85" w14:textId="77777777" w:rsidR="00AE7B05" w:rsidRPr="00AE7B05" w:rsidRDefault="00AE7B05" w:rsidP="00AE7B05">
      <w:pPr>
        <w:jc w:val="both"/>
        <w:rPr>
          <w:rFonts w:ascii="Times New Roman" w:hAnsi="Times New Roman" w:cs="Times New Roman"/>
          <w:sz w:val="28"/>
          <w:szCs w:val="28"/>
        </w:rPr>
      </w:pPr>
    </w:p>
    <w:p w14:paraId="60A7E5E0" w14:textId="07994491" w:rsidR="00AE7B05" w:rsidRDefault="00AE7B05" w:rsidP="008542E5">
      <w:pPr>
        <w:ind w:firstLine="708"/>
        <w:jc w:val="both"/>
        <w:rPr>
          <w:rFonts w:ascii="Times New Roman" w:hAnsi="Times New Roman" w:cs="Times New Roman"/>
          <w:sz w:val="28"/>
          <w:szCs w:val="28"/>
        </w:rPr>
      </w:pPr>
      <w:r w:rsidRPr="00AE7B05">
        <w:rPr>
          <w:rFonts w:ascii="Times New Roman" w:hAnsi="Times New Roman" w:cs="Times New Roman"/>
          <w:sz w:val="28"/>
          <w:szCs w:val="28"/>
        </w:rPr>
        <w:t xml:space="preserve">Важливо відзначити, що симптоми вагінального кандидозу можуть бути подібні до симптомів інших вагінальних інфекцій, таких як бактеріальний вагіноз чи інфекція хламідією. Точний діагноз і призначення лікування повинні здійснювати лікар на підставі клінічного обстеження та лабораторних досліджень. </w:t>
      </w:r>
    </w:p>
    <w:p w14:paraId="3F2FEE73" w14:textId="77777777" w:rsidR="00745EBB" w:rsidRDefault="00745EBB" w:rsidP="008542E5">
      <w:pPr>
        <w:ind w:firstLine="708"/>
        <w:jc w:val="both"/>
        <w:rPr>
          <w:rFonts w:ascii="Times New Roman" w:hAnsi="Times New Roman" w:cs="Times New Roman"/>
          <w:sz w:val="28"/>
          <w:szCs w:val="28"/>
        </w:rPr>
      </w:pPr>
    </w:p>
    <w:p w14:paraId="7EC15B6F" w14:textId="77777777" w:rsidR="00745EBB" w:rsidRDefault="00745EBB" w:rsidP="008542E5">
      <w:pPr>
        <w:ind w:firstLine="708"/>
        <w:jc w:val="both"/>
        <w:rPr>
          <w:rFonts w:ascii="Times New Roman" w:hAnsi="Times New Roman" w:cs="Times New Roman"/>
          <w:sz w:val="28"/>
          <w:szCs w:val="28"/>
        </w:rPr>
      </w:pPr>
    </w:p>
    <w:p w14:paraId="709ED72B" w14:textId="77777777" w:rsidR="00DC7E26" w:rsidRDefault="00DC7E26" w:rsidP="00AE7B05">
      <w:pPr>
        <w:jc w:val="both"/>
        <w:rPr>
          <w:rFonts w:ascii="Times New Roman" w:hAnsi="Times New Roman" w:cs="Times New Roman"/>
          <w:sz w:val="28"/>
          <w:szCs w:val="28"/>
        </w:rPr>
      </w:pPr>
    </w:p>
    <w:p w14:paraId="6ECD6850" w14:textId="02F1034B" w:rsidR="00DC7E26" w:rsidRPr="001765CE" w:rsidRDefault="00AD6612" w:rsidP="00DC7E26">
      <w:pPr>
        <w:pStyle w:val="a7"/>
        <w:numPr>
          <w:ilvl w:val="0"/>
          <w:numId w:val="4"/>
        </w:numPr>
        <w:jc w:val="both"/>
        <w:rPr>
          <w:rFonts w:ascii="Times New Roman" w:hAnsi="Times New Roman" w:cs="Times New Roman"/>
          <w:b/>
          <w:bCs/>
          <w:sz w:val="28"/>
          <w:szCs w:val="28"/>
        </w:rPr>
      </w:pPr>
      <w:r w:rsidRPr="001765CE">
        <w:rPr>
          <w:rFonts w:ascii="Times New Roman" w:hAnsi="Times New Roman" w:cs="Times New Roman"/>
          <w:b/>
          <w:bCs/>
          <w:sz w:val="28"/>
          <w:szCs w:val="28"/>
        </w:rPr>
        <w:t>Клінічні прояви при трихомоніазі:</w:t>
      </w:r>
    </w:p>
    <w:p w14:paraId="7D010976" w14:textId="77777777" w:rsidR="00AD6612" w:rsidRPr="001765CE" w:rsidRDefault="00AD6612" w:rsidP="00AD6612">
      <w:pPr>
        <w:jc w:val="both"/>
        <w:rPr>
          <w:rFonts w:ascii="Times New Roman" w:hAnsi="Times New Roman" w:cs="Times New Roman"/>
          <w:b/>
          <w:bCs/>
          <w:sz w:val="28"/>
          <w:szCs w:val="28"/>
        </w:rPr>
      </w:pPr>
    </w:p>
    <w:p w14:paraId="2872026A" w14:textId="77777777" w:rsidR="00E5151A" w:rsidRDefault="00AD6612" w:rsidP="001765CE">
      <w:pPr>
        <w:ind w:firstLine="708"/>
        <w:jc w:val="both"/>
        <w:rPr>
          <w:rFonts w:ascii="Times New Roman" w:hAnsi="Times New Roman" w:cs="Times New Roman"/>
          <w:sz w:val="28"/>
          <w:szCs w:val="28"/>
        </w:rPr>
      </w:pPr>
      <w:r w:rsidRPr="008542E5">
        <w:rPr>
          <w:rFonts w:ascii="Times New Roman" w:hAnsi="Times New Roman" w:cs="Times New Roman"/>
          <w:i/>
          <w:iCs/>
          <w:sz w:val="28"/>
          <w:szCs w:val="28"/>
        </w:rPr>
        <w:t>Трихомоніаз</w:t>
      </w:r>
      <w:r w:rsidRPr="00AD6612">
        <w:rPr>
          <w:rFonts w:ascii="Times New Roman" w:hAnsi="Times New Roman" w:cs="Times New Roman"/>
          <w:sz w:val="28"/>
          <w:szCs w:val="28"/>
        </w:rPr>
        <w:t xml:space="preserve"> - це вагінальне захворювання, що викликається одноклітинним паразитом Trichomonas vaginalis. Вагінальний трихомоніаз може проявлятися різними клінічними симптомами у жінок</w:t>
      </w:r>
      <w:r w:rsidR="00E5151A">
        <w:rPr>
          <w:rFonts w:ascii="Times New Roman" w:hAnsi="Times New Roman" w:cs="Times New Roman"/>
          <w:sz w:val="28"/>
          <w:szCs w:val="28"/>
        </w:rPr>
        <w:t xml:space="preserve"> та чоловіків</w:t>
      </w:r>
      <w:r w:rsidRPr="00AD6612">
        <w:rPr>
          <w:rFonts w:ascii="Times New Roman" w:hAnsi="Times New Roman" w:cs="Times New Roman"/>
          <w:sz w:val="28"/>
          <w:szCs w:val="28"/>
        </w:rPr>
        <w:t>.</w:t>
      </w:r>
    </w:p>
    <w:p w14:paraId="21BB19AA" w14:textId="77777777" w:rsidR="00E5151A" w:rsidRDefault="00E5151A" w:rsidP="00AD6612">
      <w:pPr>
        <w:jc w:val="both"/>
        <w:rPr>
          <w:rFonts w:ascii="Times New Roman" w:hAnsi="Times New Roman" w:cs="Times New Roman"/>
          <w:sz w:val="28"/>
          <w:szCs w:val="28"/>
        </w:rPr>
      </w:pPr>
    </w:p>
    <w:p w14:paraId="31BF97D3" w14:textId="77777777" w:rsidR="001765CE" w:rsidRDefault="001765CE" w:rsidP="00AD6612">
      <w:pPr>
        <w:jc w:val="both"/>
        <w:rPr>
          <w:rFonts w:ascii="Times New Roman" w:hAnsi="Times New Roman" w:cs="Times New Roman"/>
          <w:sz w:val="28"/>
          <w:szCs w:val="28"/>
        </w:rPr>
      </w:pPr>
    </w:p>
    <w:p w14:paraId="3F67EB61" w14:textId="5ED1D686" w:rsidR="00AD6612" w:rsidRPr="00AD6612" w:rsidRDefault="00AD6612" w:rsidP="00E5116D">
      <w:pPr>
        <w:ind w:left="708"/>
        <w:jc w:val="both"/>
        <w:rPr>
          <w:rFonts w:ascii="Times New Roman" w:hAnsi="Times New Roman" w:cs="Times New Roman"/>
          <w:sz w:val="28"/>
          <w:szCs w:val="28"/>
        </w:rPr>
      </w:pPr>
      <w:r w:rsidRPr="00AD6612">
        <w:rPr>
          <w:rFonts w:ascii="Times New Roman" w:hAnsi="Times New Roman" w:cs="Times New Roman"/>
          <w:sz w:val="28"/>
          <w:szCs w:val="28"/>
        </w:rPr>
        <w:t xml:space="preserve">1. Вагінальний </w:t>
      </w:r>
      <w:r w:rsidR="00E5151A">
        <w:rPr>
          <w:rFonts w:ascii="Times New Roman" w:hAnsi="Times New Roman" w:cs="Times New Roman"/>
          <w:sz w:val="28"/>
          <w:szCs w:val="28"/>
        </w:rPr>
        <w:t>виділення</w:t>
      </w:r>
      <w:r w:rsidRPr="00AD6612">
        <w:rPr>
          <w:rFonts w:ascii="Times New Roman" w:hAnsi="Times New Roman" w:cs="Times New Roman"/>
          <w:sz w:val="28"/>
          <w:szCs w:val="28"/>
        </w:rPr>
        <w:t>:</w:t>
      </w:r>
    </w:p>
    <w:p w14:paraId="10BDB98A" w14:textId="36C74087" w:rsidR="00AD6612" w:rsidRPr="00AD6612" w:rsidRDefault="00AD6612" w:rsidP="00E5116D">
      <w:pPr>
        <w:ind w:left="708"/>
        <w:jc w:val="both"/>
        <w:rPr>
          <w:rFonts w:ascii="Times New Roman" w:hAnsi="Times New Roman" w:cs="Times New Roman"/>
          <w:sz w:val="28"/>
          <w:szCs w:val="28"/>
        </w:rPr>
      </w:pPr>
      <w:r w:rsidRPr="00AD6612">
        <w:rPr>
          <w:rFonts w:ascii="Times New Roman" w:hAnsi="Times New Roman" w:cs="Times New Roman"/>
          <w:sz w:val="28"/>
          <w:szCs w:val="28"/>
        </w:rPr>
        <w:lastRenderedPageBreak/>
        <w:t xml:space="preserve">   - Зелени</w:t>
      </w:r>
      <w:r w:rsidR="00DE017D">
        <w:rPr>
          <w:rFonts w:ascii="Times New Roman" w:hAnsi="Times New Roman" w:cs="Times New Roman"/>
          <w:sz w:val="28"/>
          <w:szCs w:val="28"/>
        </w:rPr>
        <w:t>і</w:t>
      </w:r>
      <w:r w:rsidRPr="00AD6612">
        <w:rPr>
          <w:rFonts w:ascii="Times New Roman" w:hAnsi="Times New Roman" w:cs="Times New Roman"/>
          <w:sz w:val="28"/>
          <w:szCs w:val="28"/>
        </w:rPr>
        <w:t xml:space="preserve"> або </w:t>
      </w:r>
      <w:r w:rsidR="00DA004D">
        <w:rPr>
          <w:rFonts w:ascii="Times New Roman" w:hAnsi="Times New Roman" w:cs="Times New Roman"/>
          <w:sz w:val="28"/>
          <w:szCs w:val="28"/>
        </w:rPr>
        <w:t>жовті</w:t>
      </w:r>
      <w:r w:rsidRPr="00AD6612">
        <w:rPr>
          <w:rFonts w:ascii="Times New Roman" w:hAnsi="Times New Roman" w:cs="Times New Roman"/>
          <w:sz w:val="28"/>
          <w:szCs w:val="28"/>
        </w:rPr>
        <w:t xml:space="preserve"> </w:t>
      </w:r>
      <w:r w:rsidR="00DA004D">
        <w:rPr>
          <w:rFonts w:ascii="Times New Roman" w:hAnsi="Times New Roman" w:cs="Times New Roman"/>
          <w:sz w:val="28"/>
          <w:szCs w:val="28"/>
        </w:rPr>
        <w:t>виділення</w:t>
      </w:r>
      <w:r w:rsidRPr="00AD6612">
        <w:rPr>
          <w:rFonts w:ascii="Times New Roman" w:hAnsi="Times New Roman" w:cs="Times New Roman"/>
          <w:sz w:val="28"/>
          <w:szCs w:val="28"/>
        </w:rPr>
        <w:t xml:space="preserve">: Це один з основних симптомів вагінального трихомоніазу. </w:t>
      </w:r>
      <w:r w:rsidR="00DA004D">
        <w:rPr>
          <w:rFonts w:ascii="Times New Roman" w:hAnsi="Times New Roman" w:cs="Times New Roman"/>
          <w:sz w:val="28"/>
          <w:szCs w:val="28"/>
        </w:rPr>
        <w:t xml:space="preserve">Виділення </w:t>
      </w:r>
      <w:r w:rsidRPr="00AD6612">
        <w:rPr>
          <w:rFonts w:ascii="Times New Roman" w:hAnsi="Times New Roman" w:cs="Times New Roman"/>
          <w:sz w:val="28"/>
          <w:szCs w:val="28"/>
        </w:rPr>
        <w:t>може мати неприємний запах і бути супроводжуваним свербіжем.</w:t>
      </w:r>
    </w:p>
    <w:p w14:paraId="598399AE" w14:textId="77777777" w:rsidR="00AD6612" w:rsidRPr="00AD6612" w:rsidRDefault="00AD6612" w:rsidP="00E5116D">
      <w:pPr>
        <w:ind w:left="708"/>
        <w:jc w:val="both"/>
        <w:rPr>
          <w:rFonts w:ascii="Times New Roman" w:hAnsi="Times New Roman" w:cs="Times New Roman"/>
          <w:sz w:val="28"/>
          <w:szCs w:val="28"/>
        </w:rPr>
      </w:pPr>
    </w:p>
    <w:p w14:paraId="28AB8B0B" w14:textId="471E85FE" w:rsidR="00AD6612" w:rsidRPr="00AD6612" w:rsidRDefault="00AD6612" w:rsidP="00E5116D">
      <w:pPr>
        <w:ind w:left="708"/>
        <w:jc w:val="both"/>
        <w:rPr>
          <w:rFonts w:ascii="Times New Roman" w:hAnsi="Times New Roman" w:cs="Times New Roman"/>
          <w:sz w:val="28"/>
          <w:szCs w:val="28"/>
        </w:rPr>
      </w:pPr>
      <w:r w:rsidRPr="00AD6612">
        <w:rPr>
          <w:rFonts w:ascii="Times New Roman" w:hAnsi="Times New Roman" w:cs="Times New Roman"/>
          <w:sz w:val="28"/>
          <w:szCs w:val="28"/>
        </w:rPr>
        <w:t>2. Свербіж та подразнення:</w:t>
      </w:r>
    </w:p>
    <w:p w14:paraId="5801EEE0" w14:textId="36F5EFA1" w:rsidR="00AD6612" w:rsidRPr="00AD6612" w:rsidRDefault="00AD6612" w:rsidP="00E5116D">
      <w:pPr>
        <w:ind w:left="708"/>
        <w:jc w:val="both"/>
        <w:rPr>
          <w:rFonts w:ascii="Times New Roman" w:hAnsi="Times New Roman" w:cs="Times New Roman"/>
          <w:sz w:val="28"/>
          <w:szCs w:val="28"/>
        </w:rPr>
      </w:pPr>
      <w:r w:rsidRPr="00AD6612">
        <w:rPr>
          <w:rFonts w:ascii="Times New Roman" w:hAnsi="Times New Roman" w:cs="Times New Roman"/>
          <w:sz w:val="28"/>
          <w:szCs w:val="28"/>
        </w:rPr>
        <w:t xml:space="preserve">   - Свербіж та подразнення вагіни: Жінки можуть відчувати свербіж та подразнення вагіни через важкість вагінального виливу та дії паразита.</w:t>
      </w:r>
    </w:p>
    <w:p w14:paraId="4DCAE7AC" w14:textId="77777777" w:rsidR="008C0F4B" w:rsidRPr="00AD6612" w:rsidRDefault="008C0F4B" w:rsidP="00E5116D">
      <w:pPr>
        <w:ind w:left="708"/>
        <w:jc w:val="both"/>
        <w:rPr>
          <w:rFonts w:ascii="Times New Roman" w:hAnsi="Times New Roman" w:cs="Times New Roman"/>
          <w:sz w:val="28"/>
          <w:szCs w:val="28"/>
        </w:rPr>
      </w:pPr>
    </w:p>
    <w:p w14:paraId="779D862F" w14:textId="141F3D82" w:rsidR="00AD6612" w:rsidRPr="00AD6612" w:rsidRDefault="00AD6612" w:rsidP="00E5116D">
      <w:pPr>
        <w:ind w:left="708"/>
        <w:jc w:val="both"/>
        <w:rPr>
          <w:rFonts w:ascii="Times New Roman" w:hAnsi="Times New Roman" w:cs="Times New Roman"/>
          <w:sz w:val="28"/>
          <w:szCs w:val="28"/>
        </w:rPr>
      </w:pPr>
      <w:r w:rsidRPr="00AD6612">
        <w:rPr>
          <w:rFonts w:ascii="Times New Roman" w:hAnsi="Times New Roman" w:cs="Times New Roman"/>
          <w:sz w:val="28"/>
          <w:szCs w:val="28"/>
        </w:rPr>
        <w:t>3. Дискомфорт під час сечеї:</w:t>
      </w:r>
    </w:p>
    <w:p w14:paraId="7131AA97" w14:textId="6B783F3D" w:rsidR="00AD6612" w:rsidRPr="00AD6612" w:rsidRDefault="00AD6612" w:rsidP="00E5116D">
      <w:pPr>
        <w:ind w:left="708"/>
        <w:jc w:val="both"/>
        <w:rPr>
          <w:rFonts w:ascii="Times New Roman" w:hAnsi="Times New Roman" w:cs="Times New Roman"/>
          <w:sz w:val="28"/>
          <w:szCs w:val="28"/>
        </w:rPr>
      </w:pPr>
      <w:r w:rsidRPr="00AD6612">
        <w:rPr>
          <w:rFonts w:ascii="Times New Roman" w:hAnsi="Times New Roman" w:cs="Times New Roman"/>
          <w:sz w:val="28"/>
          <w:szCs w:val="28"/>
        </w:rPr>
        <w:t xml:space="preserve">   - Біль чи печіння при сечеї: Паразит може впливати на слизові оболонки сечових шляхів, що може супроводжуватися болем під час </w:t>
      </w:r>
      <w:r w:rsidR="00BC710F">
        <w:rPr>
          <w:rFonts w:ascii="Times New Roman" w:hAnsi="Times New Roman" w:cs="Times New Roman"/>
          <w:sz w:val="28"/>
          <w:szCs w:val="28"/>
        </w:rPr>
        <w:t>сечовипускання</w:t>
      </w:r>
      <w:r w:rsidRPr="00AD6612">
        <w:rPr>
          <w:rFonts w:ascii="Times New Roman" w:hAnsi="Times New Roman" w:cs="Times New Roman"/>
          <w:sz w:val="28"/>
          <w:szCs w:val="28"/>
        </w:rPr>
        <w:t>.</w:t>
      </w:r>
    </w:p>
    <w:p w14:paraId="196A43E4" w14:textId="77777777" w:rsidR="00AD6612" w:rsidRPr="00AD6612" w:rsidRDefault="00AD6612" w:rsidP="00E5116D">
      <w:pPr>
        <w:ind w:left="708"/>
        <w:jc w:val="both"/>
        <w:rPr>
          <w:rFonts w:ascii="Times New Roman" w:hAnsi="Times New Roman" w:cs="Times New Roman"/>
          <w:sz w:val="28"/>
          <w:szCs w:val="28"/>
        </w:rPr>
      </w:pPr>
    </w:p>
    <w:p w14:paraId="1CBB3DFF" w14:textId="2ED6D3FE" w:rsidR="00AD6612" w:rsidRPr="00AD6612" w:rsidRDefault="00AD6612" w:rsidP="00E5116D">
      <w:pPr>
        <w:ind w:left="708"/>
        <w:jc w:val="both"/>
        <w:rPr>
          <w:rFonts w:ascii="Times New Roman" w:hAnsi="Times New Roman" w:cs="Times New Roman"/>
          <w:sz w:val="28"/>
          <w:szCs w:val="28"/>
        </w:rPr>
      </w:pPr>
      <w:r w:rsidRPr="00AD6612">
        <w:rPr>
          <w:rFonts w:ascii="Times New Roman" w:hAnsi="Times New Roman" w:cs="Times New Roman"/>
          <w:sz w:val="28"/>
          <w:szCs w:val="28"/>
        </w:rPr>
        <w:t>4. Дискомфорт та біль під час статевого акту:</w:t>
      </w:r>
    </w:p>
    <w:p w14:paraId="56463401" w14:textId="2F33D558" w:rsidR="00AD6612" w:rsidRPr="00AD6612" w:rsidRDefault="00AD6612" w:rsidP="00E5116D">
      <w:pPr>
        <w:ind w:left="708"/>
        <w:jc w:val="both"/>
        <w:rPr>
          <w:rFonts w:ascii="Times New Roman" w:hAnsi="Times New Roman" w:cs="Times New Roman"/>
          <w:sz w:val="28"/>
          <w:szCs w:val="28"/>
        </w:rPr>
      </w:pPr>
      <w:r w:rsidRPr="00AD6612">
        <w:rPr>
          <w:rFonts w:ascii="Times New Roman" w:hAnsi="Times New Roman" w:cs="Times New Roman"/>
          <w:sz w:val="28"/>
          <w:szCs w:val="28"/>
        </w:rPr>
        <w:t xml:space="preserve">   - Біль або дискомфорт під час статевого акту:</w:t>
      </w:r>
      <w:r w:rsidR="00BC710F">
        <w:rPr>
          <w:rFonts w:ascii="Times New Roman" w:hAnsi="Times New Roman" w:cs="Times New Roman"/>
          <w:sz w:val="28"/>
          <w:szCs w:val="28"/>
        </w:rPr>
        <w:t xml:space="preserve"> </w:t>
      </w:r>
      <w:r w:rsidRPr="00AD6612">
        <w:rPr>
          <w:rFonts w:ascii="Times New Roman" w:hAnsi="Times New Roman" w:cs="Times New Roman"/>
          <w:sz w:val="28"/>
          <w:szCs w:val="28"/>
        </w:rPr>
        <w:t>Це може бути через запалення вагіни та вагінальних стінок.</w:t>
      </w:r>
    </w:p>
    <w:p w14:paraId="5E45F86E" w14:textId="77777777" w:rsidR="00AD6612" w:rsidRPr="00AD6612" w:rsidRDefault="00AD6612" w:rsidP="00E5116D">
      <w:pPr>
        <w:ind w:left="708"/>
        <w:jc w:val="both"/>
        <w:rPr>
          <w:rFonts w:ascii="Times New Roman" w:hAnsi="Times New Roman" w:cs="Times New Roman"/>
          <w:sz w:val="28"/>
          <w:szCs w:val="28"/>
        </w:rPr>
      </w:pPr>
    </w:p>
    <w:p w14:paraId="3D588DA5" w14:textId="4E02D8A9" w:rsidR="00AD6612" w:rsidRPr="00AD6612" w:rsidRDefault="00AD6612" w:rsidP="00E5116D">
      <w:pPr>
        <w:ind w:left="708"/>
        <w:jc w:val="both"/>
        <w:rPr>
          <w:rFonts w:ascii="Times New Roman" w:hAnsi="Times New Roman" w:cs="Times New Roman"/>
          <w:sz w:val="28"/>
          <w:szCs w:val="28"/>
        </w:rPr>
      </w:pPr>
      <w:r w:rsidRPr="00AD6612">
        <w:rPr>
          <w:rFonts w:ascii="Times New Roman" w:hAnsi="Times New Roman" w:cs="Times New Roman"/>
          <w:sz w:val="28"/>
          <w:szCs w:val="28"/>
        </w:rPr>
        <w:t>5. Час виявлення симптомів</w:t>
      </w:r>
      <w:r w:rsidR="00C969B4">
        <w:rPr>
          <w:rFonts w:ascii="Times New Roman" w:hAnsi="Times New Roman" w:cs="Times New Roman"/>
          <w:sz w:val="28"/>
          <w:szCs w:val="28"/>
        </w:rPr>
        <w:t>:</w:t>
      </w:r>
    </w:p>
    <w:p w14:paraId="093ECC2F" w14:textId="6A18A703" w:rsidR="00AD6612" w:rsidRPr="00AD6612" w:rsidRDefault="00AD6612" w:rsidP="00E5116D">
      <w:pPr>
        <w:ind w:left="708"/>
        <w:jc w:val="both"/>
        <w:rPr>
          <w:rFonts w:ascii="Times New Roman" w:hAnsi="Times New Roman" w:cs="Times New Roman"/>
          <w:sz w:val="28"/>
          <w:szCs w:val="28"/>
        </w:rPr>
      </w:pPr>
      <w:r w:rsidRPr="00AD6612">
        <w:rPr>
          <w:rFonts w:ascii="Times New Roman" w:hAnsi="Times New Roman" w:cs="Times New Roman"/>
          <w:sz w:val="28"/>
          <w:szCs w:val="28"/>
        </w:rPr>
        <w:t xml:space="preserve">   - Симптоми можуть виникнути протягом 5-28 днів після зараження: Час виникнення симптомів може варіювати, і деякі жінки можуть мати безсимптомний перебіг інфекції.</w:t>
      </w:r>
      <w:r w:rsidR="00666997">
        <w:rPr>
          <w:rFonts w:ascii="Times New Roman" w:hAnsi="Times New Roman" w:cs="Times New Roman"/>
          <w:sz w:val="28"/>
          <w:szCs w:val="28"/>
        </w:rPr>
        <w:t xml:space="preserve"> [10; 1; 4-6]</w:t>
      </w:r>
    </w:p>
    <w:p w14:paraId="492BE75D" w14:textId="77777777" w:rsidR="00AD6612" w:rsidRPr="00AD6612" w:rsidRDefault="00AD6612" w:rsidP="00AD6612">
      <w:pPr>
        <w:jc w:val="both"/>
        <w:rPr>
          <w:rFonts w:ascii="Times New Roman" w:hAnsi="Times New Roman" w:cs="Times New Roman"/>
          <w:sz w:val="28"/>
          <w:szCs w:val="28"/>
        </w:rPr>
      </w:pPr>
    </w:p>
    <w:p w14:paraId="3706D69C" w14:textId="3457AEC8" w:rsidR="00AD6612" w:rsidRPr="00AD6612" w:rsidRDefault="00AD6612" w:rsidP="008542E5">
      <w:pPr>
        <w:ind w:firstLine="708"/>
        <w:jc w:val="both"/>
        <w:rPr>
          <w:rFonts w:ascii="Times New Roman" w:hAnsi="Times New Roman" w:cs="Times New Roman"/>
          <w:sz w:val="28"/>
          <w:szCs w:val="28"/>
        </w:rPr>
      </w:pPr>
      <w:r w:rsidRPr="00AD6612">
        <w:rPr>
          <w:rFonts w:ascii="Times New Roman" w:hAnsi="Times New Roman" w:cs="Times New Roman"/>
          <w:sz w:val="28"/>
          <w:szCs w:val="28"/>
        </w:rPr>
        <w:t>Безліч інших факторів може впливати на те, як індивід відчуває трихомоніаз, і симптоми можуть виявлятися в різний спосіб. Важливо отримати лікування від лікаря при підозрі на трихомоніаз. Лікування зазвичай включає прийом антибіотиків, таких як метронідазол або тінідазол. Партнерам також може бути рекомендовано пройти лікування для запобігання повторенню інфекції.</w:t>
      </w:r>
    </w:p>
    <w:p w14:paraId="77498C62" w14:textId="77777777" w:rsidR="00A76510" w:rsidRDefault="00A76510" w:rsidP="00A76510">
      <w:pPr>
        <w:jc w:val="both"/>
        <w:rPr>
          <w:rFonts w:ascii="Times New Roman" w:hAnsi="Times New Roman" w:cs="Times New Roman"/>
          <w:sz w:val="28"/>
          <w:szCs w:val="28"/>
        </w:rPr>
      </w:pPr>
    </w:p>
    <w:p w14:paraId="4974ADD8" w14:textId="43E368EA" w:rsidR="00F06449" w:rsidRPr="00F06449" w:rsidRDefault="00F06449" w:rsidP="00F06449">
      <w:pPr>
        <w:jc w:val="both"/>
        <w:rPr>
          <w:rFonts w:ascii="Times New Roman" w:hAnsi="Times New Roman" w:cs="Times New Roman"/>
          <w:b/>
          <w:bCs/>
          <w:sz w:val="28"/>
          <w:szCs w:val="28"/>
        </w:rPr>
      </w:pPr>
      <w:r w:rsidRPr="00F06449">
        <w:rPr>
          <w:rFonts w:ascii="Times New Roman" w:hAnsi="Times New Roman" w:cs="Times New Roman"/>
          <w:b/>
          <w:bCs/>
          <w:sz w:val="28"/>
          <w:szCs w:val="28"/>
        </w:rPr>
        <w:t>1.4 Послідовність розвитку урогенітальних інфекцій</w:t>
      </w:r>
      <w:r w:rsidR="00261D18">
        <w:rPr>
          <w:rFonts w:ascii="Times New Roman" w:hAnsi="Times New Roman" w:cs="Times New Roman"/>
          <w:b/>
          <w:bCs/>
          <w:sz w:val="28"/>
          <w:szCs w:val="28"/>
        </w:rPr>
        <w:t>:</w:t>
      </w:r>
    </w:p>
    <w:p w14:paraId="1C3E1E33" w14:textId="77777777" w:rsidR="00F06449" w:rsidRPr="00F06449" w:rsidRDefault="00F06449" w:rsidP="00F06449">
      <w:pPr>
        <w:jc w:val="both"/>
        <w:rPr>
          <w:rFonts w:ascii="Times New Roman" w:hAnsi="Times New Roman" w:cs="Times New Roman"/>
          <w:b/>
          <w:bCs/>
          <w:sz w:val="28"/>
          <w:szCs w:val="28"/>
        </w:rPr>
      </w:pPr>
    </w:p>
    <w:p w14:paraId="16193F21" w14:textId="77777777" w:rsidR="00F06449" w:rsidRDefault="00F06449" w:rsidP="00F06449">
      <w:pPr>
        <w:ind w:firstLine="708"/>
        <w:jc w:val="both"/>
        <w:rPr>
          <w:rFonts w:ascii="Times New Roman" w:hAnsi="Times New Roman" w:cs="Times New Roman"/>
          <w:sz w:val="28"/>
          <w:szCs w:val="28"/>
        </w:rPr>
      </w:pPr>
      <w:r w:rsidRPr="00F06449">
        <w:rPr>
          <w:rFonts w:ascii="Times New Roman" w:hAnsi="Times New Roman" w:cs="Times New Roman"/>
          <w:sz w:val="28"/>
          <w:szCs w:val="28"/>
        </w:rPr>
        <w:t>Розвиток урогенітальних інфекцій може бути складним процесом, що включає кілька етапів. Послідовність розвитку може варіюватися в залежності від конкретного мікроорганізму та особливостей організму хворого. Однак загальна послідовність може бути описана наступним чином:</w:t>
      </w:r>
    </w:p>
    <w:p w14:paraId="2CD6C2EE" w14:textId="77777777" w:rsidR="00F75BF4" w:rsidRPr="00F06449" w:rsidRDefault="00F75BF4" w:rsidP="00F06449">
      <w:pPr>
        <w:ind w:firstLine="708"/>
        <w:jc w:val="both"/>
        <w:rPr>
          <w:rFonts w:ascii="Times New Roman" w:hAnsi="Times New Roman" w:cs="Times New Roman"/>
          <w:sz w:val="28"/>
          <w:szCs w:val="28"/>
        </w:rPr>
      </w:pPr>
    </w:p>
    <w:p w14:paraId="61979C18" w14:textId="77777777" w:rsidR="00F06449" w:rsidRPr="00F06449" w:rsidRDefault="00F06449" w:rsidP="00F06449">
      <w:pPr>
        <w:jc w:val="both"/>
        <w:rPr>
          <w:rFonts w:ascii="Times New Roman" w:hAnsi="Times New Roman" w:cs="Times New Roman"/>
          <w:sz w:val="28"/>
          <w:szCs w:val="28"/>
        </w:rPr>
      </w:pPr>
    </w:p>
    <w:p w14:paraId="104C2D06" w14:textId="395E4510" w:rsidR="00F06449" w:rsidRPr="00CD689E" w:rsidRDefault="00F06449" w:rsidP="00F06449">
      <w:pPr>
        <w:jc w:val="both"/>
        <w:rPr>
          <w:rFonts w:ascii="Times New Roman" w:hAnsi="Times New Roman" w:cs="Times New Roman"/>
          <w:sz w:val="28"/>
          <w:szCs w:val="28"/>
          <w:u w:val="single"/>
        </w:rPr>
      </w:pPr>
      <w:r w:rsidRPr="00CD689E">
        <w:rPr>
          <w:rFonts w:ascii="Times New Roman" w:hAnsi="Times New Roman" w:cs="Times New Roman"/>
          <w:sz w:val="28"/>
          <w:szCs w:val="28"/>
          <w:u w:val="single"/>
        </w:rPr>
        <w:t xml:space="preserve">1. Контакт та </w:t>
      </w:r>
      <w:r w:rsidR="00BC073F" w:rsidRPr="00CD689E">
        <w:rPr>
          <w:rFonts w:ascii="Times New Roman" w:hAnsi="Times New Roman" w:cs="Times New Roman"/>
          <w:sz w:val="28"/>
          <w:szCs w:val="28"/>
          <w:u w:val="single"/>
        </w:rPr>
        <w:t>в</w:t>
      </w:r>
      <w:r w:rsidRPr="00CD689E">
        <w:rPr>
          <w:rFonts w:ascii="Times New Roman" w:hAnsi="Times New Roman" w:cs="Times New Roman"/>
          <w:sz w:val="28"/>
          <w:szCs w:val="28"/>
          <w:u w:val="single"/>
        </w:rPr>
        <w:t>торгнення:</w:t>
      </w:r>
    </w:p>
    <w:p w14:paraId="5EB129B5" w14:textId="77777777" w:rsidR="005F787D" w:rsidRPr="00CD689E" w:rsidRDefault="005F787D" w:rsidP="005F787D">
      <w:pPr>
        <w:jc w:val="both"/>
        <w:rPr>
          <w:rFonts w:ascii="Times New Roman" w:hAnsi="Times New Roman" w:cs="Times New Roman"/>
          <w:sz w:val="28"/>
          <w:szCs w:val="28"/>
          <w:u w:val="single"/>
        </w:rPr>
      </w:pPr>
    </w:p>
    <w:p w14:paraId="4D99E629" w14:textId="5CAE248B" w:rsidR="005F787D" w:rsidRPr="005F787D" w:rsidRDefault="005F787D" w:rsidP="005F787D">
      <w:pPr>
        <w:ind w:firstLine="708"/>
        <w:jc w:val="both"/>
        <w:rPr>
          <w:rFonts w:ascii="Times New Roman" w:hAnsi="Times New Roman" w:cs="Times New Roman"/>
          <w:sz w:val="28"/>
          <w:szCs w:val="28"/>
        </w:rPr>
      </w:pPr>
      <w:r w:rsidRPr="005F787D">
        <w:rPr>
          <w:rFonts w:ascii="Times New Roman" w:hAnsi="Times New Roman" w:cs="Times New Roman"/>
          <w:sz w:val="28"/>
          <w:szCs w:val="28"/>
        </w:rPr>
        <w:t xml:space="preserve">Етап "Контакт та </w:t>
      </w:r>
      <w:r w:rsidR="001765CE">
        <w:rPr>
          <w:rFonts w:ascii="Times New Roman" w:hAnsi="Times New Roman" w:cs="Times New Roman"/>
          <w:sz w:val="28"/>
          <w:szCs w:val="28"/>
        </w:rPr>
        <w:t>в</w:t>
      </w:r>
      <w:r w:rsidRPr="005F787D">
        <w:rPr>
          <w:rFonts w:ascii="Times New Roman" w:hAnsi="Times New Roman" w:cs="Times New Roman"/>
          <w:sz w:val="28"/>
          <w:szCs w:val="28"/>
        </w:rPr>
        <w:t xml:space="preserve">торгнення" є початковою фазою розвитку урогенітальних інфекцій і визначається взаємодією мікроорганізмів з організмом </w:t>
      </w:r>
      <w:r w:rsidR="001B0979">
        <w:rPr>
          <w:rFonts w:ascii="Times New Roman" w:hAnsi="Times New Roman" w:cs="Times New Roman"/>
          <w:sz w:val="28"/>
          <w:szCs w:val="28"/>
        </w:rPr>
        <w:t>хворого</w:t>
      </w:r>
      <w:r w:rsidRPr="005F787D">
        <w:rPr>
          <w:rFonts w:ascii="Times New Roman" w:hAnsi="Times New Roman" w:cs="Times New Roman"/>
          <w:sz w:val="28"/>
          <w:szCs w:val="28"/>
        </w:rPr>
        <w:t>. Цей процес може бути добре описаним для різних типів патогенів:</w:t>
      </w:r>
    </w:p>
    <w:p w14:paraId="1F755219" w14:textId="77777777" w:rsidR="005B62ED" w:rsidRPr="005F787D" w:rsidRDefault="005B62ED" w:rsidP="005F787D">
      <w:pPr>
        <w:jc w:val="both"/>
        <w:rPr>
          <w:rFonts w:ascii="Times New Roman" w:hAnsi="Times New Roman" w:cs="Times New Roman"/>
          <w:sz w:val="28"/>
          <w:szCs w:val="28"/>
        </w:rPr>
      </w:pPr>
    </w:p>
    <w:p w14:paraId="6A2A512C" w14:textId="3BE4EE02" w:rsidR="005F787D" w:rsidRPr="005F787D" w:rsidRDefault="005F787D" w:rsidP="005F787D">
      <w:pPr>
        <w:jc w:val="both"/>
        <w:rPr>
          <w:rFonts w:ascii="Times New Roman" w:hAnsi="Times New Roman" w:cs="Times New Roman"/>
          <w:sz w:val="28"/>
          <w:szCs w:val="28"/>
        </w:rPr>
      </w:pPr>
      <w:r w:rsidRPr="005F787D">
        <w:rPr>
          <w:rFonts w:ascii="Times New Roman" w:hAnsi="Times New Roman" w:cs="Times New Roman"/>
          <w:sz w:val="28"/>
          <w:szCs w:val="28"/>
        </w:rPr>
        <w:t>1. Бактерії:</w:t>
      </w:r>
    </w:p>
    <w:p w14:paraId="7478F90C" w14:textId="7D92E376" w:rsidR="005F787D" w:rsidRPr="005F787D" w:rsidRDefault="005F787D" w:rsidP="005F787D">
      <w:pPr>
        <w:jc w:val="both"/>
        <w:rPr>
          <w:rFonts w:ascii="Times New Roman" w:hAnsi="Times New Roman" w:cs="Times New Roman"/>
          <w:sz w:val="28"/>
          <w:szCs w:val="28"/>
        </w:rPr>
      </w:pPr>
      <w:r w:rsidRPr="005F787D">
        <w:rPr>
          <w:rFonts w:ascii="Times New Roman" w:hAnsi="Times New Roman" w:cs="Times New Roman"/>
          <w:sz w:val="28"/>
          <w:szCs w:val="28"/>
        </w:rPr>
        <w:t xml:space="preserve">   - Трансмісія через статевий контакт:</w:t>
      </w:r>
      <w:r w:rsidR="001B0979">
        <w:rPr>
          <w:rFonts w:ascii="Times New Roman" w:hAnsi="Times New Roman" w:cs="Times New Roman"/>
          <w:sz w:val="28"/>
          <w:szCs w:val="28"/>
        </w:rPr>
        <w:t xml:space="preserve"> </w:t>
      </w:r>
      <w:r w:rsidRPr="005F787D">
        <w:rPr>
          <w:rFonts w:ascii="Times New Roman" w:hAnsi="Times New Roman" w:cs="Times New Roman"/>
          <w:sz w:val="28"/>
          <w:szCs w:val="28"/>
        </w:rPr>
        <w:t xml:space="preserve">Бактерії, такі як </w:t>
      </w:r>
      <w:r w:rsidRPr="001B0979">
        <w:rPr>
          <w:rFonts w:ascii="Times New Roman" w:hAnsi="Times New Roman" w:cs="Times New Roman"/>
          <w:i/>
          <w:iCs/>
          <w:sz w:val="28"/>
          <w:szCs w:val="28"/>
        </w:rPr>
        <w:t>Neisseria gonorrhoeae</w:t>
      </w:r>
      <w:r w:rsidRPr="005F787D">
        <w:rPr>
          <w:rFonts w:ascii="Times New Roman" w:hAnsi="Times New Roman" w:cs="Times New Roman"/>
          <w:sz w:val="28"/>
          <w:szCs w:val="28"/>
        </w:rPr>
        <w:t xml:space="preserve"> або </w:t>
      </w:r>
      <w:r w:rsidRPr="001B0979">
        <w:rPr>
          <w:rFonts w:ascii="Times New Roman" w:hAnsi="Times New Roman" w:cs="Times New Roman"/>
          <w:i/>
          <w:iCs/>
          <w:sz w:val="28"/>
          <w:szCs w:val="28"/>
        </w:rPr>
        <w:t>Chlamydia trachomatis</w:t>
      </w:r>
      <w:r w:rsidRPr="005F787D">
        <w:rPr>
          <w:rFonts w:ascii="Times New Roman" w:hAnsi="Times New Roman" w:cs="Times New Roman"/>
          <w:sz w:val="28"/>
          <w:szCs w:val="28"/>
        </w:rPr>
        <w:t>, передаються під час статевого контакту, під час якого вони мають можливість вторгнутися в слизову оболонку статевих органів.</w:t>
      </w:r>
    </w:p>
    <w:p w14:paraId="5FF7290F" w14:textId="77777777" w:rsidR="005F787D" w:rsidRPr="005F787D" w:rsidRDefault="005F787D" w:rsidP="005F787D">
      <w:pPr>
        <w:jc w:val="both"/>
        <w:rPr>
          <w:rFonts w:ascii="Times New Roman" w:hAnsi="Times New Roman" w:cs="Times New Roman"/>
          <w:sz w:val="28"/>
          <w:szCs w:val="28"/>
        </w:rPr>
      </w:pPr>
    </w:p>
    <w:p w14:paraId="27EF0D47" w14:textId="3559AD83" w:rsidR="005F787D" w:rsidRPr="005F787D" w:rsidRDefault="005F787D" w:rsidP="005F787D">
      <w:pPr>
        <w:jc w:val="both"/>
        <w:rPr>
          <w:rFonts w:ascii="Times New Roman" w:hAnsi="Times New Roman" w:cs="Times New Roman"/>
          <w:sz w:val="28"/>
          <w:szCs w:val="28"/>
        </w:rPr>
      </w:pPr>
      <w:r w:rsidRPr="005F787D">
        <w:rPr>
          <w:rFonts w:ascii="Times New Roman" w:hAnsi="Times New Roman" w:cs="Times New Roman"/>
          <w:sz w:val="28"/>
          <w:szCs w:val="28"/>
        </w:rPr>
        <w:t>2. Віруси:</w:t>
      </w:r>
    </w:p>
    <w:p w14:paraId="18DD14B1" w14:textId="52FAD0EB" w:rsidR="005F787D" w:rsidRPr="005F787D" w:rsidRDefault="005F787D" w:rsidP="005F787D">
      <w:pPr>
        <w:jc w:val="both"/>
        <w:rPr>
          <w:rFonts w:ascii="Times New Roman" w:hAnsi="Times New Roman" w:cs="Times New Roman"/>
          <w:sz w:val="28"/>
          <w:szCs w:val="28"/>
        </w:rPr>
      </w:pPr>
      <w:r w:rsidRPr="005F787D">
        <w:rPr>
          <w:rFonts w:ascii="Times New Roman" w:hAnsi="Times New Roman" w:cs="Times New Roman"/>
          <w:sz w:val="28"/>
          <w:szCs w:val="28"/>
        </w:rPr>
        <w:t xml:space="preserve">   - Контакт зі слизовою оболонкою:</w:t>
      </w:r>
      <w:r w:rsidR="0055032C">
        <w:rPr>
          <w:rFonts w:ascii="Times New Roman" w:hAnsi="Times New Roman" w:cs="Times New Roman"/>
          <w:sz w:val="28"/>
          <w:szCs w:val="28"/>
        </w:rPr>
        <w:t xml:space="preserve"> </w:t>
      </w:r>
      <w:r w:rsidRPr="005F787D">
        <w:rPr>
          <w:rFonts w:ascii="Times New Roman" w:hAnsi="Times New Roman" w:cs="Times New Roman"/>
          <w:sz w:val="28"/>
          <w:szCs w:val="28"/>
        </w:rPr>
        <w:t xml:space="preserve">Віруси, такі як </w:t>
      </w:r>
      <w:r w:rsidRPr="0055032C">
        <w:rPr>
          <w:rFonts w:ascii="Times New Roman" w:hAnsi="Times New Roman" w:cs="Times New Roman"/>
          <w:i/>
          <w:iCs/>
          <w:sz w:val="28"/>
          <w:szCs w:val="28"/>
        </w:rPr>
        <w:t xml:space="preserve">Herpes Simplex Virus (HSV) </w:t>
      </w:r>
      <w:r w:rsidRPr="005F787D">
        <w:rPr>
          <w:rFonts w:ascii="Times New Roman" w:hAnsi="Times New Roman" w:cs="Times New Roman"/>
          <w:sz w:val="28"/>
          <w:szCs w:val="28"/>
        </w:rPr>
        <w:t xml:space="preserve">або </w:t>
      </w:r>
      <w:r w:rsidRPr="0055032C">
        <w:rPr>
          <w:rFonts w:ascii="Times New Roman" w:hAnsi="Times New Roman" w:cs="Times New Roman"/>
          <w:i/>
          <w:iCs/>
          <w:sz w:val="28"/>
          <w:szCs w:val="28"/>
        </w:rPr>
        <w:t>Human Papillomavirus (HPV)</w:t>
      </w:r>
      <w:r w:rsidRPr="005F787D">
        <w:rPr>
          <w:rFonts w:ascii="Times New Roman" w:hAnsi="Times New Roman" w:cs="Times New Roman"/>
          <w:sz w:val="28"/>
          <w:szCs w:val="28"/>
        </w:rPr>
        <w:t>, викликаючи вірусний герпес чи генітальні бородавки, потрапляють в організм через контакт із зараженою слизовою оболонкою під час статевого акту або інших форм близького контакту.</w:t>
      </w:r>
    </w:p>
    <w:p w14:paraId="746F911B" w14:textId="77777777" w:rsidR="005F787D" w:rsidRPr="005F787D" w:rsidRDefault="005F787D" w:rsidP="005F787D">
      <w:pPr>
        <w:jc w:val="both"/>
        <w:rPr>
          <w:rFonts w:ascii="Times New Roman" w:hAnsi="Times New Roman" w:cs="Times New Roman"/>
          <w:sz w:val="28"/>
          <w:szCs w:val="28"/>
        </w:rPr>
      </w:pPr>
    </w:p>
    <w:p w14:paraId="771EAB98" w14:textId="70C4A349" w:rsidR="005F787D" w:rsidRPr="005F787D" w:rsidRDefault="005F787D" w:rsidP="005F787D">
      <w:pPr>
        <w:jc w:val="both"/>
        <w:rPr>
          <w:rFonts w:ascii="Times New Roman" w:hAnsi="Times New Roman" w:cs="Times New Roman"/>
          <w:sz w:val="28"/>
          <w:szCs w:val="28"/>
        </w:rPr>
      </w:pPr>
      <w:r w:rsidRPr="005F787D">
        <w:rPr>
          <w:rFonts w:ascii="Times New Roman" w:hAnsi="Times New Roman" w:cs="Times New Roman"/>
          <w:sz w:val="28"/>
          <w:szCs w:val="28"/>
        </w:rPr>
        <w:t>3. Грибки:</w:t>
      </w:r>
    </w:p>
    <w:p w14:paraId="6EA9F0E9" w14:textId="58C1351B" w:rsidR="005F787D" w:rsidRPr="005F787D" w:rsidRDefault="005F787D" w:rsidP="005F787D">
      <w:pPr>
        <w:jc w:val="both"/>
        <w:rPr>
          <w:rFonts w:ascii="Times New Roman" w:hAnsi="Times New Roman" w:cs="Times New Roman"/>
          <w:sz w:val="28"/>
          <w:szCs w:val="28"/>
        </w:rPr>
      </w:pPr>
      <w:r w:rsidRPr="005F787D">
        <w:rPr>
          <w:rFonts w:ascii="Times New Roman" w:hAnsi="Times New Roman" w:cs="Times New Roman"/>
          <w:sz w:val="28"/>
          <w:szCs w:val="28"/>
        </w:rPr>
        <w:t xml:space="preserve">   - Колонізація слизової оболонки:</w:t>
      </w:r>
      <w:r w:rsidR="00084E86">
        <w:rPr>
          <w:rFonts w:ascii="Times New Roman" w:hAnsi="Times New Roman" w:cs="Times New Roman"/>
          <w:sz w:val="28"/>
          <w:szCs w:val="28"/>
        </w:rPr>
        <w:t xml:space="preserve"> </w:t>
      </w:r>
      <w:r w:rsidRPr="005F787D">
        <w:rPr>
          <w:rFonts w:ascii="Times New Roman" w:hAnsi="Times New Roman" w:cs="Times New Roman"/>
          <w:sz w:val="28"/>
          <w:szCs w:val="28"/>
        </w:rPr>
        <w:t xml:space="preserve">Грибки, зокрема </w:t>
      </w:r>
      <w:r w:rsidRPr="00CB0C5C">
        <w:rPr>
          <w:rFonts w:ascii="Times New Roman" w:hAnsi="Times New Roman" w:cs="Times New Roman"/>
          <w:i/>
          <w:iCs/>
          <w:sz w:val="28"/>
          <w:szCs w:val="28"/>
        </w:rPr>
        <w:t>Candida albicans</w:t>
      </w:r>
      <w:r w:rsidRPr="005F787D">
        <w:rPr>
          <w:rFonts w:ascii="Times New Roman" w:hAnsi="Times New Roman" w:cs="Times New Roman"/>
          <w:sz w:val="28"/>
          <w:szCs w:val="28"/>
        </w:rPr>
        <w:t>, можуть колонізувати слизову оболонку статевих органів через статевий контакт чи внаслідок дисбіозу в організмі.</w:t>
      </w:r>
    </w:p>
    <w:p w14:paraId="088BFCE1" w14:textId="77777777" w:rsidR="005F787D" w:rsidRPr="005F787D" w:rsidRDefault="005F787D" w:rsidP="005F787D">
      <w:pPr>
        <w:jc w:val="both"/>
        <w:rPr>
          <w:rFonts w:ascii="Times New Roman" w:hAnsi="Times New Roman" w:cs="Times New Roman"/>
          <w:sz w:val="28"/>
          <w:szCs w:val="28"/>
        </w:rPr>
      </w:pPr>
    </w:p>
    <w:p w14:paraId="7D70FC4E" w14:textId="6B8EF9DD" w:rsidR="005F787D" w:rsidRPr="005F787D" w:rsidRDefault="005F787D" w:rsidP="005F787D">
      <w:pPr>
        <w:jc w:val="both"/>
        <w:rPr>
          <w:rFonts w:ascii="Times New Roman" w:hAnsi="Times New Roman" w:cs="Times New Roman"/>
          <w:sz w:val="28"/>
          <w:szCs w:val="28"/>
        </w:rPr>
      </w:pPr>
      <w:r w:rsidRPr="005F787D">
        <w:rPr>
          <w:rFonts w:ascii="Times New Roman" w:hAnsi="Times New Roman" w:cs="Times New Roman"/>
          <w:sz w:val="28"/>
          <w:szCs w:val="28"/>
        </w:rPr>
        <w:t>4. Протозої:</w:t>
      </w:r>
    </w:p>
    <w:p w14:paraId="728C41DB" w14:textId="1654CEAB" w:rsidR="005F787D" w:rsidRPr="005F787D" w:rsidRDefault="005F787D" w:rsidP="005F787D">
      <w:pPr>
        <w:jc w:val="both"/>
        <w:rPr>
          <w:rFonts w:ascii="Times New Roman" w:hAnsi="Times New Roman" w:cs="Times New Roman"/>
          <w:sz w:val="28"/>
          <w:szCs w:val="28"/>
        </w:rPr>
      </w:pPr>
      <w:r w:rsidRPr="005F787D">
        <w:rPr>
          <w:rFonts w:ascii="Times New Roman" w:hAnsi="Times New Roman" w:cs="Times New Roman"/>
          <w:sz w:val="28"/>
          <w:szCs w:val="28"/>
        </w:rPr>
        <w:t xml:space="preserve">   - Статевий контакт: Протозої, такі як </w:t>
      </w:r>
      <w:r w:rsidRPr="00CB0C5C">
        <w:rPr>
          <w:rFonts w:ascii="Times New Roman" w:hAnsi="Times New Roman" w:cs="Times New Roman"/>
          <w:i/>
          <w:iCs/>
          <w:sz w:val="28"/>
          <w:szCs w:val="28"/>
        </w:rPr>
        <w:t>Trichomonas vaginalis</w:t>
      </w:r>
      <w:r w:rsidRPr="005F787D">
        <w:rPr>
          <w:rFonts w:ascii="Times New Roman" w:hAnsi="Times New Roman" w:cs="Times New Roman"/>
          <w:sz w:val="28"/>
          <w:szCs w:val="28"/>
        </w:rPr>
        <w:t>, передаються статевим шляхом, під час якого вони мають можливість вторгнутися в слизову оболонку статевих органів.</w:t>
      </w:r>
    </w:p>
    <w:p w14:paraId="09C762A0" w14:textId="77777777" w:rsidR="005F787D" w:rsidRPr="005F787D" w:rsidRDefault="005F787D" w:rsidP="005F787D">
      <w:pPr>
        <w:jc w:val="both"/>
        <w:rPr>
          <w:rFonts w:ascii="Times New Roman" w:hAnsi="Times New Roman" w:cs="Times New Roman"/>
          <w:sz w:val="28"/>
          <w:szCs w:val="28"/>
        </w:rPr>
      </w:pPr>
    </w:p>
    <w:p w14:paraId="00AD3652" w14:textId="7C171EE4" w:rsidR="00ED0841" w:rsidRDefault="005F787D" w:rsidP="00E61871">
      <w:pPr>
        <w:ind w:firstLine="708"/>
        <w:jc w:val="both"/>
        <w:rPr>
          <w:rFonts w:ascii="Times New Roman" w:hAnsi="Times New Roman" w:cs="Times New Roman"/>
          <w:sz w:val="28"/>
          <w:szCs w:val="28"/>
        </w:rPr>
      </w:pPr>
      <w:r w:rsidRPr="005F787D">
        <w:rPr>
          <w:rFonts w:ascii="Times New Roman" w:hAnsi="Times New Roman" w:cs="Times New Roman"/>
          <w:sz w:val="28"/>
          <w:szCs w:val="28"/>
        </w:rPr>
        <w:t xml:space="preserve">На цьому етапі важливою є не тільки ефективність передачі патогену, але і його здатність проникнути в клітини та тканини організму </w:t>
      </w:r>
      <w:r w:rsidR="00795E10">
        <w:rPr>
          <w:rFonts w:ascii="Times New Roman" w:hAnsi="Times New Roman" w:cs="Times New Roman"/>
          <w:sz w:val="28"/>
          <w:szCs w:val="28"/>
        </w:rPr>
        <w:t>людини</w:t>
      </w:r>
      <w:r w:rsidRPr="005F787D">
        <w:rPr>
          <w:rFonts w:ascii="Times New Roman" w:hAnsi="Times New Roman" w:cs="Times New Roman"/>
          <w:sz w:val="28"/>
          <w:szCs w:val="28"/>
        </w:rPr>
        <w:t>, здійснюючи подальші кроки у процесі розвитку інфекції. Детальне вивчення цього етапу дозволяє розробляти методи профілактики та лікування, спрямовані на зниження ризику вторгнення та поширення урогенітальних інфекцій.</w:t>
      </w:r>
    </w:p>
    <w:p w14:paraId="0C9A163A" w14:textId="77777777" w:rsidR="00384528" w:rsidRDefault="00384528" w:rsidP="00384528">
      <w:pPr>
        <w:jc w:val="both"/>
        <w:rPr>
          <w:rFonts w:ascii="Times New Roman" w:hAnsi="Times New Roman" w:cs="Times New Roman"/>
          <w:sz w:val="28"/>
          <w:szCs w:val="28"/>
        </w:rPr>
      </w:pPr>
    </w:p>
    <w:p w14:paraId="529739E4" w14:textId="77777777" w:rsidR="00237D15" w:rsidRDefault="00237D15" w:rsidP="00384528">
      <w:pPr>
        <w:jc w:val="both"/>
        <w:rPr>
          <w:rFonts w:ascii="Times New Roman" w:hAnsi="Times New Roman" w:cs="Times New Roman"/>
          <w:sz w:val="28"/>
          <w:szCs w:val="28"/>
        </w:rPr>
      </w:pPr>
    </w:p>
    <w:p w14:paraId="6C20D25B" w14:textId="560FFAF9" w:rsidR="00384528" w:rsidRPr="00CD689E" w:rsidRDefault="00ED0841" w:rsidP="00384528">
      <w:pPr>
        <w:jc w:val="both"/>
        <w:rPr>
          <w:rFonts w:ascii="Times New Roman" w:hAnsi="Times New Roman" w:cs="Times New Roman"/>
          <w:sz w:val="28"/>
          <w:szCs w:val="28"/>
          <w:u w:val="single"/>
        </w:rPr>
      </w:pPr>
      <w:r w:rsidRPr="00CD689E">
        <w:rPr>
          <w:rFonts w:ascii="Times New Roman" w:hAnsi="Times New Roman" w:cs="Times New Roman"/>
          <w:sz w:val="28"/>
          <w:szCs w:val="28"/>
          <w:u w:val="single"/>
        </w:rPr>
        <w:t>2</w:t>
      </w:r>
      <w:r w:rsidR="00CD689E">
        <w:rPr>
          <w:rFonts w:ascii="Times New Roman" w:hAnsi="Times New Roman" w:cs="Times New Roman"/>
          <w:sz w:val="28"/>
          <w:szCs w:val="28"/>
          <w:u w:val="single"/>
        </w:rPr>
        <w:t xml:space="preserve">. </w:t>
      </w:r>
      <w:r w:rsidRPr="00CD689E">
        <w:rPr>
          <w:rFonts w:ascii="Times New Roman" w:hAnsi="Times New Roman" w:cs="Times New Roman"/>
          <w:sz w:val="28"/>
          <w:szCs w:val="28"/>
          <w:u w:val="single"/>
        </w:rPr>
        <w:t xml:space="preserve">Фіксація та </w:t>
      </w:r>
      <w:r w:rsidR="00D4171F">
        <w:rPr>
          <w:rFonts w:ascii="Times New Roman" w:hAnsi="Times New Roman" w:cs="Times New Roman"/>
          <w:sz w:val="28"/>
          <w:szCs w:val="28"/>
          <w:u w:val="single"/>
        </w:rPr>
        <w:t>п</w:t>
      </w:r>
      <w:r w:rsidRPr="00CD689E">
        <w:rPr>
          <w:rFonts w:ascii="Times New Roman" w:hAnsi="Times New Roman" w:cs="Times New Roman"/>
          <w:sz w:val="28"/>
          <w:szCs w:val="28"/>
          <w:u w:val="single"/>
        </w:rPr>
        <w:t>оширення урогенітальних інфекці</w:t>
      </w:r>
      <w:r w:rsidR="00384528" w:rsidRPr="00CD689E">
        <w:rPr>
          <w:rFonts w:ascii="Times New Roman" w:hAnsi="Times New Roman" w:cs="Times New Roman"/>
          <w:sz w:val="28"/>
          <w:szCs w:val="28"/>
          <w:u w:val="single"/>
        </w:rPr>
        <w:t>:</w:t>
      </w:r>
    </w:p>
    <w:p w14:paraId="50D22559" w14:textId="77777777" w:rsidR="00384528" w:rsidRDefault="00384528" w:rsidP="00384528">
      <w:pPr>
        <w:jc w:val="both"/>
        <w:rPr>
          <w:rFonts w:ascii="Times New Roman" w:hAnsi="Times New Roman" w:cs="Times New Roman"/>
          <w:sz w:val="28"/>
          <w:szCs w:val="28"/>
        </w:rPr>
      </w:pPr>
    </w:p>
    <w:p w14:paraId="7324135B" w14:textId="5F055F2B" w:rsidR="00ED0841" w:rsidRPr="00ED0841" w:rsidRDefault="00ED0841" w:rsidP="001032B7">
      <w:pPr>
        <w:ind w:firstLine="708"/>
        <w:rPr>
          <w:rFonts w:ascii="Times New Roman" w:hAnsi="Times New Roman" w:cs="Times New Roman"/>
          <w:sz w:val="28"/>
          <w:szCs w:val="28"/>
        </w:rPr>
      </w:pPr>
      <w:r w:rsidRPr="00ED0841">
        <w:rPr>
          <w:rFonts w:ascii="Times New Roman" w:hAnsi="Times New Roman" w:cs="Times New Roman"/>
          <w:sz w:val="28"/>
          <w:szCs w:val="28"/>
        </w:rPr>
        <w:t>Після контакту патогени урогенітальних інфекцій, такі як бактерії, віруси, грибки чи протозої, фіксуються на клітинах слизової оболонки статевих органів. Цей етап є визначальним для подальшого розвитку інфекції, оскільки визначає місце ініціації інфекційного процесу.</w:t>
      </w:r>
    </w:p>
    <w:p w14:paraId="7342DDA7" w14:textId="77777777" w:rsidR="001032B7" w:rsidRDefault="001032B7" w:rsidP="001032B7">
      <w:pPr>
        <w:jc w:val="both"/>
        <w:rPr>
          <w:rFonts w:ascii="Times New Roman" w:hAnsi="Times New Roman" w:cs="Times New Roman"/>
          <w:sz w:val="28"/>
          <w:szCs w:val="28"/>
        </w:rPr>
      </w:pPr>
    </w:p>
    <w:p w14:paraId="1BD1F1BA" w14:textId="4E254D93" w:rsidR="00ED0841" w:rsidRPr="00644FB0" w:rsidRDefault="00ED0841" w:rsidP="00644FB0">
      <w:pPr>
        <w:pStyle w:val="a7"/>
        <w:numPr>
          <w:ilvl w:val="0"/>
          <w:numId w:val="4"/>
        </w:numPr>
        <w:jc w:val="both"/>
        <w:rPr>
          <w:rFonts w:ascii="Times New Roman" w:hAnsi="Times New Roman" w:cs="Times New Roman"/>
          <w:sz w:val="28"/>
          <w:szCs w:val="28"/>
        </w:rPr>
      </w:pPr>
      <w:r w:rsidRPr="00644FB0">
        <w:rPr>
          <w:rFonts w:ascii="Times New Roman" w:hAnsi="Times New Roman" w:cs="Times New Roman"/>
          <w:sz w:val="28"/>
          <w:szCs w:val="28"/>
        </w:rPr>
        <w:t>Механізми фіксації:</w:t>
      </w:r>
    </w:p>
    <w:p w14:paraId="6033370C" w14:textId="329BF9E6" w:rsidR="00ED0841" w:rsidRPr="00ED0841" w:rsidRDefault="00ED0841" w:rsidP="00ED0841">
      <w:pPr>
        <w:ind w:firstLine="708"/>
        <w:jc w:val="both"/>
        <w:rPr>
          <w:rFonts w:ascii="Times New Roman" w:hAnsi="Times New Roman" w:cs="Times New Roman"/>
          <w:sz w:val="28"/>
          <w:szCs w:val="28"/>
        </w:rPr>
      </w:pPr>
      <w:r w:rsidRPr="00ED0841">
        <w:rPr>
          <w:rFonts w:ascii="Times New Roman" w:hAnsi="Times New Roman" w:cs="Times New Roman"/>
          <w:sz w:val="28"/>
          <w:szCs w:val="28"/>
        </w:rPr>
        <w:t>- Розпізнавання клітинами: Патогени можуть використовувати різні механізми, такі як адгезивні білки чи рецептори, для фіксації на поверхні клітин слизової оболонки.</w:t>
      </w:r>
    </w:p>
    <w:p w14:paraId="5DFF5231" w14:textId="069A1B08" w:rsidR="00C9533A" w:rsidRPr="008C793E" w:rsidRDefault="00ED0841" w:rsidP="008C793E">
      <w:pPr>
        <w:ind w:firstLine="708"/>
        <w:jc w:val="both"/>
        <w:rPr>
          <w:rFonts w:ascii="Times New Roman" w:hAnsi="Times New Roman" w:cs="Times New Roman"/>
          <w:sz w:val="28"/>
          <w:szCs w:val="28"/>
        </w:rPr>
      </w:pPr>
      <w:r w:rsidRPr="00ED0841">
        <w:rPr>
          <w:rFonts w:ascii="Times New Roman" w:hAnsi="Times New Roman" w:cs="Times New Roman"/>
          <w:sz w:val="28"/>
          <w:szCs w:val="28"/>
        </w:rPr>
        <w:t>- Фагоцитоз: Деякі мікроорганізми можуть бути поглинуті клітинами імунної системи, але водночас використовувати цей процес для фіксації та подальшого поширення.</w:t>
      </w:r>
    </w:p>
    <w:p w14:paraId="169E6A16" w14:textId="5FF7B2C7" w:rsidR="00ED0841" w:rsidRPr="0053345E" w:rsidRDefault="00ED0841" w:rsidP="0053345E">
      <w:pPr>
        <w:pStyle w:val="a7"/>
        <w:numPr>
          <w:ilvl w:val="0"/>
          <w:numId w:val="4"/>
        </w:numPr>
        <w:jc w:val="both"/>
        <w:rPr>
          <w:rFonts w:ascii="Times New Roman" w:hAnsi="Times New Roman" w:cs="Times New Roman"/>
          <w:sz w:val="28"/>
          <w:szCs w:val="28"/>
        </w:rPr>
      </w:pPr>
      <w:r w:rsidRPr="0053345E">
        <w:rPr>
          <w:rFonts w:ascii="Times New Roman" w:hAnsi="Times New Roman" w:cs="Times New Roman"/>
          <w:sz w:val="28"/>
          <w:szCs w:val="28"/>
        </w:rPr>
        <w:t>Ініціація реплікації:</w:t>
      </w:r>
    </w:p>
    <w:p w14:paraId="1F03BA0D" w14:textId="20BFF4B0" w:rsidR="00ED0841" w:rsidRPr="00ED0841" w:rsidRDefault="00ED0841" w:rsidP="00534330">
      <w:pPr>
        <w:ind w:firstLine="708"/>
        <w:jc w:val="both"/>
        <w:rPr>
          <w:rFonts w:ascii="Times New Roman" w:hAnsi="Times New Roman" w:cs="Times New Roman"/>
          <w:sz w:val="28"/>
          <w:szCs w:val="28"/>
        </w:rPr>
      </w:pPr>
      <w:r w:rsidRPr="00ED0841">
        <w:rPr>
          <w:rFonts w:ascii="Times New Roman" w:hAnsi="Times New Roman" w:cs="Times New Roman"/>
          <w:sz w:val="28"/>
          <w:szCs w:val="28"/>
        </w:rPr>
        <w:t>Після фіксації патоген активує свої механізми реплікації. Це може призвести до формування патологічних уражень та запалення на слизовій оболонці статевих органів.</w:t>
      </w:r>
    </w:p>
    <w:p w14:paraId="6D05393F" w14:textId="7E646450" w:rsidR="00ED0841" w:rsidRPr="0053345E" w:rsidRDefault="00ED0841" w:rsidP="0053345E">
      <w:pPr>
        <w:pStyle w:val="a7"/>
        <w:numPr>
          <w:ilvl w:val="0"/>
          <w:numId w:val="4"/>
        </w:numPr>
        <w:jc w:val="both"/>
        <w:rPr>
          <w:rFonts w:ascii="Times New Roman" w:hAnsi="Times New Roman" w:cs="Times New Roman"/>
          <w:sz w:val="28"/>
          <w:szCs w:val="28"/>
        </w:rPr>
      </w:pPr>
      <w:r w:rsidRPr="0053345E">
        <w:rPr>
          <w:rFonts w:ascii="Times New Roman" w:hAnsi="Times New Roman" w:cs="Times New Roman"/>
          <w:sz w:val="28"/>
          <w:szCs w:val="28"/>
        </w:rPr>
        <w:t>Локалізоване поширення:</w:t>
      </w:r>
    </w:p>
    <w:p w14:paraId="7C720C63" w14:textId="77777777" w:rsidR="00ED0841" w:rsidRPr="00ED0841" w:rsidRDefault="00ED0841" w:rsidP="00ED0841">
      <w:pPr>
        <w:ind w:firstLine="708"/>
        <w:jc w:val="both"/>
        <w:rPr>
          <w:rFonts w:ascii="Times New Roman" w:hAnsi="Times New Roman" w:cs="Times New Roman"/>
          <w:sz w:val="28"/>
          <w:szCs w:val="28"/>
        </w:rPr>
      </w:pPr>
      <w:r w:rsidRPr="00ED0841">
        <w:rPr>
          <w:rFonts w:ascii="Times New Roman" w:hAnsi="Times New Roman" w:cs="Times New Roman"/>
          <w:sz w:val="28"/>
          <w:szCs w:val="28"/>
        </w:rPr>
        <w:t>Інфекція може розповсюджуватися локально на суміжні тканини чи органи. Наприклад, від нижніх відділів сечовивідного тракту до верхніх, від сечовипускного каналу до матки чи яєчників.</w:t>
      </w:r>
    </w:p>
    <w:p w14:paraId="6BD69A93" w14:textId="549E85C4" w:rsidR="007729D8" w:rsidRDefault="007729D8" w:rsidP="007729D8">
      <w:pPr>
        <w:jc w:val="both"/>
        <w:rPr>
          <w:rFonts w:ascii="Times New Roman" w:hAnsi="Times New Roman" w:cs="Times New Roman"/>
          <w:sz w:val="28"/>
          <w:szCs w:val="28"/>
        </w:rPr>
      </w:pPr>
    </w:p>
    <w:p w14:paraId="6F648F82" w14:textId="4896522B" w:rsidR="00ED0841" w:rsidRPr="0053345E" w:rsidRDefault="00ED0841" w:rsidP="0053345E">
      <w:pPr>
        <w:pStyle w:val="a7"/>
        <w:numPr>
          <w:ilvl w:val="0"/>
          <w:numId w:val="4"/>
        </w:numPr>
        <w:jc w:val="both"/>
        <w:rPr>
          <w:rFonts w:ascii="Times New Roman" w:hAnsi="Times New Roman" w:cs="Times New Roman"/>
          <w:sz w:val="28"/>
          <w:szCs w:val="28"/>
        </w:rPr>
      </w:pPr>
      <w:r w:rsidRPr="0053345E">
        <w:rPr>
          <w:rFonts w:ascii="Times New Roman" w:hAnsi="Times New Roman" w:cs="Times New Roman"/>
          <w:sz w:val="28"/>
          <w:szCs w:val="28"/>
        </w:rPr>
        <w:t>Роль імунної системи:</w:t>
      </w:r>
    </w:p>
    <w:p w14:paraId="7FE25C5E" w14:textId="77777777" w:rsidR="00ED0841" w:rsidRPr="00ED0841" w:rsidRDefault="00ED0841" w:rsidP="00ED0841">
      <w:pPr>
        <w:ind w:firstLine="708"/>
        <w:jc w:val="both"/>
        <w:rPr>
          <w:rFonts w:ascii="Times New Roman" w:hAnsi="Times New Roman" w:cs="Times New Roman"/>
          <w:sz w:val="28"/>
          <w:szCs w:val="28"/>
        </w:rPr>
      </w:pPr>
      <w:r w:rsidRPr="00ED0841">
        <w:rPr>
          <w:rFonts w:ascii="Times New Roman" w:hAnsi="Times New Roman" w:cs="Times New Roman"/>
          <w:sz w:val="28"/>
          <w:szCs w:val="28"/>
        </w:rPr>
        <w:t>Імунна система відіграє ключову роль у виявленні та боротьбі з фіксованими патогенами. Запускаючи запальні відповіді та мобілізуючи фагоцитарні клітини, імунна система намагається локалізувати та знищити інфекційний агент.</w:t>
      </w:r>
    </w:p>
    <w:p w14:paraId="29FE82CD" w14:textId="77777777" w:rsidR="00ED0841" w:rsidRPr="00ED0841" w:rsidRDefault="00ED0841" w:rsidP="00ED0841">
      <w:pPr>
        <w:ind w:firstLine="708"/>
        <w:jc w:val="both"/>
        <w:rPr>
          <w:rFonts w:ascii="Times New Roman" w:hAnsi="Times New Roman" w:cs="Times New Roman"/>
          <w:sz w:val="28"/>
          <w:szCs w:val="28"/>
        </w:rPr>
      </w:pPr>
    </w:p>
    <w:p w14:paraId="58AAF300" w14:textId="23ECC7AB" w:rsidR="00ED0841" w:rsidRDefault="00ED0841" w:rsidP="002E3674">
      <w:pPr>
        <w:ind w:firstLine="708"/>
        <w:jc w:val="both"/>
        <w:rPr>
          <w:rFonts w:ascii="Times New Roman" w:hAnsi="Times New Roman" w:cs="Times New Roman"/>
          <w:sz w:val="28"/>
          <w:szCs w:val="28"/>
        </w:rPr>
      </w:pPr>
      <w:r w:rsidRPr="00ED0841">
        <w:rPr>
          <w:rFonts w:ascii="Times New Roman" w:hAnsi="Times New Roman" w:cs="Times New Roman"/>
          <w:sz w:val="28"/>
          <w:szCs w:val="28"/>
        </w:rPr>
        <w:t>Розуміння цього етапу розвитку урогенітальних інфекцій дозволяє вдосконалювати методи профілактики, діагностики та лікування для більш ефективного контролю над цими захворюваннями.</w:t>
      </w:r>
    </w:p>
    <w:p w14:paraId="0554160B" w14:textId="77777777" w:rsidR="008F358B" w:rsidRDefault="008F358B" w:rsidP="002E3674">
      <w:pPr>
        <w:ind w:firstLine="708"/>
        <w:jc w:val="both"/>
        <w:rPr>
          <w:rFonts w:ascii="Times New Roman" w:hAnsi="Times New Roman" w:cs="Times New Roman"/>
          <w:sz w:val="28"/>
          <w:szCs w:val="28"/>
        </w:rPr>
      </w:pPr>
    </w:p>
    <w:p w14:paraId="49CFA1CF" w14:textId="07B2F126" w:rsidR="00B67691" w:rsidRPr="009C7BAF" w:rsidRDefault="00B67691" w:rsidP="00812695">
      <w:pPr>
        <w:jc w:val="both"/>
        <w:rPr>
          <w:rFonts w:ascii="Times New Roman" w:hAnsi="Times New Roman" w:cs="Times New Roman"/>
          <w:sz w:val="28"/>
          <w:szCs w:val="28"/>
          <w:u w:val="single"/>
        </w:rPr>
      </w:pPr>
      <w:r w:rsidRPr="009C7BAF">
        <w:rPr>
          <w:rFonts w:ascii="Times New Roman" w:hAnsi="Times New Roman" w:cs="Times New Roman"/>
          <w:sz w:val="28"/>
          <w:szCs w:val="28"/>
          <w:u w:val="single"/>
        </w:rPr>
        <w:t xml:space="preserve"> 3</w:t>
      </w:r>
      <w:r w:rsidR="00812695" w:rsidRPr="009C7BAF">
        <w:rPr>
          <w:rFonts w:ascii="Times New Roman" w:hAnsi="Times New Roman" w:cs="Times New Roman"/>
          <w:sz w:val="28"/>
          <w:szCs w:val="28"/>
          <w:u w:val="single"/>
        </w:rPr>
        <w:t xml:space="preserve">. </w:t>
      </w:r>
      <w:r w:rsidRPr="009C7BAF">
        <w:rPr>
          <w:rFonts w:ascii="Times New Roman" w:hAnsi="Times New Roman" w:cs="Times New Roman"/>
          <w:sz w:val="28"/>
          <w:szCs w:val="28"/>
          <w:u w:val="single"/>
        </w:rPr>
        <w:t>Локальн</w:t>
      </w:r>
      <w:r w:rsidR="00F809F1">
        <w:rPr>
          <w:rFonts w:ascii="Times New Roman" w:hAnsi="Times New Roman" w:cs="Times New Roman"/>
          <w:sz w:val="28"/>
          <w:szCs w:val="28"/>
          <w:u w:val="single"/>
        </w:rPr>
        <w:t>е</w:t>
      </w:r>
      <w:r w:rsidRPr="009C7BAF">
        <w:rPr>
          <w:rFonts w:ascii="Times New Roman" w:hAnsi="Times New Roman" w:cs="Times New Roman"/>
          <w:sz w:val="28"/>
          <w:szCs w:val="28"/>
          <w:u w:val="single"/>
        </w:rPr>
        <w:t xml:space="preserve"> </w:t>
      </w:r>
      <w:r w:rsidR="009C7BAF">
        <w:rPr>
          <w:rFonts w:ascii="Times New Roman" w:hAnsi="Times New Roman" w:cs="Times New Roman"/>
          <w:sz w:val="28"/>
          <w:szCs w:val="28"/>
          <w:u w:val="single"/>
        </w:rPr>
        <w:t>п</w:t>
      </w:r>
      <w:r w:rsidRPr="009C7BAF">
        <w:rPr>
          <w:rFonts w:ascii="Times New Roman" w:hAnsi="Times New Roman" w:cs="Times New Roman"/>
          <w:sz w:val="28"/>
          <w:szCs w:val="28"/>
          <w:u w:val="single"/>
        </w:rPr>
        <w:t>оширення</w:t>
      </w:r>
    </w:p>
    <w:p w14:paraId="3D7F68DA" w14:textId="77777777" w:rsidR="00B67691" w:rsidRPr="00B67691" w:rsidRDefault="00B67691" w:rsidP="00B67691">
      <w:pPr>
        <w:ind w:firstLine="708"/>
        <w:jc w:val="both"/>
        <w:rPr>
          <w:rFonts w:ascii="Times New Roman" w:hAnsi="Times New Roman" w:cs="Times New Roman"/>
          <w:sz w:val="28"/>
          <w:szCs w:val="28"/>
        </w:rPr>
      </w:pPr>
    </w:p>
    <w:p w14:paraId="5BE64730" w14:textId="2469AC39" w:rsidR="00B67691" w:rsidRPr="00B67691" w:rsidRDefault="00B67691" w:rsidP="00B67691">
      <w:pPr>
        <w:ind w:firstLine="708"/>
        <w:jc w:val="both"/>
        <w:rPr>
          <w:rFonts w:ascii="Times New Roman" w:hAnsi="Times New Roman" w:cs="Times New Roman"/>
          <w:sz w:val="28"/>
          <w:szCs w:val="28"/>
        </w:rPr>
      </w:pPr>
      <w:r w:rsidRPr="00B67691">
        <w:rPr>
          <w:rFonts w:ascii="Times New Roman" w:hAnsi="Times New Roman" w:cs="Times New Roman"/>
          <w:sz w:val="28"/>
          <w:szCs w:val="28"/>
        </w:rPr>
        <w:t>Локальн</w:t>
      </w:r>
      <w:r w:rsidR="001A7468">
        <w:rPr>
          <w:rFonts w:ascii="Times New Roman" w:hAnsi="Times New Roman" w:cs="Times New Roman"/>
          <w:sz w:val="28"/>
          <w:szCs w:val="28"/>
        </w:rPr>
        <w:t>е</w:t>
      </w:r>
      <w:r w:rsidRPr="00B67691">
        <w:rPr>
          <w:rFonts w:ascii="Times New Roman" w:hAnsi="Times New Roman" w:cs="Times New Roman"/>
          <w:sz w:val="28"/>
          <w:szCs w:val="28"/>
        </w:rPr>
        <w:t xml:space="preserve"> поширення урогенітальних інфекцій є важливим етапом в їхньому розвитку. Цей процес визначає напрямок розповсюдження патогенів в організмі та може впливати на тяжкість захворювання. Основні аспекти локального поширення включають:</w:t>
      </w:r>
    </w:p>
    <w:p w14:paraId="2C45EE08" w14:textId="77777777" w:rsidR="00B67691" w:rsidRPr="00B67691" w:rsidRDefault="00B67691" w:rsidP="00B67691">
      <w:pPr>
        <w:ind w:firstLine="708"/>
        <w:jc w:val="both"/>
        <w:rPr>
          <w:rFonts w:ascii="Times New Roman" w:hAnsi="Times New Roman" w:cs="Times New Roman"/>
          <w:sz w:val="28"/>
          <w:szCs w:val="28"/>
        </w:rPr>
      </w:pPr>
    </w:p>
    <w:p w14:paraId="11C96A79" w14:textId="2047FCEC" w:rsidR="00B67691" w:rsidRPr="00B67691" w:rsidRDefault="00B67691" w:rsidP="00B67691">
      <w:pPr>
        <w:ind w:firstLine="708"/>
        <w:jc w:val="both"/>
        <w:rPr>
          <w:rFonts w:ascii="Times New Roman" w:hAnsi="Times New Roman" w:cs="Times New Roman"/>
          <w:sz w:val="28"/>
          <w:szCs w:val="28"/>
        </w:rPr>
      </w:pPr>
      <w:r w:rsidRPr="00B67691">
        <w:rPr>
          <w:rFonts w:ascii="Times New Roman" w:hAnsi="Times New Roman" w:cs="Times New Roman"/>
          <w:sz w:val="28"/>
          <w:szCs w:val="28"/>
        </w:rPr>
        <w:t xml:space="preserve">1. Вгору по </w:t>
      </w:r>
      <w:r w:rsidR="003270D3">
        <w:rPr>
          <w:rFonts w:ascii="Times New Roman" w:hAnsi="Times New Roman" w:cs="Times New Roman"/>
          <w:sz w:val="28"/>
          <w:szCs w:val="28"/>
        </w:rPr>
        <w:t>с</w:t>
      </w:r>
      <w:r w:rsidRPr="00B67691">
        <w:rPr>
          <w:rFonts w:ascii="Times New Roman" w:hAnsi="Times New Roman" w:cs="Times New Roman"/>
          <w:sz w:val="28"/>
          <w:szCs w:val="28"/>
        </w:rPr>
        <w:t xml:space="preserve">ечовидільному </w:t>
      </w:r>
      <w:r w:rsidR="003270D3">
        <w:rPr>
          <w:rFonts w:ascii="Times New Roman" w:hAnsi="Times New Roman" w:cs="Times New Roman"/>
          <w:sz w:val="28"/>
          <w:szCs w:val="28"/>
        </w:rPr>
        <w:t>т</w:t>
      </w:r>
      <w:r w:rsidRPr="00B67691">
        <w:rPr>
          <w:rFonts w:ascii="Times New Roman" w:hAnsi="Times New Roman" w:cs="Times New Roman"/>
          <w:sz w:val="28"/>
          <w:szCs w:val="28"/>
        </w:rPr>
        <w:t>ракту:</w:t>
      </w:r>
    </w:p>
    <w:p w14:paraId="48F63343" w14:textId="57717DFD" w:rsidR="00B67691" w:rsidRPr="00B67691" w:rsidRDefault="00B67691" w:rsidP="00B061AA">
      <w:pPr>
        <w:ind w:firstLine="708"/>
        <w:jc w:val="both"/>
        <w:rPr>
          <w:rFonts w:ascii="Times New Roman" w:hAnsi="Times New Roman" w:cs="Times New Roman"/>
          <w:sz w:val="28"/>
          <w:szCs w:val="28"/>
        </w:rPr>
      </w:pPr>
      <w:r w:rsidRPr="00B67691">
        <w:rPr>
          <w:rFonts w:ascii="Times New Roman" w:hAnsi="Times New Roman" w:cs="Times New Roman"/>
          <w:sz w:val="28"/>
          <w:szCs w:val="28"/>
        </w:rPr>
        <w:t xml:space="preserve">   - Зараження верхніх ділянок сечовивідного тракту:</w:t>
      </w:r>
      <w:r w:rsidR="003270D3">
        <w:rPr>
          <w:rFonts w:ascii="Times New Roman" w:hAnsi="Times New Roman" w:cs="Times New Roman"/>
          <w:sz w:val="28"/>
          <w:szCs w:val="28"/>
        </w:rPr>
        <w:t xml:space="preserve"> </w:t>
      </w:r>
      <w:r w:rsidRPr="00B67691">
        <w:rPr>
          <w:rFonts w:ascii="Times New Roman" w:hAnsi="Times New Roman" w:cs="Times New Roman"/>
          <w:sz w:val="28"/>
          <w:szCs w:val="28"/>
        </w:rPr>
        <w:t>Деякі урогенітальні інфекції можуть розповсюджуватися вгору, впливаючи на нирки та інші верхні структури сечовивідного тракту. Це може призвести до серйозних ускладнень, таких як пієлонефрит.</w:t>
      </w:r>
    </w:p>
    <w:p w14:paraId="28197FB6" w14:textId="4434E856" w:rsidR="00B67691" w:rsidRPr="00B67691" w:rsidRDefault="00B67691" w:rsidP="00B67691">
      <w:pPr>
        <w:ind w:firstLine="708"/>
        <w:jc w:val="both"/>
        <w:rPr>
          <w:rFonts w:ascii="Times New Roman" w:hAnsi="Times New Roman" w:cs="Times New Roman"/>
          <w:sz w:val="28"/>
          <w:szCs w:val="28"/>
        </w:rPr>
      </w:pPr>
      <w:r w:rsidRPr="00B67691">
        <w:rPr>
          <w:rFonts w:ascii="Times New Roman" w:hAnsi="Times New Roman" w:cs="Times New Roman"/>
          <w:sz w:val="28"/>
          <w:szCs w:val="28"/>
        </w:rPr>
        <w:t xml:space="preserve">2. Вниз по </w:t>
      </w:r>
      <w:r w:rsidR="00B061AA">
        <w:rPr>
          <w:rFonts w:ascii="Times New Roman" w:hAnsi="Times New Roman" w:cs="Times New Roman"/>
          <w:sz w:val="28"/>
          <w:szCs w:val="28"/>
        </w:rPr>
        <w:t>с</w:t>
      </w:r>
      <w:r w:rsidRPr="00B67691">
        <w:rPr>
          <w:rFonts w:ascii="Times New Roman" w:hAnsi="Times New Roman" w:cs="Times New Roman"/>
          <w:sz w:val="28"/>
          <w:szCs w:val="28"/>
        </w:rPr>
        <w:t xml:space="preserve">ечовидільному </w:t>
      </w:r>
      <w:r w:rsidR="00B061AA">
        <w:rPr>
          <w:rFonts w:ascii="Times New Roman" w:hAnsi="Times New Roman" w:cs="Times New Roman"/>
          <w:sz w:val="28"/>
          <w:szCs w:val="28"/>
        </w:rPr>
        <w:t>т</w:t>
      </w:r>
      <w:r w:rsidRPr="00B67691">
        <w:rPr>
          <w:rFonts w:ascii="Times New Roman" w:hAnsi="Times New Roman" w:cs="Times New Roman"/>
          <w:sz w:val="28"/>
          <w:szCs w:val="28"/>
        </w:rPr>
        <w:t>ракту:</w:t>
      </w:r>
    </w:p>
    <w:p w14:paraId="754531F2" w14:textId="6C31783B" w:rsidR="00B67691" w:rsidRPr="00B67691" w:rsidRDefault="00B67691" w:rsidP="00B67691">
      <w:pPr>
        <w:ind w:firstLine="708"/>
        <w:jc w:val="both"/>
        <w:rPr>
          <w:rFonts w:ascii="Times New Roman" w:hAnsi="Times New Roman" w:cs="Times New Roman"/>
          <w:sz w:val="28"/>
          <w:szCs w:val="28"/>
        </w:rPr>
      </w:pPr>
      <w:r w:rsidRPr="00B67691">
        <w:rPr>
          <w:rFonts w:ascii="Times New Roman" w:hAnsi="Times New Roman" w:cs="Times New Roman"/>
          <w:sz w:val="28"/>
          <w:szCs w:val="28"/>
        </w:rPr>
        <w:t xml:space="preserve">   - Розповсюдження вниз: Деякі інфекції можуть розповсюджуватися вниз по сечовивідному тракту, впливаючи на сечовипускний канал, сечовий міхур та сечовипускні органи. Це може викликати симптоми, такі як біль при сечовиділенні та інші дискомфортні відчуття.</w:t>
      </w:r>
    </w:p>
    <w:p w14:paraId="7A9A0008" w14:textId="77777777" w:rsidR="00B67691" w:rsidRPr="00B67691" w:rsidRDefault="00B67691" w:rsidP="00B67691">
      <w:pPr>
        <w:ind w:firstLine="708"/>
        <w:jc w:val="both"/>
        <w:rPr>
          <w:rFonts w:ascii="Times New Roman" w:hAnsi="Times New Roman" w:cs="Times New Roman"/>
          <w:sz w:val="28"/>
          <w:szCs w:val="28"/>
        </w:rPr>
      </w:pPr>
    </w:p>
    <w:p w14:paraId="01001B23" w14:textId="2F5F1BC7" w:rsidR="00B67691" w:rsidRPr="00B67691" w:rsidRDefault="00B67691" w:rsidP="00B67691">
      <w:pPr>
        <w:ind w:firstLine="708"/>
        <w:jc w:val="both"/>
        <w:rPr>
          <w:rFonts w:ascii="Times New Roman" w:hAnsi="Times New Roman" w:cs="Times New Roman"/>
          <w:sz w:val="28"/>
          <w:szCs w:val="28"/>
        </w:rPr>
      </w:pPr>
      <w:r w:rsidRPr="00B67691">
        <w:rPr>
          <w:rFonts w:ascii="Times New Roman" w:hAnsi="Times New Roman" w:cs="Times New Roman"/>
          <w:sz w:val="28"/>
          <w:szCs w:val="28"/>
        </w:rPr>
        <w:t xml:space="preserve">3. Шляхами </w:t>
      </w:r>
      <w:r w:rsidR="00A40CE4">
        <w:rPr>
          <w:rFonts w:ascii="Times New Roman" w:hAnsi="Times New Roman" w:cs="Times New Roman"/>
          <w:sz w:val="28"/>
          <w:szCs w:val="28"/>
        </w:rPr>
        <w:t>к</w:t>
      </w:r>
      <w:r w:rsidRPr="00B67691">
        <w:rPr>
          <w:rFonts w:ascii="Times New Roman" w:hAnsi="Times New Roman" w:cs="Times New Roman"/>
          <w:sz w:val="28"/>
          <w:szCs w:val="28"/>
        </w:rPr>
        <w:t xml:space="preserve">рові та </w:t>
      </w:r>
      <w:r w:rsidR="00A40CE4">
        <w:rPr>
          <w:rFonts w:ascii="Times New Roman" w:hAnsi="Times New Roman" w:cs="Times New Roman"/>
          <w:sz w:val="28"/>
          <w:szCs w:val="28"/>
        </w:rPr>
        <w:t>л</w:t>
      </w:r>
      <w:r w:rsidRPr="00B67691">
        <w:rPr>
          <w:rFonts w:ascii="Times New Roman" w:hAnsi="Times New Roman" w:cs="Times New Roman"/>
          <w:sz w:val="28"/>
          <w:szCs w:val="28"/>
        </w:rPr>
        <w:t>імфи:</w:t>
      </w:r>
    </w:p>
    <w:p w14:paraId="1F45C19D" w14:textId="06DEAAF1" w:rsidR="008B441F" w:rsidRPr="00EB1D19" w:rsidRDefault="00B67691" w:rsidP="00EB1D19">
      <w:pPr>
        <w:ind w:firstLine="708"/>
        <w:jc w:val="both"/>
        <w:rPr>
          <w:rFonts w:ascii="Times New Roman" w:hAnsi="Times New Roman" w:cs="Times New Roman"/>
          <w:sz w:val="28"/>
          <w:szCs w:val="28"/>
        </w:rPr>
      </w:pPr>
      <w:r w:rsidRPr="00B67691">
        <w:rPr>
          <w:rFonts w:ascii="Times New Roman" w:hAnsi="Times New Roman" w:cs="Times New Roman"/>
          <w:sz w:val="28"/>
          <w:szCs w:val="28"/>
        </w:rPr>
        <w:t xml:space="preserve">   - Можливе розповсюдження шляхом крові чи лімфи: Урогенітальні інфекції можуть також розповсюджуватися шляхом крові чи лімфи до інших органів і систем організму, що може призвести до системних ускладнень.</w:t>
      </w:r>
    </w:p>
    <w:p w14:paraId="66C1F042" w14:textId="77777777" w:rsidR="008B441F" w:rsidRPr="00B67691" w:rsidRDefault="008B441F" w:rsidP="00B67691">
      <w:pPr>
        <w:ind w:firstLine="708"/>
        <w:jc w:val="both"/>
        <w:rPr>
          <w:rFonts w:ascii="Times New Roman" w:hAnsi="Times New Roman" w:cs="Times New Roman"/>
          <w:sz w:val="28"/>
          <w:szCs w:val="28"/>
        </w:rPr>
      </w:pPr>
    </w:p>
    <w:p w14:paraId="42124FB1" w14:textId="2B9973CD" w:rsidR="00B67691" w:rsidRPr="00B67691" w:rsidRDefault="00B67691" w:rsidP="00B67691">
      <w:pPr>
        <w:ind w:firstLine="708"/>
        <w:jc w:val="both"/>
        <w:rPr>
          <w:rFonts w:ascii="Times New Roman" w:hAnsi="Times New Roman" w:cs="Times New Roman"/>
          <w:sz w:val="28"/>
          <w:szCs w:val="28"/>
        </w:rPr>
      </w:pPr>
      <w:r w:rsidRPr="00B67691">
        <w:rPr>
          <w:rFonts w:ascii="Times New Roman" w:hAnsi="Times New Roman" w:cs="Times New Roman"/>
          <w:sz w:val="28"/>
          <w:szCs w:val="28"/>
        </w:rPr>
        <w:t xml:space="preserve">4. Патологічні </w:t>
      </w:r>
      <w:r w:rsidR="00C33FB3">
        <w:rPr>
          <w:rFonts w:ascii="Times New Roman" w:hAnsi="Times New Roman" w:cs="Times New Roman"/>
          <w:sz w:val="28"/>
          <w:szCs w:val="28"/>
        </w:rPr>
        <w:t>з</w:t>
      </w:r>
      <w:r w:rsidRPr="00B67691">
        <w:rPr>
          <w:rFonts w:ascii="Times New Roman" w:hAnsi="Times New Roman" w:cs="Times New Roman"/>
          <w:sz w:val="28"/>
          <w:szCs w:val="28"/>
        </w:rPr>
        <w:t xml:space="preserve">міни в </w:t>
      </w:r>
      <w:r w:rsidR="00C33FB3">
        <w:rPr>
          <w:rFonts w:ascii="Times New Roman" w:hAnsi="Times New Roman" w:cs="Times New Roman"/>
          <w:sz w:val="28"/>
          <w:szCs w:val="28"/>
        </w:rPr>
        <w:t>о</w:t>
      </w:r>
      <w:r w:rsidRPr="00B67691">
        <w:rPr>
          <w:rFonts w:ascii="Times New Roman" w:hAnsi="Times New Roman" w:cs="Times New Roman"/>
          <w:sz w:val="28"/>
          <w:szCs w:val="28"/>
        </w:rPr>
        <w:t>рганізмі:</w:t>
      </w:r>
    </w:p>
    <w:p w14:paraId="538812C4" w14:textId="1E1402A2" w:rsidR="00B67691" w:rsidRPr="00B67691" w:rsidRDefault="00B67691" w:rsidP="00B67691">
      <w:pPr>
        <w:ind w:firstLine="708"/>
        <w:jc w:val="both"/>
        <w:rPr>
          <w:rFonts w:ascii="Times New Roman" w:hAnsi="Times New Roman" w:cs="Times New Roman"/>
          <w:sz w:val="28"/>
          <w:szCs w:val="28"/>
        </w:rPr>
      </w:pPr>
      <w:r w:rsidRPr="00B67691">
        <w:rPr>
          <w:rFonts w:ascii="Times New Roman" w:hAnsi="Times New Roman" w:cs="Times New Roman"/>
          <w:sz w:val="28"/>
          <w:szCs w:val="28"/>
        </w:rPr>
        <w:t xml:space="preserve">   - Формування патологічних змін: Локальн</w:t>
      </w:r>
      <w:r w:rsidR="00643D54">
        <w:rPr>
          <w:rFonts w:ascii="Times New Roman" w:hAnsi="Times New Roman" w:cs="Times New Roman"/>
          <w:sz w:val="28"/>
          <w:szCs w:val="28"/>
        </w:rPr>
        <w:t>е</w:t>
      </w:r>
      <w:r w:rsidRPr="00B67691">
        <w:rPr>
          <w:rFonts w:ascii="Times New Roman" w:hAnsi="Times New Roman" w:cs="Times New Roman"/>
          <w:sz w:val="28"/>
          <w:szCs w:val="28"/>
        </w:rPr>
        <w:t xml:space="preserve"> поширення може викликати запалення, інфільтрацію тканин та інші патологічні зміни в заражених ділянках організму.</w:t>
      </w:r>
    </w:p>
    <w:p w14:paraId="408ECEF2" w14:textId="77777777" w:rsidR="008F358B" w:rsidRDefault="008F358B" w:rsidP="002E3674">
      <w:pPr>
        <w:ind w:firstLine="708"/>
        <w:jc w:val="both"/>
        <w:rPr>
          <w:rFonts w:ascii="Times New Roman" w:hAnsi="Times New Roman" w:cs="Times New Roman"/>
          <w:sz w:val="28"/>
          <w:szCs w:val="28"/>
        </w:rPr>
      </w:pPr>
    </w:p>
    <w:p w14:paraId="1CD69840" w14:textId="1A83F65F" w:rsidR="00E20F9E" w:rsidRPr="004C2CA5" w:rsidRDefault="002A0EEC" w:rsidP="002A0EEC">
      <w:pPr>
        <w:jc w:val="both"/>
        <w:rPr>
          <w:rFonts w:ascii="Times New Roman" w:hAnsi="Times New Roman" w:cs="Times New Roman"/>
          <w:sz w:val="28"/>
          <w:szCs w:val="28"/>
          <w:u w:val="single"/>
        </w:rPr>
      </w:pPr>
      <w:r w:rsidRPr="004C2CA5">
        <w:rPr>
          <w:rFonts w:ascii="Times New Roman" w:hAnsi="Times New Roman" w:cs="Times New Roman"/>
          <w:sz w:val="28"/>
          <w:szCs w:val="28"/>
          <w:u w:val="single"/>
        </w:rPr>
        <w:t xml:space="preserve">4. </w:t>
      </w:r>
      <w:r w:rsidR="00E20F9E" w:rsidRPr="004C2CA5">
        <w:rPr>
          <w:rFonts w:ascii="Times New Roman" w:hAnsi="Times New Roman" w:cs="Times New Roman"/>
          <w:sz w:val="28"/>
          <w:szCs w:val="28"/>
          <w:u w:val="single"/>
        </w:rPr>
        <w:t>Запалення та імунна реакція</w:t>
      </w:r>
    </w:p>
    <w:p w14:paraId="6F9B9EAC" w14:textId="77777777" w:rsidR="00E20F9E" w:rsidRPr="00E20F9E" w:rsidRDefault="00E20F9E" w:rsidP="00E20F9E">
      <w:pPr>
        <w:ind w:firstLine="708"/>
        <w:jc w:val="both"/>
        <w:rPr>
          <w:rFonts w:ascii="Times New Roman" w:hAnsi="Times New Roman" w:cs="Times New Roman"/>
          <w:sz w:val="28"/>
          <w:szCs w:val="28"/>
        </w:rPr>
      </w:pPr>
    </w:p>
    <w:p w14:paraId="1DCFCC35" w14:textId="144BE72B" w:rsidR="00E20F9E" w:rsidRDefault="00E20F9E" w:rsidP="00A17E3C">
      <w:pPr>
        <w:ind w:firstLine="708"/>
        <w:jc w:val="both"/>
        <w:rPr>
          <w:rFonts w:ascii="Times New Roman" w:hAnsi="Times New Roman" w:cs="Times New Roman"/>
          <w:sz w:val="28"/>
          <w:szCs w:val="28"/>
        </w:rPr>
      </w:pPr>
      <w:r w:rsidRPr="00E20F9E">
        <w:rPr>
          <w:rFonts w:ascii="Times New Roman" w:hAnsi="Times New Roman" w:cs="Times New Roman"/>
          <w:sz w:val="28"/>
          <w:szCs w:val="28"/>
        </w:rPr>
        <w:t>Під час урогенітальних інфекцій запалення є ключовим елементом відповіді організму на наявність патогенів. Запальний процес спрямований на ліквідацію інфекції та відновлення пошкоджених тканин. Основні етапи запалення включають:</w:t>
      </w:r>
    </w:p>
    <w:p w14:paraId="1ED97063" w14:textId="77777777" w:rsidR="00A17E3C" w:rsidRDefault="00A17E3C" w:rsidP="00A17E3C">
      <w:pPr>
        <w:ind w:firstLine="708"/>
        <w:jc w:val="both"/>
        <w:rPr>
          <w:rFonts w:ascii="Times New Roman" w:hAnsi="Times New Roman" w:cs="Times New Roman"/>
          <w:sz w:val="28"/>
          <w:szCs w:val="28"/>
        </w:rPr>
      </w:pPr>
    </w:p>
    <w:p w14:paraId="5F893FEC" w14:textId="77777777" w:rsidR="00A17E3C" w:rsidRDefault="00A17E3C" w:rsidP="00A17E3C">
      <w:pPr>
        <w:ind w:firstLine="708"/>
        <w:jc w:val="both"/>
        <w:rPr>
          <w:rFonts w:ascii="Times New Roman" w:hAnsi="Times New Roman" w:cs="Times New Roman"/>
          <w:sz w:val="28"/>
          <w:szCs w:val="28"/>
        </w:rPr>
      </w:pPr>
    </w:p>
    <w:p w14:paraId="7CD0F728" w14:textId="77777777" w:rsidR="00A17E3C" w:rsidRPr="00E20F9E" w:rsidRDefault="00A17E3C" w:rsidP="00A17E3C">
      <w:pPr>
        <w:ind w:firstLine="708"/>
        <w:jc w:val="both"/>
        <w:rPr>
          <w:rFonts w:ascii="Times New Roman" w:hAnsi="Times New Roman" w:cs="Times New Roman"/>
          <w:sz w:val="28"/>
          <w:szCs w:val="28"/>
        </w:rPr>
      </w:pPr>
    </w:p>
    <w:p w14:paraId="47D9D4BC" w14:textId="7B199CD2" w:rsidR="00E20F9E" w:rsidRPr="00E20F9E" w:rsidRDefault="00E20F9E" w:rsidP="00E20F9E">
      <w:pPr>
        <w:ind w:firstLine="708"/>
        <w:jc w:val="both"/>
        <w:rPr>
          <w:rFonts w:ascii="Times New Roman" w:hAnsi="Times New Roman" w:cs="Times New Roman"/>
          <w:sz w:val="28"/>
          <w:szCs w:val="28"/>
        </w:rPr>
      </w:pPr>
      <w:r w:rsidRPr="00E20F9E">
        <w:rPr>
          <w:rFonts w:ascii="Times New Roman" w:hAnsi="Times New Roman" w:cs="Times New Roman"/>
          <w:sz w:val="28"/>
          <w:szCs w:val="28"/>
        </w:rPr>
        <w:t xml:space="preserve">1. Васкулярна </w:t>
      </w:r>
      <w:r w:rsidR="00C778BE">
        <w:rPr>
          <w:rFonts w:ascii="Times New Roman" w:hAnsi="Times New Roman" w:cs="Times New Roman"/>
          <w:sz w:val="28"/>
          <w:szCs w:val="28"/>
        </w:rPr>
        <w:t>ф</w:t>
      </w:r>
      <w:r w:rsidRPr="00E20F9E">
        <w:rPr>
          <w:rFonts w:ascii="Times New Roman" w:hAnsi="Times New Roman" w:cs="Times New Roman"/>
          <w:sz w:val="28"/>
          <w:szCs w:val="28"/>
        </w:rPr>
        <w:t>аза:</w:t>
      </w:r>
    </w:p>
    <w:p w14:paraId="0AC31514" w14:textId="003FA248" w:rsidR="00E20F9E" w:rsidRPr="00E20F9E" w:rsidRDefault="00E20F9E" w:rsidP="00E20F9E">
      <w:pPr>
        <w:ind w:firstLine="708"/>
        <w:jc w:val="both"/>
        <w:rPr>
          <w:rFonts w:ascii="Times New Roman" w:hAnsi="Times New Roman" w:cs="Times New Roman"/>
          <w:sz w:val="28"/>
          <w:szCs w:val="28"/>
        </w:rPr>
      </w:pPr>
      <w:r w:rsidRPr="00E20F9E">
        <w:rPr>
          <w:rFonts w:ascii="Times New Roman" w:hAnsi="Times New Roman" w:cs="Times New Roman"/>
          <w:sz w:val="28"/>
          <w:szCs w:val="28"/>
        </w:rPr>
        <w:t xml:space="preserve">   - Вазодилатація та </w:t>
      </w:r>
      <w:r w:rsidR="009C16E1">
        <w:rPr>
          <w:rFonts w:ascii="Times New Roman" w:hAnsi="Times New Roman" w:cs="Times New Roman"/>
          <w:sz w:val="28"/>
          <w:szCs w:val="28"/>
        </w:rPr>
        <w:t>з</w:t>
      </w:r>
      <w:r w:rsidRPr="00E20F9E">
        <w:rPr>
          <w:rFonts w:ascii="Times New Roman" w:hAnsi="Times New Roman" w:cs="Times New Roman"/>
          <w:sz w:val="28"/>
          <w:szCs w:val="28"/>
        </w:rPr>
        <w:t xml:space="preserve">більшення </w:t>
      </w:r>
      <w:r w:rsidR="009C16E1">
        <w:rPr>
          <w:rFonts w:ascii="Times New Roman" w:hAnsi="Times New Roman" w:cs="Times New Roman"/>
          <w:sz w:val="28"/>
          <w:szCs w:val="28"/>
        </w:rPr>
        <w:t>п</w:t>
      </w:r>
      <w:r w:rsidRPr="00E20F9E">
        <w:rPr>
          <w:rFonts w:ascii="Times New Roman" w:hAnsi="Times New Roman" w:cs="Times New Roman"/>
          <w:sz w:val="28"/>
          <w:szCs w:val="28"/>
        </w:rPr>
        <w:t xml:space="preserve">роникнення </w:t>
      </w:r>
      <w:r w:rsidR="009C16E1">
        <w:rPr>
          <w:rFonts w:ascii="Times New Roman" w:hAnsi="Times New Roman" w:cs="Times New Roman"/>
          <w:sz w:val="28"/>
          <w:szCs w:val="28"/>
        </w:rPr>
        <w:t>к</w:t>
      </w:r>
      <w:r w:rsidRPr="00E20F9E">
        <w:rPr>
          <w:rFonts w:ascii="Times New Roman" w:hAnsi="Times New Roman" w:cs="Times New Roman"/>
          <w:sz w:val="28"/>
          <w:szCs w:val="28"/>
        </w:rPr>
        <w:t>літин: Під впливом медіаторів, таких як гістамін, судини розширюються, що забезпечує покращений доступ імунних клітин до місця інфекції.</w:t>
      </w:r>
    </w:p>
    <w:p w14:paraId="790C5F80" w14:textId="77777777" w:rsidR="00E20F9E" w:rsidRPr="00E20F9E" w:rsidRDefault="00E20F9E" w:rsidP="00E20F9E">
      <w:pPr>
        <w:ind w:firstLine="708"/>
        <w:jc w:val="both"/>
        <w:rPr>
          <w:rFonts w:ascii="Times New Roman" w:hAnsi="Times New Roman" w:cs="Times New Roman"/>
          <w:sz w:val="28"/>
          <w:szCs w:val="28"/>
        </w:rPr>
      </w:pPr>
    </w:p>
    <w:p w14:paraId="6AB8BD64" w14:textId="197E8FCE" w:rsidR="00E20F9E" w:rsidRPr="00E20F9E" w:rsidRDefault="00E20F9E" w:rsidP="00E20F9E">
      <w:pPr>
        <w:ind w:firstLine="708"/>
        <w:jc w:val="both"/>
        <w:rPr>
          <w:rFonts w:ascii="Times New Roman" w:hAnsi="Times New Roman" w:cs="Times New Roman"/>
          <w:sz w:val="28"/>
          <w:szCs w:val="28"/>
        </w:rPr>
      </w:pPr>
      <w:r w:rsidRPr="00E20F9E">
        <w:rPr>
          <w:rFonts w:ascii="Times New Roman" w:hAnsi="Times New Roman" w:cs="Times New Roman"/>
          <w:sz w:val="28"/>
          <w:szCs w:val="28"/>
        </w:rPr>
        <w:t xml:space="preserve">2. Ексудаційна </w:t>
      </w:r>
      <w:r w:rsidR="00F82969">
        <w:rPr>
          <w:rFonts w:ascii="Times New Roman" w:hAnsi="Times New Roman" w:cs="Times New Roman"/>
          <w:sz w:val="28"/>
          <w:szCs w:val="28"/>
        </w:rPr>
        <w:t>ф</w:t>
      </w:r>
      <w:r w:rsidRPr="00E20F9E">
        <w:rPr>
          <w:rFonts w:ascii="Times New Roman" w:hAnsi="Times New Roman" w:cs="Times New Roman"/>
          <w:sz w:val="28"/>
          <w:szCs w:val="28"/>
        </w:rPr>
        <w:t>аза:</w:t>
      </w:r>
    </w:p>
    <w:p w14:paraId="4C4683F6" w14:textId="72E11641" w:rsidR="00E20F9E" w:rsidRPr="00E20F9E" w:rsidRDefault="00E20F9E" w:rsidP="00E20F9E">
      <w:pPr>
        <w:ind w:firstLine="708"/>
        <w:jc w:val="both"/>
        <w:rPr>
          <w:rFonts w:ascii="Times New Roman" w:hAnsi="Times New Roman" w:cs="Times New Roman"/>
          <w:sz w:val="28"/>
          <w:szCs w:val="28"/>
        </w:rPr>
      </w:pPr>
      <w:r w:rsidRPr="00E20F9E">
        <w:rPr>
          <w:rFonts w:ascii="Times New Roman" w:hAnsi="Times New Roman" w:cs="Times New Roman"/>
          <w:sz w:val="28"/>
          <w:szCs w:val="28"/>
        </w:rPr>
        <w:t xml:space="preserve">   - Виділення </w:t>
      </w:r>
      <w:r w:rsidR="00F82969">
        <w:rPr>
          <w:rFonts w:ascii="Times New Roman" w:hAnsi="Times New Roman" w:cs="Times New Roman"/>
          <w:sz w:val="28"/>
          <w:szCs w:val="28"/>
        </w:rPr>
        <w:t>р</w:t>
      </w:r>
      <w:r w:rsidRPr="00E20F9E">
        <w:rPr>
          <w:rFonts w:ascii="Times New Roman" w:hAnsi="Times New Roman" w:cs="Times New Roman"/>
          <w:sz w:val="28"/>
          <w:szCs w:val="28"/>
        </w:rPr>
        <w:t xml:space="preserve">ідини та </w:t>
      </w:r>
      <w:r w:rsidR="00F82969">
        <w:rPr>
          <w:rFonts w:ascii="Times New Roman" w:hAnsi="Times New Roman" w:cs="Times New Roman"/>
          <w:sz w:val="28"/>
          <w:szCs w:val="28"/>
        </w:rPr>
        <w:t>к</w:t>
      </w:r>
      <w:r w:rsidRPr="00E20F9E">
        <w:rPr>
          <w:rFonts w:ascii="Times New Roman" w:hAnsi="Times New Roman" w:cs="Times New Roman"/>
          <w:sz w:val="28"/>
          <w:szCs w:val="28"/>
        </w:rPr>
        <w:t>літин: Збільшується проникнення рідини та імунних клітин в зону запалення для нейтралізації та видалення патогенів.</w:t>
      </w:r>
    </w:p>
    <w:p w14:paraId="48415E04" w14:textId="77777777" w:rsidR="00E20F9E" w:rsidRPr="00E20F9E" w:rsidRDefault="00E20F9E" w:rsidP="00E20F9E">
      <w:pPr>
        <w:ind w:firstLine="708"/>
        <w:jc w:val="both"/>
        <w:rPr>
          <w:rFonts w:ascii="Times New Roman" w:hAnsi="Times New Roman" w:cs="Times New Roman"/>
          <w:sz w:val="28"/>
          <w:szCs w:val="28"/>
        </w:rPr>
      </w:pPr>
    </w:p>
    <w:p w14:paraId="0EC09DA4" w14:textId="46059931" w:rsidR="00E20F9E" w:rsidRPr="00E20F9E" w:rsidRDefault="00E20F9E" w:rsidP="00E20F9E">
      <w:pPr>
        <w:ind w:firstLine="708"/>
        <w:jc w:val="both"/>
        <w:rPr>
          <w:rFonts w:ascii="Times New Roman" w:hAnsi="Times New Roman" w:cs="Times New Roman"/>
          <w:sz w:val="28"/>
          <w:szCs w:val="28"/>
        </w:rPr>
      </w:pPr>
      <w:r w:rsidRPr="00E20F9E">
        <w:rPr>
          <w:rFonts w:ascii="Times New Roman" w:hAnsi="Times New Roman" w:cs="Times New Roman"/>
          <w:sz w:val="28"/>
          <w:szCs w:val="28"/>
        </w:rPr>
        <w:t>3. Фагоцитоз:</w:t>
      </w:r>
    </w:p>
    <w:p w14:paraId="0E6C5C6C" w14:textId="2344340E" w:rsidR="00E20F9E" w:rsidRPr="00E20F9E" w:rsidRDefault="00E20F9E" w:rsidP="00E20F9E">
      <w:pPr>
        <w:ind w:firstLine="708"/>
        <w:jc w:val="both"/>
        <w:rPr>
          <w:rFonts w:ascii="Times New Roman" w:hAnsi="Times New Roman" w:cs="Times New Roman"/>
          <w:sz w:val="28"/>
          <w:szCs w:val="28"/>
        </w:rPr>
      </w:pPr>
      <w:r w:rsidRPr="00E20F9E">
        <w:rPr>
          <w:rFonts w:ascii="Times New Roman" w:hAnsi="Times New Roman" w:cs="Times New Roman"/>
          <w:sz w:val="28"/>
          <w:szCs w:val="28"/>
        </w:rPr>
        <w:t xml:space="preserve">   - Активність </w:t>
      </w:r>
      <w:r w:rsidR="0041011E">
        <w:rPr>
          <w:rFonts w:ascii="Times New Roman" w:hAnsi="Times New Roman" w:cs="Times New Roman"/>
          <w:sz w:val="28"/>
          <w:szCs w:val="28"/>
        </w:rPr>
        <w:t>ф</w:t>
      </w:r>
      <w:r w:rsidRPr="00E20F9E">
        <w:rPr>
          <w:rFonts w:ascii="Times New Roman" w:hAnsi="Times New Roman" w:cs="Times New Roman"/>
          <w:sz w:val="28"/>
          <w:szCs w:val="28"/>
        </w:rPr>
        <w:t>агоцитів: Нейтрофіли та макрофаги вирушають на місце запалення та здійснюють фагоцитоз – поглиблення та усунення інфекційних агентів.</w:t>
      </w:r>
    </w:p>
    <w:p w14:paraId="6E22456B" w14:textId="77777777" w:rsidR="00E20F9E" w:rsidRPr="00E20F9E" w:rsidRDefault="00E20F9E" w:rsidP="00E20F9E">
      <w:pPr>
        <w:ind w:firstLine="708"/>
        <w:jc w:val="both"/>
        <w:rPr>
          <w:rFonts w:ascii="Times New Roman" w:hAnsi="Times New Roman" w:cs="Times New Roman"/>
          <w:sz w:val="28"/>
          <w:szCs w:val="28"/>
        </w:rPr>
      </w:pPr>
    </w:p>
    <w:p w14:paraId="33CDFDD4" w14:textId="22843D5B" w:rsidR="00E20F9E" w:rsidRPr="00E20F9E" w:rsidRDefault="00E20F9E" w:rsidP="00E20F9E">
      <w:pPr>
        <w:ind w:firstLine="708"/>
        <w:jc w:val="both"/>
        <w:rPr>
          <w:rFonts w:ascii="Times New Roman" w:hAnsi="Times New Roman" w:cs="Times New Roman"/>
          <w:sz w:val="28"/>
          <w:szCs w:val="28"/>
        </w:rPr>
      </w:pPr>
      <w:r w:rsidRPr="00E20F9E">
        <w:rPr>
          <w:rFonts w:ascii="Times New Roman" w:hAnsi="Times New Roman" w:cs="Times New Roman"/>
          <w:sz w:val="28"/>
          <w:szCs w:val="28"/>
        </w:rPr>
        <w:t xml:space="preserve">4. Синтез </w:t>
      </w:r>
      <w:r w:rsidR="00C778BE">
        <w:rPr>
          <w:rFonts w:ascii="Times New Roman" w:hAnsi="Times New Roman" w:cs="Times New Roman"/>
          <w:sz w:val="28"/>
          <w:szCs w:val="28"/>
        </w:rPr>
        <w:t>м</w:t>
      </w:r>
      <w:r w:rsidRPr="00E20F9E">
        <w:rPr>
          <w:rFonts w:ascii="Times New Roman" w:hAnsi="Times New Roman" w:cs="Times New Roman"/>
          <w:sz w:val="28"/>
          <w:szCs w:val="28"/>
        </w:rPr>
        <w:t xml:space="preserve">едіаторів </w:t>
      </w:r>
      <w:r w:rsidR="00C778BE">
        <w:rPr>
          <w:rFonts w:ascii="Times New Roman" w:hAnsi="Times New Roman" w:cs="Times New Roman"/>
          <w:sz w:val="28"/>
          <w:szCs w:val="28"/>
        </w:rPr>
        <w:t>з</w:t>
      </w:r>
      <w:r w:rsidRPr="00E20F9E">
        <w:rPr>
          <w:rFonts w:ascii="Times New Roman" w:hAnsi="Times New Roman" w:cs="Times New Roman"/>
          <w:sz w:val="28"/>
          <w:szCs w:val="28"/>
        </w:rPr>
        <w:t>апалення:</w:t>
      </w:r>
    </w:p>
    <w:p w14:paraId="008F6D56" w14:textId="1EF07CDD" w:rsidR="00E20F9E" w:rsidRPr="00E20F9E" w:rsidRDefault="00E20F9E" w:rsidP="00E20F9E">
      <w:pPr>
        <w:ind w:firstLine="708"/>
        <w:jc w:val="both"/>
        <w:rPr>
          <w:rFonts w:ascii="Times New Roman" w:hAnsi="Times New Roman" w:cs="Times New Roman"/>
          <w:sz w:val="28"/>
          <w:szCs w:val="28"/>
        </w:rPr>
      </w:pPr>
      <w:r w:rsidRPr="00E20F9E">
        <w:rPr>
          <w:rFonts w:ascii="Times New Roman" w:hAnsi="Times New Roman" w:cs="Times New Roman"/>
          <w:sz w:val="28"/>
          <w:szCs w:val="28"/>
        </w:rPr>
        <w:t xml:space="preserve">   - Вироблення </w:t>
      </w:r>
      <w:r w:rsidR="00513879">
        <w:rPr>
          <w:rFonts w:ascii="Times New Roman" w:hAnsi="Times New Roman" w:cs="Times New Roman"/>
          <w:sz w:val="28"/>
          <w:szCs w:val="28"/>
        </w:rPr>
        <w:t>ц</w:t>
      </w:r>
      <w:r w:rsidRPr="00E20F9E">
        <w:rPr>
          <w:rFonts w:ascii="Times New Roman" w:hAnsi="Times New Roman" w:cs="Times New Roman"/>
          <w:sz w:val="28"/>
          <w:szCs w:val="28"/>
        </w:rPr>
        <w:t xml:space="preserve">итокінів та </w:t>
      </w:r>
      <w:r w:rsidR="00513879">
        <w:rPr>
          <w:rFonts w:ascii="Times New Roman" w:hAnsi="Times New Roman" w:cs="Times New Roman"/>
          <w:sz w:val="28"/>
          <w:szCs w:val="28"/>
        </w:rPr>
        <w:t>і</w:t>
      </w:r>
      <w:r w:rsidRPr="00E20F9E">
        <w:rPr>
          <w:rFonts w:ascii="Times New Roman" w:hAnsi="Times New Roman" w:cs="Times New Roman"/>
          <w:sz w:val="28"/>
          <w:szCs w:val="28"/>
        </w:rPr>
        <w:t xml:space="preserve">нших </w:t>
      </w:r>
      <w:r w:rsidR="00513879">
        <w:rPr>
          <w:rFonts w:ascii="Times New Roman" w:hAnsi="Times New Roman" w:cs="Times New Roman"/>
          <w:sz w:val="28"/>
          <w:szCs w:val="28"/>
        </w:rPr>
        <w:t>м</w:t>
      </w:r>
      <w:r w:rsidRPr="00E20F9E">
        <w:rPr>
          <w:rFonts w:ascii="Times New Roman" w:hAnsi="Times New Roman" w:cs="Times New Roman"/>
          <w:sz w:val="28"/>
          <w:szCs w:val="28"/>
        </w:rPr>
        <w:t>едіаторів: Високий рівень цитокінів, таких як інтерлейкіни та тумор-некрозний фактор, сприяє спрямованій дії імунітету та запаленню.</w:t>
      </w:r>
    </w:p>
    <w:p w14:paraId="19621C04" w14:textId="77777777" w:rsidR="00E20F9E" w:rsidRPr="00E20F9E" w:rsidRDefault="00E20F9E" w:rsidP="00E20F9E">
      <w:pPr>
        <w:ind w:firstLine="708"/>
        <w:jc w:val="both"/>
        <w:rPr>
          <w:rFonts w:ascii="Times New Roman" w:hAnsi="Times New Roman" w:cs="Times New Roman"/>
          <w:sz w:val="28"/>
          <w:szCs w:val="28"/>
        </w:rPr>
      </w:pPr>
    </w:p>
    <w:p w14:paraId="63D97987" w14:textId="38DFB221" w:rsidR="00E20F9E" w:rsidRPr="00E20F9E" w:rsidRDefault="00E20F9E" w:rsidP="00E20F9E">
      <w:pPr>
        <w:ind w:firstLine="708"/>
        <w:jc w:val="both"/>
        <w:rPr>
          <w:rFonts w:ascii="Times New Roman" w:hAnsi="Times New Roman" w:cs="Times New Roman"/>
          <w:sz w:val="28"/>
          <w:szCs w:val="28"/>
        </w:rPr>
      </w:pPr>
      <w:r w:rsidRPr="00E20F9E">
        <w:rPr>
          <w:rFonts w:ascii="Times New Roman" w:hAnsi="Times New Roman" w:cs="Times New Roman"/>
          <w:sz w:val="28"/>
          <w:szCs w:val="28"/>
        </w:rPr>
        <w:t xml:space="preserve">5. Адаптація </w:t>
      </w:r>
      <w:r w:rsidR="002332D6">
        <w:rPr>
          <w:rFonts w:ascii="Times New Roman" w:hAnsi="Times New Roman" w:cs="Times New Roman"/>
          <w:sz w:val="28"/>
          <w:szCs w:val="28"/>
        </w:rPr>
        <w:t>і</w:t>
      </w:r>
      <w:r w:rsidRPr="00E20F9E">
        <w:rPr>
          <w:rFonts w:ascii="Times New Roman" w:hAnsi="Times New Roman" w:cs="Times New Roman"/>
          <w:sz w:val="28"/>
          <w:szCs w:val="28"/>
        </w:rPr>
        <w:t xml:space="preserve">мунної </w:t>
      </w:r>
      <w:r w:rsidR="002332D6">
        <w:rPr>
          <w:rFonts w:ascii="Times New Roman" w:hAnsi="Times New Roman" w:cs="Times New Roman"/>
          <w:sz w:val="28"/>
          <w:szCs w:val="28"/>
        </w:rPr>
        <w:t>с</w:t>
      </w:r>
      <w:r w:rsidRPr="00E20F9E">
        <w:rPr>
          <w:rFonts w:ascii="Times New Roman" w:hAnsi="Times New Roman" w:cs="Times New Roman"/>
          <w:sz w:val="28"/>
          <w:szCs w:val="28"/>
        </w:rPr>
        <w:t>истеми:</w:t>
      </w:r>
    </w:p>
    <w:p w14:paraId="29181E9A" w14:textId="4D8B1EA5" w:rsidR="00E20F9E" w:rsidRPr="00E20F9E" w:rsidRDefault="00E20F9E" w:rsidP="00E20F9E">
      <w:pPr>
        <w:ind w:firstLine="708"/>
        <w:jc w:val="both"/>
        <w:rPr>
          <w:rFonts w:ascii="Times New Roman" w:hAnsi="Times New Roman" w:cs="Times New Roman"/>
          <w:sz w:val="28"/>
          <w:szCs w:val="28"/>
        </w:rPr>
      </w:pPr>
      <w:r w:rsidRPr="00E20F9E">
        <w:rPr>
          <w:rFonts w:ascii="Times New Roman" w:hAnsi="Times New Roman" w:cs="Times New Roman"/>
          <w:sz w:val="28"/>
          <w:szCs w:val="28"/>
        </w:rPr>
        <w:t xml:space="preserve">   - Формування </w:t>
      </w:r>
      <w:r w:rsidR="002332D6">
        <w:rPr>
          <w:rFonts w:ascii="Times New Roman" w:hAnsi="Times New Roman" w:cs="Times New Roman"/>
          <w:sz w:val="28"/>
          <w:szCs w:val="28"/>
        </w:rPr>
        <w:t>і</w:t>
      </w:r>
      <w:r w:rsidRPr="00E20F9E">
        <w:rPr>
          <w:rFonts w:ascii="Times New Roman" w:hAnsi="Times New Roman" w:cs="Times New Roman"/>
          <w:sz w:val="28"/>
          <w:szCs w:val="28"/>
        </w:rPr>
        <w:t xml:space="preserve">мунної </w:t>
      </w:r>
      <w:r w:rsidR="002332D6">
        <w:rPr>
          <w:rFonts w:ascii="Times New Roman" w:hAnsi="Times New Roman" w:cs="Times New Roman"/>
          <w:sz w:val="28"/>
          <w:szCs w:val="28"/>
        </w:rPr>
        <w:t>п</w:t>
      </w:r>
      <w:r w:rsidRPr="00E20F9E">
        <w:rPr>
          <w:rFonts w:ascii="Times New Roman" w:hAnsi="Times New Roman" w:cs="Times New Roman"/>
          <w:sz w:val="28"/>
          <w:szCs w:val="28"/>
        </w:rPr>
        <w:t>ам'яті: Після подолання інфекції організм може формувати імунну пам'ять, що дозволяє більш ефективно реагувати на подібні патогени у майбутньому.</w:t>
      </w:r>
    </w:p>
    <w:p w14:paraId="1D5AC10E" w14:textId="77777777" w:rsidR="00E20F9E" w:rsidRPr="00E20F9E" w:rsidRDefault="00E20F9E" w:rsidP="00E20F9E">
      <w:pPr>
        <w:ind w:firstLine="708"/>
        <w:jc w:val="both"/>
        <w:rPr>
          <w:rFonts w:ascii="Times New Roman" w:hAnsi="Times New Roman" w:cs="Times New Roman"/>
          <w:sz w:val="28"/>
          <w:szCs w:val="28"/>
        </w:rPr>
      </w:pPr>
    </w:p>
    <w:p w14:paraId="654A5D0E" w14:textId="13ED9FEA" w:rsidR="00982F38" w:rsidRDefault="00E20F9E" w:rsidP="00EB1D19">
      <w:pPr>
        <w:ind w:firstLine="708"/>
        <w:jc w:val="both"/>
        <w:rPr>
          <w:rFonts w:ascii="Times New Roman" w:hAnsi="Times New Roman" w:cs="Times New Roman"/>
          <w:sz w:val="28"/>
          <w:szCs w:val="28"/>
        </w:rPr>
      </w:pPr>
      <w:r w:rsidRPr="00E20F9E">
        <w:rPr>
          <w:rFonts w:ascii="Times New Roman" w:hAnsi="Times New Roman" w:cs="Times New Roman"/>
          <w:sz w:val="28"/>
          <w:szCs w:val="28"/>
        </w:rPr>
        <w:t>У контексті урогенітальних інфекцій, імунна реакція грає ключову роль у боротьбі з патогенами та уникненні подальших ускладнень. Розуміння цього процесу є важливим для розробки та вибору ефективних методів лікування та профілактики урогенітальних інфекцій.</w:t>
      </w:r>
    </w:p>
    <w:p w14:paraId="46E64559" w14:textId="77777777" w:rsidR="00AA78F8" w:rsidRDefault="00AA78F8" w:rsidP="00FC18A6">
      <w:pPr>
        <w:ind w:firstLine="708"/>
        <w:jc w:val="both"/>
        <w:rPr>
          <w:rFonts w:ascii="Times New Roman" w:hAnsi="Times New Roman" w:cs="Times New Roman"/>
          <w:sz w:val="28"/>
          <w:szCs w:val="28"/>
        </w:rPr>
      </w:pPr>
    </w:p>
    <w:p w14:paraId="5D8BB097" w14:textId="5BE1DC1C" w:rsidR="007F496E" w:rsidRPr="002053CD" w:rsidRDefault="00982F38" w:rsidP="002B2B7C">
      <w:pPr>
        <w:jc w:val="both"/>
        <w:rPr>
          <w:rFonts w:ascii="Times New Roman" w:hAnsi="Times New Roman" w:cs="Times New Roman"/>
          <w:sz w:val="28"/>
          <w:szCs w:val="28"/>
          <w:u w:val="single"/>
        </w:rPr>
      </w:pPr>
      <w:r>
        <w:rPr>
          <w:rFonts w:ascii="Times New Roman" w:hAnsi="Times New Roman" w:cs="Times New Roman"/>
          <w:sz w:val="28"/>
          <w:szCs w:val="28"/>
          <w:u w:val="single"/>
        </w:rPr>
        <w:t>5</w:t>
      </w:r>
      <w:r w:rsidR="002B2B7C" w:rsidRPr="002053CD">
        <w:rPr>
          <w:rFonts w:ascii="Times New Roman" w:hAnsi="Times New Roman" w:cs="Times New Roman"/>
          <w:sz w:val="28"/>
          <w:szCs w:val="28"/>
          <w:u w:val="single"/>
        </w:rPr>
        <w:t xml:space="preserve">. </w:t>
      </w:r>
      <w:r w:rsidR="007F496E" w:rsidRPr="002053CD">
        <w:rPr>
          <w:rFonts w:ascii="Times New Roman" w:hAnsi="Times New Roman" w:cs="Times New Roman"/>
          <w:sz w:val="28"/>
          <w:szCs w:val="28"/>
          <w:u w:val="single"/>
        </w:rPr>
        <w:t xml:space="preserve">Хронічний </w:t>
      </w:r>
      <w:r w:rsidR="002B2B7C" w:rsidRPr="002053CD">
        <w:rPr>
          <w:rFonts w:ascii="Times New Roman" w:hAnsi="Times New Roman" w:cs="Times New Roman"/>
          <w:sz w:val="28"/>
          <w:szCs w:val="28"/>
          <w:u w:val="single"/>
        </w:rPr>
        <w:t>перебіг</w:t>
      </w:r>
      <w:r w:rsidR="007F496E" w:rsidRPr="002053CD">
        <w:rPr>
          <w:rFonts w:ascii="Times New Roman" w:hAnsi="Times New Roman" w:cs="Times New Roman"/>
          <w:sz w:val="28"/>
          <w:szCs w:val="28"/>
          <w:u w:val="single"/>
        </w:rPr>
        <w:t xml:space="preserve"> або </w:t>
      </w:r>
      <w:r w:rsidR="002B2B7C" w:rsidRPr="002053CD">
        <w:rPr>
          <w:rFonts w:ascii="Times New Roman" w:hAnsi="Times New Roman" w:cs="Times New Roman"/>
          <w:sz w:val="28"/>
          <w:szCs w:val="28"/>
          <w:u w:val="single"/>
        </w:rPr>
        <w:t>п</w:t>
      </w:r>
      <w:r w:rsidR="007F496E" w:rsidRPr="002053CD">
        <w:rPr>
          <w:rFonts w:ascii="Times New Roman" w:hAnsi="Times New Roman" w:cs="Times New Roman"/>
          <w:sz w:val="28"/>
          <w:szCs w:val="28"/>
          <w:u w:val="single"/>
        </w:rPr>
        <w:t>огіршення</w:t>
      </w:r>
    </w:p>
    <w:p w14:paraId="5302702A" w14:textId="77777777" w:rsidR="007F496E" w:rsidRPr="007F496E" w:rsidRDefault="007F496E" w:rsidP="007F496E">
      <w:pPr>
        <w:ind w:firstLine="708"/>
        <w:jc w:val="both"/>
        <w:rPr>
          <w:rFonts w:ascii="Times New Roman" w:hAnsi="Times New Roman" w:cs="Times New Roman"/>
          <w:sz w:val="28"/>
          <w:szCs w:val="28"/>
        </w:rPr>
      </w:pPr>
    </w:p>
    <w:p w14:paraId="5261EEA6" w14:textId="2E23108D" w:rsidR="007F496E" w:rsidRPr="007F496E" w:rsidRDefault="007F496E" w:rsidP="005B29B5">
      <w:pPr>
        <w:ind w:firstLine="708"/>
        <w:jc w:val="both"/>
        <w:rPr>
          <w:rFonts w:ascii="Times New Roman" w:hAnsi="Times New Roman" w:cs="Times New Roman"/>
          <w:sz w:val="28"/>
          <w:szCs w:val="28"/>
        </w:rPr>
      </w:pPr>
      <w:r w:rsidRPr="007F496E">
        <w:rPr>
          <w:rFonts w:ascii="Times New Roman" w:hAnsi="Times New Roman" w:cs="Times New Roman"/>
          <w:sz w:val="28"/>
          <w:szCs w:val="28"/>
        </w:rPr>
        <w:t xml:space="preserve">Хронічний </w:t>
      </w:r>
      <w:r w:rsidR="00455F3C">
        <w:rPr>
          <w:rFonts w:ascii="Times New Roman" w:hAnsi="Times New Roman" w:cs="Times New Roman"/>
          <w:sz w:val="28"/>
          <w:szCs w:val="28"/>
        </w:rPr>
        <w:t>перебіг</w:t>
      </w:r>
      <w:r w:rsidRPr="007F496E">
        <w:rPr>
          <w:rFonts w:ascii="Times New Roman" w:hAnsi="Times New Roman" w:cs="Times New Roman"/>
          <w:sz w:val="28"/>
          <w:szCs w:val="28"/>
        </w:rPr>
        <w:t xml:space="preserve"> або погіршення урогенітальних інфекцій відзначається тривалим та повторюваним характером захворювання, що може виникнути внаслідок кількох факторів та процесів:</w:t>
      </w:r>
    </w:p>
    <w:p w14:paraId="120D3FE2" w14:textId="790E28D5" w:rsidR="007F496E" w:rsidRPr="007F496E" w:rsidRDefault="007F496E" w:rsidP="007F496E">
      <w:pPr>
        <w:ind w:firstLine="708"/>
        <w:jc w:val="both"/>
        <w:rPr>
          <w:rFonts w:ascii="Times New Roman" w:hAnsi="Times New Roman" w:cs="Times New Roman"/>
          <w:sz w:val="28"/>
          <w:szCs w:val="28"/>
        </w:rPr>
      </w:pPr>
      <w:r w:rsidRPr="007F496E">
        <w:rPr>
          <w:rFonts w:ascii="Times New Roman" w:hAnsi="Times New Roman" w:cs="Times New Roman"/>
          <w:sz w:val="28"/>
          <w:szCs w:val="28"/>
        </w:rPr>
        <w:t>1. Антибіотикорезистентність:</w:t>
      </w:r>
    </w:p>
    <w:p w14:paraId="591887F6" w14:textId="4F287F75" w:rsidR="007F496E" w:rsidRPr="007F496E" w:rsidRDefault="007F496E" w:rsidP="005B29B5">
      <w:pPr>
        <w:ind w:firstLine="708"/>
        <w:jc w:val="both"/>
        <w:rPr>
          <w:rFonts w:ascii="Times New Roman" w:hAnsi="Times New Roman" w:cs="Times New Roman"/>
          <w:sz w:val="28"/>
          <w:szCs w:val="28"/>
        </w:rPr>
      </w:pPr>
      <w:r w:rsidRPr="007F496E">
        <w:rPr>
          <w:rFonts w:ascii="Times New Roman" w:hAnsi="Times New Roman" w:cs="Times New Roman"/>
          <w:sz w:val="28"/>
          <w:szCs w:val="28"/>
        </w:rPr>
        <w:t xml:space="preserve">   - </w:t>
      </w:r>
      <w:r w:rsidR="00455F3C">
        <w:rPr>
          <w:rFonts w:ascii="Times New Roman" w:hAnsi="Times New Roman" w:cs="Times New Roman"/>
          <w:sz w:val="28"/>
          <w:szCs w:val="28"/>
        </w:rPr>
        <w:t>Н</w:t>
      </w:r>
      <w:r w:rsidRPr="007F496E">
        <w:rPr>
          <w:rFonts w:ascii="Times New Roman" w:hAnsi="Times New Roman" w:cs="Times New Roman"/>
          <w:sz w:val="28"/>
          <w:szCs w:val="28"/>
        </w:rPr>
        <w:t>евірне лікування: Неадекватне або неповне лікування може призвести до розвитку антибіотикорезистентності, коли мікроорганізми стають стійкими до звичайних антимікробних засобів.</w:t>
      </w:r>
    </w:p>
    <w:p w14:paraId="1D24DEE8" w14:textId="4E67CCF2" w:rsidR="007F496E" w:rsidRPr="007F496E" w:rsidRDefault="007F496E" w:rsidP="007F496E">
      <w:pPr>
        <w:ind w:firstLine="708"/>
        <w:jc w:val="both"/>
        <w:rPr>
          <w:rFonts w:ascii="Times New Roman" w:hAnsi="Times New Roman" w:cs="Times New Roman"/>
          <w:sz w:val="28"/>
          <w:szCs w:val="28"/>
        </w:rPr>
      </w:pPr>
      <w:r w:rsidRPr="007F496E">
        <w:rPr>
          <w:rFonts w:ascii="Times New Roman" w:hAnsi="Times New Roman" w:cs="Times New Roman"/>
          <w:sz w:val="28"/>
          <w:szCs w:val="28"/>
        </w:rPr>
        <w:t xml:space="preserve">2. Латентна </w:t>
      </w:r>
      <w:r w:rsidR="005C6846">
        <w:rPr>
          <w:rFonts w:ascii="Times New Roman" w:hAnsi="Times New Roman" w:cs="Times New Roman"/>
          <w:sz w:val="28"/>
          <w:szCs w:val="28"/>
        </w:rPr>
        <w:t>ф</w:t>
      </w:r>
      <w:r w:rsidRPr="007F496E">
        <w:rPr>
          <w:rFonts w:ascii="Times New Roman" w:hAnsi="Times New Roman" w:cs="Times New Roman"/>
          <w:sz w:val="28"/>
          <w:szCs w:val="28"/>
        </w:rPr>
        <w:t xml:space="preserve">аза та </w:t>
      </w:r>
      <w:r w:rsidR="005C6846">
        <w:rPr>
          <w:rFonts w:ascii="Times New Roman" w:hAnsi="Times New Roman" w:cs="Times New Roman"/>
          <w:sz w:val="28"/>
          <w:szCs w:val="28"/>
        </w:rPr>
        <w:t>р</w:t>
      </w:r>
      <w:r w:rsidRPr="007F496E">
        <w:rPr>
          <w:rFonts w:ascii="Times New Roman" w:hAnsi="Times New Roman" w:cs="Times New Roman"/>
          <w:sz w:val="28"/>
          <w:szCs w:val="28"/>
        </w:rPr>
        <w:t>ецидиви:</w:t>
      </w:r>
    </w:p>
    <w:p w14:paraId="2A882B65" w14:textId="59DC060D" w:rsidR="007F496E" w:rsidRPr="007F496E" w:rsidRDefault="007F496E" w:rsidP="007F496E">
      <w:pPr>
        <w:ind w:firstLine="708"/>
        <w:jc w:val="both"/>
        <w:rPr>
          <w:rFonts w:ascii="Times New Roman" w:hAnsi="Times New Roman" w:cs="Times New Roman"/>
          <w:sz w:val="28"/>
          <w:szCs w:val="28"/>
        </w:rPr>
      </w:pPr>
      <w:r w:rsidRPr="007F496E">
        <w:rPr>
          <w:rFonts w:ascii="Times New Roman" w:hAnsi="Times New Roman" w:cs="Times New Roman"/>
          <w:sz w:val="28"/>
          <w:szCs w:val="28"/>
        </w:rPr>
        <w:t xml:space="preserve">   - Латентність і рецидиви: Деякі урогенітальні інфекції можуть перейти в латентну фазу, коли симптоми відсутні, але мікроорганізми залишаються в організмі. Це може призводити до рецидивів захворювання при підходящих умовах.</w:t>
      </w:r>
    </w:p>
    <w:p w14:paraId="44F5959C" w14:textId="77777777" w:rsidR="007F496E" w:rsidRPr="007F496E" w:rsidRDefault="007F496E" w:rsidP="007F496E">
      <w:pPr>
        <w:ind w:firstLine="708"/>
        <w:jc w:val="both"/>
        <w:rPr>
          <w:rFonts w:ascii="Times New Roman" w:hAnsi="Times New Roman" w:cs="Times New Roman"/>
          <w:sz w:val="28"/>
          <w:szCs w:val="28"/>
        </w:rPr>
      </w:pPr>
    </w:p>
    <w:p w14:paraId="1C796C4C" w14:textId="579868C3" w:rsidR="007F496E" w:rsidRPr="007F496E" w:rsidRDefault="007F496E" w:rsidP="007F496E">
      <w:pPr>
        <w:ind w:firstLine="708"/>
        <w:jc w:val="both"/>
        <w:rPr>
          <w:rFonts w:ascii="Times New Roman" w:hAnsi="Times New Roman" w:cs="Times New Roman"/>
          <w:sz w:val="28"/>
          <w:szCs w:val="28"/>
        </w:rPr>
      </w:pPr>
      <w:r w:rsidRPr="007F496E">
        <w:rPr>
          <w:rFonts w:ascii="Times New Roman" w:hAnsi="Times New Roman" w:cs="Times New Roman"/>
          <w:sz w:val="28"/>
          <w:szCs w:val="28"/>
        </w:rPr>
        <w:lastRenderedPageBreak/>
        <w:t xml:space="preserve">3. Мутації та </w:t>
      </w:r>
      <w:r w:rsidR="00A82AA3">
        <w:rPr>
          <w:rFonts w:ascii="Times New Roman" w:hAnsi="Times New Roman" w:cs="Times New Roman"/>
          <w:sz w:val="28"/>
          <w:szCs w:val="28"/>
        </w:rPr>
        <w:t>а</w:t>
      </w:r>
      <w:r w:rsidRPr="007F496E">
        <w:rPr>
          <w:rFonts w:ascii="Times New Roman" w:hAnsi="Times New Roman" w:cs="Times New Roman"/>
          <w:sz w:val="28"/>
          <w:szCs w:val="28"/>
        </w:rPr>
        <w:t>даптація</w:t>
      </w:r>
      <w:r w:rsidR="00A82AA3">
        <w:rPr>
          <w:rFonts w:ascii="Times New Roman" w:hAnsi="Times New Roman" w:cs="Times New Roman"/>
          <w:sz w:val="28"/>
          <w:szCs w:val="28"/>
        </w:rPr>
        <w:t>:</w:t>
      </w:r>
    </w:p>
    <w:p w14:paraId="793C654A" w14:textId="308F8A3A" w:rsidR="007F496E" w:rsidRPr="007F496E" w:rsidRDefault="007F496E" w:rsidP="007F496E">
      <w:pPr>
        <w:ind w:firstLine="708"/>
        <w:jc w:val="both"/>
        <w:rPr>
          <w:rFonts w:ascii="Times New Roman" w:hAnsi="Times New Roman" w:cs="Times New Roman"/>
          <w:sz w:val="28"/>
          <w:szCs w:val="28"/>
        </w:rPr>
      </w:pPr>
      <w:r w:rsidRPr="007F496E">
        <w:rPr>
          <w:rFonts w:ascii="Times New Roman" w:hAnsi="Times New Roman" w:cs="Times New Roman"/>
          <w:sz w:val="28"/>
          <w:szCs w:val="28"/>
        </w:rPr>
        <w:t xml:space="preserve">   - Генетичні зміни у мікроорганізмів: Мутації та генетичні зміни можуть призводити до появи нових штамів, які можуть виявитися менш чутливими до лікування.</w:t>
      </w:r>
    </w:p>
    <w:p w14:paraId="1D06C53E" w14:textId="77777777" w:rsidR="007F496E" w:rsidRPr="007F496E" w:rsidRDefault="007F496E" w:rsidP="007F496E">
      <w:pPr>
        <w:ind w:firstLine="708"/>
        <w:jc w:val="both"/>
        <w:rPr>
          <w:rFonts w:ascii="Times New Roman" w:hAnsi="Times New Roman" w:cs="Times New Roman"/>
          <w:sz w:val="28"/>
          <w:szCs w:val="28"/>
        </w:rPr>
      </w:pPr>
    </w:p>
    <w:p w14:paraId="27C98AA8" w14:textId="15677011" w:rsidR="007F496E" w:rsidRPr="007F496E" w:rsidRDefault="007F496E" w:rsidP="007F496E">
      <w:pPr>
        <w:ind w:firstLine="708"/>
        <w:jc w:val="both"/>
        <w:rPr>
          <w:rFonts w:ascii="Times New Roman" w:hAnsi="Times New Roman" w:cs="Times New Roman"/>
          <w:sz w:val="28"/>
          <w:szCs w:val="28"/>
        </w:rPr>
      </w:pPr>
      <w:r w:rsidRPr="007F496E">
        <w:rPr>
          <w:rFonts w:ascii="Times New Roman" w:hAnsi="Times New Roman" w:cs="Times New Roman"/>
          <w:sz w:val="28"/>
          <w:szCs w:val="28"/>
        </w:rPr>
        <w:t xml:space="preserve">4. Імунодефіцитні </w:t>
      </w:r>
      <w:r w:rsidR="004C584C">
        <w:rPr>
          <w:rFonts w:ascii="Times New Roman" w:hAnsi="Times New Roman" w:cs="Times New Roman"/>
          <w:sz w:val="28"/>
          <w:szCs w:val="28"/>
        </w:rPr>
        <w:t>с</w:t>
      </w:r>
      <w:r w:rsidRPr="007F496E">
        <w:rPr>
          <w:rFonts w:ascii="Times New Roman" w:hAnsi="Times New Roman" w:cs="Times New Roman"/>
          <w:sz w:val="28"/>
          <w:szCs w:val="28"/>
        </w:rPr>
        <w:t>тани:</w:t>
      </w:r>
    </w:p>
    <w:p w14:paraId="79D90C2B" w14:textId="47E8B10E" w:rsidR="007F496E" w:rsidRPr="007F496E" w:rsidRDefault="007F496E" w:rsidP="007F496E">
      <w:pPr>
        <w:ind w:firstLine="708"/>
        <w:jc w:val="both"/>
        <w:rPr>
          <w:rFonts w:ascii="Times New Roman" w:hAnsi="Times New Roman" w:cs="Times New Roman"/>
          <w:sz w:val="28"/>
          <w:szCs w:val="28"/>
        </w:rPr>
      </w:pPr>
      <w:r w:rsidRPr="007F496E">
        <w:rPr>
          <w:rFonts w:ascii="Times New Roman" w:hAnsi="Times New Roman" w:cs="Times New Roman"/>
          <w:sz w:val="28"/>
          <w:szCs w:val="28"/>
        </w:rPr>
        <w:t xml:space="preserve">   - Зниження імунітету: Спад імунітету, такий як у хворих на ВІЛ або в разі хронічних захворювань, може сприяти персистенції інфекції та рецидивам.</w:t>
      </w:r>
    </w:p>
    <w:p w14:paraId="16B4D638" w14:textId="77777777" w:rsidR="007F496E" w:rsidRPr="007F496E" w:rsidRDefault="007F496E" w:rsidP="007F496E">
      <w:pPr>
        <w:ind w:firstLine="708"/>
        <w:jc w:val="both"/>
        <w:rPr>
          <w:rFonts w:ascii="Times New Roman" w:hAnsi="Times New Roman" w:cs="Times New Roman"/>
          <w:sz w:val="28"/>
          <w:szCs w:val="28"/>
        </w:rPr>
      </w:pPr>
    </w:p>
    <w:p w14:paraId="328ADAEA" w14:textId="49E1207D" w:rsidR="007F496E" w:rsidRPr="007F496E" w:rsidRDefault="007F496E" w:rsidP="007F496E">
      <w:pPr>
        <w:ind w:firstLine="708"/>
        <w:jc w:val="both"/>
        <w:rPr>
          <w:rFonts w:ascii="Times New Roman" w:hAnsi="Times New Roman" w:cs="Times New Roman"/>
          <w:sz w:val="28"/>
          <w:szCs w:val="28"/>
        </w:rPr>
      </w:pPr>
      <w:r w:rsidRPr="007F496E">
        <w:rPr>
          <w:rFonts w:ascii="Times New Roman" w:hAnsi="Times New Roman" w:cs="Times New Roman"/>
          <w:sz w:val="28"/>
          <w:szCs w:val="28"/>
        </w:rPr>
        <w:t xml:space="preserve">5. Зміни в </w:t>
      </w:r>
      <w:r w:rsidR="006953A4">
        <w:rPr>
          <w:rFonts w:ascii="Times New Roman" w:hAnsi="Times New Roman" w:cs="Times New Roman"/>
          <w:sz w:val="28"/>
          <w:szCs w:val="28"/>
        </w:rPr>
        <w:t>м</w:t>
      </w:r>
      <w:r w:rsidRPr="007F496E">
        <w:rPr>
          <w:rFonts w:ascii="Times New Roman" w:hAnsi="Times New Roman" w:cs="Times New Roman"/>
          <w:sz w:val="28"/>
          <w:szCs w:val="28"/>
        </w:rPr>
        <w:t>ікро</w:t>
      </w:r>
      <w:r w:rsidR="0029503A">
        <w:rPr>
          <w:rFonts w:ascii="Times New Roman" w:hAnsi="Times New Roman" w:cs="Times New Roman"/>
          <w:sz w:val="28"/>
          <w:szCs w:val="28"/>
        </w:rPr>
        <w:t>флорі</w:t>
      </w:r>
      <w:r w:rsidRPr="007F496E">
        <w:rPr>
          <w:rFonts w:ascii="Times New Roman" w:hAnsi="Times New Roman" w:cs="Times New Roman"/>
          <w:sz w:val="28"/>
          <w:szCs w:val="28"/>
        </w:rPr>
        <w:t>:</w:t>
      </w:r>
    </w:p>
    <w:p w14:paraId="71149952" w14:textId="22BADBEC" w:rsidR="007F496E" w:rsidRPr="007F496E" w:rsidRDefault="007F496E" w:rsidP="007D50FF">
      <w:pPr>
        <w:ind w:firstLine="708"/>
        <w:jc w:val="both"/>
        <w:rPr>
          <w:rFonts w:ascii="Times New Roman" w:hAnsi="Times New Roman" w:cs="Times New Roman"/>
          <w:sz w:val="28"/>
          <w:szCs w:val="28"/>
        </w:rPr>
      </w:pPr>
      <w:r w:rsidRPr="007F496E">
        <w:rPr>
          <w:rFonts w:ascii="Times New Roman" w:hAnsi="Times New Roman" w:cs="Times New Roman"/>
          <w:sz w:val="28"/>
          <w:szCs w:val="28"/>
        </w:rPr>
        <w:t xml:space="preserve">   - Дисбіоз та порушення мікро</w:t>
      </w:r>
      <w:r w:rsidR="0029503A">
        <w:rPr>
          <w:rFonts w:ascii="Times New Roman" w:hAnsi="Times New Roman" w:cs="Times New Roman"/>
          <w:sz w:val="28"/>
          <w:szCs w:val="28"/>
        </w:rPr>
        <w:t>флорі</w:t>
      </w:r>
      <w:r w:rsidRPr="007F496E">
        <w:rPr>
          <w:rFonts w:ascii="Times New Roman" w:hAnsi="Times New Roman" w:cs="Times New Roman"/>
          <w:sz w:val="28"/>
          <w:szCs w:val="28"/>
        </w:rPr>
        <w:t>: Викликані інфекцією або лікуванням, зміни в мікро</w:t>
      </w:r>
      <w:r w:rsidR="0029503A">
        <w:rPr>
          <w:rFonts w:ascii="Times New Roman" w:hAnsi="Times New Roman" w:cs="Times New Roman"/>
          <w:sz w:val="28"/>
          <w:szCs w:val="28"/>
        </w:rPr>
        <w:t>флорі</w:t>
      </w:r>
      <w:r w:rsidRPr="007F496E">
        <w:rPr>
          <w:rFonts w:ascii="Times New Roman" w:hAnsi="Times New Roman" w:cs="Times New Roman"/>
          <w:sz w:val="28"/>
          <w:szCs w:val="28"/>
        </w:rPr>
        <w:t xml:space="preserve"> можуть сприяти розвитку урогенітальних інфекцій.</w:t>
      </w:r>
      <w:r w:rsidR="00666997">
        <w:rPr>
          <w:rFonts w:ascii="Times New Roman" w:hAnsi="Times New Roman" w:cs="Times New Roman"/>
          <w:sz w:val="28"/>
          <w:szCs w:val="28"/>
        </w:rPr>
        <w:t xml:space="preserve">[ </w:t>
      </w:r>
      <w:r w:rsidR="00771EF0">
        <w:rPr>
          <w:rFonts w:ascii="Times New Roman" w:hAnsi="Times New Roman" w:cs="Times New Roman"/>
          <w:sz w:val="28"/>
          <w:szCs w:val="28"/>
        </w:rPr>
        <w:t>3-5; 7-9.]</w:t>
      </w:r>
    </w:p>
    <w:p w14:paraId="1C42172C" w14:textId="3E4AC67E" w:rsidR="007F496E" w:rsidRDefault="007F496E" w:rsidP="00FC18A6">
      <w:pPr>
        <w:ind w:firstLine="708"/>
        <w:jc w:val="both"/>
        <w:rPr>
          <w:rFonts w:ascii="Times New Roman" w:hAnsi="Times New Roman" w:cs="Times New Roman"/>
          <w:sz w:val="28"/>
          <w:szCs w:val="28"/>
        </w:rPr>
      </w:pPr>
      <w:r w:rsidRPr="007F496E">
        <w:rPr>
          <w:rFonts w:ascii="Times New Roman" w:hAnsi="Times New Roman" w:cs="Times New Roman"/>
          <w:sz w:val="28"/>
          <w:szCs w:val="28"/>
        </w:rPr>
        <w:t>Хронічний курс інфекції може призводити до загострень, ускладнень та загрози системному здоров'ю. Ефективна стратегія лікування та управління хронічними урогенітальними інфекціями вимагає індивідуального підходу, враховуючи особливості пацієнта та властивості мікроорганізмів, що викликають захворювання.</w:t>
      </w:r>
    </w:p>
    <w:p w14:paraId="32F27822" w14:textId="77777777" w:rsidR="00C142AB" w:rsidRDefault="00C142AB" w:rsidP="00FC18A6">
      <w:pPr>
        <w:ind w:firstLine="708"/>
        <w:jc w:val="both"/>
        <w:rPr>
          <w:rFonts w:ascii="Times New Roman" w:hAnsi="Times New Roman" w:cs="Times New Roman"/>
          <w:sz w:val="28"/>
          <w:szCs w:val="28"/>
        </w:rPr>
      </w:pPr>
    </w:p>
    <w:p w14:paraId="1A7A9DD7" w14:textId="0227488A" w:rsidR="00C142AB" w:rsidRPr="00C142AB" w:rsidRDefault="00F75326" w:rsidP="00C142AB">
      <w:pPr>
        <w:jc w:val="both"/>
        <w:rPr>
          <w:rFonts w:ascii="Times New Roman" w:hAnsi="Times New Roman" w:cs="Times New Roman"/>
          <w:sz w:val="28"/>
          <w:szCs w:val="28"/>
        </w:rPr>
      </w:pPr>
      <w:r w:rsidRPr="00C142AB">
        <w:rPr>
          <w:rFonts w:ascii="Times New Roman" w:hAnsi="Times New Roman" w:cs="Times New Roman"/>
          <w:sz w:val="28"/>
          <w:szCs w:val="28"/>
        </w:rPr>
        <w:t>РОЗДІЛ 2: ЛАБОРАТОРНА ДІАГНОСТИКА УРОГЕНІТАЛЬНИХ ІНФЕКЦІЙ</w:t>
      </w:r>
    </w:p>
    <w:p w14:paraId="6D060D01" w14:textId="77777777" w:rsidR="00C142AB" w:rsidRPr="00C142AB" w:rsidRDefault="00C142AB" w:rsidP="00C142AB">
      <w:pPr>
        <w:ind w:firstLine="708"/>
        <w:jc w:val="both"/>
        <w:rPr>
          <w:rFonts w:ascii="Times New Roman" w:hAnsi="Times New Roman" w:cs="Times New Roman"/>
          <w:sz w:val="28"/>
          <w:szCs w:val="28"/>
        </w:rPr>
      </w:pPr>
    </w:p>
    <w:p w14:paraId="1C2DDFA5" w14:textId="777F1518" w:rsidR="00C142AB" w:rsidRPr="00B45FCD" w:rsidRDefault="00C142AB" w:rsidP="00B45FCD">
      <w:pPr>
        <w:jc w:val="both"/>
        <w:rPr>
          <w:rFonts w:ascii="Times New Roman" w:hAnsi="Times New Roman" w:cs="Times New Roman"/>
          <w:b/>
          <w:bCs/>
          <w:sz w:val="28"/>
          <w:szCs w:val="28"/>
        </w:rPr>
      </w:pPr>
      <w:r w:rsidRPr="00B45FCD">
        <w:rPr>
          <w:rFonts w:ascii="Times New Roman" w:hAnsi="Times New Roman" w:cs="Times New Roman"/>
          <w:b/>
          <w:bCs/>
          <w:sz w:val="28"/>
          <w:szCs w:val="28"/>
        </w:rPr>
        <w:t xml:space="preserve"> 2.1 Основні </w:t>
      </w:r>
      <w:r w:rsidR="0015023C">
        <w:rPr>
          <w:rFonts w:ascii="Times New Roman" w:hAnsi="Times New Roman" w:cs="Times New Roman"/>
          <w:b/>
          <w:bCs/>
          <w:sz w:val="28"/>
          <w:szCs w:val="28"/>
        </w:rPr>
        <w:t>м</w:t>
      </w:r>
      <w:r w:rsidRPr="00B45FCD">
        <w:rPr>
          <w:rFonts w:ascii="Times New Roman" w:hAnsi="Times New Roman" w:cs="Times New Roman"/>
          <w:b/>
          <w:bCs/>
          <w:sz w:val="28"/>
          <w:szCs w:val="28"/>
        </w:rPr>
        <w:t xml:space="preserve">етоди </w:t>
      </w:r>
      <w:r w:rsidR="0015023C">
        <w:rPr>
          <w:rFonts w:ascii="Times New Roman" w:hAnsi="Times New Roman" w:cs="Times New Roman"/>
          <w:b/>
          <w:bCs/>
          <w:sz w:val="28"/>
          <w:szCs w:val="28"/>
        </w:rPr>
        <w:t>л</w:t>
      </w:r>
      <w:r w:rsidRPr="00B45FCD">
        <w:rPr>
          <w:rFonts w:ascii="Times New Roman" w:hAnsi="Times New Roman" w:cs="Times New Roman"/>
          <w:b/>
          <w:bCs/>
          <w:sz w:val="28"/>
          <w:szCs w:val="28"/>
        </w:rPr>
        <w:t xml:space="preserve">абораторної </w:t>
      </w:r>
      <w:r w:rsidR="0015023C">
        <w:rPr>
          <w:rFonts w:ascii="Times New Roman" w:hAnsi="Times New Roman" w:cs="Times New Roman"/>
          <w:b/>
          <w:bCs/>
          <w:sz w:val="28"/>
          <w:szCs w:val="28"/>
        </w:rPr>
        <w:t>д</w:t>
      </w:r>
      <w:r w:rsidRPr="00B45FCD">
        <w:rPr>
          <w:rFonts w:ascii="Times New Roman" w:hAnsi="Times New Roman" w:cs="Times New Roman"/>
          <w:b/>
          <w:bCs/>
          <w:sz w:val="28"/>
          <w:szCs w:val="28"/>
        </w:rPr>
        <w:t>іагностики</w:t>
      </w:r>
      <w:r w:rsidR="007F2811">
        <w:rPr>
          <w:rFonts w:ascii="Times New Roman" w:hAnsi="Times New Roman" w:cs="Times New Roman"/>
          <w:b/>
          <w:bCs/>
          <w:sz w:val="28"/>
          <w:szCs w:val="28"/>
        </w:rPr>
        <w:t>:</w:t>
      </w:r>
    </w:p>
    <w:p w14:paraId="26E96F38" w14:textId="77777777" w:rsidR="00C142AB" w:rsidRPr="00714372" w:rsidRDefault="00C142AB" w:rsidP="00C142AB">
      <w:pPr>
        <w:ind w:firstLine="708"/>
        <w:jc w:val="both"/>
        <w:rPr>
          <w:rFonts w:ascii="Times New Roman" w:hAnsi="Times New Roman" w:cs="Times New Roman"/>
          <w:b/>
          <w:bCs/>
          <w:sz w:val="28"/>
          <w:szCs w:val="28"/>
          <w:u w:val="single"/>
        </w:rPr>
      </w:pPr>
    </w:p>
    <w:p w14:paraId="645C8C9C" w14:textId="35553866" w:rsidR="00C142AB" w:rsidRPr="00714372" w:rsidRDefault="00C142AB" w:rsidP="00C142AB">
      <w:pPr>
        <w:ind w:firstLine="708"/>
        <w:jc w:val="both"/>
        <w:rPr>
          <w:rFonts w:ascii="Times New Roman" w:hAnsi="Times New Roman" w:cs="Times New Roman"/>
          <w:sz w:val="28"/>
          <w:szCs w:val="28"/>
          <w:u w:val="single"/>
        </w:rPr>
      </w:pPr>
      <w:r w:rsidRPr="00714372">
        <w:rPr>
          <w:rFonts w:ascii="Times New Roman" w:hAnsi="Times New Roman" w:cs="Times New Roman"/>
          <w:sz w:val="28"/>
          <w:szCs w:val="28"/>
          <w:u w:val="single"/>
        </w:rPr>
        <w:t xml:space="preserve">2.1.1 Мікроскопічне </w:t>
      </w:r>
      <w:r w:rsidR="0015023C">
        <w:rPr>
          <w:rFonts w:ascii="Times New Roman" w:hAnsi="Times New Roman" w:cs="Times New Roman"/>
          <w:sz w:val="28"/>
          <w:szCs w:val="28"/>
          <w:u w:val="single"/>
        </w:rPr>
        <w:t>д</w:t>
      </w:r>
      <w:r w:rsidRPr="00714372">
        <w:rPr>
          <w:rFonts w:ascii="Times New Roman" w:hAnsi="Times New Roman" w:cs="Times New Roman"/>
          <w:sz w:val="28"/>
          <w:szCs w:val="28"/>
          <w:u w:val="single"/>
        </w:rPr>
        <w:t>ослідження:</w:t>
      </w:r>
    </w:p>
    <w:p w14:paraId="13AD4F18" w14:textId="5C0BF3AD" w:rsidR="009A646A" w:rsidRPr="009A646A" w:rsidRDefault="00C142AB" w:rsidP="00C73D57">
      <w:pPr>
        <w:ind w:firstLine="708"/>
        <w:jc w:val="both"/>
        <w:rPr>
          <w:rFonts w:ascii="Times New Roman" w:hAnsi="Times New Roman" w:cs="Times New Roman"/>
          <w:sz w:val="28"/>
          <w:szCs w:val="28"/>
        </w:rPr>
      </w:pPr>
      <w:r w:rsidRPr="00C142AB">
        <w:rPr>
          <w:rFonts w:ascii="Times New Roman" w:hAnsi="Times New Roman" w:cs="Times New Roman"/>
          <w:sz w:val="28"/>
          <w:szCs w:val="28"/>
        </w:rPr>
        <w:t xml:space="preserve">   - Мазки та Культури: Мікроскопічне дослідження мазків з урогенітальних ділянок дозволяє виявити мікроорганізми, такі як бактерії, грибки або протозої. Культур</w:t>
      </w:r>
      <w:r w:rsidR="00BA540A">
        <w:rPr>
          <w:rFonts w:ascii="Times New Roman" w:hAnsi="Times New Roman" w:cs="Times New Roman"/>
          <w:sz w:val="28"/>
          <w:szCs w:val="28"/>
        </w:rPr>
        <w:t>альні</w:t>
      </w:r>
      <w:r w:rsidRPr="00C142AB">
        <w:rPr>
          <w:rFonts w:ascii="Times New Roman" w:hAnsi="Times New Roman" w:cs="Times New Roman"/>
          <w:sz w:val="28"/>
          <w:szCs w:val="28"/>
        </w:rPr>
        <w:t xml:space="preserve"> методи дозволяють визначити вид та визначити чутливість до антибіотиків.</w:t>
      </w:r>
      <w:r w:rsidR="00C73D57">
        <w:rPr>
          <w:rFonts w:ascii="Times New Roman" w:hAnsi="Times New Roman" w:cs="Times New Roman"/>
          <w:sz w:val="28"/>
          <w:szCs w:val="28"/>
        </w:rPr>
        <w:t xml:space="preserve"> </w:t>
      </w:r>
      <w:r w:rsidR="009A646A" w:rsidRPr="009A646A">
        <w:rPr>
          <w:rFonts w:ascii="Times New Roman" w:hAnsi="Times New Roman" w:cs="Times New Roman"/>
          <w:sz w:val="28"/>
          <w:szCs w:val="28"/>
        </w:rPr>
        <w:t>Мікроскопічне дослідження є одним із основних методів лабораторної діагностики урогенітальних інфекцій. Цей метод дозволяє виявляти та ідентифікувати мікроорганізми в зразках, отриманих з урогенітальних ділянок. Важливі аспекти мікроскопічного дослідження включають:</w:t>
      </w:r>
    </w:p>
    <w:p w14:paraId="7ABFFF7E" w14:textId="77777777" w:rsidR="009A646A" w:rsidRPr="009A646A" w:rsidRDefault="009A646A" w:rsidP="009A646A">
      <w:pPr>
        <w:ind w:firstLine="708"/>
        <w:jc w:val="both"/>
        <w:rPr>
          <w:rFonts w:ascii="Times New Roman" w:hAnsi="Times New Roman" w:cs="Times New Roman"/>
          <w:sz w:val="28"/>
          <w:szCs w:val="28"/>
        </w:rPr>
      </w:pPr>
    </w:p>
    <w:p w14:paraId="32B97252" w14:textId="320DE7E0" w:rsidR="009A646A" w:rsidRPr="009A646A" w:rsidRDefault="009A646A" w:rsidP="00783328">
      <w:pPr>
        <w:jc w:val="both"/>
        <w:rPr>
          <w:rFonts w:ascii="Times New Roman" w:hAnsi="Times New Roman" w:cs="Times New Roman"/>
          <w:sz w:val="28"/>
          <w:szCs w:val="28"/>
        </w:rPr>
      </w:pPr>
      <w:r w:rsidRPr="009A646A">
        <w:rPr>
          <w:rFonts w:ascii="Times New Roman" w:hAnsi="Times New Roman" w:cs="Times New Roman"/>
          <w:sz w:val="28"/>
          <w:szCs w:val="28"/>
        </w:rPr>
        <w:t xml:space="preserve">1. Збір </w:t>
      </w:r>
      <w:r w:rsidR="0015023C">
        <w:rPr>
          <w:rFonts w:ascii="Times New Roman" w:hAnsi="Times New Roman" w:cs="Times New Roman"/>
          <w:sz w:val="28"/>
          <w:szCs w:val="28"/>
        </w:rPr>
        <w:t>з</w:t>
      </w:r>
      <w:r w:rsidRPr="009A646A">
        <w:rPr>
          <w:rFonts w:ascii="Times New Roman" w:hAnsi="Times New Roman" w:cs="Times New Roman"/>
          <w:sz w:val="28"/>
          <w:szCs w:val="28"/>
        </w:rPr>
        <w:t>разків:</w:t>
      </w:r>
    </w:p>
    <w:p w14:paraId="0F637CB3" w14:textId="591A293A" w:rsidR="009A646A" w:rsidRPr="009A646A" w:rsidRDefault="009A646A" w:rsidP="009A646A">
      <w:pPr>
        <w:ind w:firstLine="708"/>
        <w:jc w:val="both"/>
        <w:rPr>
          <w:rFonts w:ascii="Times New Roman" w:hAnsi="Times New Roman" w:cs="Times New Roman"/>
          <w:sz w:val="28"/>
          <w:szCs w:val="28"/>
        </w:rPr>
      </w:pPr>
      <w:r w:rsidRPr="009A646A">
        <w:rPr>
          <w:rFonts w:ascii="Times New Roman" w:hAnsi="Times New Roman" w:cs="Times New Roman"/>
          <w:sz w:val="28"/>
          <w:szCs w:val="28"/>
        </w:rPr>
        <w:t xml:space="preserve">   - Мазки та </w:t>
      </w:r>
      <w:r w:rsidR="00C73D57">
        <w:rPr>
          <w:rFonts w:ascii="Times New Roman" w:hAnsi="Times New Roman" w:cs="Times New Roman"/>
          <w:sz w:val="28"/>
          <w:szCs w:val="28"/>
        </w:rPr>
        <w:t>в</w:t>
      </w:r>
      <w:r w:rsidRPr="009A646A">
        <w:rPr>
          <w:rFonts w:ascii="Times New Roman" w:hAnsi="Times New Roman" w:cs="Times New Roman"/>
          <w:sz w:val="28"/>
          <w:szCs w:val="28"/>
        </w:rPr>
        <w:t>ідбитки: Зазвичай для мікроскопічного дослідження використовують мазки або відбитки з урогенітальних областей, таких як слизова оболонка статевих органів, сечовидільний канал або сечовий міхур.</w:t>
      </w:r>
    </w:p>
    <w:p w14:paraId="76B38862" w14:textId="77777777" w:rsidR="009A646A" w:rsidRPr="009A646A" w:rsidRDefault="009A646A" w:rsidP="009A646A">
      <w:pPr>
        <w:ind w:firstLine="708"/>
        <w:jc w:val="both"/>
        <w:rPr>
          <w:rFonts w:ascii="Times New Roman" w:hAnsi="Times New Roman" w:cs="Times New Roman"/>
          <w:sz w:val="28"/>
          <w:szCs w:val="28"/>
        </w:rPr>
      </w:pPr>
    </w:p>
    <w:p w14:paraId="608421FE" w14:textId="32769A16" w:rsidR="009A646A" w:rsidRPr="009A646A" w:rsidRDefault="009A646A" w:rsidP="00783328">
      <w:pPr>
        <w:jc w:val="both"/>
        <w:rPr>
          <w:rFonts w:ascii="Times New Roman" w:hAnsi="Times New Roman" w:cs="Times New Roman"/>
          <w:sz w:val="28"/>
          <w:szCs w:val="28"/>
        </w:rPr>
      </w:pPr>
      <w:r w:rsidRPr="009A646A">
        <w:rPr>
          <w:rFonts w:ascii="Times New Roman" w:hAnsi="Times New Roman" w:cs="Times New Roman"/>
          <w:sz w:val="28"/>
          <w:szCs w:val="28"/>
        </w:rPr>
        <w:t xml:space="preserve">2. Фарбування та </w:t>
      </w:r>
      <w:r w:rsidR="00BD3A29">
        <w:rPr>
          <w:rFonts w:ascii="Times New Roman" w:hAnsi="Times New Roman" w:cs="Times New Roman"/>
          <w:sz w:val="28"/>
          <w:szCs w:val="28"/>
        </w:rPr>
        <w:t>п</w:t>
      </w:r>
      <w:r w:rsidRPr="009A646A">
        <w:rPr>
          <w:rFonts w:ascii="Times New Roman" w:hAnsi="Times New Roman" w:cs="Times New Roman"/>
          <w:sz w:val="28"/>
          <w:szCs w:val="28"/>
        </w:rPr>
        <w:t>репарування:</w:t>
      </w:r>
    </w:p>
    <w:p w14:paraId="4818F9FF" w14:textId="09344504" w:rsidR="009A646A" w:rsidRPr="009A646A" w:rsidRDefault="009A646A" w:rsidP="009A646A">
      <w:pPr>
        <w:ind w:firstLine="708"/>
        <w:jc w:val="both"/>
        <w:rPr>
          <w:rFonts w:ascii="Times New Roman" w:hAnsi="Times New Roman" w:cs="Times New Roman"/>
          <w:sz w:val="28"/>
          <w:szCs w:val="28"/>
        </w:rPr>
      </w:pPr>
      <w:r w:rsidRPr="009A646A">
        <w:rPr>
          <w:rFonts w:ascii="Times New Roman" w:hAnsi="Times New Roman" w:cs="Times New Roman"/>
          <w:sz w:val="28"/>
          <w:szCs w:val="28"/>
        </w:rPr>
        <w:t xml:space="preserve">   - Грам-фарбування:</w:t>
      </w:r>
      <w:r w:rsidR="00E5698B">
        <w:rPr>
          <w:rFonts w:ascii="Times New Roman" w:hAnsi="Times New Roman" w:cs="Times New Roman"/>
          <w:sz w:val="28"/>
          <w:szCs w:val="28"/>
        </w:rPr>
        <w:t xml:space="preserve"> </w:t>
      </w:r>
      <w:r w:rsidRPr="009A646A">
        <w:rPr>
          <w:rFonts w:ascii="Times New Roman" w:hAnsi="Times New Roman" w:cs="Times New Roman"/>
          <w:sz w:val="28"/>
          <w:szCs w:val="28"/>
        </w:rPr>
        <w:t>Грам-фарбування визначає грам властивості бактерій та є важливим етапом для їхньої класифікації.</w:t>
      </w:r>
    </w:p>
    <w:p w14:paraId="013B749F" w14:textId="3E445347" w:rsidR="009A646A" w:rsidRDefault="009A646A" w:rsidP="000201DC">
      <w:pPr>
        <w:ind w:firstLine="708"/>
        <w:jc w:val="both"/>
        <w:rPr>
          <w:rFonts w:ascii="Times New Roman" w:hAnsi="Times New Roman" w:cs="Times New Roman"/>
          <w:sz w:val="28"/>
          <w:szCs w:val="28"/>
        </w:rPr>
      </w:pPr>
      <w:r w:rsidRPr="009A646A">
        <w:rPr>
          <w:rFonts w:ascii="Times New Roman" w:hAnsi="Times New Roman" w:cs="Times New Roman"/>
          <w:sz w:val="28"/>
          <w:szCs w:val="28"/>
        </w:rPr>
        <w:t xml:space="preserve">   - Методи </w:t>
      </w:r>
      <w:r w:rsidR="000201DC">
        <w:rPr>
          <w:rFonts w:ascii="Times New Roman" w:hAnsi="Times New Roman" w:cs="Times New Roman"/>
          <w:sz w:val="28"/>
          <w:szCs w:val="28"/>
        </w:rPr>
        <w:t>ф</w:t>
      </w:r>
      <w:r w:rsidRPr="009A646A">
        <w:rPr>
          <w:rFonts w:ascii="Times New Roman" w:hAnsi="Times New Roman" w:cs="Times New Roman"/>
          <w:sz w:val="28"/>
          <w:szCs w:val="28"/>
        </w:rPr>
        <w:t>арбування для</w:t>
      </w:r>
      <w:r w:rsidR="000201DC">
        <w:rPr>
          <w:rFonts w:ascii="Times New Roman" w:hAnsi="Times New Roman" w:cs="Times New Roman"/>
          <w:sz w:val="28"/>
          <w:szCs w:val="28"/>
        </w:rPr>
        <w:t xml:space="preserve"> і</w:t>
      </w:r>
      <w:r w:rsidRPr="009A646A">
        <w:rPr>
          <w:rFonts w:ascii="Times New Roman" w:hAnsi="Times New Roman" w:cs="Times New Roman"/>
          <w:sz w:val="28"/>
          <w:szCs w:val="28"/>
        </w:rPr>
        <w:t xml:space="preserve">дентифікації </w:t>
      </w:r>
      <w:r w:rsidR="000201DC">
        <w:rPr>
          <w:rFonts w:ascii="Times New Roman" w:hAnsi="Times New Roman" w:cs="Times New Roman"/>
          <w:sz w:val="28"/>
          <w:szCs w:val="28"/>
        </w:rPr>
        <w:t>г</w:t>
      </w:r>
      <w:r w:rsidRPr="009A646A">
        <w:rPr>
          <w:rFonts w:ascii="Times New Roman" w:hAnsi="Times New Roman" w:cs="Times New Roman"/>
          <w:sz w:val="28"/>
          <w:szCs w:val="28"/>
        </w:rPr>
        <w:t>рибів та</w:t>
      </w:r>
      <w:r w:rsidR="00443CEB">
        <w:rPr>
          <w:rFonts w:ascii="Times New Roman" w:hAnsi="Times New Roman" w:cs="Times New Roman"/>
          <w:sz w:val="28"/>
          <w:szCs w:val="28"/>
        </w:rPr>
        <w:t xml:space="preserve"> п</w:t>
      </w:r>
      <w:r w:rsidRPr="009A646A">
        <w:rPr>
          <w:rFonts w:ascii="Times New Roman" w:hAnsi="Times New Roman" w:cs="Times New Roman"/>
          <w:sz w:val="28"/>
          <w:szCs w:val="28"/>
        </w:rPr>
        <w:t>ротозоїв: Різні методи фарбування використовуються для виділення грибків та протозоїв у зразках.</w:t>
      </w:r>
    </w:p>
    <w:p w14:paraId="6925B493" w14:textId="77777777"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Ідентифікація грибів та протозоїв може вимагати використання різноманітних методів фарбування для полегшення спостереження та дослідження їхньої морфології. Ось деякі загальні методи фарбування, які можуть використовуватися:</w:t>
      </w:r>
    </w:p>
    <w:p w14:paraId="668D5713" w14:textId="77777777" w:rsidR="00A62C1C" w:rsidRPr="00A62C1C" w:rsidRDefault="00A62C1C" w:rsidP="00A62C1C">
      <w:pPr>
        <w:ind w:firstLine="708"/>
        <w:jc w:val="both"/>
        <w:rPr>
          <w:rFonts w:ascii="Times New Roman" w:hAnsi="Times New Roman" w:cs="Times New Roman"/>
          <w:sz w:val="28"/>
          <w:szCs w:val="28"/>
        </w:rPr>
      </w:pPr>
    </w:p>
    <w:p w14:paraId="57524E6A" w14:textId="65EABD84" w:rsidR="00A62C1C" w:rsidRPr="0053345E" w:rsidRDefault="00A62C1C" w:rsidP="0053345E">
      <w:pPr>
        <w:pStyle w:val="a7"/>
        <w:numPr>
          <w:ilvl w:val="0"/>
          <w:numId w:val="3"/>
        </w:numPr>
        <w:jc w:val="both"/>
        <w:rPr>
          <w:rFonts w:ascii="Times New Roman" w:hAnsi="Times New Roman" w:cs="Times New Roman"/>
          <w:sz w:val="28"/>
          <w:szCs w:val="28"/>
        </w:rPr>
      </w:pPr>
      <w:r w:rsidRPr="0053345E">
        <w:rPr>
          <w:rFonts w:ascii="Times New Roman" w:hAnsi="Times New Roman" w:cs="Times New Roman"/>
          <w:i/>
          <w:iCs/>
          <w:sz w:val="28"/>
          <w:szCs w:val="28"/>
        </w:rPr>
        <w:t>Гриби</w:t>
      </w:r>
      <w:r w:rsidRPr="0053345E">
        <w:rPr>
          <w:rFonts w:ascii="Times New Roman" w:hAnsi="Times New Roman" w:cs="Times New Roman"/>
          <w:sz w:val="28"/>
          <w:szCs w:val="28"/>
        </w:rPr>
        <w:t>:</w:t>
      </w:r>
    </w:p>
    <w:p w14:paraId="0B972289" w14:textId="77777777" w:rsidR="00A62C1C" w:rsidRPr="00A62C1C" w:rsidRDefault="00A62C1C" w:rsidP="00A62C1C">
      <w:pPr>
        <w:ind w:firstLine="708"/>
        <w:jc w:val="both"/>
        <w:rPr>
          <w:rFonts w:ascii="Times New Roman" w:hAnsi="Times New Roman" w:cs="Times New Roman"/>
          <w:sz w:val="28"/>
          <w:szCs w:val="28"/>
        </w:rPr>
      </w:pPr>
    </w:p>
    <w:p w14:paraId="40149612" w14:textId="232E7989"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1. Грам-фарбування:</w:t>
      </w:r>
    </w:p>
    <w:p w14:paraId="70CE0222" w14:textId="77777777"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 xml:space="preserve">   - Гриби можуть бути класифіковані як грам-позитивні або грам-негативні за допомогою цього методу.</w:t>
      </w:r>
    </w:p>
    <w:p w14:paraId="2A34CB23" w14:textId="77777777" w:rsidR="00A62C1C" w:rsidRPr="00A62C1C" w:rsidRDefault="00A62C1C" w:rsidP="00A62C1C">
      <w:pPr>
        <w:ind w:firstLine="708"/>
        <w:jc w:val="both"/>
        <w:rPr>
          <w:rFonts w:ascii="Times New Roman" w:hAnsi="Times New Roman" w:cs="Times New Roman"/>
          <w:sz w:val="28"/>
          <w:szCs w:val="28"/>
        </w:rPr>
      </w:pPr>
    </w:p>
    <w:p w14:paraId="4661D010" w14:textId="1BB9A72E"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2. Фарбування за Гроцгі:</w:t>
      </w:r>
    </w:p>
    <w:p w14:paraId="3177C131" w14:textId="77777777"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 xml:space="preserve">   - Гриби можна фарбувати за Гроцгі для виділення клітинної стінки та інших структур.</w:t>
      </w:r>
    </w:p>
    <w:p w14:paraId="5A3B444C" w14:textId="77777777" w:rsidR="00A62C1C" w:rsidRPr="00A62C1C" w:rsidRDefault="00A62C1C" w:rsidP="00A62C1C">
      <w:pPr>
        <w:ind w:firstLine="708"/>
        <w:jc w:val="both"/>
        <w:rPr>
          <w:rFonts w:ascii="Times New Roman" w:hAnsi="Times New Roman" w:cs="Times New Roman"/>
          <w:sz w:val="28"/>
          <w:szCs w:val="28"/>
        </w:rPr>
      </w:pPr>
    </w:p>
    <w:p w14:paraId="2EB80D19" w14:textId="1874E319"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3. Калюгерова фарба:</w:t>
      </w:r>
    </w:p>
    <w:p w14:paraId="65DB4ABA" w14:textId="77777777"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 xml:space="preserve">   - Використовується для виділення гіф та інших клітинних структур у грибах.</w:t>
      </w:r>
    </w:p>
    <w:p w14:paraId="28CEA8D3" w14:textId="77777777" w:rsidR="00A62C1C" w:rsidRPr="00A62C1C" w:rsidRDefault="00A62C1C" w:rsidP="00A62C1C">
      <w:pPr>
        <w:ind w:firstLine="708"/>
        <w:jc w:val="both"/>
        <w:rPr>
          <w:rFonts w:ascii="Times New Roman" w:hAnsi="Times New Roman" w:cs="Times New Roman"/>
          <w:sz w:val="28"/>
          <w:szCs w:val="28"/>
        </w:rPr>
      </w:pPr>
    </w:p>
    <w:p w14:paraId="1B2F65AB" w14:textId="7952AD61"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4. Плазмоліз фарба:</w:t>
      </w:r>
    </w:p>
    <w:p w14:paraId="045C21BF" w14:textId="77777777"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 xml:space="preserve">   - Виділяє гранули цитоплазми та інші клітинні структури.</w:t>
      </w:r>
    </w:p>
    <w:p w14:paraId="5D8760F2" w14:textId="77777777" w:rsidR="00A62C1C" w:rsidRPr="00A62C1C" w:rsidRDefault="00A62C1C" w:rsidP="00A62C1C">
      <w:pPr>
        <w:ind w:firstLine="708"/>
        <w:jc w:val="both"/>
        <w:rPr>
          <w:rFonts w:ascii="Times New Roman" w:hAnsi="Times New Roman" w:cs="Times New Roman"/>
          <w:sz w:val="28"/>
          <w:szCs w:val="28"/>
        </w:rPr>
      </w:pPr>
    </w:p>
    <w:p w14:paraId="2D9F0579" w14:textId="6DFBD078" w:rsidR="00A62C1C" w:rsidRPr="0053345E" w:rsidRDefault="00A62C1C" w:rsidP="0053345E">
      <w:pPr>
        <w:pStyle w:val="a7"/>
        <w:numPr>
          <w:ilvl w:val="0"/>
          <w:numId w:val="3"/>
        </w:numPr>
        <w:jc w:val="both"/>
        <w:rPr>
          <w:rFonts w:ascii="Times New Roman" w:hAnsi="Times New Roman" w:cs="Times New Roman"/>
          <w:sz w:val="28"/>
          <w:szCs w:val="28"/>
        </w:rPr>
      </w:pPr>
      <w:r w:rsidRPr="0053345E">
        <w:rPr>
          <w:rFonts w:ascii="Times New Roman" w:hAnsi="Times New Roman" w:cs="Times New Roman"/>
          <w:i/>
          <w:iCs/>
          <w:sz w:val="28"/>
          <w:szCs w:val="28"/>
        </w:rPr>
        <w:t>Протозої</w:t>
      </w:r>
      <w:r w:rsidRPr="0053345E">
        <w:rPr>
          <w:rFonts w:ascii="Times New Roman" w:hAnsi="Times New Roman" w:cs="Times New Roman"/>
          <w:sz w:val="28"/>
          <w:szCs w:val="28"/>
        </w:rPr>
        <w:t>:</w:t>
      </w:r>
    </w:p>
    <w:p w14:paraId="48A1B977" w14:textId="77777777" w:rsidR="00A62C1C" w:rsidRPr="00A62C1C" w:rsidRDefault="00A62C1C" w:rsidP="00A62C1C">
      <w:pPr>
        <w:ind w:firstLine="708"/>
        <w:jc w:val="both"/>
        <w:rPr>
          <w:rFonts w:ascii="Times New Roman" w:hAnsi="Times New Roman" w:cs="Times New Roman"/>
          <w:sz w:val="28"/>
          <w:szCs w:val="28"/>
        </w:rPr>
      </w:pPr>
    </w:p>
    <w:p w14:paraId="7F54E125" w14:textId="512B032F"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1. Трихромове фарбування:</w:t>
      </w:r>
    </w:p>
    <w:p w14:paraId="764E3D40" w14:textId="77777777"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 xml:space="preserve">   - Цей метод використовується для фарбування протозоїв у водних пробах.</w:t>
      </w:r>
    </w:p>
    <w:p w14:paraId="3290C759" w14:textId="77777777" w:rsidR="00A62C1C" w:rsidRPr="00A62C1C" w:rsidRDefault="00A62C1C" w:rsidP="00A62C1C">
      <w:pPr>
        <w:ind w:firstLine="708"/>
        <w:jc w:val="both"/>
        <w:rPr>
          <w:rFonts w:ascii="Times New Roman" w:hAnsi="Times New Roman" w:cs="Times New Roman"/>
          <w:sz w:val="28"/>
          <w:szCs w:val="28"/>
        </w:rPr>
      </w:pPr>
    </w:p>
    <w:p w14:paraId="773C67FD" w14:textId="7475798C"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2. Гематоксилін та еозин (H&amp;E) фарбування:</w:t>
      </w:r>
    </w:p>
    <w:p w14:paraId="636E39C3" w14:textId="77777777"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 xml:space="preserve">   - Широко використовується в гістології, може бути застосоване для дослідження протозоїв у тканинах.</w:t>
      </w:r>
    </w:p>
    <w:p w14:paraId="16AADA6A" w14:textId="77777777" w:rsidR="00A62C1C" w:rsidRPr="00A62C1C" w:rsidRDefault="00A62C1C" w:rsidP="00A62C1C">
      <w:pPr>
        <w:ind w:firstLine="708"/>
        <w:jc w:val="both"/>
        <w:rPr>
          <w:rFonts w:ascii="Times New Roman" w:hAnsi="Times New Roman" w:cs="Times New Roman"/>
          <w:sz w:val="28"/>
          <w:szCs w:val="28"/>
        </w:rPr>
      </w:pPr>
    </w:p>
    <w:p w14:paraId="3389CF8D" w14:textId="5A619B7B"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3. Метакрилова кислота:</w:t>
      </w:r>
    </w:p>
    <w:p w14:paraId="48EC3328" w14:textId="77777777" w:rsidR="00A62C1C" w:rsidRPr="00A62C1C" w:rsidRDefault="00A62C1C" w:rsidP="00A62C1C">
      <w:pPr>
        <w:ind w:firstLine="708"/>
        <w:jc w:val="both"/>
        <w:rPr>
          <w:rFonts w:ascii="Times New Roman" w:hAnsi="Times New Roman" w:cs="Times New Roman"/>
          <w:sz w:val="28"/>
          <w:szCs w:val="28"/>
        </w:rPr>
      </w:pPr>
      <w:r w:rsidRPr="00A62C1C">
        <w:rPr>
          <w:rFonts w:ascii="Times New Roman" w:hAnsi="Times New Roman" w:cs="Times New Roman"/>
          <w:sz w:val="28"/>
          <w:szCs w:val="28"/>
        </w:rPr>
        <w:t xml:space="preserve">   - Використовується для вивчення та ідентифікації протозоїв у тканинах.</w:t>
      </w:r>
    </w:p>
    <w:p w14:paraId="3C678EDA" w14:textId="77777777" w:rsidR="00A62C1C" w:rsidRPr="00A62C1C" w:rsidRDefault="00A62C1C" w:rsidP="00F36676">
      <w:pPr>
        <w:jc w:val="both"/>
        <w:rPr>
          <w:rFonts w:ascii="Times New Roman" w:hAnsi="Times New Roman" w:cs="Times New Roman"/>
          <w:sz w:val="28"/>
          <w:szCs w:val="28"/>
        </w:rPr>
      </w:pPr>
    </w:p>
    <w:p w14:paraId="4DF7267B" w14:textId="6BE01F74" w:rsidR="00A62C1C" w:rsidRPr="009A646A" w:rsidRDefault="00A62C1C" w:rsidP="000201DC">
      <w:pPr>
        <w:ind w:firstLine="708"/>
        <w:jc w:val="both"/>
        <w:rPr>
          <w:rFonts w:ascii="Times New Roman" w:hAnsi="Times New Roman" w:cs="Times New Roman"/>
          <w:sz w:val="28"/>
          <w:szCs w:val="28"/>
        </w:rPr>
      </w:pPr>
      <w:r w:rsidRPr="00A62C1C">
        <w:rPr>
          <w:rFonts w:ascii="Times New Roman" w:hAnsi="Times New Roman" w:cs="Times New Roman"/>
          <w:sz w:val="28"/>
          <w:szCs w:val="28"/>
        </w:rPr>
        <w:t>Ці методи можуть варіюватися залежно від конкретного виду гриба чи протозою, а також від типу дослідження. Важливо враховувати специфіку мети дослідження та вибрати методи фарбування відповідно до цього.</w:t>
      </w:r>
    </w:p>
    <w:p w14:paraId="60F5A817" w14:textId="77777777" w:rsidR="009A646A" w:rsidRPr="009A646A" w:rsidRDefault="009A646A" w:rsidP="009A646A">
      <w:pPr>
        <w:ind w:firstLine="708"/>
        <w:jc w:val="both"/>
        <w:rPr>
          <w:rFonts w:ascii="Times New Roman" w:hAnsi="Times New Roman" w:cs="Times New Roman"/>
          <w:sz w:val="28"/>
          <w:szCs w:val="28"/>
        </w:rPr>
      </w:pPr>
    </w:p>
    <w:p w14:paraId="4B3E5A44" w14:textId="7B970968" w:rsidR="009A646A" w:rsidRPr="009A646A" w:rsidRDefault="009A646A" w:rsidP="00783328">
      <w:pPr>
        <w:jc w:val="both"/>
        <w:rPr>
          <w:rFonts w:ascii="Times New Roman" w:hAnsi="Times New Roman" w:cs="Times New Roman"/>
          <w:sz w:val="28"/>
          <w:szCs w:val="28"/>
        </w:rPr>
      </w:pPr>
      <w:r w:rsidRPr="009A646A">
        <w:rPr>
          <w:rFonts w:ascii="Times New Roman" w:hAnsi="Times New Roman" w:cs="Times New Roman"/>
          <w:sz w:val="28"/>
          <w:szCs w:val="28"/>
        </w:rPr>
        <w:t xml:space="preserve">3. Дослідження під </w:t>
      </w:r>
      <w:r w:rsidR="00783328">
        <w:rPr>
          <w:rFonts w:ascii="Times New Roman" w:hAnsi="Times New Roman" w:cs="Times New Roman"/>
          <w:sz w:val="28"/>
          <w:szCs w:val="28"/>
        </w:rPr>
        <w:t>м</w:t>
      </w:r>
      <w:r w:rsidRPr="009A646A">
        <w:rPr>
          <w:rFonts w:ascii="Times New Roman" w:hAnsi="Times New Roman" w:cs="Times New Roman"/>
          <w:sz w:val="28"/>
          <w:szCs w:val="28"/>
        </w:rPr>
        <w:t>ікроскопом:</w:t>
      </w:r>
    </w:p>
    <w:p w14:paraId="474174D3" w14:textId="0B440CBC" w:rsidR="00EB1D19" w:rsidRPr="00AE5865" w:rsidRDefault="009A646A" w:rsidP="005B29B5">
      <w:pPr>
        <w:ind w:firstLine="708"/>
        <w:jc w:val="both"/>
        <w:rPr>
          <w:rFonts w:ascii="Times New Roman" w:hAnsi="Times New Roman" w:cs="Times New Roman"/>
          <w:sz w:val="28"/>
          <w:szCs w:val="28"/>
        </w:rPr>
      </w:pPr>
      <w:r w:rsidRPr="009A646A">
        <w:rPr>
          <w:rFonts w:ascii="Times New Roman" w:hAnsi="Times New Roman" w:cs="Times New Roman"/>
          <w:sz w:val="28"/>
          <w:szCs w:val="28"/>
        </w:rPr>
        <w:t xml:space="preserve">   - Використання </w:t>
      </w:r>
      <w:r w:rsidR="00816704">
        <w:rPr>
          <w:rFonts w:ascii="Times New Roman" w:hAnsi="Times New Roman" w:cs="Times New Roman"/>
          <w:sz w:val="28"/>
          <w:szCs w:val="28"/>
        </w:rPr>
        <w:t>с</w:t>
      </w:r>
      <w:r w:rsidRPr="009A646A">
        <w:rPr>
          <w:rFonts w:ascii="Times New Roman" w:hAnsi="Times New Roman" w:cs="Times New Roman"/>
          <w:sz w:val="28"/>
          <w:szCs w:val="28"/>
        </w:rPr>
        <w:t xml:space="preserve">вітлового або </w:t>
      </w:r>
      <w:r w:rsidR="00816704">
        <w:rPr>
          <w:rFonts w:ascii="Times New Roman" w:hAnsi="Times New Roman" w:cs="Times New Roman"/>
          <w:sz w:val="28"/>
          <w:szCs w:val="28"/>
        </w:rPr>
        <w:t>ф</w:t>
      </w:r>
      <w:r w:rsidRPr="009A646A">
        <w:rPr>
          <w:rFonts w:ascii="Times New Roman" w:hAnsi="Times New Roman" w:cs="Times New Roman"/>
          <w:sz w:val="28"/>
          <w:szCs w:val="28"/>
        </w:rPr>
        <w:t xml:space="preserve">азового </w:t>
      </w:r>
      <w:r w:rsidR="00816704">
        <w:rPr>
          <w:rFonts w:ascii="Times New Roman" w:hAnsi="Times New Roman" w:cs="Times New Roman"/>
          <w:sz w:val="28"/>
          <w:szCs w:val="28"/>
        </w:rPr>
        <w:t>м</w:t>
      </w:r>
      <w:r w:rsidRPr="009A646A">
        <w:rPr>
          <w:rFonts w:ascii="Times New Roman" w:hAnsi="Times New Roman" w:cs="Times New Roman"/>
          <w:sz w:val="28"/>
          <w:szCs w:val="28"/>
        </w:rPr>
        <w:t>ікроскопу: Дослідження під світловим або фазовим мікроскопом дозволяє оцінити кількість та тип мікроорганізмів.</w:t>
      </w:r>
    </w:p>
    <w:p w14:paraId="7F337AA7" w14:textId="77777777" w:rsidR="00AE5865" w:rsidRPr="00AE5865" w:rsidRDefault="00AE5865" w:rsidP="00AE5865">
      <w:pPr>
        <w:ind w:firstLine="708"/>
        <w:jc w:val="both"/>
        <w:rPr>
          <w:rFonts w:ascii="Times New Roman" w:hAnsi="Times New Roman" w:cs="Times New Roman"/>
          <w:sz w:val="28"/>
          <w:szCs w:val="28"/>
        </w:rPr>
      </w:pPr>
      <w:r w:rsidRPr="00AE5865">
        <w:rPr>
          <w:rFonts w:ascii="Times New Roman" w:hAnsi="Times New Roman" w:cs="Times New Roman"/>
          <w:sz w:val="28"/>
          <w:szCs w:val="28"/>
        </w:rPr>
        <w:t>Дослідження під мікроскопом є ключовим етапом мікроскопічного аналізу урогенітальних зразків та надає можливість детально вивчити структуру та характеристики мікроорганізмів у зразках. Важливі аспекти цього дослідження включають:</w:t>
      </w:r>
    </w:p>
    <w:p w14:paraId="4EFE3460" w14:textId="77777777" w:rsidR="00584151" w:rsidRDefault="00584151" w:rsidP="00AE5865">
      <w:pPr>
        <w:ind w:firstLine="708"/>
        <w:jc w:val="both"/>
        <w:rPr>
          <w:rFonts w:ascii="Times New Roman" w:hAnsi="Times New Roman" w:cs="Times New Roman"/>
          <w:sz w:val="28"/>
          <w:szCs w:val="28"/>
        </w:rPr>
      </w:pPr>
    </w:p>
    <w:p w14:paraId="00540E1A" w14:textId="77777777" w:rsidR="00584151" w:rsidRDefault="00584151" w:rsidP="00AE5865">
      <w:pPr>
        <w:ind w:firstLine="708"/>
        <w:jc w:val="both"/>
        <w:rPr>
          <w:rFonts w:ascii="Times New Roman" w:hAnsi="Times New Roman" w:cs="Times New Roman"/>
          <w:sz w:val="28"/>
          <w:szCs w:val="28"/>
        </w:rPr>
      </w:pPr>
    </w:p>
    <w:p w14:paraId="2AE570D9" w14:textId="77777777" w:rsidR="00584151" w:rsidRDefault="00584151" w:rsidP="00AE5865">
      <w:pPr>
        <w:ind w:firstLine="708"/>
        <w:jc w:val="both"/>
        <w:rPr>
          <w:rFonts w:ascii="Times New Roman" w:hAnsi="Times New Roman" w:cs="Times New Roman"/>
          <w:sz w:val="28"/>
          <w:szCs w:val="28"/>
        </w:rPr>
      </w:pPr>
    </w:p>
    <w:p w14:paraId="0530DFD0" w14:textId="3F26F32C" w:rsidR="00AE5865" w:rsidRPr="00AE5865" w:rsidRDefault="00D1652E" w:rsidP="00AE5865">
      <w:pPr>
        <w:ind w:firstLine="708"/>
        <w:jc w:val="both"/>
        <w:rPr>
          <w:rFonts w:ascii="Times New Roman" w:hAnsi="Times New Roman" w:cs="Times New Roman"/>
          <w:sz w:val="28"/>
          <w:szCs w:val="28"/>
        </w:rPr>
      </w:pPr>
      <w:r>
        <w:rPr>
          <w:rFonts w:ascii="Times New Roman" w:hAnsi="Times New Roman" w:cs="Times New Roman"/>
          <w:sz w:val="28"/>
          <w:szCs w:val="28"/>
        </w:rPr>
        <w:t>1</w:t>
      </w:r>
      <w:r w:rsidR="00AE5865" w:rsidRPr="00AE5865">
        <w:rPr>
          <w:rFonts w:ascii="Times New Roman" w:hAnsi="Times New Roman" w:cs="Times New Roman"/>
          <w:sz w:val="28"/>
          <w:szCs w:val="28"/>
        </w:rPr>
        <w:t xml:space="preserve">. Використання </w:t>
      </w:r>
      <w:r w:rsidR="00DE5597">
        <w:rPr>
          <w:rFonts w:ascii="Times New Roman" w:hAnsi="Times New Roman" w:cs="Times New Roman"/>
          <w:sz w:val="28"/>
          <w:szCs w:val="28"/>
        </w:rPr>
        <w:t>с</w:t>
      </w:r>
      <w:r w:rsidR="00AE5865" w:rsidRPr="00AE5865">
        <w:rPr>
          <w:rFonts w:ascii="Times New Roman" w:hAnsi="Times New Roman" w:cs="Times New Roman"/>
          <w:sz w:val="28"/>
          <w:szCs w:val="28"/>
        </w:rPr>
        <w:t xml:space="preserve">вітлового або </w:t>
      </w:r>
      <w:r w:rsidR="00DE5597">
        <w:rPr>
          <w:rFonts w:ascii="Times New Roman" w:hAnsi="Times New Roman" w:cs="Times New Roman"/>
          <w:sz w:val="28"/>
          <w:szCs w:val="28"/>
        </w:rPr>
        <w:t>ф</w:t>
      </w:r>
      <w:r w:rsidR="00AE5865" w:rsidRPr="00AE5865">
        <w:rPr>
          <w:rFonts w:ascii="Times New Roman" w:hAnsi="Times New Roman" w:cs="Times New Roman"/>
          <w:sz w:val="28"/>
          <w:szCs w:val="28"/>
        </w:rPr>
        <w:t xml:space="preserve">азового </w:t>
      </w:r>
      <w:r w:rsidR="00DE5597">
        <w:rPr>
          <w:rFonts w:ascii="Times New Roman" w:hAnsi="Times New Roman" w:cs="Times New Roman"/>
          <w:sz w:val="28"/>
          <w:szCs w:val="28"/>
        </w:rPr>
        <w:t>м</w:t>
      </w:r>
      <w:r w:rsidR="00AE5865" w:rsidRPr="00AE5865">
        <w:rPr>
          <w:rFonts w:ascii="Times New Roman" w:hAnsi="Times New Roman" w:cs="Times New Roman"/>
          <w:sz w:val="28"/>
          <w:szCs w:val="28"/>
        </w:rPr>
        <w:t>ікроскопу:</w:t>
      </w:r>
    </w:p>
    <w:p w14:paraId="3F06D932" w14:textId="2E2FD256" w:rsidR="00AE5865" w:rsidRPr="00AE5865" w:rsidRDefault="00AE5865" w:rsidP="00AE5865">
      <w:pPr>
        <w:ind w:firstLine="708"/>
        <w:jc w:val="both"/>
        <w:rPr>
          <w:rFonts w:ascii="Times New Roman" w:hAnsi="Times New Roman" w:cs="Times New Roman"/>
          <w:sz w:val="28"/>
          <w:szCs w:val="28"/>
        </w:rPr>
      </w:pPr>
      <w:r w:rsidRPr="00AE5865">
        <w:rPr>
          <w:rFonts w:ascii="Times New Roman" w:hAnsi="Times New Roman" w:cs="Times New Roman"/>
          <w:sz w:val="28"/>
          <w:szCs w:val="28"/>
        </w:rPr>
        <w:lastRenderedPageBreak/>
        <w:t xml:space="preserve">   - Світловий </w:t>
      </w:r>
      <w:r w:rsidR="00D1652E">
        <w:rPr>
          <w:rFonts w:ascii="Times New Roman" w:hAnsi="Times New Roman" w:cs="Times New Roman"/>
          <w:sz w:val="28"/>
          <w:szCs w:val="28"/>
        </w:rPr>
        <w:t>м</w:t>
      </w:r>
      <w:r w:rsidRPr="00AE5865">
        <w:rPr>
          <w:rFonts w:ascii="Times New Roman" w:hAnsi="Times New Roman" w:cs="Times New Roman"/>
          <w:sz w:val="28"/>
          <w:szCs w:val="28"/>
        </w:rPr>
        <w:t>ікроскоп: Застосовується для дослідження структур за допомогою видимого світла. Може використовуватися для оцінки кількості та виду бактерій, грибів, та інших мікроорганізмів.</w:t>
      </w:r>
    </w:p>
    <w:p w14:paraId="04C73A92" w14:textId="6A57E4A5" w:rsidR="00AE5865" w:rsidRPr="00AE5865" w:rsidRDefault="00AE5865" w:rsidP="00AE5865">
      <w:pPr>
        <w:ind w:firstLine="708"/>
        <w:jc w:val="both"/>
        <w:rPr>
          <w:rFonts w:ascii="Times New Roman" w:hAnsi="Times New Roman" w:cs="Times New Roman"/>
          <w:sz w:val="28"/>
          <w:szCs w:val="28"/>
        </w:rPr>
      </w:pPr>
      <w:r w:rsidRPr="00AE5865">
        <w:rPr>
          <w:rFonts w:ascii="Times New Roman" w:hAnsi="Times New Roman" w:cs="Times New Roman"/>
          <w:sz w:val="28"/>
          <w:szCs w:val="28"/>
        </w:rPr>
        <w:t xml:space="preserve">   - Фазовий </w:t>
      </w:r>
      <w:r w:rsidR="00B9191C">
        <w:rPr>
          <w:rFonts w:ascii="Times New Roman" w:hAnsi="Times New Roman" w:cs="Times New Roman"/>
          <w:sz w:val="28"/>
          <w:szCs w:val="28"/>
        </w:rPr>
        <w:t>м</w:t>
      </w:r>
      <w:r w:rsidRPr="00AE5865">
        <w:rPr>
          <w:rFonts w:ascii="Times New Roman" w:hAnsi="Times New Roman" w:cs="Times New Roman"/>
          <w:sz w:val="28"/>
          <w:szCs w:val="28"/>
        </w:rPr>
        <w:t>ікроскоп: Використовує фазовий контраст для візуалізації непрозорих об'єктів, допомагаючи виявити деталі структури, такі як внутрішня будова бактерій чи клітин.</w:t>
      </w:r>
    </w:p>
    <w:p w14:paraId="6A1E99A0" w14:textId="77777777" w:rsidR="00AE5865" w:rsidRPr="00AE5865" w:rsidRDefault="00AE5865" w:rsidP="00AE5865">
      <w:pPr>
        <w:ind w:firstLine="708"/>
        <w:jc w:val="both"/>
        <w:rPr>
          <w:rFonts w:ascii="Times New Roman" w:hAnsi="Times New Roman" w:cs="Times New Roman"/>
          <w:sz w:val="28"/>
          <w:szCs w:val="28"/>
        </w:rPr>
      </w:pPr>
    </w:p>
    <w:p w14:paraId="16C8A900" w14:textId="658C3B11" w:rsidR="00AE5865" w:rsidRPr="00AE5865" w:rsidRDefault="0035394D" w:rsidP="00AE5865">
      <w:pPr>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00AE5865" w:rsidRPr="00AE5865">
        <w:rPr>
          <w:rFonts w:ascii="Times New Roman" w:hAnsi="Times New Roman" w:cs="Times New Roman"/>
          <w:sz w:val="28"/>
          <w:szCs w:val="28"/>
        </w:rPr>
        <w:t xml:space="preserve">Оцінка </w:t>
      </w:r>
      <w:r>
        <w:rPr>
          <w:rFonts w:ascii="Times New Roman" w:hAnsi="Times New Roman" w:cs="Times New Roman"/>
          <w:sz w:val="28"/>
          <w:szCs w:val="28"/>
        </w:rPr>
        <w:t>м</w:t>
      </w:r>
      <w:r w:rsidR="00AE5865" w:rsidRPr="00AE5865">
        <w:rPr>
          <w:rFonts w:ascii="Times New Roman" w:hAnsi="Times New Roman" w:cs="Times New Roman"/>
          <w:sz w:val="28"/>
          <w:szCs w:val="28"/>
        </w:rPr>
        <w:t xml:space="preserve">орфології та </w:t>
      </w:r>
      <w:r>
        <w:rPr>
          <w:rFonts w:ascii="Times New Roman" w:hAnsi="Times New Roman" w:cs="Times New Roman"/>
          <w:sz w:val="28"/>
          <w:szCs w:val="28"/>
        </w:rPr>
        <w:t>р</w:t>
      </w:r>
      <w:r w:rsidR="00AE5865" w:rsidRPr="00AE5865">
        <w:rPr>
          <w:rFonts w:ascii="Times New Roman" w:hAnsi="Times New Roman" w:cs="Times New Roman"/>
          <w:sz w:val="28"/>
          <w:szCs w:val="28"/>
        </w:rPr>
        <w:t>озташування:</w:t>
      </w:r>
    </w:p>
    <w:p w14:paraId="2B08304E" w14:textId="3156A347" w:rsidR="00AE5865" w:rsidRPr="00AE5865" w:rsidRDefault="00AE5865" w:rsidP="00AE5865">
      <w:pPr>
        <w:ind w:firstLine="708"/>
        <w:jc w:val="both"/>
        <w:rPr>
          <w:rFonts w:ascii="Times New Roman" w:hAnsi="Times New Roman" w:cs="Times New Roman"/>
          <w:sz w:val="28"/>
          <w:szCs w:val="28"/>
        </w:rPr>
      </w:pPr>
      <w:r w:rsidRPr="00AE5865">
        <w:rPr>
          <w:rFonts w:ascii="Times New Roman" w:hAnsi="Times New Roman" w:cs="Times New Roman"/>
          <w:sz w:val="28"/>
          <w:szCs w:val="28"/>
        </w:rPr>
        <w:t xml:space="preserve">   - Форма та </w:t>
      </w:r>
      <w:r w:rsidR="00FA2799">
        <w:rPr>
          <w:rFonts w:ascii="Times New Roman" w:hAnsi="Times New Roman" w:cs="Times New Roman"/>
          <w:sz w:val="28"/>
          <w:szCs w:val="28"/>
        </w:rPr>
        <w:t>р</w:t>
      </w:r>
      <w:r w:rsidRPr="00AE5865">
        <w:rPr>
          <w:rFonts w:ascii="Times New Roman" w:hAnsi="Times New Roman" w:cs="Times New Roman"/>
          <w:sz w:val="28"/>
          <w:szCs w:val="28"/>
        </w:rPr>
        <w:t>озмір: Дослідження дозволяє визначити форму та розмір клітин або мікроорганізмів, що присутні в зразках.</w:t>
      </w:r>
    </w:p>
    <w:p w14:paraId="7CBC1E6D" w14:textId="3C8A3A19" w:rsidR="00096C03" w:rsidRDefault="00AE5865" w:rsidP="009530C5">
      <w:pPr>
        <w:ind w:firstLine="708"/>
        <w:jc w:val="both"/>
        <w:rPr>
          <w:rFonts w:ascii="Times New Roman" w:hAnsi="Times New Roman" w:cs="Times New Roman"/>
          <w:sz w:val="28"/>
          <w:szCs w:val="28"/>
        </w:rPr>
      </w:pPr>
      <w:r w:rsidRPr="00AE5865">
        <w:rPr>
          <w:rFonts w:ascii="Times New Roman" w:hAnsi="Times New Roman" w:cs="Times New Roman"/>
          <w:sz w:val="28"/>
          <w:szCs w:val="28"/>
        </w:rPr>
        <w:t xml:space="preserve">   - Розташування: Оцінка того, як мікроорганізми розташовані один відносно одного, може надати інформацію про їхні взаємодії та можливі утворення класів чи кластерів.</w:t>
      </w:r>
    </w:p>
    <w:p w14:paraId="03CF3346" w14:textId="77777777" w:rsidR="00096C03" w:rsidRDefault="00096C03" w:rsidP="00AE5865">
      <w:pPr>
        <w:ind w:firstLine="708"/>
        <w:jc w:val="both"/>
        <w:rPr>
          <w:rFonts w:ascii="Times New Roman" w:hAnsi="Times New Roman" w:cs="Times New Roman"/>
          <w:sz w:val="28"/>
          <w:szCs w:val="28"/>
        </w:rPr>
      </w:pPr>
    </w:p>
    <w:p w14:paraId="7DCEA689" w14:textId="16AAD0DE" w:rsidR="00AE5865" w:rsidRPr="00AE5865" w:rsidRDefault="00096C03" w:rsidP="00AE5865">
      <w:pPr>
        <w:ind w:firstLine="708"/>
        <w:jc w:val="both"/>
        <w:rPr>
          <w:rFonts w:ascii="Times New Roman" w:hAnsi="Times New Roman" w:cs="Times New Roman"/>
          <w:sz w:val="28"/>
          <w:szCs w:val="28"/>
        </w:rPr>
      </w:pPr>
      <w:r>
        <w:rPr>
          <w:rFonts w:ascii="Times New Roman" w:hAnsi="Times New Roman" w:cs="Times New Roman"/>
          <w:sz w:val="28"/>
          <w:szCs w:val="28"/>
        </w:rPr>
        <w:t>3</w:t>
      </w:r>
      <w:r w:rsidR="00AE5865" w:rsidRPr="00AE5865">
        <w:rPr>
          <w:rFonts w:ascii="Times New Roman" w:hAnsi="Times New Roman" w:cs="Times New Roman"/>
          <w:sz w:val="28"/>
          <w:szCs w:val="28"/>
        </w:rPr>
        <w:t xml:space="preserve">. Виявлення </w:t>
      </w:r>
      <w:r w:rsidR="006C3FBD">
        <w:rPr>
          <w:rFonts w:ascii="Times New Roman" w:hAnsi="Times New Roman" w:cs="Times New Roman"/>
          <w:sz w:val="28"/>
          <w:szCs w:val="28"/>
        </w:rPr>
        <w:t>і</w:t>
      </w:r>
      <w:r w:rsidR="00AE5865" w:rsidRPr="00AE5865">
        <w:rPr>
          <w:rFonts w:ascii="Times New Roman" w:hAnsi="Times New Roman" w:cs="Times New Roman"/>
          <w:sz w:val="28"/>
          <w:szCs w:val="28"/>
        </w:rPr>
        <w:t xml:space="preserve">ншого </w:t>
      </w:r>
      <w:r w:rsidR="006C3FBD">
        <w:rPr>
          <w:rFonts w:ascii="Times New Roman" w:hAnsi="Times New Roman" w:cs="Times New Roman"/>
          <w:sz w:val="28"/>
          <w:szCs w:val="28"/>
        </w:rPr>
        <w:t>б</w:t>
      </w:r>
      <w:r w:rsidR="00AE5865" w:rsidRPr="00AE5865">
        <w:rPr>
          <w:rFonts w:ascii="Times New Roman" w:hAnsi="Times New Roman" w:cs="Times New Roman"/>
          <w:sz w:val="28"/>
          <w:szCs w:val="28"/>
        </w:rPr>
        <w:t xml:space="preserve">іологічного </w:t>
      </w:r>
      <w:r w:rsidR="006C3FBD">
        <w:rPr>
          <w:rFonts w:ascii="Times New Roman" w:hAnsi="Times New Roman" w:cs="Times New Roman"/>
          <w:sz w:val="28"/>
          <w:szCs w:val="28"/>
        </w:rPr>
        <w:t>м</w:t>
      </w:r>
      <w:r w:rsidR="00AE5865" w:rsidRPr="00AE5865">
        <w:rPr>
          <w:rFonts w:ascii="Times New Roman" w:hAnsi="Times New Roman" w:cs="Times New Roman"/>
          <w:sz w:val="28"/>
          <w:szCs w:val="28"/>
        </w:rPr>
        <w:t>атеріалу:</w:t>
      </w:r>
    </w:p>
    <w:p w14:paraId="6481A54E" w14:textId="77777777" w:rsidR="00F763A0" w:rsidRDefault="00AE5865" w:rsidP="00F763A0">
      <w:pPr>
        <w:ind w:firstLine="708"/>
        <w:jc w:val="both"/>
        <w:rPr>
          <w:rFonts w:ascii="Times New Roman" w:hAnsi="Times New Roman" w:cs="Times New Roman"/>
          <w:sz w:val="28"/>
          <w:szCs w:val="28"/>
        </w:rPr>
      </w:pPr>
      <w:r w:rsidRPr="00AE5865">
        <w:rPr>
          <w:rFonts w:ascii="Times New Roman" w:hAnsi="Times New Roman" w:cs="Times New Roman"/>
          <w:sz w:val="28"/>
          <w:szCs w:val="28"/>
        </w:rPr>
        <w:t xml:space="preserve">   - Лімфоцити, </w:t>
      </w:r>
      <w:r w:rsidR="00096C03">
        <w:rPr>
          <w:rFonts w:ascii="Times New Roman" w:hAnsi="Times New Roman" w:cs="Times New Roman"/>
          <w:sz w:val="28"/>
          <w:szCs w:val="28"/>
        </w:rPr>
        <w:t>е</w:t>
      </w:r>
      <w:r w:rsidRPr="00AE5865">
        <w:rPr>
          <w:rFonts w:ascii="Times New Roman" w:hAnsi="Times New Roman" w:cs="Times New Roman"/>
          <w:sz w:val="28"/>
          <w:szCs w:val="28"/>
        </w:rPr>
        <w:t xml:space="preserve">пітеліальні </w:t>
      </w:r>
      <w:r w:rsidR="00096C03">
        <w:rPr>
          <w:rFonts w:ascii="Times New Roman" w:hAnsi="Times New Roman" w:cs="Times New Roman"/>
          <w:sz w:val="28"/>
          <w:szCs w:val="28"/>
        </w:rPr>
        <w:t>к</w:t>
      </w:r>
      <w:r w:rsidRPr="00AE5865">
        <w:rPr>
          <w:rFonts w:ascii="Times New Roman" w:hAnsi="Times New Roman" w:cs="Times New Roman"/>
          <w:sz w:val="28"/>
          <w:szCs w:val="28"/>
        </w:rPr>
        <w:t xml:space="preserve">літини та </w:t>
      </w:r>
      <w:r w:rsidR="00096C03">
        <w:rPr>
          <w:rFonts w:ascii="Times New Roman" w:hAnsi="Times New Roman" w:cs="Times New Roman"/>
          <w:sz w:val="28"/>
          <w:szCs w:val="28"/>
        </w:rPr>
        <w:t>і</w:t>
      </w:r>
      <w:r w:rsidRPr="00AE5865">
        <w:rPr>
          <w:rFonts w:ascii="Times New Roman" w:hAnsi="Times New Roman" w:cs="Times New Roman"/>
          <w:sz w:val="28"/>
          <w:szCs w:val="28"/>
        </w:rPr>
        <w:t xml:space="preserve">нші </w:t>
      </w:r>
      <w:r w:rsidR="00096C03">
        <w:rPr>
          <w:rFonts w:ascii="Times New Roman" w:hAnsi="Times New Roman" w:cs="Times New Roman"/>
          <w:sz w:val="28"/>
          <w:szCs w:val="28"/>
        </w:rPr>
        <w:t>с</w:t>
      </w:r>
      <w:r w:rsidRPr="00AE5865">
        <w:rPr>
          <w:rFonts w:ascii="Times New Roman" w:hAnsi="Times New Roman" w:cs="Times New Roman"/>
          <w:sz w:val="28"/>
          <w:szCs w:val="28"/>
        </w:rPr>
        <w:t>труктури: Дослідження може також включати визначення інших клітин та біоматеріалів, які можуть бути присутні в урогенітальних зразках.</w:t>
      </w:r>
    </w:p>
    <w:p w14:paraId="36A63C1D" w14:textId="552DECE8" w:rsidR="00F84684" w:rsidRPr="009A646A" w:rsidRDefault="00AE5865" w:rsidP="00F763A0">
      <w:pPr>
        <w:ind w:firstLine="708"/>
        <w:jc w:val="both"/>
        <w:rPr>
          <w:rFonts w:ascii="Times New Roman" w:hAnsi="Times New Roman" w:cs="Times New Roman"/>
          <w:sz w:val="28"/>
          <w:szCs w:val="28"/>
        </w:rPr>
      </w:pPr>
      <w:r w:rsidRPr="00AE5865">
        <w:rPr>
          <w:rFonts w:ascii="Times New Roman" w:hAnsi="Times New Roman" w:cs="Times New Roman"/>
          <w:sz w:val="28"/>
          <w:szCs w:val="28"/>
        </w:rPr>
        <w:t>Дослідження під мікроскопом є важливою складовою лабораторної діагностики урогенітальних інфекцій, забезпечуючи важливу інформацію для правильного визначення виду та характеристик мікроорганізмів у пацієнта.</w:t>
      </w:r>
      <w:r w:rsidR="001054A9">
        <w:rPr>
          <w:rFonts w:ascii="Times New Roman" w:hAnsi="Times New Roman" w:cs="Times New Roman"/>
          <w:sz w:val="28"/>
          <w:szCs w:val="28"/>
        </w:rPr>
        <w:t xml:space="preserve"> [11, с.331</w:t>
      </w:r>
      <w:r w:rsidR="00E95F81">
        <w:rPr>
          <w:rFonts w:ascii="Times New Roman" w:hAnsi="Times New Roman" w:cs="Times New Roman"/>
          <w:sz w:val="28"/>
          <w:szCs w:val="28"/>
        </w:rPr>
        <w:t>-401]</w:t>
      </w:r>
    </w:p>
    <w:p w14:paraId="1F3ADF7E" w14:textId="77777777" w:rsidR="009A646A" w:rsidRPr="00714372" w:rsidRDefault="009A646A" w:rsidP="009A646A">
      <w:pPr>
        <w:ind w:firstLine="708"/>
        <w:jc w:val="both"/>
        <w:rPr>
          <w:rFonts w:ascii="Times New Roman" w:hAnsi="Times New Roman" w:cs="Times New Roman"/>
          <w:sz w:val="28"/>
          <w:szCs w:val="28"/>
          <w:u w:val="single"/>
        </w:rPr>
      </w:pPr>
    </w:p>
    <w:p w14:paraId="309C9A46" w14:textId="3BD2A448" w:rsidR="009A646A" w:rsidRPr="00714372" w:rsidRDefault="005D3D63" w:rsidP="009A646A">
      <w:pPr>
        <w:ind w:firstLine="708"/>
        <w:jc w:val="both"/>
        <w:rPr>
          <w:rFonts w:ascii="Times New Roman" w:hAnsi="Times New Roman" w:cs="Times New Roman"/>
          <w:sz w:val="28"/>
          <w:szCs w:val="28"/>
          <w:u w:val="single"/>
        </w:rPr>
      </w:pPr>
      <w:r w:rsidRPr="00714372">
        <w:rPr>
          <w:rFonts w:ascii="Times New Roman" w:hAnsi="Times New Roman" w:cs="Times New Roman"/>
          <w:sz w:val="28"/>
          <w:szCs w:val="28"/>
          <w:u w:val="single"/>
        </w:rPr>
        <w:t>2.1.2</w:t>
      </w:r>
      <w:r w:rsidR="009A646A" w:rsidRPr="00714372">
        <w:rPr>
          <w:rFonts w:ascii="Times New Roman" w:hAnsi="Times New Roman" w:cs="Times New Roman"/>
          <w:sz w:val="28"/>
          <w:szCs w:val="28"/>
          <w:u w:val="single"/>
        </w:rPr>
        <w:t xml:space="preserve">. Визначення </w:t>
      </w:r>
      <w:r w:rsidRPr="00714372">
        <w:rPr>
          <w:rFonts w:ascii="Times New Roman" w:hAnsi="Times New Roman" w:cs="Times New Roman"/>
          <w:sz w:val="28"/>
          <w:szCs w:val="28"/>
          <w:u w:val="single"/>
        </w:rPr>
        <w:t>ч</w:t>
      </w:r>
      <w:r w:rsidR="009A646A" w:rsidRPr="00714372">
        <w:rPr>
          <w:rFonts w:ascii="Times New Roman" w:hAnsi="Times New Roman" w:cs="Times New Roman"/>
          <w:sz w:val="28"/>
          <w:szCs w:val="28"/>
          <w:u w:val="single"/>
        </w:rPr>
        <w:t>утливості до</w:t>
      </w:r>
      <w:r w:rsidRPr="00714372">
        <w:rPr>
          <w:rFonts w:ascii="Times New Roman" w:hAnsi="Times New Roman" w:cs="Times New Roman"/>
          <w:sz w:val="28"/>
          <w:szCs w:val="28"/>
          <w:u w:val="single"/>
        </w:rPr>
        <w:t xml:space="preserve"> а</w:t>
      </w:r>
      <w:r w:rsidR="009A646A" w:rsidRPr="00714372">
        <w:rPr>
          <w:rFonts w:ascii="Times New Roman" w:hAnsi="Times New Roman" w:cs="Times New Roman"/>
          <w:sz w:val="28"/>
          <w:szCs w:val="28"/>
          <w:u w:val="single"/>
        </w:rPr>
        <w:t>нтибіотиків:</w:t>
      </w:r>
    </w:p>
    <w:p w14:paraId="02D73D6F" w14:textId="61D6EA09" w:rsidR="009A646A" w:rsidRPr="00714372" w:rsidRDefault="009A646A" w:rsidP="009A646A">
      <w:pPr>
        <w:ind w:firstLine="708"/>
        <w:jc w:val="both"/>
        <w:rPr>
          <w:rFonts w:ascii="Times New Roman" w:hAnsi="Times New Roman" w:cs="Times New Roman"/>
          <w:sz w:val="28"/>
          <w:szCs w:val="28"/>
          <w:u w:val="single"/>
        </w:rPr>
      </w:pPr>
      <w:r w:rsidRPr="00714372">
        <w:rPr>
          <w:rFonts w:ascii="Times New Roman" w:hAnsi="Times New Roman" w:cs="Times New Roman"/>
          <w:sz w:val="28"/>
          <w:szCs w:val="28"/>
          <w:u w:val="single"/>
        </w:rPr>
        <w:t xml:space="preserve">   </w:t>
      </w:r>
    </w:p>
    <w:p w14:paraId="487D28F1" w14:textId="2E285441" w:rsidR="00A83185" w:rsidRDefault="00A83185" w:rsidP="00A83185">
      <w:pPr>
        <w:ind w:firstLine="708"/>
        <w:jc w:val="both"/>
        <w:rPr>
          <w:rFonts w:ascii="Times New Roman" w:hAnsi="Times New Roman" w:cs="Times New Roman"/>
          <w:sz w:val="28"/>
          <w:szCs w:val="28"/>
        </w:rPr>
      </w:pPr>
      <w:r>
        <w:rPr>
          <w:rFonts w:ascii="Times New Roman" w:hAnsi="Times New Roman" w:cs="Times New Roman"/>
          <w:sz w:val="28"/>
          <w:szCs w:val="28"/>
        </w:rPr>
        <w:t>В</w:t>
      </w:r>
      <w:r w:rsidRPr="00A83185">
        <w:rPr>
          <w:rFonts w:ascii="Times New Roman" w:hAnsi="Times New Roman" w:cs="Times New Roman"/>
          <w:sz w:val="28"/>
          <w:szCs w:val="28"/>
        </w:rPr>
        <w:t>изначення чутливості мікроорганізмів до антибіотиків є важливою частиною бактеріологічних та мікробіологічних досліджень. Цей процес називається антимікробною чутливістю, або антибіотикограмою, і включає в себе наступні етапи:</w:t>
      </w:r>
    </w:p>
    <w:p w14:paraId="072FDF9C" w14:textId="77777777" w:rsidR="00130A83" w:rsidRPr="00A83185" w:rsidRDefault="00130A83" w:rsidP="00A83185">
      <w:pPr>
        <w:ind w:firstLine="708"/>
        <w:jc w:val="both"/>
        <w:rPr>
          <w:rFonts w:ascii="Times New Roman" w:hAnsi="Times New Roman" w:cs="Times New Roman"/>
          <w:sz w:val="28"/>
          <w:szCs w:val="28"/>
        </w:rPr>
      </w:pPr>
    </w:p>
    <w:p w14:paraId="04987BF2" w14:textId="77777777" w:rsidR="00A83185" w:rsidRPr="00A83185" w:rsidRDefault="00A83185" w:rsidP="00A83185">
      <w:pPr>
        <w:ind w:firstLine="708"/>
        <w:jc w:val="both"/>
        <w:rPr>
          <w:rFonts w:ascii="Times New Roman" w:hAnsi="Times New Roman" w:cs="Times New Roman"/>
          <w:sz w:val="28"/>
          <w:szCs w:val="28"/>
        </w:rPr>
      </w:pPr>
    </w:p>
    <w:p w14:paraId="21529782" w14:textId="77777777" w:rsidR="00F76BF1" w:rsidRPr="007D73EA" w:rsidRDefault="00A83185" w:rsidP="00A83185">
      <w:pPr>
        <w:ind w:firstLine="708"/>
        <w:jc w:val="both"/>
        <w:rPr>
          <w:rFonts w:ascii="Times New Roman" w:hAnsi="Times New Roman" w:cs="Times New Roman"/>
          <w:i/>
          <w:iCs/>
          <w:sz w:val="28"/>
          <w:szCs w:val="28"/>
        </w:rPr>
      </w:pPr>
      <w:r w:rsidRPr="007D73EA">
        <w:rPr>
          <w:rFonts w:ascii="Times New Roman" w:hAnsi="Times New Roman" w:cs="Times New Roman"/>
          <w:i/>
          <w:iCs/>
          <w:sz w:val="28"/>
          <w:szCs w:val="28"/>
        </w:rPr>
        <w:t xml:space="preserve">Збір клітин або культури: </w:t>
      </w:r>
    </w:p>
    <w:p w14:paraId="6178D8BE" w14:textId="6908F9F6" w:rsidR="00735922" w:rsidRPr="00A83185" w:rsidRDefault="00A83185" w:rsidP="005B29B5">
      <w:pPr>
        <w:ind w:firstLine="708"/>
        <w:jc w:val="both"/>
        <w:rPr>
          <w:rFonts w:ascii="Times New Roman" w:hAnsi="Times New Roman" w:cs="Times New Roman"/>
          <w:sz w:val="28"/>
          <w:szCs w:val="28"/>
        </w:rPr>
      </w:pPr>
      <w:r w:rsidRPr="00A83185">
        <w:rPr>
          <w:rFonts w:ascii="Times New Roman" w:hAnsi="Times New Roman" w:cs="Times New Roman"/>
          <w:sz w:val="28"/>
          <w:szCs w:val="28"/>
        </w:rPr>
        <w:t>Зразки мікроорганізмів, отримані з хворого або з іншого джерела, висівають на спеціальні агарні середовища для отримання культур.</w:t>
      </w:r>
    </w:p>
    <w:p w14:paraId="1CD7D7FB" w14:textId="77777777" w:rsidR="00593CC2" w:rsidRPr="007D73EA" w:rsidRDefault="00A83185" w:rsidP="00A83185">
      <w:pPr>
        <w:ind w:firstLine="708"/>
        <w:jc w:val="both"/>
        <w:rPr>
          <w:rFonts w:ascii="Times New Roman" w:hAnsi="Times New Roman" w:cs="Times New Roman"/>
          <w:i/>
          <w:iCs/>
          <w:sz w:val="28"/>
          <w:szCs w:val="28"/>
        </w:rPr>
      </w:pPr>
      <w:r w:rsidRPr="007D73EA">
        <w:rPr>
          <w:rFonts w:ascii="Times New Roman" w:hAnsi="Times New Roman" w:cs="Times New Roman"/>
          <w:i/>
          <w:iCs/>
          <w:sz w:val="28"/>
          <w:szCs w:val="28"/>
        </w:rPr>
        <w:t xml:space="preserve">Діагностика виду мікроорганізмів: </w:t>
      </w:r>
    </w:p>
    <w:p w14:paraId="09AED85E" w14:textId="5F8CB029" w:rsidR="00A83185" w:rsidRPr="00A83185" w:rsidRDefault="00A83185" w:rsidP="005B29B5">
      <w:pPr>
        <w:ind w:firstLine="708"/>
        <w:jc w:val="both"/>
        <w:rPr>
          <w:rFonts w:ascii="Times New Roman" w:hAnsi="Times New Roman" w:cs="Times New Roman"/>
          <w:sz w:val="28"/>
          <w:szCs w:val="28"/>
        </w:rPr>
      </w:pPr>
      <w:r w:rsidRPr="00A83185">
        <w:rPr>
          <w:rFonts w:ascii="Times New Roman" w:hAnsi="Times New Roman" w:cs="Times New Roman"/>
          <w:sz w:val="28"/>
          <w:szCs w:val="28"/>
        </w:rPr>
        <w:t xml:space="preserve">Визначення виду мікроорганізмів може здійснюватися за допомогою різноманітних методів, включаючи </w:t>
      </w:r>
      <w:r w:rsidR="00F76BF1">
        <w:rPr>
          <w:rFonts w:ascii="Times New Roman" w:hAnsi="Times New Roman" w:cs="Times New Roman"/>
          <w:sz w:val="28"/>
          <w:szCs w:val="28"/>
        </w:rPr>
        <w:t>пофарбування</w:t>
      </w:r>
      <w:r w:rsidRPr="00A83185">
        <w:rPr>
          <w:rFonts w:ascii="Times New Roman" w:hAnsi="Times New Roman" w:cs="Times New Roman"/>
          <w:sz w:val="28"/>
          <w:szCs w:val="28"/>
        </w:rPr>
        <w:t xml:space="preserve"> та мікроскопію, біохімічні тести та молекулярні методи.</w:t>
      </w:r>
    </w:p>
    <w:p w14:paraId="482DDE8C" w14:textId="77777777" w:rsidR="007D73EA" w:rsidRPr="007D73EA" w:rsidRDefault="00A83185" w:rsidP="00A83185">
      <w:pPr>
        <w:ind w:firstLine="708"/>
        <w:jc w:val="both"/>
        <w:rPr>
          <w:rFonts w:ascii="Times New Roman" w:hAnsi="Times New Roman" w:cs="Times New Roman"/>
          <w:i/>
          <w:iCs/>
          <w:sz w:val="28"/>
          <w:szCs w:val="28"/>
        </w:rPr>
      </w:pPr>
      <w:r w:rsidRPr="007D73EA">
        <w:rPr>
          <w:rFonts w:ascii="Times New Roman" w:hAnsi="Times New Roman" w:cs="Times New Roman"/>
          <w:i/>
          <w:iCs/>
          <w:sz w:val="28"/>
          <w:szCs w:val="28"/>
        </w:rPr>
        <w:t xml:space="preserve">Антимікробна чутливість: </w:t>
      </w:r>
    </w:p>
    <w:p w14:paraId="13AF4EE4" w14:textId="2958A139" w:rsidR="00A83185" w:rsidRPr="00A83185" w:rsidRDefault="00A83185" w:rsidP="00A83185">
      <w:pPr>
        <w:ind w:firstLine="708"/>
        <w:jc w:val="both"/>
        <w:rPr>
          <w:rFonts w:ascii="Times New Roman" w:hAnsi="Times New Roman" w:cs="Times New Roman"/>
          <w:sz w:val="28"/>
          <w:szCs w:val="28"/>
        </w:rPr>
      </w:pPr>
      <w:r w:rsidRPr="00A83185">
        <w:rPr>
          <w:rFonts w:ascii="Times New Roman" w:hAnsi="Times New Roman" w:cs="Times New Roman"/>
          <w:sz w:val="28"/>
          <w:szCs w:val="28"/>
        </w:rPr>
        <w:t>Культури мікроорганізмів висівають на агарні петлі з дисками або пробірками, на які нанесено певні концентрації антибіотиків. Після інкубації оцінюється, наскільки ефективно антибіотики пригнічують ріст бактерій чи інших мікроорганізмів. Результати інтерпретуються в три категорії: чутливий (мікроорганізми вбиваються або пригнічуються), менш чутливий (пригнічення, але не вбивається високою концентрацією антибіотика) та резистентний (мікроорганізми не пригнічуються антибіотиком).</w:t>
      </w:r>
    </w:p>
    <w:p w14:paraId="477231E8" w14:textId="77777777" w:rsidR="00A83185" w:rsidRPr="00A83185" w:rsidRDefault="00A83185" w:rsidP="00A83185">
      <w:pPr>
        <w:ind w:firstLine="708"/>
        <w:jc w:val="both"/>
        <w:rPr>
          <w:rFonts w:ascii="Times New Roman" w:hAnsi="Times New Roman" w:cs="Times New Roman"/>
          <w:sz w:val="28"/>
          <w:szCs w:val="28"/>
        </w:rPr>
      </w:pPr>
    </w:p>
    <w:p w14:paraId="2913E6BD" w14:textId="40F6CEFB" w:rsidR="007C1E74" w:rsidRPr="007D73EA" w:rsidRDefault="00A83185" w:rsidP="00A83185">
      <w:pPr>
        <w:ind w:firstLine="708"/>
        <w:jc w:val="both"/>
        <w:rPr>
          <w:rFonts w:ascii="Times New Roman" w:hAnsi="Times New Roman" w:cs="Times New Roman"/>
          <w:i/>
          <w:iCs/>
          <w:sz w:val="28"/>
          <w:szCs w:val="28"/>
        </w:rPr>
      </w:pPr>
      <w:r w:rsidRPr="007D73EA">
        <w:rPr>
          <w:rFonts w:ascii="Times New Roman" w:hAnsi="Times New Roman" w:cs="Times New Roman"/>
          <w:i/>
          <w:iCs/>
          <w:sz w:val="28"/>
          <w:szCs w:val="28"/>
        </w:rPr>
        <w:t xml:space="preserve">Визначення зони </w:t>
      </w:r>
      <w:r w:rsidR="005769BD" w:rsidRPr="007D73EA">
        <w:rPr>
          <w:rFonts w:ascii="Times New Roman" w:hAnsi="Times New Roman" w:cs="Times New Roman"/>
          <w:i/>
          <w:iCs/>
          <w:sz w:val="28"/>
          <w:szCs w:val="28"/>
        </w:rPr>
        <w:t>інгібування</w:t>
      </w:r>
      <w:r w:rsidRPr="007D73EA">
        <w:rPr>
          <w:rFonts w:ascii="Times New Roman" w:hAnsi="Times New Roman" w:cs="Times New Roman"/>
          <w:i/>
          <w:iCs/>
          <w:sz w:val="28"/>
          <w:szCs w:val="28"/>
        </w:rPr>
        <w:t xml:space="preserve">: </w:t>
      </w:r>
    </w:p>
    <w:p w14:paraId="02F16A26" w14:textId="3789F683" w:rsidR="00A83185" w:rsidRPr="00A83185" w:rsidRDefault="00A83185" w:rsidP="00A83185">
      <w:pPr>
        <w:ind w:firstLine="708"/>
        <w:jc w:val="both"/>
        <w:rPr>
          <w:rFonts w:ascii="Times New Roman" w:hAnsi="Times New Roman" w:cs="Times New Roman"/>
          <w:sz w:val="28"/>
          <w:szCs w:val="28"/>
        </w:rPr>
      </w:pPr>
      <w:r w:rsidRPr="00A83185">
        <w:rPr>
          <w:rFonts w:ascii="Times New Roman" w:hAnsi="Times New Roman" w:cs="Times New Roman"/>
          <w:sz w:val="28"/>
          <w:szCs w:val="28"/>
        </w:rPr>
        <w:t>Результати вимірюються у вигляді зон інгіб</w:t>
      </w:r>
      <w:r w:rsidR="002F51C9">
        <w:rPr>
          <w:rFonts w:ascii="Times New Roman" w:hAnsi="Times New Roman" w:cs="Times New Roman"/>
          <w:sz w:val="28"/>
          <w:szCs w:val="28"/>
        </w:rPr>
        <w:t>а</w:t>
      </w:r>
      <w:r w:rsidRPr="00A83185">
        <w:rPr>
          <w:rFonts w:ascii="Times New Roman" w:hAnsi="Times New Roman" w:cs="Times New Roman"/>
          <w:sz w:val="28"/>
          <w:szCs w:val="28"/>
        </w:rPr>
        <w:t>ції — областей, де ріст мікроорганізмів був пригнічений антибіотиком. Більша зона вказує на більшу чутливість мікроорганізмів до антибіотика.</w:t>
      </w:r>
      <w:r w:rsidR="00F90843">
        <w:rPr>
          <w:rFonts w:ascii="Times New Roman" w:hAnsi="Times New Roman" w:cs="Times New Roman"/>
          <w:sz w:val="28"/>
          <w:szCs w:val="28"/>
        </w:rPr>
        <w:t xml:space="preserve"> [</w:t>
      </w:r>
      <w:r w:rsidR="00C161AB">
        <w:rPr>
          <w:rFonts w:ascii="Times New Roman" w:hAnsi="Times New Roman" w:cs="Times New Roman"/>
          <w:sz w:val="28"/>
          <w:szCs w:val="28"/>
        </w:rPr>
        <w:t>4]</w:t>
      </w:r>
    </w:p>
    <w:p w14:paraId="0281F79E" w14:textId="77777777" w:rsidR="00A83185" w:rsidRPr="00A83185" w:rsidRDefault="00A83185" w:rsidP="00A83185">
      <w:pPr>
        <w:ind w:firstLine="708"/>
        <w:jc w:val="both"/>
        <w:rPr>
          <w:rFonts w:ascii="Times New Roman" w:hAnsi="Times New Roman" w:cs="Times New Roman"/>
          <w:sz w:val="28"/>
          <w:szCs w:val="28"/>
        </w:rPr>
      </w:pPr>
    </w:p>
    <w:p w14:paraId="6FFC0271" w14:textId="4F052AA3" w:rsidR="00C142AB" w:rsidRDefault="00A83185" w:rsidP="00C142AB">
      <w:pPr>
        <w:ind w:firstLine="708"/>
        <w:jc w:val="both"/>
        <w:rPr>
          <w:rFonts w:ascii="Times New Roman" w:hAnsi="Times New Roman" w:cs="Times New Roman"/>
          <w:sz w:val="28"/>
          <w:szCs w:val="28"/>
        </w:rPr>
      </w:pPr>
      <w:r w:rsidRPr="00A83185">
        <w:rPr>
          <w:rFonts w:ascii="Times New Roman" w:hAnsi="Times New Roman" w:cs="Times New Roman"/>
          <w:sz w:val="28"/>
          <w:szCs w:val="28"/>
        </w:rPr>
        <w:t>Визначення антимікробної чутливості допомагає лікарям вибирати найбільш ефективні антибіотики для лікування конкретних інфекцій та уникнути використання антибіотиків, до яких мікроорганізми виявили резистентність.</w:t>
      </w:r>
    </w:p>
    <w:p w14:paraId="3DEBE643" w14:textId="77777777" w:rsidR="006B7828" w:rsidRPr="00C142AB" w:rsidRDefault="006B7828" w:rsidP="00C142AB">
      <w:pPr>
        <w:ind w:firstLine="708"/>
        <w:jc w:val="both"/>
        <w:rPr>
          <w:rFonts w:ascii="Times New Roman" w:hAnsi="Times New Roman" w:cs="Times New Roman"/>
          <w:sz w:val="28"/>
          <w:szCs w:val="28"/>
        </w:rPr>
      </w:pPr>
    </w:p>
    <w:p w14:paraId="31F6AD27" w14:textId="419020FE" w:rsidR="00C142AB" w:rsidRDefault="00C142AB" w:rsidP="00C142AB">
      <w:pPr>
        <w:ind w:firstLine="708"/>
        <w:jc w:val="both"/>
        <w:rPr>
          <w:rFonts w:ascii="Times New Roman" w:hAnsi="Times New Roman" w:cs="Times New Roman"/>
          <w:sz w:val="28"/>
          <w:szCs w:val="28"/>
          <w:u w:val="single"/>
        </w:rPr>
      </w:pPr>
      <w:r w:rsidRPr="00714372">
        <w:rPr>
          <w:rFonts w:ascii="Times New Roman" w:hAnsi="Times New Roman" w:cs="Times New Roman"/>
          <w:sz w:val="28"/>
          <w:szCs w:val="28"/>
          <w:u w:val="single"/>
        </w:rPr>
        <w:t>2.1.</w:t>
      </w:r>
      <w:r w:rsidR="001D64BC" w:rsidRPr="00714372">
        <w:rPr>
          <w:rFonts w:ascii="Times New Roman" w:hAnsi="Times New Roman" w:cs="Times New Roman"/>
          <w:sz w:val="28"/>
          <w:szCs w:val="28"/>
          <w:u w:val="single"/>
        </w:rPr>
        <w:t>3</w:t>
      </w:r>
      <w:r w:rsidRPr="00714372">
        <w:rPr>
          <w:rFonts w:ascii="Times New Roman" w:hAnsi="Times New Roman" w:cs="Times New Roman"/>
          <w:sz w:val="28"/>
          <w:szCs w:val="28"/>
          <w:u w:val="single"/>
        </w:rPr>
        <w:t xml:space="preserve"> Молекулярно-Генетичні Методи:</w:t>
      </w:r>
    </w:p>
    <w:p w14:paraId="1DAA8F1B" w14:textId="77777777" w:rsidR="000839D0" w:rsidRPr="00714372" w:rsidRDefault="000839D0" w:rsidP="00C142AB">
      <w:pPr>
        <w:ind w:firstLine="708"/>
        <w:jc w:val="both"/>
        <w:rPr>
          <w:rFonts w:ascii="Times New Roman" w:hAnsi="Times New Roman" w:cs="Times New Roman"/>
          <w:sz w:val="28"/>
          <w:szCs w:val="28"/>
          <w:u w:val="single"/>
        </w:rPr>
      </w:pPr>
    </w:p>
    <w:p w14:paraId="1822A3E1" w14:textId="0806FC99" w:rsidR="00BA1A0B" w:rsidRPr="00BA1A0B" w:rsidRDefault="00C142AB" w:rsidP="009A4AEC">
      <w:pPr>
        <w:ind w:firstLine="708"/>
        <w:jc w:val="both"/>
        <w:rPr>
          <w:rFonts w:ascii="Times New Roman" w:hAnsi="Times New Roman" w:cs="Times New Roman"/>
          <w:sz w:val="28"/>
          <w:szCs w:val="28"/>
        </w:rPr>
      </w:pPr>
      <w:r w:rsidRPr="00C142AB">
        <w:rPr>
          <w:rFonts w:ascii="Times New Roman" w:hAnsi="Times New Roman" w:cs="Times New Roman"/>
          <w:sz w:val="28"/>
          <w:szCs w:val="28"/>
        </w:rPr>
        <w:t xml:space="preserve">   - Полімеразна Ланцюгова Реакція (ПЛР): ПЛР  використову</w:t>
      </w:r>
      <w:r w:rsidR="006B4B3F">
        <w:rPr>
          <w:rFonts w:ascii="Times New Roman" w:hAnsi="Times New Roman" w:cs="Times New Roman"/>
          <w:sz w:val="28"/>
          <w:szCs w:val="28"/>
        </w:rPr>
        <w:t xml:space="preserve">ється </w:t>
      </w:r>
      <w:r w:rsidRPr="00C142AB">
        <w:rPr>
          <w:rFonts w:ascii="Times New Roman" w:hAnsi="Times New Roman" w:cs="Times New Roman"/>
          <w:sz w:val="28"/>
          <w:szCs w:val="28"/>
        </w:rPr>
        <w:t>для виявлення генетичного матеріалу мікроорганізмів, забезпечуючи високу чутливість та специфічність.</w:t>
      </w:r>
    </w:p>
    <w:p w14:paraId="04DDC14E" w14:textId="70684FC8" w:rsidR="00BA1A0B" w:rsidRDefault="008E2F63" w:rsidP="000431F5">
      <w:pPr>
        <w:jc w:val="both"/>
        <w:rPr>
          <w:rFonts w:ascii="Times New Roman" w:hAnsi="Times New Roman" w:cs="Times New Roman"/>
          <w:sz w:val="28"/>
          <w:szCs w:val="28"/>
        </w:rPr>
      </w:pPr>
      <w:r>
        <w:rPr>
          <w:rFonts w:ascii="Times New Roman" w:hAnsi="Times New Roman" w:cs="Times New Roman"/>
          <w:sz w:val="28"/>
          <w:szCs w:val="28"/>
        </w:rPr>
        <w:t>ПЛР</w:t>
      </w:r>
      <w:r w:rsidR="00BA1A0B" w:rsidRPr="00BA1A0B">
        <w:rPr>
          <w:rFonts w:ascii="Times New Roman" w:hAnsi="Times New Roman" w:cs="Times New Roman"/>
          <w:sz w:val="28"/>
          <w:szCs w:val="28"/>
        </w:rPr>
        <w:t xml:space="preserve"> є потужним інструментом для лабораторної діагностики урогенітальних інфекцій, забезпечуючи високу чутливість та точність виявлення генетичного матеріалу мікроорганізмів. Основні аспекти ц</w:t>
      </w:r>
      <w:r w:rsidR="009A4AEC">
        <w:rPr>
          <w:rFonts w:ascii="Times New Roman" w:hAnsi="Times New Roman" w:cs="Times New Roman"/>
          <w:sz w:val="28"/>
          <w:szCs w:val="28"/>
        </w:rPr>
        <w:t>ього</w:t>
      </w:r>
      <w:r w:rsidR="00BA1A0B" w:rsidRPr="00BA1A0B">
        <w:rPr>
          <w:rFonts w:ascii="Times New Roman" w:hAnsi="Times New Roman" w:cs="Times New Roman"/>
          <w:sz w:val="28"/>
          <w:szCs w:val="28"/>
        </w:rPr>
        <w:t xml:space="preserve"> метод</w:t>
      </w:r>
      <w:r w:rsidR="009A4AEC">
        <w:rPr>
          <w:rFonts w:ascii="Times New Roman" w:hAnsi="Times New Roman" w:cs="Times New Roman"/>
          <w:sz w:val="28"/>
          <w:szCs w:val="28"/>
        </w:rPr>
        <w:t>у</w:t>
      </w:r>
      <w:r w:rsidR="00BA1A0B" w:rsidRPr="00BA1A0B">
        <w:rPr>
          <w:rFonts w:ascii="Times New Roman" w:hAnsi="Times New Roman" w:cs="Times New Roman"/>
          <w:sz w:val="28"/>
          <w:szCs w:val="28"/>
        </w:rPr>
        <w:t xml:space="preserve"> включають:</w:t>
      </w:r>
    </w:p>
    <w:p w14:paraId="19BF30C3" w14:textId="77777777" w:rsidR="007125B5" w:rsidRPr="000431F5" w:rsidRDefault="007125B5" w:rsidP="000431F5">
      <w:pPr>
        <w:jc w:val="both"/>
        <w:rPr>
          <w:rFonts w:ascii="Times New Roman" w:hAnsi="Times New Roman" w:cs="Times New Roman"/>
          <w:sz w:val="28"/>
          <w:szCs w:val="28"/>
        </w:rPr>
      </w:pPr>
    </w:p>
    <w:p w14:paraId="4A4D92F2" w14:textId="6BD6119D" w:rsidR="00BA1A0B" w:rsidRPr="00BA1A0B" w:rsidRDefault="00BA1A0B" w:rsidP="00BA1A0B">
      <w:pPr>
        <w:ind w:firstLine="708"/>
        <w:jc w:val="both"/>
        <w:rPr>
          <w:rFonts w:ascii="Times New Roman" w:hAnsi="Times New Roman" w:cs="Times New Roman"/>
          <w:sz w:val="28"/>
          <w:szCs w:val="28"/>
        </w:rPr>
      </w:pPr>
      <w:r w:rsidRPr="00BA1A0B">
        <w:rPr>
          <w:rFonts w:ascii="Times New Roman" w:hAnsi="Times New Roman" w:cs="Times New Roman"/>
          <w:sz w:val="28"/>
          <w:szCs w:val="28"/>
        </w:rPr>
        <w:t xml:space="preserve">1. Полімеразна </w:t>
      </w:r>
      <w:r w:rsidR="000431F5">
        <w:rPr>
          <w:rFonts w:ascii="Times New Roman" w:hAnsi="Times New Roman" w:cs="Times New Roman"/>
          <w:sz w:val="28"/>
          <w:szCs w:val="28"/>
        </w:rPr>
        <w:t>л</w:t>
      </w:r>
      <w:r w:rsidRPr="00BA1A0B">
        <w:rPr>
          <w:rFonts w:ascii="Times New Roman" w:hAnsi="Times New Roman" w:cs="Times New Roman"/>
          <w:sz w:val="28"/>
          <w:szCs w:val="28"/>
        </w:rPr>
        <w:t xml:space="preserve">анцюгова </w:t>
      </w:r>
      <w:r w:rsidR="000431F5">
        <w:rPr>
          <w:rFonts w:ascii="Times New Roman" w:hAnsi="Times New Roman" w:cs="Times New Roman"/>
          <w:sz w:val="28"/>
          <w:szCs w:val="28"/>
        </w:rPr>
        <w:t>р</w:t>
      </w:r>
      <w:r w:rsidRPr="00BA1A0B">
        <w:rPr>
          <w:rFonts w:ascii="Times New Roman" w:hAnsi="Times New Roman" w:cs="Times New Roman"/>
          <w:sz w:val="28"/>
          <w:szCs w:val="28"/>
        </w:rPr>
        <w:t>еакція (ПЛР):</w:t>
      </w:r>
    </w:p>
    <w:p w14:paraId="1D0B1DF1" w14:textId="5400B9A8" w:rsidR="00BA1A0B" w:rsidRPr="00BA1A0B" w:rsidRDefault="00BA1A0B" w:rsidP="00BA1A0B">
      <w:pPr>
        <w:ind w:firstLine="708"/>
        <w:jc w:val="both"/>
        <w:rPr>
          <w:rFonts w:ascii="Times New Roman" w:hAnsi="Times New Roman" w:cs="Times New Roman"/>
          <w:sz w:val="28"/>
          <w:szCs w:val="28"/>
        </w:rPr>
      </w:pPr>
      <w:r w:rsidRPr="00BA1A0B">
        <w:rPr>
          <w:rFonts w:ascii="Times New Roman" w:hAnsi="Times New Roman" w:cs="Times New Roman"/>
          <w:sz w:val="28"/>
          <w:szCs w:val="28"/>
        </w:rPr>
        <w:t xml:space="preserve">   - Ампліфікація </w:t>
      </w:r>
      <w:r w:rsidR="00BE15EA">
        <w:rPr>
          <w:rFonts w:ascii="Times New Roman" w:hAnsi="Times New Roman" w:cs="Times New Roman"/>
          <w:sz w:val="28"/>
          <w:szCs w:val="28"/>
        </w:rPr>
        <w:t>г</w:t>
      </w:r>
      <w:r w:rsidRPr="00BA1A0B">
        <w:rPr>
          <w:rFonts w:ascii="Times New Roman" w:hAnsi="Times New Roman" w:cs="Times New Roman"/>
          <w:sz w:val="28"/>
          <w:szCs w:val="28"/>
        </w:rPr>
        <w:t xml:space="preserve">енетичного </w:t>
      </w:r>
      <w:r w:rsidR="00BE15EA">
        <w:rPr>
          <w:rFonts w:ascii="Times New Roman" w:hAnsi="Times New Roman" w:cs="Times New Roman"/>
          <w:sz w:val="28"/>
          <w:szCs w:val="28"/>
        </w:rPr>
        <w:t>м</w:t>
      </w:r>
      <w:r w:rsidRPr="00BA1A0B">
        <w:rPr>
          <w:rFonts w:ascii="Times New Roman" w:hAnsi="Times New Roman" w:cs="Times New Roman"/>
          <w:sz w:val="28"/>
          <w:szCs w:val="28"/>
        </w:rPr>
        <w:t>атеріалу: ПЛР дозволяє збільшити кількість копій конкретного фрагменту ДНК чи РНК, що спрощує виявлення навіть невеликих кількостей мікроорганізмів.</w:t>
      </w:r>
    </w:p>
    <w:p w14:paraId="4E8859BA" w14:textId="77777777" w:rsidR="00BA1A0B" w:rsidRPr="00BA1A0B" w:rsidRDefault="00BA1A0B" w:rsidP="00BA1A0B">
      <w:pPr>
        <w:ind w:firstLine="708"/>
        <w:jc w:val="both"/>
        <w:rPr>
          <w:rFonts w:ascii="Times New Roman" w:hAnsi="Times New Roman" w:cs="Times New Roman"/>
          <w:sz w:val="28"/>
          <w:szCs w:val="28"/>
        </w:rPr>
      </w:pPr>
    </w:p>
    <w:p w14:paraId="5FE710BB" w14:textId="25E7082F" w:rsidR="00BA1A0B" w:rsidRPr="00BA1A0B" w:rsidRDefault="00BA1A0B" w:rsidP="00BA1A0B">
      <w:pPr>
        <w:ind w:firstLine="708"/>
        <w:jc w:val="both"/>
        <w:rPr>
          <w:rFonts w:ascii="Times New Roman" w:hAnsi="Times New Roman" w:cs="Times New Roman"/>
          <w:sz w:val="28"/>
          <w:szCs w:val="28"/>
        </w:rPr>
      </w:pPr>
      <w:r w:rsidRPr="00BA1A0B">
        <w:rPr>
          <w:rFonts w:ascii="Times New Roman" w:hAnsi="Times New Roman" w:cs="Times New Roman"/>
          <w:sz w:val="28"/>
          <w:szCs w:val="28"/>
        </w:rPr>
        <w:t xml:space="preserve">2. </w:t>
      </w:r>
      <w:r w:rsidR="00065F19">
        <w:rPr>
          <w:rFonts w:ascii="Times New Roman" w:hAnsi="Times New Roman" w:cs="Times New Roman"/>
          <w:sz w:val="28"/>
          <w:szCs w:val="28"/>
          <w:lang w:val="en-GB"/>
        </w:rPr>
        <w:t>Real</w:t>
      </w:r>
      <w:r w:rsidR="00065F19" w:rsidRPr="00427E99">
        <w:rPr>
          <w:rFonts w:ascii="Times New Roman" w:hAnsi="Times New Roman" w:cs="Times New Roman"/>
          <w:sz w:val="28"/>
          <w:szCs w:val="28"/>
        </w:rPr>
        <w:t xml:space="preserve"> </w:t>
      </w:r>
      <w:r w:rsidR="00065F19">
        <w:rPr>
          <w:rFonts w:ascii="Times New Roman" w:hAnsi="Times New Roman" w:cs="Times New Roman"/>
          <w:sz w:val="28"/>
          <w:szCs w:val="28"/>
          <w:lang w:val="en-GB"/>
        </w:rPr>
        <w:t>time</w:t>
      </w:r>
      <w:r w:rsidRPr="00BA1A0B">
        <w:rPr>
          <w:rFonts w:ascii="Times New Roman" w:hAnsi="Times New Roman" w:cs="Times New Roman"/>
          <w:sz w:val="28"/>
          <w:szCs w:val="28"/>
        </w:rPr>
        <w:t xml:space="preserve"> </w:t>
      </w:r>
      <w:r w:rsidR="00065F19">
        <w:rPr>
          <w:rFonts w:ascii="Times New Roman" w:hAnsi="Times New Roman" w:cs="Times New Roman"/>
          <w:sz w:val="28"/>
          <w:szCs w:val="28"/>
          <w:lang w:val="en-GB"/>
        </w:rPr>
        <w:t>PCR</w:t>
      </w:r>
      <w:r w:rsidR="00065F19" w:rsidRPr="00427E99">
        <w:rPr>
          <w:rFonts w:ascii="Times New Roman" w:hAnsi="Times New Roman" w:cs="Times New Roman"/>
          <w:sz w:val="28"/>
          <w:szCs w:val="28"/>
        </w:rPr>
        <w:t xml:space="preserve"> </w:t>
      </w:r>
      <w:r w:rsidRPr="00BA1A0B">
        <w:rPr>
          <w:rFonts w:ascii="Times New Roman" w:hAnsi="Times New Roman" w:cs="Times New Roman"/>
          <w:sz w:val="28"/>
          <w:szCs w:val="28"/>
        </w:rPr>
        <w:t>(qPCR):</w:t>
      </w:r>
    </w:p>
    <w:p w14:paraId="4A43FA8E" w14:textId="77777777" w:rsidR="00955975" w:rsidRPr="00955975" w:rsidRDefault="00955975" w:rsidP="00955975">
      <w:pPr>
        <w:ind w:firstLine="708"/>
        <w:jc w:val="both"/>
        <w:rPr>
          <w:rFonts w:ascii="Times New Roman" w:hAnsi="Times New Roman" w:cs="Times New Roman"/>
          <w:sz w:val="28"/>
          <w:szCs w:val="28"/>
        </w:rPr>
      </w:pPr>
      <w:r w:rsidRPr="00955975">
        <w:rPr>
          <w:rFonts w:ascii="Times New Roman" w:hAnsi="Times New Roman" w:cs="Times New Roman"/>
          <w:sz w:val="28"/>
          <w:szCs w:val="28"/>
        </w:rPr>
        <w:t>Полімеразна ланцюгова реакція у реальному часі або кількісна ПЛР (qPCR) — це лабораторний метод молекулярної біології, який дозволяє виміряти кількісно вміст специфічного фрагменту ДНК у пробі. qPCR — підвид полімеразної ланцюгової реакції при якій проба ампліфікації зразку береться під час кожного циклу, тобто спостерігається "у реальному часі", та на відміну від qPCR, ПЛР дає тільки якісний аналіз — чи є в пробі відповідна ДНК чи немає.</w:t>
      </w:r>
    </w:p>
    <w:p w14:paraId="2CEFFD9E" w14:textId="77777777" w:rsidR="00955975" w:rsidRPr="00955975" w:rsidRDefault="00955975" w:rsidP="00955975">
      <w:pPr>
        <w:ind w:firstLine="708"/>
        <w:jc w:val="both"/>
        <w:rPr>
          <w:rFonts w:ascii="Times New Roman" w:hAnsi="Times New Roman" w:cs="Times New Roman"/>
          <w:sz w:val="28"/>
          <w:szCs w:val="28"/>
        </w:rPr>
      </w:pPr>
    </w:p>
    <w:p w14:paraId="0DE15CAF" w14:textId="77777777" w:rsidR="00955975" w:rsidRPr="00955975" w:rsidRDefault="00955975" w:rsidP="00955975">
      <w:pPr>
        <w:ind w:firstLine="708"/>
        <w:jc w:val="both"/>
        <w:rPr>
          <w:rFonts w:ascii="Times New Roman" w:hAnsi="Times New Roman" w:cs="Times New Roman"/>
          <w:sz w:val="28"/>
          <w:szCs w:val="28"/>
        </w:rPr>
      </w:pPr>
      <w:r w:rsidRPr="00955975">
        <w:rPr>
          <w:rFonts w:ascii="Times New Roman" w:hAnsi="Times New Roman" w:cs="Times New Roman"/>
          <w:sz w:val="28"/>
          <w:szCs w:val="28"/>
        </w:rPr>
        <w:t>Принцип неможливості оцінити кількість ДНК у пробі за допомогою ПЛР полягає в тому, що крива ампліфікації не є постійною. В ідеалі при кожному циклі якщо ДНК є то вона повинна подвоюватися. Проте на практиці відбувається вихід продукту реакції на плато. Тому при досить великій кількості циклів проби, які відрізнялися за кількістю до початку реакції будуть виглядати однаково після її закічення.</w:t>
      </w:r>
    </w:p>
    <w:p w14:paraId="19AD6797" w14:textId="77777777" w:rsidR="00955975" w:rsidRPr="00955975" w:rsidRDefault="00955975" w:rsidP="00955975">
      <w:pPr>
        <w:ind w:firstLine="708"/>
        <w:jc w:val="both"/>
        <w:rPr>
          <w:rFonts w:ascii="Times New Roman" w:hAnsi="Times New Roman" w:cs="Times New Roman"/>
          <w:sz w:val="28"/>
          <w:szCs w:val="28"/>
        </w:rPr>
      </w:pPr>
    </w:p>
    <w:p w14:paraId="24A7F8E8" w14:textId="24A38085" w:rsidR="007125B5" w:rsidRDefault="000316F5" w:rsidP="005B29B5">
      <w:pPr>
        <w:ind w:firstLine="708"/>
        <w:jc w:val="both"/>
        <w:rPr>
          <w:rFonts w:ascii="Times New Roman" w:hAnsi="Times New Roman" w:cs="Times New Roman"/>
          <w:sz w:val="28"/>
          <w:szCs w:val="28"/>
        </w:rPr>
      </w:pPr>
      <w:r>
        <w:rPr>
          <w:rFonts w:ascii="Times New Roman" w:hAnsi="Times New Roman" w:cs="Times New Roman"/>
          <w:sz w:val="28"/>
          <w:szCs w:val="28"/>
          <w:lang w:val="en-GB"/>
        </w:rPr>
        <w:t>RT</w:t>
      </w:r>
      <w:r w:rsidR="00955975" w:rsidRPr="00955975">
        <w:rPr>
          <w:rFonts w:ascii="Times New Roman" w:hAnsi="Times New Roman" w:cs="Times New Roman"/>
          <w:sz w:val="28"/>
          <w:szCs w:val="28"/>
        </w:rPr>
        <w:t>-ПЛР моніторить кількість проби в кожному циклі. Це робиться за допомогою спеціальних зондів, що світяться.</w:t>
      </w:r>
    </w:p>
    <w:p w14:paraId="6BBB41EF" w14:textId="2698B884" w:rsidR="00BA1A0B" w:rsidRPr="00BA1A0B" w:rsidRDefault="00BA1A0B" w:rsidP="00BA1A0B">
      <w:pPr>
        <w:ind w:firstLine="708"/>
        <w:jc w:val="both"/>
        <w:rPr>
          <w:rFonts w:ascii="Times New Roman" w:hAnsi="Times New Roman" w:cs="Times New Roman"/>
          <w:sz w:val="28"/>
          <w:szCs w:val="28"/>
        </w:rPr>
      </w:pPr>
      <w:r w:rsidRPr="00BA1A0B">
        <w:rPr>
          <w:rFonts w:ascii="Times New Roman" w:hAnsi="Times New Roman" w:cs="Times New Roman"/>
          <w:sz w:val="28"/>
          <w:szCs w:val="28"/>
        </w:rPr>
        <w:t xml:space="preserve">3. Генетичні </w:t>
      </w:r>
      <w:r w:rsidR="009174F4">
        <w:rPr>
          <w:rFonts w:ascii="Times New Roman" w:hAnsi="Times New Roman" w:cs="Times New Roman"/>
          <w:sz w:val="28"/>
          <w:szCs w:val="28"/>
        </w:rPr>
        <w:t>з</w:t>
      </w:r>
      <w:r w:rsidRPr="00BA1A0B">
        <w:rPr>
          <w:rFonts w:ascii="Times New Roman" w:hAnsi="Times New Roman" w:cs="Times New Roman"/>
          <w:sz w:val="28"/>
          <w:szCs w:val="28"/>
        </w:rPr>
        <w:t xml:space="preserve">онди та </w:t>
      </w:r>
      <w:r w:rsidR="009174F4">
        <w:rPr>
          <w:rFonts w:ascii="Times New Roman" w:hAnsi="Times New Roman" w:cs="Times New Roman"/>
          <w:sz w:val="28"/>
          <w:szCs w:val="28"/>
        </w:rPr>
        <w:t>м</w:t>
      </w:r>
      <w:r w:rsidRPr="00BA1A0B">
        <w:rPr>
          <w:rFonts w:ascii="Times New Roman" w:hAnsi="Times New Roman" w:cs="Times New Roman"/>
          <w:sz w:val="28"/>
          <w:szCs w:val="28"/>
        </w:rPr>
        <w:t>аркери:</w:t>
      </w:r>
    </w:p>
    <w:p w14:paraId="09DD65DD" w14:textId="0A175A0A" w:rsidR="00BA1A0B" w:rsidRPr="00BA1A0B" w:rsidRDefault="00BA1A0B" w:rsidP="00BA1A0B">
      <w:pPr>
        <w:ind w:firstLine="708"/>
        <w:jc w:val="both"/>
        <w:rPr>
          <w:rFonts w:ascii="Times New Roman" w:hAnsi="Times New Roman" w:cs="Times New Roman"/>
          <w:sz w:val="28"/>
          <w:szCs w:val="28"/>
        </w:rPr>
      </w:pPr>
      <w:r w:rsidRPr="00BA1A0B">
        <w:rPr>
          <w:rFonts w:ascii="Times New Roman" w:hAnsi="Times New Roman" w:cs="Times New Roman"/>
          <w:sz w:val="28"/>
          <w:szCs w:val="28"/>
        </w:rPr>
        <w:t xml:space="preserve">   Використання специфічних генетичних </w:t>
      </w:r>
      <w:r w:rsidR="00F06539">
        <w:rPr>
          <w:rFonts w:ascii="Times New Roman" w:hAnsi="Times New Roman" w:cs="Times New Roman"/>
          <w:sz w:val="28"/>
          <w:szCs w:val="28"/>
        </w:rPr>
        <w:t>з</w:t>
      </w:r>
      <w:r w:rsidRPr="00BA1A0B">
        <w:rPr>
          <w:rFonts w:ascii="Times New Roman" w:hAnsi="Times New Roman" w:cs="Times New Roman"/>
          <w:sz w:val="28"/>
          <w:szCs w:val="28"/>
        </w:rPr>
        <w:t>онд</w:t>
      </w:r>
      <w:r w:rsidR="00F06539">
        <w:rPr>
          <w:rFonts w:ascii="Times New Roman" w:hAnsi="Times New Roman" w:cs="Times New Roman"/>
          <w:sz w:val="28"/>
          <w:szCs w:val="28"/>
        </w:rPr>
        <w:t>ів</w:t>
      </w:r>
      <w:r w:rsidRPr="00BA1A0B">
        <w:rPr>
          <w:rFonts w:ascii="Times New Roman" w:hAnsi="Times New Roman" w:cs="Times New Roman"/>
          <w:sz w:val="28"/>
          <w:szCs w:val="28"/>
        </w:rPr>
        <w:t xml:space="preserve"> дозволяє визначати конкретний вид мікроорганізму.</w:t>
      </w:r>
    </w:p>
    <w:p w14:paraId="0D998251" w14:textId="77777777" w:rsidR="00BA1A0B" w:rsidRPr="00BA1A0B" w:rsidRDefault="00BA1A0B" w:rsidP="00BA1A0B">
      <w:pPr>
        <w:ind w:firstLine="708"/>
        <w:jc w:val="both"/>
        <w:rPr>
          <w:rFonts w:ascii="Times New Roman" w:hAnsi="Times New Roman" w:cs="Times New Roman"/>
          <w:sz w:val="28"/>
          <w:szCs w:val="28"/>
        </w:rPr>
      </w:pPr>
    </w:p>
    <w:p w14:paraId="55290549" w14:textId="78D49AF8" w:rsidR="00BA1A0B" w:rsidRDefault="00BA1A0B" w:rsidP="00BA1A0B">
      <w:pPr>
        <w:ind w:firstLine="708"/>
        <w:jc w:val="both"/>
        <w:rPr>
          <w:rFonts w:ascii="Times New Roman" w:hAnsi="Times New Roman" w:cs="Times New Roman"/>
          <w:sz w:val="28"/>
          <w:szCs w:val="28"/>
        </w:rPr>
      </w:pPr>
      <w:r w:rsidRPr="00BA1A0B">
        <w:rPr>
          <w:rFonts w:ascii="Times New Roman" w:hAnsi="Times New Roman" w:cs="Times New Roman"/>
          <w:sz w:val="28"/>
          <w:szCs w:val="28"/>
        </w:rPr>
        <w:t>4. Секвенування ДНК:</w:t>
      </w:r>
    </w:p>
    <w:p w14:paraId="4CE4565D" w14:textId="77777777" w:rsidR="001153AD" w:rsidRPr="00BA1A0B" w:rsidRDefault="001153AD" w:rsidP="00BA1A0B">
      <w:pPr>
        <w:ind w:firstLine="708"/>
        <w:jc w:val="both"/>
        <w:rPr>
          <w:rFonts w:ascii="Times New Roman" w:hAnsi="Times New Roman" w:cs="Times New Roman"/>
          <w:sz w:val="28"/>
          <w:szCs w:val="28"/>
        </w:rPr>
      </w:pPr>
    </w:p>
    <w:p w14:paraId="7037D765" w14:textId="77777777" w:rsidR="004912B1" w:rsidRPr="004912B1" w:rsidRDefault="004912B1" w:rsidP="004912B1">
      <w:pPr>
        <w:ind w:firstLine="708"/>
        <w:jc w:val="both"/>
        <w:rPr>
          <w:rFonts w:ascii="Times New Roman" w:hAnsi="Times New Roman" w:cs="Times New Roman"/>
          <w:sz w:val="28"/>
          <w:szCs w:val="28"/>
        </w:rPr>
      </w:pPr>
      <w:r w:rsidRPr="004912B1">
        <w:rPr>
          <w:rFonts w:ascii="Times New Roman" w:hAnsi="Times New Roman" w:cs="Times New Roman"/>
          <w:sz w:val="28"/>
          <w:szCs w:val="28"/>
        </w:rPr>
        <w:t>Секвенування ДНК - це процес визначення порядку нуклеотидів (аденін, тимін, гуанін і цитозин) у молекулі ДНК. Цей порядок кодує інформацію, необхідну для розвитку і функціонування живих організмів.</w:t>
      </w:r>
    </w:p>
    <w:p w14:paraId="294F2CD0" w14:textId="77777777" w:rsidR="004912B1" w:rsidRPr="004912B1" w:rsidRDefault="004912B1" w:rsidP="004912B1">
      <w:pPr>
        <w:ind w:firstLine="708"/>
        <w:jc w:val="both"/>
        <w:rPr>
          <w:rFonts w:ascii="Times New Roman" w:hAnsi="Times New Roman" w:cs="Times New Roman"/>
          <w:sz w:val="28"/>
          <w:szCs w:val="28"/>
        </w:rPr>
      </w:pPr>
    </w:p>
    <w:p w14:paraId="5D76E96C" w14:textId="77777777" w:rsidR="004912B1" w:rsidRPr="004912B1" w:rsidRDefault="004912B1" w:rsidP="004912B1">
      <w:pPr>
        <w:ind w:firstLine="708"/>
        <w:jc w:val="both"/>
        <w:rPr>
          <w:rFonts w:ascii="Times New Roman" w:hAnsi="Times New Roman" w:cs="Times New Roman"/>
          <w:sz w:val="28"/>
          <w:szCs w:val="28"/>
        </w:rPr>
      </w:pPr>
      <w:r w:rsidRPr="004912B1">
        <w:rPr>
          <w:rFonts w:ascii="Times New Roman" w:hAnsi="Times New Roman" w:cs="Times New Roman"/>
          <w:sz w:val="28"/>
          <w:szCs w:val="28"/>
        </w:rPr>
        <w:t>Існує кілька методів секвенування ДНК, але всі вони мають на меті визначити послідовність нуклеотидів у конкретному фрагменті ДНК. Значущими технологіями для секвенування ДНК є Sanger sequencing, next-generation sequencing (NGS) та новітні технології, такі як nanopore sequencing.</w:t>
      </w:r>
    </w:p>
    <w:p w14:paraId="35E5C77A" w14:textId="77777777" w:rsidR="004912B1" w:rsidRPr="004912B1" w:rsidRDefault="004912B1" w:rsidP="004912B1">
      <w:pPr>
        <w:ind w:firstLine="708"/>
        <w:jc w:val="both"/>
        <w:rPr>
          <w:rFonts w:ascii="Times New Roman" w:hAnsi="Times New Roman" w:cs="Times New Roman"/>
          <w:sz w:val="28"/>
          <w:szCs w:val="28"/>
        </w:rPr>
      </w:pPr>
    </w:p>
    <w:p w14:paraId="7175F57D" w14:textId="77777777" w:rsidR="005F7E0F" w:rsidRDefault="004912B1" w:rsidP="00BA1A0B">
      <w:pPr>
        <w:ind w:firstLine="708"/>
        <w:jc w:val="both"/>
        <w:rPr>
          <w:rFonts w:ascii="Times New Roman" w:hAnsi="Times New Roman" w:cs="Times New Roman"/>
          <w:sz w:val="28"/>
          <w:szCs w:val="28"/>
        </w:rPr>
      </w:pPr>
      <w:r w:rsidRPr="004912B1">
        <w:rPr>
          <w:rFonts w:ascii="Times New Roman" w:hAnsi="Times New Roman" w:cs="Times New Roman"/>
          <w:sz w:val="28"/>
          <w:szCs w:val="28"/>
        </w:rPr>
        <w:t>Цей процес має велике значення в генетичних дослідженнях, медицині, еволюційній біології та інших науках, де вивчається геном і генетична інформація організмів. Секвенування ДНК дозволяє розуміти генетичні особливості, виявляти зміни в генах, пов'язані з захворюваннями, і вивчати еволюційні зміни в геномах.</w:t>
      </w:r>
    </w:p>
    <w:p w14:paraId="1D81F789" w14:textId="77777777" w:rsidR="005F7E0F" w:rsidRDefault="005F7E0F" w:rsidP="00BA1A0B">
      <w:pPr>
        <w:ind w:firstLine="708"/>
        <w:jc w:val="both"/>
        <w:rPr>
          <w:rFonts w:ascii="Times New Roman" w:hAnsi="Times New Roman" w:cs="Times New Roman"/>
          <w:sz w:val="28"/>
          <w:szCs w:val="28"/>
        </w:rPr>
      </w:pPr>
    </w:p>
    <w:p w14:paraId="08FF9DE8" w14:textId="77777777" w:rsidR="00D66D5E" w:rsidRDefault="00D66D5E" w:rsidP="00E944FA">
      <w:pPr>
        <w:jc w:val="both"/>
        <w:rPr>
          <w:rFonts w:ascii="Times New Roman" w:hAnsi="Times New Roman" w:cs="Times New Roman"/>
          <w:sz w:val="28"/>
          <w:szCs w:val="28"/>
        </w:rPr>
      </w:pPr>
    </w:p>
    <w:p w14:paraId="585F78AF" w14:textId="42D4DD1C" w:rsidR="00BA1A0B" w:rsidRPr="00BA1A0B" w:rsidRDefault="00BA1A0B" w:rsidP="00BA1A0B">
      <w:pPr>
        <w:ind w:firstLine="708"/>
        <w:jc w:val="both"/>
        <w:rPr>
          <w:rFonts w:ascii="Times New Roman" w:hAnsi="Times New Roman" w:cs="Times New Roman"/>
          <w:sz w:val="28"/>
          <w:szCs w:val="28"/>
        </w:rPr>
      </w:pPr>
      <w:r w:rsidRPr="00BA1A0B">
        <w:rPr>
          <w:rFonts w:ascii="Times New Roman" w:hAnsi="Times New Roman" w:cs="Times New Roman"/>
          <w:sz w:val="28"/>
          <w:szCs w:val="28"/>
        </w:rPr>
        <w:t xml:space="preserve">5. Метагеномічні </w:t>
      </w:r>
      <w:r w:rsidR="005F7E0F">
        <w:rPr>
          <w:rFonts w:ascii="Times New Roman" w:hAnsi="Times New Roman" w:cs="Times New Roman"/>
          <w:sz w:val="28"/>
          <w:szCs w:val="28"/>
        </w:rPr>
        <w:t>п</w:t>
      </w:r>
      <w:r w:rsidRPr="00BA1A0B">
        <w:rPr>
          <w:rFonts w:ascii="Times New Roman" w:hAnsi="Times New Roman" w:cs="Times New Roman"/>
          <w:sz w:val="28"/>
          <w:szCs w:val="28"/>
        </w:rPr>
        <w:t>ідходи:</w:t>
      </w:r>
    </w:p>
    <w:p w14:paraId="61A5A617" w14:textId="62E01003" w:rsidR="00BA1A0B" w:rsidRPr="00BA1A0B" w:rsidRDefault="00BA1A0B" w:rsidP="00BA1A0B">
      <w:pPr>
        <w:ind w:firstLine="708"/>
        <w:jc w:val="both"/>
        <w:rPr>
          <w:rFonts w:ascii="Times New Roman" w:hAnsi="Times New Roman" w:cs="Times New Roman"/>
          <w:sz w:val="28"/>
          <w:szCs w:val="28"/>
        </w:rPr>
      </w:pPr>
      <w:r w:rsidRPr="00BA1A0B">
        <w:rPr>
          <w:rFonts w:ascii="Times New Roman" w:hAnsi="Times New Roman" w:cs="Times New Roman"/>
          <w:sz w:val="28"/>
          <w:szCs w:val="28"/>
        </w:rPr>
        <w:t xml:space="preserve">   - Вивчення </w:t>
      </w:r>
      <w:r w:rsidR="001153AD">
        <w:rPr>
          <w:rFonts w:ascii="Times New Roman" w:hAnsi="Times New Roman" w:cs="Times New Roman"/>
          <w:sz w:val="28"/>
          <w:szCs w:val="28"/>
        </w:rPr>
        <w:t>г</w:t>
      </w:r>
      <w:r w:rsidRPr="00BA1A0B">
        <w:rPr>
          <w:rFonts w:ascii="Times New Roman" w:hAnsi="Times New Roman" w:cs="Times New Roman"/>
          <w:sz w:val="28"/>
          <w:szCs w:val="28"/>
        </w:rPr>
        <w:t xml:space="preserve">енетичного </w:t>
      </w:r>
      <w:r w:rsidR="001153AD" w:rsidRPr="00343D8C">
        <w:rPr>
          <w:rFonts w:ascii="Times New Roman" w:hAnsi="Times New Roman" w:cs="Times New Roman"/>
          <w:sz w:val="28"/>
          <w:szCs w:val="28"/>
        </w:rPr>
        <w:t>р</w:t>
      </w:r>
      <w:r w:rsidRPr="00343D8C">
        <w:rPr>
          <w:rFonts w:ascii="Times New Roman" w:hAnsi="Times New Roman" w:cs="Times New Roman"/>
          <w:sz w:val="28"/>
          <w:szCs w:val="28"/>
        </w:rPr>
        <w:t>озмаїття</w:t>
      </w:r>
      <w:r w:rsidRPr="00BA1A0B">
        <w:rPr>
          <w:rFonts w:ascii="Times New Roman" w:hAnsi="Times New Roman" w:cs="Times New Roman"/>
          <w:sz w:val="28"/>
          <w:szCs w:val="28"/>
        </w:rPr>
        <w:t xml:space="preserve">: Метагеномічні методи дозволяють вивчати генетичне розмаїття всього мікробного </w:t>
      </w:r>
      <w:r w:rsidR="00343D8C">
        <w:rPr>
          <w:rFonts w:ascii="Times New Roman" w:hAnsi="Times New Roman" w:cs="Times New Roman"/>
          <w:sz w:val="28"/>
          <w:szCs w:val="28"/>
        </w:rPr>
        <w:t>складу</w:t>
      </w:r>
      <w:r w:rsidRPr="00BA1A0B">
        <w:rPr>
          <w:rFonts w:ascii="Times New Roman" w:hAnsi="Times New Roman" w:cs="Times New Roman"/>
          <w:sz w:val="28"/>
          <w:szCs w:val="28"/>
        </w:rPr>
        <w:t xml:space="preserve"> в зразку.</w:t>
      </w:r>
    </w:p>
    <w:p w14:paraId="2AE1BC5D" w14:textId="77777777" w:rsidR="00BA1A0B" w:rsidRPr="00BA1A0B" w:rsidRDefault="00BA1A0B" w:rsidP="00BA1A0B">
      <w:pPr>
        <w:ind w:firstLine="708"/>
        <w:jc w:val="both"/>
        <w:rPr>
          <w:rFonts w:ascii="Times New Roman" w:hAnsi="Times New Roman" w:cs="Times New Roman"/>
          <w:sz w:val="28"/>
          <w:szCs w:val="28"/>
        </w:rPr>
      </w:pPr>
    </w:p>
    <w:p w14:paraId="73A6B2E9" w14:textId="6BA81884" w:rsidR="00BA1A0B" w:rsidRPr="00C142AB" w:rsidRDefault="00BA1A0B" w:rsidP="00C142AB">
      <w:pPr>
        <w:ind w:firstLine="708"/>
        <w:jc w:val="both"/>
        <w:rPr>
          <w:rFonts w:ascii="Times New Roman" w:hAnsi="Times New Roman" w:cs="Times New Roman"/>
          <w:sz w:val="28"/>
          <w:szCs w:val="28"/>
        </w:rPr>
      </w:pPr>
      <w:r w:rsidRPr="00BA1A0B">
        <w:rPr>
          <w:rFonts w:ascii="Times New Roman" w:hAnsi="Times New Roman" w:cs="Times New Roman"/>
          <w:sz w:val="28"/>
          <w:szCs w:val="28"/>
        </w:rPr>
        <w:t>Молекулярно-генетичні методи надають високу точність та чутливість виявлення урогенітальних інфекцій, що робить їх ефективним інструментом для діагностики, ідентифікації та вивчення генетичного складу мікроорганізмів.</w:t>
      </w:r>
      <w:r w:rsidR="00332197">
        <w:rPr>
          <w:rFonts w:ascii="Times New Roman" w:hAnsi="Times New Roman" w:cs="Times New Roman"/>
          <w:sz w:val="28"/>
          <w:szCs w:val="28"/>
        </w:rPr>
        <w:t xml:space="preserve"> [12</w:t>
      </w:r>
      <w:r w:rsidR="00EC0898">
        <w:rPr>
          <w:rFonts w:ascii="Times New Roman" w:hAnsi="Times New Roman" w:cs="Times New Roman"/>
          <w:sz w:val="28"/>
          <w:szCs w:val="28"/>
        </w:rPr>
        <w:t>]</w:t>
      </w:r>
    </w:p>
    <w:p w14:paraId="1E43D019" w14:textId="77777777" w:rsidR="00C142AB" w:rsidRPr="00C142AB" w:rsidRDefault="00C142AB" w:rsidP="00C142AB">
      <w:pPr>
        <w:ind w:firstLine="708"/>
        <w:jc w:val="both"/>
        <w:rPr>
          <w:rFonts w:ascii="Times New Roman" w:hAnsi="Times New Roman" w:cs="Times New Roman"/>
          <w:sz w:val="28"/>
          <w:szCs w:val="28"/>
        </w:rPr>
      </w:pPr>
    </w:p>
    <w:p w14:paraId="69839757" w14:textId="77777777" w:rsidR="003E625F" w:rsidRDefault="00C142AB" w:rsidP="003E625F">
      <w:pPr>
        <w:ind w:firstLine="708"/>
        <w:jc w:val="both"/>
        <w:rPr>
          <w:rFonts w:ascii="Times New Roman" w:hAnsi="Times New Roman" w:cs="Times New Roman"/>
          <w:sz w:val="28"/>
          <w:szCs w:val="28"/>
          <w:u w:val="single"/>
        </w:rPr>
      </w:pPr>
      <w:r w:rsidRPr="00714372">
        <w:rPr>
          <w:rFonts w:ascii="Times New Roman" w:hAnsi="Times New Roman" w:cs="Times New Roman"/>
          <w:sz w:val="28"/>
          <w:szCs w:val="28"/>
          <w:u w:val="single"/>
        </w:rPr>
        <w:t>2.1.</w:t>
      </w:r>
      <w:r w:rsidR="002D630E">
        <w:rPr>
          <w:rFonts w:ascii="Times New Roman" w:hAnsi="Times New Roman" w:cs="Times New Roman"/>
          <w:sz w:val="28"/>
          <w:szCs w:val="28"/>
          <w:u w:val="single"/>
        </w:rPr>
        <w:t>4</w:t>
      </w:r>
      <w:r w:rsidRPr="00714372">
        <w:rPr>
          <w:rFonts w:ascii="Times New Roman" w:hAnsi="Times New Roman" w:cs="Times New Roman"/>
          <w:sz w:val="28"/>
          <w:szCs w:val="28"/>
          <w:u w:val="single"/>
        </w:rPr>
        <w:t xml:space="preserve"> Серологічні </w:t>
      </w:r>
      <w:r w:rsidR="00714372">
        <w:rPr>
          <w:rFonts w:ascii="Times New Roman" w:hAnsi="Times New Roman" w:cs="Times New Roman"/>
          <w:sz w:val="28"/>
          <w:szCs w:val="28"/>
          <w:u w:val="single"/>
        </w:rPr>
        <w:t>т</w:t>
      </w:r>
      <w:r w:rsidRPr="00714372">
        <w:rPr>
          <w:rFonts w:ascii="Times New Roman" w:hAnsi="Times New Roman" w:cs="Times New Roman"/>
          <w:sz w:val="28"/>
          <w:szCs w:val="28"/>
          <w:u w:val="single"/>
        </w:rPr>
        <w:t>ести:</w:t>
      </w:r>
    </w:p>
    <w:p w14:paraId="1B0E5418" w14:textId="5277BA80" w:rsidR="00FC431C" w:rsidRPr="003E625F" w:rsidRDefault="00C142AB" w:rsidP="00016F6B">
      <w:pPr>
        <w:ind w:firstLine="708"/>
        <w:jc w:val="both"/>
        <w:rPr>
          <w:rFonts w:ascii="Times New Roman" w:hAnsi="Times New Roman" w:cs="Times New Roman"/>
          <w:sz w:val="28"/>
          <w:szCs w:val="28"/>
          <w:u w:val="single"/>
        </w:rPr>
      </w:pPr>
      <w:r w:rsidRPr="00C142AB">
        <w:rPr>
          <w:rFonts w:ascii="Times New Roman" w:hAnsi="Times New Roman" w:cs="Times New Roman"/>
          <w:sz w:val="28"/>
          <w:szCs w:val="28"/>
        </w:rPr>
        <w:t>Визначення Антитіл: Серологічні тести вимірюють рівень антитіл до специфічних антигенів, допомагаючи встановити факт або етап інфекції</w:t>
      </w:r>
      <w:r w:rsidR="00076E8F">
        <w:rPr>
          <w:rFonts w:ascii="Times New Roman" w:hAnsi="Times New Roman" w:cs="Times New Roman"/>
          <w:sz w:val="28"/>
          <w:szCs w:val="28"/>
        </w:rPr>
        <w:t xml:space="preserve">, </w:t>
      </w:r>
      <w:r w:rsidR="00FC431C" w:rsidRPr="00FC431C">
        <w:rPr>
          <w:rFonts w:ascii="Times New Roman" w:hAnsi="Times New Roman" w:cs="Times New Roman"/>
          <w:sz w:val="28"/>
          <w:szCs w:val="28"/>
        </w:rPr>
        <w:t>вони дозволяють визначити наявність антитіл або антигенів, які пов'язані з конкретними патогенами. Основні аспекти серологічних тестів включають:</w:t>
      </w:r>
    </w:p>
    <w:p w14:paraId="0FBCF031" w14:textId="77777777" w:rsidR="00FC431C" w:rsidRPr="00FC431C" w:rsidRDefault="00FC431C" w:rsidP="00FC431C">
      <w:pPr>
        <w:ind w:firstLine="708"/>
        <w:jc w:val="both"/>
        <w:rPr>
          <w:rFonts w:ascii="Times New Roman" w:hAnsi="Times New Roman" w:cs="Times New Roman"/>
          <w:sz w:val="28"/>
          <w:szCs w:val="28"/>
        </w:rPr>
      </w:pPr>
    </w:p>
    <w:p w14:paraId="635EBEEC" w14:textId="4E6D586A" w:rsidR="00162309" w:rsidRPr="00162309" w:rsidRDefault="00FC431C" w:rsidP="00016F6B">
      <w:pPr>
        <w:ind w:firstLine="708"/>
        <w:jc w:val="both"/>
        <w:rPr>
          <w:rFonts w:ascii="Times New Roman" w:hAnsi="Times New Roman" w:cs="Times New Roman"/>
          <w:sz w:val="28"/>
          <w:szCs w:val="28"/>
        </w:rPr>
      </w:pPr>
      <w:r w:rsidRPr="00FC431C">
        <w:rPr>
          <w:rFonts w:ascii="Times New Roman" w:hAnsi="Times New Roman" w:cs="Times New Roman"/>
          <w:sz w:val="28"/>
          <w:szCs w:val="28"/>
        </w:rPr>
        <w:t>Визначення Антитіл:</w:t>
      </w:r>
      <w:r w:rsidR="00F750FA">
        <w:rPr>
          <w:rFonts w:ascii="Times New Roman" w:hAnsi="Times New Roman" w:cs="Times New Roman"/>
          <w:sz w:val="28"/>
          <w:szCs w:val="28"/>
        </w:rPr>
        <w:t xml:space="preserve"> </w:t>
      </w:r>
      <w:r w:rsidRPr="00FC431C">
        <w:rPr>
          <w:rFonts w:ascii="Times New Roman" w:hAnsi="Times New Roman" w:cs="Times New Roman"/>
          <w:sz w:val="28"/>
          <w:szCs w:val="28"/>
        </w:rPr>
        <w:t>Ензимно-зв'яз</w:t>
      </w:r>
      <w:r w:rsidR="00E61DEB">
        <w:rPr>
          <w:rFonts w:ascii="Times New Roman" w:hAnsi="Times New Roman" w:cs="Times New Roman"/>
          <w:sz w:val="28"/>
          <w:szCs w:val="28"/>
        </w:rPr>
        <w:t>уючий</w:t>
      </w:r>
      <w:r w:rsidRPr="00FC431C">
        <w:rPr>
          <w:rFonts w:ascii="Times New Roman" w:hAnsi="Times New Roman" w:cs="Times New Roman"/>
          <w:sz w:val="28"/>
          <w:szCs w:val="28"/>
        </w:rPr>
        <w:t xml:space="preserve"> імуносорбен</w:t>
      </w:r>
      <w:r w:rsidR="00E61DEB">
        <w:rPr>
          <w:rFonts w:ascii="Times New Roman" w:hAnsi="Times New Roman" w:cs="Times New Roman"/>
          <w:sz w:val="28"/>
          <w:szCs w:val="28"/>
        </w:rPr>
        <w:t xml:space="preserve">тний </w:t>
      </w:r>
      <w:r w:rsidRPr="00FC431C">
        <w:rPr>
          <w:rFonts w:ascii="Times New Roman" w:hAnsi="Times New Roman" w:cs="Times New Roman"/>
          <w:sz w:val="28"/>
          <w:szCs w:val="28"/>
        </w:rPr>
        <w:t>аналіз (ELISA): ELISA використовується для визначення кількості та типу антитіл, які утворюються відповідно до взаємодії з певними антигенами.</w:t>
      </w:r>
    </w:p>
    <w:p w14:paraId="16131B2A" w14:textId="610682AF" w:rsidR="00162309" w:rsidRPr="00162309" w:rsidRDefault="00162309" w:rsidP="00162309">
      <w:pPr>
        <w:jc w:val="both"/>
        <w:rPr>
          <w:rFonts w:ascii="Times New Roman" w:hAnsi="Times New Roman" w:cs="Times New Roman"/>
          <w:sz w:val="28"/>
          <w:szCs w:val="28"/>
        </w:rPr>
      </w:pPr>
      <w:r w:rsidRPr="00813C9F">
        <w:rPr>
          <w:rFonts w:ascii="Times New Roman" w:hAnsi="Times New Roman" w:cs="Times New Roman"/>
          <w:i/>
          <w:iCs/>
          <w:sz w:val="28"/>
          <w:szCs w:val="28"/>
          <w:u w:val="single"/>
        </w:rPr>
        <w:t>Антитіла Ig G до Chlamydia Trachomatis</w:t>
      </w:r>
      <w:r w:rsidRPr="00162309">
        <w:rPr>
          <w:rFonts w:ascii="Times New Roman" w:hAnsi="Times New Roman" w:cs="Times New Roman"/>
          <w:sz w:val="28"/>
          <w:szCs w:val="28"/>
        </w:rPr>
        <w:t xml:space="preserve"> – це бактеріальне інфекційне захворювання системного характеру з переважно підгострим або хронічним перебігом. Характеризується ураженням епітелію слизових оболонок (статевих органів, очей, органів дихальної системи). З'являються через 15 - 20 днів після потрапляння в організм Chlamydia trachomatis. Тривало циркулюючі IgG вказують на перенесену хламідійну інфекцію. Це специфічні, високоактивні антитіла, однак стійкого імунітету проти хламідій вони не забезпечують. IgG зберігаються протягом декількох років, іноді навіть довічно. Титр IgG знижується при лікуванні і затихання процесу, при реактивації титр наростає, іноді в чотири рази.</w:t>
      </w:r>
    </w:p>
    <w:p w14:paraId="7605DAEB" w14:textId="77777777" w:rsidR="00162309" w:rsidRPr="00162309" w:rsidRDefault="00162309" w:rsidP="00162309">
      <w:pPr>
        <w:jc w:val="both"/>
        <w:rPr>
          <w:rFonts w:ascii="Times New Roman" w:hAnsi="Times New Roman" w:cs="Times New Roman"/>
          <w:sz w:val="28"/>
          <w:szCs w:val="28"/>
        </w:rPr>
      </w:pPr>
      <w:r w:rsidRPr="00813C9F">
        <w:rPr>
          <w:rFonts w:ascii="Times New Roman" w:hAnsi="Times New Roman" w:cs="Times New Roman"/>
          <w:i/>
          <w:iCs/>
          <w:sz w:val="28"/>
          <w:szCs w:val="28"/>
          <w:u w:val="single"/>
        </w:rPr>
        <w:t>Антитіла Ig G до Ureaplasma urealiticum</w:t>
      </w:r>
      <w:r w:rsidRPr="00162309">
        <w:rPr>
          <w:rFonts w:ascii="Times New Roman" w:hAnsi="Times New Roman" w:cs="Times New Roman"/>
          <w:sz w:val="28"/>
          <w:szCs w:val="28"/>
        </w:rPr>
        <w:t xml:space="preserve"> – цей аналіз дозволяє визначити, чи є в крові людини антитіла до збудника урогенітального уреаплазмозу. Це один з </w:t>
      </w:r>
      <w:r w:rsidRPr="00162309">
        <w:rPr>
          <w:rFonts w:ascii="Times New Roman" w:hAnsi="Times New Roman" w:cs="Times New Roman"/>
          <w:sz w:val="28"/>
          <w:szCs w:val="28"/>
        </w:rPr>
        <w:lastRenderedPageBreak/>
        <w:t>декількох видів уреаплазм, які входять до складу умовно патогенної мікрофлори людського організму. Інфікування уреаплазмою відбувається статевим шляхом, також можливе зараження дитини від матері під час пологів. Уреаплазма надзвичайно широко поширена, за різними оцінками вона присутня в організмі 40-70% жінок репродуктивного віку, у чоловіків інфекція діагностується рідше.</w:t>
      </w:r>
    </w:p>
    <w:p w14:paraId="374D69B3" w14:textId="4933B82F" w:rsidR="00162309" w:rsidRDefault="00162309" w:rsidP="00F750FA">
      <w:pPr>
        <w:jc w:val="both"/>
        <w:rPr>
          <w:rFonts w:ascii="Times New Roman" w:hAnsi="Times New Roman" w:cs="Times New Roman"/>
          <w:sz w:val="28"/>
          <w:szCs w:val="28"/>
        </w:rPr>
      </w:pPr>
      <w:r w:rsidRPr="00813C9F">
        <w:rPr>
          <w:rFonts w:ascii="Times New Roman" w:hAnsi="Times New Roman" w:cs="Times New Roman"/>
          <w:i/>
          <w:iCs/>
          <w:sz w:val="28"/>
          <w:szCs w:val="28"/>
          <w:u w:val="single"/>
        </w:rPr>
        <w:t>Антитіла Ig G до Trichomonas vaginalis</w:t>
      </w:r>
      <w:r w:rsidRPr="00162309">
        <w:rPr>
          <w:rFonts w:ascii="Times New Roman" w:hAnsi="Times New Roman" w:cs="Times New Roman"/>
          <w:sz w:val="28"/>
          <w:szCs w:val="28"/>
        </w:rPr>
        <w:t xml:space="preserve"> - це показник гуморальної імунної відповіді, що відображає ймовірність поточної, хронічної або колишньої інфекції. Інфікування Trichomonas vaginalis викликає розвиток імунної відповіді з появою в крові специфічних антитіл до антигенів збудника - IgG. Вони не забезпечують повноцінного захисту від збудника, але свідчать про поточну або перенесену в минулому інфекцію. Основними методами лабораторного підтвердження трихомоніазу є мікроскопічне дослідження мазка, мікробіологічний посів і ПЦР-тестування. Але, оскільки чутливість цих тестів варіює залежно від особливостей інфекційного процесу і техніки взяття матеріалу, їх доцільно доповнити серологічним дослідженням, позитивні результати якого свідчать на користь імовірності хронічної інфекції цим найпростішим.</w:t>
      </w:r>
    </w:p>
    <w:p w14:paraId="2BDDD168" w14:textId="77777777" w:rsidR="00FD53B0" w:rsidRDefault="00FD53B0" w:rsidP="00FC431C">
      <w:pPr>
        <w:ind w:firstLine="708"/>
        <w:jc w:val="both"/>
        <w:rPr>
          <w:rFonts w:ascii="Times New Roman" w:hAnsi="Times New Roman" w:cs="Times New Roman"/>
          <w:sz w:val="28"/>
          <w:szCs w:val="28"/>
        </w:rPr>
      </w:pPr>
    </w:p>
    <w:p w14:paraId="3A4A7A76" w14:textId="5B2D93E1" w:rsidR="00C738FA" w:rsidRDefault="00FD53B0" w:rsidP="00FC431C">
      <w:pPr>
        <w:ind w:firstLine="708"/>
        <w:jc w:val="both"/>
        <w:rPr>
          <w:rFonts w:ascii="Times New Roman" w:hAnsi="Times New Roman" w:cs="Times New Roman"/>
          <w:b/>
          <w:bCs/>
          <w:sz w:val="28"/>
          <w:szCs w:val="28"/>
        </w:rPr>
      </w:pPr>
      <w:r>
        <w:rPr>
          <w:rFonts w:ascii="Times New Roman" w:hAnsi="Times New Roman" w:cs="Times New Roman"/>
          <w:b/>
          <w:bCs/>
          <w:sz w:val="28"/>
          <w:szCs w:val="28"/>
        </w:rPr>
        <w:t>Процедура аналізу:</w:t>
      </w:r>
    </w:p>
    <w:p w14:paraId="06329ECA" w14:textId="77777777" w:rsidR="00B57872" w:rsidRDefault="00B57872" w:rsidP="00FC431C">
      <w:pPr>
        <w:ind w:firstLine="708"/>
        <w:jc w:val="both"/>
        <w:rPr>
          <w:rFonts w:ascii="Times New Roman" w:hAnsi="Times New Roman" w:cs="Times New Roman"/>
          <w:b/>
          <w:bCs/>
          <w:sz w:val="28"/>
          <w:szCs w:val="28"/>
        </w:rPr>
      </w:pPr>
    </w:p>
    <w:p w14:paraId="2717A4B8" w14:textId="77777777" w:rsidR="00EC3498" w:rsidRPr="00EC3498" w:rsidRDefault="00EC3498" w:rsidP="00EC3498">
      <w:pPr>
        <w:jc w:val="both"/>
        <w:rPr>
          <w:rFonts w:ascii="Times New Roman" w:hAnsi="Times New Roman" w:cs="Times New Roman"/>
          <w:sz w:val="28"/>
          <w:szCs w:val="28"/>
        </w:rPr>
      </w:pPr>
      <w:r w:rsidRPr="00EC3498">
        <w:rPr>
          <w:rFonts w:ascii="Times New Roman" w:hAnsi="Times New Roman" w:cs="Times New Roman"/>
          <w:sz w:val="28"/>
          <w:szCs w:val="28"/>
        </w:rPr>
        <w:t>Принцип методу ELISA включає кілька етапів:</w:t>
      </w:r>
    </w:p>
    <w:p w14:paraId="5116DF1D" w14:textId="77777777" w:rsidR="00EC3498" w:rsidRPr="00EC3498" w:rsidRDefault="00EC3498" w:rsidP="00EC3498">
      <w:pPr>
        <w:jc w:val="both"/>
        <w:rPr>
          <w:rFonts w:ascii="Times New Roman" w:hAnsi="Times New Roman" w:cs="Times New Roman"/>
          <w:sz w:val="28"/>
          <w:szCs w:val="28"/>
        </w:rPr>
      </w:pPr>
    </w:p>
    <w:p w14:paraId="757A452E" w14:textId="77777777" w:rsidR="00EC3498" w:rsidRPr="00EC3498" w:rsidRDefault="00EC3498" w:rsidP="00EC3498">
      <w:pPr>
        <w:pStyle w:val="a7"/>
        <w:numPr>
          <w:ilvl w:val="0"/>
          <w:numId w:val="9"/>
        </w:numPr>
        <w:jc w:val="both"/>
        <w:rPr>
          <w:rFonts w:ascii="Times New Roman" w:hAnsi="Times New Roman" w:cs="Times New Roman"/>
          <w:sz w:val="28"/>
          <w:szCs w:val="28"/>
        </w:rPr>
      </w:pPr>
      <w:r w:rsidRPr="00EC3498">
        <w:rPr>
          <w:rFonts w:ascii="Times New Roman" w:hAnsi="Times New Roman" w:cs="Times New Roman"/>
          <w:sz w:val="28"/>
          <w:szCs w:val="28"/>
        </w:rPr>
        <w:t>Приготування антигену або антитіла: Зазвичай це розчин антигену або антитіла, який фіксується на поверхні спеціальної пластини (зазвичай, мікротитрової пластини).</w:t>
      </w:r>
    </w:p>
    <w:p w14:paraId="6EBCFA42" w14:textId="77777777" w:rsidR="00EC3498" w:rsidRPr="00EC3498" w:rsidRDefault="00EC3498" w:rsidP="00EC3498">
      <w:pPr>
        <w:pStyle w:val="a7"/>
        <w:numPr>
          <w:ilvl w:val="0"/>
          <w:numId w:val="9"/>
        </w:numPr>
        <w:jc w:val="both"/>
        <w:rPr>
          <w:rFonts w:ascii="Times New Roman" w:hAnsi="Times New Roman" w:cs="Times New Roman"/>
          <w:sz w:val="28"/>
          <w:szCs w:val="28"/>
        </w:rPr>
      </w:pPr>
      <w:r w:rsidRPr="00EC3498">
        <w:rPr>
          <w:rFonts w:ascii="Times New Roman" w:hAnsi="Times New Roman" w:cs="Times New Roman"/>
          <w:sz w:val="28"/>
          <w:szCs w:val="28"/>
        </w:rPr>
        <w:t>Блокування: Поверхню пластини блокують для того, щоб запобігти неспецифічному зв'язуванню.</w:t>
      </w:r>
    </w:p>
    <w:p w14:paraId="62D99C40" w14:textId="77777777" w:rsidR="00EC3498" w:rsidRPr="00EC3498" w:rsidRDefault="00EC3498" w:rsidP="00EC3498">
      <w:pPr>
        <w:pStyle w:val="a7"/>
        <w:numPr>
          <w:ilvl w:val="0"/>
          <w:numId w:val="9"/>
        </w:numPr>
        <w:jc w:val="both"/>
        <w:rPr>
          <w:rFonts w:ascii="Times New Roman" w:hAnsi="Times New Roman" w:cs="Times New Roman"/>
          <w:sz w:val="28"/>
          <w:szCs w:val="28"/>
        </w:rPr>
      </w:pPr>
      <w:r w:rsidRPr="00EC3498">
        <w:rPr>
          <w:rFonts w:ascii="Times New Roman" w:hAnsi="Times New Roman" w:cs="Times New Roman"/>
          <w:sz w:val="28"/>
          <w:szCs w:val="28"/>
        </w:rPr>
        <w:t>Додавання проби: До пластини додається проба (біологічна рідина, яку ви досліджуєте), яка містить антитіла або антигени.</w:t>
      </w:r>
    </w:p>
    <w:p w14:paraId="514C4134" w14:textId="77777777" w:rsidR="00EC3498" w:rsidRPr="00EC3498" w:rsidRDefault="00EC3498" w:rsidP="00EC3498">
      <w:pPr>
        <w:pStyle w:val="a7"/>
        <w:numPr>
          <w:ilvl w:val="0"/>
          <w:numId w:val="9"/>
        </w:numPr>
        <w:jc w:val="both"/>
        <w:rPr>
          <w:rFonts w:ascii="Times New Roman" w:hAnsi="Times New Roman" w:cs="Times New Roman"/>
          <w:sz w:val="28"/>
          <w:szCs w:val="28"/>
        </w:rPr>
      </w:pPr>
      <w:r w:rsidRPr="00EC3498">
        <w:rPr>
          <w:rFonts w:ascii="Times New Roman" w:hAnsi="Times New Roman" w:cs="Times New Roman"/>
          <w:sz w:val="28"/>
          <w:szCs w:val="28"/>
        </w:rPr>
        <w:t>Взаємодія: Якщо в пробі присутні антитіла або антигени, вони будуть зв'язуватися з прикріпленими антигенами або антитілами на поверхні пластини.</w:t>
      </w:r>
    </w:p>
    <w:p w14:paraId="756E4EB0" w14:textId="77777777" w:rsidR="00EC3498" w:rsidRPr="00EC3498" w:rsidRDefault="00EC3498" w:rsidP="00EC3498">
      <w:pPr>
        <w:pStyle w:val="a7"/>
        <w:numPr>
          <w:ilvl w:val="0"/>
          <w:numId w:val="9"/>
        </w:numPr>
        <w:jc w:val="both"/>
        <w:rPr>
          <w:rFonts w:ascii="Times New Roman" w:hAnsi="Times New Roman" w:cs="Times New Roman"/>
          <w:sz w:val="28"/>
          <w:szCs w:val="28"/>
        </w:rPr>
      </w:pPr>
      <w:r w:rsidRPr="00EC3498">
        <w:rPr>
          <w:rFonts w:ascii="Times New Roman" w:hAnsi="Times New Roman" w:cs="Times New Roman"/>
          <w:sz w:val="28"/>
          <w:szCs w:val="28"/>
        </w:rPr>
        <w:t>Додавання кон'югату: Додається фермент-мітка, який може бути зв'язаний з антитілами або антигенами. Зазвичай це фермент, який перетворює безбарвний субстрат на кольоровий продукт.</w:t>
      </w:r>
    </w:p>
    <w:p w14:paraId="23CDBE3C" w14:textId="727780CD" w:rsidR="00EC3498" w:rsidRPr="00EC3498" w:rsidRDefault="00EC3498" w:rsidP="00EC3498">
      <w:pPr>
        <w:pStyle w:val="a7"/>
        <w:numPr>
          <w:ilvl w:val="0"/>
          <w:numId w:val="9"/>
        </w:numPr>
        <w:jc w:val="both"/>
        <w:rPr>
          <w:rFonts w:ascii="Times New Roman" w:hAnsi="Times New Roman" w:cs="Times New Roman"/>
          <w:sz w:val="28"/>
          <w:szCs w:val="28"/>
        </w:rPr>
      </w:pPr>
      <w:r w:rsidRPr="00EC3498">
        <w:rPr>
          <w:rFonts w:ascii="Times New Roman" w:hAnsi="Times New Roman" w:cs="Times New Roman"/>
          <w:sz w:val="28"/>
          <w:szCs w:val="28"/>
        </w:rPr>
        <w:t>Додавання субстрату: Додається субстрат для ферменту. Якщо антитіла або антигени присутні в пробі, утворюється кольоров</w:t>
      </w:r>
      <w:r w:rsidR="00F87B85">
        <w:rPr>
          <w:rFonts w:ascii="Times New Roman" w:hAnsi="Times New Roman" w:cs="Times New Roman"/>
          <w:sz w:val="28"/>
          <w:szCs w:val="28"/>
        </w:rPr>
        <w:t>а</w:t>
      </w:r>
      <w:r w:rsidR="00D24222">
        <w:rPr>
          <w:rFonts w:ascii="Times New Roman" w:hAnsi="Times New Roman" w:cs="Times New Roman"/>
          <w:sz w:val="28"/>
          <w:szCs w:val="28"/>
        </w:rPr>
        <w:t xml:space="preserve"> реакція.</w:t>
      </w:r>
      <w:r w:rsidRPr="00EC3498">
        <w:rPr>
          <w:rFonts w:ascii="Times New Roman" w:hAnsi="Times New Roman" w:cs="Times New Roman"/>
          <w:sz w:val="28"/>
          <w:szCs w:val="28"/>
        </w:rPr>
        <w:t>.</w:t>
      </w:r>
    </w:p>
    <w:p w14:paraId="512D518B" w14:textId="2707C6DC" w:rsidR="00FD53B0" w:rsidRDefault="00EC3498" w:rsidP="00EC3498">
      <w:pPr>
        <w:pStyle w:val="a7"/>
        <w:numPr>
          <w:ilvl w:val="0"/>
          <w:numId w:val="9"/>
        </w:numPr>
        <w:jc w:val="both"/>
        <w:rPr>
          <w:rFonts w:ascii="Times New Roman" w:hAnsi="Times New Roman" w:cs="Times New Roman"/>
          <w:sz w:val="28"/>
          <w:szCs w:val="28"/>
        </w:rPr>
      </w:pPr>
      <w:r w:rsidRPr="00EC3498">
        <w:rPr>
          <w:rFonts w:ascii="Times New Roman" w:hAnsi="Times New Roman" w:cs="Times New Roman"/>
          <w:sz w:val="28"/>
          <w:szCs w:val="28"/>
        </w:rPr>
        <w:t>Вимірювання кольору: Інтенсивність кольору може бути виміряна спектрофотометром. Це дає кількісну інформацію про кількість антитіл або антигенів у пробі.</w:t>
      </w:r>
    </w:p>
    <w:p w14:paraId="19042329" w14:textId="77777777" w:rsidR="00FC431C" w:rsidRDefault="00FC431C" w:rsidP="00A517FC">
      <w:pPr>
        <w:jc w:val="both"/>
        <w:rPr>
          <w:rFonts w:ascii="Times New Roman" w:hAnsi="Times New Roman" w:cs="Times New Roman"/>
          <w:sz w:val="28"/>
          <w:szCs w:val="28"/>
        </w:rPr>
      </w:pPr>
    </w:p>
    <w:p w14:paraId="42D522D2" w14:textId="77777777" w:rsidR="00534330" w:rsidRDefault="00534330" w:rsidP="00A517FC">
      <w:pPr>
        <w:jc w:val="both"/>
        <w:rPr>
          <w:rFonts w:ascii="Times New Roman" w:hAnsi="Times New Roman" w:cs="Times New Roman"/>
          <w:sz w:val="28"/>
          <w:szCs w:val="28"/>
        </w:rPr>
      </w:pPr>
    </w:p>
    <w:p w14:paraId="409DF617" w14:textId="77777777" w:rsidR="00534330" w:rsidRDefault="00534330" w:rsidP="00A517FC">
      <w:pPr>
        <w:jc w:val="both"/>
        <w:rPr>
          <w:rFonts w:ascii="Times New Roman" w:hAnsi="Times New Roman" w:cs="Times New Roman"/>
          <w:sz w:val="28"/>
          <w:szCs w:val="28"/>
        </w:rPr>
      </w:pPr>
    </w:p>
    <w:p w14:paraId="40258F40" w14:textId="77777777" w:rsidR="00534330" w:rsidRDefault="00534330" w:rsidP="00A517FC">
      <w:pPr>
        <w:jc w:val="both"/>
        <w:rPr>
          <w:rFonts w:ascii="Times New Roman" w:hAnsi="Times New Roman" w:cs="Times New Roman"/>
          <w:sz w:val="28"/>
          <w:szCs w:val="28"/>
        </w:rPr>
      </w:pPr>
    </w:p>
    <w:p w14:paraId="0F21E2A3" w14:textId="77777777" w:rsidR="00534330" w:rsidRDefault="00534330" w:rsidP="00A517FC">
      <w:pPr>
        <w:jc w:val="both"/>
        <w:rPr>
          <w:rFonts w:ascii="Times New Roman" w:hAnsi="Times New Roman" w:cs="Times New Roman"/>
          <w:sz w:val="28"/>
          <w:szCs w:val="28"/>
        </w:rPr>
      </w:pPr>
    </w:p>
    <w:tbl>
      <w:tblPr>
        <w:tblStyle w:val="31"/>
        <w:tblW w:w="0" w:type="auto"/>
        <w:tblLook w:val="0600" w:firstRow="0" w:lastRow="0" w:firstColumn="0" w:lastColumn="0" w:noHBand="1" w:noVBand="1"/>
      </w:tblPr>
      <w:tblGrid>
        <w:gridCol w:w="2861"/>
        <w:gridCol w:w="2702"/>
        <w:gridCol w:w="4076"/>
      </w:tblGrid>
      <w:tr w:rsidR="00F97DD4" w:rsidRPr="00BC4747" w14:paraId="72259BC9" w14:textId="64565D9B" w:rsidTr="00091F77">
        <w:trPr>
          <w:trHeight w:val="699"/>
        </w:trPr>
        <w:tc>
          <w:tcPr>
            <w:tcW w:w="2910" w:type="dxa"/>
          </w:tcPr>
          <w:p w14:paraId="104632FF" w14:textId="54D141B4" w:rsidR="00F97DD4" w:rsidRPr="005453C5" w:rsidRDefault="00F97DD4" w:rsidP="0072773A">
            <w:pPr>
              <w:pStyle w:val="p1"/>
              <w:jc w:val="center"/>
              <w:rPr>
                <w:rStyle w:val="s1"/>
                <w:sz w:val="36"/>
                <w:szCs w:val="36"/>
              </w:rPr>
            </w:pPr>
            <w:r w:rsidRPr="005453C5">
              <w:rPr>
                <w:rStyle w:val="s1"/>
                <w:sz w:val="36"/>
                <w:szCs w:val="36"/>
              </w:rPr>
              <w:lastRenderedPageBreak/>
              <w:t>Позитивний результат</w:t>
            </w:r>
          </w:p>
        </w:tc>
        <w:tc>
          <w:tcPr>
            <w:tcW w:w="2755" w:type="dxa"/>
          </w:tcPr>
          <w:p w14:paraId="701F0C3E" w14:textId="63DFDEA0" w:rsidR="00F97DD4" w:rsidRPr="005453C5" w:rsidRDefault="00F97DD4" w:rsidP="0072773A">
            <w:pPr>
              <w:pStyle w:val="p1"/>
              <w:jc w:val="center"/>
              <w:rPr>
                <w:rStyle w:val="s1"/>
                <w:sz w:val="36"/>
                <w:szCs w:val="36"/>
              </w:rPr>
            </w:pPr>
            <w:r w:rsidRPr="005453C5">
              <w:rPr>
                <w:rStyle w:val="s1"/>
                <w:sz w:val="36"/>
                <w:szCs w:val="36"/>
              </w:rPr>
              <w:t>Негативний результат</w:t>
            </w:r>
          </w:p>
        </w:tc>
        <w:tc>
          <w:tcPr>
            <w:tcW w:w="3964" w:type="dxa"/>
          </w:tcPr>
          <w:p w14:paraId="475D4244" w14:textId="77777777" w:rsidR="00F97DD4" w:rsidRDefault="00F97DD4" w:rsidP="0072773A">
            <w:pPr>
              <w:pStyle w:val="p1"/>
              <w:jc w:val="center"/>
              <w:rPr>
                <w:rStyle w:val="s1"/>
                <w:i/>
                <w:iCs/>
                <w:sz w:val="36"/>
                <w:szCs w:val="36"/>
              </w:rPr>
            </w:pPr>
          </w:p>
          <w:p w14:paraId="6051F679" w14:textId="77777777" w:rsidR="006440EF" w:rsidRPr="00BC4747" w:rsidRDefault="006440EF" w:rsidP="0072773A">
            <w:pPr>
              <w:pStyle w:val="p1"/>
              <w:jc w:val="center"/>
              <w:rPr>
                <w:rStyle w:val="s1"/>
                <w:i/>
                <w:iCs/>
                <w:sz w:val="36"/>
                <w:szCs w:val="36"/>
              </w:rPr>
            </w:pPr>
          </w:p>
        </w:tc>
      </w:tr>
      <w:tr w:rsidR="00F97DD4" w14:paraId="0C28F06B" w14:textId="15A021E1" w:rsidTr="00091F77">
        <w:trPr>
          <w:trHeight w:val="1318"/>
        </w:trPr>
        <w:tc>
          <w:tcPr>
            <w:tcW w:w="2910" w:type="dxa"/>
            <w:shd w:val="clear" w:color="auto" w:fill="FFFFFF" w:themeFill="background1"/>
          </w:tcPr>
          <w:p w14:paraId="3E62B4F8" w14:textId="24D6F75B" w:rsidR="00F97DD4" w:rsidRPr="0062098E" w:rsidRDefault="00577981" w:rsidP="0072773A">
            <w:pPr>
              <w:pStyle w:val="p1"/>
              <w:jc w:val="center"/>
              <w:rPr>
                <w:sz w:val="44"/>
                <w:szCs w:val="44"/>
                <w:u w:val="single"/>
              </w:rPr>
            </w:pPr>
            <w:r w:rsidRPr="00577981">
              <w:rPr>
                <w:noProof/>
                <w:sz w:val="44"/>
                <w:szCs w:val="44"/>
                <w:u w:val="single"/>
                <w:lang w:val="ru-RU" w:eastAsia="ru-RU"/>
              </w:rPr>
              <w:drawing>
                <wp:anchor distT="0" distB="0" distL="114300" distR="114300" simplePos="0" relativeHeight="251658240" behindDoc="0" locked="0" layoutInCell="1" allowOverlap="1" wp14:anchorId="65DC19ED" wp14:editId="4B992EAF">
                  <wp:simplePos x="0" y="0"/>
                  <wp:positionH relativeFrom="column">
                    <wp:posOffset>-8164</wp:posOffset>
                  </wp:positionH>
                  <wp:positionV relativeFrom="paragraph">
                    <wp:posOffset>156210</wp:posOffset>
                  </wp:positionV>
                  <wp:extent cx="1523332" cy="8278404"/>
                  <wp:effectExtent l="0" t="0" r="1270" b="254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1524635" cy="8285484"/>
                          </a:xfrm>
                          <a:prstGeom prst="rect">
                            <a:avLst/>
                          </a:prstGeom>
                        </pic:spPr>
                      </pic:pic>
                    </a:graphicData>
                  </a:graphic>
                  <wp14:sizeRelV relativeFrom="margin">
                    <wp14:pctHeight>0</wp14:pctHeight>
                  </wp14:sizeRelV>
                </wp:anchor>
              </w:drawing>
            </w:r>
          </w:p>
        </w:tc>
        <w:tc>
          <w:tcPr>
            <w:tcW w:w="2755" w:type="dxa"/>
            <w:shd w:val="clear" w:color="auto" w:fill="FFFFFF" w:themeFill="background1"/>
          </w:tcPr>
          <w:p w14:paraId="6BC553B3" w14:textId="390C3DA3" w:rsidR="00F97DD4" w:rsidRDefault="00ED75D7" w:rsidP="00693DFE">
            <w:pPr>
              <w:ind w:left="2124"/>
              <w:jc w:val="center"/>
              <w:rPr>
                <w:rFonts w:ascii="Times New Roman" w:hAnsi="Times New Roman" w:cs="Times New Roman"/>
                <w:sz w:val="28"/>
                <w:szCs w:val="28"/>
              </w:rPr>
            </w:pPr>
            <w:r w:rsidRPr="00ED75D7">
              <w:rPr>
                <w:rFonts w:ascii="Times New Roman" w:hAnsi="Times New Roman" w:cs="Times New Roman"/>
                <w:noProof/>
                <w:sz w:val="28"/>
                <w:szCs w:val="28"/>
                <w:lang w:val="ru-RU" w:eastAsia="ru-RU"/>
              </w:rPr>
              <w:drawing>
                <wp:anchor distT="0" distB="0" distL="114300" distR="114300" simplePos="0" relativeHeight="251658241" behindDoc="0" locked="0" layoutInCell="1" allowOverlap="1" wp14:anchorId="25A56770" wp14:editId="3CCEE3DE">
                  <wp:simplePos x="0" y="0"/>
                  <wp:positionH relativeFrom="column">
                    <wp:posOffset>-10886</wp:posOffset>
                  </wp:positionH>
                  <wp:positionV relativeFrom="paragraph">
                    <wp:posOffset>156210</wp:posOffset>
                  </wp:positionV>
                  <wp:extent cx="1410335" cy="8274231"/>
                  <wp:effectExtent l="0" t="0" r="0" b="635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410335" cy="8274231"/>
                          </a:xfrm>
                          <a:prstGeom prst="rect">
                            <a:avLst/>
                          </a:prstGeom>
                        </pic:spPr>
                      </pic:pic>
                    </a:graphicData>
                  </a:graphic>
                  <wp14:sizeRelV relativeFrom="margin">
                    <wp14:pctHeight>0</wp14:pctHeight>
                  </wp14:sizeRelV>
                </wp:anchor>
              </w:drawing>
            </w:r>
          </w:p>
        </w:tc>
        <w:tc>
          <w:tcPr>
            <w:tcW w:w="3964" w:type="dxa"/>
            <w:shd w:val="clear" w:color="auto" w:fill="FFFFFF" w:themeFill="background1"/>
          </w:tcPr>
          <w:tbl>
            <w:tblPr>
              <w:tblStyle w:val="5"/>
              <w:tblW w:w="3860" w:type="dxa"/>
              <w:tblLook w:val="0600" w:firstRow="0" w:lastRow="0" w:firstColumn="0" w:lastColumn="0" w:noHBand="1" w:noVBand="1"/>
            </w:tblPr>
            <w:tblGrid>
              <w:gridCol w:w="3860"/>
            </w:tblGrid>
            <w:tr w:rsidR="006170F5" w14:paraId="3A4236B6" w14:textId="77777777" w:rsidTr="003C4C86">
              <w:trPr>
                <w:trHeight w:val="1969"/>
              </w:trPr>
              <w:tc>
                <w:tcPr>
                  <w:tcW w:w="3860" w:type="dxa"/>
                </w:tcPr>
                <w:p w14:paraId="5958AF19" w14:textId="62D853CA" w:rsidR="006170F5" w:rsidRDefault="00DE4ABB" w:rsidP="000F4E69">
                  <w:pPr>
                    <w:pStyle w:val="p1"/>
                    <w:numPr>
                      <w:ilvl w:val="0"/>
                      <w:numId w:val="12"/>
                    </w:numPr>
                    <w:spacing w:before="240" w:line="720" w:lineRule="auto"/>
                    <w:jc w:val="center"/>
                    <w:rPr>
                      <w:rStyle w:val="s1"/>
                      <w:sz w:val="44"/>
                      <w:szCs w:val="44"/>
                      <w:u w:val="single"/>
                    </w:rPr>
                  </w:pPr>
                  <w:r>
                    <w:rPr>
                      <w:rStyle w:val="s1"/>
                      <w:sz w:val="28"/>
                      <w:szCs w:val="28"/>
                      <w:u w:val="single"/>
                    </w:rPr>
                    <w:t>Первинне антитіло</w:t>
                  </w:r>
                  <w:r w:rsidR="0020632E">
                    <w:rPr>
                      <w:rStyle w:val="s1"/>
                      <w:sz w:val="28"/>
                      <w:szCs w:val="28"/>
                      <w:u w:val="single"/>
                    </w:rPr>
                    <w:t>.</w:t>
                  </w:r>
                </w:p>
              </w:tc>
            </w:tr>
            <w:tr w:rsidR="006170F5" w14:paraId="07BCE0B2" w14:textId="77777777" w:rsidTr="003C4C86">
              <w:trPr>
                <w:trHeight w:val="1408"/>
              </w:trPr>
              <w:tc>
                <w:tcPr>
                  <w:tcW w:w="3860" w:type="dxa"/>
                </w:tcPr>
                <w:p w14:paraId="3D412889" w14:textId="7B5E11A8" w:rsidR="006170F5" w:rsidRDefault="004D61A6" w:rsidP="000F4E69">
                  <w:pPr>
                    <w:pStyle w:val="p1"/>
                    <w:numPr>
                      <w:ilvl w:val="0"/>
                      <w:numId w:val="12"/>
                    </w:numPr>
                    <w:jc w:val="center"/>
                    <w:rPr>
                      <w:rStyle w:val="s1"/>
                      <w:sz w:val="44"/>
                      <w:szCs w:val="44"/>
                      <w:u w:val="single"/>
                    </w:rPr>
                  </w:pPr>
                  <w:r>
                    <w:rPr>
                      <w:rStyle w:val="s1"/>
                      <w:sz w:val="28"/>
                      <w:szCs w:val="28"/>
                      <w:u w:val="single"/>
                    </w:rPr>
                    <w:t>Додано блокуючий антиген</w:t>
                  </w:r>
                  <w:r w:rsidR="0020632E">
                    <w:rPr>
                      <w:rStyle w:val="s1"/>
                      <w:sz w:val="28"/>
                      <w:szCs w:val="28"/>
                      <w:u w:val="single"/>
                    </w:rPr>
                    <w:t>.</w:t>
                  </w:r>
                </w:p>
              </w:tc>
            </w:tr>
            <w:tr w:rsidR="006170F5" w14:paraId="318977DE" w14:textId="77777777" w:rsidTr="0072516A">
              <w:trPr>
                <w:trHeight w:val="1684"/>
              </w:trPr>
              <w:tc>
                <w:tcPr>
                  <w:tcW w:w="3860" w:type="dxa"/>
                </w:tcPr>
                <w:p w14:paraId="56717AF4" w14:textId="77777777" w:rsidR="006170F5" w:rsidRPr="00441A43" w:rsidRDefault="00794D67" w:rsidP="00080521">
                  <w:pPr>
                    <w:pStyle w:val="p1"/>
                    <w:numPr>
                      <w:ilvl w:val="0"/>
                      <w:numId w:val="12"/>
                    </w:numPr>
                    <w:jc w:val="center"/>
                    <w:rPr>
                      <w:rStyle w:val="s1"/>
                      <w:sz w:val="44"/>
                      <w:szCs w:val="44"/>
                      <w:u w:val="single"/>
                    </w:rPr>
                  </w:pPr>
                  <w:r>
                    <w:rPr>
                      <w:rStyle w:val="s1"/>
                      <w:sz w:val="28"/>
                      <w:szCs w:val="28"/>
                      <w:u w:val="single"/>
                    </w:rPr>
                    <w:t>Зразок</w:t>
                  </w:r>
                  <w:r w:rsidR="00067FB6">
                    <w:rPr>
                      <w:rStyle w:val="s1"/>
                      <w:sz w:val="28"/>
                      <w:szCs w:val="28"/>
                      <w:u w:val="single"/>
                    </w:rPr>
                    <w:t xml:space="preserve"> додано</w:t>
                  </w:r>
                  <w:r w:rsidR="00441A43">
                    <w:rPr>
                      <w:rStyle w:val="s1"/>
                      <w:sz w:val="28"/>
                      <w:szCs w:val="28"/>
                      <w:u w:val="single"/>
                    </w:rPr>
                    <w:t>;</w:t>
                  </w:r>
                </w:p>
                <w:p w14:paraId="50C1AFFE" w14:textId="19415B73" w:rsidR="00441A43" w:rsidRDefault="00441A43" w:rsidP="00441A43">
                  <w:pPr>
                    <w:pStyle w:val="p1"/>
                    <w:ind w:left="360"/>
                    <w:rPr>
                      <w:rStyle w:val="s1"/>
                      <w:sz w:val="44"/>
                      <w:szCs w:val="44"/>
                      <w:u w:val="single"/>
                    </w:rPr>
                  </w:pPr>
                  <w:r>
                    <w:rPr>
                      <w:rStyle w:val="s1"/>
                      <w:sz w:val="28"/>
                      <w:szCs w:val="28"/>
                      <w:u w:val="single"/>
                    </w:rPr>
                    <w:t>Якщо присутній антиген, він</w:t>
                  </w:r>
                  <w:r w:rsidR="00B738FB">
                    <w:rPr>
                      <w:rStyle w:val="s1"/>
                      <w:sz w:val="28"/>
                      <w:szCs w:val="28"/>
                      <w:u w:val="single"/>
                    </w:rPr>
                    <w:t xml:space="preserve"> зв´язується з антитілом</w:t>
                  </w:r>
                  <w:r w:rsidR="0020632E">
                    <w:rPr>
                      <w:rStyle w:val="s1"/>
                      <w:sz w:val="28"/>
                      <w:szCs w:val="28"/>
                      <w:u w:val="single"/>
                    </w:rPr>
                    <w:t>.</w:t>
                  </w:r>
                </w:p>
              </w:tc>
            </w:tr>
            <w:tr w:rsidR="006170F5" w14:paraId="7641F936" w14:textId="77777777" w:rsidTr="0072516A">
              <w:trPr>
                <w:trHeight w:val="1849"/>
              </w:trPr>
              <w:tc>
                <w:tcPr>
                  <w:tcW w:w="3860" w:type="dxa"/>
                </w:tcPr>
                <w:p w14:paraId="7C76D7CE" w14:textId="52A82FDF" w:rsidR="006170F5" w:rsidRDefault="0020632E" w:rsidP="00117D02">
                  <w:pPr>
                    <w:pStyle w:val="p1"/>
                    <w:numPr>
                      <w:ilvl w:val="0"/>
                      <w:numId w:val="12"/>
                    </w:numPr>
                    <w:jc w:val="center"/>
                    <w:rPr>
                      <w:rStyle w:val="s1"/>
                      <w:sz w:val="44"/>
                      <w:szCs w:val="44"/>
                      <w:u w:val="single"/>
                    </w:rPr>
                  </w:pPr>
                  <w:r>
                    <w:rPr>
                      <w:rStyle w:val="s1"/>
                      <w:sz w:val="28"/>
                      <w:szCs w:val="28"/>
                      <w:u w:val="single"/>
                    </w:rPr>
                    <w:t>Незв´язаний зразок змивається.</w:t>
                  </w:r>
                </w:p>
              </w:tc>
            </w:tr>
            <w:tr w:rsidR="006170F5" w14:paraId="173C9AFB" w14:textId="77777777" w:rsidTr="0072516A">
              <w:trPr>
                <w:trHeight w:val="2131"/>
              </w:trPr>
              <w:tc>
                <w:tcPr>
                  <w:tcW w:w="3860" w:type="dxa"/>
                </w:tcPr>
                <w:p w14:paraId="6F5B28E4" w14:textId="7069385C" w:rsidR="006170F5" w:rsidRDefault="00192ACC" w:rsidP="00192ACC">
                  <w:pPr>
                    <w:pStyle w:val="p1"/>
                    <w:numPr>
                      <w:ilvl w:val="0"/>
                      <w:numId w:val="12"/>
                    </w:numPr>
                    <w:jc w:val="center"/>
                    <w:rPr>
                      <w:rStyle w:val="s1"/>
                      <w:sz w:val="44"/>
                      <w:szCs w:val="44"/>
                      <w:u w:val="single"/>
                    </w:rPr>
                  </w:pPr>
                  <w:r>
                    <w:rPr>
                      <w:rStyle w:val="s1"/>
                      <w:sz w:val="28"/>
                      <w:szCs w:val="28"/>
                      <w:u w:val="single"/>
                    </w:rPr>
                    <w:t>Додається кон´югат</w:t>
                  </w:r>
                  <w:r w:rsidR="00CF6168">
                    <w:rPr>
                      <w:rStyle w:val="s1"/>
                      <w:sz w:val="28"/>
                      <w:szCs w:val="28"/>
                      <w:u w:val="single"/>
                    </w:rPr>
                    <w:t xml:space="preserve"> антитіло-фермент</w:t>
                  </w:r>
                </w:p>
              </w:tc>
            </w:tr>
            <w:tr w:rsidR="006170F5" w14:paraId="2DF4F90B" w14:textId="77777777" w:rsidTr="0072516A">
              <w:trPr>
                <w:trHeight w:val="2530"/>
              </w:trPr>
              <w:tc>
                <w:tcPr>
                  <w:tcW w:w="3860" w:type="dxa"/>
                </w:tcPr>
                <w:p w14:paraId="505A2973" w14:textId="6D1B219E" w:rsidR="006170F5" w:rsidRDefault="00080521" w:rsidP="00CF6168">
                  <w:pPr>
                    <w:pStyle w:val="p1"/>
                    <w:numPr>
                      <w:ilvl w:val="0"/>
                      <w:numId w:val="12"/>
                    </w:numPr>
                    <w:jc w:val="center"/>
                    <w:rPr>
                      <w:rStyle w:val="s1"/>
                      <w:sz w:val="44"/>
                      <w:szCs w:val="44"/>
                      <w:u w:val="single"/>
                    </w:rPr>
                  </w:pPr>
                  <w:r>
                    <w:rPr>
                      <w:rStyle w:val="s1"/>
                      <w:sz w:val="28"/>
                      <w:szCs w:val="28"/>
                      <w:u w:val="single"/>
                    </w:rPr>
                    <w:t>Незв´язаний вторинний кон´югат</w:t>
                  </w:r>
                  <w:r w:rsidR="00A30CAA">
                    <w:rPr>
                      <w:rStyle w:val="s1"/>
                      <w:sz w:val="28"/>
                      <w:szCs w:val="28"/>
                      <w:u w:val="single"/>
                    </w:rPr>
                    <w:t xml:space="preserve"> антитіло-фермент вимивається</w:t>
                  </w:r>
                </w:p>
              </w:tc>
            </w:tr>
            <w:tr w:rsidR="006170F5" w14:paraId="2D164EFC" w14:textId="77777777" w:rsidTr="003C4C86">
              <w:trPr>
                <w:trHeight w:val="2057"/>
              </w:trPr>
              <w:tc>
                <w:tcPr>
                  <w:tcW w:w="3860" w:type="dxa"/>
                </w:tcPr>
                <w:p w14:paraId="37C21E6F" w14:textId="5335BD1A" w:rsidR="006170F5" w:rsidRDefault="0054512B" w:rsidP="00FB73EB">
                  <w:pPr>
                    <w:pStyle w:val="p1"/>
                    <w:numPr>
                      <w:ilvl w:val="0"/>
                      <w:numId w:val="12"/>
                    </w:numPr>
                    <w:jc w:val="center"/>
                    <w:rPr>
                      <w:rStyle w:val="s1"/>
                      <w:sz w:val="44"/>
                      <w:szCs w:val="44"/>
                      <w:u w:val="single"/>
                    </w:rPr>
                  </w:pPr>
                  <w:r>
                    <w:rPr>
                      <w:rStyle w:val="s1"/>
                      <w:sz w:val="28"/>
                      <w:szCs w:val="28"/>
                      <w:u w:val="single"/>
                    </w:rPr>
                    <w:t xml:space="preserve">Додається субстрат з барвником; </w:t>
                  </w:r>
                  <w:r w:rsidR="004348E4">
                    <w:rPr>
                      <w:rStyle w:val="s1"/>
                      <w:sz w:val="28"/>
                      <w:szCs w:val="28"/>
                      <w:u w:val="single"/>
                    </w:rPr>
                    <w:t>якщо присутній антиген</w:t>
                  </w:r>
                  <w:r w:rsidR="00891F72">
                    <w:rPr>
                      <w:rStyle w:val="s1"/>
                      <w:sz w:val="28"/>
                      <w:szCs w:val="28"/>
                      <w:u w:val="single"/>
                    </w:rPr>
                    <w:t xml:space="preserve">, фермент </w:t>
                  </w:r>
                  <w:r w:rsidR="00137060">
                    <w:rPr>
                      <w:rStyle w:val="s1"/>
                      <w:sz w:val="28"/>
                      <w:szCs w:val="28"/>
                      <w:u w:val="single"/>
                    </w:rPr>
                    <w:t>забарвлює субстрат</w:t>
                  </w:r>
                </w:p>
              </w:tc>
            </w:tr>
          </w:tbl>
          <w:p w14:paraId="3B407F71" w14:textId="422E9050" w:rsidR="00F97DD4" w:rsidRPr="00AA5A8D" w:rsidRDefault="00F97DD4" w:rsidP="002E4705">
            <w:pPr>
              <w:pStyle w:val="p1"/>
              <w:rPr>
                <w:rStyle w:val="s1"/>
                <w:sz w:val="44"/>
                <w:szCs w:val="44"/>
                <w:u w:val="single"/>
              </w:rPr>
            </w:pPr>
          </w:p>
        </w:tc>
      </w:tr>
    </w:tbl>
    <w:p w14:paraId="66CCD6AC" w14:textId="77777777" w:rsidR="00240089" w:rsidRPr="00714372" w:rsidRDefault="00240089" w:rsidP="008F2DAC">
      <w:pPr>
        <w:jc w:val="both"/>
        <w:rPr>
          <w:rFonts w:ascii="Times New Roman" w:hAnsi="Times New Roman" w:cs="Times New Roman"/>
          <w:sz w:val="28"/>
          <w:szCs w:val="28"/>
          <w:u w:val="single"/>
        </w:rPr>
      </w:pPr>
    </w:p>
    <w:p w14:paraId="4EC5A014" w14:textId="2A562386" w:rsidR="00FC431C" w:rsidRPr="00714372" w:rsidRDefault="00FC431C" w:rsidP="00FC431C">
      <w:pPr>
        <w:ind w:firstLine="708"/>
        <w:jc w:val="both"/>
        <w:rPr>
          <w:rFonts w:ascii="Times New Roman" w:hAnsi="Times New Roman" w:cs="Times New Roman"/>
          <w:sz w:val="28"/>
          <w:szCs w:val="28"/>
          <w:u w:val="single"/>
        </w:rPr>
      </w:pPr>
      <w:r w:rsidRPr="00714372">
        <w:rPr>
          <w:rFonts w:ascii="Times New Roman" w:hAnsi="Times New Roman" w:cs="Times New Roman"/>
          <w:sz w:val="28"/>
          <w:szCs w:val="28"/>
          <w:u w:val="single"/>
        </w:rPr>
        <w:lastRenderedPageBreak/>
        <w:t xml:space="preserve">Визначення </w:t>
      </w:r>
      <w:r w:rsidR="00FA4A49">
        <w:rPr>
          <w:rFonts w:ascii="Times New Roman" w:hAnsi="Times New Roman" w:cs="Times New Roman"/>
          <w:sz w:val="28"/>
          <w:szCs w:val="28"/>
          <w:u w:val="single"/>
        </w:rPr>
        <w:t>а</w:t>
      </w:r>
      <w:r w:rsidRPr="00714372">
        <w:rPr>
          <w:rFonts w:ascii="Times New Roman" w:hAnsi="Times New Roman" w:cs="Times New Roman"/>
          <w:sz w:val="28"/>
          <w:szCs w:val="28"/>
          <w:u w:val="single"/>
        </w:rPr>
        <w:t>нтигенів:</w:t>
      </w:r>
    </w:p>
    <w:p w14:paraId="42C7DFAA" w14:textId="77777777" w:rsidR="008F2DAC" w:rsidRPr="00714372" w:rsidRDefault="008F2DAC" w:rsidP="00FC431C">
      <w:pPr>
        <w:ind w:firstLine="708"/>
        <w:jc w:val="both"/>
        <w:rPr>
          <w:rFonts w:ascii="Times New Roman" w:hAnsi="Times New Roman" w:cs="Times New Roman"/>
          <w:sz w:val="28"/>
          <w:szCs w:val="28"/>
          <w:u w:val="single"/>
        </w:rPr>
      </w:pPr>
    </w:p>
    <w:p w14:paraId="044F561A" w14:textId="77777777" w:rsidR="00AD6849" w:rsidRPr="00AD6849" w:rsidRDefault="00AD6849" w:rsidP="00AD6849">
      <w:pPr>
        <w:ind w:firstLine="708"/>
        <w:jc w:val="both"/>
        <w:rPr>
          <w:rFonts w:ascii="Times New Roman" w:hAnsi="Times New Roman" w:cs="Times New Roman"/>
          <w:sz w:val="28"/>
          <w:szCs w:val="28"/>
        </w:rPr>
      </w:pPr>
      <w:r w:rsidRPr="00AD6849">
        <w:rPr>
          <w:rFonts w:ascii="Times New Roman" w:hAnsi="Times New Roman" w:cs="Times New Roman"/>
          <w:sz w:val="28"/>
          <w:szCs w:val="28"/>
        </w:rPr>
        <w:t>Реакція імунофлюоресценції (РІФ) для визначення антигенів була запропонована у 1950 р. А. Кунсом. Даний метод базується на тому, що імуноглобуліни здатні необоротно зв’язуватись з флюоресцентними барвниками (флюорохромами) без втрати антитільної активності і здібності зв’язувати антигени. Імунні комплекси, що утворилися при зв’язуванні антигенів міченими антитілами виявляють за допомогою люмінісцентного мікроскопа. При опроміненні коротковолновим світлом (ультрафіолетовим, фіолетовим, синім) виявляється специфічне люмінісцентне світіння, наприклад, ізотіоционат флюоресцеїна дає зелено-жовте забарвлення, інші флюорохроми – інші люмінісцентні кольори. Хоча методи імунофлюоресценції більш складні, ніж описані вище, вони мають значні переваги, а саме: дозволяють швидко визначати різноманітні антигени (вірусні, бактеріальні, тканинні, внутрішньоклітинні) у дуже малій кількості; на одному предметному склі можна виявити антитіла до декількох різних антигенів; при виявленні тканинних і внутришньоклітинних антигенів можна встановити їх локалізацію. Методи флюоресценції застосовуютьсятакож для виявлення антигенів на поверхні живих клітин (див. Методи вивчення клітинного імунітету). Існує декілька варіантів РІФ: метод прямої флюоресценції, метод непрямої флюоресценції, непрямий флюоресцентний метод зі зв’язуванням комплемента.</w:t>
      </w:r>
    </w:p>
    <w:p w14:paraId="72A6DE90" w14:textId="77777777" w:rsidR="00AD6849" w:rsidRPr="00AD6849" w:rsidRDefault="00AD6849" w:rsidP="00AD6849">
      <w:pPr>
        <w:ind w:firstLine="708"/>
        <w:jc w:val="both"/>
        <w:rPr>
          <w:rFonts w:ascii="Times New Roman" w:hAnsi="Times New Roman" w:cs="Times New Roman"/>
          <w:sz w:val="28"/>
          <w:szCs w:val="28"/>
        </w:rPr>
      </w:pPr>
    </w:p>
    <w:p w14:paraId="06B52038" w14:textId="77777777" w:rsidR="00AD6849" w:rsidRPr="00AD6849" w:rsidRDefault="00AD6849" w:rsidP="00AD6849">
      <w:pPr>
        <w:ind w:firstLine="708"/>
        <w:jc w:val="both"/>
        <w:rPr>
          <w:rFonts w:ascii="Times New Roman" w:hAnsi="Times New Roman" w:cs="Times New Roman"/>
          <w:sz w:val="28"/>
          <w:szCs w:val="28"/>
        </w:rPr>
      </w:pPr>
      <w:r w:rsidRPr="00AD6849">
        <w:rPr>
          <w:rFonts w:ascii="Times New Roman" w:hAnsi="Times New Roman" w:cs="Times New Roman"/>
          <w:sz w:val="28"/>
          <w:szCs w:val="28"/>
        </w:rPr>
        <w:t>Метод прямої флюоресценції використовують при наявності мічених флюорохромом антитіл до певного антигена. Розчин мічених Igнаносять на препарат, що містить антигени (зрізи тканин, препарати бактерій або фіксованих вірусів). Проводять інкубацію, після чого відмивають препарат від надлишка антитіл, а далі виявляють зв’язані антигеном антитіла за допомогою люмінісцентного мікроскопа.</w:t>
      </w:r>
    </w:p>
    <w:p w14:paraId="6DA1B904" w14:textId="77777777" w:rsidR="00AD6849" w:rsidRPr="00AD6849" w:rsidRDefault="00AD6849" w:rsidP="00AD6849">
      <w:pPr>
        <w:ind w:firstLine="708"/>
        <w:jc w:val="both"/>
        <w:rPr>
          <w:rFonts w:ascii="Times New Roman" w:hAnsi="Times New Roman" w:cs="Times New Roman"/>
          <w:sz w:val="28"/>
          <w:szCs w:val="28"/>
        </w:rPr>
      </w:pPr>
    </w:p>
    <w:p w14:paraId="7043C2E4" w14:textId="77777777" w:rsidR="00AD6849" w:rsidRPr="00AD6849" w:rsidRDefault="00AD6849" w:rsidP="00AD6849">
      <w:pPr>
        <w:ind w:firstLine="708"/>
        <w:jc w:val="both"/>
        <w:rPr>
          <w:rFonts w:ascii="Times New Roman" w:hAnsi="Times New Roman" w:cs="Times New Roman"/>
          <w:sz w:val="28"/>
          <w:szCs w:val="28"/>
        </w:rPr>
      </w:pPr>
      <w:r w:rsidRPr="00AD6849">
        <w:rPr>
          <w:rFonts w:ascii="Times New Roman" w:hAnsi="Times New Roman" w:cs="Times New Roman"/>
          <w:sz w:val="28"/>
          <w:szCs w:val="28"/>
        </w:rPr>
        <w:t>Метод непрямої флюоресценції передбачає наявність мічених флюорохромом антиімуноглобулінових антитіл, які можуть приєднуватись до Fc-фрагментів антитіл діагностичної сироватки, що вже специфічно зв’язалися з антигенами. Антиімуноглобулінові антитіла отримують шляхом імунізації кіз або баранів кролячими діагностичними сироватками. Спочатку препарати антигенів обробляють розчинами різних діагностичних сироваток (немічені антитіла), а після інкубації і відмивки надлишкової кількості антитіл препарати заливають розчином антиімуноглобулінових антитіл мічених флюорохромом. Світіння виявляють тільки в тому препараті, де відбулося специфічне зв’язування антигена з антитілами діагностичної сироватки. Непряма імунофлюоесценція у порівнянні з прямим методом має перевагу в тому, що не потребує наявності багатої кількості мічених антитіл до різних антигенів. За допомогою непрямої імунофлюоресценції можна проводити серологічну діагностику інфекційних захворювань, виявляючи антигени мікроорганізмів (наприклад мікоплазм) або антитіла у сироватці хворих.</w:t>
      </w:r>
    </w:p>
    <w:p w14:paraId="72988901" w14:textId="77777777" w:rsidR="00AD6849" w:rsidRPr="00AD6849" w:rsidRDefault="00AD6849" w:rsidP="00AD6849">
      <w:pPr>
        <w:ind w:firstLine="708"/>
        <w:jc w:val="both"/>
        <w:rPr>
          <w:rFonts w:ascii="Times New Roman" w:hAnsi="Times New Roman" w:cs="Times New Roman"/>
          <w:sz w:val="28"/>
          <w:szCs w:val="28"/>
        </w:rPr>
      </w:pPr>
    </w:p>
    <w:p w14:paraId="699F19E5" w14:textId="60CCE605" w:rsidR="00AD6849" w:rsidRDefault="00AD6849" w:rsidP="00FC431C">
      <w:pPr>
        <w:ind w:firstLine="708"/>
        <w:jc w:val="both"/>
        <w:rPr>
          <w:rFonts w:ascii="Times New Roman" w:hAnsi="Times New Roman" w:cs="Times New Roman"/>
          <w:sz w:val="28"/>
          <w:szCs w:val="28"/>
        </w:rPr>
      </w:pPr>
      <w:r w:rsidRPr="00AD6849">
        <w:rPr>
          <w:rFonts w:ascii="Times New Roman" w:hAnsi="Times New Roman" w:cs="Times New Roman"/>
          <w:sz w:val="28"/>
          <w:szCs w:val="28"/>
        </w:rPr>
        <w:lastRenderedPageBreak/>
        <w:t>Непрямий флюоресцентний метод зі зв’язуванням комплемента застосовується для визначення комплемент-зв’язуючих антитіл. На препарат, що містить антигени, спочатку наносять розчин антитіл, а потім свіжу сироватку, як джерело комплемента. Комплемент активується за класичним шляхом, причому одна молекула антитіла, зв’язаного з антигеном, може приєднувати багато молекул С3b. Останні виявляються завдяки додатковій обробці препарата антитілами проти С3b, міченими флюорохромом.</w:t>
      </w:r>
    </w:p>
    <w:p w14:paraId="74BEBF16" w14:textId="77777777" w:rsidR="00AD6849" w:rsidRDefault="00AD6849" w:rsidP="00FC431C">
      <w:pPr>
        <w:ind w:firstLine="708"/>
        <w:jc w:val="both"/>
        <w:rPr>
          <w:rFonts w:ascii="Times New Roman" w:hAnsi="Times New Roman" w:cs="Times New Roman"/>
          <w:sz w:val="28"/>
          <w:szCs w:val="28"/>
        </w:rPr>
      </w:pPr>
    </w:p>
    <w:p w14:paraId="36D21DAC" w14:textId="233CABFF" w:rsidR="00FC431C" w:rsidRPr="00FC431C" w:rsidRDefault="00FC431C" w:rsidP="00FC431C">
      <w:pPr>
        <w:ind w:firstLine="708"/>
        <w:jc w:val="both"/>
        <w:rPr>
          <w:rFonts w:ascii="Times New Roman" w:hAnsi="Times New Roman" w:cs="Times New Roman"/>
          <w:sz w:val="28"/>
          <w:szCs w:val="28"/>
        </w:rPr>
      </w:pPr>
      <w:r w:rsidRPr="00FC431C">
        <w:rPr>
          <w:rFonts w:ascii="Times New Roman" w:hAnsi="Times New Roman" w:cs="Times New Roman"/>
          <w:sz w:val="28"/>
          <w:szCs w:val="28"/>
        </w:rPr>
        <w:t xml:space="preserve">3. Визначення </w:t>
      </w:r>
      <w:r w:rsidR="0037494C">
        <w:rPr>
          <w:rFonts w:ascii="Times New Roman" w:hAnsi="Times New Roman" w:cs="Times New Roman"/>
          <w:sz w:val="28"/>
          <w:szCs w:val="28"/>
        </w:rPr>
        <w:t>а</w:t>
      </w:r>
      <w:r w:rsidRPr="00FC431C">
        <w:rPr>
          <w:rFonts w:ascii="Times New Roman" w:hAnsi="Times New Roman" w:cs="Times New Roman"/>
          <w:sz w:val="28"/>
          <w:szCs w:val="28"/>
        </w:rPr>
        <w:t xml:space="preserve">нтитіл у </w:t>
      </w:r>
      <w:r w:rsidR="0037494C">
        <w:rPr>
          <w:rFonts w:ascii="Times New Roman" w:hAnsi="Times New Roman" w:cs="Times New Roman"/>
          <w:sz w:val="28"/>
          <w:szCs w:val="28"/>
        </w:rPr>
        <w:t>с</w:t>
      </w:r>
      <w:r w:rsidRPr="00FC431C">
        <w:rPr>
          <w:rFonts w:ascii="Times New Roman" w:hAnsi="Times New Roman" w:cs="Times New Roman"/>
          <w:sz w:val="28"/>
          <w:szCs w:val="28"/>
        </w:rPr>
        <w:t xml:space="preserve">ироватці </w:t>
      </w:r>
      <w:r w:rsidR="0037494C">
        <w:rPr>
          <w:rFonts w:ascii="Times New Roman" w:hAnsi="Times New Roman" w:cs="Times New Roman"/>
          <w:sz w:val="28"/>
          <w:szCs w:val="28"/>
        </w:rPr>
        <w:t>к</w:t>
      </w:r>
      <w:r w:rsidRPr="00FC431C">
        <w:rPr>
          <w:rFonts w:ascii="Times New Roman" w:hAnsi="Times New Roman" w:cs="Times New Roman"/>
          <w:sz w:val="28"/>
          <w:szCs w:val="28"/>
        </w:rPr>
        <w:t>рові:</w:t>
      </w:r>
    </w:p>
    <w:p w14:paraId="35C92F9E" w14:textId="776A47C1" w:rsidR="00FC431C" w:rsidRPr="00FC431C" w:rsidRDefault="00FC431C" w:rsidP="00FC431C">
      <w:pPr>
        <w:ind w:firstLine="708"/>
        <w:jc w:val="both"/>
        <w:rPr>
          <w:rFonts w:ascii="Times New Roman" w:hAnsi="Times New Roman" w:cs="Times New Roman"/>
          <w:sz w:val="28"/>
          <w:szCs w:val="28"/>
        </w:rPr>
      </w:pPr>
      <w:r w:rsidRPr="00FC431C">
        <w:rPr>
          <w:rFonts w:ascii="Times New Roman" w:hAnsi="Times New Roman" w:cs="Times New Roman"/>
          <w:sz w:val="28"/>
          <w:szCs w:val="28"/>
        </w:rPr>
        <w:t xml:space="preserve">   Реакція</w:t>
      </w:r>
      <w:r w:rsidR="00DC0C67">
        <w:rPr>
          <w:rFonts w:ascii="Times New Roman" w:hAnsi="Times New Roman" w:cs="Times New Roman"/>
          <w:sz w:val="28"/>
          <w:szCs w:val="28"/>
        </w:rPr>
        <w:t xml:space="preserve"> </w:t>
      </w:r>
      <w:r w:rsidR="00FE47BF">
        <w:rPr>
          <w:rFonts w:ascii="Times New Roman" w:hAnsi="Times New Roman" w:cs="Times New Roman"/>
          <w:sz w:val="28"/>
          <w:szCs w:val="28"/>
        </w:rPr>
        <w:t xml:space="preserve">заміщення </w:t>
      </w:r>
      <w:r w:rsidR="00DC0C67">
        <w:rPr>
          <w:rFonts w:ascii="Times New Roman" w:hAnsi="Times New Roman" w:cs="Times New Roman"/>
          <w:sz w:val="28"/>
          <w:szCs w:val="28"/>
        </w:rPr>
        <w:t>к</w:t>
      </w:r>
      <w:r w:rsidRPr="00FC431C">
        <w:rPr>
          <w:rFonts w:ascii="Times New Roman" w:hAnsi="Times New Roman" w:cs="Times New Roman"/>
          <w:sz w:val="28"/>
          <w:szCs w:val="28"/>
        </w:rPr>
        <w:t>омплементу: Тест на з</w:t>
      </w:r>
      <w:r w:rsidR="00FE47BF">
        <w:rPr>
          <w:rFonts w:ascii="Times New Roman" w:hAnsi="Times New Roman" w:cs="Times New Roman"/>
          <w:sz w:val="28"/>
          <w:szCs w:val="28"/>
        </w:rPr>
        <w:t>аміщення</w:t>
      </w:r>
      <w:r w:rsidRPr="00FC431C">
        <w:rPr>
          <w:rFonts w:ascii="Times New Roman" w:hAnsi="Times New Roman" w:cs="Times New Roman"/>
          <w:sz w:val="28"/>
          <w:szCs w:val="28"/>
        </w:rPr>
        <w:t xml:space="preserve"> комплементу вказує на взаємодію антитіл та комплементу, що може бути використано для визначення специфічних антитіл.</w:t>
      </w:r>
    </w:p>
    <w:p w14:paraId="02349BF7" w14:textId="77777777" w:rsidR="00FC431C" w:rsidRPr="00FC431C" w:rsidRDefault="00FC431C" w:rsidP="00FC431C">
      <w:pPr>
        <w:ind w:firstLine="708"/>
        <w:jc w:val="both"/>
        <w:rPr>
          <w:rFonts w:ascii="Times New Roman" w:hAnsi="Times New Roman" w:cs="Times New Roman"/>
          <w:sz w:val="28"/>
          <w:szCs w:val="28"/>
        </w:rPr>
      </w:pPr>
    </w:p>
    <w:p w14:paraId="375004DC" w14:textId="4C4BAC0D" w:rsidR="00FC431C" w:rsidRPr="00FC431C" w:rsidRDefault="00FC431C" w:rsidP="00FC431C">
      <w:pPr>
        <w:ind w:firstLine="708"/>
        <w:jc w:val="both"/>
        <w:rPr>
          <w:rFonts w:ascii="Times New Roman" w:hAnsi="Times New Roman" w:cs="Times New Roman"/>
          <w:sz w:val="28"/>
          <w:szCs w:val="28"/>
        </w:rPr>
      </w:pPr>
      <w:r w:rsidRPr="00FC431C">
        <w:rPr>
          <w:rFonts w:ascii="Times New Roman" w:hAnsi="Times New Roman" w:cs="Times New Roman"/>
          <w:sz w:val="28"/>
          <w:szCs w:val="28"/>
        </w:rPr>
        <w:t xml:space="preserve">4. Серологічні </w:t>
      </w:r>
      <w:r w:rsidR="00F00F12">
        <w:rPr>
          <w:rFonts w:ascii="Times New Roman" w:hAnsi="Times New Roman" w:cs="Times New Roman"/>
          <w:sz w:val="28"/>
          <w:szCs w:val="28"/>
        </w:rPr>
        <w:t>т</w:t>
      </w:r>
      <w:r w:rsidRPr="00FC431C">
        <w:rPr>
          <w:rFonts w:ascii="Times New Roman" w:hAnsi="Times New Roman" w:cs="Times New Roman"/>
          <w:sz w:val="28"/>
          <w:szCs w:val="28"/>
        </w:rPr>
        <w:t>ести для</w:t>
      </w:r>
      <w:r w:rsidR="00F00F12">
        <w:rPr>
          <w:rFonts w:ascii="Times New Roman" w:hAnsi="Times New Roman" w:cs="Times New Roman"/>
          <w:sz w:val="28"/>
          <w:szCs w:val="28"/>
        </w:rPr>
        <w:t xml:space="preserve"> в</w:t>
      </w:r>
      <w:r w:rsidRPr="00FC431C">
        <w:rPr>
          <w:rFonts w:ascii="Times New Roman" w:hAnsi="Times New Roman" w:cs="Times New Roman"/>
          <w:sz w:val="28"/>
          <w:szCs w:val="28"/>
        </w:rPr>
        <w:t>ірусів:</w:t>
      </w:r>
    </w:p>
    <w:p w14:paraId="13D73342" w14:textId="6272449B" w:rsidR="00FC431C" w:rsidRPr="00FC431C" w:rsidRDefault="00FC431C" w:rsidP="00FC431C">
      <w:pPr>
        <w:ind w:firstLine="708"/>
        <w:jc w:val="both"/>
        <w:rPr>
          <w:rFonts w:ascii="Times New Roman" w:hAnsi="Times New Roman" w:cs="Times New Roman"/>
          <w:sz w:val="28"/>
          <w:szCs w:val="28"/>
        </w:rPr>
      </w:pPr>
      <w:r w:rsidRPr="00FC431C">
        <w:rPr>
          <w:rFonts w:ascii="Times New Roman" w:hAnsi="Times New Roman" w:cs="Times New Roman"/>
          <w:sz w:val="28"/>
          <w:szCs w:val="28"/>
        </w:rPr>
        <w:t xml:space="preserve">   Тести  </w:t>
      </w:r>
      <w:r w:rsidR="00F00F12">
        <w:rPr>
          <w:rFonts w:ascii="Times New Roman" w:hAnsi="Times New Roman" w:cs="Times New Roman"/>
          <w:sz w:val="28"/>
          <w:szCs w:val="28"/>
        </w:rPr>
        <w:t>д</w:t>
      </w:r>
      <w:r w:rsidRPr="00FC431C">
        <w:rPr>
          <w:rFonts w:ascii="Times New Roman" w:hAnsi="Times New Roman" w:cs="Times New Roman"/>
          <w:sz w:val="28"/>
          <w:szCs w:val="28"/>
        </w:rPr>
        <w:t xml:space="preserve">ослідження </w:t>
      </w:r>
      <w:r w:rsidR="00F00F12">
        <w:rPr>
          <w:rFonts w:ascii="Times New Roman" w:hAnsi="Times New Roman" w:cs="Times New Roman"/>
          <w:sz w:val="28"/>
          <w:szCs w:val="28"/>
        </w:rPr>
        <w:t>а</w:t>
      </w:r>
      <w:r w:rsidRPr="00FC431C">
        <w:rPr>
          <w:rFonts w:ascii="Times New Roman" w:hAnsi="Times New Roman" w:cs="Times New Roman"/>
          <w:sz w:val="28"/>
          <w:szCs w:val="28"/>
        </w:rPr>
        <w:t xml:space="preserve">нтитіл до </w:t>
      </w:r>
      <w:r w:rsidR="00F00F12">
        <w:rPr>
          <w:rFonts w:ascii="Times New Roman" w:hAnsi="Times New Roman" w:cs="Times New Roman"/>
          <w:sz w:val="28"/>
          <w:szCs w:val="28"/>
        </w:rPr>
        <w:t>в</w:t>
      </w:r>
      <w:r w:rsidRPr="00FC431C">
        <w:rPr>
          <w:rFonts w:ascii="Times New Roman" w:hAnsi="Times New Roman" w:cs="Times New Roman"/>
          <w:sz w:val="28"/>
          <w:szCs w:val="28"/>
        </w:rPr>
        <w:t>ірусів: Серологічні тести визначають наявність антитіл до вірусів, таких як герпес, ВІЛ, вірус папіломи та інші.</w:t>
      </w:r>
    </w:p>
    <w:p w14:paraId="41D63275" w14:textId="77777777" w:rsidR="00FC431C" w:rsidRPr="00FC431C" w:rsidRDefault="00FC431C" w:rsidP="00FC431C">
      <w:pPr>
        <w:ind w:firstLine="708"/>
        <w:jc w:val="both"/>
        <w:rPr>
          <w:rFonts w:ascii="Times New Roman" w:hAnsi="Times New Roman" w:cs="Times New Roman"/>
          <w:sz w:val="28"/>
          <w:szCs w:val="28"/>
        </w:rPr>
      </w:pPr>
    </w:p>
    <w:p w14:paraId="515A9748" w14:textId="6B97E096" w:rsidR="00FC431C" w:rsidRPr="00FC431C" w:rsidRDefault="00FC431C" w:rsidP="00FC431C">
      <w:pPr>
        <w:ind w:firstLine="708"/>
        <w:jc w:val="both"/>
        <w:rPr>
          <w:rFonts w:ascii="Times New Roman" w:hAnsi="Times New Roman" w:cs="Times New Roman"/>
          <w:sz w:val="28"/>
          <w:szCs w:val="28"/>
        </w:rPr>
      </w:pPr>
      <w:r w:rsidRPr="00FC431C">
        <w:rPr>
          <w:rFonts w:ascii="Times New Roman" w:hAnsi="Times New Roman" w:cs="Times New Roman"/>
          <w:sz w:val="28"/>
          <w:szCs w:val="28"/>
        </w:rPr>
        <w:t xml:space="preserve">5. Дослідження </w:t>
      </w:r>
      <w:r w:rsidR="00FA7455">
        <w:rPr>
          <w:rFonts w:ascii="Times New Roman" w:hAnsi="Times New Roman" w:cs="Times New Roman"/>
          <w:sz w:val="28"/>
          <w:szCs w:val="28"/>
        </w:rPr>
        <w:t>д</w:t>
      </w:r>
      <w:r w:rsidRPr="00FC431C">
        <w:rPr>
          <w:rFonts w:ascii="Times New Roman" w:hAnsi="Times New Roman" w:cs="Times New Roman"/>
          <w:sz w:val="28"/>
          <w:szCs w:val="28"/>
        </w:rPr>
        <w:t xml:space="preserve">инаміки </w:t>
      </w:r>
      <w:r w:rsidR="00FA7455">
        <w:rPr>
          <w:rFonts w:ascii="Times New Roman" w:hAnsi="Times New Roman" w:cs="Times New Roman"/>
          <w:sz w:val="28"/>
          <w:szCs w:val="28"/>
        </w:rPr>
        <w:t>а</w:t>
      </w:r>
      <w:r w:rsidRPr="00FC431C">
        <w:rPr>
          <w:rFonts w:ascii="Times New Roman" w:hAnsi="Times New Roman" w:cs="Times New Roman"/>
          <w:sz w:val="28"/>
          <w:szCs w:val="28"/>
        </w:rPr>
        <w:t>нтитіл:</w:t>
      </w:r>
    </w:p>
    <w:p w14:paraId="1B6A8AC3" w14:textId="36E30209" w:rsidR="00FC431C" w:rsidRPr="00FC431C" w:rsidRDefault="00FC431C" w:rsidP="00FC431C">
      <w:pPr>
        <w:ind w:firstLine="708"/>
        <w:jc w:val="both"/>
        <w:rPr>
          <w:rFonts w:ascii="Times New Roman" w:hAnsi="Times New Roman" w:cs="Times New Roman"/>
          <w:sz w:val="28"/>
          <w:szCs w:val="28"/>
        </w:rPr>
      </w:pPr>
      <w:r w:rsidRPr="00FC431C">
        <w:rPr>
          <w:rFonts w:ascii="Times New Roman" w:hAnsi="Times New Roman" w:cs="Times New Roman"/>
          <w:sz w:val="28"/>
          <w:szCs w:val="28"/>
        </w:rPr>
        <w:t xml:space="preserve">   Серійні </w:t>
      </w:r>
      <w:r w:rsidR="00FA7455">
        <w:rPr>
          <w:rFonts w:ascii="Times New Roman" w:hAnsi="Times New Roman" w:cs="Times New Roman"/>
          <w:sz w:val="28"/>
          <w:szCs w:val="28"/>
        </w:rPr>
        <w:t>д</w:t>
      </w:r>
      <w:r w:rsidRPr="00FC431C">
        <w:rPr>
          <w:rFonts w:ascii="Times New Roman" w:hAnsi="Times New Roman" w:cs="Times New Roman"/>
          <w:sz w:val="28"/>
          <w:szCs w:val="28"/>
        </w:rPr>
        <w:t>ослідження: Серійні аналізи визначають динаміку змін рівн</w:t>
      </w:r>
      <w:r w:rsidR="00FA7455">
        <w:rPr>
          <w:rFonts w:ascii="Times New Roman" w:hAnsi="Times New Roman" w:cs="Times New Roman"/>
          <w:sz w:val="28"/>
          <w:szCs w:val="28"/>
        </w:rPr>
        <w:t>ю</w:t>
      </w:r>
      <w:r w:rsidRPr="00FC431C">
        <w:rPr>
          <w:rFonts w:ascii="Times New Roman" w:hAnsi="Times New Roman" w:cs="Times New Roman"/>
          <w:sz w:val="28"/>
          <w:szCs w:val="28"/>
        </w:rPr>
        <w:t xml:space="preserve"> антитіл, що може слугувати для встановлення етапу інфекції або ефективності лікування.</w:t>
      </w:r>
    </w:p>
    <w:p w14:paraId="615A1A01" w14:textId="77777777" w:rsidR="00FC431C" w:rsidRPr="00FC431C" w:rsidRDefault="00FC431C" w:rsidP="00FC431C">
      <w:pPr>
        <w:ind w:firstLine="708"/>
        <w:jc w:val="both"/>
        <w:rPr>
          <w:rFonts w:ascii="Times New Roman" w:hAnsi="Times New Roman" w:cs="Times New Roman"/>
          <w:sz w:val="28"/>
          <w:szCs w:val="28"/>
        </w:rPr>
      </w:pPr>
    </w:p>
    <w:p w14:paraId="6565B327" w14:textId="37A20AF2" w:rsidR="00C142AB" w:rsidRPr="00C142AB" w:rsidRDefault="00FC431C" w:rsidP="00C142AB">
      <w:pPr>
        <w:ind w:firstLine="708"/>
        <w:jc w:val="both"/>
        <w:rPr>
          <w:rFonts w:ascii="Times New Roman" w:hAnsi="Times New Roman" w:cs="Times New Roman"/>
          <w:sz w:val="28"/>
          <w:szCs w:val="28"/>
        </w:rPr>
      </w:pPr>
      <w:r w:rsidRPr="00FC431C">
        <w:rPr>
          <w:rFonts w:ascii="Times New Roman" w:hAnsi="Times New Roman" w:cs="Times New Roman"/>
          <w:sz w:val="28"/>
          <w:szCs w:val="28"/>
        </w:rPr>
        <w:t>Серологічні тести дозволяють отримати інформацію про імунний відгук організму на конкретний патоген та використовуються для діагностики та моніторингу урогенітальних інфекцій.</w:t>
      </w:r>
      <w:r w:rsidR="00534330">
        <w:rPr>
          <w:rFonts w:ascii="Times New Roman" w:hAnsi="Times New Roman" w:cs="Times New Roman"/>
          <w:sz w:val="28"/>
          <w:szCs w:val="28"/>
        </w:rPr>
        <w:t xml:space="preserve"> [ 13 ]</w:t>
      </w:r>
    </w:p>
    <w:p w14:paraId="0996D0B0" w14:textId="77777777" w:rsidR="00C142AB" w:rsidRPr="00C142AB" w:rsidRDefault="00C142AB" w:rsidP="00C142AB">
      <w:pPr>
        <w:ind w:firstLine="708"/>
        <w:jc w:val="both"/>
        <w:rPr>
          <w:rFonts w:ascii="Times New Roman" w:hAnsi="Times New Roman" w:cs="Times New Roman"/>
          <w:sz w:val="28"/>
          <w:szCs w:val="28"/>
        </w:rPr>
      </w:pPr>
    </w:p>
    <w:p w14:paraId="0CB2B9B5" w14:textId="77777777" w:rsidR="00C142AB" w:rsidRPr="00B606E4" w:rsidRDefault="00C142AB" w:rsidP="00C142AB">
      <w:pPr>
        <w:ind w:firstLine="708"/>
        <w:jc w:val="both"/>
        <w:rPr>
          <w:rFonts w:ascii="Times New Roman" w:hAnsi="Times New Roman" w:cs="Times New Roman"/>
          <w:sz w:val="28"/>
          <w:szCs w:val="28"/>
          <w:u w:val="single"/>
        </w:rPr>
      </w:pPr>
    </w:p>
    <w:p w14:paraId="37DED09C" w14:textId="1BFEC1D6" w:rsidR="00C142AB" w:rsidRPr="00B606E4" w:rsidRDefault="00C142AB" w:rsidP="00FA44F1">
      <w:pPr>
        <w:ind w:left="708"/>
        <w:jc w:val="both"/>
        <w:rPr>
          <w:rFonts w:ascii="Times New Roman" w:hAnsi="Times New Roman" w:cs="Times New Roman"/>
          <w:sz w:val="28"/>
          <w:szCs w:val="28"/>
          <w:u w:val="single"/>
        </w:rPr>
      </w:pPr>
      <w:r w:rsidRPr="00B606E4">
        <w:rPr>
          <w:rFonts w:ascii="Times New Roman" w:hAnsi="Times New Roman" w:cs="Times New Roman"/>
          <w:sz w:val="28"/>
          <w:szCs w:val="28"/>
          <w:u w:val="single"/>
        </w:rPr>
        <w:t>2.</w:t>
      </w:r>
      <w:r w:rsidR="000F025C" w:rsidRPr="00B606E4">
        <w:rPr>
          <w:rFonts w:ascii="Times New Roman" w:hAnsi="Times New Roman" w:cs="Times New Roman"/>
          <w:sz w:val="28"/>
          <w:szCs w:val="28"/>
          <w:u w:val="single"/>
        </w:rPr>
        <w:t>1</w:t>
      </w:r>
      <w:r w:rsidRPr="00B606E4">
        <w:rPr>
          <w:rFonts w:ascii="Times New Roman" w:hAnsi="Times New Roman" w:cs="Times New Roman"/>
          <w:sz w:val="28"/>
          <w:szCs w:val="28"/>
          <w:u w:val="single"/>
        </w:rPr>
        <w:t>.</w:t>
      </w:r>
      <w:r w:rsidR="00FA4A49">
        <w:rPr>
          <w:rFonts w:ascii="Times New Roman" w:hAnsi="Times New Roman" w:cs="Times New Roman"/>
          <w:sz w:val="28"/>
          <w:szCs w:val="28"/>
          <w:u w:val="single"/>
        </w:rPr>
        <w:t>6</w:t>
      </w:r>
      <w:r w:rsidR="00294101" w:rsidRPr="00B606E4">
        <w:rPr>
          <w:rFonts w:ascii="Times New Roman" w:hAnsi="Times New Roman" w:cs="Times New Roman"/>
          <w:sz w:val="28"/>
          <w:szCs w:val="28"/>
          <w:u w:val="single"/>
        </w:rPr>
        <w:t xml:space="preserve"> </w:t>
      </w:r>
      <w:r w:rsidRPr="00B606E4">
        <w:rPr>
          <w:rFonts w:ascii="Times New Roman" w:hAnsi="Times New Roman" w:cs="Times New Roman"/>
          <w:sz w:val="28"/>
          <w:szCs w:val="28"/>
          <w:u w:val="single"/>
        </w:rPr>
        <w:t>Клінічн</w:t>
      </w:r>
      <w:r w:rsidR="004B0FEC" w:rsidRPr="00B606E4">
        <w:rPr>
          <w:rFonts w:ascii="Times New Roman" w:hAnsi="Times New Roman" w:cs="Times New Roman"/>
          <w:sz w:val="28"/>
          <w:szCs w:val="28"/>
          <w:u w:val="single"/>
        </w:rPr>
        <w:t xml:space="preserve">а </w:t>
      </w:r>
      <w:r w:rsidRPr="00B606E4">
        <w:rPr>
          <w:rFonts w:ascii="Times New Roman" w:hAnsi="Times New Roman" w:cs="Times New Roman"/>
          <w:sz w:val="28"/>
          <w:szCs w:val="28"/>
          <w:u w:val="single"/>
        </w:rPr>
        <w:t xml:space="preserve">та </w:t>
      </w:r>
      <w:r w:rsidR="004B0FEC" w:rsidRPr="00B606E4">
        <w:rPr>
          <w:rFonts w:ascii="Times New Roman" w:hAnsi="Times New Roman" w:cs="Times New Roman"/>
          <w:sz w:val="28"/>
          <w:szCs w:val="28"/>
          <w:u w:val="single"/>
        </w:rPr>
        <w:t>л</w:t>
      </w:r>
      <w:r w:rsidRPr="00B606E4">
        <w:rPr>
          <w:rFonts w:ascii="Times New Roman" w:hAnsi="Times New Roman" w:cs="Times New Roman"/>
          <w:sz w:val="28"/>
          <w:szCs w:val="28"/>
          <w:u w:val="single"/>
        </w:rPr>
        <w:t>абораторн</w:t>
      </w:r>
      <w:r w:rsidR="004B0FEC" w:rsidRPr="00B606E4">
        <w:rPr>
          <w:rFonts w:ascii="Times New Roman" w:hAnsi="Times New Roman" w:cs="Times New Roman"/>
          <w:sz w:val="28"/>
          <w:szCs w:val="28"/>
          <w:u w:val="single"/>
        </w:rPr>
        <w:t>а к</w:t>
      </w:r>
      <w:r w:rsidRPr="00B606E4">
        <w:rPr>
          <w:rFonts w:ascii="Times New Roman" w:hAnsi="Times New Roman" w:cs="Times New Roman"/>
          <w:sz w:val="28"/>
          <w:szCs w:val="28"/>
          <w:u w:val="single"/>
        </w:rPr>
        <w:t>ореляці</w:t>
      </w:r>
      <w:r w:rsidR="00F34AAA" w:rsidRPr="00B606E4">
        <w:rPr>
          <w:rFonts w:ascii="Times New Roman" w:hAnsi="Times New Roman" w:cs="Times New Roman"/>
          <w:sz w:val="28"/>
          <w:szCs w:val="28"/>
          <w:u w:val="single"/>
        </w:rPr>
        <w:t>я:</w:t>
      </w:r>
    </w:p>
    <w:p w14:paraId="05C4FD2F" w14:textId="1E83A96B" w:rsidR="00C142AB" w:rsidRPr="00C142AB" w:rsidRDefault="00C142AB" w:rsidP="002E134F">
      <w:pPr>
        <w:ind w:firstLine="708"/>
        <w:jc w:val="both"/>
        <w:rPr>
          <w:rFonts w:ascii="Times New Roman" w:hAnsi="Times New Roman" w:cs="Times New Roman"/>
          <w:sz w:val="28"/>
          <w:szCs w:val="28"/>
        </w:rPr>
      </w:pPr>
      <w:r w:rsidRPr="00C142AB">
        <w:rPr>
          <w:rFonts w:ascii="Times New Roman" w:hAnsi="Times New Roman" w:cs="Times New Roman"/>
          <w:sz w:val="28"/>
          <w:szCs w:val="28"/>
        </w:rPr>
        <w:t xml:space="preserve">   - Інтеграція </w:t>
      </w:r>
      <w:r w:rsidR="00F34AAA">
        <w:rPr>
          <w:rFonts w:ascii="Times New Roman" w:hAnsi="Times New Roman" w:cs="Times New Roman"/>
          <w:sz w:val="28"/>
          <w:szCs w:val="28"/>
        </w:rPr>
        <w:t>к</w:t>
      </w:r>
      <w:r w:rsidRPr="00C142AB">
        <w:rPr>
          <w:rFonts w:ascii="Times New Roman" w:hAnsi="Times New Roman" w:cs="Times New Roman"/>
          <w:sz w:val="28"/>
          <w:szCs w:val="28"/>
        </w:rPr>
        <w:t xml:space="preserve">лінічних та </w:t>
      </w:r>
      <w:r w:rsidR="00F34AAA">
        <w:rPr>
          <w:rFonts w:ascii="Times New Roman" w:hAnsi="Times New Roman" w:cs="Times New Roman"/>
          <w:sz w:val="28"/>
          <w:szCs w:val="28"/>
        </w:rPr>
        <w:t>л</w:t>
      </w:r>
      <w:r w:rsidRPr="00F34AAA">
        <w:rPr>
          <w:rFonts w:ascii="Times New Roman" w:hAnsi="Times New Roman" w:cs="Times New Roman"/>
          <w:sz w:val="28"/>
          <w:szCs w:val="28"/>
        </w:rPr>
        <w:t>абораторних</w:t>
      </w:r>
      <w:r w:rsidRPr="00C142AB">
        <w:rPr>
          <w:rFonts w:ascii="Times New Roman" w:hAnsi="Times New Roman" w:cs="Times New Roman"/>
          <w:sz w:val="28"/>
          <w:szCs w:val="28"/>
        </w:rPr>
        <w:t xml:space="preserve"> </w:t>
      </w:r>
      <w:r w:rsidR="00F34AAA">
        <w:rPr>
          <w:rFonts w:ascii="Times New Roman" w:hAnsi="Times New Roman" w:cs="Times New Roman"/>
          <w:sz w:val="28"/>
          <w:szCs w:val="28"/>
        </w:rPr>
        <w:t>д</w:t>
      </w:r>
      <w:r w:rsidRPr="00C142AB">
        <w:rPr>
          <w:rFonts w:ascii="Times New Roman" w:hAnsi="Times New Roman" w:cs="Times New Roman"/>
          <w:sz w:val="28"/>
          <w:szCs w:val="28"/>
        </w:rPr>
        <w:t>аних:</w:t>
      </w:r>
      <w:r w:rsidR="00F34AAA">
        <w:rPr>
          <w:rFonts w:ascii="Times New Roman" w:hAnsi="Times New Roman" w:cs="Times New Roman"/>
          <w:sz w:val="28"/>
          <w:szCs w:val="28"/>
        </w:rPr>
        <w:t xml:space="preserve"> </w:t>
      </w:r>
      <w:r w:rsidRPr="00C142AB">
        <w:rPr>
          <w:rFonts w:ascii="Times New Roman" w:hAnsi="Times New Roman" w:cs="Times New Roman"/>
          <w:sz w:val="28"/>
          <w:szCs w:val="28"/>
        </w:rPr>
        <w:t>Поєднання клінічних симптомів з лабораторними результатами дозволяє отримати точн</w:t>
      </w:r>
      <w:r w:rsidR="002E134F">
        <w:rPr>
          <w:rFonts w:ascii="Times New Roman" w:hAnsi="Times New Roman" w:cs="Times New Roman"/>
          <w:sz w:val="28"/>
          <w:szCs w:val="28"/>
        </w:rPr>
        <w:t>ий</w:t>
      </w:r>
      <w:r w:rsidRPr="00C142AB">
        <w:rPr>
          <w:rFonts w:ascii="Times New Roman" w:hAnsi="Times New Roman" w:cs="Times New Roman"/>
          <w:sz w:val="28"/>
          <w:szCs w:val="28"/>
        </w:rPr>
        <w:t xml:space="preserve"> діагноз та вибрати оптимальний курс лікування.</w:t>
      </w:r>
    </w:p>
    <w:p w14:paraId="1E59DBE8" w14:textId="083C8E27" w:rsidR="00AA78F8" w:rsidRDefault="00C142AB" w:rsidP="005A705C">
      <w:pPr>
        <w:ind w:firstLine="708"/>
        <w:jc w:val="both"/>
        <w:rPr>
          <w:rFonts w:ascii="Times New Roman" w:hAnsi="Times New Roman" w:cs="Times New Roman"/>
          <w:sz w:val="28"/>
          <w:szCs w:val="28"/>
        </w:rPr>
      </w:pPr>
      <w:r w:rsidRPr="00C142AB">
        <w:rPr>
          <w:rFonts w:ascii="Times New Roman" w:hAnsi="Times New Roman" w:cs="Times New Roman"/>
          <w:sz w:val="28"/>
          <w:szCs w:val="28"/>
        </w:rPr>
        <w:t>Лабораторна діагностика урогенітальних інфекцій вимагає інтегрованого підходу, об'єднуючи традиційні та інноваційні методи для точного визначення виду мікроорганізму та встановлення діагнозу.</w:t>
      </w:r>
    </w:p>
    <w:p w14:paraId="1B0D97D1" w14:textId="77777777" w:rsidR="00363919" w:rsidRDefault="00363919" w:rsidP="00294101">
      <w:pPr>
        <w:jc w:val="both"/>
        <w:rPr>
          <w:rFonts w:ascii="Times New Roman" w:hAnsi="Times New Roman" w:cs="Times New Roman"/>
          <w:sz w:val="28"/>
          <w:szCs w:val="28"/>
        </w:rPr>
      </w:pPr>
    </w:p>
    <w:p w14:paraId="7C885F5F" w14:textId="0AB19870" w:rsidR="009A307A" w:rsidRPr="00B606E4" w:rsidRDefault="000F025C" w:rsidP="009A307A">
      <w:pPr>
        <w:ind w:firstLine="708"/>
        <w:jc w:val="both"/>
        <w:rPr>
          <w:rFonts w:ascii="Times New Roman" w:hAnsi="Times New Roman" w:cs="Times New Roman"/>
          <w:sz w:val="28"/>
          <w:szCs w:val="28"/>
          <w:u w:val="single"/>
        </w:rPr>
      </w:pPr>
      <w:r w:rsidRPr="00B606E4">
        <w:rPr>
          <w:rFonts w:ascii="Times New Roman" w:hAnsi="Times New Roman" w:cs="Times New Roman"/>
          <w:sz w:val="28"/>
          <w:szCs w:val="28"/>
          <w:u w:val="single"/>
        </w:rPr>
        <w:t>2.</w:t>
      </w:r>
      <w:r w:rsidR="00754ACD">
        <w:rPr>
          <w:rFonts w:ascii="Times New Roman" w:hAnsi="Times New Roman" w:cs="Times New Roman"/>
          <w:sz w:val="28"/>
          <w:szCs w:val="28"/>
          <w:u w:val="single"/>
        </w:rPr>
        <w:t>2</w:t>
      </w:r>
      <w:r w:rsidR="00294101" w:rsidRPr="00B606E4">
        <w:rPr>
          <w:rFonts w:ascii="Times New Roman" w:hAnsi="Times New Roman" w:cs="Times New Roman"/>
          <w:sz w:val="28"/>
          <w:szCs w:val="28"/>
          <w:u w:val="single"/>
        </w:rPr>
        <w:t xml:space="preserve"> </w:t>
      </w:r>
      <w:r w:rsidR="009A307A" w:rsidRPr="00B606E4">
        <w:rPr>
          <w:rFonts w:ascii="Times New Roman" w:hAnsi="Times New Roman" w:cs="Times New Roman"/>
          <w:sz w:val="28"/>
          <w:szCs w:val="28"/>
          <w:u w:val="single"/>
        </w:rPr>
        <w:t>Визначення вибору методу діагностики в залежності від типу інфекції</w:t>
      </w:r>
      <w:r w:rsidRPr="00B606E4">
        <w:rPr>
          <w:rFonts w:ascii="Times New Roman" w:hAnsi="Times New Roman" w:cs="Times New Roman"/>
          <w:sz w:val="28"/>
          <w:szCs w:val="28"/>
          <w:u w:val="single"/>
        </w:rPr>
        <w:t>:</w:t>
      </w:r>
    </w:p>
    <w:p w14:paraId="16BFA844" w14:textId="77777777" w:rsidR="009A307A" w:rsidRPr="009A307A" w:rsidRDefault="009A307A" w:rsidP="009A307A">
      <w:pPr>
        <w:ind w:firstLine="708"/>
        <w:jc w:val="both"/>
        <w:rPr>
          <w:rFonts w:ascii="Times New Roman" w:hAnsi="Times New Roman" w:cs="Times New Roman"/>
          <w:sz w:val="28"/>
          <w:szCs w:val="28"/>
        </w:rPr>
      </w:pPr>
    </w:p>
    <w:p w14:paraId="51A6E9A1" w14:textId="77777777"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Вибір методу діагностики урогенітальних інфекцій залежить від типу патогену, його характеристик, а також від клінічних симптомів пацієнта. Нижче подано загальні рекомендації для визначення методу діагностики в залежності від типу інфекції:</w:t>
      </w:r>
    </w:p>
    <w:p w14:paraId="0B5DB6C9" w14:textId="77777777" w:rsidR="009A307A" w:rsidRPr="009A307A" w:rsidRDefault="009A307A" w:rsidP="009A307A">
      <w:pPr>
        <w:ind w:firstLine="708"/>
        <w:jc w:val="both"/>
        <w:rPr>
          <w:rFonts w:ascii="Times New Roman" w:hAnsi="Times New Roman" w:cs="Times New Roman"/>
          <w:sz w:val="28"/>
          <w:szCs w:val="28"/>
        </w:rPr>
      </w:pPr>
    </w:p>
    <w:p w14:paraId="2539E2B6" w14:textId="24BE83B5"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1. Бактеріальні Інфекції:</w:t>
      </w:r>
    </w:p>
    <w:p w14:paraId="38BB219B" w14:textId="6406AD7D"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 xml:space="preserve">   - Мікроскопічне </w:t>
      </w:r>
      <w:r w:rsidR="00E42C94">
        <w:rPr>
          <w:rFonts w:ascii="Times New Roman" w:hAnsi="Times New Roman" w:cs="Times New Roman"/>
          <w:sz w:val="28"/>
          <w:szCs w:val="28"/>
        </w:rPr>
        <w:t>та культуральне дослідження</w:t>
      </w:r>
      <w:r w:rsidRPr="009A307A">
        <w:rPr>
          <w:rFonts w:ascii="Times New Roman" w:hAnsi="Times New Roman" w:cs="Times New Roman"/>
          <w:sz w:val="28"/>
          <w:szCs w:val="28"/>
        </w:rPr>
        <w:t xml:space="preserve">: Методи мікроскопічного дослідження та культурна діагностика використовуються для ідентифікації </w:t>
      </w:r>
      <w:r w:rsidRPr="009A307A">
        <w:rPr>
          <w:rFonts w:ascii="Times New Roman" w:hAnsi="Times New Roman" w:cs="Times New Roman"/>
          <w:sz w:val="28"/>
          <w:szCs w:val="28"/>
        </w:rPr>
        <w:lastRenderedPageBreak/>
        <w:t xml:space="preserve">бактерій, таких як </w:t>
      </w:r>
      <w:r w:rsidRPr="00A8503F">
        <w:rPr>
          <w:rFonts w:ascii="Times New Roman" w:hAnsi="Times New Roman" w:cs="Times New Roman"/>
          <w:i/>
          <w:iCs/>
          <w:sz w:val="28"/>
          <w:szCs w:val="28"/>
        </w:rPr>
        <w:t>Neisseria gonorrhoeae</w:t>
      </w:r>
      <w:r w:rsidRPr="009A307A">
        <w:rPr>
          <w:rFonts w:ascii="Times New Roman" w:hAnsi="Times New Roman" w:cs="Times New Roman"/>
          <w:sz w:val="28"/>
          <w:szCs w:val="28"/>
        </w:rPr>
        <w:t xml:space="preserve"> або </w:t>
      </w:r>
      <w:r w:rsidRPr="00A8503F">
        <w:rPr>
          <w:rFonts w:ascii="Times New Roman" w:hAnsi="Times New Roman" w:cs="Times New Roman"/>
          <w:i/>
          <w:iCs/>
          <w:sz w:val="28"/>
          <w:szCs w:val="28"/>
        </w:rPr>
        <w:t>Chlamydia trachomatis</w:t>
      </w:r>
      <w:r w:rsidRPr="009A307A">
        <w:rPr>
          <w:rFonts w:ascii="Times New Roman" w:hAnsi="Times New Roman" w:cs="Times New Roman"/>
          <w:sz w:val="28"/>
          <w:szCs w:val="28"/>
        </w:rPr>
        <w:t>. Культура дозволяє визначити антибіотикорезистентність.</w:t>
      </w:r>
    </w:p>
    <w:p w14:paraId="7E0507B4" w14:textId="5BB311E8"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 xml:space="preserve">   - Молекулярно-генетичні </w:t>
      </w:r>
      <w:r w:rsidR="00A8503F">
        <w:rPr>
          <w:rFonts w:ascii="Times New Roman" w:hAnsi="Times New Roman" w:cs="Times New Roman"/>
          <w:sz w:val="28"/>
          <w:szCs w:val="28"/>
        </w:rPr>
        <w:t>м</w:t>
      </w:r>
      <w:r w:rsidRPr="009A307A">
        <w:rPr>
          <w:rFonts w:ascii="Times New Roman" w:hAnsi="Times New Roman" w:cs="Times New Roman"/>
          <w:sz w:val="28"/>
          <w:szCs w:val="28"/>
        </w:rPr>
        <w:t>етоди: ПЛР може бути використана для точного виявлення та ідентифікації бактерій.</w:t>
      </w:r>
    </w:p>
    <w:p w14:paraId="220580C6" w14:textId="77777777" w:rsidR="009A307A" w:rsidRPr="009A307A" w:rsidRDefault="009A307A" w:rsidP="009A307A">
      <w:pPr>
        <w:ind w:firstLine="708"/>
        <w:jc w:val="both"/>
        <w:rPr>
          <w:rFonts w:ascii="Times New Roman" w:hAnsi="Times New Roman" w:cs="Times New Roman"/>
          <w:sz w:val="28"/>
          <w:szCs w:val="28"/>
        </w:rPr>
      </w:pPr>
    </w:p>
    <w:p w14:paraId="4829F37C" w14:textId="6E0D6492"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 xml:space="preserve">2. Вірусні </w:t>
      </w:r>
      <w:r w:rsidR="001271EF">
        <w:rPr>
          <w:rFonts w:ascii="Times New Roman" w:hAnsi="Times New Roman" w:cs="Times New Roman"/>
          <w:sz w:val="28"/>
          <w:szCs w:val="28"/>
        </w:rPr>
        <w:t>і</w:t>
      </w:r>
      <w:r w:rsidRPr="009A307A">
        <w:rPr>
          <w:rFonts w:ascii="Times New Roman" w:hAnsi="Times New Roman" w:cs="Times New Roman"/>
          <w:sz w:val="28"/>
          <w:szCs w:val="28"/>
        </w:rPr>
        <w:t>нфекції:</w:t>
      </w:r>
    </w:p>
    <w:p w14:paraId="0C6EC7CC" w14:textId="3CB40A16"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 xml:space="preserve">   - Серологічні </w:t>
      </w:r>
      <w:r w:rsidR="001271EF">
        <w:rPr>
          <w:rFonts w:ascii="Times New Roman" w:hAnsi="Times New Roman" w:cs="Times New Roman"/>
          <w:sz w:val="28"/>
          <w:szCs w:val="28"/>
        </w:rPr>
        <w:t>т</w:t>
      </w:r>
      <w:r w:rsidRPr="009A307A">
        <w:rPr>
          <w:rFonts w:ascii="Times New Roman" w:hAnsi="Times New Roman" w:cs="Times New Roman"/>
          <w:sz w:val="28"/>
          <w:szCs w:val="28"/>
        </w:rPr>
        <w:t>ести:</w:t>
      </w:r>
      <w:r w:rsidR="001271EF">
        <w:rPr>
          <w:rFonts w:ascii="Times New Roman" w:hAnsi="Times New Roman" w:cs="Times New Roman"/>
          <w:sz w:val="28"/>
          <w:szCs w:val="28"/>
        </w:rPr>
        <w:t xml:space="preserve"> </w:t>
      </w:r>
      <w:r w:rsidRPr="009A307A">
        <w:rPr>
          <w:rFonts w:ascii="Times New Roman" w:hAnsi="Times New Roman" w:cs="Times New Roman"/>
          <w:sz w:val="28"/>
          <w:szCs w:val="28"/>
        </w:rPr>
        <w:t xml:space="preserve">Визначення антитіл до вірусів, таких як </w:t>
      </w:r>
      <w:r w:rsidRPr="00AE20C8">
        <w:rPr>
          <w:rFonts w:ascii="Times New Roman" w:hAnsi="Times New Roman" w:cs="Times New Roman"/>
          <w:i/>
          <w:iCs/>
          <w:sz w:val="28"/>
          <w:szCs w:val="28"/>
        </w:rPr>
        <w:t>Herpes simplex virus (HSV)</w:t>
      </w:r>
      <w:r w:rsidRPr="009A307A">
        <w:rPr>
          <w:rFonts w:ascii="Times New Roman" w:hAnsi="Times New Roman" w:cs="Times New Roman"/>
          <w:sz w:val="28"/>
          <w:szCs w:val="28"/>
        </w:rPr>
        <w:t xml:space="preserve"> або </w:t>
      </w:r>
      <w:r w:rsidRPr="00AE20C8">
        <w:rPr>
          <w:rFonts w:ascii="Times New Roman" w:hAnsi="Times New Roman" w:cs="Times New Roman"/>
          <w:i/>
          <w:iCs/>
          <w:sz w:val="28"/>
          <w:szCs w:val="28"/>
        </w:rPr>
        <w:t>Human Immunodeficiency Virus (HIV)</w:t>
      </w:r>
      <w:r w:rsidRPr="009A307A">
        <w:rPr>
          <w:rFonts w:ascii="Times New Roman" w:hAnsi="Times New Roman" w:cs="Times New Roman"/>
          <w:sz w:val="28"/>
          <w:szCs w:val="28"/>
        </w:rPr>
        <w:t>, може здійснюватися за допомогою серологічних тестів.</w:t>
      </w:r>
    </w:p>
    <w:p w14:paraId="10F3983B" w14:textId="5DA0DBE6"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 xml:space="preserve">   - Молекулярно-генетичні </w:t>
      </w:r>
      <w:r w:rsidR="00D74D9C">
        <w:rPr>
          <w:rFonts w:ascii="Times New Roman" w:hAnsi="Times New Roman" w:cs="Times New Roman"/>
          <w:sz w:val="28"/>
          <w:szCs w:val="28"/>
        </w:rPr>
        <w:t>м</w:t>
      </w:r>
      <w:r w:rsidRPr="009A307A">
        <w:rPr>
          <w:rFonts w:ascii="Times New Roman" w:hAnsi="Times New Roman" w:cs="Times New Roman"/>
          <w:sz w:val="28"/>
          <w:szCs w:val="28"/>
        </w:rPr>
        <w:t>етоди: ПЛР може використовуватися для детального виявлення та ідентифікації вірусів.</w:t>
      </w:r>
    </w:p>
    <w:p w14:paraId="6C23CEF8" w14:textId="77777777" w:rsidR="009A307A" w:rsidRPr="009A307A" w:rsidRDefault="009A307A" w:rsidP="009A307A">
      <w:pPr>
        <w:ind w:firstLine="708"/>
        <w:jc w:val="both"/>
        <w:rPr>
          <w:rFonts w:ascii="Times New Roman" w:hAnsi="Times New Roman" w:cs="Times New Roman"/>
          <w:sz w:val="28"/>
          <w:szCs w:val="28"/>
        </w:rPr>
      </w:pPr>
    </w:p>
    <w:p w14:paraId="34C8017F" w14:textId="79A4C875"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 xml:space="preserve">3. Грибкові </w:t>
      </w:r>
      <w:r w:rsidR="00D74D9C">
        <w:rPr>
          <w:rFonts w:ascii="Times New Roman" w:hAnsi="Times New Roman" w:cs="Times New Roman"/>
          <w:sz w:val="28"/>
          <w:szCs w:val="28"/>
        </w:rPr>
        <w:t>і</w:t>
      </w:r>
      <w:r w:rsidRPr="009A307A">
        <w:rPr>
          <w:rFonts w:ascii="Times New Roman" w:hAnsi="Times New Roman" w:cs="Times New Roman"/>
          <w:sz w:val="28"/>
          <w:szCs w:val="28"/>
        </w:rPr>
        <w:t>нфекції:</w:t>
      </w:r>
    </w:p>
    <w:p w14:paraId="77EE3349" w14:textId="46891AE0"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 xml:space="preserve">   - Мікроскопічне </w:t>
      </w:r>
      <w:r w:rsidR="00D74D9C">
        <w:rPr>
          <w:rFonts w:ascii="Times New Roman" w:hAnsi="Times New Roman" w:cs="Times New Roman"/>
          <w:sz w:val="28"/>
          <w:szCs w:val="28"/>
        </w:rPr>
        <w:t>д</w:t>
      </w:r>
      <w:r w:rsidRPr="009A307A">
        <w:rPr>
          <w:rFonts w:ascii="Times New Roman" w:hAnsi="Times New Roman" w:cs="Times New Roman"/>
          <w:sz w:val="28"/>
          <w:szCs w:val="28"/>
        </w:rPr>
        <w:t>ослідження: Мікроскопічні методи дозволяють виявляти грибкові інфекції, такі як Candida albicans</w:t>
      </w:r>
      <w:r w:rsidR="003F6407">
        <w:rPr>
          <w:rFonts w:ascii="Times New Roman" w:hAnsi="Times New Roman" w:cs="Times New Roman"/>
          <w:sz w:val="28"/>
          <w:szCs w:val="28"/>
        </w:rPr>
        <w:t>,</w:t>
      </w:r>
      <w:r w:rsidRPr="009A307A">
        <w:rPr>
          <w:rFonts w:ascii="Times New Roman" w:hAnsi="Times New Roman" w:cs="Times New Roman"/>
          <w:sz w:val="28"/>
          <w:szCs w:val="28"/>
        </w:rPr>
        <w:t xml:space="preserve"> у зразках </w:t>
      </w:r>
      <w:r w:rsidR="00F45BE9">
        <w:rPr>
          <w:rFonts w:ascii="Times New Roman" w:hAnsi="Times New Roman" w:cs="Times New Roman"/>
          <w:sz w:val="28"/>
          <w:szCs w:val="28"/>
        </w:rPr>
        <w:t>з</w:t>
      </w:r>
      <w:r w:rsidRPr="009A307A">
        <w:rPr>
          <w:rFonts w:ascii="Times New Roman" w:hAnsi="Times New Roman" w:cs="Times New Roman"/>
          <w:sz w:val="28"/>
          <w:szCs w:val="28"/>
        </w:rPr>
        <w:t xml:space="preserve"> слизових оболонок.</w:t>
      </w:r>
    </w:p>
    <w:p w14:paraId="083262AC" w14:textId="4C76495F"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 xml:space="preserve">   - Культур</w:t>
      </w:r>
      <w:r w:rsidR="00F45BE9">
        <w:rPr>
          <w:rFonts w:ascii="Times New Roman" w:hAnsi="Times New Roman" w:cs="Times New Roman"/>
          <w:sz w:val="28"/>
          <w:szCs w:val="28"/>
        </w:rPr>
        <w:t>альна діагностика:</w:t>
      </w:r>
      <w:r w:rsidRPr="009A307A">
        <w:rPr>
          <w:rFonts w:ascii="Times New Roman" w:hAnsi="Times New Roman" w:cs="Times New Roman"/>
          <w:sz w:val="28"/>
          <w:szCs w:val="28"/>
        </w:rPr>
        <w:t xml:space="preserve"> Вирощування грибків на культурі може підтвердити наявність та ідентифікацію грибкових патогенів.</w:t>
      </w:r>
    </w:p>
    <w:p w14:paraId="10000A39" w14:textId="77777777" w:rsidR="009A307A" w:rsidRPr="009A307A" w:rsidRDefault="009A307A" w:rsidP="009A307A">
      <w:pPr>
        <w:ind w:firstLine="708"/>
        <w:jc w:val="both"/>
        <w:rPr>
          <w:rFonts w:ascii="Times New Roman" w:hAnsi="Times New Roman" w:cs="Times New Roman"/>
          <w:sz w:val="28"/>
          <w:szCs w:val="28"/>
        </w:rPr>
      </w:pPr>
    </w:p>
    <w:p w14:paraId="6C94E6D9" w14:textId="14037CAA"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4. Протозойні Інфекції:</w:t>
      </w:r>
    </w:p>
    <w:p w14:paraId="2769113D" w14:textId="598A9C97"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 xml:space="preserve">   - Мікроскопічне </w:t>
      </w:r>
      <w:r w:rsidR="00A45446">
        <w:rPr>
          <w:rFonts w:ascii="Times New Roman" w:hAnsi="Times New Roman" w:cs="Times New Roman"/>
          <w:sz w:val="28"/>
          <w:szCs w:val="28"/>
        </w:rPr>
        <w:t>д</w:t>
      </w:r>
      <w:r w:rsidRPr="009A307A">
        <w:rPr>
          <w:rFonts w:ascii="Times New Roman" w:hAnsi="Times New Roman" w:cs="Times New Roman"/>
          <w:sz w:val="28"/>
          <w:szCs w:val="28"/>
        </w:rPr>
        <w:t>ослідження</w:t>
      </w:r>
      <w:r w:rsidR="00A45446">
        <w:rPr>
          <w:rFonts w:ascii="Times New Roman" w:hAnsi="Times New Roman" w:cs="Times New Roman"/>
          <w:sz w:val="28"/>
          <w:szCs w:val="28"/>
        </w:rPr>
        <w:t>:</w:t>
      </w:r>
      <w:r w:rsidRPr="009A307A">
        <w:rPr>
          <w:rFonts w:ascii="Times New Roman" w:hAnsi="Times New Roman" w:cs="Times New Roman"/>
          <w:sz w:val="28"/>
          <w:szCs w:val="28"/>
        </w:rPr>
        <w:t xml:space="preserve"> Методи мікроскопії можуть використовуватися для виявлення протозоїв, таких як Trichomonas vaginalis, в зразках.</w:t>
      </w:r>
    </w:p>
    <w:p w14:paraId="04C71520" w14:textId="1A00FFEA"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 xml:space="preserve">   - Молекулярно-генетичні </w:t>
      </w:r>
      <w:r w:rsidR="000F1EA1">
        <w:rPr>
          <w:rFonts w:ascii="Times New Roman" w:hAnsi="Times New Roman" w:cs="Times New Roman"/>
          <w:sz w:val="28"/>
          <w:szCs w:val="28"/>
        </w:rPr>
        <w:t>м</w:t>
      </w:r>
      <w:r w:rsidRPr="009A307A">
        <w:rPr>
          <w:rFonts w:ascii="Times New Roman" w:hAnsi="Times New Roman" w:cs="Times New Roman"/>
          <w:sz w:val="28"/>
          <w:szCs w:val="28"/>
        </w:rPr>
        <w:t>етоди</w:t>
      </w:r>
      <w:r w:rsidR="000F1EA1">
        <w:rPr>
          <w:rFonts w:ascii="Times New Roman" w:hAnsi="Times New Roman" w:cs="Times New Roman"/>
          <w:sz w:val="28"/>
          <w:szCs w:val="28"/>
        </w:rPr>
        <w:t>:</w:t>
      </w:r>
      <w:r w:rsidRPr="009A307A">
        <w:rPr>
          <w:rFonts w:ascii="Times New Roman" w:hAnsi="Times New Roman" w:cs="Times New Roman"/>
          <w:sz w:val="28"/>
          <w:szCs w:val="28"/>
        </w:rPr>
        <w:t xml:space="preserve"> ПЛР може допомагати виявляти та ідентифікувати протозоїв з високою чутливістю.</w:t>
      </w:r>
    </w:p>
    <w:p w14:paraId="7802D46F" w14:textId="77777777" w:rsidR="00A86059" w:rsidRDefault="00A86059" w:rsidP="009A307A">
      <w:pPr>
        <w:ind w:firstLine="708"/>
        <w:jc w:val="both"/>
        <w:rPr>
          <w:rFonts w:ascii="Times New Roman" w:hAnsi="Times New Roman" w:cs="Times New Roman"/>
          <w:sz w:val="28"/>
          <w:szCs w:val="28"/>
        </w:rPr>
      </w:pPr>
    </w:p>
    <w:p w14:paraId="32AE7353" w14:textId="253EBE0A" w:rsidR="009A307A" w:rsidRPr="009A307A" w:rsidRDefault="00A86059" w:rsidP="009A307A">
      <w:pPr>
        <w:ind w:firstLine="708"/>
        <w:jc w:val="both"/>
        <w:rPr>
          <w:rFonts w:ascii="Times New Roman" w:hAnsi="Times New Roman" w:cs="Times New Roman"/>
          <w:sz w:val="28"/>
          <w:szCs w:val="28"/>
        </w:rPr>
      </w:pPr>
      <w:r>
        <w:rPr>
          <w:rFonts w:ascii="Times New Roman" w:hAnsi="Times New Roman" w:cs="Times New Roman"/>
          <w:sz w:val="28"/>
          <w:szCs w:val="28"/>
        </w:rPr>
        <w:t xml:space="preserve">5. </w:t>
      </w:r>
      <w:r w:rsidR="009A307A" w:rsidRPr="009A307A">
        <w:rPr>
          <w:rFonts w:ascii="Times New Roman" w:hAnsi="Times New Roman" w:cs="Times New Roman"/>
          <w:sz w:val="28"/>
          <w:szCs w:val="28"/>
        </w:rPr>
        <w:t>Імунодіагностика:</w:t>
      </w:r>
    </w:p>
    <w:p w14:paraId="698B0E24" w14:textId="226E5E39" w:rsidR="009A307A" w:rsidRPr="009A307A" w:rsidRDefault="009A307A" w:rsidP="009A307A">
      <w:pPr>
        <w:ind w:firstLine="708"/>
        <w:jc w:val="both"/>
        <w:rPr>
          <w:rFonts w:ascii="Times New Roman" w:hAnsi="Times New Roman" w:cs="Times New Roman"/>
          <w:sz w:val="28"/>
          <w:szCs w:val="28"/>
        </w:rPr>
      </w:pPr>
      <w:r w:rsidRPr="009A307A">
        <w:rPr>
          <w:rFonts w:ascii="Times New Roman" w:hAnsi="Times New Roman" w:cs="Times New Roman"/>
          <w:sz w:val="28"/>
          <w:szCs w:val="28"/>
        </w:rPr>
        <w:t xml:space="preserve">   - Специфічні </w:t>
      </w:r>
      <w:r w:rsidR="00A86059">
        <w:rPr>
          <w:rFonts w:ascii="Times New Roman" w:hAnsi="Times New Roman" w:cs="Times New Roman"/>
          <w:sz w:val="28"/>
          <w:szCs w:val="28"/>
        </w:rPr>
        <w:t>т</w:t>
      </w:r>
      <w:r w:rsidRPr="009A307A">
        <w:rPr>
          <w:rFonts w:ascii="Times New Roman" w:hAnsi="Times New Roman" w:cs="Times New Roman"/>
          <w:sz w:val="28"/>
          <w:szCs w:val="28"/>
        </w:rPr>
        <w:t>ести: Специфічні імунодіагностичні тести можуть бути використані для визначення наявності антитіл або антигенів, зокрема для інфекцій, таких як Syphilis чи HIV.</w:t>
      </w:r>
      <w:r w:rsidR="00703AE6">
        <w:rPr>
          <w:rFonts w:ascii="Times New Roman" w:hAnsi="Times New Roman" w:cs="Times New Roman"/>
          <w:sz w:val="28"/>
          <w:szCs w:val="28"/>
        </w:rPr>
        <w:t xml:space="preserve"> [4-6.]</w:t>
      </w:r>
    </w:p>
    <w:p w14:paraId="16AA76DD" w14:textId="77777777" w:rsidR="009A307A" w:rsidRPr="009A307A" w:rsidRDefault="009A307A" w:rsidP="009A307A">
      <w:pPr>
        <w:ind w:firstLine="708"/>
        <w:jc w:val="both"/>
        <w:rPr>
          <w:rFonts w:ascii="Times New Roman" w:hAnsi="Times New Roman" w:cs="Times New Roman"/>
          <w:sz w:val="28"/>
          <w:szCs w:val="28"/>
        </w:rPr>
      </w:pPr>
    </w:p>
    <w:p w14:paraId="010A9EAE" w14:textId="249EB276" w:rsidR="00363919" w:rsidRDefault="009A307A" w:rsidP="005A705C">
      <w:pPr>
        <w:ind w:firstLine="708"/>
        <w:jc w:val="both"/>
        <w:rPr>
          <w:rFonts w:ascii="Times New Roman" w:hAnsi="Times New Roman" w:cs="Times New Roman"/>
          <w:sz w:val="28"/>
          <w:szCs w:val="28"/>
        </w:rPr>
      </w:pPr>
      <w:r w:rsidRPr="009A307A">
        <w:rPr>
          <w:rFonts w:ascii="Times New Roman" w:hAnsi="Times New Roman" w:cs="Times New Roman"/>
          <w:sz w:val="28"/>
          <w:szCs w:val="28"/>
        </w:rPr>
        <w:t>Враховуючи тип інфекції, обрані методи повинні бути достатньо чутливими та специфічними для ефективної діагностики та визначення оптимального лікування. Комбінація різних методів може бути необхідною для комплексної діагностики, зокрема в ускладнених випадках або при наявності супутніх інфекцій.</w:t>
      </w:r>
    </w:p>
    <w:p w14:paraId="6A52CB71" w14:textId="05805CFE" w:rsidR="00BA0B82" w:rsidRDefault="00BA0B82" w:rsidP="00BA0B82">
      <w:pPr>
        <w:ind w:firstLine="708"/>
        <w:jc w:val="both"/>
        <w:rPr>
          <w:rFonts w:ascii="Times New Roman" w:hAnsi="Times New Roman" w:cs="Times New Roman"/>
          <w:sz w:val="28"/>
          <w:szCs w:val="28"/>
        </w:rPr>
      </w:pPr>
    </w:p>
    <w:p w14:paraId="0B7669FE" w14:textId="72DE9941" w:rsidR="00BA0B82" w:rsidRPr="00BA0B82" w:rsidRDefault="00BA0B82" w:rsidP="00BA0B82">
      <w:pPr>
        <w:ind w:firstLine="708"/>
        <w:jc w:val="both"/>
        <w:rPr>
          <w:rFonts w:ascii="Times New Roman" w:hAnsi="Times New Roman" w:cs="Times New Roman"/>
          <w:sz w:val="28"/>
          <w:szCs w:val="28"/>
          <w:u w:val="single"/>
        </w:rPr>
      </w:pPr>
      <w:r w:rsidRPr="00BA0B82">
        <w:rPr>
          <w:rFonts w:ascii="Times New Roman" w:hAnsi="Times New Roman" w:cs="Times New Roman"/>
          <w:sz w:val="28"/>
          <w:szCs w:val="28"/>
          <w:u w:val="single"/>
        </w:rPr>
        <w:t>2.</w:t>
      </w:r>
      <w:r w:rsidR="00EF21B6">
        <w:rPr>
          <w:rFonts w:ascii="Times New Roman" w:hAnsi="Times New Roman" w:cs="Times New Roman"/>
          <w:sz w:val="28"/>
          <w:szCs w:val="28"/>
          <w:u w:val="single"/>
        </w:rPr>
        <w:t>3</w:t>
      </w:r>
      <w:r w:rsidRPr="00BA0B82">
        <w:rPr>
          <w:rFonts w:ascii="Times New Roman" w:hAnsi="Times New Roman" w:cs="Times New Roman"/>
          <w:sz w:val="28"/>
          <w:szCs w:val="28"/>
          <w:u w:val="single"/>
        </w:rPr>
        <w:t xml:space="preserve"> Оцінка </w:t>
      </w:r>
      <w:r w:rsidR="006F3163">
        <w:rPr>
          <w:rFonts w:ascii="Times New Roman" w:hAnsi="Times New Roman" w:cs="Times New Roman"/>
          <w:sz w:val="28"/>
          <w:szCs w:val="28"/>
          <w:u w:val="single"/>
        </w:rPr>
        <w:t>е</w:t>
      </w:r>
      <w:r w:rsidRPr="00BA0B82">
        <w:rPr>
          <w:rFonts w:ascii="Times New Roman" w:hAnsi="Times New Roman" w:cs="Times New Roman"/>
          <w:sz w:val="28"/>
          <w:szCs w:val="28"/>
          <w:u w:val="single"/>
        </w:rPr>
        <w:t xml:space="preserve">фективності </w:t>
      </w:r>
      <w:r w:rsidR="006F3163">
        <w:rPr>
          <w:rFonts w:ascii="Times New Roman" w:hAnsi="Times New Roman" w:cs="Times New Roman"/>
          <w:sz w:val="28"/>
          <w:szCs w:val="28"/>
          <w:u w:val="single"/>
        </w:rPr>
        <w:t>л</w:t>
      </w:r>
      <w:r w:rsidRPr="00BA0B82">
        <w:rPr>
          <w:rFonts w:ascii="Times New Roman" w:hAnsi="Times New Roman" w:cs="Times New Roman"/>
          <w:sz w:val="28"/>
          <w:szCs w:val="28"/>
          <w:u w:val="single"/>
        </w:rPr>
        <w:t xml:space="preserve">абораторної </w:t>
      </w:r>
      <w:r w:rsidR="006F3163">
        <w:rPr>
          <w:rFonts w:ascii="Times New Roman" w:hAnsi="Times New Roman" w:cs="Times New Roman"/>
          <w:sz w:val="28"/>
          <w:szCs w:val="28"/>
          <w:u w:val="single"/>
        </w:rPr>
        <w:t>д</w:t>
      </w:r>
      <w:r w:rsidRPr="00BA0B82">
        <w:rPr>
          <w:rFonts w:ascii="Times New Roman" w:hAnsi="Times New Roman" w:cs="Times New Roman"/>
          <w:sz w:val="28"/>
          <w:szCs w:val="28"/>
          <w:u w:val="single"/>
        </w:rPr>
        <w:t xml:space="preserve">іагностики </w:t>
      </w:r>
      <w:r w:rsidR="006F3163">
        <w:rPr>
          <w:rFonts w:ascii="Times New Roman" w:hAnsi="Times New Roman" w:cs="Times New Roman"/>
          <w:sz w:val="28"/>
          <w:szCs w:val="28"/>
          <w:u w:val="single"/>
        </w:rPr>
        <w:t>у</w:t>
      </w:r>
      <w:r w:rsidRPr="00BA0B82">
        <w:rPr>
          <w:rFonts w:ascii="Times New Roman" w:hAnsi="Times New Roman" w:cs="Times New Roman"/>
          <w:sz w:val="28"/>
          <w:szCs w:val="28"/>
          <w:u w:val="single"/>
        </w:rPr>
        <w:t xml:space="preserve">рогенітальних </w:t>
      </w:r>
      <w:r w:rsidR="006F3163">
        <w:rPr>
          <w:rFonts w:ascii="Times New Roman" w:hAnsi="Times New Roman" w:cs="Times New Roman"/>
          <w:sz w:val="28"/>
          <w:szCs w:val="28"/>
          <w:u w:val="single"/>
        </w:rPr>
        <w:t>ін</w:t>
      </w:r>
      <w:r w:rsidRPr="00BA0B82">
        <w:rPr>
          <w:rFonts w:ascii="Times New Roman" w:hAnsi="Times New Roman" w:cs="Times New Roman"/>
          <w:sz w:val="28"/>
          <w:szCs w:val="28"/>
          <w:u w:val="single"/>
        </w:rPr>
        <w:t>фекцій</w:t>
      </w:r>
    </w:p>
    <w:p w14:paraId="58CCDF9B" w14:textId="77777777" w:rsidR="00BA0B82" w:rsidRPr="00BA0B82" w:rsidRDefault="00BA0B82" w:rsidP="00BA0B82">
      <w:pPr>
        <w:ind w:firstLine="708"/>
        <w:jc w:val="both"/>
        <w:rPr>
          <w:rFonts w:ascii="Times New Roman" w:hAnsi="Times New Roman" w:cs="Times New Roman"/>
          <w:sz w:val="28"/>
          <w:szCs w:val="28"/>
          <w:u w:val="single"/>
        </w:rPr>
      </w:pPr>
    </w:p>
    <w:p w14:paraId="6154B68C" w14:textId="77777777" w:rsidR="00C12EAF" w:rsidRDefault="00BA0B82" w:rsidP="00C12EAF">
      <w:pPr>
        <w:ind w:firstLine="708"/>
        <w:jc w:val="both"/>
        <w:rPr>
          <w:rFonts w:ascii="Times New Roman" w:hAnsi="Times New Roman" w:cs="Times New Roman"/>
          <w:sz w:val="28"/>
          <w:szCs w:val="28"/>
        </w:rPr>
      </w:pPr>
      <w:r w:rsidRPr="00BA0B82">
        <w:rPr>
          <w:rFonts w:ascii="Times New Roman" w:hAnsi="Times New Roman" w:cs="Times New Roman"/>
          <w:sz w:val="28"/>
          <w:szCs w:val="28"/>
        </w:rPr>
        <w:t>Ефективність лабораторної діагностики урогенітальних інфекцій визначається рядом ключових показників, які враховують чутливість, специфічність, швидкість та вартість методів дослідження. Нижче подано основні аспекти для оцінки ефективності:</w:t>
      </w:r>
    </w:p>
    <w:p w14:paraId="609CF06E" w14:textId="0B578820" w:rsidR="00BA0B82" w:rsidRPr="00BA0B82" w:rsidRDefault="00BA0B82" w:rsidP="00C12EAF">
      <w:pPr>
        <w:ind w:firstLine="708"/>
        <w:jc w:val="both"/>
        <w:rPr>
          <w:rFonts w:ascii="Times New Roman" w:hAnsi="Times New Roman" w:cs="Times New Roman"/>
          <w:sz w:val="28"/>
          <w:szCs w:val="28"/>
        </w:rPr>
      </w:pPr>
      <w:r w:rsidRPr="001A2CF8">
        <w:rPr>
          <w:rFonts w:ascii="Times New Roman" w:hAnsi="Times New Roman" w:cs="Times New Roman"/>
          <w:i/>
          <w:iCs/>
          <w:sz w:val="28"/>
          <w:szCs w:val="28"/>
        </w:rPr>
        <w:lastRenderedPageBreak/>
        <w:t>Чутливість</w:t>
      </w:r>
      <w:r w:rsidRPr="00BA0B82">
        <w:rPr>
          <w:rFonts w:ascii="Times New Roman" w:hAnsi="Times New Roman" w:cs="Times New Roman"/>
          <w:sz w:val="28"/>
          <w:szCs w:val="28"/>
        </w:rPr>
        <w:t>:</w:t>
      </w:r>
      <w:r w:rsidR="00C12EAF">
        <w:rPr>
          <w:rFonts w:ascii="Times New Roman" w:hAnsi="Times New Roman" w:cs="Times New Roman"/>
          <w:sz w:val="28"/>
          <w:szCs w:val="28"/>
        </w:rPr>
        <w:t xml:space="preserve"> </w:t>
      </w:r>
      <w:r w:rsidRPr="00BA0B82">
        <w:rPr>
          <w:rFonts w:ascii="Times New Roman" w:hAnsi="Times New Roman" w:cs="Times New Roman"/>
          <w:sz w:val="28"/>
          <w:szCs w:val="28"/>
        </w:rPr>
        <w:t>Визначає, наскільки ефективно метод виявляє хворобу у тих, хто її дійсно має. Висока чутливість важлива для виявлення навіть невеликої кількості патогену.</w:t>
      </w:r>
    </w:p>
    <w:p w14:paraId="18D11006" w14:textId="1FFFDA93" w:rsidR="00BA0B82" w:rsidRPr="00BA0B82" w:rsidRDefault="00BA0B82" w:rsidP="00ED46CA">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   </w:t>
      </w:r>
      <w:r w:rsidRPr="001A2CF8">
        <w:rPr>
          <w:rFonts w:ascii="Times New Roman" w:hAnsi="Times New Roman" w:cs="Times New Roman"/>
          <w:i/>
          <w:iCs/>
          <w:sz w:val="28"/>
          <w:szCs w:val="28"/>
        </w:rPr>
        <w:t>Специфічність</w:t>
      </w:r>
      <w:r w:rsidRPr="00BA0B82">
        <w:rPr>
          <w:rFonts w:ascii="Times New Roman" w:hAnsi="Times New Roman" w:cs="Times New Roman"/>
          <w:sz w:val="28"/>
          <w:szCs w:val="28"/>
        </w:rPr>
        <w:t>: Вказує на те, наскільки точно метод визначає хворобу, не виявляючи її у здорових осіб. Висока специфічність важлива для уникнення хибних позитивних результатів.</w:t>
      </w:r>
    </w:p>
    <w:p w14:paraId="2760866E" w14:textId="7C15A125" w:rsidR="00BA0B82" w:rsidRPr="001A2CF8" w:rsidRDefault="00BA0B82" w:rsidP="00BA0B82">
      <w:pPr>
        <w:ind w:firstLine="708"/>
        <w:jc w:val="both"/>
        <w:rPr>
          <w:rFonts w:ascii="Times New Roman" w:hAnsi="Times New Roman" w:cs="Times New Roman"/>
          <w:i/>
          <w:iCs/>
          <w:sz w:val="28"/>
          <w:szCs w:val="28"/>
        </w:rPr>
      </w:pPr>
      <w:r w:rsidRPr="001A2CF8">
        <w:rPr>
          <w:rFonts w:ascii="Times New Roman" w:hAnsi="Times New Roman" w:cs="Times New Roman"/>
          <w:i/>
          <w:iCs/>
          <w:sz w:val="28"/>
          <w:szCs w:val="28"/>
        </w:rPr>
        <w:t xml:space="preserve">Позитивний та </w:t>
      </w:r>
      <w:r w:rsidR="00161AB5" w:rsidRPr="001A2CF8">
        <w:rPr>
          <w:rFonts w:ascii="Times New Roman" w:hAnsi="Times New Roman" w:cs="Times New Roman"/>
          <w:i/>
          <w:iCs/>
          <w:sz w:val="28"/>
          <w:szCs w:val="28"/>
        </w:rPr>
        <w:t>н</w:t>
      </w:r>
      <w:r w:rsidRPr="001A2CF8">
        <w:rPr>
          <w:rFonts w:ascii="Times New Roman" w:hAnsi="Times New Roman" w:cs="Times New Roman"/>
          <w:i/>
          <w:iCs/>
          <w:sz w:val="28"/>
          <w:szCs w:val="28"/>
        </w:rPr>
        <w:t xml:space="preserve">егативний </w:t>
      </w:r>
      <w:r w:rsidR="0053560C" w:rsidRPr="001A2CF8">
        <w:rPr>
          <w:rFonts w:ascii="Times New Roman" w:hAnsi="Times New Roman" w:cs="Times New Roman"/>
          <w:i/>
          <w:iCs/>
          <w:sz w:val="28"/>
          <w:szCs w:val="28"/>
        </w:rPr>
        <w:t>п</w:t>
      </w:r>
      <w:r w:rsidRPr="001A2CF8">
        <w:rPr>
          <w:rFonts w:ascii="Times New Roman" w:hAnsi="Times New Roman" w:cs="Times New Roman"/>
          <w:i/>
          <w:iCs/>
          <w:sz w:val="28"/>
          <w:szCs w:val="28"/>
        </w:rPr>
        <w:t xml:space="preserve">ередпробний </w:t>
      </w:r>
      <w:r w:rsidR="0053560C" w:rsidRPr="001A2CF8">
        <w:rPr>
          <w:rFonts w:ascii="Times New Roman" w:hAnsi="Times New Roman" w:cs="Times New Roman"/>
          <w:i/>
          <w:iCs/>
          <w:sz w:val="28"/>
          <w:szCs w:val="28"/>
        </w:rPr>
        <w:t>п</w:t>
      </w:r>
      <w:r w:rsidRPr="001A2CF8">
        <w:rPr>
          <w:rFonts w:ascii="Times New Roman" w:hAnsi="Times New Roman" w:cs="Times New Roman"/>
          <w:i/>
          <w:iCs/>
          <w:sz w:val="28"/>
          <w:szCs w:val="28"/>
        </w:rPr>
        <w:t>рогноз (PPV та NPV):</w:t>
      </w:r>
    </w:p>
    <w:p w14:paraId="3D11F20B" w14:textId="6D6A013D" w:rsidR="00BA0B82" w:rsidRPr="00BA0B82" w:rsidRDefault="00BA0B82" w:rsidP="0053560C">
      <w:pPr>
        <w:jc w:val="both"/>
        <w:rPr>
          <w:rFonts w:ascii="Times New Roman" w:hAnsi="Times New Roman" w:cs="Times New Roman"/>
          <w:sz w:val="28"/>
          <w:szCs w:val="28"/>
        </w:rPr>
      </w:pPr>
      <w:r w:rsidRPr="00BA0B82">
        <w:rPr>
          <w:rFonts w:ascii="Times New Roman" w:hAnsi="Times New Roman" w:cs="Times New Roman"/>
          <w:sz w:val="28"/>
          <w:szCs w:val="28"/>
        </w:rPr>
        <w:t xml:space="preserve">Позитивний </w:t>
      </w:r>
      <w:r w:rsidR="00A44DAC">
        <w:rPr>
          <w:rFonts w:ascii="Times New Roman" w:hAnsi="Times New Roman" w:cs="Times New Roman"/>
          <w:sz w:val="28"/>
          <w:szCs w:val="28"/>
        </w:rPr>
        <w:t>п</w:t>
      </w:r>
      <w:r w:rsidRPr="00BA0B82">
        <w:rPr>
          <w:rFonts w:ascii="Times New Roman" w:hAnsi="Times New Roman" w:cs="Times New Roman"/>
          <w:sz w:val="28"/>
          <w:szCs w:val="28"/>
        </w:rPr>
        <w:t xml:space="preserve">ередпробний </w:t>
      </w:r>
      <w:r w:rsidR="00A44DAC">
        <w:rPr>
          <w:rFonts w:ascii="Times New Roman" w:hAnsi="Times New Roman" w:cs="Times New Roman"/>
          <w:sz w:val="28"/>
          <w:szCs w:val="28"/>
        </w:rPr>
        <w:t>п</w:t>
      </w:r>
      <w:r w:rsidRPr="00BA0B82">
        <w:rPr>
          <w:rFonts w:ascii="Times New Roman" w:hAnsi="Times New Roman" w:cs="Times New Roman"/>
          <w:sz w:val="28"/>
          <w:szCs w:val="28"/>
        </w:rPr>
        <w:t>рогноз:</w:t>
      </w:r>
      <w:r w:rsidR="00A44DAC">
        <w:rPr>
          <w:rFonts w:ascii="Times New Roman" w:hAnsi="Times New Roman" w:cs="Times New Roman"/>
          <w:sz w:val="28"/>
          <w:szCs w:val="28"/>
        </w:rPr>
        <w:t xml:space="preserve"> </w:t>
      </w:r>
      <w:r w:rsidRPr="00BA0B82">
        <w:rPr>
          <w:rFonts w:ascii="Times New Roman" w:hAnsi="Times New Roman" w:cs="Times New Roman"/>
          <w:sz w:val="28"/>
          <w:szCs w:val="28"/>
        </w:rPr>
        <w:t>Вказує на ймовірність того, що позитивний результат є істинно позитивним.</w:t>
      </w:r>
    </w:p>
    <w:p w14:paraId="747F5FCB" w14:textId="4910FDD2" w:rsidR="00BA0B82" w:rsidRPr="00BA0B82" w:rsidRDefault="00BA0B82" w:rsidP="00BA0B82">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 Негативний </w:t>
      </w:r>
      <w:r w:rsidR="00A44DAC">
        <w:rPr>
          <w:rFonts w:ascii="Times New Roman" w:hAnsi="Times New Roman" w:cs="Times New Roman"/>
          <w:sz w:val="28"/>
          <w:szCs w:val="28"/>
        </w:rPr>
        <w:t>п</w:t>
      </w:r>
      <w:r w:rsidRPr="00BA0B82">
        <w:rPr>
          <w:rFonts w:ascii="Times New Roman" w:hAnsi="Times New Roman" w:cs="Times New Roman"/>
          <w:sz w:val="28"/>
          <w:szCs w:val="28"/>
        </w:rPr>
        <w:t xml:space="preserve">ередпробний </w:t>
      </w:r>
      <w:r w:rsidR="001A2CF8">
        <w:rPr>
          <w:rFonts w:ascii="Times New Roman" w:hAnsi="Times New Roman" w:cs="Times New Roman"/>
          <w:sz w:val="28"/>
          <w:szCs w:val="28"/>
        </w:rPr>
        <w:t>п</w:t>
      </w:r>
      <w:r w:rsidRPr="00BA0B82">
        <w:rPr>
          <w:rFonts w:ascii="Times New Roman" w:hAnsi="Times New Roman" w:cs="Times New Roman"/>
          <w:sz w:val="28"/>
          <w:szCs w:val="28"/>
        </w:rPr>
        <w:t>рогноз:</w:t>
      </w:r>
      <w:r w:rsidR="001A2CF8">
        <w:rPr>
          <w:rFonts w:ascii="Times New Roman" w:hAnsi="Times New Roman" w:cs="Times New Roman"/>
          <w:sz w:val="28"/>
          <w:szCs w:val="28"/>
        </w:rPr>
        <w:t xml:space="preserve"> </w:t>
      </w:r>
      <w:r w:rsidRPr="00BA0B82">
        <w:rPr>
          <w:rFonts w:ascii="Times New Roman" w:hAnsi="Times New Roman" w:cs="Times New Roman"/>
          <w:sz w:val="28"/>
          <w:szCs w:val="28"/>
        </w:rPr>
        <w:t>Вказує на ймовірність того, що негативний результат є істинно негативним.</w:t>
      </w:r>
    </w:p>
    <w:p w14:paraId="558AD9BE" w14:textId="77777777" w:rsidR="00BA0B82" w:rsidRPr="00BA0B82" w:rsidRDefault="00BA0B82" w:rsidP="00BA0B82">
      <w:pPr>
        <w:ind w:firstLine="708"/>
        <w:jc w:val="both"/>
        <w:rPr>
          <w:rFonts w:ascii="Times New Roman" w:hAnsi="Times New Roman" w:cs="Times New Roman"/>
          <w:sz w:val="28"/>
          <w:szCs w:val="28"/>
        </w:rPr>
      </w:pPr>
    </w:p>
    <w:p w14:paraId="4AD0368C" w14:textId="68F7CD2D" w:rsidR="00BA0B82" w:rsidRPr="00BA0B82" w:rsidRDefault="00BA0B82" w:rsidP="00BA0B82">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Швидкість та </w:t>
      </w:r>
      <w:r w:rsidR="002C3816">
        <w:rPr>
          <w:rFonts w:ascii="Times New Roman" w:hAnsi="Times New Roman" w:cs="Times New Roman"/>
          <w:sz w:val="28"/>
          <w:szCs w:val="28"/>
        </w:rPr>
        <w:t>п</w:t>
      </w:r>
      <w:r w:rsidRPr="00BA0B82">
        <w:rPr>
          <w:rFonts w:ascii="Times New Roman" w:hAnsi="Times New Roman" w:cs="Times New Roman"/>
          <w:sz w:val="28"/>
          <w:szCs w:val="28"/>
        </w:rPr>
        <w:t xml:space="preserve">ростота </w:t>
      </w:r>
      <w:r w:rsidR="002C3816">
        <w:rPr>
          <w:rFonts w:ascii="Times New Roman" w:hAnsi="Times New Roman" w:cs="Times New Roman"/>
          <w:sz w:val="28"/>
          <w:szCs w:val="28"/>
        </w:rPr>
        <w:t>в</w:t>
      </w:r>
      <w:r w:rsidRPr="00BA0B82">
        <w:rPr>
          <w:rFonts w:ascii="Times New Roman" w:hAnsi="Times New Roman" w:cs="Times New Roman"/>
          <w:sz w:val="28"/>
          <w:szCs w:val="28"/>
        </w:rPr>
        <w:t>икористання:</w:t>
      </w:r>
    </w:p>
    <w:p w14:paraId="30C9819C" w14:textId="2622BDE4" w:rsidR="00BA0B82" w:rsidRPr="00BA0B82" w:rsidRDefault="00BA0B82" w:rsidP="00BA0B82">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   - </w:t>
      </w:r>
      <w:r w:rsidRPr="00FD60BB">
        <w:rPr>
          <w:rFonts w:ascii="Times New Roman" w:hAnsi="Times New Roman" w:cs="Times New Roman"/>
          <w:i/>
          <w:iCs/>
          <w:sz w:val="28"/>
          <w:szCs w:val="28"/>
        </w:rPr>
        <w:t xml:space="preserve">Час </w:t>
      </w:r>
      <w:r w:rsidR="002C3816" w:rsidRPr="00FD60BB">
        <w:rPr>
          <w:rFonts w:ascii="Times New Roman" w:hAnsi="Times New Roman" w:cs="Times New Roman"/>
          <w:i/>
          <w:iCs/>
          <w:sz w:val="28"/>
          <w:szCs w:val="28"/>
        </w:rPr>
        <w:t>в</w:t>
      </w:r>
      <w:r w:rsidRPr="00FD60BB">
        <w:rPr>
          <w:rFonts w:ascii="Times New Roman" w:hAnsi="Times New Roman" w:cs="Times New Roman"/>
          <w:i/>
          <w:iCs/>
          <w:sz w:val="28"/>
          <w:szCs w:val="28"/>
        </w:rPr>
        <w:t>иконання:</w:t>
      </w:r>
      <w:r w:rsidR="002C3816">
        <w:rPr>
          <w:rFonts w:ascii="Times New Roman" w:hAnsi="Times New Roman" w:cs="Times New Roman"/>
          <w:sz w:val="28"/>
          <w:szCs w:val="28"/>
        </w:rPr>
        <w:t xml:space="preserve"> </w:t>
      </w:r>
      <w:r w:rsidRPr="00BA0B82">
        <w:rPr>
          <w:rFonts w:ascii="Times New Roman" w:hAnsi="Times New Roman" w:cs="Times New Roman"/>
          <w:sz w:val="28"/>
          <w:szCs w:val="28"/>
        </w:rPr>
        <w:t>Час, необхідний для отримання результатів, може бути критичним у випадках, де швидке втручання або лікування є важливим.</w:t>
      </w:r>
    </w:p>
    <w:p w14:paraId="3D7E14F7" w14:textId="4D626E2B" w:rsidR="00BA0B82" w:rsidRPr="00BA0B82" w:rsidRDefault="00BA0B82" w:rsidP="00BA0B82">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   - </w:t>
      </w:r>
      <w:r w:rsidRPr="00FD60BB">
        <w:rPr>
          <w:rFonts w:ascii="Times New Roman" w:hAnsi="Times New Roman" w:cs="Times New Roman"/>
          <w:i/>
          <w:iCs/>
          <w:sz w:val="28"/>
          <w:szCs w:val="28"/>
        </w:rPr>
        <w:t xml:space="preserve">Складність </w:t>
      </w:r>
      <w:r w:rsidR="00444C1E" w:rsidRPr="00FD60BB">
        <w:rPr>
          <w:rFonts w:ascii="Times New Roman" w:hAnsi="Times New Roman" w:cs="Times New Roman"/>
          <w:i/>
          <w:iCs/>
          <w:sz w:val="28"/>
          <w:szCs w:val="28"/>
        </w:rPr>
        <w:t>п</w:t>
      </w:r>
      <w:r w:rsidRPr="00FD60BB">
        <w:rPr>
          <w:rFonts w:ascii="Times New Roman" w:hAnsi="Times New Roman" w:cs="Times New Roman"/>
          <w:i/>
          <w:iCs/>
          <w:sz w:val="28"/>
          <w:szCs w:val="28"/>
        </w:rPr>
        <w:t>роцедур</w:t>
      </w:r>
      <w:r w:rsidRPr="00BA0B82">
        <w:rPr>
          <w:rFonts w:ascii="Times New Roman" w:hAnsi="Times New Roman" w:cs="Times New Roman"/>
          <w:sz w:val="28"/>
          <w:szCs w:val="28"/>
        </w:rPr>
        <w:t>: Простота використання та інтерпретації результатів може впливати на доступність методу для клінічного використання.</w:t>
      </w:r>
    </w:p>
    <w:p w14:paraId="28F712A9" w14:textId="77777777" w:rsidR="00BA0B82" w:rsidRPr="00BA0B82" w:rsidRDefault="00BA0B82" w:rsidP="00BA0B82">
      <w:pPr>
        <w:ind w:firstLine="708"/>
        <w:jc w:val="both"/>
        <w:rPr>
          <w:rFonts w:ascii="Times New Roman" w:hAnsi="Times New Roman" w:cs="Times New Roman"/>
          <w:sz w:val="28"/>
          <w:szCs w:val="28"/>
        </w:rPr>
      </w:pPr>
    </w:p>
    <w:p w14:paraId="2993A973" w14:textId="46459173" w:rsidR="00BA0B82" w:rsidRPr="00BA0B82" w:rsidRDefault="00BA0B82" w:rsidP="00BA0B82">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Вартість та </w:t>
      </w:r>
      <w:r w:rsidR="00444C1E">
        <w:rPr>
          <w:rFonts w:ascii="Times New Roman" w:hAnsi="Times New Roman" w:cs="Times New Roman"/>
          <w:sz w:val="28"/>
          <w:szCs w:val="28"/>
        </w:rPr>
        <w:t>д</w:t>
      </w:r>
      <w:r w:rsidRPr="00BA0B82">
        <w:rPr>
          <w:rFonts w:ascii="Times New Roman" w:hAnsi="Times New Roman" w:cs="Times New Roman"/>
          <w:sz w:val="28"/>
          <w:szCs w:val="28"/>
        </w:rPr>
        <w:t>оступність:</w:t>
      </w:r>
    </w:p>
    <w:p w14:paraId="20D86244" w14:textId="726B0142" w:rsidR="00BA0B82" w:rsidRPr="00BA0B82" w:rsidRDefault="00BA0B82" w:rsidP="00BA0B82">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   - </w:t>
      </w:r>
      <w:r w:rsidRPr="00FD60BB">
        <w:rPr>
          <w:rFonts w:ascii="Times New Roman" w:hAnsi="Times New Roman" w:cs="Times New Roman"/>
          <w:i/>
          <w:iCs/>
          <w:sz w:val="28"/>
          <w:szCs w:val="28"/>
        </w:rPr>
        <w:t xml:space="preserve">Вартість </w:t>
      </w:r>
      <w:r w:rsidR="00FD60BB" w:rsidRPr="00FD60BB">
        <w:rPr>
          <w:rFonts w:ascii="Times New Roman" w:hAnsi="Times New Roman" w:cs="Times New Roman"/>
          <w:i/>
          <w:iCs/>
          <w:sz w:val="28"/>
          <w:szCs w:val="28"/>
        </w:rPr>
        <w:t>п</w:t>
      </w:r>
      <w:r w:rsidRPr="00FD60BB">
        <w:rPr>
          <w:rFonts w:ascii="Times New Roman" w:hAnsi="Times New Roman" w:cs="Times New Roman"/>
          <w:i/>
          <w:iCs/>
          <w:sz w:val="28"/>
          <w:szCs w:val="28"/>
        </w:rPr>
        <w:t>роцедур</w:t>
      </w:r>
      <w:r w:rsidRPr="00BA0B82">
        <w:rPr>
          <w:rFonts w:ascii="Times New Roman" w:hAnsi="Times New Roman" w:cs="Times New Roman"/>
          <w:sz w:val="28"/>
          <w:szCs w:val="28"/>
        </w:rPr>
        <w:t>: Ефективність діагностики також залежить від економічної вартості методу, його доступності та відповідності витратам організації охорони здоров'я.</w:t>
      </w:r>
    </w:p>
    <w:p w14:paraId="283E9B1A" w14:textId="51BF9962" w:rsidR="00BA0B82" w:rsidRPr="00BA0B82" w:rsidRDefault="00BA0B82" w:rsidP="00BA0B82">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   - </w:t>
      </w:r>
      <w:r w:rsidR="000D33B1">
        <w:rPr>
          <w:rFonts w:ascii="Times New Roman" w:hAnsi="Times New Roman" w:cs="Times New Roman"/>
          <w:i/>
          <w:iCs/>
          <w:sz w:val="28"/>
          <w:szCs w:val="28"/>
        </w:rPr>
        <w:t>Доступність</w:t>
      </w:r>
      <w:r w:rsidRPr="00BA0B82">
        <w:rPr>
          <w:rFonts w:ascii="Times New Roman" w:hAnsi="Times New Roman" w:cs="Times New Roman"/>
          <w:sz w:val="28"/>
          <w:szCs w:val="28"/>
        </w:rPr>
        <w:t>: Метод повинен бути легко масштабованим для використання в різних лабораторіях та умовах.</w:t>
      </w:r>
    </w:p>
    <w:p w14:paraId="04D10A78" w14:textId="77777777" w:rsidR="00BA0B82" w:rsidRPr="00BA0B82" w:rsidRDefault="00BA0B82" w:rsidP="00BA0B82">
      <w:pPr>
        <w:ind w:firstLine="708"/>
        <w:jc w:val="both"/>
        <w:rPr>
          <w:rFonts w:ascii="Times New Roman" w:hAnsi="Times New Roman" w:cs="Times New Roman"/>
          <w:sz w:val="28"/>
          <w:szCs w:val="28"/>
        </w:rPr>
      </w:pPr>
    </w:p>
    <w:p w14:paraId="628B3EC9" w14:textId="0A69C869" w:rsidR="00BA0B82" w:rsidRPr="00BA0B82" w:rsidRDefault="00BA0B82" w:rsidP="00BA0B82">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Надійність та </w:t>
      </w:r>
      <w:r w:rsidR="000D33B1">
        <w:rPr>
          <w:rFonts w:ascii="Times New Roman" w:hAnsi="Times New Roman" w:cs="Times New Roman"/>
          <w:sz w:val="28"/>
          <w:szCs w:val="28"/>
        </w:rPr>
        <w:t>в</w:t>
      </w:r>
      <w:r w:rsidRPr="00BA0B82">
        <w:rPr>
          <w:rFonts w:ascii="Times New Roman" w:hAnsi="Times New Roman" w:cs="Times New Roman"/>
          <w:sz w:val="28"/>
          <w:szCs w:val="28"/>
        </w:rPr>
        <w:t>ідтворюваність:</w:t>
      </w:r>
    </w:p>
    <w:p w14:paraId="12F490C5" w14:textId="71B22684" w:rsidR="00BA0B82" w:rsidRPr="00BA0B82" w:rsidRDefault="00BA0B82" w:rsidP="00BA0B82">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   - </w:t>
      </w:r>
      <w:r w:rsidRPr="000D33B1">
        <w:rPr>
          <w:rFonts w:ascii="Times New Roman" w:hAnsi="Times New Roman" w:cs="Times New Roman"/>
          <w:i/>
          <w:iCs/>
          <w:sz w:val="28"/>
          <w:szCs w:val="28"/>
        </w:rPr>
        <w:t xml:space="preserve">Надійність </w:t>
      </w:r>
      <w:r w:rsidR="000D33B1" w:rsidRPr="000D33B1">
        <w:rPr>
          <w:rFonts w:ascii="Times New Roman" w:hAnsi="Times New Roman" w:cs="Times New Roman"/>
          <w:i/>
          <w:iCs/>
          <w:sz w:val="28"/>
          <w:szCs w:val="28"/>
        </w:rPr>
        <w:t>р</w:t>
      </w:r>
      <w:r w:rsidRPr="000D33B1">
        <w:rPr>
          <w:rFonts w:ascii="Times New Roman" w:hAnsi="Times New Roman" w:cs="Times New Roman"/>
          <w:i/>
          <w:iCs/>
          <w:sz w:val="28"/>
          <w:szCs w:val="28"/>
        </w:rPr>
        <w:t>езультатів:</w:t>
      </w:r>
      <w:r w:rsidRPr="00BA0B82">
        <w:rPr>
          <w:rFonts w:ascii="Times New Roman" w:hAnsi="Times New Roman" w:cs="Times New Roman"/>
          <w:sz w:val="28"/>
          <w:szCs w:val="28"/>
        </w:rPr>
        <w:t xml:space="preserve"> Метод повинен давати стабільні та надійні результати незалежно від зовнішніх умов.</w:t>
      </w:r>
    </w:p>
    <w:p w14:paraId="4B6290AF" w14:textId="74D65986" w:rsidR="00BA0B82" w:rsidRPr="00BA0B82" w:rsidRDefault="00BA0B82" w:rsidP="00BA0B82">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   - </w:t>
      </w:r>
      <w:r w:rsidRPr="000D33B1">
        <w:rPr>
          <w:rFonts w:ascii="Times New Roman" w:hAnsi="Times New Roman" w:cs="Times New Roman"/>
          <w:i/>
          <w:iCs/>
          <w:sz w:val="28"/>
          <w:szCs w:val="28"/>
        </w:rPr>
        <w:t>Відтворюваність:</w:t>
      </w:r>
      <w:r w:rsidRPr="00BA0B82">
        <w:rPr>
          <w:rFonts w:ascii="Times New Roman" w:hAnsi="Times New Roman" w:cs="Times New Roman"/>
          <w:sz w:val="28"/>
          <w:szCs w:val="28"/>
        </w:rPr>
        <w:t xml:space="preserve"> Результати досліджень повинні бути відтворюваними у різних лабораторіях та лаборантах.</w:t>
      </w:r>
    </w:p>
    <w:p w14:paraId="1F556F7B" w14:textId="77777777" w:rsidR="00BA0B82" w:rsidRPr="00BA0B82" w:rsidRDefault="00BA0B82" w:rsidP="00BA0B82">
      <w:pPr>
        <w:ind w:firstLine="708"/>
        <w:jc w:val="both"/>
        <w:rPr>
          <w:rFonts w:ascii="Times New Roman" w:hAnsi="Times New Roman" w:cs="Times New Roman"/>
          <w:sz w:val="28"/>
          <w:szCs w:val="28"/>
        </w:rPr>
      </w:pPr>
    </w:p>
    <w:p w14:paraId="4618A6F6" w14:textId="18200AA9" w:rsidR="00DC224F" w:rsidRDefault="00BA0B82" w:rsidP="005A705C">
      <w:pPr>
        <w:ind w:firstLine="708"/>
        <w:jc w:val="both"/>
        <w:rPr>
          <w:rFonts w:ascii="Times New Roman" w:hAnsi="Times New Roman" w:cs="Times New Roman"/>
          <w:sz w:val="28"/>
          <w:szCs w:val="28"/>
        </w:rPr>
      </w:pPr>
      <w:r w:rsidRPr="00BA0B82">
        <w:rPr>
          <w:rFonts w:ascii="Times New Roman" w:hAnsi="Times New Roman" w:cs="Times New Roman"/>
          <w:sz w:val="28"/>
          <w:szCs w:val="28"/>
        </w:rPr>
        <w:t xml:space="preserve">Наголошується, що ефективність діагностики урогенітальних інфекцій може залежати від конкретних умов та </w:t>
      </w:r>
      <w:r w:rsidR="00E12B4A">
        <w:rPr>
          <w:rFonts w:ascii="Times New Roman" w:hAnsi="Times New Roman" w:cs="Times New Roman"/>
          <w:sz w:val="28"/>
          <w:szCs w:val="28"/>
        </w:rPr>
        <w:t xml:space="preserve">особливості </w:t>
      </w:r>
      <w:r w:rsidRPr="00BA0B82">
        <w:rPr>
          <w:rFonts w:ascii="Times New Roman" w:hAnsi="Times New Roman" w:cs="Times New Roman"/>
          <w:sz w:val="28"/>
          <w:szCs w:val="28"/>
        </w:rPr>
        <w:t>пацієнта. Комбінація різних методів та врахування клінічних даних може підвищити точність діагностики та оптимізувати лікування.</w:t>
      </w:r>
    </w:p>
    <w:p w14:paraId="278FF8DC" w14:textId="77777777" w:rsidR="00CC140F" w:rsidRDefault="00CC140F" w:rsidP="005A705C">
      <w:pPr>
        <w:ind w:firstLine="708"/>
        <w:jc w:val="both"/>
        <w:rPr>
          <w:rFonts w:ascii="Times New Roman" w:hAnsi="Times New Roman" w:cs="Times New Roman"/>
          <w:sz w:val="28"/>
          <w:szCs w:val="28"/>
        </w:rPr>
      </w:pPr>
    </w:p>
    <w:p w14:paraId="27CE0CB5" w14:textId="21258FBA" w:rsidR="00BE7D84" w:rsidRPr="007A2E8D" w:rsidRDefault="00CC140F">
      <w:pPr>
        <w:jc w:val="both"/>
        <w:rPr>
          <w:rFonts w:ascii="Times New Roman" w:hAnsi="Times New Roman" w:cs="Times New Roman"/>
          <w:sz w:val="28"/>
          <w:szCs w:val="28"/>
        </w:rPr>
      </w:pPr>
      <w:r w:rsidRPr="007A2E8D">
        <w:rPr>
          <w:rFonts w:ascii="Times New Roman" w:hAnsi="Times New Roman" w:cs="Times New Roman"/>
          <w:sz w:val="28"/>
          <w:szCs w:val="28"/>
        </w:rPr>
        <w:t>РОЗДІЛ 3: АЛГОРИТМ ЛАБОРАТОРНОЇ ДІАГНОСТИКИ</w:t>
      </w:r>
      <w:r w:rsidR="00B97BA8">
        <w:rPr>
          <w:rFonts w:ascii="Times New Roman" w:hAnsi="Times New Roman" w:cs="Times New Roman"/>
          <w:sz w:val="28"/>
          <w:szCs w:val="28"/>
        </w:rPr>
        <w:t xml:space="preserve"> </w:t>
      </w:r>
    </w:p>
    <w:p w14:paraId="29B4927D" w14:textId="77777777" w:rsidR="00CC140F" w:rsidRDefault="00CC140F" w:rsidP="005A705C">
      <w:pPr>
        <w:ind w:firstLine="708"/>
        <w:jc w:val="both"/>
        <w:rPr>
          <w:rFonts w:ascii="Times New Roman" w:hAnsi="Times New Roman" w:cs="Times New Roman"/>
          <w:sz w:val="28"/>
          <w:szCs w:val="28"/>
        </w:rPr>
      </w:pPr>
    </w:p>
    <w:p w14:paraId="3564F066" w14:textId="65B8E112" w:rsidR="000144C4" w:rsidRDefault="00D22502" w:rsidP="00A042F4">
      <w:pPr>
        <w:ind w:firstLine="708"/>
        <w:jc w:val="both"/>
        <w:rPr>
          <w:rFonts w:ascii="Times New Roman" w:hAnsi="Times New Roman" w:cs="Times New Roman"/>
          <w:sz w:val="28"/>
          <w:szCs w:val="28"/>
        </w:rPr>
      </w:pPr>
      <w:r w:rsidRPr="00D22502">
        <w:rPr>
          <w:rFonts w:ascii="Times New Roman" w:hAnsi="Times New Roman" w:cs="Times New Roman"/>
          <w:sz w:val="28"/>
          <w:szCs w:val="28"/>
        </w:rPr>
        <w:t xml:space="preserve">3.1 Етапи </w:t>
      </w:r>
      <w:r w:rsidR="000144C4">
        <w:rPr>
          <w:rFonts w:ascii="Times New Roman" w:hAnsi="Times New Roman" w:cs="Times New Roman"/>
          <w:sz w:val="28"/>
          <w:szCs w:val="28"/>
        </w:rPr>
        <w:t>л</w:t>
      </w:r>
      <w:r w:rsidRPr="00D22502">
        <w:rPr>
          <w:rFonts w:ascii="Times New Roman" w:hAnsi="Times New Roman" w:cs="Times New Roman"/>
          <w:sz w:val="28"/>
          <w:szCs w:val="28"/>
        </w:rPr>
        <w:t xml:space="preserve">абораторної </w:t>
      </w:r>
      <w:r w:rsidR="000144C4">
        <w:rPr>
          <w:rFonts w:ascii="Times New Roman" w:hAnsi="Times New Roman" w:cs="Times New Roman"/>
          <w:sz w:val="28"/>
          <w:szCs w:val="28"/>
        </w:rPr>
        <w:t>д</w:t>
      </w:r>
      <w:r w:rsidRPr="00D22502">
        <w:rPr>
          <w:rFonts w:ascii="Times New Roman" w:hAnsi="Times New Roman" w:cs="Times New Roman"/>
          <w:sz w:val="28"/>
          <w:szCs w:val="28"/>
        </w:rPr>
        <w:t xml:space="preserve">іагностики </w:t>
      </w:r>
      <w:r w:rsidR="000144C4">
        <w:rPr>
          <w:rFonts w:ascii="Times New Roman" w:hAnsi="Times New Roman" w:cs="Times New Roman"/>
          <w:sz w:val="28"/>
          <w:szCs w:val="28"/>
        </w:rPr>
        <w:t>у</w:t>
      </w:r>
      <w:r w:rsidRPr="00D22502">
        <w:rPr>
          <w:rFonts w:ascii="Times New Roman" w:hAnsi="Times New Roman" w:cs="Times New Roman"/>
          <w:sz w:val="28"/>
          <w:szCs w:val="28"/>
        </w:rPr>
        <w:t xml:space="preserve">рогенітальних </w:t>
      </w:r>
      <w:r w:rsidR="000144C4">
        <w:rPr>
          <w:rFonts w:ascii="Times New Roman" w:hAnsi="Times New Roman" w:cs="Times New Roman"/>
          <w:sz w:val="28"/>
          <w:szCs w:val="28"/>
        </w:rPr>
        <w:t>і</w:t>
      </w:r>
      <w:r w:rsidRPr="00D22502">
        <w:rPr>
          <w:rFonts w:ascii="Times New Roman" w:hAnsi="Times New Roman" w:cs="Times New Roman"/>
          <w:sz w:val="28"/>
          <w:szCs w:val="28"/>
        </w:rPr>
        <w:t>нфекцій</w:t>
      </w:r>
    </w:p>
    <w:p w14:paraId="42B0AAF1" w14:textId="77777777" w:rsidR="00792117" w:rsidRPr="00792117" w:rsidRDefault="00792117" w:rsidP="00792117">
      <w:pPr>
        <w:jc w:val="both"/>
        <w:rPr>
          <w:rFonts w:ascii="Times New Roman" w:hAnsi="Times New Roman" w:cs="Times New Roman"/>
          <w:sz w:val="28"/>
          <w:szCs w:val="28"/>
        </w:rPr>
      </w:pPr>
    </w:p>
    <w:p w14:paraId="0E9AC754" w14:textId="3D0214F2" w:rsidR="00792117" w:rsidRPr="00DF17DB" w:rsidRDefault="00355859" w:rsidP="00DF17DB">
      <w:pPr>
        <w:pStyle w:val="a7"/>
        <w:numPr>
          <w:ilvl w:val="2"/>
          <w:numId w:val="27"/>
        </w:numPr>
        <w:jc w:val="both"/>
        <w:rPr>
          <w:rFonts w:ascii="Times New Roman" w:hAnsi="Times New Roman" w:cs="Times New Roman"/>
          <w:sz w:val="28"/>
          <w:szCs w:val="28"/>
        </w:rPr>
      </w:pPr>
      <w:r w:rsidRPr="00DF17DB">
        <w:rPr>
          <w:rFonts w:ascii="Times New Roman" w:hAnsi="Times New Roman" w:cs="Times New Roman"/>
          <w:sz w:val="28"/>
          <w:szCs w:val="28"/>
        </w:rPr>
        <w:t xml:space="preserve">Характеристики </w:t>
      </w:r>
      <w:r w:rsidR="00DF17DB" w:rsidRPr="00DF17DB">
        <w:rPr>
          <w:rFonts w:ascii="Times New Roman" w:hAnsi="Times New Roman" w:cs="Times New Roman"/>
          <w:sz w:val="28"/>
          <w:szCs w:val="28"/>
        </w:rPr>
        <w:t>пацієнтів:</w:t>
      </w:r>
    </w:p>
    <w:p w14:paraId="320676A3" w14:textId="77777777" w:rsidR="00DF17DB" w:rsidRDefault="00DF17DB" w:rsidP="00DF17DB">
      <w:pPr>
        <w:jc w:val="both"/>
        <w:rPr>
          <w:rFonts w:ascii="Times New Roman" w:hAnsi="Times New Roman" w:cs="Times New Roman"/>
          <w:sz w:val="28"/>
          <w:szCs w:val="28"/>
        </w:rPr>
      </w:pPr>
    </w:p>
    <w:p w14:paraId="3F2FF727" w14:textId="36F82C14" w:rsidR="006E2E64" w:rsidRPr="006E2E64" w:rsidRDefault="006E2E64" w:rsidP="006E2E64">
      <w:pPr>
        <w:pStyle w:val="a7"/>
        <w:numPr>
          <w:ilvl w:val="0"/>
          <w:numId w:val="29"/>
        </w:numPr>
        <w:jc w:val="both"/>
        <w:rPr>
          <w:rFonts w:ascii="Times New Roman" w:hAnsi="Times New Roman" w:cs="Times New Roman"/>
          <w:sz w:val="28"/>
          <w:szCs w:val="28"/>
        </w:rPr>
      </w:pPr>
      <w:r w:rsidRPr="006E2E64">
        <w:rPr>
          <w:rFonts w:ascii="Times New Roman" w:hAnsi="Times New Roman" w:cs="Times New Roman"/>
          <w:sz w:val="28"/>
          <w:szCs w:val="28"/>
        </w:rPr>
        <w:t>Вік;</w:t>
      </w:r>
    </w:p>
    <w:p w14:paraId="08D6E412" w14:textId="40B9EB37" w:rsidR="006E2E64" w:rsidRDefault="00403C8C" w:rsidP="006E2E64">
      <w:pPr>
        <w:pStyle w:val="a7"/>
        <w:numPr>
          <w:ilvl w:val="0"/>
          <w:numId w:val="29"/>
        </w:numPr>
        <w:jc w:val="both"/>
        <w:rPr>
          <w:rFonts w:ascii="Times New Roman" w:hAnsi="Times New Roman" w:cs="Times New Roman"/>
          <w:sz w:val="28"/>
          <w:szCs w:val="28"/>
        </w:rPr>
      </w:pPr>
      <w:r>
        <w:rPr>
          <w:rFonts w:ascii="Times New Roman" w:hAnsi="Times New Roman" w:cs="Times New Roman"/>
          <w:sz w:val="28"/>
          <w:szCs w:val="28"/>
        </w:rPr>
        <w:t>Стать;</w:t>
      </w:r>
    </w:p>
    <w:p w14:paraId="7BC3D2F3" w14:textId="39251672" w:rsidR="00403C8C" w:rsidRDefault="00621642" w:rsidP="006E2E64">
      <w:pPr>
        <w:pStyle w:val="a7"/>
        <w:numPr>
          <w:ilvl w:val="0"/>
          <w:numId w:val="29"/>
        </w:numPr>
        <w:jc w:val="both"/>
        <w:rPr>
          <w:rFonts w:ascii="Times New Roman" w:hAnsi="Times New Roman" w:cs="Times New Roman"/>
          <w:sz w:val="28"/>
          <w:szCs w:val="28"/>
        </w:rPr>
      </w:pPr>
      <w:r>
        <w:rPr>
          <w:rFonts w:ascii="Times New Roman" w:hAnsi="Times New Roman" w:cs="Times New Roman"/>
          <w:sz w:val="28"/>
          <w:szCs w:val="28"/>
        </w:rPr>
        <w:t>Рівень активності статевого життя;</w:t>
      </w:r>
    </w:p>
    <w:p w14:paraId="10C3DD2B" w14:textId="2192C023" w:rsidR="00621642" w:rsidRDefault="00C352D9" w:rsidP="006E2E64">
      <w:pPr>
        <w:pStyle w:val="a7"/>
        <w:numPr>
          <w:ilvl w:val="0"/>
          <w:numId w:val="29"/>
        </w:numPr>
        <w:jc w:val="both"/>
        <w:rPr>
          <w:rFonts w:ascii="Times New Roman" w:hAnsi="Times New Roman" w:cs="Times New Roman"/>
          <w:sz w:val="28"/>
          <w:szCs w:val="28"/>
        </w:rPr>
      </w:pPr>
      <w:r>
        <w:rPr>
          <w:rFonts w:ascii="Times New Roman" w:hAnsi="Times New Roman" w:cs="Times New Roman"/>
          <w:sz w:val="28"/>
          <w:szCs w:val="28"/>
        </w:rPr>
        <w:t>Використання контрацептивів;</w:t>
      </w:r>
    </w:p>
    <w:p w14:paraId="4730D90A" w14:textId="6C024447" w:rsidR="001064E0" w:rsidRDefault="008F27FC" w:rsidP="006E2E64">
      <w:pPr>
        <w:pStyle w:val="a7"/>
        <w:numPr>
          <w:ilvl w:val="0"/>
          <w:numId w:val="29"/>
        </w:numPr>
        <w:jc w:val="both"/>
        <w:rPr>
          <w:rFonts w:ascii="Times New Roman" w:hAnsi="Times New Roman" w:cs="Times New Roman"/>
          <w:sz w:val="28"/>
          <w:szCs w:val="28"/>
        </w:rPr>
      </w:pPr>
      <w:r>
        <w:rPr>
          <w:rFonts w:ascii="Times New Roman" w:hAnsi="Times New Roman" w:cs="Times New Roman"/>
          <w:sz w:val="28"/>
          <w:szCs w:val="28"/>
        </w:rPr>
        <w:lastRenderedPageBreak/>
        <w:t xml:space="preserve">Наявність постійного </w:t>
      </w:r>
      <w:r w:rsidR="00390018">
        <w:rPr>
          <w:rFonts w:ascii="Times New Roman" w:hAnsi="Times New Roman" w:cs="Times New Roman"/>
          <w:sz w:val="28"/>
          <w:szCs w:val="28"/>
        </w:rPr>
        <w:t>статевого</w:t>
      </w:r>
      <w:r>
        <w:rPr>
          <w:rFonts w:ascii="Times New Roman" w:hAnsi="Times New Roman" w:cs="Times New Roman"/>
          <w:sz w:val="28"/>
          <w:szCs w:val="28"/>
        </w:rPr>
        <w:t xml:space="preserve"> партнера;</w:t>
      </w:r>
    </w:p>
    <w:p w14:paraId="6D62E65A" w14:textId="5DE338EF" w:rsidR="0043727B" w:rsidRDefault="0043727B" w:rsidP="006E2E64">
      <w:pPr>
        <w:pStyle w:val="a7"/>
        <w:numPr>
          <w:ilvl w:val="0"/>
          <w:numId w:val="29"/>
        </w:numPr>
        <w:jc w:val="both"/>
        <w:rPr>
          <w:rFonts w:ascii="Times New Roman" w:hAnsi="Times New Roman" w:cs="Times New Roman"/>
          <w:sz w:val="28"/>
          <w:szCs w:val="28"/>
        </w:rPr>
      </w:pPr>
      <w:r>
        <w:rPr>
          <w:rFonts w:ascii="Times New Roman" w:hAnsi="Times New Roman" w:cs="Times New Roman"/>
          <w:sz w:val="28"/>
          <w:szCs w:val="28"/>
        </w:rPr>
        <w:t>Наявність клінічних симптомів;</w:t>
      </w:r>
    </w:p>
    <w:p w14:paraId="12C3B552" w14:textId="0BF8567C" w:rsidR="000E5503" w:rsidRDefault="000E5503" w:rsidP="006E2E64">
      <w:pPr>
        <w:pStyle w:val="a7"/>
        <w:numPr>
          <w:ilvl w:val="0"/>
          <w:numId w:val="29"/>
        </w:numPr>
        <w:jc w:val="both"/>
        <w:rPr>
          <w:rFonts w:ascii="Times New Roman" w:hAnsi="Times New Roman" w:cs="Times New Roman"/>
          <w:sz w:val="28"/>
          <w:szCs w:val="28"/>
        </w:rPr>
      </w:pPr>
      <w:r>
        <w:rPr>
          <w:rFonts w:ascii="Times New Roman" w:hAnsi="Times New Roman" w:cs="Times New Roman"/>
          <w:sz w:val="28"/>
          <w:szCs w:val="28"/>
        </w:rPr>
        <w:t>Зараження УГІ в анамнезі;</w:t>
      </w:r>
    </w:p>
    <w:p w14:paraId="04E93F53" w14:textId="77777777" w:rsidR="008F27FC" w:rsidRDefault="008F27FC" w:rsidP="008F27FC">
      <w:pPr>
        <w:jc w:val="both"/>
        <w:rPr>
          <w:rFonts w:ascii="Times New Roman" w:hAnsi="Times New Roman" w:cs="Times New Roman"/>
          <w:sz w:val="28"/>
          <w:szCs w:val="28"/>
        </w:rPr>
      </w:pPr>
    </w:p>
    <w:p w14:paraId="0B41D416" w14:textId="77777777" w:rsidR="00342DDC" w:rsidRDefault="00342DDC" w:rsidP="00792117">
      <w:pPr>
        <w:jc w:val="both"/>
        <w:rPr>
          <w:rFonts w:ascii="Times New Roman" w:hAnsi="Times New Roman" w:cs="Times New Roman"/>
          <w:sz w:val="28"/>
          <w:szCs w:val="28"/>
        </w:rPr>
      </w:pPr>
    </w:p>
    <w:p w14:paraId="49CF1363" w14:textId="3EDB2D1B" w:rsidR="00BF5889" w:rsidRDefault="001F29B6" w:rsidP="00BF5889">
      <w:pPr>
        <w:pStyle w:val="a7"/>
        <w:numPr>
          <w:ilvl w:val="2"/>
          <w:numId w:val="27"/>
        </w:numPr>
        <w:jc w:val="both"/>
        <w:rPr>
          <w:rFonts w:ascii="Times New Roman" w:hAnsi="Times New Roman" w:cs="Times New Roman"/>
          <w:sz w:val="28"/>
          <w:szCs w:val="28"/>
        </w:rPr>
      </w:pPr>
      <w:r w:rsidRPr="00BF5889">
        <w:rPr>
          <w:rFonts w:ascii="Times New Roman" w:hAnsi="Times New Roman" w:cs="Times New Roman"/>
          <w:sz w:val="28"/>
          <w:szCs w:val="28"/>
        </w:rPr>
        <w:t>Забір матеріалу</w:t>
      </w:r>
      <w:r w:rsidR="00792117" w:rsidRPr="00BF5889">
        <w:rPr>
          <w:rFonts w:ascii="Times New Roman" w:hAnsi="Times New Roman" w:cs="Times New Roman"/>
          <w:sz w:val="28"/>
          <w:szCs w:val="28"/>
        </w:rPr>
        <w:t>:</w:t>
      </w:r>
    </w:p>
    <w:p w14:paraId="3059AF2F" w14:textId="77777777" w:rsidR="00BF5889" w:rsidRDefault="00BF5889" w:rsidP="00BF5889">
      <w:pPr>
        <w:jc w:val="both"/>
        <w:rPr>
          <w:rFonts w:ascii="Times New Roman" w:hAnsi="Times New Roman" w:cs="Times New Roman"/>
          <w:sz w:val="28"/>
          <w:szCs w:val="28"/>
        </w:rPr>
      </w:pPr>
    </w:p>
    <w:p w14:paraId="64AFFA37" w14:textId="41CB4D53" w:rsidR="00AE1D1C" w:rsidRDefault="004867F7" w:rsidP="002B30A5">
      <w:pPr>
        <w:ind w:firstLine="708"/>
        <w:jc w:val="both"/>
        <w:rPr>
          <w:rFonts w:ascii="Times New Roman" w:hAnsi="Times New Roman" w:cs="Times New Roman"/>
          <w:sz w:val="28"/>
          <w:szCs w:val="28"/>
        </w:rPr>
      </w:pPr>
      <w:r w:rsidRPr="004867F7">
        <w:rPr>
          <w:rFonts w:ascii="Times New Roman" w:hAnsi="Times New Roman" w:cs="Times New Roman"/>
          <w:sz w:val="28"/>
          <w:szCs w:val="28"/>
        </w:rPr>
        <w:t xml:space="preserve">Забір матеріалу для дослідження урогенітальних інфекцій є важливою частиною процесу і може варіюватися в залежності від конкретного типу інфекції та обраного методу діагностики. </w:t>
      </w:r>
      <w:r w:rsidR="002D1741">
        <w:rPr>
          <w:rFonts w:ascii="Times New Roman" w:hAnsi="Times New Roman" w:cs="Times New Roman"/>
          <w:sz w:val="28"/>
          <w:szCs w:val="28"/>
        </w:rPr>
        <w:t xml:space="preserve">Тому під час забору матеріалу </w:t>
      </w:r>
      <w:r w:rsidR="005E0B71">
        <w:rPr>
          <w:rFonts w:ascii="Times New Roman" w:hAnsi="Times New Roman" w:cs="Times New Roman"/>
          <w:sz w:val="28"/>
          <w:szCs w:val="28"/>
        </w:rPr>
        <w:t xml:space="preserve">потрібно дотримуватись стандартних правил асептики </w:t>
      </w:r>
      <w:r w:rsidR="001B4676">
        <w:rPr>
          <w:rFonts w:ascii="Times New Roman" w:hAnsi="Times New Roman" w:cs="Times New Roman"/>
          <w:sz w:val="28"/>
          <w:szCs w:val="28"/>
        </w:rPr>
        <w:t>та методів відбору для конкретного біоматеріалу</w:t>
      </w:r>
      <w:r w:rsidR="00194E70">
        <w:rPr>
          <w:rFonts w:ascii="Times New Roman" w:hAnsi="Times New Roman" w:cs="Times New Roman"/>
          <w:sz w:val="28"/>
          <w:szCs w:val="28"/>
        </w:rPr>
        <w:t xml:space="preserve"> (сеча, секрет простати, вагінальний мазок, кров, зішкріб з уретри</w:t>
      </w:r>
      <w:r w:rsidR="00843DC3">
        <w:rPr>
          <w:rFonts w:ascii="Times New Roman" w:hAnsi="Times New Roman" w:cs="Times New Roman"/>
          <w:sz w:val="28"/>
          <w:szCs w:val="28"/>
        </w:rPr>
        <w:t xml:space="preserve"> та ін.).</w:t>
      </w:r>
      <w:r w:rsidR="00621E60">
        <w:rPr>
          <w:rFonts w:ascii="Times New Roman" w:hAnsi="Times New Roman" w:cs="Times New Roman"/>
          <w:sz w:val="28"/>
          <w:szCs w:val="28"/>
        </w:rPr>
        <w:t xml:space="preserve"> </w:t>
      </w:r>
      <w:r w:rsidR="00843DC3">
        <w:rPr>
          <w:rFonts w:ascii="Times New Roman" w:hAnsi="Times New Roman" w:cs="Times New Roman"/>
          <w:sz w:val="28"/>
          <w:szCs w:val="28"/>
        </w:rPr>
        <w:t xml:space="preserve">Також потрібно донести до пацієнта </w:t>
      </w:r>
      <w:r w:rsidR="00621E60">
        <w:rPr>
          <w:rFonts w:ascii="Times New Roman" w:hAnsi="Times New Roman" w:cs="Times New Roman"/>
          <w:sz w:val="28"/>
          <w:szCs w:val="28"/>
        </w:rPr>
        <w:t>інструкцію щодо правил забору та гігієни</w:t>
      </w:r>
      <w:r w:rsidR="00AE1D1C">
        <w:rPr>
          <w:rFonts w:ascii="Times New Roman" w:hAnsi="Times New Roman" w:cs="Times New Roman"/>
          <w:sz w:val="28"/>
          <w:szCs w:val="28"/>
        </w:rPr>
        <w:t xml:space="preserve">. Обовʼязковим є </w:t>
      </w:r>
      <w:r w:rsidR="00377D6D">
        <w:rPr>
          <w:rFonts w:ascii="Times New Roman" w:hAnsi="Times New Roman" w:cs="Times New Roman"/>
          <w:sz w:val="28"/>
          <w:szCs w:val="28"/>
        </w:rPr>
        <w:t>час та умови забору та зберігання матеріалу, які можуть бути різними в зале</w:t>
      </w:r>
      <w:r w:rsidR="00995096">
        <w:rPr>
          <w:rFonts w:ascii="Times New Roman" w:hAnsi="Times New Roman" w:cs="Times New Roman"/>
          <w:sz w:val="28"/>
          <w:szCs w:val="28"/>
        </w:rPr>
        <w:t>жності від конкретного тесту.</w:t>
      </w:r>
    </w:p>
    <w:p w14:paraId="1044ACBD" w14:textId="77777777" w:rsidR="00072651" w:rsidRDefault="00072651" w:rsidP="00BF5889">
      <w:pPr>
        <w:jc w:val="both"/>
        <w:rPr>
          <w:rFonts w:ascii="Times New Roman" w:hAnsi="Times New Roman" w:cs="Times New Roman"/>
          <w:sz w:val="28"/>
          <w:szCs w:val="28"/>
        </w:rPr>
      </w:pPr>
    </w:p>
    <w:p w14:paraId="5DD83DF8" w14:textId="29353D43" w:rsidR="00072651" w:rsidRDefault="00B11462" w:rsidP="00B11462">
      <w:pPr>
        <w:pStyle w:val="a7"/>
        <w:numPr>
          <w:ilvl w:val="2"/>
          <w:numId w:val="25"/>
        </w:numPr>
        <w:jc w:val="both"/>
        <w:rPr>
          <w:rFonts w:ascii="Times New Roman" w:hAnsi="Times New Roman" w:cs="Times New Roman"/>
          <w:sz w:val="28"/>
          <w:szCs w:val="28"/>
        </w:rPr>
      </w:pPr>
      <w:r>
        <w:rPr>
          <w:rFonts w:ascii="Times New Roman" w:hAnsi="Times New Roman" w:cs="Times New Roman"/>
          <w:sz w:val="28"/>
          <w:szCs w:val="28"/>
        </w:rPr>
        <w:t>Обробка та підготовка зразків:</w:t>
      </w:r>
    </w:p>
    <w:p w14:paraId="034378B3" w14:textId="77777777" w:rsidR="00B11462" w:rsidRDefault="00B11462" w:rsidP="00B11462">
      <w:pPr>
        <w:jc w:val="both"/>
        <w:rPr>
          <w:rFonts w:ascii="Times New Roman" w:hAnsi="Times New Roman" w:cs="Times New Roman"/>
          <w:sz w:val="28"/>
          <w:szCs w:val="28"/>
        </w:rPr>
      </w:pPr>
    </w:p>
    <w:p w14:paraId="4D47D32A" w14:textId="77777777" w:rsidR="00A9676F" w:rsidRDefault="00707603" w:rsidP="002B30A5">
      <w:pPr>
        <w:ind w:firstLine="708"/>
        <w:jc w:val="both"/>
        <w:rPr>
          <w:rFonts w:ascii="Times New Roman" w:hAnsi="Times New Roman" w:cs="Times New Roman"/>
          <w:sz w:val="28"/>
          <w:szCs w:val="28"/>
        </w:rPr>
      </w:pPr>
      <w:r w:rsidRPr="00707603">
        <w:rPr>
          <w:rFonts w:ascii="Times New Roman" w:hAnsi="Times New Roman" w:cs="Times New Roman"/>
          <w:sz w:val="28"/>
          <w:szCs w:val="28"/>
        </w:rPr>
        <w:t>Обробка та підготовка зразків є критичним етапом у проведенні досліджень урогенітальних інфекцій. Залежно від типу дослідження та методів, які використовуються, можуть застосовуватися різні техніки обробки та підготовки зразків.</w:t>
      </w:r>
    </w:p>
    <w:p w14:paraId="281EA436" w14:textId="77777777" w:rsidR="00B96D15" w:rsidRDefault="00B96D15" w:rsidP="00707603">
      <w:pPr>
        <w:jc w:val="both"/>
        <w:rPr>
          <w:rFonts w:ascii="Times New Roman" w:hAnsi="Times New Roman" w:cs="Times New Roman"/>
          <w:sz w:val="28"/>
          <w:szCs w:val="28"/>
        </w:rPr>
      </w:pPr>
    </w:p>
    <w:p w14:paraId="767EC174" w14:textId="677DF176" w:rsidR="00707603" w:rsidRPr="00707603" w:rsidRDefault="00A03223" w:rsidP="00707603">
      <w:pPr>
        <w:jc w:val="both"/>
        <w:rPr>
          <w:rFonts w:ascii="Times New Roman" w:hAnsi="Times New Roman" w:cs="Times New Roman"/>
          <w:sz w:val="28"/>
          <w:szCs w:val="28"/>
        </w:rPr>
      </w:pPr>
      <w:r>
        <w:rPr>
          <w:rFonts w:ascii="Times New Roman" w:hAnsi="Times New Roman" w:cs="Times New Roman"/>
          <w:sz w:val="28"/>
          <w:szCs w:val="28"/>
        </w:rPr>
        <w:t>Підготовка зразків до дослідження</w:t>
      </w:r>
      <w:r w:rsidR="00707603" w:rsidRPr="00707603">
        <w:rPr>
          <w:rFonts w:ascii="Times New Roman" w:hAnsi="Times New Roman" w:cs="Times New Roman"/>
          <w:sz w:val="28"/>
          <w:szCs w:val="28"/>
        </w:rPr>
        <w:t>:</w:t>
      </w:r>
    </w:p>
    <w:p w14:paraId="77D08269" w14:textId="77777777" w:rsidR="00707603" w:rsidRPr="00707603" w:rsidRDefault="00707603" w:rsidP="00707603">
      <w:pPr>
        <w:jc w:val="both"/>
        <w:rPr>
          <w:rFonts w:ascii="Times New Roman" w:hAnsi="Times New Roman" w:cs="Times New Roman"/>
          <w:sz w:val="28"/>
          <w:szCs w:val="28"/>
        </w:rPr>
      </w:pPr>
    </w:p>
    <w:p w14:paraId="3A7B768F" w14:textId="6F0F5D2A" w:rsidR="00707603" w:rsidRPr="00707603" w:rsidRDefault="00707603" w:rsidP="00707603">
      <w:pPr>
        <w:jc w:val="both"/>
        <w:rPr>
          <w:rFonts w:ascii="Times New Roman" w:hAnsi="Times New Roman" w:cs="Times New Roman"/>
          <w:sz w:val="28"/>
          <w:szCs w:val="28"/>
        </w:rPr>
      </w:pPr>
      <w:r w:rsidRPr="00707603">
        <w:rPr>
          <w:rFonts w:ascii="Times New Roman" w:hAnsi="Times New Roman" w:cs="Times New Roman"/>
          <w:sz w:val="28"/>
          <w:szCs w:val="28"/>
        </w:rPr>
        <w:t>1.</w:t>
      </w:r>
      <w:r w:rsidR="00A03223">
        <w:rPr>
          <w:rFonts w:ascii="Times New Roman" w:hAnsi="Times New Roman" w:cs="Times New Roman"/>
          <w:sz w:val="28"/>
          <w:szCs w:val="28"/>
        </w:rPr>
        <w:t xml:space="preserve"> </w:t>
      </w:r>
      <w:r w:rsidRPr="00707603">
        <w:rPr>
          <w:rFonts w:ascii="Times New Roman" w:hAnsi="Times New Roman" w:cs="Times New Roman"/>
          <w:sz w:val="28"/>
          <w:szCs w:val="28"/>
        </w:rPr>
        <w:t>Маркування та ідентифікація</w:t>
      </w:r>
      <w:r w:rsidR="005D6DEF">
        <w:rPr>
          <w:rFonts w:ascii="Times New Roman" w:hAnsi="Times New Roman" w:cs="Times New Roman"/>
          <w:sz w:val="28"/>
          <w:szCs w:val="28"/>
        </w:rPr>
        <w:t>. (</w:t>
      </w:r>
      <w:r w:rsidRPr="00707603">
        <w:rPr>
          <w:rFonts w:ascii="Times New Roman" w:hAnsi="Times New Roman" w:cs="Times New Roman"/>
          <w:sz w:val="28"/>
          <w:szCs w:val="28"/>
        </w:rPr>
        <w:t>Кожен зразок повинен бути чітко позначений та ідентифікований. Це допомагає уникнути помилок при обробці</w:t>
      </w:r>
      <w:r w:rsidR="00D5134F">
        <w:rPr>
          <w:rFonts w:ascii="Times New Roman" w:hAnsi="Times New Roman" w:cs="Times New Roman"/>
          <w:sz w:val="28"/>
          <w:szCs w:val="28"/>
        </w:rPr>
        <w:t xml:space="preserve"> </w:t>
      </w:r>
      <w:r w:rsidRPr="00707603">
        <w:rPr>
          <w:rFonts w:ascii="Times New Roman" w:hAnsi="Times New Roman" w:cs="Times New Roman"/>
          <w:sz w:val="28"/>
          <w:szCs w:val="28"/>
        </w:rPr>
        <w:t xml:space="preserve">та </w:t>
      </w:r>
      <w:r w:rsidR="006277DC">
        <w:rPr>
          <w:rFonts w:ascii="Times New Roman" w:hAnsi="Times New Roman" w:cs="Times New Roman"/>
          <w:sz w:val="28"/>
          <w:szCs w:val="28"/>
        </w:rPr>
        <w:t xml:space="preserve">плутанині зразків в </w:t>
      </w:r>
      <w:r w:rsidRPr="00707603">
        <w:rPr>
          <w:rFonts w:ascii="Times New Roman" w:hAnsi="Times New Roman" w:cs="Times New Roman"/>
          <w:sz w:val="28"/>
          <w:szCs w:val="28"/>
        </w:rPr>
        <w:t>подальшому аналізі.</w:t>
      </w:r>
      <w:r w:rsidR="005D6DEF">
        <w:rPr>
          <w:rFonts w:ascii="Times New Roman" w:hAnsi="Times New Roman" w:cs="Times New Roman"/>
          <w:sz w:val="28"/>
          <w:szCs w:val="28"/>
        </w:rPr>
        <w:t>)</w:t>
      </w:r>
    </w:p>
    <w:p w14:paraId="2D803081" w14:textId="77777777" w:rsidR="00707603" w:rsidRPr="00707603" w:rsidRDefault="00707603" w:rsidP="00707603">
      <w:pPr>
        <w:jc w:val="both"/>
        <w:rPr>
          <w:rFonts w:ascii="Times New Roman" w:hAnsi="Times New Roman" w:cs="Times New Roman"/>
          <w:sz w:val="28"/>
          <w:szCs w:val="28"/>
        </w:rPr>
      </w:pPr>
    </w:p>
    <w:p w14:paraId="686380D7" w14:textId="767EA06A" w:rsidR="00707603" w:rsidRPr="00707603" w:rsidRDefault="00707603" w:rsidP="00707603">
      <w:pPr>
        <w:jc w:val="both"/>
        <w:rPr>
          <w:rFonts w:ascii="Times New Roman" w:hAnsi="Times New Roman" w:cs="Times New Roman"/>
          <w:sz w:val="28"/>
          <w:szCs w:val="28"/>
        </w:rPr>
      </w:pPr>
      <w:r w:rsidRPr="00707603">
        <w:rPr>
          <w:rFonts w:ascii="Times New Roman" w:hAnsi="Times New Roman" w:cs="Times New Roman"/>
          <w:sz w:val="28"/>
          <w:szCs w:val="28"/>
        </w:rPr>
        <w:t>2. Зберігання та транспортування</w:t>
      </w:r>
      <w:r w:rsidR="006277DC">
        <w:rPr>
          <w:rFonts w:ascii="Times New Roman" w:hAnsi="Times New Roman" w:cs="Times New Roman"/>
          <w:sz w:val="28"/>
          <w:szCs w:val="28"/>
        </w:rPr>
        <w:t>. (</w:t>
      </w:r>
      <w:r w:rsidRPr="00707603">
        <w:rPr>
          <w:rFonts w:ascii="Times New Roman" w:hAnsi="Times New Roman" w:cs="Times New Roman"/>
          <w:sz w:val="28"/>
          <w:szCs w:val="28"/>
        </w:rPr>
        <w:t xml:space="preserve">Забезпечте належне зберігання та транспортування зразків, зокрема при </w:t>
      </w:r>
      <w:r w:rsidR="000D4127">
        <w:rPr>
          <w:rFonts w:ascii="Times New Roman" w:hAnsi="Times New Roman" w:cs="Times New Roman"/>
          <w:sz w:val="28"/>
          <w:szCs w:val="28"/>
        </w:rPr>
        <w:t>відповідних</w:t>
      </w:r>
      <w:r w:rsidRPr="00707603">
        <w:rPr>
          <w:rFonts w:ascii="Times New Roman" w:hAnsi="Times New Roman" w:cs="Times New Roman"/>
          <w:sz w:val="28"/>
          <w:szCs w:val="28"/>
        </w:rPr>
        <w:t xml:space="preserve"> температурах або в спеціальних умовах для підтримки стабільності.</w:t>
      </w:r>
      <w:r w:rsidR="000D4127">
        <w:rPr>
          <w:rFonts w:ascii="Times New Roman" w:hAnsi="Times New Roman" w:cs="Times New Roman"/>
          <w:sz w:val="28"/>
          <w:szCs w:val="28"/>
        </w:rPr>
        <w:t>)</w:t>
      </w:r>
    </w:p>
    <w:p w14:paraId="4C52958A" w14:textId="77777777" w:rsidR="00707603" w:rsidRPr="00707603" w:rsidRDefault="00707603" w:rsidP="00707603">
      <w:pPr>
        <w:jc w:val="both"/>
        <w:rPr>
          <w:rFonts w:ascii="Times New Roman" w:hAnsi="Times New Roman" w:cs="Times New Roman"/>
          <w:sz w:val="28"/>
          <w:szCs w:val="28"/>
        </w:rPr>
      </w:pPr>
    </w:p>
    <w:p w14:paraId="032AA8A3" w14:textId="71D9505D" w:rsidR="00707603" w:rsidRPr="00707603" w:rsidRDefault="00707603" w:rsidP="00707603">
      <w:pPr>
        <w:jc w:val="both"/>
        <w:rPr>
          <w:rFonts w:ascii="Times New Roman" w:hAnsi="Times New Roman" w:cs="Times New Roman"/>
          <w:sz w:val="28"/>
          <w:szCs w:val="28"/>
        </w:rPr>
      </w:pPr>
      <w:r w:rsidRPr="00707603">
        <w:rPr>
          <w:rFonts w:ascii="Times New Roman" w:hAnsi="Times New Roman" w:cs="Times New Roman"/>
          <w:sz w:val="28"/>
          <w:szCs w:val="28"/>
        </w:rPr>
        <w:t>3. Видалення забруднень</w:t>
      </w:r>
      <w:r w:rsidR="00883316">
        <w:rPr>
          <w:rFonts w:ascii="Times New Roman" w:hAnsi="Times New Roman" w:cs="Times New Roman"/>
          <w:sz w:val="28"/>
          <w:szCs w:val="28"/>
        </w:rPr>
        <w:t>. (</w:t>
      </w:r>
      <w:r w:rsidRPr="00707603">
        <w:rPr>
          <w:rFonts w:ascii="Times New Roman" w:hAnsi="Times New Roman" w:cs="Times New Roman"/>
          <w:sz w:val="28"/>
          <w:szCs w:val="28"/>
        </w:rPr>
        <w:t>У разі наявності видимих забруднень (наприклад, крові чи слизу), вони можуть бути видалені перед подальшою обробкою.</w:t>
      </w:r>
      <w:r w:rsidR="00883316">
        <w:rPr>
          <w:rFonts w:ascii="Times New Roman" w:hAnsi="Times New Roman" w:cs="Times New Roman"/>
          <w:sz w:val="28"/>
          <w:szCs w:val="28"/>
        </w:rPr>
        <w:t>)</w:t>
      </w:r>
    </w:p>
    <w:p w14:paraId="16942F10" w14:textId="77777777" w:rsidR="00707603" w:rsidRPr="00707603" w:rsidRDefault="00707603" w:rsidP="00707603">
      <w:pPr>
        <w:jc w:val="both"/>
        <w:rPr>
          <w:rFonts w:ascii="Times New Roman" w:hAnsi="Times New Roman" w:cs="Times New Roman"/>
          <w:sz w:val="28"/>
          <w:szCs w:val="28"/>
        </w:rPr>
      </w:pPr>
    </w:p>
    <w:p w14:paraId="60A36C8E" w14:textId="0B0C4D91" w:rsidR="00707603" w:rsidRPr="00707603" w:rsidRDefault="00707603" w:rsidP="00707603">
      <w:pPr>
        <w:jc w:val="both"/>
        <w:rPr>
          <w:rFonts w:ascii="Times New Roman" w:hAnsi="Times New Roman" w:cs="Times New Roman"/>
          <w:sz w:val="28"/>
          <w:szCs w:val="28"/>
        </w:rPr>
      </w:pPr>
      <w:r w:rsidRPr="00707603">
        <w:rPr>
          <w:rFonts w:ascii="Times New Roman" w:hAnsi="Times New Roman" w:cs="Times New Roman"/>
          <w:sz w:val="28"/>
          <w:szCs w:val="28"/>
        </w:rPr>
        <w:t>4. Дроблення та розчинення</w:t>
      </w:r>
      <w:r w:rsidR="009561DF">
        <w:rPr>
          <w:rFonts w:ascii="Times New Roman" w:hAnsi="Times New Roman" w:cs="Times New Roman"/>
          <w:sz w:val="28"/>
          <w:szCs w:val="28"/>
        </w:rPr>
        <w:t xml:space="preserve">. </w:t>
      </w:r>
      <w:r w:rsidR="00F25822">
        <w:rPr>
          <w:rFonts w:ascii="Times New Roman" w:hAnsi="Times New Roman" w:cs="Times New Roman"/>
          <w:sz w:val="28"/>
          <w:szCs w:val="28"/>
        </w:rPr>
        <w:t>(</w:t>
      </w:r>
      <w:r w:rsidRPr="00707603">
        <w:rPr>
          <w:rFonts w:ascii="Times New Roman" w:hAnsi="Times New Roman" w:cs="Times New Roman"/>
          <w:sz w:val="28"/>
          <w:szCs w:val="28"/>
        </w:rPr>
        <w:t>Зразки можуть бути роздроблені або розчинені для отримання гомогенної маси. Це особливо важливо при обробці тканинних зразків.</w:t>
      </w:r>
      <w:r w:rsidR="00F25822">
        <w:rPr>
          <w:rFonts w:ascii="Times New Roman" w:hAnsi="Times New Roman" w:cs="Times New Roman"/>
          <w:sz w:val="28"/>
          <w:szCs w:val="28"/>
        </w:rPr>
        <w:t>)</w:t>
      </w:r>
    </w:p>
    <w:p w14:paraId="78886896" w14:textId="77777777" w:rsidR="00707603" w:rsidRPr="00707603" w:rsidRDefault="00707603" w:rsidP="00707603">
      <w:pPr>
        <w:jc w:val="both"/>
        <w:rPr>
          <w:rFonts w:ascii="Times New Roman" w:hAnsi="Times New Roman" w:cs="Times New Roman"/>
          <w:sz w:val="28"/>
          <w:szCs w:val="28"/>
        </w:rPr>
      </w:pPr>
    </w:p>
    <w:p w14:paraId="2A2E023E" w14:textId="1552C316" w:rsidR="00707603" w:rsidRPr="00707603" w:rsidRDefault="00707603" w:rsidP="00707603">
      <w:pPr>
        <w:jc w:val="both"/>
        <w:rPr>
          <w:rFonts w:ascii="Times New Roman" w:hAnsi="Times New Roman" w:cs="Times New Roman"/>
          <w:sz w:val="28"/>
          <w:szCs w:val="28"/>
        </w:rPr>
      </w:pPr>
      <w:r w:rsidRPr="00707603">
        <w:rPr>
          <w:rFonts w:ascii="Times New Roman" w:hAnsi="Times New Roman" w:cs="Times New Roman"/>
          <w:sz w:val="28"/>
          <w:szCs w:val="28"/>
        </w:rPr>
        <w:t>5. Екстракція нуклеїнових кислот</w:t>
      </w:r>
      <w:r w:rsidR="00F25822">
        <w:rPr>
          <w:rFonts w:ascii="Times New Roman" w:hAnsi="Times New Roman" w:cs="Times New Roman"/>
          <w:sz w:val="28"/>
          <w:szCs w:val="28"/>
        </w:rPr>
        <w:t>. (</w:t>
      </w:r>
      <w:r w:rsidRPr="00707603">
        <w:rPr>
          <w:rFonts w:ascii="Times New Roman" w:hAnsi="Times New Roman" w:cs="Times New Roman"/>
          <w:sz w:val="28"/>
          <w:szCs w:val="28"/>
        </w:rPr>
        <w:t>У випадку генетичних аналізів (наприклад, ПЛР для виявлення інфекцій), може бути потрібна екстракція нуклеїнових кислот, таких як ДНК або РНК, з зразка.</w:t>
      </w:r>
      <w:r w:rsidR="00B96D15">
        <w:rPr>
          <w:rFonts w:ascii="Times New Roman" w:hAnsi="Times New Roman" w:cs="Times New Roman"/>
          <w:sz w:val="28"/>
          <w:szCs w:val="28"/>
        </w:rPr>
        <w:t>)</w:t>
      </w:r>
    </w:p>
    <w:p w14:paraId="4218C4D0" w14:textId="77777777" w:rsidR="00707603" w:rsidRDefault="00707603" w:rsidP="00707603">
      <w:pPr>
        <w:jc w:val="both"/>
        <w:rPr>
          <w:rFonts w:ascii="Times New Roman" w:hAnsi="Times New Roman" w:cs="Times New Roman"/>
          <w:sz w:val="28"/>
          <w:szCs w:val="28"/>
        </w:rPr>
      </w:pPr>
    </w:p>
    <w:p w14:paraId="0607C92F" w14:textId="77777777" w:rsidR="00B96D15" w:rsidRDefault="00B96D15" w:rsidP="00707603">
      <w:pPr>
        <w:jc w:val="both"/>
        <w:rPr>
          <w:rFonts w:ascii="Times New Roman" w:hAnsi="Times New Roman" w:cs="Times New Roman"/>
          <w:sz w:val="28"/>
          <w:szCs w:val="28"/>
        </w:rPr>
      </w:pPr>
    </w:p>
    <w:p w14:paraId="517F8FD8" w14:textId="77777777" w:rsidR="00B96D15" w:rsidRPr="00707603" w:rsidRDefault="00B96D15" w:rsidP="00707603">
      <w:pPr>
        <w:jc w:val="both"/>
        <w:rPr>
          <w:rFonts w:ascii="Times New Roman" w:hAnsi="Times New Roman" w:cs="Times New Roman"/>
          <w:sz w:val="28"/>
          <w:szCs w:val="28"/>
        </w:rPr>
      </w:pPr>
    </w:p>
    <w:p w14:paraId="6C1DC02D" w14:textId="2CA0A432" w:rsidR="00707603" w:rsidRPr="00707603" w:rsidRDefault="00707603" w:rsidP="00707603">
      <w:pPr>
        <w:jc w:val="both"/>
        <w:rPr>
          <w:rFonts w:ascii="Times New Roman" w:hAnsi="Times New Roman" w:cs="Times New Roman"/>
          <w:sz w:val="28"/>
          <w:szCs w:val="28"/>
        </w:rPr>
      </w:pPr>
      <w:r w:rsidRPr="00707603">
        <w:rPr>
          <w:rFonts w:ascii="Times New Roman" w:hAnsi="Times New Roman" w:cs="Times New Roman"/>
          <w:sz w:val="28"/>
          <w:szCs w:val="28"/>
        </w:rPr>
        <w:lastRenderedPageBreak/>
        <w:t>6. Культура та ідентифікація мікроорганізмів</w:t>
      </w:r>
      <w:r w:rsidR="00F02592">
        <w:rPr>
          <w:rFonts w:ascii="Times New Roman" w:hAnsi="Times New Roman" w:cs="Times New Roman"/>
          <w:sz w:val="28"/>
          <w:szCs w:val="28"/>
        </w:rPr>
        <w:t xml:space="preserve">. </w:t>
      </w:r>
      <w:r w:rsidR="000A0D45">
        <w:rPr>
          <w:rFonts w:ascii="Times New Roman" w:hAnsi="Times New Roman" w:cs="Times New Roman"/>
          <w:sz w:val="28"/>
          <w:szCs w:val="28"/>
        </w:rPr>
        <w:t>(</w:t>
      </w:r>
      <w:r w:rsidRPr="00707603">
        <w:rPr>
          <w:rFonts w:ascii="Times New Roman" w:hAnsi="Times New Roman" w:cs="Times New Roman"/>
          <w:sz w:val="28"/>
          <w:szCs w:val="28"/>
        </w:rPr>
        <w:t xml:space="preserve">Якщо дослідження включає культуру бактерій або грибів, зразки можуть бути </w:t>
      </w:r>
      <w:r w:rsidR="00F02592">
        <w:rPr>
          <w:rFonts w:ascii="Times New Roman" w:hAnsi="Times New Roman" w:cs="Times New Roman"/>
          <w:sz w:val="28"/>
          <w:szCs w:val="28"/>
        </w:rPr>
        <w:t>поміщені</w:t>
      </w:r>
      <w:r w:rsidRPr="00707603">
        <w:rPr>
          <w:rFonts w:ascii="Times New Roman" w:hAnsi="Times New Roman" w:cs="Times New Roman"/>
          <w:sz w:val="28"/>
          <w:szCs w:val="28"/>
        </w:rPr>
        <w:t xml:space="preserve"> в спеціальні агарові середовища для росту та ідентифікації.</w:t>
      </w:r>
      <w:r w:rsidR="000A0D45">
        <w:rPr>
          <w:rFonts w:ascii="Times New Roman" w:hAnsi="Times New Roman" w:cs="Times New Roman"/>
          <w:sz w:val="28"/>
          <w:szCs w:val="28"/>
        </w:rPr>
        <w:t>)</w:t>
      </w:r>
    </w:p>
    <w:p w14:paraId="4C626646" w14:textId="77777777" w:rsidR="00707603" w:rsidRPr="00707603" w:rsidRDefault="00707603" w:rsidP="00707603">
      <w:pPr>
        <w:jc w:val="both"/>
        <w:rPr>
          <w:rFonts w:ascii="Times New Roman" w:hAnsi="Times New Roman" w:cs="Times New Roman"/>
          <w:sz w:val="28"/>
          <w:szCs w:val="28"/>
        </w:rPr>
      </w:pPr>
    </w:p>
    <w:p w14:paraId="21AFDDE1" w14:textId="306EE041" w:rsidR="00707603" w:rsidRPr="00707603" w:rsidRDefault="00707603" w:rsidP="00707603">
      <w:pPr>
        <w:jc w:val="both"/>
        <w:rPr>
          <w:rFonts w:ascii="Times New Roman" w:hAnsi="Times New Roman" w:cs="Times New Roman"/>
          <w:sz w:val="28"/>
          <w:szCs w:val="28"/>
        </w:rPr>
      </w:pPr>
      <w:r w:rsidRPr="00707603">
        <w:rPr>
          <w:rFonts w:ascii="Times New Roman" w:hAnsi="Times New Roman" w:cs="Times New Roman"/>
          <w:sz w:val="28"/>
          <w:szCs w:val="28"/>
        </w:rPr>
        <w:t>7. Промивання та концентрація</w:t>
      </w:r>
      <w:r w:rsidR="000A0D45">
        <w:rPr>
          <w:rFonts w:ascii="Times New Roman" w:hAnsi="Times New Roman" w:cs="Times New Roman"/>
          <w:sz w:val="28"/>
          <w:szCs w:val="28"/>
        </w:rPr>
        <w:t>. (</w:t>
      </w:r>
      <w:r w:rsidRPr="00707603">
        <w:rPr>
          <w:rFonts w:ascii="Times New Roman" w:hAnsi="Times New Roman" w:cs="Times New Roman"/>
          <w:sz w:val="28"/>
          <w:szCs w:val="28"/>
        </w:rPr>
        <w:t>Для деяких тестів, таких як мікроскопічний аналіз, може бути застосована процедура промивання</w:t>
      </w:r>
      <w:r w:rsidR="00BC50C6">
        <w:rPr>
          <w:rFonts w:ascii="Times New Roman" w:hAnsi="Times New Roman" w:cs="Times New Roman"/>
          <w:sz w:val="28"/>
          <w:szCs w:val="28"/>
        </w:rPr>
        <w:t xml:space="preserve">, центрифугування для </w:t>
      </w:r>
      <w:r w:rsidRPr="00707603">
        <w:rPr>
          <w:rFonts w:ascii="Times New Roman" w:hAnsi="Times New Roman" w:cs="Times New Roman"/>
          <w:sz w:val="28"/>
          <w:szCs w:val="28"/>
        </w:rPr>
        <w:t>концентрації</w:t>
      </w:r>
      <w:r w:rsidR="0032663B">
        <w:rPr>
          <w:rFonts w:ascii="Times New Roman" w:hAnsi="Times New Roman" w:cs="Times New Roman"/>
          <w:sz w:val="28"/>
          <w:szCs w:val="28"/>
        </w:rPr>
        <w:t xml:space="preserve"> в осаді</w:t>
      </w:r>
      <w:r w:rsidRPr="00707603">
        <w:rPr>
          <w:rFonts w:ascii="Times New Roman" w:hAnsi="Times New Roman" w:cs="Times New Roman"/>
          <w:sz w:val="28"/>
          <w:szCs w:val="28"/>
        </w:rPr>
        <w:t xml:space="preserve"> </w:t>
      </w:r>
      <w:r w:rsidR="0032663B">
        <w:rPr>
          <w:rFonts w:ascii="Times New Roman" w:hAnsi="Times New Roman" w:cs="Times New Roman"/>
          <w:sz w:val="28"/>
          <w:szCs w:val="28"/>
        </w:rPr>
        <w:t>щоб</w:t>
      </w:r>
      <w:r w:rsidRPr="00707603">
        <w:rPr>
          <w:rFonts w:ascii="Times New Roman" w:hAnsi="Times New Roman" w:cs="Times New Roman"/>
          <w:sz w:val="28"/>
          <w:szCs w:val="28"/>
        </w:rPr>
        <w:t xml:space="preserve"> підвищ</w:t>
      </w:r>
      <w:r w:rsidR="00D539CD">
        <w:rPr>
          <w:rFonts w:ascii="Times New Roman" w:hAnsi="Times New Roman" w:cs="Times New Roman"/>
          <w:sz w:val="28"/>
          <w:szCs w:val="28"/>
        </w:rPr>
        <w:t>ити</w:t>
      </w:r>
      <w:r w:rsidRPr="00707603">
        <w:rPr>
          <w:rFonts w:ascii="Times New Roman" w:hAnsi="Times New Roman" w:cs="Times New Roman"/>
          <w:sz w:val="28"/>
          <w:szCs w:val="28"/>
        </w:rPr>
        <w:t xml:space="preserve"> чутлив</w:t>
      </w:r>
      <w:r w:rsidR="00D539CD">
        <w:rPr>
          <w:rFonts w:ascii="Times New Roman" w:hAnsi="Times New Roman" w:cs="Times New Roman"/>
          <w:sz w:val="28"/>
          <w:szCs w:val="28"/>
        </w:rPr>
        <w:t>ість</w:t>
      </w:r>
      <w:r w:rsidRPr="00707603">
        <w:rPr>
          <w:rFonts w:ascii="Times New Roman" w:hAnsi="Times New Roman" w:cs="Times New Roman"/>
          <w:sz w:val="28"/>
          <w:szCs w:val="28"/>
        </w:rPr>
        <w:t>.</w:t>
      </w:r>
      <w:r w:rsidR="0032663B">
        <w:rPr>
          <w:rFonts w:ascii="Times New Roman" w:hAnsi="Times New Roman" w:cs="Times New Roman"/>
          <w:sz w:val="28"/>
          <w:szCs w:val="28"/>
        </w:rPr>
        <w:t>)</w:t>
      </w:r>
    </w:p>
    <w:p w14:paraId="72DFC48C" w14:textId="77777777" w:rsidR="00707603" w:rsidRPr="00707603" w:rsidRDefault="00707603" w:rsidP="00707603">
      <w:pPr>
        <w:jc w:val="both"/>
        <w:rPr>
          <w:rFonts w:ascii="Times New Roman" w:hAnsi="Times New Roman" w:cs="Times New Roman"/>
          <w:sz w:val="28"/>
          <w:szCs w:val="28"/>
        </w:rPr>
      </w:pPr>
    </w:p>
    <w:p w14:paraId="1F84D339" w14:textId="568E8E05" w:rsidR="00707603" w:rsidRPr="00707603" w:rsidRDefault="00707603" w:rsidP="00707603">
      <w:pPr>
        <w:jc w:val="both"/>
        <w:rPr>
          <w:rFonts w:ascii="Times New Roman" w:hAnsi="Times New Roman" w:cs="Times New Roman"/>
          <w:sz w:val="28"/>
          <w:szCs w:val="28"/>
        </w:rPr>
      </w:pPr>
      <w:r w:rsidRPr="00707603">
        <w:rPr>
          <w:rFonts w:ascii="Times New Roman" w:hAnsi="Times New Roman" w:cs="Times New Roman"/>
          <w:sz w:val="28"/>
          <w:szCs w:val="28"/>
        </w:rPr>
        <w:t>8. Фіксація та вбиральні техніки</w:t>
      </w:r>
      <w:r w:rsidR="00D539CD">
        <w:rPr>
          <w:rFonts w:ascii="Times New Roman" w:hAnsi="Times New Roman" w:cs="Times New Roman"/>
          <w:sz w:val="28"/>
          <w:szCs w:val="28"/>
        </w:rPr>
        <w:t>.</w:t>
      </w:r>
      <w:r w:rsidR="006471D0">
        <w:rPr>
          <w:rFonts w:ascii="Times New Roman" w:hAnsi="Times New Roman" w:cs="Times New Roman"/>
          <w:sz w:val="28"/>
          <w:szCs w:val="28"/>
        </w:rPr>
        <w:t xml:space="preserve"> (</w:t>
      </w:r>
      <w:r w:rsidRPr="00707603">
        <w:rPr>
          <w:rFonts w:ascii="Times New Roman" w:hAnsi="Times New Roman" w:cs="Times New Roman"/>
          <w:sz w:val="28"/>
          <w:szCs w:val="28"/>
        </w:rPr>
        <w:t xml:space="preserve">Тканинні зразки можуть бути зафіксовані у </w:t>
      </w:r>
      <w:r w:rsidR="006471D0">
        <w:rPr>
          <w:rFonts w:ascii="Times New Roman" w:hAnsi="Times New Roman" w:cs="Times New Roman"/>
          <w:sz w:val="28"/>
          <w:szCs w:val="28"/>
        </w:rPr>
        <w:t>фіксаторі</w:t>
      </w:r>
      <w:r w:rsidRPr="00707603">
        <w:rPr>
          <w:rFonts w:ascii="Times New Roman" w:hAnsi="Times New Roman" w:cs="Times New Roman"/>
          <w:sz w:val="28"/>
          <w:szCs w:val="28"/>
        </w:rPr>
        <w:t xml:space="preserve"> для збереження їхньої структури перед проведенням гістологічних досліджень.</w:t>
      </w:r>
      <w:r w:rsidR="006471D0">
        <w:rPr>
          <w:rFonts w:ascii="Times New Roman" w:hAnsi="Times New Roman" w:cs="Times New Roman"/>
          <w:sz w:val="28"/>
          <w:szCs w:val="28"/>
        </w:rPr>
        <w:t>)</w:t>
      </w:r>
    </w:p>
    <w:p w14:paraId="45A804E1" w14:textId="77777777" w:rsidR="00707603" w:rsidRPr="00707603" w:rsidRDefault="00707603" w:rsidP="00707603">
      <w:pPr>
        <w:jc w:val="both"/>
        <w:rPr>
          <w:rFonts w:ascii="Times New Roman" w:hAnsi="Times New Roman" w:cs="Times New Roman"/>
          <w:sz w:val="28"/>
          <w:szCs w:val="28"/>
        </w:rPr>
      </w:pPr>
    </w:p>
    <w:p w14:paraId="1A452988" w14:textId="13959BA3" w:rsidR="00707603" w:rsidRPr="00707603" w:rsidRDefault="00707603" w:rsidP="00707603">
      <w:pPr>
        <w:jc w:val="both"/>
        <w:rPr>
          <w:rFonts w:ascii="Times New Roman" w:hAnsi="Times New Roman" w:cs="Times New Roman"/>
          <w:sz w:val="28"/>
          <w:szCs w:val="28"/>
        </w:rPr>
      </w:pPr>
      <w:r w:rsidRPr="00707603">
        <w:rPr>
          <w:rFonts w:ascii="Times New Roman" w:hAnsi="Times New Roman" w:cs="Times New Roman"/>
          <w:sz w:val="28"/>
          <w:szCs w:val="28"/>
        </w:rPr>
        <w:t>9. Ліквідація та утилізація</w:t>
      </w:r>
      <w:r w:rsidR="00FF672A">
        <w:rPr>
          <w:rFonts w:ascii="Times New Roman" w:hAnsi="Times New Roman" w:cs="Times New Roman"/>
          <w:sz w:val="28"/>
          <w:szCs w:val="28"/>
        </w:rPr>
        <w:t>. (</w:t>
      </w:r>
      <w:r w:rsidRPr="00707603">
        <w:rPr>
          <w:rFonts w:ascii="Times New Roman" w:hAnsi="Times New Roman" w:cs="Times New Roman"/>
          <w:sz w:val="28"/>
          <w:szCs w:val="28"/>
        </w:rPr>
        <w:t>Після завершення досліджень, забезпечте належну ліквідацію залишкових матеріалів та утилізацію відходів відповідно до встановлених протоколів.</w:t>
      </w:r>
      <w:r w:rsidR="00637EF3">
        <w:rPr>
          <w:rFonts w:ascii="Times New Roman" w:hAnsi="Times New Roman" w:cs="Times New Roman"/>
          <w:sz w:val="28"/>
          <w:szCs w:val="28"/>
        </w:rPr>
        <w:t>)</w:t>
      </w:r>
    </w:p>
    <w:p w14:paraId="6A56F349" w14:textId="77777777" w:rsidR="00707603" w:rsidRPr="00707603" w:rsidRDefault="00707603" w:rsidP="00707603">
      <w:pPr>
        <w:jc w:val="both"/>
        <w:rPr>
          <w:rFonts w:ascii="Times New Roman" w:hAnsi="Times New Roman" w:cs="Times New Roman"/>
          <w:sz w:val="28"/>
          <w:szCs w:val="28"/>
        </w:rPr>
      </w:pPr>
    </w:p>
    <w:p w14:paraId="7C0432F0" w14:textId="57161B62" w:rsidR="00707603" w:rsidRPr="00707603" w:rsidRDefault="00707603" w:rsidP="00707603">
      <w:pPr>
        <w:jc w:val="both"/>
        <w:rPr>
          <w:rFonts w:ascii="Times New Roman" w:hAnsi="Times New Roman" w:cs="Times New Roman"/>
          <w:sz w:val="28"/>
          <w:szCs w:val="28"/>
        </w:rPr>
      </w:pPr>
      <w:r w:rsidRPr="00707603">
        <w:rPr>
          <w:rFonts w:ascii="Times New Roman" w:hAnsi="Times New Roman" w:cs="Times New Roman"/>
          <w:sz w:val="28"/>
          <w:szCs w:val="28"/>
        </w:rPr>
        <w:t>10. Документація</w:t>
      </w:r>
      <w:r w:rsidR="00637EF3">
        <w:rPr>
          <w:rFonts w:ascii="Times New Roman" w:hAnsi="Times New Roman" w:cs="Times New Roman"/>
          <w:sz w:val="28"/>
          <w:szCs w:val="28"/>
        </w:rPr>
        <w:t>. (</w:t>
      </w:r>
      <w:r w:rsidRPr="00707603">
        <w:rPr>
          <w:rFonts w:ascii="Times New Roman" w:hAnsi="Times New Roman" w:cs="Times New Roman"/>
          <w:sz w:val="28"/>
          <w:szCs w:val="28"/>
        </w:rPr>
        <w:t>Забезпечте детальну документацію кожного етапу обробки та підготовки зразків для забезпечення прозорості та можливості відстеження результатів.</w:t>
      </w:r>
      <w:r w:rsidR="00637EF3">
        <w:rPr>
          <w:rFonts w:ascii="Times New Roman" w:hAnsi="Times New Roman" w:cs="Times New Roman"/>
          <w:sz w:val="28"/>
          <w:szCs w:val="28"/>
        </w:rPr>
        <w:t>)</w:t>
      </w:r>
    </w:p>
    <w:p w14:paraId="0B3AE250" w14:textId="2D29B3B9" w:rsidR="00792117" w:rsidRPr="00792117" w:rsidRDefault="00792117" w:rsidP="0080385E">
      <w:pPr>
        <w:jc w:val="both"/>
        <w:rPr>
          <w:rFonts w:ascii="Times New Roman" w:hAnsi="Times New Roman" w:cs="Times New Roman"/>
          <w:sz w:val="28"/>
          <w:szCs w:val="28"/>
        </w:rPr>
      </w:pPr>
    </w:p>
    <w:p w14:paraId="5E4D818A" w14:textId="60549A3D" w:rsidR="004F22EC" w:rsidRPr="000B2FB0" w:rsidRDefault="00F82F99" w:rsidP="000B2FB0">
      <w:pPr>
        <w:pStyle w:val="a7"/>
        <w:numPr>
          <w:ilvl w:val="2"/>
          <w:numId w:val="25"/>
        </w:numPr>
        <w:jc w:val="both"/>
        <w:rPr>
          <w:rFonts w:ascii="Times New Roman" w:hAnsi="Times New Roman" w:cs="Times New Roman"/>
          <w:sz w:val="28"/>
          <w:szCs w:val="28"/>
        </w:rPr>
      </w:pPr>
      <w:r w:rsidRPr="000B2FB0">
        <w:rPr>
          <w:rFonts w:ascii="Times New Roman" w:hAnsi="Times New Roman" w:cs="Times New Roman"/>
          <w:sz w:val="28"/>
          <w:szCs w:val="28"/>
        </w:rPr>
        <w:t xml:space="preserve">Використання </w:t>
      </w:r>
      <w:r w:rsidR="00627E81" w:rsidRPr="000B2FB0">
        <w:rPr>
          <w:rFonts w:ascii="Times New Roman" w:hAnsi="Times New Roman" w:cs="Times New Roman"/>
          <w:sz w:val="28"/>
          <w:szCs w:val="28"/>
        </w:rPr>
        <w:t>методів діагностики</w:t>
      </w:r>
      <w:r w:rsidR="00792117" w:rsidRPr="000B2FB0">
        <w:rPr>
          <w:rFonts w:ascii="Times New Roman" w:hAnsi="Times New Roman" w:cs="Times New Roman"/>
          <w:sz w:val="28"/>
          <w:szCs w:val="28"/>
        </w:rPr>
        <w:t>:</w:t>
      </w:r>
    </w:p>
    <w:p w14:paraId="701DD77C" w14:textId="00DA5B85" w:rsidR="005071CF" w:rsidRDefault="005071CF" w:rsidP="004F22EC">
      <w:pPr>
        <w:jc w:val="both"/>
        <w:rPr>
          <w:rFonts w:ascii="Times New Roman" w:hAnsi="Times New Roman" w:cs="Times New Roman"/>
          <w:sz w:val="28"/>
          <w:szCs w:val="28"/>
        </w:rPr>
      </w:pPr>
    </w:p>
    <w:p w14:paraId="148BC1FE" w14:textId="6BAB3487" w:rsidR="005071CF" w:rsidRDefault="005071CF" w:rsidP="00E86CF4">
      <w:pPr>
        <w:ind w:firstLine="708"/>
        <w:jc w:val="both"/>
        <w:rPr>
          <w:rFonts w:ascii="Times New Roman" w:hAnsi="Times New Roman" w:cs="Times New Roman"/>
          <w:sz w:val="28"/>
          <w:szCs w:val="28"/>
        </w:rPr>
      </w:pPr>
      <w:r>
        <w:rPr>
          <w:rFonts w:ascii="Times New Roman" w:hAnsi="Times New Roman" w:cs="Times New Roman"/>
          <w:sz w:val="28"/>
          <w:szCs w:val="28"/>
        </w:rPr>
        <w:t xml:space="preserve">Визначення методу діагностики є дуже важливим для виявлення </w:t>
      </w:r>
      <w:r w:rsidR="00B51572">
        <w:rPr>
          <w:rFonts w:ascii="Times New Roman" w:hAnsi="Times New Roman" w:cs="Times New Roman"/>
          <w:sz w:val="28"/>
          <w:szCs w:val="28"/>
        </w:rPr>
        <w:t xml:space="preserve">інфекції, тому нам потрібно </w:t>
      </w:r>
      <w:r w:rsidR="009B2101">
        <w:rPr>
          <w:rFonts w:ascii="Times New Roman" w:hAnsi="Times New Roman" w:cs="Times New Roman"/>
          <w:sz w:val="28"/>
          <w:szCs w:val="28"/>
        </w:rPr>
        <w:t xml:space="preserve">добре вивчити характеристику пацієнта і по ній визначити яким методом лабораторної діагностики ми будемо </w:t>
      </w:r>
      <w:r w:rsidR="00952864">
        <w:rPr>
          <w:rFonts w:ascii="Times New Roman" w:hAnsi="Times New Roman" w:cs="Times New Roman"/>
          <w:sz w:val="28"/>
          <w:szCs w:val="28"/>
        </w:rPr>
        <w:t>виявляти інфекцію.</w:t>
      </w:r>
    </w:p>
    <w:p w14:paraId="09405919" w14:textId="77777777" w:rsidR="00C53249" w:rsidRPr="004F22EC" w:rsidRDefault="00C53249" w:rsidP="004F22EC">
      <w:pPr>
        <w:jc w:val="both"/>
        <w:rPr>
          <w:rFonts w:ascii="Times New Roman" w:hAnsi="Times New Roman" w:cs="Times New Roman"/>
          <w:sz w:val="28"/>
          <w:szCs w:val="28"/>
        </w:rPr>
      </w:pPr>
    </w:p>
    <w:p w14:paraId="190E6DF0" w14:textId="289AB04F" w:rsidR="00792117" w:rsidRPr="00792117" w:rsidRDefault="00792117" w:rsidP="003C6788">
      <w:pPr>
        <w:jc w:val="both"/>
        <w:rPr>
          <w:rFonts w:ascii="Times New Roman" w:hAnsi="Times New Roman" w:cs="Times New Roman"/>
          <w:sz w:val="28"/>
          <w:szCs w:val="28"/>
        </w:rPr>
      </w:pPr>
      <w:r w:rsidRPr="00792117">
        <w:rPr>
          <w:rFonts w:ascii="Times New Roman" w:hAnsi="Times New Roman" w:cs="Times New Roman"/>
          <w:sz w:val="28"/>
          <w:szCs w:val="28"/>
        </w:rPr>
        <w:t xml:space="preserve">   </w:t>
      </w:r>
    </w:p>
    <w:p w14:paraId="599C5832" w14:textId="2C980428" w:rsidR="00792117" w:rsidRPr="00707603" w:rsidRDefault="0022674F" w:rsidP="00707603">
      <w:pPr>
        <w:pStyle w:val="a7"/>
        <w:numPr>
          <w:ilvl w:val="2"/>
          <w:numId w:val="25"/>
        </w:numPr>
        <w:jc w:val="both"/>
        <w:rPr>
          <w:rFonts w:ascii="Times New Roman" w:hAnsi="Times New Roman" w:cs="Times New Roman"/>
          <w:sz w:val="28"/>
          <w:szCs w:val="28"/>
        </w:rPr>
      </w:pPr>
      <w:r w:rsidRPr="00707603">
        <w:rPr>
          <w:rFonts w:ascii="Times New Roman" w:hAnsi="Times New Roman" w:cs="Times New Roman"/>
          <w:sz w:val="28"/>
          <w:szCs w:val="28"/>
        </w:rPr>
        <w:t>Інтерпретація отриманих результатів</w:t>
      </w:r>
      <w:r w:rsidR="00792117" w:rsidRPr="00707603">
        <w:rPr>
          <w:rFonts w:ascii="Times New Roman" w:hAnsi="Times New Roman" w:cs="Times New Roman"/>
          <w:sz w:val="28"/>
          <w:szCs w:val="28"/>
        </w:rPr>
        <w:t>:</w:t>
      </w:r>
    </w:p>
    <w:p w14:paraId="7B95DD2D" w14:textId="77777777" w:rsidR="00712606" w:rsidRDefault="00712606" w:rsidP="00712606">
      <w:pPr>
        <w:jc w:val="both"/>
        <w:rPr>
          <w:rFonts w:ascii="Times New Roman" w:hAnsi="Times New Roman" w:cs="Times New Roman"/>
          <w:sz w:val="28"/>
          <w:szCs w:val="28"/>
        </w:rPr>
      </w:pPr>
    </w:p>
    <w:p w14:paraId="5E8FACE2" w14:textId="19C6D2E8" w:rsidR="00712606" w:rsidRDefault="00712606" w:rsidP="00E86CF4">
      <w:pPr>
        <w:ind w:firstLine="708"/>
        <w:jc w:val="both"/>
        <w:rPr>
          <w:rFonts w:ascii="Times New Roman" w:hAnsi="Times New Roman" w:cs="Times New Roman"/>
          <w:sz w:val="28"/>
          <w:szCs w:val="28"/>
        </w:rPr>
      </w:pPr>
      <w:r w:rsidRPr="00712606">
        <w:rPr>
          <w:rFonts w:ascii="Times New Roman" w:hAnsi="Times New Roman" w:cs="Times New Roman"/>
          <w:sz w:val="28"/>
          <w:szCs w:val="28"/>
        </w:rPr>
        <w:t>Інтерпретація отриманих результатів є критично важливим етапом у проведенні досліджень урогенітальних інфекцій. Нижче подано кілька ключових кроків, які можна врахувати при інтерпретації результатів:</w:t>
      </w:r>
    </w:p>
    <w:p w14:paraId="2E859164" w14:textId="77777777" w:rsidR="00E75390" w:rsidRPr="00712606" w:rsidRDefault="00E75390" w:rsidP="00712606">
      <w:pPr>
        <w:jc w:val="both"/>
        <w:rPr>
          <w:rFonts w:ascii="Times New Roman" w:hAnsi="Times New Roman" w:cs="Times New Roman"/>
          <w:sz w:val="28"/>
          <w:szCs w:val="28"/>
        </w:rPr>
      </w:pPr>
    </w:p>
    <w:p w14:paraId="0F73B259" w14:textId="510FAF6F" w:rsidR="00712606" w:rsidRPr="00AE2589" w:rsidRDefault="00712606" w:rsidP="000C3045">
      <w:pPr>
        <w:pStyle w:val="a7"/>
        <w:jc w:val="both"/>
        <w:rPr>
          <w:rFonts w:ascii="Times New Roman" w:hAnsi="Times New Roman" w:cs="Times New Roman"/>
          <w:i/>
          <w:iCs/>
          <w:sz w:val="28"/>
          <w:szCs w:val="28"/>
        </w:rPr>
      </w:pPr>
      <w:r w:rsidRPr="00AE2589">
        <w:rPr>
          <w:rFonts w:ascii="Times New Roman" w:hAnsi="Times New Roman" w:cs="Times New Roman"/>
          <w:i/>
          <w:iCs/>
          <w:sz w:val="28"/>
          <w:szCs w:val="28"/>
        </w:rPr>
        <w:t>1. Нормальні значення і патологічні показники</w:t>
      </w:r>
      <w:r w:rsidR="000C3045" w:rsidRPr="00AE2589">
        <w:rPr>
          <w:rFonts w:ascii="Times New Roman" w:hAnsi="Times New Roman" w:cs="Times New Roman"/>
          <w:i/>
          <w:iCs/>
          <w:sz w:val="28"/>
          <w:szCs w:val="28"/>
        </w:rPr>
        <w:t>;</w:t>
      </w:r>
    </w:p>
    <w:p w14:paraId="29DEED64" w14:textId="7FDEC28B" w:rsidR="00712606" w:rsidRPr="00E75390" w:rsidRDefault="00712606" w:rsidP="00E75390">
      <w:pPr>
        <w:jc w:val="both"/>
        <w:rPr>
          <w:rFonts w:ascii="Times New Roman" w:hAnsi="Times New Roman" w:cs="Times New Roman"/>
          <w:sz w:val="28"/>
          <w:szCs w:val="28"/>
        </w:rPr>
      </w:pPr>
      <w:r w:rsidRPr="00E75390">
        <w:rPr>
          <w:rFonts w:ascii="Times New Roman" w:hAnsi="Times New Roman" w:cs="Times New Roman"/>
          <w:sz w:val="28"/>
          <w:szCs w:val="28"/>
        </w:rPr>
        <w:t>Визначте нормальні діапазони значень для кожного параметра, який ви досліджуєте. Враховуйте, що нормальні показники можуть змінюватися в залежності від віку, статі та інших факторів.</w:t>
      </w:r>
    </w:p>
    <w:p w14:paraId="6845EA85" w14:textId="0CFB2381" w:rsidR="00712606" w:rsidRPr="00AE2589" w:rsidRDefault="00712606" w:rsidP="00E75390">
      <w:pPr>
        <w:pStyle w:val="a7"/>
        <w:jc w:val="both"/>
        <w:rPr>
          <w:rFonts w:ascii="Times New Roman" w:hAnsi="Times New Roman" w:cs="Times New Roman"/>
          <w:i/>
          <w:iCs/>
          <w:sz w:val="28"/>
          <w:szCs w:val="28"/>
        </w:rPr>
      </w:pPr>
      <w:r w:rsidRPr="00AE2589">
        <w:rPr>
          <w:rFonts w:ascii="Times New Roman" w:hAnsi="Times New Roman" w:cs="Times New Roman"/>
          <w:i/>
          <w:iCs/>
          <w:sz w:val="28"/>
          <w:szCs w:val="28"/>
        </w:rPr>
        <w:t>2. Порівняння з контрольною групою</w:t>
      </w:r>
      <w:r w:rsidR="00E75390" w:rsidRPr="00AE2589">
        <w:rPr>
          <w:rFonts w:ascii="Times New Roman" w:hAnsi="Times New Roman" w:cs="Times New Roman"/>
          <w:i/>
          <w:iCs/>
          <w:sz w:val="28"/>
          <w:szCs w:val="28"/>
        </w:rPr>
        <w:t>;</w:t>
      </w:r>
    </w:p>
    <w:p w14:paraId="5D42DE4F" w14:textId="736D306A" w:rsidR="00712606" w:rsidRPr="00AE2589" w:rsidRDefault="00712606" w:rsidP="00AE2589">
      <w:pPr>
        <w:jc w:val="both"/>
        <w:rPr>
          <w:rFonts w:ascii="Times New Roman" w:hAnsi="Times New Roman" w:cs="Times New Roman"/>
          <w:sz w:val="28"/>
          <w:szCs w:val="28"/>
        </w:rPr>
      </w:pPr>
      <w:r w:rsidRPr="00AE2589">
        <w:rPr>
          <w:rFonts w:ascii="Times New Roman" w:hAnsi="Times New Roman" w:cs="Times New Roman"/>
          <w:sz w:val="28"/>
          <w:szCs w:val="28"/>
        </w:rPr>
        <w:t>Якщо є доступ до контрольної групи, порівнюйте отримані результати з результатами здорових осіб або тих, хто не має урогенітальних інфекцій.</w:t>
      </w:r>
    </w:p>
    <w:p w14:paraId="5A5A12DE" w14:textId="2FA8B871" w:rsidR="00712606" w:rsidRPr="00AE2589" w:rsidRDefault="00712606" w:rsidP="00AE2589">
      <w:pPr>
        <w:pStyle w:val="a7"/>
        <w:jc w:val="both"/>
        <w:rPr>
          <w:rFonts w:ascii="Times New Roman" w:hAnsi="Times New Roman" w:cs="Times New Roman"/>
          <w:i/>
          <w:iCs/>
          <w:sz w:val="28"/>
          <w:szCs w:val="28"/>
        </w:rPr>
      </w:pPr>
      <w:r w:rsidRPr="00AE2589">
        <w:rPr>
          <w:rFonts w:ascii="Times New Roman" w:hAnsi="Times New Roman" w:cs="Times New Roman"/>
          <w:i/>
          <w:iCs/>
          <w:sz w:val="28"/>
          <w:szCs w:val="28"/>
        </w:rPr>
        <w:t>3. Клінічна релевантність</w:t>
      </w:r>
      <w:r w:rsidR="00AE2589" w:rsidRPr="00AE2589">
        <w:rPr>
          <w:rFonts w:ascii="Times New Roman" w:hAnsi="Times New Roman" w:cs="Times New Roman"/>
          <w:i/>
          <w:iCs/>
          <w:sz w:val="28"/>
          <w:szCs w:val="28"/>
        </w:rPr>
        <w:t>;</w:t>
      </w:r>
    </w:p>
    <w:p w14:paraId="4C92B4ED" w14:textId="53085725" w:rsidR="00712606" w:rsidRPr="00AE2589" w:rsidRDefault="00712606" w:rsidP="00AE2589">
      <w:pPr>
        <w:jc w:val="both"/>
        <w:rPr>
          <w:rFonts w:ascii="Times New Roman" w:hAnsi="Times New Roman" w:cs="Times New Roman"/>
          <w:sz w:val="28"/>
          <w:szCs w:val="28"/>
        </w:rPr>
      </w:pPr>
      <w:r w:rsidRPr="00AE2589">
        <w:rPr>
          <w:rFonts w:ascii="Times New Roman" w:hAnsi="Times New Roman" w:cs="Times New Roman"/>
          <w:sz w:val="28"/>
          <w:szCs w:val="28"/>
        </w:rPr>
        <w:t>Оцініть, наскільки отримані результати клінічно релевантні. Розгляньте, чи співпадають вони з клінічними симптомами та історією хвороби пацієнта.</w:t>
      </w:r>
    </w:p>
    <w:p w14:paraId="634AC9DE" w14:textId="044F3273" w:rsidR="00712606" w:rsidRPr="00AE2589" w:rsidRDefault="00712606" w:rsidP="00AE2589">
      <w:pPr>
        <w:pStyle w:val="a7"/>
        <w:jc w:val="both"/>
        <w:rPr>
          <w:rFonts w:ascii="Times New Roman" w:hAnsi="Times New Roman" w:cs="Times New Roman"/>
          <w:i/>
          <w:iCs/>
          <w:sz w:val="28"/>
          <w:szCs w:val="28"/>
        </w:rPr>
      </w:pPr>
      <w:r w:rsidRPr="00AE2589">
        <w:rPr>
          <w:rFonts w:ascii="Times New Roman" w:hAnsi="Times New Roman" w:cs="Times New Roman"/>
          <w:i/>
          <w:iCs/>
          <w:sz w:val="28"/>
          <w:szCs w:val="28"/>
        </w:rPr>
        <w:t>4. Кількісна та якісна оцінка</w:t>
      </w:r>
      <w:r w:rsidR="00AE2589">
        <w:rPr>
          <w:rFonts w:ascii="Times New Roman" w:hAnsi="Times New Roman" w:cs="Times New Roman"/>
          <w:i/>
          <w:iCs/>
          <w:sz w:val="28"/>
          <w:szCs w:val="28"/>
        </w:rPr>
        <w:t>;</w:t>
      </w:r>
    </w:p>
    <w:p w14:paraId="472F2FB3" w14:textId="30A39072" w:rsidR="00712606" w:rsidRPr="00FF230B" w:rsidRDefault="00712606" w:rsidP="00FF230B">
      <w:pPr>
        <w:jc w:val="both"/>
        <w:rPr>
          <w:rFonts w:ascii="Times New Roman" w:hAnsi="Times New Roman" w:cs="Times New Roman"/>
          <w:sz w:val="28"/>
          <w:szCs w:val="28"/>
        </w:rPr>
      </w:pPr>
      <w:r w:rsidRPr="00FF230B">
        <w:rPr>
          <w:rFonts w:ascii="Times New Roman" w:hAnsi="Times New Roman" w:cs="Times New Roman"/>
          <w:sz w:val="28"/>
          <w:szCs w:val="28"/>
        </w:rPr>
        <w:t>Якщо результати представлені у числовій формі, оцініть кількісний аспект. Однак також важливо враховувати якісні показники та їхню значущість.</w:t>
      </w:r>
    </w:p>
    <w:p w14:paraId="29231F33" w14:textId="42539E50" w:rsidR="00712606" w:rsidRPr="00097D26" w:rsidRDefault="00712606" w:rsidP="00FF230B">
      <w:pPr>
        <w:pStyle w:val="a7"/>
        <w:jc w:val="both"/>
        <w:rPr>
          <w:rFonts w:ascii="Times New Roman" w:hAnsi="Times New Roman" w:cs="Times New Roman"/>
          <w:i/>
          <w:iCs/>
          <w:sz w:val="28"/>
          <w:szCs w:val="28"/>
        </w:rPr>
      </w:pPr>
      <w:r w:rsidRPr="00097D26">
        <w:rPr>
          <w:rFonts w:ascii="Times New Roman" w:hAnsi="Times New Roman" w:cs="Times New Roman"/>
          <w:i/>
          <w:iCs/>
          <w:sz w:val="28"/>
          <w:szCs w:val="28"/>
        </w:rPr>
        <w:lastRenderedPageBreak/>
        <w:t>5. Специфічні маркери</w:t>
      </w:r>
      <w:r w:rsidR="00FF230B" w:rsidRPr="00097D26">
        <w:rPr>
          <w:rFonts w:ascii="Times New Roman" w:hAnsi="Times New Roman" w:cs="Times New Roman"/>
          <w:i/>
          <w:iCs/>
          <w:sz w:val="28"/>
          <w:szCs w:val="28"/>
        </w:rPr>
        <w:t>;</w:t>
      </w:r>
    </w:p>
    <w:p w14:paraId="4370A618" w14:textId="157C362D" w:rsidR="00712606" w:rsidRPr="00FF230B" w:rsidRDefault="00712606" w:rsidP="00FF230B">
      <w:pPr>
        <w:jc w:val="both"/>
        <w:rPr>
          <w:rFonts w:ascii="Times New Roman" w:hAnsi="Times New Roman" w:cs="Times New Roman"/>
          <w:sz w:val="28"/>
          <w:szCs w:val="28"/>
        </w:rPr>
      </w:pPr>
      <w:r w:rsidRPr="00FF230B">
        <w:rPr>
          <w:rFonts w:ascii="Times New Roman" w:hAnsi="Times New Roman" w:cs="Times New Roman"/>
          <w:sz w:val="28"/>
          <w:szCs w:val="28"/>
        </w:rPr>
        <w:t>Розгляньте наявність специфічних маркерів або показників для конкретних урогенітальних інфекцій. Це може допомогти в точній ідентифікації агента або патогену.</w:t>
      </w:r>
    </w:p>
    <w:p w14:paraId="5722357A" w14:textId="1A37F1E4" w:rsidR="00712606" w:rsidRPr="00097D26" w:rsidRDefault="00712606" w:rsidP="00EA4FC1">
      <w:pPr>
        <w:pStyle w:val="a7"/>
        <w:jc w:val="both"/>
        <w:rPr>
          <w:rFonts w:ascii="Times New Roman" w:hAnsi="Times New Roman" w:cs="Times New Roman"/>
          <w:i/>
          <w:iCs/>
          <w:sz w:val="28"/>
          <w:szCs w:val="28"/>
        </w:rPr>
      </w:pPr>
      <w:r w:rsidRPr="00097D26">
        <w:rPr>
          <w:rFonts w:ascii="Times New Roman" w:hAnsi="Times New Roman" w:cs="Times New Roman"/>
          <w:i/>
          <w:iCs/>
          <w:sz w:val="28"/>
          <w:szCs w:val="28"/>
        </w:rPr>
        <w:t>6. Зведення результатів</w:t>
      </w:r>
      <w:r w:rsidR="00EA4FC1" w:rsidRPr="00097D26">
        <w:rPr>
          <w:rFonts w:ascii="Times New Roman" w:hAnsi="Times New Roman" w:cs="Times New Roman"/>
          <w:i/>
          <w:iCs/>
          <w:sz w:val="28"/>
          <w:szCs w:val="28"/>
        </w:rPr>
        <w:t>;</w:t>
      </w:r>
    </w:p>
    <w:p w14:paraId="566A68A1" w14:textId="6117C506" w:rsidR="00712606" w:rsidRPr="00EA4FC1" w:rsidRDefault="00712606" w:rsidP="00EA4FC1">
      <w:pPr>
        <w:jc w:val="both"/>
        <w:rPr>
          <w:rFonts w:ascii="Times New Roman" w:hAnsi="Times New Roman" w:cs="Times New Roman"/>
          <w:sz w:val="28"/>
          <w:szCs w:val="28"/>
        </w:rPr>
      </w:pPr>
      <w:r w:rsidRPr="00EA4FC1">
        <w:rPr>
          <w:rFonts w:ascii="Times New Roman" w:hAnsi="Times New Roman" w:cs="Times New Roman"/>
          <w:sz w:val="28"/>
          <w:szCs w:val="28"/>
        </w:rPr>
        <w:t>Зведіть усі отримані дані разом для визначення загального стану пацієнта щодо урогенітального здоров'я.</w:t>
      </w:r>
    </w:p>
    <w:p w14:paraId="753CDF15" w14:textId="3EFCBABC" w:rsidR="00712606" w:rsidRPr="00097D26" w:rsidRDefault="00712606" w:rsidP="00EA4FC1">
      <w:pPr>
        <w:pStyle w:val="a7"/>
        <w:jc w:val="both"/>
        <w:rPr>
          <w:rFonts w:ascii="Times New Roman" w:hAnsi="Times New Roman" w:cs="Times New Roman"/>
          <w:i/>
          <w:iCs/>
          <w:sz w:val="28"/>
          <w:szCs w:val="28"/>
        </w:rPr>
      </w:pPr>
      <w:r w:rsidRPr="00097D26">
        <w:rPr>
          <w:rFonts w:ascii="Times New Roman" w:hAnsi="Times New Roman" w:cs="Times New Roman"/>
          <w:i/>
          <w:iCs/>
          <w:sz w:val="28"/>
          <w:szCs w:val="28"/>
        </w:rPr>
        <w:t>7. Клінічне висновок</w:t>
      </w:r>
      <w:r w:rsidR="00EA4FC1" w:rsidRPr="00097D26">
        <w:rPr>
          <w:rFonts w:ascii="Times New Roman" w:hAnsi="Times New Roman" w:cs="Times New Roman"/>
          <w:i/>
          <w:iCs/>
          <w:sz w:val="28"/>
          <w:szCs w:val="28"/>
        </w:rPr>
        <w:t>;</w:t>
      </w:r>
    </w:p>
    <w:p w14:paraId="3B471234" w14:textId="75691B72" w:rsidR="00712606" w:rsidRPr="00EA4FC1" w:rsidRDefault="00712606" w:rsidP="00EA4FC1">
      <w:pPr>
        <w:jc w:val="both"/>
        <w:rPr>
          <w:rFonts w:ascii="Times New Roman" w:hAnsi="Times New Roman" w:cs="Times New Roman"/>
          <w:sz w:val="28"/>
          <w:szCs w:val="28"/>
        </w:rPr>
      </w:pPr>
      <w:r w:rsidRPr="00EA4FC1">
        <w:rPr>
          <w:rFonts w:ascii="Times New Roman" w:hAnsi="Times New Roman" w:cs="Times New Roman"/>
          <w:sz w:val="28"/>
          <w:szCs w:val="28"/>
        </w:rPr>
        <w:t>Сформулюйте клінічний висновок на основі отриманих результатів, який може включати рекомендації щодо лікування, моніторингу або подальших дій.</w:t>
      </w:r>
    </w:p>
    <w:p w14:paraId="72B5D200" w14:textId="63567AB8" w:rsidR="00712606" w:rsidRPr="00097D26" w:rsidRDefault="00712606" w:rsidP="00097D26">
      <w:pPr>
        <w:pStyle w:val="a7"/>
        <w:jc w:val="both"/>
        <w:rPr>
          <w:rFonts w:ascii="Times New Roman" w:hAnsi="Times New Roman" w:cs="Times New Roman"/>
          <w:i/>
          <w:iCs/>
          <w:sz w:val="28"/>
          <w:szCs w:val="28"/>
        </w:rPr>
      </w:pPr>
      <w:r w:rsidRPr="00097D26">
        <w:rPr>
          <w:rFonts w:ascii="Times New Roman" w:hAnsi="Times New Roman" w:cs="Times New Roman"/>
          <w:i/>
          <w:iCs/>
          <w:sz w:val="28"/>
          <w:szCs w:val="28"/>
        </w:rPr>
        <w:t>8. Поради та рекомендації</w:t>
      </w:r>
      <w:r w:rsidR="00097D26" w:rsidRPr="00097D26">
        <w:rPr>
          <w:rFonts w:ascii="Times New Roman" w:hAnsi="Times New Roman" w:cs="Times New Roman"/>
          <w:i/>
          <w:iCs/>
          <w:sz w:val="28"/>
          <w:szCs w:val="28"/>
        </w:rPr>
        <w:t>;</w:t>
      </w:r>
    </w:p>
    <w:p w14:paraId="30084CDE" w14:textId="7D9848D4" w:rsidR="002C71CE" w:rsidRPr="005E276C" w:rsidRDefault="00712606" w:rsidP="005E276C">
      <w:pPr>
        <w:jc w:val="both"/>
        <w:rPr>
          <w:rFonts w:ascii="Times New Roman" w:hAnsi="Times New Roman" w:cs="Times New Roman"/>
          <w:sz w:val="28"/>
          <w:szCs w:val="28"/>
        </w:rPr>
      </w:pPr>
      <w:r w:rsidRPr="00097D26">
        <w:rPr>
          <w:rFonts w:ascii="Times New Roman" w:hAnsi="Times New Roman" w:cs="Times New Roman"/>
          <w:sz w:val="28"/>
          <w:szCs w:val="28"/>
        </w:rPr>
        <w:t>Надайте пацієнту поради та рекомендації, які випливають з інтерпретації результатів. Це може включати призначення лікування, додаткові обстеження чи профілактичні заходи.</w:t>
      </w:r>
      <w:r w:rsidR="005E276C">
        <w:rPr>
          <w:rFonts w:ascii="Times New Roman" w:hAnsi="Times New Roman" w:cs="Times New Roman"/>
          <w:sz w:val="28"/>
          <w:szCs w:val="28"/>
        </w:rPr>
        <w:t xml:space="preserve"> І</w:t>
      </w:r>
      <w:r w:rsidRPr="005E276C">
        <w:rPr>
          <w:rFonts w:ascii="Times New Roman" w:hAnsi="Times New Roman" w:cs="Times New Roman"/>
          <w:sz w:val="28"/>
          <w:szCs w:val="28"/>
        </w:rPr>
        <w:t>нтерпретація результатів повинна враховувати не лише числові значення, але і контекст клінічної інформації для забезпечення точного і інформативного аналізу.</w:t>
      </w:r>
    </w:p>
    <w:p w14:paraId="1C4639FC" w14:textId="77777777" w:rsidR="005E276C" w:rsidRDefault="005E276C">
      <w:pPr>
        <w:jc w:val="both"/>
        <w:rPr>
          <w:rFonts w:ascii="Times New Roman" w:hAnsi="Times New Roman" w:cs="Times New Roman"/>
          <w:sz w:val="28"/>
          <w:szCs w:val="28"/>
        </w:rPr>
      </w:pPr>
    </w:p>
    <w:p w14:paraId="6A172105" w14:textId="51148BDB" w:rsidR="002C7A15" w:rsidRPr="007A2E8D" w:rsidRDefault="002C7A15">
      <w:pPr>
        <w:jc w:val="both"/>
        <w:rPr>
          <w:rFonts w:ascii="Times New Roman" w:hAnsi="Times New Roman" w:cs="Times New Roman"/>
          <w:sz w:val="28"/>
          <w:szCs w:val="28"/>
        </w:rPr>
      </w:pPr>
      <w:r w:rsidRPr="007A2E8D">
        <w:rPr>
          <w:rFonts w:ascii="Times New Roman" w:hAnsi="Times New Roman" w:cs="Times New Roman"/>
          <w:sz w:val="28"/>
          <w:szCs w:val="28"/>
        </w:rPr>
        <w:t>РОЗДІЛ 4: ПРАКТИЧНА ЧАСТИНА</w:t>
      </w:r>
    </w:p>
    <w:p w14:paraId="34C506B9" w14:textId="6F230FF0" w:rsidR="00211811" w:rsidRDefault="00211811" w:rsidP="00A042F4">
      <w:pPr>
        <w:jc w:val="both"/>
        <w:rPr>
          <w:rFonts w:ascii="Times New Roman" w:hAnsi="Times New Roman" w:cs="Times New Roman"/>
          <w:sz w:val="28"/>
          <w:szCs w:val="28"/>
        </w:rPr>
      </w:pPr>
    </w:p>
    <w:p w14:paraId="3252605A" w14:textId="67DEEE15" w:rsidR="00AE29FC" w:rsidRDefault="00AE29FC" w:rsidP="00A042F4">
      <w:pPr>
        <w:jc w:val="both"/>
        <w:rPr>
          <w:rFonts w:ascii="Times New Roman" w:hAnsi="Times New Roman" w:cs="Times New Roman"/>
          <w:sz w:val="28"/>
          <w:szCs w:val="28"/>
        </w:rPr>
      </w:pPr>
      <w:r>
        <w:rPr>
          <w:rFonts w:ascii="Times New Roman" w:hAnsi="Times New Roman" w:cs="Times New Roman"/>
          <w:sz w:val="28"/>
          <w:szCs w:val="28"/>
        </w:rPr>
        <w:t>4.1 Критерії відбору:</w:t>
      </w:r>
    </w:p>
    <w:p w14:paraId="0B38ACB3" w14:textId="77777777" w:rsidR="00AE29FC" w:rsidRDefault="00AE29FC" w:rsidP="00A042F4">
      <w:pPr>
        <w:jc w:val="both"/>
        <w:rPr>
          <w:rFonts w:ascii="Times New Roman" w:hAnsi="Times New Roman" w:cs="Times New Roman"/>
          <w:sz w:val="28"/>
          <w:szCs w:val="28"/>
        </w:rPr>
      </w:pPr>
    </w:p>
    <w:p w14:paraId="6A6A387F" w14:textId="24069735" w:rsidR="003732F7" w:rsidRDefault="00065BFC" w:rsidP="000266D6">
      <w:pPr>
        <w:ind w:firstLine="708"/>
        <w:jc w:val="both"/>
        <w:rPr>
          <w:rFonts w:ascii="Times New Roman" w:hAnsi="Times New Roman" w:cs="Times New Roman"/>
          <w:sz w:val="28"/>
          <w:szCs w:val="28"/>
        </w:rPr>
      </w:pPr>
      <w:r>
        <w:rPr>
          <w:rFonts w:ascii="Times New Roman" w:hAnsi="Times New Roman" w:cs="Times New Roman"/>
          <w:sz w:val="28"/>
          <w:szCs w:val="28"/>
        </w:rPr>
        <w:t>Під час дослідження цієї</w:t>
      </w:r>
      <w:r w:rsidR="009F5F4E">
        <w:rPr>
          <w:rFonts w:ascii="Times New Roman" w:hAnsi="Times New Roman" w:cs="Times New Roman"/>
          <w:sz w:val="28"/>
          <w:szCs w:val="28"/>
        </w:rPr>
        <w:t xml:space="preserve"> роботи, було</w:t>
      </w:r>
      <w:r w:rsidR="00930ACE">
        <w:rPr>
          <w:rFonts w:ascii="Times New Roman" w:hAnsi="Times New Roman" w:cs="Times New Roman"/>
          <w:sz w:val="28"/>
          <w:szCs w:val="28"/>
        </w:rPr>
        <w:t xml:space="preserve"> </w:t>
      </w:r>
      <w:r w:rsidR="002E673E">
        <w:rPr>
          <w:rFonts w:ascii="Times New Roman" w:hAnsi="Times New Roman" w:cs="Times New Roman"/>
          <w:sz w:val="28"/>
          <w:szCs w:val="28"/>
        </w:rPr>
        <w:t>оглянуто вартість, точність, якість та швидкість проведення аналізів на виявлення урогенітальних інфекцій</w:t>
      </w:r>
      <w:r w:rsidR="00EA44AB">
        <w:rPr>
          <w:rFonts w:ascii="Times New Roman" w:hAnsi="Times New Roman" w:cs="Times New Roman"/>
          <w:sz w:val="28"/>
          <w:szCs w:val="28"/>
        </w:rPr>
        <w:t>.</w:t>
      </w:r>
    </w:p>
    <w:p w14:paraId="5578A146" w14:textId="77777777" w:rsidR="0088348E" w:rsidRDefault="0088348E" w:rsidP="00A042F4">
      <w:pPr>
        <w:jc w:val="both"/>
        <w:rPr>
          <w:rFonts w:ascii="Times New Roman" w:hAnsi="Times New Roman" w:cs="Times New Roman"/>
          <w:sz w:val="28"/>
          <w:szCs w:val="28"/>
        </w:rPr>
      </w:pPr>
    </w:p>
    <w:p w14:paraId="776421B2" w14:textId="77777777" w:rsidR="002758F7" w:rsidRDefault="003137D4" w:rsidP="00A042F4">
      <w:pPr>
        <w:jc w:val="both"/>
        <w:rPr>
          <w:rFonts w:ascii="Times New Roman" w:hAnsi="Times New Roman" w:cs="Times New Roman"/>
          <w:sz w:val="28"/>
          <w:szCs w:val="28"/>
        </w:rPr>
      </w:pPr>
      <w:r w:rsidRPr="003137D4">
        <w:rPr>
          <w:rFonts w:ascii="Times New Roman" w:hAnsi="Times New Roman" w:cs="Times New Roman"/>
          <w:i/>
          <w:iCs/>
          <w:sz w:val="28"/>
          <w:szCs w:val="28"/>
          <w:u w:val="single"/>
        </w:rPr>
        <w:t>Вартість:</w:t>
      </w:r>
      <w:r w:rsidR="00ED5C7F">
        <w:rPr>
          <w:rFonts w:ascii="Times New Roman" w:hAnsi="Times New Roman" w:cs="Times New Roman"/>
          <w:i/>
          <w:iCs/>
          <w:sz w:val="28"/>
          <w:szCs w:val="28"/>
          <w:u w:val="single"/>
        </w:rPr>
        <w:t xml:space="preserve"> </w:t>
      </w:r>
      <w:r w:rsidRPr="003137D4">
        <w:rPr>
          <w:rFonts w:ascii="Times New Roman" w:hAnsi="Times New Roman" w:cs="Times New Roman"/>
          <w:sz w:val="28"/>
          <w:szCs w:val="28"/>
        </w:rPr>
        <w:t>Дослідження на виявлення урогенітальних інфекцій можуть мати різні вартості в залежності від типу тесту, технології та лабораторії, яка проводить аналізи. Розробка нових методів може також впливати на вартість досліджень</w:t>
      </w:r>
      <w:r w:rsidR="00A37F04">
        <w:rPr>
          <w:rFonts w:ascii="Times New Roman" w:hAnsi="Times New Roman" w:cs="Times New Roman"/>
          <w:sz w:val="28"/>
          <w:szCs w:val="28"/>
        </w:rPr>
        <w:t xml:space="preserve">, але мною були </w:t>
      </w:r>
      <w:r w:rsidR="006E2D62">
        <w:rPr>
          <w:rFonts w:ascii="Times New Roman" w:hAnsi="Times New Roman" w:cs="Times New Roman"/>
          <w:sz w:val="28"/>
          <w:szCs w:val="28"/>
        </w:rPr>
        <w:t>відібрані ті види тестів які є відомими та доступними.</w:t>
      </w:r>
    </w:p>
    <w:p w14:paraId="35624C03" w14:textId="77777777" w:rsidR="004F4C07" w:rsidRDefault="004F4C07" w:rsidP="00A042F4">
      <w:pPr>
        <w:jc w:val="both"/>
        <w:rPr>
          <w:rFonts w:ascii="Times New Roman" w:hAnsi="Times New Roman" w:cs="Times New Roman"/>
          <w:sz w:val="28"/>
          <w:szCs w:val="28"/>
        </w:rPr>
      </w:pPr>
    </w:p>
    <w:p w14:paraId="5D2818E7" w14:textId="458E190F" w:rsidR="006E2D62" w:rsidRDefault="002758F7" w:rsidP="00A042F4">
      <w:pPr>
        <w:jc w:val="both"/>
        <w:rPr>
          <w:rFonts w:ascii="Times New Roman" w:hAnsi="Times New Roman" w:cs="Times New Roman"/>
          <w:sz w:val="28"/>
          <w:szCs w:val="28"/>
        </w:rPr>
      </w:pPr>
      <w:r w:rsidRPr="002758F7">
        <w:rPr>
          <w:rFonts w:ascii="Times New Roman" w:hAnsi="Times New Roman" w:cs="Times New Roman"/>
          <w:i/>
          <w:iCs/>
          <w:sz w:val="28"/>
          <w:szCs w:val="28"/>
          <w:u w:val="single"/>
        </w:rPr>
        <w:t>Точність:</w:t>
      </w:r>
      <w:r w:rsidRPr="002758F7">
        <w:rPr>
          <w:rFonts w:ascii="Times New Roman" w:hAnsi="Times New Roman" w:cs="Times New Roman"/>
          <w:sz w:val="28"/>
          <w:szCs w:val="28"/>
        </w:rPr>
        <w:t xml:space="preserve"> Точність досліджень є важливою для правильної діагностики та лікування. Висока точність забезпечує надійні результати, що є ключовим фактором урізноманітнення методів діагностики.</w:t>
      </w:r>
    </w:p>
    <w:p w14:paraId="55BB8288" w14:textId="77777777" w:rsidR="003E19A2" w:rsidRDefault="003E19A2" w:rsidP="003E19A2">
      <w:pPr>
        <w:jc w:val="both"/>
        <w:rPr>
          <w:rFonts w:ascii="Times New Roman" w:hAnsi="Times New Roman" w:cs="Times New Roman"/>
          <w:sz w:val="28"/>
          <w:szCs w:val="28"/>
        </w:rPr>
      </w:pPr>
      <w:r w:rsidRPr="003E19A2">
        <w:rPr>
          <w:rFonts w:ascii="Times New Roman" w:hAnsi="Times New Roman" w:cs="Times New Roman"/>
          <w:sz w:val="28"/>
          <w:szCs w:val="28"/>
        </w:rPr>
        <w:t>Для забезпечення правильності та точності результатів досліджень на виявлення урогенітальних інфекцій важливо враховувати кілька ключових аспектів:</w:t>
      </w:r>
    </w:p>
    <w:p w14:paraId="0F892E39" w14:textId="77777777" w:rsidR="005E276C" w:rsidRPr="003E19A2" w:rsidRDefault="005E276C" w:rsidP="003E19A2">
      <w:pPr>
        <w:jc w:val="both"/>
        <w:rPr>
          <w:rFonts w:ascii="Times New Roman" w:hAnsi="Times New Roman" w:cs="Times New Roman"/>
          <w:sz w:val="28"/>
          <w:szCs w:val="28"/>
        </w:rPr>
      </w:pPr>
    </w:p>
    <w:p w14:paraId="23D58FC6" w14:textId="37A05E14" w:rsidR="003E19A2" w:rsidRPr="004259CB" w:rsidRDefault="003E19A2" w:rsidP="004259CB">
      <w:pPr>
        <w:pStyle w:val="a7"/>
        <w:numPr>
          <w:ilvl w:val="0"/>
          <w:numId w:val="28"/>
        </w:numPr>
        <w:jc w:val="both"/>
        <w:rPr>
          <w:rFonts w:ascii="Times New Roman" w:hAnsi="Times New Roman" w:cs="Times New Roman"/>
          <w:sz w:val="28"/>
          <w:szCs w:val="28"/>
        </w:rPr>
      </w:pPr>
      <w:r w:rsidRPr="004259CB">
        <w:rPr>
          <w:rFonts w:ascii="Times New Roman" w:hAnsi="Times New Roman" w:cs="Times New Roman"/>
          <w:sz w:val="28"/>
          <w:szCs w:val="28"/>
        </w:rPr>
        <w:t>Використання стандартизованих методів та протоколів дозволяє забезпечити консистентність та порівняність результатів між різними лабораторіями.</w:t>
      </w:r>
    </w:p>
    <w:p w14:paraId="2E81C104" w14:textId="20FB2707" w:rsidR="003E19A2" w:rsidRPr="004259CB" w:rsidRDefault="003E19A2" w:rsidP="004259CB">
      <w:pPr>
        <w:pStyle w:val="a7"/>
        <w:numPr>
          <w:ilvl w:val="0"/>
          <w:numId w:val="28"/>
        </w:numPr>
        <w:jc w:val="both"/>
        <w:rPr>
          <w:rFonts w:ascii="Times New Roman" w:hAnsi="Times New Roman" w:cs="Times New Roman"/>
          <w:sz w:val="28"/>
          <w:szCs w:val="28"/>
        </w:rPr>
      </w:pPr>
      <w:r w:rsidRPr="004259CB">
        <w:rPr>
          <w:rFonts w:ascii="Times New Roman" w:hAnsi="Times New Roman" w:cs="Times New Roman"/>
          <w:sz w:val="28"/>
          <w:szCs w:val="28"/>
        </w:rPr>
        <w:t>Лабораторії повинні проводити систематичний контроль якості, включаючи періодичне тестування обладнання, повітря та реагентів, щоб уникнути потенційних джерел помилок.</w:t>
      </w:r>
      <w:r w:rsidR="00622F30" w:rsidRPr="004259CB">
        <w:rPr>
          <w:rFonts w:ascii="Times New Roman" w:hAnsi="Times New Roman" w:cs="Times New Roman"/>
          <w:sz w:val="28"/>
          <w:szCs w:val="28"/>
        </w:rPr>
        <w:t xml:space="preserve"> </w:t>
      </w:r>
      <w:r w:rsidRPr="004259CB">
        <w:rPr>
          <w:rFonts w:ascii="Times New Roman" w:hAnsi="Times New Roman" w:cs="Times New Roman"/>
          <w:sz w:val="28"/>
          <w:szCs w:val="28"/>
        </w:rPr>
        <w:t>Використання сучасного обладнання та передових технологій може значно покращити точність досліджень.</w:t>
      </w:r>
    </w:p>
    <w:p w14:paraId="3A7075AE" w14:textId="7581F046" w:rsidR="003E19A2" w:rsidRPr="00E84727" w:rsidRDefault="003E19A2" w:rsidP="00E84727">
      <w:pPr>
        <w:pStyle w:val="a7"/>
        <w:numPr>
          <w:ilvl w:val="0"/>
          <w:numId w:val="28"/>
        </w:numPr>
        <w:jc w:val="both"/>
        <w:rPr>
          <w:rFonts w:ascii="Times New Roman" w:hAnsi="Times New Roman" w:cs="Times New Roman"/>
          <w:sz w:val="28"/>
          <w:szCs w:val="28"/>
        </w:rPr>
      </w:pPr>
      <w:r w:rsidRPr="00E84727">
        <w:rPr>
          <w:rFonts w:ascii="Times New Roman" w:hAnsi="Times New Roman" w:cs="Times New Roman"/>
          <w:sz w:val="28"/>
          <w:szCs w:val="28"/>
        </w:rPr>
        <w:t>Персонал, що виконує дослідження, повинен мати високий рівень кваліфікації та тренувань для забезпечення правильності інтерпретації результатів.</w:t>
      </w:r>
    </w:p>
    <w:p w14:paraId="72728160" w14:textId="50941765" w:rsidR="003E19A2" w:rsidRPr="00E84727" w:rsidRDefault="003E19A2" w:rsidP="00E84727">
      <w:pPr>
        <w:pStyle w:val="a7"/>
        <w:numPr>
          <w:ilvl w:val="0"/>
          <w:numId w:val="28"/>
        </w:numPr>
        <w:jc w:val="both"/>
        <w:rPr>
          <w:rFonts w:ascii="Times New Roman" w:hAnsi="Times New Roman" w:cs="Times New Roman"/>
          <w:sz w:val="28"/>
          <w:szCs w:val="28"/>
        </w:rPr>
      </w:pPr>
      <w:r w:rsidRPr="00E84727">
        <w:rPr>
          <w:rFonts w:ascii="Times New Roman" w:hAnsi="Times New Roman" w:cs="Times New Roman"/>
          <w:sz w:val="28"/>
          <w:szCs w:val="28"/>
        </w:rPr>
        <w:lastRenderedPageBreak/>
        <w:t>Знання клінічної історії та анамнезу пацієнта може допомогти в розумінні контексту та правильній інтерпретації результатів.</w:t>
      </w:r>
    </w:p>
    <w:p w14:paraId="2F978FC5" w14:textId="4FCA55FB" w:rsidR="00E92DD1" w:rsidRDefault="003E19A2" w:rsidP="00A042F4">
      <w:pPr>
        <w:pStyle w:val="a7"/>
        <w:numPr>
          <w:ilvl w:val="0"/>
          <w:numId w:val="28"/>
        </w:numPr>
        <w:jc w:val="both"/>
        <w:rPr>
          <w:rFonts w:ascii="Times New Roman" w:hAnsi="Times New Roman" w:cs="Times New Roman"/>
          <w:sz w:val="28"/>
          <w:szCs w:val="28"/>
        </w:rPr>
      </w:pPr>
      <w:r w:rsidRPr="00E84727">
        <w:rPr>
          <w:rFonts w:ascii="Times New Roman" w:hAnsi="Times New Roman" w:cs="Times New Roman"/>
          <w:sz w:val="28"/>
          <w:szCs w:val="28"/>
        </w:rPr>
        <w:t>Важливо вживати заходи для запобігання забрудненню зразків, щоб уникнути неправильних результаті</w:t>
      </w:r>
      <w:r w:rsidR="0025276F" w:rsidRPr="00E84727">
        <w:rPr>
          <w:rFonts w:ascii="Times New Roman" w:hAnsi="Times New Roman" w:cs="Times New Roman"/>
          <w:sz w:val="28"/>
          <w:szCs w:val="28"/>
        </w:rPr>
        <w:t xml:space="preserve">в а також </w:t>
      </w:r>
      <w:r w:rsidRPr="00E84727">
        <w:rPr>
          <w:rFonts w:ascii="Times New Roman" w:hAnsi="Times New Roman" w:cs="Times New Roman"/>
          <w:sz w:val="28"/>
          <w:szCs w:val="28"/>
        </w:rPr>
        <w:t>слідкувати за терміном придатності реагентів, щоб уникнути використання застарілих матеріалів, які можуть вплинути на результати.</w:t>
      </w:r>
      <w:r w:rsidR="00487C73" w:rsidRPr="00E84727">
        <w:rPr>
          <w:rFonts w:ascii="Times New Roman" w:hAnsi="Times New Roman" w:cs="Times New Roman"/>
          <w:sz w:val="28"/>
          <w:szCs w:val="28"/>
        </w:rPr>
        <w:t xml:space="preserve"> </w:t>
      </w:r>
      <w:r w:rsidRPr="00E84727">
        <w:rPr>
          <w:rFonts w:ascii="Times New Roman" w:hAnsi="Times New Roman" w:cs="Times New Roman"/>
          <w:sz w:val="28"/>
          <w:szCs w:val="28"/>
        </w:rPr>
        <w:t>Використання автоматизованих систем може покращити точність та знизити ризик людських помилок.</w:t>
      </w:r>
      <w:r w:rsidRPr="00447C18">
        <w:rPr>
          <w:rFonts w:ascii="Times New Roman" w:hAnsi="Times New Roman" w:cs="Times New Roman"/>
          <w:sz w:val="28"/>
          <w:szCs w:val="28"/>
        </w:rPr>
        <w:t>Загальний підхід до забезпечення якості та точності включає в себе впровадження найкращих практик у всіх аспектах процесу досліджень.</w:t>
      </w:r>
      <w:r w:rsidR="00FE52D1" w:rsidRPr="00447C18">
        <w:rPr>
          <w:rFonts w:ascii="Times New Roman" w:hAnsi="Times New Roman" w:cs="Times New Roman"/>
          <w:sz w:val="28"/>
          <w:szCs w:val="28"/>
        </w:rPr>
        <w:t xml:space="preserve"> </w:t>
      </w:r>
    </w:p>
    <w:p w14:paraId="54B8B884" w14:textId="77777777" w:rsidR="00700082" w:rsidRDefault="00700082" w:rsidP="00700082">
      <w:pPr>
        <w:jc w:val="both"/>
        <w:rPr>
          <w:rFonts w:ascii="Times New Roman" w:hAnsi="Times New Roman" w:cs="Times New Roman"/>
          <w:sz w:val="28"/>
          <w:szCs w:val="28"/>
        </w:rPr>
      </w:pPr>
    </w:p>
    <w:p w14:paraId="2862D9AC" w14:textId="131938B1" w:rsidR="00700082" w:rsidRDefault="00700082" w:rsidP="00700082">
      <w:pPr>
        <w:jc w:val="both"/>
        <w:rPr>
          <w:rFonts w:ascii="Times New Roman" w:hAnsi="Times New Roman" w:cs="Times New Roman"/>
          <w:sz w:val="28"/>
          <w:szCs w:val="28"/>
        </w:rPr>
      </w:pPr>
      <w:r w:rsidRPr="00700082">
        <w:rPr>
          <w:rFonts w:ascii="Times New Roman" w:hAnsi="Times New Roman" w:cs="Times New Roman"/>
          <w:i/>
          <w:iCs/>
          <w:sz w:val="28"/>
          <w:szCs w:val="28"/>
          <w:u w:val="single"/>
        </w:rPr>
        <w:t>Якість:</w:t>
      </w:r>
      <w:r w:rsidRPr="00700082">
        <w:rPr>
          <w:rFonts w:ascii="Times New Roman" w:hAnsi="Times New Roman" w:cs="Times New Roman"/>
          <w:sz w:val="28"/>
          <w:szCs w:val="28"/>
        </w:rPr>
        <w:t xml:space="preserve"> Якість досліджень включає в себе не лише точність, але і дотримання стандартів та використання сучасних технологій. Важливо, щоб лабораторії дотримувалися встановлених протоколів для забезпечення якості результатів.</w:t>
      </w:r>
    </w:p>
    <w:p w14:paraId="3F36CA62" w14:textId="77777777" w:rsidR="0088348E" w:rsidRDefault="0088348E" w:rsidP="00700082">
      <w:pPr>
        <w:jc w:val="both"/>
        <w:rPr>
          <w:rFonts w:ascii="Times New Roman" w:hAnsi="Times New Roman" w:cs="Times New Roman"/>
          <w:sz w:val="28"/>
          <w:szCs w:val="28"/>
        </w:rPr>
      </w:pPr>
    </w:p>
    <w:p w14:paraId="3AF8F62D" w14:textId="7C2A6ECA" w:rsidR="0039400C" w:rsidRDefault="0039400C" w:rsidP="00700082">
      <w:pPr>
        <w:jc w:val="both"/>
        <w:rPr>
          <w:rFonts w:ascii="Times New Roman" w:hAnsi="Times New Roman" w:cs="Times New Roman"/>
          <w:sz w:val="28"/>
          <w:szCs w:val="28"/>
        </w:rPr>
      </w:pPr>
      <w:r w:rsidRPr="0039400C">
        <w:rPr>
          <w:rFonts w:ascii="Times New Roman" w:hAnsi="Times New Roman" w:cs="Times New Roman"/>
          <w:i/>
          <w:iCs/>
          <w:sz w:val="28"/>
          <w:szCs w:val="28"/>
          <w:u w:val="single"/>
        </w:rPr>
        <w:t>Швидкість проведення аналізів:</w:t>
      </w:r>
      <w:r w:rsidRPr="0039400C">
        <w:rPr>
          <w:rFonts w:ascii="Times New Roman" w:hAnsi="Times New Roman" w:cs="Times New Roman"/>
          <w:sz w:val="28"/>
          <w:szCs w:val="28"/>
        </w:rPr>
        <w:t xml:space="preserve"> Швидкість результатів також може бути ключовим аспектом, особливо для пацієнтів, які потребують негайного лікування.</w:t>
      </w:r>
    </w:p>
    <w:p w14:paraId="50AA8E2C" w14:textId="77777777" w:rsidR="00F26E1F" w:rsidRDefault="00F26E1F" w:rsidP="00700082">
      <w:pPr>
        <w:jc w:val="both"/>
        <w:rPr>
          <w:rFonts w:ascii="Times New Roman" w:hAnsi="Times New Roman" w:cs="Times New Roman"/>
          <w:sz w:val="28"/>
          <w:szCs w:val="28"/>
        </w:rPr>
      </w:pPr>
    </w:p>
    <w:p w14:paraId="616B0274" w14:textId="0E34AADA" w:rsidR="003742D0" w:rsidRDefault="005D689C" w:rsidP="003742D0">
      <w:pPr>
        <w:pStyle w:val="a7"/>
        <w:numPr>
          <w:ilvl w:val="2"/>
          <w:numId w:val="24"/>
        </w:numPr>
        <w:jc w:val="both"/>
        <w:rPr>
          <w:rFonts w:ascii="Times New Roman" w:hAnsi="Times New Roman" w:cs="Times New Roman"/>
          <w:sz w:val="28"/>
          <w:szCs w:val="28"/>
        </w:rPr>
      </w:pPr>
      <w:r>
        <w:rPr>
          <w:rFonts w:ascii="Times New Roman" w:hAnsi="Times New Roman" w:cs="Times New Roman"/>
          <w:sz w:val="28"/>
          <w:szCs w:val="28"/>
        </w:rPr>
        <w:t>Вибір групи пацієнтів:</w:t>
      </w:r>
    </w:p>
    <w:p w14:paraId="15CA5426" w14:textId="77777777" w:rsidR="005D689C" w:rsidRPr="005D689C" w:rsidRDefault="005D689C" w:rsidP="005D689C">
      <w:pPr>
        <w:jc w:val="both"/>
        <w:rPr>
          <w:rFonts w:ascii="Times New Roman" w:hAnsi="Times New Roman" w:cs="Times New Roman"/>
          <w:sz w:val="28"/>
          <w:szCs w:val="28"/>
        </w:rPr>
      </w:pPr>
    </w:p>
    <w:p w14:paraId="33DB2CC5" w14:textId="758560D1" w:rsidR="00034595" w:rsidRPr="00972C7D" w:rsidRDefault="00EB47C9" w:rsidP="000266D6">
      <w:pPr>
        <w:ind w:firstLine="708"/>
        <w:jc w:val="both"/>
        <w:rPr>
          <w:rFonts w:ascii="Times New Roman" w:hAnsi="Times New Roman" w:cs="Times New Roman"/>
          <w:sz w:val="28"/>
          <w:szCs w:val="28"/>
          <w:u w:val="single"/>
        </w:rPr>
      </w:pPr>
      <w:r>
        <w:rPr>
          <w:rFonts w:ascii="Times New Roman" w:hAnsi="Times New Roman" w:cs="Times New Roman"/>
          <w:sz w:val="28"/>
          <w:szCs w:val="28"/>
        </w:rPr>
        <w:t>Під час дослідження було відібрано</w:t>
      </w:r>
      <w:r w:rsidR="008A6450">
        <w:rPr>
          <w:rFonts w:ascii="Times New Roman" w:hAnsi="Times New Roman" w:cs="Times New Roman"/>
          <w:sz w:val="28"/>
          <w:szCs w:val="28"/>
        </w:rPr>
        <w:t xml:space="preserve"> </w:t>
      </w:r>
      <w:r w:rsidR="00C35989">
        <w:rPr>
          <w:rFonts w:ascii="Times New Roman" w:hAnsi="Times New Roman" w:cs="Times New Roman"/>
          <w:sz w:val="28"/>
          <w:szCs w:val="28"/>
        </w:rPr>
        <w:t>20</w:t>
      </w:r>
      <w:r w:rsidR="00E125EF">
        <w:rPr>
          <w:rFonts w:ascii="Times New Roman" w:hAnsi="Times New Roman" w:cs="Times New Roman"/>
          <w:sz w:val="28"/>
          <w:szCs w:val="28"/>
        </w:rPr>
        <w:t xml:space="preserve"> </w:t>
      </w:r>
      <w:r w:rsidR="003732F7">
        <w:rPr>
          <w:rFonts w:ascii="Times New Roman" w:hAnsi="Times New Roman" w:cs="Times New Roman"/>
          <w:sz w:val="28"/>
          <w:szCs w:val="28"/>
        </w:rPr>
        <w:t>о</w:t>
      </w:r>
      <w:r w:rsidR="009F5F4E">
        <w:rPr>
          <w:rFonts w:ascii="Times New Roman" w:hAnsi="Times New Roman" w:cs="Times New Roman"/>
          <w:sz w:val="28"/>
          <w:szCs w:val="28"/>
        </w:rPr>
        <w:t>сіб</w:t>
      </w:r>
      <w:r w:rsidR="00327D31">
        <w:rPr>
          <w:rFonts w:ascii="Times New Roman" w:hAnsi="Times New Roman" w:cs="Times New Roman"/>
          <w:sz w:val="28"/>
          <w:szCs w:val="28"/>
        </w:rPr>
        <w:t xml:space="preserve"> </w:t>
      </w:r>
      <w:r w:rsidR="00EB0737">
        <w:rPr>
          <w:rFonts w:ascii="Times New Roman" w:hAnsi="Times New Roman" w:cs="Times New Roman"/>
          <w:sz w:val="28"/>
          <w:szCs w:val="28"/>
        </w:rPr>
        <w:t>жіночої статі</w:t>
      </w:r>
      <w:r w:rsidR="00F20BD4">
        <w:rPr>
          <w:rFonts w:ascii="Times New Roman" w:hAnsi="Times New Roman" w:cs="Times New Roman"/>
          <w:sz w:val="28"/>
          <w:szCs w:val="28"/>
        </w:rPr>
        <w:t xml:space="preserve"> </w:t>
      </w:r>
      <w:r w:rsidR="000D5ED2">
        <w:rPr>
          <w:rFonts w:ascii="Times New Roman" w:hAnsi="Times New Roman" w:cs="Times New Roman"/>
          <w:sz w:val="28"/>
          <w:szCs w:val="28"/>
        </w:rPr>
        <w:t>для дослідження</w:t>
      </w:r>
      <w:r w:rsidR="00FF64CB">
        <w:rPr>
          <w:rFonts w:ascii="Times New Roman" w:hAnsi="Times New Roman" w:cs="Times New Roman"/>
          <w:sz w:val="28"/>
          <w:szCs w:val="28"/>
        </w:rPr>
        <w:t xml:space="preserve"> </w:t>
      </w:r>
      <w:r w:rsidR="00FF64CB" w:rsidRPr="00C10663">
        <w:rPr>
          <w:rFonts w:ascii="Times New Roman" w:hAnsi="Times New Roman" w:cs="Times New Roman"/>
          <w:sz w:val="28"/>
          <w:szCs w:val="28"/>
        </w:rPr>
        <w:t>Trichomonas vaginalis</w:t>
      </w:r>
      <w:r w:rsidR="00744CBF">
        <w:rPr>
          <w:rFonts w:ascii="Times New Roman" w:hAnsi="Times New Roman" w:cs="Times New Roman"/>
          <w:sz w:val="28"/>
          <w:szCs w:val="28"/>
        </w:rPr>
        <w:t xml:space="preserve"> та </w:t>
      </w:r>
      <w:r w:rsidR="006331A6">
        <w:rPr>
          <w:rFonts w:ascii="Times New Roman" w:hAnsi="Times New Roman" w:cs="Times New Roman"/>
          <w:sz w:val="28"/>
          <w:szCs w:val="28"/>
          <w:lang w:val="en-GB"/>
        </w:rPr>
        <w:t>HPV</w:t>
      </w:r>
      <w:r w:rsidR="00FF64CB">
        <w:rPr>
          <w:rFonts w:ascii="Times New Roman" w:hAnsi="Times New Roman" w:cs="Times New Roman"/>
          <w:sz w:val="28"/>
          <w:szCs w:val="28"/>
        </w:rPr>
        <w:t>,</w:t>
      </w:r>
      <w:r w:rsidR="00A67A89">
        <w:rPr>
          <w:rFonts w:ascii="Times New Roman" w:hAnsi="Times New Roman" w:cs="Times New Roman"/>
          <w:sz w:val="28"/>
          <w:szCs w:val="28"/>
        </w:rPr>
        <w:t xml:space="preserve"> які знаходяться в зоні ризику зараження урогенітальними інфекціями</w:t>
      </w:r>
      <w:r w:rsidR="00E108ED">
        <w:rPr>
          <w:rFonts w:ascii="Times New Roman" w:hAnsi="Times New Roman" w:cs="Times New Roman"/>
          <w:sz w:val="28"/>
          <w:szCs w:val="28"/>
        </w:rPr>
        <w:t>,</w:t>
      </w:r>
      <w:r w:rsidR="009F5F4E">
        <w:rPr>
          <w:rFonts w:ascii="Times New Roman" w:hAnsi="Times New Roman" w:cs="Times New Roman"/>
          <w:sz w:val="28"/>
          <w:szCs w:val="28"/>
        </w:rPr>
        <w:t xml:space="preserve"> </w:t>
      </w:r>
      <w:r w:rsidR="00327D31">
        <w:rPr>
          <w:rFonts w:ascii="Times New Roman" w:hAnsi="Times New Roman" w:cs="Times New Roman"/>
          <w:sz w:val="28"/>
          <w:szCs w:val="28"/>
        </w:rPr>
        <w:t>віком від 18 до 30 років</w:t>
      </w:r>
      <w:r w:rsidR="00BF0086">
        <w:rPr>
          <w:rFonts w:ascii="Times New Roman" w:hAnsi="Times New Roman" w:cs="Times New Roman"/>
          <w:sz w:val="28"/>
          <w:szCs w:val="28"/>
        </w:rPr>
        <w:t xml:space="preserve">. З </w:t>
      </w:r>
      <w:r w:rsidR="00C35989">
        <w:rPr>
          <w:rFonts w:ascii="Times New Roman" w:hAnsi="Times New Roman" w:cs="Times New Roman"/>
          <w:sz w:val="28"/>
          <w:szCs w:val="28"/>
        </w:rPr>
        <w:t>20</w:t>
      </w:r>
      <w:r w:rsidR="00BF0086">
        <w:rPr>
          <w:rFonts w:ascii="Times New Roman" w:hAnsi="Times New Roman" w:cs="Times New Roman"/>
          <w:sz w:val="28"/>
          <w:szCs w:val="28"/>
        </w:rPr>
        <w:t xml:space="preserve"> осіб </w:t>
      </w:r>
      <w:r w:rsidR="009D7BC8">
        <w:rPr>
          <w:rFonts w:ascii="Times New Roman" w:hAnsi="Times New Roman" w:cs="Times New Roman"/>
          <w:sz w:val="28"/>
          <w:szCs w:val="28"/>
        </w:rPr>
        <w:t>6</w:t>
      </w:r>
      <w:r w:rsidR="00BF0086">
        <w:rPr>
          <w:rFonts w:ascii="Times New Roman" w:hAnsi="Times New Roman" w:cs="Times New Roman"/>
          <w:sz w:val="28"/>
          <w:szCs w:val="28"/>
        </w:rPr>
        <w:t xml:space="preserve"> жінок </w:t>
      </w:r>
      <w:r w:rsidR="0019313A">
        <w:rPr>
          <w:rFonts w:ascii="Times New Roman" w:hAnsi="Times New Roman" w:cs="Times New Roman"/>
          <w:sz w:val="28"/>
          <w:szCs w:val="28"/>
        </w:rPr>
        <w:t>які народжували</w:t>
      </w:r>
      <w:r w:rsidR="000A3C69">
        <w:rPr>
          <w:rFonts w:ascii="Times New Roman" w:hAnsi="Times New Roman" w:cs="Times New Roman"/>
          <w:sz w:val="28"/>
          <w:szCs w:val="28"/>
        </w:rPr>
        <w:t>.</w:t>
      </w:r>
      <w:r w:rsidR="00635917">
        <w:rPr>
          <w:rFonts w:ascii="Times New Roman" w:hAnsi="Times New Roman" w:cs="Times New Roman"/>
          <w:sz w:val="28"/>
          <w:szCs w:val="28"/>
        </w:rPr>
        <w:t xml:space="preserve"> </w:t>
      </w:r>
      <w:r w:rsidR="00C43BB3">
        <w:rPr>
          <w:rFonts w:ascii="Times New Roman" w:hAnsi="Times New Roman" w:cs="Times New Roman"/>
          <w:sz w:val="28"/>
          <w:szCs w:val="28"/>
        </w:rPr>
        <w:t>М</w:t>
      </w:r>
      <w:r w:rsidR="005C5540">
        <w:rPr>
          <w:rFonts w:ascii="Times New Roman" w:hAnsi="Times New Roman" w:cs="Times New Roman"/>
          <w:sz w:val="28"/>
          <w:szCs w:val="28"/>
        </w:rPr>
        <w:t>ій вибір припав</w:t>
      </w:r>
      <w:r w:rsidR="00F63D72">
        <w:rPr>
          <w:rFonts w:ascii="Times New Roman" w:hAnsi="Times New Roman" w:cs="Times New Roman"/>
          <w:sz w:val="28"/>
          <w:szCs w:val="28"/>
        </w:rPr>
        <w:t xml:space="preserve"> на цю вікову групу тому що жінки цього віку є сексуально активними</w:t>
      </w:r>
      <w:r w:rsidR="008D331C">
        <w:rPr>
          <w:rFonts w:ascii="Times New Roman" w:hAnsi="Times New Roman" w:cs="Times New Roman"/>
          <w:sz w:val="28"/>
          <w:szCs w:val="28"/>
        </w:rPr>
        <w:t xml:space="preserve">, користуються контрацептивами </w:t>
      </w:r>
      <w:r w:rsidR="00260A67">
        <w:rPr>
          <w:rFonts w:ascii="Times New Roman" w:hAnsi="Times New Roman" w:cs="Times New Roman"/>
          <w:sz w:val="28"/>
          <w:szCs w:val="28"/>
        </w:rPr>
        <w:t xml:space="preserve">та </w:t>
      </w:r>
      <w:r w:rsidR="00C46C28">
        <w:rPr>
          <w:rFonts w:ascii="Times New Roman" w:hAnsi="Times New Roman" w:cs="Times New Roman"/>
          <w:sz w:val="28"/>
          <w:szCs w:val="28"/>
        </w:rPr>
        <w:t xml:space="preserve">у </w:t>
      </w:r>
      <w:r w:rsidR="00CB6CB0">
        <w:rPr>
          <w:rFonts w:ascii="Times New Roman" w:hAnsi="Times New Roman" w:cs="Times New Roman"/>
          <w:sz w:val="28"/>
          <w:szCs w:val="28"/>
        </w:rPr>
        <w:t>деяких</w:t>
      </w:r>
      <w:r w:rsidR="00C46C28">
        <w:rPr>
          <w:rFonts w:ascii="Times New Roman" w:hAnsi="Times New Roman" w:cs="Times New Roman"/>
          <w:sz w:val="28"/>
          <w:szCs w:val="28"/>
        </w:rPr>
        <w:t xml:space="preserve"> з них немає постійного с</w:t>
      </w:r>
      <w:r w:rsidR="00CB6CB0">
        <w:rPr>
          <w:rFonts w:ascii="Times New Roman" w:hAnsi="Times New Roman" w:cs="Times New Roman"/>
          <w:sz w:val="28"/>
          <w:szCs w:val="28"/>
        </w:rPr>
        <w:t>татевого</w:t>
      </w:r>
      <w:r w:rsidR="00C46C28">
        <w:rPr>
          <w:rFonts w:ascii="Times New Roman" w:hAnsi="Times New Roman" w:cs="Times New Roman"/>
          <w:sz w:val="28"/>
          <w:szCs w:val="28"/>
        </w:rPr>
        <w:t xml:space="preserve"> п</w:t>
      </w:r>
      <w:r w:rsidR="009830FF">
        <w:rPr>
          <w:rFonts w:ascii="Times New Roman" w:hAnsi="Times New Roman" w:cs="Times New Roman"/>
          <w:sz w:val="28"/>
          <w:szCs w:val="28"/>
        </w:rPr>
        <w:t>артнера</w:t>
      </w:r>
      <w:r w:rsidR="00065994">
        <w:rPr>
          <w:rFonts w:ascii="Times New Roman" w:hAnsi="Times New Roman" w:cs="Times New Roman"/>
          <w:sz w:val="28"/>
          <w:szCs w:val="28"/>
        </w:rPr>
        <w:t>.</w:t>
      </w:r>
      <w:r w:rsidR="00CC4E0D" w:rsidRPr="00427E99">
        <w:rPr>
          <w:rFonts w:ascii="Times New Roman" w:hAnsi="Times New Roman" w:cs="Times New Roman"/>
          <w:sz w:val="28"/>
          <w:szCs w:val="28"/>
          <w:lang w:val="ru-RU"/>
        </w:rPr>
        <w:t xml:space="preserve"> </w:t>
      </w:r>
      <w:r w:rsidR="00CC4E0D">
        <w:rPr>
          <w:rFonts w:ascii="Times New Roman" w:hAnsi="Times New Roman" w:cs="Times New Roman"/>
          <w:sz w:val="28"/>
          <w:szCs w:val="28"/>
        </w:rPr>
        <w:t xml:space="preserve">Під час дослідження </w:t>
      </w:r>
      <w:r w:rsidR="00A625C7">
        <w:rPr>
          <w:rFonts w:ascii="Times New Roman" w:hAnsi="Times New Roman" w:cs="Times New Roman"/>
          <w:sz w:val="28"/>
          <w:szCs w:val="28"/>
        </w:rPr>
        <w:t xml:space="preserve">було оглянуто історію захворювань, </w:t>
      </w:r>
      <w:r w:rsidR="0033767B">
        <w:rPr>
          <w:rFonts w:ascii="Times New Roman" w:hAnsi="Times New Roman" w:cs="Times New Roman"/>
          <w:sz w:val="28"/>
          <w:szCs w:val="28"/>
        </w:rPr>
        <w:t>симптомів</w:t>
      </w:r>
      <w:r w:rsidR="00E67888">
        <w:rPr>
          <w:rFonts w:ascii="Times New Roman" w:hAnsi="Times New Roman" w:cs="Times New Roman"/>
          <w:sz w:val="28"/>
          <w:szCs w:val="28"/>
        </w:rPr>
        <w:t xml:space="preserve"> </w:t>
      </w:r>
      <w:r w:rsidR="00550694">
        <w:rPr>
          <w:rFonts w:ascii="Times New Roman" w:hAnsi="Times New Roman" w:cs="Times New Roman"/>
          <w:sz w:val="28"/>
          <w:szCs w:val="28"/>
        </w:rPr>
        <w:t xml:space="preserve">та </w:t>
      </w:r>
      <w:r w:rsidR="00711889">
        <w:rPr>
          <w:rFonts w:ascii="Times New Roman" w:hAnsi="Times New Roman" w:cs="Times New Roman"/>
          <w:sz w:val="28"/>
          <w:szCs w:val="28"/>
        </w:rPr>
        <w:t xml:space="preserve">спосіб життя </w:t>
      </w:r>
      <w:r w:rsidR="004D24E3">
        <w:rPr>
          <w:rFonts w:ascii="Times New Roman" w:hAnsi="Times New Roman" w:cs="Times New Roman"/>
          <w:sz w:val="28"/>
          <w:szCs w:val="28"/>
        </w:rPr>
        <w:t>досліджуваних осі</w:t>
      </w:r>
      <w:r w:rsidR="00972C7D">
        <w:rPr>
          <w:rFonts w:ascii="Times New Roman" w:hAnsi="Times New Roman" w:cs="Times New Roman"/>
          <w:sz w:val="28"/>
          <w:szCs w:val="28"/>
        </w:rPr>
        <w:t>б</w:t>
      </w:r>
      <w:r w:rsidR="005A7E82">
        <w:rPr>
          <w:rFonts w:ascii="Times New Roman" w:hAnsi="Times New Roman" w:cs="Times New Roman"/>
          <w:sz w:val="28"/>
          <w:szCs w:val="28"/>
        </w:rPr>
        <w:t>.</w:t>
      </w:r>
    </w:p>
    <w:p w14:paraId="70C400AB" w14:textId="77777777" w:rsidR="00334B6B" w:rsidRDefault="00334B6B" w:rsidP="00A042F4">
      <w:pPr>
        <w:jc w:val="both"/>
        <w:rPr>
          <w:rFonts w:ascii="Times New Roman" w:hAnsi="Times New Roman" w:cs="Times New Roman"/>
          <w:sz w:val="28"/>
          <w:szCs w:val="28"/>
        </w:rPr>
      </w:pPr>
    </w:p>
    <w:p w14:paraId="1A9340F8" w14:textId="64627574" w:rsidR="00065994" w:rsidRDefault="00357A65" w:rsidP="000266D6">
      <w:pPr>
        <w:ind w:firstLine="708"/>
        <w:jc w:val="both"/>
        <w:rPr>
          <w:rFonts w:ascii="Times New Roman" w:hAnsi="Times New Roman" w:cs="Times New Roman"/>
          <w:sz w:val="28"/>
          <w:szCs w:val="28"/>
        </w:rPr>
      </w:pPr>
      <w:r>
        <w:rPr>
          <w:rFonts w:ascii="Times New Roman" w:hAnsi="Times New Roman" w:cs="Times New Roman"/>
          <w:sz w:val="28"/>
          <w:szCs w:val="28"/>
        </w:rPr>
        <w:t>При дослідженні</w:t>
      </w:r>
      <w:r w:rsidR="003D5461">
        <w:rPr>
          <w:rFonts w:ascii="Times New Roman" w:hAnsi="Times New Roman" w:cs="Times New Roman"/>
          <w:sz w:val="28"/>
          <w:szCs w:val="28"/>
        </w:rPr>
        <w:t xml:space="preserve"> осіб, було забезпечен</w:t>
      </w:r>
      <w:r w:rsidR="003E6DD6">
        <w:rPr>
          <w:rFonts w:ascii="Times New Roman" w:hAnsi="Times New Roman" w:cs="Times New Roman"/>
          <w:sz w:val="28"/>
          <w:szCs w:val="28"/>
        </w:rPr>
        <w:t>о: етичність дослідження,</w:t>
      </w:r>
      <w:r w:rsidR="00F31884">
        <w:rPr>
          <w:rFonts w:ascii="Times New Roman" w:hAnsi="Times New Roman" w:cs="Times New Roman"/>
          <w:sz w:val="28"/>
          <w:szCs w:val="28"/>
        </w:rPr>
        <w:t xml:space="preserve"> дотримання конф</w:t>
      </w:r>
      <w:r w:rsidR="002B2FFE">
        <w:rPr>
          <w:rFonts w:ascii="Times New Roman" w:hAnsi="Times New Roman" w:cs="Times New Roman"/>
          <w:sz w:val="28"/>
          <w:szCs w:val="28"/>
        </w:rPr>
        <w:t>і</w:t>
      </w:r>
      <w:r w:rsidR="00F31884">
        <w:rPr>
          <w:rFonts w:ascii="Times New Roman" w:hAnsi="Times New Roman" w:cs="Times New Roman"/>
          <w:sz w:val="28"/>
          <w:szCs w:val="28"/>
        </w:rPr>
        <w:t>денцій</w:t>
      </w:r>
      <w:r w:rsidR="008500CC">
        <w:rPr>
          <w:rFonts w:ascii="Times New Roman" w:hAnsi="Times New Roman" w:cs="Times New Roman"/>
          <w:sz w:val="28"/>
          <w:szCs w:val="28"/>
        </w:rPr>
        <w:t>ності</w:t>
      </w:r>
      <w:r w:rsidR="00001D96">
        <w:rPr>
          <w:rFonts w:ascii="Times New Roman" w:hAnsi="Times New Roman" w:cs="Times New Roman"/>
          <w:sz w:val="28"/>
          <w:szCs w:val="28"/>
        </w:rPr>
        <w:t xml:space="preserve"> </w:t>
      </w:r>
      <w:r w:rsidR="00E616E7">
        <w:rPr>
          <w:rFonts w:ascii="Times New Roman" w:hAnsi="Times New Roman" w:cs="Times New Roman"/>
          <w:sz w:val="28"/>
          <w:szCs w:val="28"/>
        </w:rPr>
        <w:t xml:space="preserve">та </w:t>
      </w:r>
      <w:r w:rsidR="004A3917">
        <w:rPr>
          <w:rFonts w:ascii="Times New Roman" w:hAnsi="Times New Roman" w:cs="Times New Roman"/>
          <w:sz w:val="28"/>
          <w:szCs w:val="28"/>
        </w:rPr>
        <w:t xml:space="preserve">обʼєктивність </w:t>
      </w:r>
      <w:r w:rsidR="00FC1172">
        <w:rPr>
          <w:rFonts w:ascii="Times New Roman" w:hAnsi="Times New Roman" w:cs="Times New Roman"/>
          <w:sz w:val="28"/>
          <w:szCs w:val="28"/>
        </w:rPr>
        <w:t>у виборі.</w:t>
      </w:r>
    </w:p>
    <w:p w14:paraId="2045CE8B" w14:textId="77777777" w:rsidR="00AF0DAA" w:rsidRDefault="00AF0DAA" w:rsidP="00A042F4">
      <w:pPr>
        <w:jc w:val="both"/>
        <w:rPr>
          <w:rFonts w:ascii="Times New Roman" w:hAnsi="Times New Roman" w:cs="Times New Roman"/>
          <w:sz w:val="28"/>
          <w:szCs w:val="28"/>
        </w:rPr>
      </w:pPr>
    </w:p>
    <w:tbl>
      <w:tblPr>
        <w:tblStyle w:val="a8"/>
        <w:tblW w:w="9751" w:type="dxa"/>
        <w:tblLook w:val="04A0" w:firstRow="1" w:lastRow="0" w:firstColumn="1" w:lastColumn="0" w:noHBand="0" w:noVBand="1"/>
      </w:tblPr>
      <w:tblGrid>
        <w:gridCol w:w="2246"/>
        <w:gridCol w:w="1623"/>
        <w:gridCol w:w="1853"/>
        <w:gridCol w:w="1910"/>
        <w:gridCol w:w="2119"/>
      </w:tblGrid>
      <w:tr w:rsidR="00497A53" w14:paraId="3E7928B8" w14:textId="77777777" w:rsidTr="00D90E96">
        <w:trPr>
          <w:trHeight w:val="1334"/>
        </w:trPr>
        <w:tc>
          <w:tcPr>
            <w:tcW w:w="2246" w:type="dxa"/>
            <w:vAlign w:val="center"/>
          </w:tcPr>
          <w:p w14:paraId="0395BD20" w14:textId="462EEA62" w:rsidR="001B7F0E" w:rsidRDefault="001B7F0E" w:rsidP="001B7F0E">
            <w:pPr>
              <w:jc w:val="center"/>
              <w:rPr>
                <w:rFonts w:ascii="Times New Roman" w:hAnsi="Times New Roman" w:cs="Times New Roman"/>
                <w:sz w:val="28"/>
                <w:szCs w:val="28"/>
              </w:rPr>
            </w:pPr>
            <w:r>
              <w:rPr>
                <w:rFonts w:ascii="Times New Roman" w:hAnsi="Times New Roman" w:cs="Times New Roman"/>
                <w:sz w:val="28"/>
                <w:szCs w:val="28"/>
              </w:rPr>
              <w:t>Група</w:t>
            </w:r>
          </w:p>
        </w:tc>
        <w:tc>
          <w:tcPr>
            <w:tcW w:w="3476" w:type="dxa"/>
            <w:gridSpan w:val="2"/>
            <w:vAlign w:val="center"/>
          </w:tcPr>
          <w:p w14:paraId="2285196B" w14:textId="2FBA7B45" w:rsidR="001B7F0E" w:rsidRDefault="00C801D7" w:rsidP="001B7F0E">
            <w:pPr>
              <w:jc w:val="center"/>
              <w:rPr>
                <w:rFonts w:ascii="Times New Roman" w:hAnsi="Times New Roman" w:cs="Times New Roman"/>
                <w:sz w:val="28"/>
                <w:szCs w:val="28"/>
              </w:rPr>
            </w:pPr>
            <w:r>
              <w:rPr>
                <w:rFonts w:ascii="Times New Roman" w:hAnsi="Times New Roman" w:cs="Times New Roman"/>
                <w:sz w:val="28"/>
                <w:szCs w:val="28"/>
              </w:rPr>
              <w:t>Опис</w:t>
            </w:r>
          </w:p>
        </w:tc>
        <w:tc>
          <w:tcPr>
            <w:tcW w:w="1910" w:type="dxa"/>
            <w:vAlign w:val="center"/>
          </w:tcPr>
          <w:p w14:paraId="01F154AC" w14:textId="58CF0135" w:rsidR="001B7F0E" w:rsidRDefault="00C801D7" w:rsidP="001B7F0E">
            <w:pPr>
              <w:jc w:val="center"/>
              <w:rPr>
                <w:rFonts w:ascii="Times New Roman" w:hAnsi="Times New Roman" w:cs="Times New Roman"/>
                <w:sz w:val="28"/>
                <w:szCs w:val="28"/>
              </w:rPr>
            </w:pPr>
            <w:r>
              <w:rPr>
                <w:rFonts w:ascii="Times New Roman" w:hAnsi="Times New Roman" w:cs="Times New Roman"/>
                <w:sz w:val="28"/>
                <w:szCs w:val="28"/>
              </w:rPr>
              <w:t>Симптоми</w:t>
            </w:r>
          </w:p>
        </w:tc>
        <w:tc>
          <w:tcPr>
            <w:tcW w:w="2119" w:type="dxa"/>
            <w:vAlign w:val="center"/>
          </w:tcPr>
          <w:p w14:paraId="672CD877" w14:textId="16054867" w:rsidR="001B7F0E" w:rsidRDefault="00C801D7" w:rsidP="001B7F0E">
            <w:pPr>
              <w:jc w:val="center"/>
              <w:rPr>
                <w:rFonts w:ascii="Times New Roman" w:hAnsi="Times New Roman" w:cs="Times New Roman"/>
                <w:sz w:val="28"/>
                <w:szCs w:val="28"/>
              </w:rPr>
            </w:pPr>
            <w:r>
              <w:rPr>
                <w:rFonts w:ascii="Times New Roman" w:hAnsi="Times New Roman" w:cs="Times New Roman"/>
                <w:sz w:val="28"/>
                <w:szCs w:val="28"/>
              </w:rPr>
              <w:t>Історія захворювань</w:t>
            </w:r>
          </w:p>
        </w:tc>
      </w:tr>
      <w:tr w:rsidR="00EE1B4D" w14:paraId="0D07F484" w14:textId="77777777" w:rsidTr="00D90E96">
        <w:trPr>
          <w:cantSplit/>
          <w:trHeight w:val="1134"/>
        </w:trPr>
        <w:tc>
          <w:tcPr>
            <w:tcW w:w="2246" w:type="dxa"/>
            <w:vMerge w:val="restart"/>
            <w:vAlign w:val="center"/>
          </w:tcPr>
          <w:p w14:paraId="491BEC5E" w14:textId="72AFE26C" w:rsidR="00EE1B4D" w:rsidRDefault="00CD1125" w:rsidP="00B30BCB">
            <w:pPr>
              <w:rPr>
                <w:rFonts w:ascii="Times New Roman" w:hAnsi="Times New Roman" w:cs="Times New Roman"/>
                <w:sz w:val="28"/>
                <w:szCs w:val="28"/>
              </w:rPr>
            </w:pPr>
            <w:r>
              <w:rPr>
                <w:rFonts w:ascii="Times New Roman" w:hAnsi="Times New Roman" w:cs="Times New Roman"/>
                <w:sz w:val="28"/>
                <w:szCs w:val="28"/>
              </w:rPr>
              <w:t>10</w:t>
            </w:r>
            <w:r w:rsidR="001B4500">
              <w:rPr>
                <w:rFonts w:ascii="Times New Roman" w:hAnsi="Times New Roman" w:cs="Times New Roman"/>
                <w:sz w:val="28"/>
                <w:szCs w:val="28"/>
              </w:rPr>
              <w:t xml:space="preserve"> </w:t>
            </w:r>
            <w:r w:rsidR="00EE1B4D">
              <w:rPr>
                <w:rFonts w:ascii="Times New Roman" w:hAnsi="Times New Roman" w:cs="Times New Roman"/>
                <w:sz w:val="28"/>
                <w:szCs w:val="28"/>
              </w:rPr>
              <w:t>пацієнтів віком 18-22 роки.</w:t>
            </w:r>
          </w:p>
        </w:tc>
        <w:tc>
          <w:tcPr>
            <w:tcW w:w="3476" w:type="dxa"/>
            <w:gridSpan w:val="2"/>
            <w:vAlign w:val="center"/>
          </w:tcPr>
          <w:p w14:paraId="4F479D9A" w14:textId="192699C7" w:rsidR="00EE1B4D" w:rsidRDefault="00EE1B4D" w:rsidP="00872569">
            <w:pPr>
              <w:rPr>
                <w:rFonts w:ascii="Times New Roman" w:hAnsi="Times New Roman" w:cs="Times New Roman"/>
                <w:sz w:val="28"/>
                <w:szCs w:val="28"/>
              </w:rPr>
            </w:pPr>
            <w:r>
              <w:rPr>
                <w:rFonts w:ascii="Times New Roman" w:hAnsi="Times New Roman" w:cs="Times New Roman"/>
                <w:sz w:val="28"/>
                <w:szCs w:val="28"/>
              </w:rPr>
              <w:t xml:space="preserve">З 1 по </w:t>
            </w:r>
            <w:r w:rsidR="00CD1125">
              <w:rPr>
                <w:rFonts w:ascii="Times New Roman" w:hAnsi="Times New Roman" w:cs="Times New Roman"/>
                <w:sz w:val="28"/>
                <w:szCs w:val="28"/>
              </w:rPr>
              <w:t xml:space="preserve">5 </w:t>
            </w:r>
            <w:r>
              <w:rPr>
                <w:rFonts w:ascii="Times New Roman" w:hAnsi="Times New Roman" w:cs="Times New Roman"/>
                <w:sz w:val="28"/>
                <w:szCs w:val="28"/>
              </w:rPr>
              <w:t xml:space="preserve">пацієнт з постійним </w:t>
            </w:r>
            <w:r w:rsidR="000F4039">
              <w:rPr>
                <w:rFonts w:ascii="Times New Roman" w:hAnsi="Times New Roman" w:cs="Times New Roman"/>
                <w:sz w:val="28"/>
                <w:szCs w:val="28"/>
              </w:rPr>
              <w:t>статевим</w:t>
            </w:r>
            <w:r>
              <w:rPr>
                <w:rFonts w:ascii="Times New Roman" w:hAnsi="Times New Roman" w:cs="Times New Roman"/>
                <w:sz w:val="28"/>
                <w:szCs w:val="28"/>
              </w:rPr>
              <w:t xml:space="preserve"> партнером</w:t>
            </w:r>
          </w:p>
        </w:tc>
        <w:tc>
          <w:tcPr>
            <w:tcW w:w="1910" w:type="dxa"/>
            <w:vAlign w:val="center"/>
          </w:tcPr>
          <w:p w14:paraId="61B03815" w14:textId="4E2F7495" w:rsidR="00EE1B4D" w:rsidRDefault="006B0553" w:rsidP="001B7F0E">
            <w:pPr>
              <w:jc w:val="center"/>
              <w:rPr>
                <w:rFonts w:ascii="Times New Roman" w:hAnsi="Times New Roman" w:cs="Times New Roman"/>
                <w:sz w:val="28"/>
                <w:szCs w:val="28"/>
              </w:rPr>
            </w:pPr>
            <w:r>
              <w:rPr>
                <w:rFonts w:ascii="Times New Roman" w:hAnsi="Times New Roman" w:cs="Times New Roman"/>
                <w:sz w:val="28"/>
                <w:szCs w:val="28"/>
              </w:rPr>
              <w:t>Так</w:t>
            </w:r>
          </w:p>
        </w:tc>
        <w:tc>
          <w:tcPr>
            <w:tcW w:w="2119" w:type="dxa"/>
            <w:vAlign w:val="center"/>
          </w:tcPr>
          <w:p w14:paraId="0975F36B" w14:textId="2A3C69DC" w:rsidR="00EE1B4D" w:rsidRDefault="006B0553" w:rsidP="001B7F0E">
            <w:pPr>
              <w:jc w:val="center"/>
              <w:rPr>
                <w:rFonts w:ascii="Times New Roman" w:hAnsi="Times New Roman" w:cs="Times New Roman"/>
                <w:sz w:val="28"/>
                <w:szCs w:val="28"/>
              </w:rPr>
            </w:pPr>
            <w:r>
              <w:rPr>
                <w:rFonts w:ascii="Times New Roman" w:hAnsi="Times New Roman" w:cs="Times New Roman"/>
                <w:sz w:val="28"/>
                <w:szCs w:val="28"/>
              </w:rPr>
              <w:t>Ні</w:t>
            </w:r>
          </w:p>
        </w:tc>
      </w:tr>
      <w:tr w:rsidR="00EE1B4D" w14:paraId="4C71464C" w14:textId="77777777" w:rsidTr="00D90E96">
        <w:trPr>
          <w:cantSplit/>
          <w:trHeight w:val="1134"/>
        </w:trPr>
        <w:tc>
          <w:tcPr>
            <w:tcW w:w="2246" w:type="dxa"/>
            <w:vMerge/>
            <w:vAlign w:val="center"/>
          </w:tcPr>
          <w:p w14:paraId="053C189D" w14:textId="58324E5F" w:rsidR="00EE1B4D" w:rsidRDefault="00EE1B4D" w:rsidP="001B7F0E">
            <w:pPr>
              <w:jc w:val="center"/>
              <w:rPr>
                <w:rFonts w:ascii="Times New Roman" w:hAnsi="Times New Roman" w:cs="Times New Roman"/>
                <w:sz w:val="28"/>
                <w:szCs w:val="28"/>
              </w:rPr>
            </w:pPr>
          </w:p>
        </w:tc>
        <w:tc>
          <w:tcPr>
            <w:tcW w:w="3476" w:type="dxa"/>
            <w:gridSpan w:val="2"/>
            <w:vAlign w:val="center"/>
          </w:tcPr>
          <w:p w14:paraId="6D88FC66" w14:textId="18A28FDF" w:rsidR="00EE1B4D" w:rsidRDefault="00EE1B4D" w:rsidP="00872569">
            <w:pPr>
              <w:rPr>
                <w:rFonts w:ascii="Times New Roman" w:hAnsi="Times New Roman" w:cs="Times New Roman"/>
                <w:sz w:val="28"/>
                <w:szCs w:val="28"/>
              </w:rPr>
            </w:pPr>
            <w:r>
              <w:rPr>
                <w:rFonts w:ascii="Times New Roman" w:hAnsi="Times New Roman" w:cs="Times New Roman"/>
                <w:sz w:val="28"/>
                <w:szCs w:val="28"/>
              </w:rPr>
              <w:t xml:space="preserve">З </w:t>
            </w:r>
            <w:r w:rsidR="00600EB3">
              <w:rPr>
                <w:rFonts w:ascii="Times New Roman" w:hAnsi="Times New Roman" w:cs="Times New Roman"/>
                <w:sz w:val="28"/>
                <w:szCs w:val="28"/>
              </w:rPr>
              <w:t>6-10</w:t>
            </w:r>
            <w:r w:rsidR="000F4039">
              <w:rPr>
                <w:rFonts w:ascii="Times New Roman" w:hAnsi="Times New Roman" w:cs="Times New Roman"/>
                <w:sz w:val="28"/>
                <w:szCs w:val="28"/>
              </w:rPr>
              <w:t xml:space="preserve"> </w:t>
            </w:r>
            <w:r>
              <w:rPr>
                <w:rFonts w:ascii="Times New Roman" w:hAnsi="Times New Roman" w:cs="Times New Roman"/>
                <w:sz w:val="28"/>
                <w:szCs w:val="28"/>
              </w:rPr>
              <w:t>без постійного партнера</w:t>
            </w:r>
          </w:p>
        </w:tc>
        <w:tc>
          <w:tcPr>
            <w:tcW w:w="1910" w:type="dxa"/>
            <w:vAlign w:val="center"/>
          </w:tcPr>
          <w:p w14:paraId="728F0C29" w14:textId="2DD3135C" w:rsidR="00EE1B4D" w:rsidRDefault="006B0553" w:rsidP="001B7F0E">
            <w:pPr>
              <w:jc w:val="center"/>
              <w:rPr>
                <w:rFonts w:ascii="Times New Roman" w:hAnsi="Times New Roman" w:cs="Times New Roman"/>
                <w:sz w:val="28"/>
                <w:szCs w:val="28"/>
              </w:rPr>
            </w:pPr>
            <w:r>
              <w:rPr>
                <w:rFonts w:ascii="Times New Roman" w:hAnsi="Times New Roman" w:cs="Times New Roman"/>
                <w:sz w:val="28"/>
                <w:szCs w:val="28"/>
              </w:rPr>
              <w:t>Так</w:t>
            </w:r>
          </w:p>
        </w:tc>
        <w:tc>
          <w:tcPr>
            <w:tcW w:w="2119" w:type="dxa"/>
            <w:vAlign w:val="center"/>
          </w:tcPr>
          <w:p w14:paraId="3B47CC31" w14:textId="6083EE61" w:rsidR="00EE1B4D" w:rsidRDefault="006B0553" w:rsidP="001B7F0E">
            <w:pPr>
              <w:jc w:val="center"/>
              <w:rPr>
                <w:rFonts w:ascii="Times New Roman" w:hAnsi="Times New Roman" w:cs="Times New Roman"/>
                <w:sz w:val="28"/>
                <w:szCs w:val="28"/>
              </w:rPr>
            </w:pPr>
            <w:r>
              <w:rPr>
                <w:rFonts w:ascii="Times New Roman" w:hAnsi="Times New Roman" w:cs="Times New Roman"/>
                <w:sz w:val="28"/>
                <w:szCs w:val="28"/>
              </w:rPr>
              <w:t>Ні</w:t>
            </w:r>
          </w:p>
        </w:tc>
      </w:tr>
      <w:tr w:rsidR="00160838" w14:paraId="20165F52" w14:textId="77777777" w:rsidTr="00D90E96">
        <w:trPr>
          <w:cantSplit/>
          <w:trHeight w:val="1134"/>
        </w:trPr>
        <w:tc>
          <w:tcPr>
            <w:tcW w:w="2246" w:type="dxa"/>
            <w:vMerge w:val="restart"/>
            <w:vAlign w:val="center"/>
          </w:tcPr>
          <w:p w14:paraId="55486715" w14:textId="31A2F90C" w:rsidR="00160838" w:rsidRDefault="002F275C" w:rsidP="001B7F0E">
            <w:pPr>
              <w:jc w:val="center"/>
              <w:rPr>
                <w:rFonts w:ascii="Times New Roman" w:hAnsi="Times New Roman" w:cs="Times New Roman"/>
                <w:sz w:val="28"/>
                <w:szCs w:val="28"/>
              </w:rPr>
            </w:pPr>
            <w:r>
              <w:rPr>
                <w:rFonts w:ascii="Times New Roman" w:hAnsi="Times New Roman" w:cs="Times New Roman"/>
                <w:sz w:val="28"/>
                <w:szCs w:val="28"/>
              </w:rPr>
              <w:t>3</w:t>
            </w:r>
            <w:r w:rsidR="00160838">
              <w:rPr>
                <w:rFonts w:ascii="Times New Roman" w:hAnsi="Times New Roman" w:cs="Times New Roman"/>
                <w:sz w:val="28"/>
                <w:szCs w:val="28"/>
              </w:rPr>
              <w:t xml:space="preserve"> пацієнтів 23-25 роки.</w:t>
            </w:r>
          </w:p>
        </w:tc>
        <w:tc>
          <w:tcPr>
            <w:tcW w:w="3476" w:type="dxa"/>
            <w:gridSpan w:val="2"/>
            <w:vAlign w:val="center"/>
          </w:tcPr>
          <w:p w14:paraId="55A76453" w14:textId="07ADF6E2" w:rsidR="00160838" w:rsidRDefault="00864F62" w:rsidP="00872569">
            <w:pPr>
              <w:rPr>
                <w:rFonts w:ascii="Times New Roman" w:hAnsi="Times New Roman" w:cs="Times New Roman"/>
                <w:sz w:val="28"/>
                <w:szCs w:val="28"/>
              </w:rPr>
            </w:pPr>
            <w:r>
              <w:rPr>
                <w:rFonts w:ascii="Times New Roman" w:hAnsi="Times New Roman" w:cs="Times New Roman"/>
                <w:sz w:val="28"/>
                <w:szCs w:val="28"/>
              </w:rPr>
              <w:t>Досліджувані</w:t>
            </w:r>
            <w:r w:rsidR="00160838">
              <w:rPr>
                <w:rFonts w:ascii="Times New Roman" w:hAnsi="Times New Roman" w:cs="Times New Roman"/>
                <w:sz w:val="28"/>
                <w:szCs w:val="28"/>
              </w:rPr>
              <w:t xml:space="preserve"> номер </w:t>
            </w:r>
            <w:r w:rsidR="00600EB3">
              <w:rPr>
                <w:rFonts w:ascii="Times New Roman" w:hAnsi="Times New Roman" w:cs="Times New Roman"/>
                <w:sz w:val="28"/>
                <w:szCs w:val="28"/>
              </w:rPr>
              <w:t>11-1</w:t>
            </w:r>
            <w:r w:rsidR="00C804B1">
              <w:rPr>
                <w:rFonts w:ascii="Times New Roman" w:hAnsi="Times New Roman" w:cs="Times New Roman"/>
                <w:sz w:val="28"/>
                <w:szCs w:val="28"/>
              </w:rPr>
              <w:t>3</w:t>
            </w:r>
            <w:r w:rsidR="00160838">
              <w:rPr>
                <w:rFonts w:ascii="Times New Roman" w:hAnsi="Times New Roman" w:cs="Times New Roman"/>
                <w:sz w:val="28"/>
                <w:szCs w:val="28"/>
              </w:rPr>
              <w:t xml:space="preserve"> </w:t>
            </w:r>
            <w:r w:rsidR="00B25356">
              <w:rPr>
                <w:rFonts w:ascii="Times New Roman" w:hAnsi="Times New Roman" w:cs="Times New Roman"/>
                <w:sz w:val="28"/>
                <w:szCs w:val="28"/>
              </w:rPr>
              <w:t>з постійним партнером та мали пологи.</w:t>
            </w:r>
          </w:p>
        </w:tc>
        <w:tc>
          <w:tcPr>
            <w:tcW w:w="1910" w:type="dxa"/>
            <w:vAlign w:val="center"/>
          </w:tcPr>
          <w:p w14:paraId="11C099E0" w14:textId="091CBB67" w:rsidR="00160838" w:rsidRDefault="008B0ADB" w:rsidP="001B7F0E">
            <w:pPr>
              <w:jc w:val="center"/>
              <w:rPr>
                <w:rFonts w:ascii="Times New Roman" w:hAnsi="Times New Roman" w:cs="Times New Roman"/>
                <w:sz w:val="28"/>
                <w:szCs w:val="28"/>
              </w:rPr>
            </w:pPr>
            <w:r>
              <w:rPr>
                <w:rFonts w:ascii="Times New Roman" w:hAnsi="Times New Roman" w:cs="Times New Roman"/>
                <w:sz w:val="28"/>
                <w:szCs w:val="28"/>
              </w:rPr>
              <w:t>Ні</w:t>
            </w:r>
          </w:p>
        </w:tc>
        <w:tc>
          <w:tcPr>
            <w:tcW w:w="2119" w:type="dxa"/>
            <w:vAlign w:val="center"/>
          </w:tcPr>
          <w:p w14:paraId="24DBD20F" w14:textId="019BCC31" w:rsidR="00160838" w:rsidRDefault="008B0ADB" w:rsidP="001B7F0E">
            <w:pPr>
              <w:jc w:val="center"/>
              <w:rPr>
                <w:rFonts w:ascii="Times New Roman" w:hAnsi="Times New Roman" w:cs="Times New Roman"/>
                <w:sz w:val="28"/>
                <w:szCs w:val="28"/>
              </w:rPr>
            </w:pPr>
            <w:r>
              <w:rPr>
                <w:rFonts w:ascii="Times New Roman" w:hAnsi="Times New Roman" w:cs="Times New Roman"/>
                <w:sz w:val="28"/>
                <w:szCs w:val="28"/>
              </w:rPr>
              <w:t>Ні</w:t>
            </w:r>
          </w:p>
        </w:tc>
      </w:tr>
      <w:tr w:rsidR="00160838" w14:paraId="10F33EEF" w14:textId="77777777" w:rsidTr="00D90E96">
        <w:trPr>
          <w:cantSplit/>
          <w:trHeight w:val="1134"/>
        </w:trPr>
        <w:tc>
          <w:tcPr>
            <w:tcW w:w="2246" w:type="dxa"/>
            <w:vMerge/>
            <w:vAlign w:val="center"/>
          </w:tcPr>
          <w:p w14:paraId="6C192975" w14:textId="77777777" w:rsidR="00160838" w:rsidRDefault="00160838" w:rsidP="001B7F0E">
            <w:pPr>
              <w:jc w:val="center"/>
              <w:rPr>
                <w:rFonts w:ascii="Times New Roman" w:hAnsi="Times New Roman" w:cs="Times New Roman"/>
                <w:sz w:val="28"/>
                <w:szCs w:val="28"/>
              </w:rPr>
            </w:pPr>
          </w:p>
        </w:tc>
        <w:tc>
          <w:tcPr>
            <w:tcW w:w="3476" w:type="dxa"/>
            <w:gridSpan w:val="2"/>
            <w:vAlign w:val="center"/>
          </w:tcPr>
          <w:p w14:paraId="1C585AD4" w14:textId="4D822F2D" w:rsidR="00160838" w:rsidRDefault="006D01FE" w:rsidP="00872569">
            <w:pPr>
              <w:rPr>
                <w:rFonts w:ascii="Times New Roman" w:hAnsi="Times New Roman" w:cs="Times New Roman"/>
                <w:sz w:val="28"/>
                <w:szCs w:val="28"/>
              </w:rPr>
            </w:pPr>
            <w:r>
              <w:rPr>
                <w:rFonts w:ascii="Times New Roman" w:hAnsi="Times New Roman" w:cs="Times New Roman"/>
                <w:sz w:val="28"/>
                <w:szCs w:val="28"/>
              </w:rPr>
              <w:t>Досліджувані номер</w:t>
            </w:r>
            <w:r w:rsidR="00E316D6">
              <w:rPr>
                <w:rFonts w:ascii="Times New Roman" w:hAnsi="Times New Roman" w:cs="Times New Roman"/>
                <w:sz w:val="28"/>
                <w:szCs w:val="28"/>
              </w:rPr>
              <w:t xml:space="preserve"> </w:t>
            </w:r>
            <w:r w:rsidR="003D6084">
              <w:rPr>
                <w:rFonts w:ascii="Times New Roman" w:hAnsi="Times New Roman" w:cs="Times New Roman"/>
                <w:sz w:val="28"/>
                <w:szCs w:val="28"/>
              </w:rPr>
              <w:t>14-15</w:t>
            </w:r>
            <w:r>
              <w:rPr>
                <w:rFonts w:ascii="Times New Roman" w:hAnsi="Times New Roman" w:cs="Times New Roman"/>
                <w:sz w:val="28"/>
                <w:szCs w:val="28"/>
              </w:rPr>
              <w:t xml:space="preserve"> </w:t>
            </w:r>
            <w:r w:rsidR="00864F62">
              <w:rPr>
                <w:rFonts w:ascii="Times New Roman" w:hAnsi="Times New Roman" w:cs="Times New Roman"/>
                <w:sz w:val="28"/>
                <w:szCs w:val="28"/>
              </w:rPr>
              <w:t>без постійного партнера</w:t>
            </w:r>
          </w:p>
        </w:tc>
        <w:tc>
          <w:tcPr>
            <w:tcW w:w="1910" w:type="dxa"/>
            <w:vAlign w:val="center"/>
          </w:tcPr>
          <w:p w14:paraId="04A12B18" w14:textId="7E853F0B" w:rsidR="00160838" w:rsidRDefault="008B0ADB" w:rsidP="001B7F0E">
            <w:pPr>
              <w:jc w:val="center"/>
              <w:rPr>
                <w:rFonts w:ascii="Times New Roman" w:hAnsi="Times New Roman" w:cs="Times New Roman"/>
                <w:sz w:val="28"/>
                <w:szCs w:val="28"/>
              </w:rPr>
            </w:pPr>
            <w:r>
              <w:rPr>
                <w:rFonts w:ascii="Times New Roman" w:hAnsi="Times New Roman" w:cs="Times New Roman"/>
                <w:sz w:val="28"/>
                <w:szCs w:val="28"/>
              </w:rPr>
              <w:t>Так</w:t>
            </w:r>
          </w:p>
        </w:tc>
        <w:tc>
          <w:tcPr>
            <w:tcW w:w="2119" w:type="dxa"/>
            <w:vAlign w:val="center"/>
          </w:tcPr>
          <w:p w14:paraId="35FEF469" w14:textId="52630453" w:rsidR="00160838" w:rsidRDefault="008B0ADB" w:rsidP="001B7F0E">
            <w:pPr>
              <w:jc w:val="center"/>
              <w:rPr>
                <w:rFonts w:ascii="Times New Roman" w:hAnsi="Times New Roman" w:cs="Times New Roman"/>
                <w:sz w:val="28"/>
                <w:szCs w:val="28"/>
              </w:rPr>
            </w:pPr>
            <w:r>
              <w:rPr>
                <w:rFonts w:ascii="Times New Roman" w:hAnsi="Times New Roman" w:cs="Times New Roman"/>
                <w:sz w:val="28"/>
                <w:szCs w:val="28"/>
              </w:rPr>
              <w:t>Ні</w:t>
            </w:r>
          </w:p>
        </w:tc>
      </w:tr>
      <w:tr w:rsidR="001B06E4" w14:paraId="2EE1FD8D" w14:textId="77777777" w:rsidTr="00D90E96">
        <w:trPr>
          <w:cantSplit/>
          <w:trHeight w:val="1134"/>
        </w:trPr>
        <w:tc>
          <w:tcPr>
            <w:tcW w:w="2246" w:type="dxa"/>
            <w:vMerge w:val="restart"/>
            <w:vAlign w:val="center"/>
          </w:tcPr>
          <w:p w14:paraId="7F8B8EA3" w14:textId="18806940" w:rsidR="001B06E4" w:rsidRDefault="001B06E4" w:rsidP="00357B87">
            <w:pPr>
              <w:rPr>
                <w:rFonts w:ascii="Times New Roman" w:hAnsi="Times New Roman" w:cs="Times New Roman"/>
                <w:sz w:val="28"/>
                <w:szCs w:val="28"/>
              </w:rPr>
            </w:pPr>
            <w:r>
              <w:rPr>
                <w:rFonts w:ascii="Times New Roman" w:hAnsi="Times New Roman" w:cs="Times New Roman"/>
                <w:sz w:val="28"/>
                <w:szCs w:val="28"/>
              </w:rPr>
              <w:lastRenderedPageBreak/>
              <w:t xml:space="preserve">3 досліджуваних віком 26–30 років. </w:t>
            </w:r>
          </w:p>
        </w:tc>
        <w:tc>
          <w:tcPr>
            <w:tcW w:w="1623" w:type="dxa"/>
            <w:vMerge w:val="restart"/>
            <w:vAlign w:val="center"/>
          </w:tcPr>
          <w:p w14:paraId="0FA77DB0" w14:textId="0A9753F2" w:rsidR="001B06E4" w:rsidRDefault="001B06E4" w:rsidP="00357B87">
            <w:pPr>
              <w:rPr>
                <w:rFonts w:ascii="Times New Roman" w:hAnsi="Times New Roman" w:cs="Times New Roman"/>
                <w:sz w:val="28"/>
                <w:szCs w:val="28"/>
              </w:rPr>
            </w:pPr>
            <w:r>
              <w:rPr>
                <w:rFonts w:ascii="Times New Roman" w:hAnsi="Times New Roman" w:cs="Times New Roman"/>
                <w:sz w:val="28"/>
                <w:szCs w:val="28"/>
              </w:rPr>
              <w:t>16-20</w:t>
            </w:r>
          </w:p>
        </w:tc>
        <w:tc>
          <w:tcPr>
            <w:tcW w:w="1853" w:type="dxa"/>
            <w:vMerge w:val="restart"/>
            <w:vAlign w:val="center"/>
          </w:tcPr>
          <w:p w14:paraId="27EBFD20" w14:textId="6CDAAFCA" w:rsidR="001B06E4" w:rsidRDefault="001B06E4" w:rsidP="00634B4D">
            <w:pPr>
              <w:rPr>
                <w:rFonts w:ascii="Times New Roman" w:hAnsi="Times New Roman" w:cs="Times New Roman"/>
                <w:sz w:val="28"/>
                <w:szCs w:val="28"/>
              </w:rPr>
            </w:pPr>
            <w:r>
              <w:rPr>
                <w:rFonts w:ascii="Times New Roman" w:hAnsi="Times New Roman" w:cs="Times New Roman"/>
                <w:sz w:val="28"/>
                <w:szCs w:val="28"/>
              </w:rPr>
              <w:t>Ці пацієнти мають постійних статевих партнерів та народжували.</w:t>
            </w:r>
          </w:p>
        </w:tc>
        <w:tc>
          <w:tcPr>
            <w:tcW w:w="1910" w:type="dxa"/>
            <w:vAlign w:val="center"/>
          </w:tcPr>
          <w:p w14:paraId="235A7C7C" w14:textId="77777777" w:rsidR="001B06E4" w:rsidRDefault="001B06E4" w:rsidP="00357B87">
            <w:pPr>
              <w:jc w:val="center"/>
              <w:rPr>
                <w:rFonts w:ascii="Times New Roman" w:hAnsi="Times New Roman" w:cs="Times New Roman"/>
                <w:sz w:val="28"/>
                <w:szCs w:val="28"/>
              </w:rPr>
            </w:pPr>
            <w:r>
              <w:rPr>
                <w:rFonts w:ascii="Times New Roman" w:hAnsi="Times New Roman" w:cs="Times New Roman"/>
                <w:sz w:val="28"/>
                <w:szCs w:val="28"/>
              </w:rPr>
              <w:t>Так</w:t>
            </w:r>
          </w:p>
        </w:tc>
        <w:tc>
          <w:tcPr>
            <w:tcW w:w="2119" w:type="dxa"/>
            <w:vAlign w:val="center"/>
          </w:tcPr>
          <w:p w14:paraId="61665BF0" w14:textId="7EA6E948" w:rsidR="001B06E4" w:rsidRDefault="001B06E4" w:rsidP="00357B87">
            <w:pPr>
              <w:jc w:val="center"/>
              <w:rPr>
                <w:rFonts w:ascii="Times New Roman" w:hAnsi="Times New Roman" w:cs="Times New Roman"/>
                <w:sz w:val="28"/>
                <w:szCs w:val="28"/>
              </w:rPr>
            </w:pPr>
            <w:r>
              <w:rPr>
                <w:rFonts w:ascii="Times New Roman" w:hAnsi="Times New Roman" w:cs="Times New Roman"/>
                <w:sz w:val="28"/>
                <w:szCs w:val="28"/>
              </w:rPr>
              <w:t>Так</w:t>
            </w:r>
          </w:p>
        </w:tc>
      </w:tr>
      <w:tr w:rsidR="001B06E4" w14:paraId="1E2278A0" w14:textId="77777777" w:rsidTr="00D90E96">
        <w:trPr>
          <w:cantSplit/>
          <w:trHeight w:val="1134"/>
        </w:trPr>
        <w:tc>
          <w:tcPr>
            <w:tcW w:w="2246" w:type="dxa"/>
            <w:vMerge/>
            <w:vAlign w:val="center"/>
          </w:tcPr>
          <w:p w14:paraId="2EC8CB43" w14:textId="77777777" w:rsidR="001B06E4" w:rsidRDefault="001B06E4" w:rsidP="00357B87">
            <w:pPr>
              <w:jc w:val="center"/>
              <w:rPr>
                <w:rFonts w:ascii="Times New Roman" w:hAnsi="Times New Roman" w:cs="Times New Roman"/>
                <w:sz w:val="28"/>
                <w:szCs w:val="28"/>
              </w:rPr>
            </w:pPr>
          </w:p>
        </w:tc>
        <w:tc>
          <w:tcPr>
            <w:tcW w:w="1623" w:type="dxa"/>
            <w:vMerge/>
            <w:vAlign w:val="center"/>
          </w:tcPr>
          <w:p w14:paraId="7FB536C3" w14:textId="616E494C" w:rsidR="001B06E4" w:rsidRDefault="001B06E4" w:rsidP="00357B87">
            <w:pPr>
              <w:rPr>
                <w:rFonts w:ascii="Times New Roman" w:hAnsi="Times New Roman" w:cs="Times New Roman"/>
                <w:sz w:val="28"/>
                <w:szCs w:val="28"/>
              </w:rPr>
            </w:pPr>
          </w:p>
        </w:tc>
        <w:tc>
          <w:tcPr>
            <w:tcW w:w="1853" w:type="dxa"/>
            <w:vMerge/>
            <w:vAlign w:val="center"/>
          </w:tcPr>
          <w:p w14:paraId="682A964A" w14:textId="48B26ABA" w:rsidR="001B06E4" w:rsidRDefault="001B06E4" w:rsidP="00357B87">
            <w:pPr>
              <w:rPr>
                <w:rFonts w:ascii="Times New Roman" w:hAnsi="Times New Roman" w:cs="Times New Roman"/>
                <w:sz w:val="28"/>
                <w:szCs w:val="28"/>
              </w:rPr>
            </w:pPr>
          </w:p>
        </w:tc>
        <w:tc>
          <w:tcPr>
            <w:tcW w:w="1910" w:type="dxa"/>
            <w:vAlign w:val="center"/>
          </w:tcPr>
          <w:p w14:paraId="44D483A0" w14:textId="77777777" w:rsidR="001B06E4" w:rsidRDefault="001B06E4" w:rsidP="00357B87">
            <w:pPr>
              <w:jc w:val="center"/>
              <w:rPr>
                <w:rFonts w:ascii="Times New Roman" w:hAnsi="Times New Roman" w:cs="Times New Roman"/>
                <w:sz w:val="28"/>
                <w:szCs w:val="28"/>
              </w:rPr>
            </w:pPr>
            <w:r>
              <w:rPr>
                <w:rFonts w:ascii="Times New Roman" w:hAnsi="Times New Roman" w:cs="Times New Roman"/>
                <w:sz w:val="28"/>
                <w:szCs w:val="28"/>
              </w:rPr>
              <w:t>Так</w:t>
            </w:r>
          </w:p>
        </w:tc>
        <w:tc>
          <w:tcPr>
            <w:tcW w:w="2119" w:type="dxa"/>
            <w:vAlign w:val="center"/>
          </w:tcPr>
          <w:p w14:paraId="27CA7CCC" w14:textId="643ED112" w:rsidR="001B06E4" w:rsidRDefault="001B06E4" w:rsidP="00357B87">
            <w:pPr>
              <w:jc w:val="center"/>
              <w:rPr>
                <w:rFonts w:ascii="Times New Roman" w:hAnsi="Times New Roman" w:cs="Times New Roman"/>
                <w:sz w:val="28"/>
                <w:szCs w:val="28"/>
              </w:rPr>
            </w:pPr>
            <w:r>
              <w:rPr>
                <w:rFonts w:ascii="Times New Roman" w:hAnsi="Times New Roman" w:cs="Times New Roman"/>
                <w:sz w:val="28"/>
                <w:szCs w:val="28"/>
              </w:rPr>
              <w:t>Так</w:t>
            </w:r>
          </w:p>
        </w:tc>
      </w:tr>
    </w:tbl>
    <w:p w14:paraId="26E0CB1B" w14:textId="77777777" w:rsidR="00695FFE" w:rsidRDefault="00695FFE" w:rsidP="00A042F4">
      <w:pPr>
        <w:jc w:val="both"/>
        <w:rPr>
          <w:rFonts w:ascii="Times New Roman" w:hAnsi="Times New Roman" w:cs="Times New Roman"/>
          <w:sz w:val="28"/>
          <w:szCs w:val="28"/>
        </w:rPr>
      </w:pPr>
    </w:p>
    <w:p w14:paraId="1A704093" w14:textId="32D418C3" w:rsidR="00792FB6" w:rsidRDefault="0097754D" w:rsidP="00A042F4">
      <w:pPr>
        <w:jc w:val="both"/>
        <w:rPr>
          <w:rFonts w:ascii="Times New Roman" w:hAnsi="Times New Roman" w:cs="Times New Roman"/>
          <w:sz w:val="28"/>
          <w:szCs w:val="28"/>
        </w:rPr>
      </w:pPr>
      <w:r>
        <w:rPr>
          <w:rFonts w:ascii="Times New Roman" w:hAnsi="Times New Roman" w:cs="Times New Roman"/>
          <w:sz w:val="28"/>
          <w:szCs w:val="28"/>
        </w:rPr>
        <w:t>Всі па</w:t>
      </w:r>
      <w:r w:rsidR="001B4286">
        <w:rPr>
          <w:rFonts w:ascii="Times New Roman" w:hAnsi="Times New Roman" w:cs="Times New Roman"/>
          <w:sz w:val="28"/>
          <w:szCs w:val="28"/>
        </w:rPr>
        <w:t xml:space="preserve">цієнти </w:t>
      </w:r>
      <w:r w:rsidR="00753DE8">
        <w:rPr>
          <w:rFonts w:ascii="Times New Roman" w:hAnsi="Times New Roman" w:cs="Times New Roman"/>
          <w:sz w:val="28"/>
          <w:szCs w:val="28"/>
        </w:rPr>
        <w:t>поділені</w:t>
      </w:r>
      <w:r w:rsidR="001B4286">
        <w:rPr>
          <w:rFonts w:ascii="Times New Roman" w:hAnsi="Times New Roman" w:cs="Times New Roman"/>
          <w:sz w:val="28"/>
          <w:szCs w:val="28"/>
        </w:rPr>
        <w:t xml:space="preserve"> на групи та пронумеровані в залежності від їхнього порядкового номер</w:t>
      </w:r>
      <w:r w:rsidR="000052BC">
        <w:rPr>
          <w:rFonts w:ascii="Times New Roman" w:hAnsi="Times New Roman" w:cs="Times New Roman"/>
          <w:sz w:val="28"/>
          <w:szCs w:val="28"/>
        </w:rPr>
        <w:t>а</w:t>
      </w:r>
      <w:r w:rsidR="001B4286">
        <w:rPr>
          <w:rFonts w:ascii="Times New Roman" w:hAnsi="Times New Roman" w:cs="Times New Roman"/>
          <w:sz w:val="28"/>
          <w:szCs w:val="28"/>
        </w:rPr>
        <w:t>.</w:t>
      </w:r>
    </w:p>
    <w:p w14:paraId="11C3E97D" w14:textId="77777777" w:rsidR="00C95612" w:rsidRDefault="00C95612" w:rsidP="00A042F4">
      <w:pPr>
        <w:jc w:val="both"/>
        <w:rPr>
          <w:rFonts w:ascii="Times New Roman" w:hAnsi="Times New Roman" w:cs="Times New Roman"/>
          <w:sz w:val="28"/>
          <w:szCs w:val="28"/>
        </w:rPr>
      </w:pPr>
    </w:p>
    <w:p w14:paraId="0DEFAFB1" w14:textId="337D70E5" w:rsidR="00C95612" w:rsidRDefault="00A9382D" w:rsidP="00A9382D">
      <w:pPr>
        <w:pStyle w:val="a7"/>
        <w:numPr>
          <w:ilvl w:val="2"/>
          <w:numId w:val="24"/>
        </w:numPr>
        <w:jc w:val="both"/>
        <w:rPr>
          <w:rFonts w:ascii="Times New Roman" w:hAnsi="Times New Roman" w:cs="Times New Roman"/>
          <w:sz w:val="28"/>
          <w:szCs w:val="28"/>
        </w:rPr>
      </w:pPr>
      <w:r>
        <w:rPr>
          <w:rFonts w:ascii="Times New Roman" w:hAnsi="Times New Roman" w:cs="Times New Roman"/>
          <w:sz w:val="28"/>
          <w:szCs w:val="28"/>
        </w:rPr>
        <w:t>Збір клінічного матеріалу</w:t>
      </w:r>
      <w:r w:rsidR="00C30400">
        <w:rPr>
          <w:rFonts w:ascii="Times New Roman" w:hAnsi="Times New Roman" w:cs="Times New Roman"/>
          <w:sz w:val="28"/>
          <w:szCs w:val="28"/>
        </w:rPr>
        <w:t>:</w:t>
      </w:r>
    </w:p>
    <w:p w14:paraId="4BCFB71A" w14:textId="77777777" w:rsidR="000A0B87" w:rsidRPr="009673B4" w:rsidRDefault="000A0B87" w:rsidP="009673B4">
      <w:pPr>
        <w:ind w:left="360"/>
        <w:jc w:val="both"/>
        <w:rPr>
          <w:rFonts w:ascii="Times New Roman" w:hAnsi="Times New Roman" w:cs="Times New Roman"/>
          <w:sz w:val="28"/>
          <w:szCs w:val="28"/>
        </w:rPr>
      </w:pPr>
    </w:p>
    <w:p w14:paraId="0628DEC6" w14:textId="7846BD94" w:rsidR="00AF0DAA" w:rsidRDefault="008F718D" w:rsidP="000266D6">
      <w:pPr>
        <w:ind w:firstLine="708"/>
        <w:jc w:val="both"/>
        <w:rPr>
          <w:rFonts w:ascii="Times New Roman" w:hAnsi="Times New Roman" w:cs="Times New Roman"/>
          <w:sz w:val="28"/>
          <w:szCs w:val="28"/>
        </w:rPr>
      </w:pPr>
      <w:r>
        <w:rPr>
          <w:rFonts w:ascii="Times New Roman" w:hAnsi="Times New Roman" w:cs="Times New Roman"/>
          <w:sz w:val="28"/>
          <w:szCs w:val="28"/>
        </w:rPr>
        <w:t>Всіх жінок було проконсультовано</w:t>
      </w:r>
      <w:r w:rsidR="00B0380E">
        <w:rPr>
          <w:rFonts w:ascii="Times New Roman" w:hAnsi="Times New Roman" w:cs="Times New Roman"/>
          <w:sz w:val="28"/>
          <w:szCs w:val="28"/>
        </w:rPr>
        <w:t xml:space="preserve"> та ознайомлено з правилами забору біоматеріалу</w:t>
      </w:r>
      <w:r w:rsidR="00B2748C">
        <w:rPr>
          <w:rFonts w:ascii="Times New Roman" w:hAnsi="Times New Roman" w:cs="Times New Roman"/>
          <w:sz w:val="28"/>
          <w:szCs w:val="28"/>
        </w:rPr>
        <w:t>.</w:t>
      </w:r>
    </w:p>
    <w:p w14:paraId="5AF742A2" w14:textId="77777777" w:rsidR="00B2748C" w:rsidRDefault="00B2748C" w:rsidP="00A042F4">
      <w:pPr>
        <w:jc w:val="both"/>
        <w:rPr>
          <w:rFonts w:ascii="Times New Roman" w:hAnsi="Times New Roman" w:cs="Times New Roman"/>
          <w:sz w:val="28"/>
          <w:szCs w:val="28"/>
        </w:rPr>
      </w:pPr>
    </w:p>
    <w:p w14:paraId="0760AB23" w14:textId="59B4F999" w:rsidR="00630A28" w:rsidRPr="000C011E" w:rsidRDefault="00630A28" w:rsidP="00A042F4">
      <w:pPr>
        <w:jc w:val="both"/>
        <w:rPr>
          <w:rFonts w:ascii="Times New Roman" w:hAnsi="Times New Roman" w:cs="Times New Roman"/>
          <w:i/>
          <w:iCs/>
          <w:sz w:val="28"/>
          <w:szCs w:val="28"/>
          <w:u w:val="single"/>
        </w:rPr>
      </w:pPr>
      <w:r w:rsidRPr="000C011E">
        <w:rPr>
          <w:rFonts w:ascii="Times New Roman" w:hAnsi="Times New Roman" w:cs="Times New Roman"/>
          <w:i/>
          <w:iCs/>
          <w:sz w:val="28"/>
          <w:szCs w:val="28"/>
          <w:u w:val="single"/>
        </w:rPr>
        <w:t xml:space="preserve">Правила забору біоматеріалу для дослідження на виявлення </w:t>
      </w:r>
      <w:r w:rsidR="008277DD" w:rsidRPr="000C011E">
        <w:rPr>
          <w:rFonts w:ascii="Times New Roman" w:hAnsi="Times New Roman" w:cs="Times New Roman"/>
          <w:i/>
          <w:iCs/>
          <w:sz w:val="28"/>
          <w:szCs w:val="28"/>
          <w:u w:val="single"/>
        </w:rPr>
        <w:t>УГІ:</w:t>
      </w:r>
    </w:p>
    <w:p w14:paraId="19E5FDA6" w14:textId="77777777" w:rsidR="008277DD" w:rsidRPr="000C011E" w:rsidRDefault="008277DD" w:rsidP="00A042F4">
      <w:pPr>
        <w:jc w:val="both"/>
        <w:rPr>
          <w:rFonts w:ascii="Times New Roman" w:hAnsi="Times New Roman" w:cs="Times New Roman"/>
          <w:i/>
          <w:iCs/>
          <w:sz w:val="28"/>
          <w:szCs w:val="28"/>
          <w:u w:val="single"/>
        </w:rPr>
      </w:pPr>
    </w:p>
    <w:p w14:paraId="75EFB704" w14:textId="6A5F4A7E" w:rsidR="00DB679C" w:rsidRPr="000C011E" w:rsidRDefault="0070390E" w:rsidP="000C011E">
      <w:pPr>
        <w:pStyle w:val="a7"/>
        <w:jc w:val="both"/>
        <w:rPr>
          <w:rFonts w:ascii="Times New Roman" w:hAnsi="Times New Roman" w:cs="Times New Roman"/>
          <w:b/>
          <w:bCs/>
          <w:sz w:val="28"/>
          <w:szCs w:val="28"/>
        </w:rPr>
      </w:pPr>
      <w:r w:rsidRPr="000C011E">
        <w:rPr>
          <w:rFonts w:ascii="Times New Roman" w:hAnsi="Times New Roman" w:cs="Times New Roman"/>
          <w:b/>
          <w:bCs/>
          <w:sz w:val="28"/>
          <w:szCs w:val="28"/>
        </w:rPr>
        <w:t>Для жінок</w:t>
      </w:r>
      <w:r w:rsidR="00C03830" w:rsidRPr="000C011E">
        <w:rPr>
          <w:rFonts w:ascii="Times New Roman" w:hAnsi="Times New Roman" w:cs="Times New Roman"/>
          <w:b/>
          <w:bCs/>
          <w:sz w:val="28"/>
          <w:szCs w:val="28"/>
        </w:rPr>
        <w:t>:</w:t>
      </w:r>
    </w:p>
    <w:p w14:paraId="68690F03" w14:textId="77777777" w:rsidR="00AF0DAA" w:rsidRDefault="00AF0DAA" w:rsidP="00A042F4">
      <w:pPr>
        <w:jc w:val="both"/>
        <w:rPr>
          <w:rFonts w:ascii="Times New Roman" w:hAnsi="Times New Roman" w:cs="Times New Roman"/>
          <w:sz w:val="28"/>
          <w:szCs w:val="28"/>
        </w:rPr>
      </w:pPr>
    </w:p>
    <w:p w14:paraId="4E307129" w14:textId="77777777" w:rsidR="009A769E"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1</w:t>
      </w:r>
      <w:r w:rsidR="002D573A">
        <w:rPr>
          <w:rFonts w:ascii="Times New Roman" w:hAnsi="Times New Roman" w:cs="Times New Roman"/>
          <w:sz w:val="28"/>
          <w:szCs w:val="28"/>
        </w:rPr>
        <w:t xml:space="preserve">. </w:t>
      </w:r>
      <w:r w:rsidRPr="00C03830">
        <w:rPr>
          <w:rFonts w:ascii="Times New Roman" w:hAnsi="Times New Roman" w:cs="Times New Roman"/>
          <w:sz w:val="28"/>
          <w:szCs w:val="28"/>
        </w:rPr>
        <w:t>Підготовка  до здачі урогенітального матеріалу для ПЛР-діагностики  включає кілька наступних правил:</w:t>
      </w:r>
    </w:p>
    <w:p w14:paraId="364847A6" w14:textId="77777777" w:rsidR="004134C4"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 протягом 3 діб утриматись від застосування місцевих препаратів і процедур;</w:t>
      </w:r>
    </w:p>
    <w:p w14:paraId="54E2674F" w14:textId="078C8EA0" w:rsidR="00C03830" w:rsidRP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 протягом 2 – 3 годин утримуватись від сечовипускання.</w:t>
      </w:r>
    </w:p>
    <w:p w14:paraId="0CA22296" w14:textId="77777777" w:rsidR="00C03830" w:rsidRP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Бажано:</w:t>
      </w:r>
    </w:p>
    <w:p w14:paraId="431582A6" w14:textId="77777777" w:rsidR="00C03830" w:rsidRP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 протягом 3 діб утримуватися від незахищеного статевого життя, прийому алкоголю;</w:t>
      </w:r>
    </w:p>
    <w:p w14:paraId="2B41EFF3" w14:textId="77777777" w:rsid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 обстежитися до або не раніше 14 діб після закінчення курсу антибактеріальної, антигрибкової терапії, якщо інше не рекомендовано лікарем.</w:t>
      </w:r>
    </w:p>
    <w:p w14:paraId="5E050286" w14:textId="77777777" w:rsidR="00635A1A" w:rsidRPr="00C03830" w:rsidRDefault="00635A1A" w:rsidP="00C03830">
      <w:pPr>
        <w:jc w:val="both"/>
        <w:rPr>
          <w:rFonts w:ascii="Times New Roman" w:hAnsi="Times New Roman" w:cs="Times New Roman"/>
          <w:sz w:val="28"/>
          <w:szCs w:val="28"/>
        </w:rPr>
      </w:pPr>
    </w:p>
    <w:p w14:paraId="764FB9A0" w14:textId="77777777" w:rsidR="009B36CC"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 xml:space="preserve">2. Для діагностики інфекцій сечостатевої системи використовують різний клінічний матеріал –  зішкріб або мазок зі слизових оболонок, сечу, секрет передміхурової залози, сперму тощо. Вибір матеріалу залежить від діагностичної мети і статі: </w:t>
      </w:r>
    </w:p>
    <w:p w14:paraId="1B9F085C" w14:textId="7371F84E" w:rsidR="00C03830" w:rsidRP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  Вірус простого герпесу 1/2 типу (HSV ½): зішкріб з цервікального каналу, уретри, ерозивно-вирозкових елементів, сеча,  біоптат легень, мазок з ротоглотки, слина, спинно-мозкова рідина.</w:t>
      </w:r>
    </w:p>
    <w:p w14:paraId="3F10650C" w14:textId="77777777" w:rsidR="00C03830" w:rsidRP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  Цитомегаловірус (CMV) : зішкріб з цервікального каналу, уретри, ерозивно-виразкових елементів, сеча,  біоптат легень і ШКТ, харкотиння, виділення з кон’юнктиви, слина, спино-мозкова рідина.</w:t>
      </w:r>
    </w:p>
    <w:p w14:paraId="73015CF7" w14:textId="77777777" w:rsidR="00C03830" w:rsidRP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lastRenderedPageBreak/>
        <w:t>•  Neisseria gonorrhoeae; Clamydia trachomatis; Trichomonas vaginalis; Mycoplasma genitalium, hominis; Ureaplasma spp.: зішкріб з цервікального каналу, уретри, вагінальні виділення, виділення з кон’юнктиви, синовіальна рідина.</w:t>
      </w:r>
    </w:p>
    <w:p w14:paraId="1658673E" w14:textId="77777777" w:rsidR="00C03830" w:rsidRP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  Gardnerella vaginalis: вагінальні виділення.</w:t>
      </w:r>
    </w:p>
    <w:p w14:paraId="587D8492" w14:textId="77777777" w:rsidR="00C03830" w:rsidRP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  Candida sp.: вагінальні виділення, мазок з ротоглотки, харкотиння.</w:t>
      </w:r>
    </w:p>
    <w:p w14:paraId="6253C714" w14:textId="608A3A51" w:rsidR="00C03830" w:rsidRP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  Toxoplasma gondii: аутопсійний матеріал; спинномозкова, плевральна рідина</w:t>
      </w:r>
      <w:r w:rsidR="0030369E">
        <w:rPr>
          <w:rFonts w:ascii="Times New Roman" w:hAnsi="Times New Roman" w:cs="Times New Roman"/>
          <w:sz w:val="28"/>
          <w:szCs w:val="28"/>
        </w:rPr>
        <w:t>,</w:t>
      </w:r>
      <w:r w:rsidRPr="00C03830">
        <w:rPr>
          <w:rFonts w:ascii="Times New Roman" w:hAnsi="Times New Roman" w:cs="Times New Roman"/>
          <w:sz w:val="28"/>
          <w:szCs w:val="28"/>
        </w:rPr>
        <w:t xml:space="preserve"> біоптати печінки, лімфатичного вузла, легень.</w:t>
      </w:r>
    </w:p>
    <w:p w14:paraId="430935A3" w14:textId="77777777" w:rsid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  Вірус папіломи людини (Human papilloma virus (HPV)): зішкріб з цервікального каналу.</w:t>
      </w:r>
    </w:p>
    <w:p w14:paraId="47696577" w14:textId="77777777" w:rsidR="00773784" w:rsidRPr="00C03830" w:rsidRDefault="00773784" w:rsidP="00C03830">
      <w:pPr>
        <w:jc w:val="both"/>
        <w:rPr>
          <w:rFonts w:ascii="Times New Roman" w:hAnsi="Times New Roman" w:cs="Times New Roman"/>
          <w:sz w:val="28"/>
          <w:szCs w:val="28"/>
        </w:rPr>
      </w:pPr>
    </w:p>
    <w:p w14:paraId="535B9338" w14:textId="77777777" w:rsidR="00C03830" w:rsidRP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3. Зішкріб береться спеціальним одноразовим урогенітальним зондом (універсальним) в пробірку типу Еппендорф (1,5 – 2,0 мл) з транспортним середовищем.</w:t>
      </w:r>
    </w:p>
    <w:p w14:paraId="7B2B9F7C" w14:textId="77777777" w:rsid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Матеріал зберігається: при кімнатній температурі (18–25 °С) — протягом 28 діб; при t 2–8 °С — протягом 3 місяців; при t (-20 °)  — довготривало.</w:t>
      </w:r>
    </w:p>
    <w:p w14:paraId="413B104C" w14:textId="77777777" w:rsidR="00773784" w:rsidRPr="00C03830" w:rsidRDefault="00773784" w:rsidP="00C03830">
      <w:pPr>
        <w:jc w:val="both"/>
        <w:rPr>
          <w:rFonts w:ascii="Times New Roman" w:hAnsi="Times New Roman" w:cs="Times New Roman"/>
          <w:sz w:val="28"/>
          <w:szCs w:val="28"/>
        </w:rPr>
      </w:pPr>
    </w:p>
    <w:p w14:paraId="53925793" w14:textId="77777777" w:rsidR="00C03830" w:rsidRP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4. Процедура: Доступ до цервикального каналу забезпечують за допомогою одноразового або багаторазового стерильного гінекологічного дзеркала. Видаляють слиз і виділення  піхви з поверхні шийки матки стерильним марлевим тампоном, вводять робочу частину зонда в цервікальний канал та здійснюють два-три повні повертання за годинниковою стрілкою. Виймають зонд та, не торкаючись внутрішньої поверхні пробірки,  поміщають його робочу частину, що містить забраний матеріал, в пробірку з транспортним середовищем і, коли зонд досягне дна пробірки, додатковим зусиллям згинають тонку частину зонда, зануривши в пробірку його розширену частину до насічки, в області якої обламують неробочу частину, залишаючи зонд в пробірці.</w:t>
      </w:r>
    </w:p>
    <w:p w14:paraId="30368216" w14:textId="77777777" w:rsidR="00C03830" w:rsidRDefault="00C03830" w:rsidP="00C03830">
      <w:pPr>
        <w:jc w:val="both"/>
        <w:rPr>
          <w:rFonts w:ascii="Times New Roman" w:hAnsi="Times New Roman" w:cs="Times New Roman"/>
          <w:sz w:val="28"/>
          <w:szCs w:val="28"/>
        </w:rPr>
      </w:pPr>
      <w:r w:rsidRPr="00C03830">
        <w:rPr>
          <w:rFonts w:ascii="Times New Roman" w:hAnsi="Times New Roman" w:cs="Times New Roman"/>
          <w:sz w:val="28"/>
          <w:szCs w:val="28"/>
        </w:rPr>
        <w:t>Матеріал з піхви беруть в достатній кількості, допускається помірна присутність домішок у вигляді слизу і крові. Робочою частиною зонда обертальним рухом проводять по поверхні бічних стінок піхви, максимально повно збираючи клінічний матеріал.</w:t>
      </w:r>
    </w:p>
    <w:p w14:paraId="7BEEE740" w14:textId="77777777" w:rsidR="00860F58" w:rsidRPr="00C03830" w:rsidRDefault="00860F58" w:rsidP="00C03830">
      <w:pPr>
        <w:jc w:val="both"/>
        <w:rPr>
          <w:rFonts w:ascii="Times New Roman" w:hAnsi="Times New Roman" w:cs="Times New Roman"/>
          <w:sz w:val="28"/>
          <w:szCs w:val="28"/>
        </w:rPr>
      </w:pPr>
    </w:p>
    <w:p w14:paraId="36295E1C" w14:textId="60D01D89" w:rsidR="00C03830" w:rsidRPr="008B567F" w:rsidRDefault="008B567F" w:rsidP="008B567F">
      <w:pPr>
        <w:jc w:val="both"/>
        <w:rPr>
          <w:rFonts w:ascii="Times New Roman" w:hAnsi="Times New Roman" w:cs="Times New Roman"/>
          <w:sz w:val="28"/>
          <w:szCs w:val="28"/>
        </w:rPr>
      </w:pPr>
      <w:r>
        <w:rPr>
          <w:rFonts w:ascii="Times New Roman" w:hAnsi="Times New Roman" w:cs="Times New Roman"/>
          <w:sz w:val="28"/>
          <w:szCs w:val="28"/>
        </w:rPr>
        <w:t>5.</w:t>
      </w:r>
      <w:r w:rsidR="00C03830" w:rsidRPr="008B567F">
        <w:rPr>
          <w:rFonts w:ascii="Times New Roman" w:hAnsi="Times New Roman" w:cs="Times New Roman"/>
          <w:sz w:val="28"/>
          <w:szCs w:val="28"/>
        </w:rPr>
        <w:t>Важливо пам`ятати, для дослідження на ВПЛ (вірус папіломи людини) необхідна достатня кількість епітеліальних клітин, оскільки вірус є внутрішньоклітинним агентом. Помірна присутність домішок у вигляді цервікального слизу і крові допускається.</w:t>
      </w:r>
    </w:p>
    <w:p w14:paraId="56066070" w14:textId="77777777" w:rsidR="00860F58" w:rsidRPr="00860F58" w:rsidRDefault="00860F58" w:rsidP="00860F58">
      <w:pPr>
        <w:jc w:val="both"/>
        <w:rPr>
          <w:rFonts w:ascii="Times New Roman" w:hAnsi="Times New Roman" w:cs="Times New Roman"/>
          <w:sz w:val="28"/>
          <w:szCs w:val="28"/>
        </w:rPr>
      </w:pPr>
    </w:p>
    <w:p w14:paraId="6C0C2306" w14:textId="035E8B43" w:rsidR="00C03830" w:rsidRPr="008B567F" w:rsidRDefault="008B567F" w:rsidP="008B567F">
      <w:pPr>
        <w:jc w:val="both"/>
        <w:rPr>
          <w:rFonts w:ascii="Times New Roman" w:hAnsi="Times New Roman" w:cs="Times New Roman"/>
          <w:sz w:val="28"/>
          <w:szCs w:val="28"/>
        </w:rPr>
      </w:pPr>
      <w:r>
        <w:rPr>
          <w:rFonts w:ascii="Times New Roman" w:hAnsi="Times New Roman" w:cs="Times New Roman"/>
          <w:sz w:val="28"/>
          <w:szCs w:val="28"/>
        </w:rPr>
        <w:t>6.</w:t>
      </w:r>
      <w:r w:rsidR="00C03830" w:rsidRPr="008B567F">
        <w:rPr>
          <w:rFonts w:ascii="Times New Roman" w:hAnsi="Times New Roman" w:cs="Times New Roman"/>
          <w:sz w:val="28"/>
          <w:szCs w:val="28"/>
        </w:rPr>
        <w:t>Є неприйнятним використання багаторазових ножиць для обрізання робочої частини зонда – це може привести до перехресної контамінації клінічним матеріалом і, як наслідок, отримання помилково-позитивних результатів.</w:t>
      </w:r>
    </w:p>
    <w:p w14:paraId="3A096B59" w14:textId="77777777" w:rsidR="008B567F" w:rsidRPr="008B567F" w:rsidRDefault="008B567F" w:rsidP="008B567F">
      <w:pPr>
        <w:jc w:val="both"/>
        <w:rPr>
          <w:rFonts w:ascii="Times New Roman" w:hAnsi="Times New Roman" w:cs="Times New Roman"/>
          <w:sz w:val="28"/>
          <w:szCs w:val="28"/>
        </w:rPr>
      </w:pPr>
    </w:p>
    <w:p w14:paraId="24B4756F" w14:textId="28A888A1" w:rsidR="00AF0DAA" w:rsidRDefault="00C03830" w:rsidP="00A042F4">
      <w:pPr>
        <w:jc w:val="both"/>
        <w:rPr>
          <w:rFonts w:ascii="Times New Roman" w:hAnsi="Times New Roman" w:cs="Times New Roman"/>
          <w:sz w:val="28"/>
          <w:szCs w:val="28"/>
        </w:rPr>
      </w:pPr>
      <w:r w:rsidRPr="00C03830">
        <w:rPr>
          <w:rFonts w:ascii="Times New Roman" w:hAnsi="Times New Roman" w:cs="Times New Roman"/>
          <w:sz w:val="28"/>
          <w:szCs w:val="28"/>
        </w:rPr>
        <w:t>7. Пробірку щільно закривають кришкою, не торкаючись її внутрішньої поверхні та не допускаючи зазору її внутрішньої частини,  маркірують, упаковують, оформляють належним чином направлення та доставляють в лабораторію.</w:t>
      </w:r>
    </w:p>
    <w:p w14:paraId="0BA11FB8" w14:textId="77777777" w:rsidR="00F401A3" w:rsidRDefault="00F401A3" w:rsidP="00A042F4">
      <w:pPr>
        <w:jc w:val="both"/>
        <w:rPr>
          <w:rFonts w:ascii="Times New Roman" w:hAnsi="Times New Roman" w:cs="Times New Roman"/>
          <w:sz w:val="28"/>
          <w:szCs w:val="28"/>
        </w:rPr>
      </w:pPr>
    </w:p>
    <w:p w14:paraId="7E36A3CB" w14:textId="77777777" w:rsidR="0069234C" w:rsidRDefault="0069234C" w:rsidP="00A042F4">
      <w:pPr>
        <w:jc w:val="both"/>
        <w:rPr>
          <w:rFonts w:ascii="Times New Roman" w:hAnsi="Times New Roman" w:cs="Times New Roman"/>
          <w:sz w:val="28"/>
          <w:szCs w:val="28"/>
        </w:rPr>
      </w:pPr>
    </w:p>
    <w:p w14:paraId="7569F4CD" w14:textId="77777777" w:rsidR="0069234C" w:rsidRDefault="0069234C" w:rsidP="00A042F4">
      <w:pPr>
        <w:jc w:val="both"/>
        <w:rPr>
          <w:rFonts w:ascii="Times New Roman" w:hAnsi="Times New Roman" w:cs="Times New Roman"/>
          <w:sz w:val="28"/>
          <w:szCs w:val="28"/>
        </w:rPr>
      </w:pPr>
    </w:p>
    <w:p w14:paraId="74570652" w14:textId="632F8836" w:rsidR="00AF0DAA" w:rsidRPr="0069234C" w:rsidRDefault="0047739D" w:rsidP="00A042F4">
      <w:pPr>
        <w:jc w:val="both"/>
        <w:rPr>
          <w:rFonts w:ascii="Times New Roman" w:hAnsi="Times New Roman" w:cs="Times New Roman"/>
          <w:b/>
          <w:bCs/>
          <w:sz w:val="28"/>
          <w:szCs w:val="28"/>
        </w:rPr>
      </w:pPr>
      <w:r w:rsidRPr="007E0084">
        <w:rPr>
          <w:rFonts w:ascii="Times New Roman" w:hAnsi="Times New Roman" w:cs="Times New Roman"/>
          <w:b/>
          <w:bCs/>
          <w:sz w:val="28"/>
          <w:szCs w:val="28"/>
        </w:rPr>
        <w:lastRenderedPageBreak/>
        <w:t xml:space="preserve">       Для чоловіків:</w:t>
      </w:r>
    </w:p>
    <w:p w14:paraId="5467BE98" w14:textId="77777777" w:rsidR="009751BB" w:rsidRPr="009751BB" w:rsidRDefault="009751BB" w:rsidP="009751BB">
      <w:pPr>
        <w:jc w:val="both"/>
        <w:rPr>
          <w:rFonts w:ascii="Times New Roman" w:hAnsi="Times New Roman" w:cs="Times New Roman"/>
          <w:sz w:val="28"/>
          <w:szCs w:val="28"/>
        </w:rPr>
      </w:pPr>
      <w:r w:rsidRPr="009751BB">
        <w:rPr>
          <w:rFonts w:ascii="Times New Roman" w:hAnsi="Times New Roman" w:cs="Times New Roman"/>
          <w:sz w:val="28"/>
          <w:szCs w:val="28"/>
        </w:rPr>
        <w:t>•  Neisseria gonorrhoeae; Clamydia trachomatis; Trichomonas vaginalis; Mycoplasma genitalium; Ureaplasma spp.: зішкріб з уретри та крайньої плоті головки статевого органу, секрет передміхурової залози.</w:t>
      </w:r>
    </w:p>
    <w:p w14:paraId="2B079F57" w14:textId="77777777" w:rsidR="009751BB" w:rsidRPr="009751BB" w:rsidRDefault="009751BB" w:rsidP="009751BB">
      <w:pPr>
        <w:jc w:val="both"/>
        <w:rPr>
          <w:rFonts w:ascii="Times New Roman" w:hAnsi="Times New Roman" w:cs="Times New Roman"/>
          <w:sz w:val="28"/>
          <w:szCs w:val="28"/>
        </w:rPr>
      </w:pPr>
      <w:r w:rsidRPr="009751BB">
        <w:rPr>
          <w:rFonts w:ascii="Times New Roman" w:hAnsi="Times New Roman" w:cs="Times New Roman"/>
          <w:sz w:val="28"/>
          <w:szCs w:val="28"/>
        </w:rPr>
        <w:t>•  Treponema pallidum, HSV II типу: зішкріб ерозивно-виразкових елементів.</w:t>
      </w:r>
    </w:p>
    <w:p w14:paraId="5E78A971" w14:textId="77777777" w:rsidR="009751BB" w:rsidRDefault="009751BB" w:rsidP="009751BB">
      <w:pPr>
        <w:jc w:val="both"/>
        <w:rPr>
          <w:rFonts w:ascii="Times New Roman" w:hAnsi="Times New Roman" w:cs="Times New Roman"/>
          <w:sz w:val="28"/>
          <w:szCs w:val="28"/>
        </w:rPr>
      </w:pPr>
      <w:r w:rsidRPr="009751BB">
        <w:rPr>
          <w:rFonts w:ascii="Times New Roman" w:hAnsi="Times New Roman" w:cs="Times New Roman"/>
          <w:sz w:val="28"/>
          <w:szCs w:val="28"/>
        </w:rPr>
        <w:t>•  Вірус папіломи людини (Human papilloma virus (HPV)) низького онкогенного ризику: зішкріб епітелію з новоутворень головки статевого органу.</w:t>
      </w:r>
    </w:p>
    <w:p w14:paraId="1C7422D0" w14:textId="77777777" w:rsidR="0024142D" w:rsidRPr="009751BB" w:rsidRDefault="0024142D" w:rsidP="009751BB">
      <w:pPr>
        <w:jc w:val="both"/>
        <w:rPr>
          <w:rFonts w:ascii="Times New Roman" w:hAnsi="Times New Roman" w:cs="Times New Roman"/>
          <w:sz w:val="28"/>
          <w:szCs w:val="28"/>
        </w:rPr>
      </w:pPr>
    </w:p>
    <w:p w14:paraId="56092FE9" w14:textId="77777777" w:rsidR="009751BB" w:rsidRPr="009751BB" w:rsidRDefault="009751BB" w:rsidP="009751BB">
      <w:pPr>
        <w:jc w:val="both"/>
        <w:rPr>
          <w:rFonts w:ascii="Times New Roman" w:hAnsi="Times New Roman" w:cs="Times New Roman"/>
          <w:sz w:val="28"/>
          <w:szCs w:val="28"/>
        </w:rPr>
      </w:pPr>
      <w:r w:rsidRPr="009751BB">
        <w:rPr>
          <w:rFonts w:ascii="Times New Roman" w:hAnsi="Times New Roman" w:cs="Times New Roman"/>
          <w:sz w:val="28"/>
          <w:szCs w:val="28"/>
        </w:rPr>
        <w:t>3. Зішкріб береться спеціальним одноразовим урогенітальним зондом (універсальним) в пробірку типу Еппендорф (1,5 – 2,0 мл) з транспортним середовищем.</w:t>
      </w:r>
    </w:p>
    <w:p w14:paraId="397FF202" w14:textId="77777777" w:rsidR="009751BB" w:rsidRDefault="009751BB" w:rsidP="009751BB">
      <w:pPr>
        <w:jc w:val="both"/>
        <w:rPr>
          <w:rFonts w:ascii="Times New Roman" w:hAnsi="Times New Roman" w:cs="Times New Roman"/>
          <w:sz w:val="28"/>
          <w:szCs w:val="28"/>
        </w:rPr>
      </w:pPr>
      <w:r w:rsidRPr="009751BB">
        <w:rPr>
          <w:rFonts w:ascii="Times New Roman" w:hAnsi="Times New Roman" w:cs="Times New Roman"/>
          <w:sz w:val="28"/>
          <w:szCs w:val="28"/>
        </w:rPr>
        <w:t>Матеріал зберігається: при кімнатній температурі (18–25 °С) — протягом 28 діб; при t 2–8 °С — протягом 3 місяців; при t (-20 °)  — довготривало.</w:t>
      </w:r>
    </w:p>
    <w:p w14:paraId="0F7FF37C" w14:textId="77777777" w:rsidR="005F77AC" w:rsidRPr="009751BB" w:rsidRDefault="005F77AC" w:rsidP="009751BB">
      <w:pPr>
        <w:jc w:val="both"/>
        <w:rPr>
          <w:rFonts w:ascii="Times New Roman" w:hAnsi="Times New Roman" w:cs="Times New Roman"/>
          <w:sz w:val="28"/>
          <w:szCs w:val="28"/>
        </w:rPr>
      </w:pPr>
    </w:p>
    <w:p w14:paraId="7C7413EF" w14:textId="77777777" w:rsidR="009751BB" w:rsidRPr="009751BB" w:rsidRDefault="009751BB" w:rsidP="009751BB">
      <w:pPr>
        <w:jc w:val="both"/>
        <w:rPr>
          <w:rFonts w:ascii="Times New Roman" w:hAnsi="Times New Roman" w:cs="Times New Roman"/>
          <w:sz w:val="28"/>
          <w:szCs w:val="28"/>
        </w:rPr>
      </w:pPr>
      <w:r w:rsidRPr="009751BB">
        <w:rPr>
          <w:rFonts w:ascii="Times New Roman" w:hAnsi="Times New Roman" w:cs="Times New Roman"/>
          <w:sz w:val="28"/>
          <w:szCs w:val="28"/>
        </w:rPr>
        <w:t>4. Процедура:</w:t>
      </w:r>
    </w:p>
    <w:p w14:paraId="0C2DB688" w14:textId="77777777" w:rsidR="009751BB" w:rsidRPr="009751BB" w:rsidRDefault="009751BB" w:rsidP="009751BB">
      <w:pPr>
        <w:jc w:val="both"/>
        <w:rPr>
          <w:rFonts w:ascii="Times New Roman" w:hAnsi="Times New Roman" w:cs="Times New Roman"/>
          <w:sz w:val="28"/>
          <w:szCs w:val="28"/>
        </w:rPr>
      </w:pPr>
      <w:r w:rsidRPr="009751BB">
        <w:rPr>
          <w:rFonts w:ascii="Times New Roman" w:hAnsi="Times New Roman" w:cs="Times New Roman"/>
          <w:sz w:val="28"/>
          <w:szCs w:val="28"/>
        </w:rPr>
        <w:t xml:space="preserve"> Перед взяттям мазка з уретри обробляють головку статевого члену в області зовнішнього отвору уретри тампоном, змоченим стерильним фізіологічним розчином. Проводять масаж уретри. При наявності вільно стікаючих виділень з уретри видаляють їх сухим тампоном. Вводять зонд в уретру на глибину 1-2 см.  Кількома обертальними рухами роблять зішкріб епітеліальних клітин і переносять зонд в пробірку з транспортним середовищем, обламують і залишають.</w:t>
      </w:r>
    </w:p>
    <w:p w14:paraId="50C038E0" w14:textId="77777777" w:rsidR="009751BB" w:rsidRDefault="009751BB" w:rsidP="009751BB">
      <w:pPr>
        <w:jc w:val="both"/>
        <w:rPr>
          <w:rFonts w:ascii="Times New Roman" w:hAnsi="Times New Roman" w:cs="Times New Roman"/>
          <w:sz w:val="28"/>
          <w:szCs w:val="28"/>
        </w:rPr>
      </w:pPr>
      <w:r w:rsidRPr="009751BB">
        <w:rPr>
          <w:rFonts w:ascii="Times New Roman" w:hAnsi="Times New Roman" w:cs="Times New Roman"/>
          <w:sz w:val="28"/>
          <w:szCs w:val="28"/>
        </w:rPr>
        <w:t xml:space="preserve"> Перед отриманням секрету простати головку статевого члену обробляють стерильним ватним тампоном. Секрет простати забирають після попереднього масажу простати через пряму кишку. Лікар проводить масаж з натисканням кількома енергійними рухами від основи до верхівки. Після закінчення масажу передміхурової залози її секрет в кількості 0,5-1 мл збирають в одноразову стерильну суху пластикову пробірку об'ємом 2 мл або стерильний сухий контейнер об'ємом 50-60 мл.</w:t>
      </w:r>
    </w:p>
    <w:p w14:paraId="23642190" w14:textId="77777777" w:rsidR="0024142D" w:rsidRDefault="0024142D" w:rsidP="0024142D">
      <w:pPr>
        <w:jc w:val="both"/>
        <w:rPr>
          <w:rFonts w:ascii="Times New Roman" w:hAnsi="Times New Roman" w:cs="Times New Roman"/>
          <w:sz w:val="28"/>
          <w:szCs w:val="28"/>
        </w:rPr>
      </w:pPr>
    </w:p>
    <w:p w14:paraId="7952CF6D" w14:textId="65A4A2B4" w:rsidR="009751BB" w:rsidRPr="0024142D" w:rsidRDefault="0024142D" w:rsidP="0024142D">
      <w:pPr>
        <w:jc w:val="both"/>
        <w:rPr>
          <w:rFonts w:ascii="Times New Roman" w:hAnsi="Times New Roman" w:cs="Times New Roman"/>
          <w:sz w:val="28"/>
          <w:szCs w:val="28"/>
        </w:rPr>
      </w:pPr>
      <w:r>
        <w:rPr>
          <w:rFonts w:ascii="Times New Roman" w:hAnsi="Times New Roman" w:cs="Times New Roman"/>
          <w:sz w:val="28"/>
          <w:szCs w:val="28"/>
        </w:rPr>
        <w:t>5.</w:t>
      </w:r>
      <w:r w:rsidR="009751BB" w:rsidRPr="0024142D">
        <w:rPr>
          <w:rFonts w:ascii="Times New Roman" w:hAnsi="Times New Roman" w:cs="Times New Roman"/>
          <w:sz w:val="28"/>
          <w:szCs w:val="28"/>
        </w:rPr>
        <w:t>Важливо пам`ятати, для дослідження на ВПЛ (вірус папіломи людини) необхідна достатня кількість епітеліальних клітин, оскільки вірус є внутрішньоклітинним агентом. Неприйнятним є використання багаторазових ножиць для обрізання робочої частини зонда – це може привести до перехресної контамінації клінічним матеріалом і, як наслідок, отримання помилково-позитивних результатів.</w:t>
      </w:r>
    </w:p>
    <w:p w14:paraId="547A00BA" w14:textId="77777777" w:rsidR="0024142D" w:rsidRPr="0024142D" w:rsidRDefault="0024142D" w:rsidP="0024142D">
      <w:pPr>
        <w:jc w:val="both"/>
        <w:rPr>
          <w:rFonts w:ascii="Times New Roman" w:hAnsi="Times New Roman" w:cs="Times New Roman"/>
          <w:sz w:val="28"/>
          <w:szCs w:val="28"/>
        </w:rPr>
      </w:pPr>
    </w:p>
    <w:p w14:paraId="45170729" w14:textId="78EC7192" w:rsidR="00AF0DAA" w:rsidRDefault="009751BB" w:rsidP="00A042F4">
      <w:pPr>
        <w:jc w:val="both"/>
        <w:rPr>
          <w:rFonts w:ascii="Times New Roman" w:hAnsi="Times New Roman" w:cs="Times New Roman"/>
          <w:sz w:val="28"/>
          <w:szCs w:val="28"/>
        </w:rPr>
      </w:pPr>
      <w:r w:rsidRPr="009751BB">
        <w:rPr>
          <w:rFonts w:ascii="Times New Roman" w:hAnsi="Times New Roman" w:cs="Times New Roman"/>
          <w:sz w:val="28"/>
          <w:szCs w:val="28"/>
        </w:rPr>
        <w:t>6. Пробірку щільно закривають кришкою, не торкаючись її внутрішньої поверхні, та не допускаючи зазору її внутрішньої частини,  маркірують, упаковують, оформляють належним чином направлення та доставляють в лабораторію.</w:t>
      </w:r>
    </w:p>
    <w:p w14:paraId="3DBD438B" w14:textId="77777777" w:rsidR="00AF0DAA" w:rsidRDefault="00AF0DAA" w:rsidP="00A042F4">
      <w:pPr>
        <w:jc w:val="both"/>
        <w:rPr>
          <w:rFonts w:ascii="Times New Roman" w:hAnsi="Times New Roman" w:cs="Times New Roman"/>
          <w:sz w:val="28"/>
          <w:szCs w:val="28"/>
        </w:rPr>
      </w:pPr>
    </w:p>
    <w:p w14:paraId="75198180" w14:textId="77777777" w:rsidR="00766F97" w:rsidRDefault="00766F97" w:rsidP="00A042F4">
      <w:pPr>
        <w:jc w:val="both"/>
        <w:rPr>
          <w:rFonts w:ascii="Times New Roman" w:hAnsi="Times New Roman" w:cs="Times New Roman"/>
          <w:sz w:val="28"/>
          <w:szCs w:val="28"/>
        </w:rPr>
      </w:pPr>
    </w:p>
    <w:p w14:paraId="3CF637EB" w14:textId="77777777" w:rsidR="00766F97" w:rsidRDefault="00766F97" w:rsidP="00A042F4">
      <w:pPr>
        <w:jc w:val="both"/>
        <w:rPr>
          <w:rFonts w:ascii="Times New Roman" w:hAnsi="Times New Roman" w:cs="Times New Roman"/>
          <w:sz w:val="28"/>
          <w:szCs w:val="28"/>
        </w:rPr>
      </w:pPr>
    </w:p>
    <w:p w14:paraId="4C227819" w14:textId="77777777" w:rsidR="00766F97" w:rsidRDefault="00766F97" w:rsidP="00A042F4">
      <w:pPr>
        <w:jc w:val="both"/>
        <w:rPr>
          <w:rFonts w:ascii="Times New Roman" w:hAnsi="Times New Roman" w:cs="Times New Roman"/>
          <w:sz w:val="28"/>
          <w:szCs w:val="28"/>
        </w:rPr>
      </w:pPr>
    </w:p>
    <w:p w14:paraId="289D9D57" w14:textId="77777777" w:rsidR="00766F97" w:rsidRDefault="00766F97" w:rsidP="00A042F4">
      <w:pPr>
        <w:jc w:val="both"/>
        <w:rPr>
          <w:rFonts w:ascii="Times New Roman" w:hAnsi="Times New Roman" w:cs="Times New Roman"/>
          <w:sz w:val="28"/>
          <w:szCs w:val="28"/>
        </w:rPr>
      </w:pPr>
    </w:p>
    <w:p w14:paraId="1FC3BE9D" w14:textId="77777777" w:rsidR="00766F97" w:rsidRPr="0069234C" w:rsidRDefault="00766F97" w:rsidP="00A042F4">
      <w:pPr>
        <w:jc w:val="both"/>
        <w:rPr>
          <w:rFonts w:ascii="Times New Roman" w:hAnsi="Times New Roman" w:cs="Times New Roman"/>
          <w:sz w:val="28"/>
          <w:szCs w:val="28"/>
        </w:rPr>
      </w:pPr>
    </w:p>
    <w:p w14:paraId="11CD0A52" w14:textId="4DE8FAAF" w:rsidR="00AF0DAA" w:rsidRDefault="004A7320" w:rsidP="004A7320">
      <w:pPr>
        <w:pStyle w:val="a7"/>
        <w:numPr>
          <w:ilvl w:val="2"/>
          <w:numId w:val="24"/>
        </w:numPr>
        <w:jc w:val="both"/>
        <w:rPr>
          <w:rFonts w:ascii="Times New Roman" w:hAnsi="Times New Roman" w:cs="Times New Roman"/>
          <w:sz w:val="28"/>
          <w:szCs w:val="28"/>
        </w:rPr>
      </w:pPr>
      <w:r>
        <w:rPr>
          <w:rFonts w:ascii="Times New Roman" w:hAnsi="Times New Roman" w:cs="Times New Roman"/>
          <w:sz w:val="28"/>
          <w:szCs w:val="28"/>
        </w:rPr>
        <w:lastRenderedPageBreak/>
        <w:t>Проведення лабораторних досліджень</w:t>
      </w:r>
      <w:r w:rsidR="004B32BA">
        <w:rPr>
          <w:rFonts w:ascii="Times New Roman" w:hAnsi="Times New Roman" w:cs="Times New Roman"/>
          <w:sz w:val="28"/>
          <w:szCs w:val="28"/>
        </w:rPr>
        <w:t>:</w:t>
      </w:r>
    </w:p>
    <w:p w14:paraId="6768FD82" w14:textId="77777777" w:rsidR="004B32BA" w:rsidRDefault="004B32BA" w:rsidP="004B32BA">
      <w:pPr>
        <w:jc w:val="both"/>
        <w:rPr>
          <w:rFonts w:ascii="Times New Roman" w:hAnsi="Times New Roman" w:cs="Times New Roman"/>
          <w:sz w:val="28"/>
          <w:szCs w:val="28"/>
        </w:rPr>
      </w:pPr>
    </w:p>
    <w:p w14:paraId="3DF8667D" w14:textId="3C94D605" w:rsidR="00FA32D5" w:rsidRPr="00FA32D5" w:rsidRDefault="00FA32D5" w:rsidP="004B32BA">
      <w:pPr>
        <w:jc w:val="both"/>
        <w:rPr>
          <w:rFonts w:ascii="Times New Roman" w:hAnsi="Times New Roman" w:cs="Times New Roman"/>
          <w:b/>
          <w:bCs/>
          <w:i/>
          <w:iCs/>
          <w:sz w:val="28"/>
          <w:szCs w:val="28"/>
        </w:rPr>
      </w:pPr>
      <w:r w:rsidRPr="00FA32D5">
        <w:rPr>
          <w:rFonts w:ascii="Times New Roman" w:hAnsi="Times New Roman" w:cs="Times New Roman"/>
          <w:b/>
          <w:bCs/>
          <w:i/>
          <w:iCs/>
          <w:sz w:val="28"/>
          <w:szCs w:val="28"/>
        </w:rPr>
        <w:t>Мікроскопія:</w:t>
      </w:r>
    </w:p>
    <w:p w14:paraId="104A9DD8" w14:textId="77777777" w:rsidR="00FA32D5" w:rsidRDefault="00FA32D5" w:rsidP="004B32BA">
      <w:pPr>
        <w:jc w:val="both"/>
        <w:rPr>
          <w:rFonts w:ascii="Times New Roman" w:hAnsi="Times New Roman" w:cs="Times New Roman"/>
          <w:sz w:val="28"/>
          <w:szCs w:val="28"/>
        </w:rPr>
      </w:pPr>
    </w:p>
    <w:p w14:paraId="6E750222" w14:textId="4684F71D" w:rsidR="004B32BA" w:rsidRDefault="003D5238" w:rsidP="000266D6">
      <w:pPr>
        <w:ind w:firstLine="708"/>
        <w:jc w:val="both"/>
        <w:rPr>
          <w:rFonts w:ascii="Times New Roman" w:hAnsi="Times New Roman" w:cs="Times New Roman"/>
          <w:sz w:val="28"/>
          <w:szCs w:val="28"/>
        </w:rPr>
      </w:pPr>
      <w:r>
        <w:rPr>
          <w:rFonts w:ascii="Times New Roman" w:hAnsi="Times New Roman" w:cs="Times New Roman"/>
          <w:sz w:val="28"/>
          <w:szCs w:val="28"/>
        </w:rPr>
        <w:t xml:space="preserve">Першим </w:t>
      </w:r>
      <w:r w:rsidR="009A1D89">
        <w:rPr>
          <w:rFonts w:ascii="Times New Roman" w:hAnsi="Times New Roman" w:cs="Times New Roman"/>
          <w:sz w:val="28"/>
          <w:szCs w:val="28"/>
        </w:rPr>
        <w:t>етапом було дослідження урогенітальних мазків на флору</w:t>
      </w:r>
      <w:r w:rsidR="001446C3">
        <w:rPr>
          <w:rFonts w:ascii="Times New Roman" w:hAnsi="Times New Roman" w:cs="Times New Roman"/>
          <w:sz w:val="28"/>
          <w:szCs w:val="28"/>
        </w:rPr>
        <w:t>,</w:t>
      </w:r>
      <w:r w:rsidR="004D4BD4">
        <w:rPr>
          <w:rFonts w:ascii="Times New Roman" w:hAnsi="Times New Roman" w:cs="Times New Roman"/>
          <w:sz w:val="28"/>
          <w:szCs w:val="28"/>
        </w:rPr>
        <w:t xml:space="preserve"> пофарбованих</w:t>
      </w:r>
      <w:r w:rsidR="00FF04E8">
        <w:rPr>
          <w:rFonts w:ascii="Times New Roman" w:hAnsi="Times New Roman" w:cs="Times New Roman"/>
          <w:sz w:val="28"/>
          <w:szCs w:val="28"/>
        </w:rPr>
        <w:t xml:space="preserve"> за Романовським</w:t>
      </w:r>
      <w:r w:rsidR="001446C3">
        <w:rPr>
          <w:rFonts w:ascii="Times New Roman" w:hAnsi="Times New Roman" w:cs="Times New Roman"/>
          <w:sz w:val="28"/>
          <w:szCs w:val="28"/>
        </w:rPr>
        <w:t>. Мазки були забрані лікарем гінекологом</w:t>
      </w:r>
      <w:r w:rsidR="00EC6555">
        <w:rPr>
          <w:rFonts w:ascii="Times New Roman" w:hAnsi="Times New Roman" w:cs="Times New Roman"/>
          <w:sz w:val="28"/>
          <w:szCs w:val="28"/>
        </w:rPr>
        <w:t xml:space="preserve"> </w:t>
      </w:r>
      <w:r w:rsidR="00BA0140">
        <w:rPr>
          <w:rFonts w:ascii="Times New Roman" w:hAnsi="Times New Roman" w:cs="Times New Roman"/>
          <w:sz w:val="28"/>
          <w:szCs w:val="28"/>
        </w:rPr>
        <w:t>з трьох точок (піхви, уретри</w:t>
      </w:r>
      <w:r w:rsidR="005543B7">
        <w:rPr>
          <w:rFonts w:ascii="Times New Roman" w:hAnsi="Times New Roman" w:cs="Times New Roman"/>
          <w:sz w:val="28"/>
          <w:szCs w:val="28"/>
        </w:rPr>
        <w:t xml:space="preserve">, цервікального каналу) </w:t>
      </w:r>
      <w:r w:rsidR="00DE5B73">
        <w:rPr>
          <w:rFonts w:ascii="Times New Roman" w:hAnsi="Times New Roman" w:cs="Times New Roman"/>
          <w:sz w:val="28"/>
          <w:szCs w:val="28"/>
        </w:rPr>
        <w:t xml:space="preserve">і нанесені на предметне </w:t>
      </w:r>
      <w:r w:rsidR="00FF7B43">
        <w:rPr>
          <w:rFonts w:ascii="Times New Roman" w:hAnsi="Times New Roman" w:cs="Times New Roman"/>
          <w:sz w:val="28"/>
          <w:szCs w:val="28"/>
        </w:rPr>
        <w:t xml:space="preserve">скло </w:t>
      </w:r>
      <w:r w:rsidR="00253B4F">
        <w:rPr>
          <w:rFonts w:ascii="Times New Roman" w:hAnsi="Times New Roman" w:cs="Times New Roman"/>
          <w:sz w:val="28"/>
          <w:szCs w:val="28"/>
        </w:rPr>
        <w:t>та</w:t>
      </w:r>
      <w:r w:rsidR="00FF7B43">
        <w:rPr>
          <w:rFonts w:ascii="Times New Roman" w:hAnsi="Times New Roman" w:cs="Times New Roman"/>
          <w:sz w:val="28"/>
          <w:szCs w:val="28"/>
        </w:rPr>
        <w:t xml:space="preserve"> висушені на </w:t>
      </w:r>
      <w:r w:rsidR="00081682">
        <w:rPr>
          <w:rFonts w:ascii="Times New Roman" w:hAnsi="Times New Roman" w:cs="Times New Roman"/>
          <w:sz w:val="28"/>
          <w:szCs w:val="28"/>
        </w:rPr>
        <w:t>повітрі і в подальшому доставлені в лабораторію де були пофарбо</w:t>
      </w:r>
      <w:r w:rsidR="00AC2437">
        <w:rPr>
          <w:rFonts w:ascii="Times New Roman" w:hAnsi="Times New Roman" w:cs="Times New Roman"/>
          <w:sz w:val="28"/>
          <w:szCs w:val="28"/>
        </w:rPr>
        <w:t>вані та досліджені</w:t>
      </w:r>
      <w:r w:rsidR="00A13D6A">
        <w:rPr>
          <w:rFonts w:ascii="Times New Roman" w:hAnsi="Times New Roman" w:cs="Times New Roman"/>
          <w:sz w:val="28"/>
          <w:szCs w:val="28"/>
        </w:rPr>
        <w:t xml:space="preserve"> на світловому мікроскопі</w:t>
      </w:r>
      <w:r w:rsidR="0043234B">
        <w:rPr>
          <w:rFonts w:ascii="Times New Roman" w:hAnsi="Times New Roman" w:cs="Times New Roman"/>
          <w:sz w:val="28"/>
          <w:szCs w:val="28"/>
        </w:rPr>
        <w:t>.</w:t>
      </w:r>
    </w:p>
    <w:p w14:paraId="10E66FF2" w14:textId="77777777" w:rsidR="00FF7B43" w:rsidRDefault="00FF7B43" w:rsidP="004B32BA">
      <w:pPr>
        <w:jc w:val="both"/>
        <w:rPr>
          <w:rFonts w:ascii="Times New Roman" w:hAnsi="Times New Roman" w:cs="Times New Roman"/>
          <w:sz w:val="28"/>
          <w:szCs w:val="28"/>
        </w:rPr>
      </w:pPr>
    </w:p>
    <w:p w14:paraId="03DC8E43" w14:textId="77777777" w:rsidR="00A96810" w:rsidRDefault="00A96810" w:rsidP="004B32BA">
      <w:pPr>
        <w:jc w:val="both"/>
        <w:rPr>
          <w:rFonts w:ascii="Times New Roman" w:hAnsi="Times New Roman" w:cs="Times New Roman"/>
          <w:sz w:val="28"/>
          <w:szCs w:val="28"/>
        </w:rPr>
      </w:pPr>
    </w:p>
    <w:p w14:paraId="4A1B1F0A" w14:textId="43508028" w:rsidR="00E8626A" w:rsidRPr="008D107E" w:rsidRDefault="003A456F" w:rsidP="004B32BA">
      <w:pPr>
        <w:jc w:val="both"/>
        <w:rPr>
          <w:rFonts w:ascii="Times New Roman" w:hAnsi="Times New Roman" w:cs="Times New Roman"/>
          <w:i/>
          <w:iCs/>
          <w:sz w:val="28"/>
          <w:szCs w:val="28"/>
          <w:u w:val="single"/>
        </w:rPr>
      </w:pPr>
      <w:r>
        <w:rPr>
          <w:rFonts w:ascii="Times New Roman" w:hAnsi="Times New Roman" w:cs="Times New Roman"/>
          <w:i/>
          <w:iCs/>
          <w:sz w:val="28"/>
          <w:szCs w:val="28"/>
          <w:u w:val="single"/>
        </w:rPr>
        <w:t xml:space="preserve">Зразок </w:t>
      </w:r>
      <w:r w:rsidR="00E8626A">
        <w:rPr>
          <w:rFonts w:ascii="Times New Roman" w:hAnsi="Times New Roman" w:cs="Times New Roman"/>
          <w:i/>
          <w:iCs/>
          <w:sz w:val="28"/>
          <w:szCs w:val="28"/>
          <w:u w:val="single"/>
        </w:rPr>
        <w:t>1:</w:t>
      </w:r>
    </w:p>
    <w:p w14:paraId="67E21A24" w14:textId="77777777" w:rsidR="001C564E" w:rsidRDefault="001C564E" w:rsidP="004B32BA">
      <w:pPr>
        <w:jc w:val="both"/>
        <w:rPr>
          <w:rFonts w:ascii="Times New Roman" w:hAnsi="Times New Roman" w:cs="Times New Roman"/>
          <w:sz w:val="28"/>
          <w:szCs w:val="28"/>
        </w:rPr>
      </w:pPr>
    </w:p>
    <w:tbl>
      <w:tblPr>
        <w:tblStyle w:val="-6"/>
        <w:tblW w:w="0" w:type="auto"/>
        <w:tblLook w:val="04A0" w:firstRow="1" w:lastRow="0" w:firstColumn="1" w:lastColumn="0" w:noHBand="0" w:noVBand="1"/>
      </w:tblPr>
      <w:tblGrid>
        <w:gridCol w:w="2830"/>
        <w:gridCol w:w="2465"/>
        <w:gridCol w:w="2149"/>
        <w:gridCol w:w="2185"/>
      </w:tblGrid>
      <w:tr w:rsidR="00A2666D" w14:paraId="089C3728" w14:textId="77777777" w:rsidTr="008149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64536977" w14:textId="1CD962A7" w:rsidR="00B740FA" w:rsidRDefault="00B740FA" w:rsidP="00DE5F03">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2465" w:type="dxa"/>
          </w:tcPr>
          <w:p w14:paraId="6D63C06E" w14:textId="38062C2B" w:rsidR="00B740FA" w:rsidRPr="00487DBC" w:rsidRDefault="00B740FA" w:rsidP="00DE5F0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66D0F3F0" w14:textId="5729A3F3" w:rsidR="00B740FA" w:rsidRPr="001A6321" w:rsidRDefault="00B740FA" w:rsidP="00DE5F0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792B2330" w14:textId="2803C43F" w:rsidR="00B740FA" w:rsidRPr="00DE5F03" w:rsidRDefault="00B740FA" w:rsidP="00DE5F0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A2666D" w14:paraId="3DE89F2F" w14:textId="77777777" w:rsidTr="008149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379CCED3" w14:textId="28AEE313" w:rsidR="00B740FA" w:rsidRDefault="00CF11A0" w:rsidP="00DE5F03">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2465" w:type="dxa"/>
          </w:tcPr>
          <w:p w14:paraId="38534DF6" w14:textId="478155BB" w:rsidR="00B740FA" w:rsidRDefault="00B07199"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15-20</w:t>
            </w:r>
            <w:r w:rsidR="008D189A">
              <w:rPr>
                <w:rFonts w:ascii="Times New Roman" w:hAnsi="Times New Roman" w:cs="Times New Roman"/>
                <w:sz w:val="28"/>
                <w:szCs w:val="28"/>
              </w:rPr>
              <w:t xml:space="preserve"> в п/з</w:t>
            </w:r>
          </w:p>
        </w:tc>
        <w:tc>
          <w:tcPr>
            <w:tcW w:w="0" w:type="auto"/>
          </w:tcPr>
          <w:p w14:paraId="6BFCB9D1" w14:textId="5028DA9B" w:rsidR="00B740FA" w:rsidRDefault="00B07199"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30-40 в п</w:t>
            </w:r>
            <w:r w:rsidR="00D11E92">
              <w:rPr>
                <w:rFonts w:ascii="Times New Roman" w:hAnsi="Times New Roman" w:cs="Times New Roman"/>
                <w:sz w:val="28"/>
                <w:szCs w:val="28"/>
              </w:rPr>
              <w:t>/з</w:t>
            </w:r>
          </w:p>
        </w:tc>
        <w:tc>
          <w:tcPr>
            <w:tcW w:w="0" w:type="auto"/>
          </w:tcPr>
          <w:p w14:paraId="59718148" w14:textId="3D0C2F3C" w:rsidR="00B740FA" w:rsidRDefault="00D11E92"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20-25 в п/з</w:t>
            </w:r>
          </w:p>
        </w:tc>
      </w:tr>
      <w:tr w:rsidR="00A2666D" w14:paraId="6DECC153" w14:textId="77777777" w:rsidTr="00814908">
        <w:tc>
          <w:tcPr>
            <w:cnfStyle w:val="001000000000" w:firstRow="0" w:lastRow="0" w:firstColumn="1" w:lastColumn="0" w:oddVBand="0" w:evenVBand="0" w:oddHBand="0" w:evenHBand="0" w:firstRowFirstColumn="0" w:firstRowLastColumn="0" w:lastRowFirstColumn="0" w:lastRowLastColumn="0"/>
            <w:tcW w:w="2830" w:type="dxa"/>
          </w:tcPr>
          <w:p w14:paraId="3429C5E8" w14:textId="6187F1E0" w:rsidR="00B740FA" w:rsidRDefault="00FC169C" w:rsidP="00DE5F03">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2465" w:type="dxa"/>
          </w:tcPr>
          <w:p w14:paraId="36502333" w14:textId="22DEB5DE" w:rsidR="00B740FA" w:rsidRDefault="003E5622"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1-3 в п/з</w:t>
            </w:r>
          </w:p>
        </w:tc>
        <w:tc>
          <w:tcPr>
            <w:tcW w:w="0" w:type="auto"/>
          </w:tcPr>
          <w:p w14:paraId="202FA152" w14:textId="059A4DCD" w:rsidR="00B740FA" w:rsidRDefault="003E5622"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E4C990F" w14:textId="43324578" w:rsidR="00B740FA" w:rsidRDefault="003E5622"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Поодинокі</w:t>
            </w:r>
          </w:p>
        </w:tc>
      </w:tr>
      <w:tr w:rsidR="00682F48" w14:paraId="5AE9087D" w14:textId="77777777" w:rsidTr="008149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6AF1035F" w14:textId="049817FB" w:rsidR="00682F48" w:rsidRDefault="00682F48" w:rsidP="00DE5F03">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2465" w:type="dxa"/>
          </w:tcPr>
          <w:p w14:paraId="3B1B354B" w14:textId="1DE2D6BA" w:rsidR="00682F48" w:rsidRPr="00236379" w:rsidRDefault="00682F48"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28"/>
                <w:szCs w:val="28"/>
              </w:rPr>
            </w:pPr>
            <w:r w:rsidRPr="00236379">
              <w:rPr>
                <w:rFonts w:ascii="Times New Roman" w:hAnsi="Times New Roman" w:cs="Times New Roman"/>
                <w:color w:val="FF0000"/>
                <w:sz w:val="28"/>
                <w:szCs w:val="28"/>
              </w:rPr>
              <w:t>Багато (койлоцити)</w:t>
            </w:r>
          </w:p>
        </w:tc>
        <w:tc>
          <w:tcPr>
            <w:tcW w:w="0" w:type="auto"/>
          </w:tcPr>
          <w:p w14:paraId="1DD859BC" w14:textId="362AE486" w:rsidR="00682F48" w:rsidRDefault="00682F48"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w:t>
            </w:r>
          </w:p>
        </w:tc>
        <w:tc>
          <w:tcPr>
            <w:tcW w:w="0" w:type="auto"/>
          </w:tcPr>
          <w:p w14:paraId="0FF752D2" w14:textId="30061870" w:rsidR="00682F48" w:rsidRDefault="00682F48"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Поодинокі</w:t>
            </w:r>
          </w:p>
        </w:tc>
      </w:tr>
      <w:tr w:rsidR="00A2666D" w14:paraId="0963F9E1" w14:textId="77777777" w:rsidTr="00814908">
        <w:tc>
          <w:tcPr>
            <w:cnfStyle w:val="001000000000" w:firstRow="0" w:lastRow="0" w:firstColumn="1" w:lastColumn="0" w:oddVBand="0" w:evenVBand="0" w:oddHBand="0" w:evenHBand="0" w:firstRowFirstColumn="0" w:firstRowLastColumn="0" w:lastRowFirstColumn="0" w:lastRowLastColumn="0"/>
            <w:tcW w:w="2830" w:type="dxa"/>
          </w:tcPr>
          <w:p w14:paraId="38F794C7" w14:textId="5AD40385" w:rsidR="00B740FA" w:rsidRDefault="00472D49" w:rsidP="00DE5F03">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2465" w:type="dxa"/>
          </w:tcPr>
          <w:p w14:paraId="0D136951" w14:textId="052DBD9C" w:rsidR="00B740FA" w:rsidRDefault="007851E6"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c>
          <w:tcPr>
            <w:tcW w:w="0" w:type="auto"/>
          </w:tcPr>
          <w:p w14:paraId="3CBC05CB" w14:textId="4D169B7A" w:rsidR="00B740FA" w:rsidRDefault="007851E6"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w:t>
            </w:r>
          </w:p>
        </w:tc>
        <w:tc>
          <w:tcPr>
            <w:tcW w:w="0" w:type="auto"/>
          </w:tcPr>
          <w:p w14:paraId="14370D86" w14:textId="38DF6430" w:rsidR="00B740FA" w:rsidRDefault="007851E6"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r>
      <w:tr w:rsidR="00A2666D" w14:paraId="1FFBEB4D" w14:textId="77777777" w:rsidTr="008149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5B75F3FE" w14:textId="69DF1AAE" w:rsidR="00B740FA" w:rsidRDefault="00472D49" w:rsidP="00DE5F03">
            <w:pPr>
              <w:jc w:val="center"/>
              <w:rPr>
                <w:rFonts w:ascii="Times New Roman" w:hAnsi="Times New Roman" w:cs="Times New Roman"/>
                <w:sz w:val="28"/>
                <w:szCs w:val="28"/>
              </w:rPr>
            </w:pPr>
            <w:r>
              <w:rPr>
                <w:rFonts w:ascii="Times New Roman" w:hAnsi="Times New Roman" w:cs="Times New Roman"/>
                <w:sz w:val="28"/>
                <w:szCs w:val="28"/>
              </w:rPr>
              <w:t>Слиз</w:t>
            </w:r>
          </w:p>
        </w:tc>
        <w:tc>
          <w:tcPr>
            <w:tcW w:w="2465" w:type="dxa"/>
          </w:tcPr>
          <w:p w14:paraId="571E4D82" w14:textId="407CCEA0" w:rsidR="00B740FA" w:rsidRDefault="007851E6"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40906631" w14:textId="4745580C" w:rsidR="00B740FA" w:rsidRDefault="007851E6"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7EAD4A34" w14:textId="3EB3A1B4" w:rsidR="00B740FA" w:rsidRDefault="007851E6"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r>
      <w:tr w:rsidR="00A2666D" w14:paraId="5DAABD82" w14:textId="77777777" w:rsidTr="00814908">
        <w:tc>
          <w:tcPr>
            <w:cnfStyle w:val="001000000000" w:firstRow="0" w:lastRow="0" w:firstColumn="1" w:lastColumn="0" w:oddVBand="0" w:evenVBand="0" w:oddHBand="0" w:evenHBand="0" w:firstRowFirstColumn="0" w:firstRowLastColumn="0" w:lastRowFirstColumn="0" w:lastRowLastColumn="0"/>
            <w:tcW w:w="2830" w:type="dxa"/>
          </w:tcPr>
          <w:p w14:paraId="6934F2A5" w14:textId="0CDBF2DB" w:rsidR="00B740FA" w:rsidRDefault="000F2BEE" w:rsidP="00DE5F03">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2465" w:type="dxa"/>
          </w:tcPr>
          <w:p w14:paraId="2F4D9981" w14:textId="28A134CF" w:rsidR="00B740FA" w:rsidRDefault="00C24DF1"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c>
          <w:tcPr>
            <w:tcW w:w="0" w:type="auto"/>
          </w:tcPr>
          <w:p w14:paraId="4F06C37A" w14:textId="15BBB6AD" w:rsidR="00B740FA" w:rsidRDefault="00566673"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1860273" w14:textId="7615D735" w:rsidR="00B740FA" w:rsidRDefault="00C24DF1"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r>
      <w:tr w:rsidR="00A2666D" w14:paraId="2413AE58" w14:textId="77777777" w:rsidTr="008149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7A34FA8A" w14:textId="6C2A8391" w:rsidR="00B740FA" w:rsidRPr="000F2BEE" w:rsidRDefault="000F2BEE" w:rsidP="00DE5F03">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2465" w:type="dxa"/>
          </w:tcPr>
          <w:p w14:paraId="5D7C89ED" w14:textId="3EEDF800" w:rsidR="00B740FA" w:rsidRDefault="00C24DF1"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DC42470" w14:textId="4A4FF97B" w:rsidR="00B740FA" w:rsidRDefault="00C24DF1"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8B6A046" w14:textId="7922C995" w:rsidR="00B740FA" w:rsidRDefault="00C24DF1"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A2666D" w14:paraId="3B644743" w14:textId="77777777" w:rsidTr="00814908">
        <w:tc>
          <w:tcPr>
            <w:cnfStyle w:val="001000000000" w:firstRow="0" w:lastRow="0" w:firstColumn="1" w:lastColumn="0" w:oddVBand="0" w:evenVBand="0" w:oddHBand="0" w:evenHBand="0" w:firstRowFirstColumn="0" w:firstRowLastColumn="0" w:lastRowFirstColumn="0" w:lastRowLastColumn="0"/>
            <w:tcW w:w="2830" w:type="dxa"/>
          </w:tcPr>
          <w:p w14:paraId="22143804" w14:textId="1BD0C8E6" w:rsidR="00B740FA" w:rsidRPr="00236379" w:rsidRDefault="003760DC" w:rsidP="00DE5F03">
            <w:pPr>
              <w:jc w:val="center"/>
              <w:rPr>
                <w:rFonts w:ascii="Times New Roman" w:hAnsi="Times New Roman" w:cs="Times New Roman"/>
                <w:color w:val="FF0000"/>
                <w:sz w:val="28"/>
                <w:szCs w:val="28"/>
                <w:lang w:val="en-GB"/>
              </w:rPr>
            </w:pPr>
            <w:r w:rsidRPr="00236379">
              <w:rPr>
                <w:rFonts w:ascii="Times New Roman" w:hAnsi="Times New Roman" w:cs="Times New Roman"/>
                <w:color w:val="FF0000"/>
                <w:sz w:val="28"/>
                <w:szCs w:val="28"/>
              </w:rPr>
              <w:t>Трихомонади (</w:t>
            </w:r>
            <w:r w:rsidRPr="00236379">
              <w:rPr>
                <w:rFonts w:ascii="Times New Roman" w:hAnsi="Times New Roman" w:cs="Times New Roman"/>
                <w:color w:val="FF0000"/>
                <w:sz w:val="28"/>
                <w:szCs w:val="28"/>
                <w:lang w:val="en-GB"/>
              </w:rPr>
              <w:t>Trich)</w:t>
            </w:r>
          </w:p>
        </w:tc>
        <w:tc>
          <w:tcPr>
            <w:tcW w:w="2465" w:type="dxa"/>
          </w:tcPr>
          <w:p w14:paraId="7CB5C751" w14:textId="383746CA" w:rsidR="00B740FA" w:rsidRDefault="00045F08"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Вияв. </w:t>
            </w:r>
          </w:p>
        </w:tc>
        <w:tc>
          <w:tcPr>
            <w:tcW w:w="0" w:type="auto"/>
          </w:tcPr>
          <w:p w14:paraId="64AC74C5" w14:textId="1FA536BD" w:rsidR="00B740FA" w:rsidRDefault="00045F08"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47089DA1" w14:textId="3E4A20B4" w:rsidR="00B740FA" w:rsidRDefault="00045F08" w:rsidP="00DE5F0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r w:rsidR="00A2666D" w14:paraId="3A175211" w14:textId="77777777" w:rsidTr="008149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5F6F5612" w14:textId="3F011C34" w:rsidR="00B740FA" w:rsidRDefault="00985291" w:rsidP="00DE5F03">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2465" w:type="dxa"/>
          </w:tcPr>
          <w:p w14:paraId="4D45CCDA" w14:textId="62F87ECE" w:rsidR="00B740FA" w:rsidRDefault="00364C91"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09D098A5" w14:textId="5F15062C" w:rsidR="00B740FA" w:rsidRDefault="00364C91"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227CB66E" w14:textId="449AB0E8" w:rsidR="00B740FA" w:rsidRDefault="00364C91" w:rsidP="00DE5F0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57974DFB" w14:textId="16E54A01" w:rsidR="001C564E" w:rsidRPr="008119E9" w:rsidRDefault="007077C5" w:rsidP="004B32BA">
      <w:pPr>
        <w:jc w:val="both"/>
        <w:rPr>
          <w:rFonts w:ascii="Times New Roman" w:hAnsi="Times New Roman" w:cs="Times New Roman"/>
          <w:sz w:val="28"/>
          <w:szCs w:val="28"/>
        </w:rPr>
      </w:pPr>
      <w:r>
        <w:rPr>
          <w:rFonts w:ascii="Times New Roman" w:hAnsi="Times New Roman" w:cs="Times New Roman"/>
          <w:b/>
          <w:bCs/>
          <w:sz w:val="28"/>
          <w:szCs w:val="28"/>
        </w:rPr>
        <w:t xml:space="preserve">Висновок: </w:t>
      </w:r>
      <w:r w:rsidR="00AD6609">
        <w:rPr>
          <w:rFonts w:ascii="Times New Roman" w:hAnsi="Times New Roman" w:cs="Times New Roman"/>
          <w:sz w:val="28"/>
          <w:szCs w:val="28"/>
        </w:rPr>
        <w:t xml:space="preserve">в даному мазку ми бачимо </w:t>
      </w:r>
      <w:r w:rsidR="008C2E00">
        <w:rPr>
          <w:rFonts w:ascii="Times New Roman" w:hAnsi="Times New Roman" w:cs="Times New Roman"/>
          <w:sz w:val="28"/>
          <w:szCs w:val="28"/>
        </w:rPr>
        <w:t>явні свідчення запального процесу</w:t>
      </w:r>
      <w:r w:rsidR="00032F71">
        <w:rPr>
          <w:rFonts w:ascii="Times New Roman" w:hAnsi="Times New Roman" w:cs="Times New Roman"/>
          <w:sz w:val="28"/>
          <w:szCs w:val="28"/>
        </w:rPr>
        <w:t xml:space="preserve"> ( </w:t>
      </w:r>
      <w:r w:rsidR="005379F3">
        <w:rPr>
          <w:rFonts w:ascii="Times New Roman" w:hAnsi="Times New Roman" w:cs="Times New Roman"/>
          <w:sz w:val="28"/>
          <w:szCs w:val="28"/>
        </w:rPr>
        <w:t>велику кількість лейкоцитів, слизу</w:t>
      </w:r>
      <w:r w:rsidR="00823DAC">
        <w:rPr>
          <w:rFonts w:ascii="Times New Roman" w:hAnsi="Times New Roman" w:cs="Times New Roman"/>
          <w:sz w:val="28"/>
          <w:szCs w:val="28"/>
        </w:rPr>
        <w:t xml:space="preserve"> та ключові клітини). Також </w:t>
      </w:r>
      <w:r w:rsidR="00DB0CA9">
        <w:rPr>
          <w:rFonts w:ascii="Times New Roman" w:hAnsi="Times New Roman" w:cs="Times New Roman"/>
          <w:sz w:val="28"/>
          <w:szCs w:val="28"/>
        </w:rPr>
        <w:t xml:space="preserve">було виявлено </w:t>
      </w:r>
      <w:r w:rsidR="00B35647" w:rsidRPr="00C10663">
        <w:rPr>
          <w:rFonts w:ascii="Times New Roman" w:hAnsi="Times New Roman" w:cs="Times New Roman"/>
          <w:sz w:val="28"/>
          <w:szCs w:val="28"/>
        </w:rPr>
        <w:t>Trichomonas vaginalis</w:t>
      </w:r>
      <w:r w:rsidR="00D74420">
        <w:rPr>
          <w:rFonts w:ascii="Times New Roman" w:hAnsi="Times New Roman" w:cs="Times New Roman"/>
          <w:sz w:val="28"/>
          <w:szCs w:val="28"/>
        </w:rPr>
        <w:t xml:space="preserve"> та гриби роду </w:t>
      </w:r>
      <w:r w:rsidR="00D74420">
        <w:rPr>
          <w:rFonts w:ascii="Times New Roman" w:hAnsi="Times New Roman" w:cs="Times New Roman"/>
          <w:sz w:val="28"/>
          <w:szCs w:val="28"/>
          <w:lang w:val="en-GB"/>
        </w:rPr>
        <w:t>Candida</w:t>
      </w:r>
      <w:r w:rsidR="00566673" w:rsidRPr="00427E99">
        <w:rPr>
          <w:rFonts w:ascii="Times New Roman" w:hAnsi="Times New Roman" w:cs="Times New Roman"/>
          <w:sz w:val="28"/>
          <w:szCs w:val="28"/>
        </w:rPr>
        <w:t>.</w:t>
      </w:r>
      <w:r w:rsidR="00DD36AF" w:rsidRPr="00427E99">
        <w:rPr>
          <w:rFonts w:ascii="Times New Roman" w:hAnsi="Times New Roman" w:cs="Times New Roman"/>
          <w:sz w:val="28"/>
          <w:szCs w:val="28"/>
        </w:rPr>
        <w:t xml:space="preserve"> У</w:t>
      </w:r>
      <w:r w:rsidR="008119E9" w:rsidRPr="00427E99">
        <w:rPr>
          <w:rFonts w:ascii="Times New Roman" w:hAnsi="Times New Roman" w:cs="Times New Roman"/>
          <w:sz w:val="28"/>
          <w:szCs w:val="28"/>
        </w:rPr>
        <w:t xml:space="preserve"> (</w:t>
      </w:r>
      <w:r w:rsidR="008119E9">
        <w:rPr>
          <w:rFonts w:ascii="Times New Roman" w:hAnsi="Times New Roman" w:cs="Times New Roman"/>
          <w:sz w:val="28"/>
          <w:szCs w:val="28"/>
          <w:lang w:val="en-GB"/>
        </w:rPr>
        <w:t>V</w:t>
      </w:r>
      <w:r w:rsidR="008119E9" w:rsidRPr="00427E99">
        <w:rPr>
          <w:rFonts w:ascii="Times New Roman" w:hAnsi="Times New Roman" w:cs="Times New Roman"/>
          <w:sz w:val="28"/>
          <w:szCs w:val="28"/>
        </w:rPr>
        <w:t xml:space="preserve">) </w:t>
      </w:r>
      <w:r w:rsidR="008119E9">
        <w:rPr>
          <w:rFonts w:ascii="Times New Roman" w:hAnsi="Times New Roman" w:cs="Times New Roman"/>
          <w:sz w:val="28"/>
          <w:szCs w:val="28"/>
        </w:rPr>
        <w:t xml:space="preserve">каналі були </w:t>
      </w:r>
      <w:r w:rsidR="00532A67">
        <w:rPr>
          <w:rFonts w:ascii="Times New Roman" w:hAnsi="Times New Roman" w:cs="Times New Roman"/>
          <w:sz w:val="28"/>
          <w:szCs w:val="28"/>
        </w:rPr>
        <w:t xml:space="preserve">виявленні койлоцити, що </w:t>
      </w:r>
      <w:r w:rsidR="004A21C3">
        <w:rPr>
          <w:rFonts w:ascii="Times New Roman" w:hAnsi="Times New Roman" w:cs="Times New Roman"/>
          <w:sz w:val="28"/>
          <w:szCs w:val="28"/>
        </w:rPr>
        <w:t>свідчать про враження епітелію вірусом папіломи людини.</w:t>
      </w:r>
    </w:p>
    <w:p w14:paraId="7B2824C3" w14:textId="77777777" w:rsidR="00566673" w:rsidRPr="00427E99" w:rsidRDefault="00566673" w:rsidP="004B32BA">
      <w:pPr>
        <w:jc w:val="both"/>
        <w:rPr>
          <w:rFonts w:ascii="Times New Roman" w:hAnsi="Times New Roman" w:cs="Times New Roman"/>
          <w:sz w:val="28"/>
          <w:szCs w:val="28"/>
        </w:rPr>
      </w:pPr>
    </w:p>
    <w:p w14:paraId="0D325137" w14:textId="77A34EA3" w:rsidR="001C564E" w:rsidRDefault="001F3526" w:rsidP="004B32BA">
      <w:pPr>
        <w:jc w:val="both"/>
        <w:rPr>
          <w:rFonts w:ascii="Times New Roman" w:hAnsi="Times New Roman" w:cs="Times New Roman"/>
          <w:sz w:val="28"/>
          <w:szCs w:val="28"/>
        </w:rPr>
      </w:pPr>
      <w:r>
        <w:rPr>
          <w:rFonts w:ascii="Times New Roman" w:hAnsi="Times New Roman" w:cs="Times New Roman"/>
          <w:i/>
          <w:iCs/>
          <w:sz w:val="28"/>
          <w:szCs w:val="28"/>
          <w:u w:val="single"/>
        </w:rPr>
        <w:t>Зразок 2:</w:t>
      </w:r>
    </w:p>
    <w:tbl>
      <w:tblPr>
        <w:tblStyle w:val="-6"/>
        <w:tblW w:w="0" w:type="auto"/>
        <w:tblLook w:val="04A0" w:firstRow="1" w:lastRow="0" w:firstColumn="1" w:lastColumn="0" w:noHBand="0" w:noVBand="1"/>
      </w:tblPr>
      <w:tblGrid>
        <w:gridCol w:w="2830"/>
        <w:gridCol w:w="2338"/>
        <w:gridCol w:w="2212"/>
        <w:gridCol w:w="2249"/>
      </w:tblGrid>
      <w:tr w:rsidR="007848B5" w14:paraId="7F5039B9" w14:textId="77777777" w:rsidTr="008149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F066133" w14:textId="77777777" w:rsidR="001F3526" w:rsidRDefault="001F3526"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2338" w:type="dxa"/>
          </w:tcPr>
          <w:p w14:paraId="42CBC33C" w14:textId="77777777" w:rsidR="001F3526" w:rsidRPr="00487DBC" w:rsidRDefault="001F3526"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1E0DA93E" w14:textId="77777777" w:rsidR="001F3526" w:rsidRPr="001A6321" w:rsidRDefault="001F3526"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0D227E34" w14:textId="77777777" w:rsidR="001F3526" w:rsidRPr="00DE5F03" w:rsidRDefault="001F3526"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7848B5" w14:paraId="5A0B2B63" w14:textId="77777777" w:rsidTr="008149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3C36E2F" w14:textId="77777777" w:rsidR="001F3526" w:rsidRDefault="001F3526"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2338" w:type="dxa"/>
          </w:tcPr>
          <w:p w14:paraId="3B66E434" w14:textId="2D66F030" w:rsidR="001F3526" w:rsidRDefault="000B38D1"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10-15</w:t>
            </w:r>
            <w:r w:rsidR="001F3526">
              <w:rPr>
                <w:rFonts w:ascii="Times New Roman" w:hAnsi="Times New Roman" w:cs="Times New Roman"/>
                <w:sz w:val="28"/>
                <w:szCs w:val="28"/>
              </w:rPr>
              <w:t xml:space="preserve"> в п/з</w:t>
            </w:r>
          </w:p>
        </w:tc>
        <w:tc>
          <w:tcPr>
            <w:tcW w:w="0" w:type="auto"/>
          </w:tcPr>
          <w:p w14:paraId="754D84A4" w14:textId="64345928" w:rsidR="001F3526" w:rsidRDefault="000B38D1"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50-60</w:t>
            </w:r>
            <w:r w:rsidR="001F3526">
              <w:rPr>
                <w:rFonts w:ascii="Times New Roman" w:hAnsi="Times New Roman" w:cs="Times New Roman"/>
                <w:sz w:val="28"/>
                <w:szCs w:val="28"/>
              </w:rPr>
              <w:t xml:space="preserve"> в п/з</w:t>
            </w:r>
          </w:p>
        </w:tc>
        <w:tc>
          <w:tcPr>
            <w:tcW w:w="0" w:type="auto"/>
          </w:tcPr>
          <w:p w14:paraId="39E67B0B" w14:textId="71EC7889" w:rsidR="001F3526" w:rsidRDefault="000B38D1"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50-60</w:t>
            </w:r>
            <w:r w:rsidR="001F3526">
              <w:rPr>
                <w:rFonts w:ascii="Times New Roman" w:hAnsi="Times New Roman" w:cs="Times New Roman"/>
                <w:sz w:val="28"/>
                <w:szCs w:val="28"/>
              </w:rPr>
              <w:t xml:space="preserve"> в п/з</w:t>
            </w:r>
          </w:p>
        </w:tc>
      </w:tr>
      <w:tr w:rsidR="007848B5" w14:paraId="0775DD52" w14:textId="77777777" w:rsidTr="00814908">
        <w:tc>
          <w:tcPr>
            <w:cnfStyle w:val="001000000000" w:firstRow="0" w:lastRow="0" w:firstColumn="1" w:lastColumn="0" w:oddVBand="0" w:evenVBand="0" w:oddHBand="0" w:evenHBand="0" w:firstRowFirstColumn="0" w:firstRowLastColumn="0" w:lastRowFirstColumn="0" w:lastRowLastColumn="0"/>
            <w:tcW w:w="2830" w:type="dxa"/>
          </w:tcPr>
          <w:p w14:paraId="798C5F5C" w14:textId="77777777" w:rsidR="001F3526" w:rsidRDefault="001F3526"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2338" w:type="dxa"/>
          </w:tcPr>
          <w:p w14:paraId="193349EE" w14:textId="73218ADD" w:rsidR="001F3526" w:rsidRDefault="006C13F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Поодинокі</w:t>
            </w:r>
          </w:p>
        </w:tc>
        <w:tc>
          <w:tcPr>
            <w:tcW w:w="0" w:type="auto"/>
          </w:tcPr>
          <w:p w14:paraId="5FA7EC87" w14:textId="77777777" w:rsidR="001F3526" w:rsidRDefault="001F352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829D24E" w14:textId="77777777" w:rsidR="001F3526" w:rsidRDefault="001F352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Поодинокі</w:t>
            </w:r>
          </w:p>
        </w:tc>
      </w:tr>
      <w:tr w:rsidR="00682F48" w14:paraId="7194513F" w14:textId="77777777" w:rsidTr="008149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FB8443E" w14:textId="77777777" w:rsidR="00682F48" w:rsidRDefault="00682F48"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2338" w:type="dxa"/>
          </w:tcPr>
          <w:p w14:paraId="488D5032" w14:textId="77777777" w:rsidR="00682F48" w:rsidRPr="00236379"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28"/>
                <w:szCs w:val="28"/>
              </w:rPr>
            </w:pPr>
            <w:r w:rsidRPr="00236379">
              <w:rPr>
                <w:rFonts w:ascii="Times New Roman" w:hAnsi="Times New Roman" w:cs="Times New Roman"/>
                <w:color w:val="FF0000"/>
                <w:sz w:val="28"/>
                <w:szCs w:val="28"/>
              </w:rPr>
              <w:t>Багато поверх.</w:t>
            </w:r>
          </w:p>
          <w:p w14:paraId="6B1ED3DD" w14:textId="704A64C7" w:rsidR="00682F48" w:rsidRPr="00236379"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28"/>
                <w:szCs w:val="28"/>
              </w:rPr>
            </w:pPr>
            <w:r w:rsidRPr="00236379">
              <w:rPr>
                <w:rFonts w:ascii="Times New Roman" w:hAnsi="Times New Roman" w:cs="Times New Roman"/>
                <w:color w:val="FF0000"/>
                <w:sz w:val="28"/>
                <w:szCs w:val="28"/>
              </w:rPr>
              <w:t>(койлоцити)</w:t>
            </w:r>
          </w:p>
        </w:tc>
        <w:tc>
          <w:tcPr>
            <w:tcW w:w="0" w:type="auto"/>
          </w:tcPr>
          <w:p w14:paraId="18B2C138" w14:textId="470C06C3"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w:t>
            </w:r>
          </w:p>
        </w:tc>
        <w:tc>
          <w:tcPr>
            <w:tcW w:w="0" w:type="auto"/>
          </w:tcPr>
          <w:p w14:paraId="1CAB4575" w14:textId="43F12A46"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 поверх.</w:t>
            </w:r>
          </w:p>
        </w:tc>
      </w:tr>
      <w:tr w:rsidR="007848B5" w14:paraId="1BDAC340" w14:textId="77777777" w:rsidTr="00814908">
        <w:tc>
          <w:tcPr>
            <w:cnfStyle w:val="001000000000" w:firstRow="0" w:lastRow="0" w:firstColumn="1" w:lastColumn="0" w:oddVBand="0" w:evenVBand="0" w:oddHBand="0" w:evenHBand="0" w:firstRowFirstColumn="0" w:firstRowLastColumn="0" w:lastRowFirstColumn="0" w:lastRowLastColumn="0"/>
            <w:tcW w:w="2830" w:type="dxa"/>
          </w:tcPr>
          <w:p w14:paraId="61FDE37B" w14:textId="77777777" w:rsidR="001F3526" w:rsidRDefault="001F3526"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2338" w:type="dxa"/>
          </w:tcPr>
          <w:p w14:paraId="640CE0CA" w14:textId="67BFA64B" w:rsidR="001F3526" w:rsidRDefault="001F352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w:t>
            </w:r>
            <w:r w:rsidR="00EE63FC">
              <w:rPr>
                <w:rFonts w:ascii="Times New Roman" w:hAnsi="Times New Roman" w:cs="Times New Roman"/>
                <w:sz w:val="28"/>
                <w:szCs w:val="28"/>
              </w:rPr>
              <w:t>ова</w:t>
            </w:r>
          </w:p>
        </w:tc>
        <w:tc>
          <w:tcPr>
            <w:tcW w:w="0" w:type="auto"/>
          </w:tcPr>
          <w:p w14:paraId="5D188FEE" w14:textId="77777777" w:rsidR="001F3526" w:rsidRDefault="001F352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w:t>
            </w:r>
          </w:p>
        </w:tc>
        <w:tc>
          <w:tcPr>
            <w:tcW w:w="0" w:type="auto"/>
          </w:tcPr>
          <w:p w14:paraId="1256828B" w14:textId="21D491D5" w:rsidR="001F3526" w:rsidRDefault="001F352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w:t>
            </w:r>
            <w:r w:rsidR="00EE63FC">
              <w:rPr>
                <w:rFonts w:ascii="Times New Roman" w:hAnsi="Times New Roman" w:cs="Times New Roman"/>
                <w:sz w:val="28"/>
                <w:szCs w:val="28"/>
              </w:rPr>
              <w:t>ова</w:t>
            </w:r>
          </w:p>
        </w:tc>
      </w:tr>
      <w:tr w:rsidR="007848B5" w14:paraId="2C5CD5EF" w14:textId="77777777" w:rsidTr="008149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32811CEE" w14:textId="77777777" w:rsidR="001F3526" w:rsidRDefault="001F3526"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2338" w:type="dxa"/>
          </w:tcPr>
          <w:p w14:paraId="1E3FB685" w14:textId="77777777" w:rsidR="001F3526" w:rsidRDefault="001F352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0D49E0EA" w14:textId="77777777" w:rsidR="001F3526" w:rsidRDefault="001F352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66462741" w14:textId="77777777" w:rsidR="001F3526" w:rsidRDefault="001F352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r>
      <w:tr w:rsidR="007848B5" w14:paraId="3677CA28" w14:textId="77777777" w:rsidTr="00814908">
        <w:tc>
          <w:tcPr>
            <w:cnfStyle w:val="001000000000" w:firstRow="0" w:lastRow="0" w:firstColumn="1" w:lastColumn="0" w:oddVBand="0" w:evenVBand="0" w:oddHBand="0" w:evenHBand="0" w:firstRowFirstColumn="0" w:firstRowLastColumn="0" w:lastRowFirstColumn="0" w:lastRowLastColumn="0"/>
            <w:tcW w:w="2830" w:type="dxa"/>
          </w:tcPr>
          <w:p w14:paraId="00880C31" w14:textId="77777777" w:rsidR="001F3526" w:rsidRDefault="001F3526"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2338" w:type="dxa"/>
          </w:tcPr>
          <w:p w14:paraId="7E486985" w14:textId="77777777" w:rsidR="001F3526" w:rsidRDefault="001F352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c>
          <w:tcPr>
            <w:tcW w:w="0" w:type="auto"/>
          </w:tcPr>
          <w:p w14:paraId="3B051C96" w14:textId="77777777" w:rsidR="001F3526" w:rsidRDefault="001F352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c>
          <w:tcPr>
            <w:tcW w:w="0" w:type="auto"/>
          </w:tcPr>
          <w:p w14:paraId="4E2682E1" w14:textId="77777777" w:rsidR="001F3526" w:rsidRDefault="001F352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r>
      <w:tr w:rsidR="007848B5" w14:paraId="56C525CC" w14:textId="77777777" w:rsidTr="008149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2C9320E5" w14:textId="77777777" w:rsidR="001F3526" w:rsidRPr="000F2BEE" w:rsidRDefault="001F3526"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2338" w:type="dxa"/>
          </w:tcPr>
          <w:p w14:paraId="2361CC28" w14:textId="77777777" w:rsidR="001F3526" w:rsidRDefault="001F352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9E1E1A3" w14:textId="77777777" w:rsidR="001F3526" w:rsidRDefault="001F352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99A1283" w14:textId="77777777" w:rsidR="001F3526" w:rsidRDefault="001F352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7848B5" w14:paraId="2D13AB6D" w14:textId="77777777" w:rsidTr="00814908">
        <w:tc>
          <w:tcPr>
            <w:cnfStyle w:val="001000000000" w:firstRow="0" w:lastRow="0" w:firstColumn="1" w:lastColumn="0" w:oddVBand="0" w:evenVBand="0" w:oddHBand="0" w:evenHBand="0" w:firstRowFirstColumn="0" w:firstRowLastColumn="0" w:lastRowFirstColumn="0" w:lastRowLastColumn="0"/>
            <w:tcW w:w="2830" w:type="dxa"/>
          </w:tcPr>
          <w:p w14:paraId="6447E6C3" w14:textId="77777777" w:rsidR="001F3526" w:rsidRPr="00236379" w:rsidRDefault="001F3526" w:rsidP="00357B87">
            <w:pPr>
              <w:jc w:val="center"/>
              <w:rPr>
                <w:rFonts w:ascii="Times New Roman" w:hAnsi="Times New Roman" w:cs="Times New Roman"/>
                <w:color w:val="FF0000"/>
                <w:sz w:val="28"/>
                <w:szCs w:val="28"/>
                <w:lang w:val="en-GB"/>
              </w:rPr>
            </w:pPr>
            <w:r w:rsidRPr="00236379">
              <w:rPr>
                <w:rFonts w:ascii="Times New Roman" w:hAnsi="Times New Roman" w:cs="Times New Roman"/>
                <w:color w:val="FF0000"/>
                <w:sz w:val="28"/>
                <w:szCs w:val="28"/>
              </w:rPr>
              <w:t>Трихомонади (</w:t>
            </w:r>
            <w:r w:rsidRPr="00236379">
              <w:rPr>
                <w:rFonts w:ascii="Times New Roman" w:hAnsi="Times New Roman" w:cs="Times New Roman"/>
                <w:color w:val="FF0000"/>
                <w:sz w:val="28"/>
                <w:szCs w:val="28"/>
                <w:lang w:val="en-GB"/>
              </w:rPr>
              <w:t>Trich)</w:t>
            </w:r>
          </w:p>
        </w:tc>
        <w:tc>
          <w:tcPr>
            <w:tcW w:w="2338" w:type="dxa"/>
          </w:tcPr>
          <w:p w14:paraId="356CB702" w14:textId="77777777" w:rsidR="001F3526" w:rsidRDefault="001F352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Вияв. </w:t>
            </w:r>
          </w:p>
        </w:tc>
        <w:tc>
          <w:tcPr>
            <w:tcW w:w="0" w:type="auto"/>
          </w:tcPr>
          <w:p w14:paraId="26B59E58" w14:textId="77777777" w:rsidR="001F3526" w:rsidRDefault="001F352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20886EE9" w14:textId="09518DD8" w:rsidR="001F3526" w:rsidRDefault="0081490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7848B5" w14:paraId="7990219B" w14:textId="77777777" w:rsidTr="008149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66A432B6" w14:textId="77777777" w:rsidR="001F3526" w:rsidRDefault="001F3526"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2338" w:type="dxa"/>
          </w:tcPr>
          <w:p w14:paraId="443A6036" w14:textId="77777777" w:rsidR="001F3526" w:rsidRDefault="001F352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0E89C745" w14:textId="77777777" w:rsidR="001F3526" w:rsidRDefault="001F352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56AE58C3" w14:textId="77777777" w:rsidR="001F3526" w:rsidRDefault="001F352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64A6564A" w14:textId="39BF82C7" w:rsidR="000E32F4" w:rsidRDefault="008D107E" w:rsidP="00A042F4">
      <w:pPr>
        <w:jc w:val="both"/>
        <w:rPr>
          <w:rFonts w:ascii="Times New Roman" w:hAnsi="Times New Roman" w:cs="Times New Roman"/>
          <w:sz w:val="28"/>
          <w:szCs w:val="28"/>
        </w:rPr>
      </w:pPr>
      <w:r>
        <w:rPr>
          <w:rFonts w:ascii="Times New Roman" w:hAnsi="Times New Roman" w:cs="Times New Roman"/>
          <w:b/>
          <w:bCs/>
          <w:sz w:val="28"/>
          <w:szCs w:val="28"/>
        </w:rPr>
        <w:t xml:space="preserve">Висновок: </w:t>
      </w:r>
      <w:r w:rsidR="00C87914">
        <w:rPr>
          <w:rFonts w:ascii="Times New Roman" w:hAnsi="Times New Roman" w:cs="Times New Roman"/>
          <w:sz w:val="28"/>
          <w:szCs w:val="28"/>
        </w:rPr>
        <w:t>в да</w:t>
      </w:r>
      <w:r w:rsidR="00CB5623">
        <w:rPr>
          <w:rFonts w:ascii="Times New Roman" w:hAnsi="Times New Roman" w:cs="Times New Roman"/>
          <w:sz w:val="28"/>
          <w:szCs w:val="28"/>
        </w:rPr>
        <w:t xml:space="preserve">ному мазку ми </w:t>
      </w:r>
      <w:r w:rsidR="00DD36AF">
        <w:rPr>
          <w:rFonts w:ascii="Times New Roman" w:hAnsi="Times New Roman" w:cs="Times New Roman"/>
          <w:sz w:val="28"/>
          <w:szCs w:val="28"/>
        </w:rPr>
        <w:t xml:space="preserve">бачимо явну картину запального процесу в </w:t>
      </w:r>
      <w:r w:rsidR="00C32974">
        <w:rPr>
          <w:rFonts w:ascii="Times New Roman" w:hAnsi="Times New Roman" w:cs="Times New Roman"/>
          <w:sz w:val="28"/>
          <w:szCs w:val="28"/>
        </w:rPr>
        <w:t>(</w:t>
      </w:r>
      <w:r w:rsidR="0081433E">
        <w:rPr>
          <w:rFonts w:ascii="Times New Roman" w:hAnsi="Times New Roman" w:cs="Times New Roman"/>
          <w:sz w:val="28"/>
          <w:szCs w:val="28"/>
          <w:lang w:val="en-GB"/>
        </w:rPr>
        <w:t>C</w:t>
      </w:r>
      <w:r w:rsidR="0081433E" w:rsidRPr="00427E99">
        <w:rPr>
          <w:rFonts w:ascii="Times New Roman" w:hAnsi="Times New Roman" w:cs="Times New Roman"/>
          <w:sz w:val="28"/>
          <w:szCs w:val="28"/>
          <w:lang w:val="ru-RU"/>
        </w:rPr>
        <w:t xml:space="preserve">) </w:t>
      </w:r>
      <w:r w:rsidR="0081433E">
        <w:rPr>
          <w:rFonts w:ascii="Times New Roman" w:hAnsi="Times New Roman" w:cs="Times New Roman"/>
          <w:sz w:val="28"/>
          <w:szCs w:val="28"/>
        </w:rPr>
        <w:t xml:space="preserve">та </w:t>
      </w:r>
      <w:r w:rsidR="0081433E" w:rsidRPr="00427E99">
        <w:rPr>
          <w:rFonts w:ascii="Times New Roman" w:hAnsi="Times New Roman" w:cs="Times New Roman"/>
          <w:sz w:val="28"/>
          <w:szCs w:val="28"/>
          <w:lang w:val="ru-RU"/>
        </w:rPr>
        <w:t>(</w:t>
      </w:r>
      <w:r w:rsidR="0081433E">
        <w:rPr>
          <w:rFonts w:ascii="Times New Roman" w:hAnsi="Times New Roman" w:cs="Times New Roman"/>
          <w:sz w:val="28"/>
          <w:szCs w:val="28"/>
          <w:lang w:val="en-GB"/>
        </w:rPr>
        <w:t>U</w:t>
      </w:r>
      <w:r w:rsidR="0081433E" w:rsidRPr="00427E99">
        <w:rPr>
          <w:rFonts w:ascii="Times New Roman" w:hAnsi="Times New Roman" w:cs="Times New Roman"/>
          <w:sz w:val="28"/>
          <w:szCs w:val="28"/>
          <w:lang w:val="ru-RU"/>
        </w:rPr>
        <w:t xml:space="preserve">) </w:t>
      </w:r>
      <w:r w:rsidR="00B424C6">
        <w:rPr>
          <w:rFonts w:ascii="Times New Roman" w:hAnsi="Times New Roman" w:cs="Times New Roman"/>
          <w:sz w:val="28"/>
          <w:szCs w:val="28"/>
        </w:rPr>
        <w:t>каналах</w:t>
      </w:r>
      <w:r w:rsidR="00B77317">
        <w:rPr>
          <w:rFonts w:ascii="Times New Roman" w:hAnsi="Times New Roman" w:cs="Times New Roman"/>
          <w:sz w:val="28"/>
          <w:szCs w:val="28"/>
        </w:rPr>
        <w:t>, про що свідчить виявлення показників запалення в них</w:t>
      </w:r>
      <w:r w:rsidR="00CF7136">
        <w:rPr>
          <w:rFonts w:ascii="Times New Roman" w:hAnsi="Times New Roman" w:cs="Times New Roman"/>
          <w:sz w:val="28"/>
          <w:szCs w:val="28"/>
        </w:rPr>
        <w:t xml:space="preserve">. </w:t>
      </w:r>
    </w:p>
    <w:p w14:paraId="38C6703B" w14:textId="23BD518E" w:rsidR="00AF0DAA" w:rsidRDefault="00666431" w:rsidP="00A042F4">
      <w:pPr>
        <w:jc w:val="both"/>
        <w:rPr>
          <w:rFonts w:ascii="Times New Roman" w:hAnsi="Times New Roman" w:cs="Times New Roman"/>
          <w:sz w:val="28"/>
          <w:szCs w:val="28"/>
        </w:rPr>
      </w:pPr>
      <w:r>
        <w:rPr>
          <w:rFonts w:ascii="Times New Roman" w:hAnsi="Times New Roman" w:cs="Times New Roman"/>
          <w:i/>
          <w:iCs/>
          <w:sz w:val="28"/>
          <w:szCs w:val="28"/>
          <w:u w:val="single"/>
        </w:rPr>
        <w:lastRenderedPageBreak/>
        <w:t>Зразок 3</w:t>
      </w:r>
      <w:r w:rsidR="00641BDA">
        <w:rPr>
          <w:rFonts w:ascii="Times New Roman" w:hAnsi="Times New Roman" w:cs="Times New Roman"/>
          <w:i/>
          <w:iCs/>
          <w:sz w:val="28"/>
          <w:szCs w:val="28"/>
          <w:u w:val="single"/>
        </w:rPr>
        <w:t>:</w:t>
      </w:r>
    </w:p>
    <w:p w14:paraId="4884D82B" w14:textId="77777777" w:rsidR="00641BDA" w:rsidRDefault="00641BDA" w:rsidP="00A042F4">
      <w:pPr>
        <w:jc w:val="both"/>
        <w:rPr>
          <w:rFonts w:ascii="Times New Roman" w:hAnsi="Times New Roman" w:cs="Times New Roman"/>
          <w:sz w:val="28"/>
          <w:szCs w:val="28"/>
        </w:rPr>
      </w:pPr>
    </w:p>
    <w:tbl>
      <w:tblPr>
        <w:tblStyle w:val="-6"/>
        <w:tblW w:w="0" w:type="auto"/>
        <w:tblLook w:val="04A0" w:firstRow="1" w:lastRow="0" w:firstColumn="1" w:lastColumn="0" w:noHBand="0" w:noVBand="1"/>
      </w:tblPr>
      <w:tblGrid>
        <w:gridCol w:w="2739"/>
        <w:gridCol w:w="2265"/>
        <w:gridCol w:w="2294"/>
        <w:gridCol w:w="2331"/>
      </w:tblGrid>
      <w:tr w:rsidR="00641BDA" w14:paraId="6AF5003B"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7D573EF" w14:textId="77777777" w:rsidR="00641BDA" w:rsidRDefault="00641BDA"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02CD7F74" w14:textId="77777777" w:rsidR="00641BDA" w:rsidRPr="00487DBC" w:rsidRDefault="00641BD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209F40A3" w14:textId="77777777" w:rsidR="00641BDA" w:rsidRPr="001A6321" w:rsidRDefault="00641BD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187F693D" w14:textId="77777777" w:rsidR="00641BDA" w:rsidRPr="00DE5F03" w:rsidRDefault="00641BD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641BDA" w14:paraId="78A8176A"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416C4AE" w14:textId="77777777" w:rsidR="00641BDA" w:rsidRDefault="00641BDA"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08841A9C" w14:textId="77777777" w:rsidR="00641BDA" w:rsidRDefault="00641BD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15-20 в п/з</w:t>
            </w:r>
          </w:p>
        </w:tc>
        <w:tc>
          <w:tcPr>
            <w:tcW w:w="0" w:type="auto"/>
          </w:tcPr>
          <w:p w14:paraId="4EFD8C84" w14:textId="0EFFF066" w:rsidR="00641BDA" w:rsidRDefault="00605891"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до 20</w:t>
            </w:r>
            <w:r w:rsidR="00641BDA">
              <w:rPr>
                <w:rFonts w:ascii="Times New Roman" w:hAnsi="Times New Roman" w:cs="Times New Roman"/>
                <w:sz w:val="28"/>
                <w:szCs w:val="28"/>
              </w:rPr>
              <w:t xml:space="preserve"> в п/з</w:t>
            </w:r>
          </w:p>
        </w:tc>
        <w:tc>
          <w:tcPr>
            <w:tcW w:w="0" w:type="auto"/>
          </w:tcPr>
          <w:p w14:paraId="7004867B" w14:textId="77777777" w:rsidR="00641BDA" w:rsidRDefault="00641BD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20-25 в п/з</w:t>
            </w:r>
          </w:p>
        </w:tc>
      </w:tr>
      <w:tr w:rsidR="00641BDA" w14:paraId="29A2A331"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63972B93" w14:textId="77777777" w:rsidR="00641BDA" w:rsidRDefault="00641BDA"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396FA029" w14:textId="4884EBC3" w:rsidR="00641BDA" w:rsidRDefault="00605891"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A60251B" w14:textId="77777777" w:rsidR="00641BDA" w:rsidRDefault="00641BD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57C38FA" w14:textId="39A6E74B" w:rsidR="00641BDA" w:rsidRDefault="00605891"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641BDA" w14:paraId="4383214B"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F5B5681" w14:textId="77777777" w:rsidR="00641BDA" w:rsidRDefault="00641BDA"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4E128C8C" w14:textId="3BFB2F7C" w:rsidR="00641BDA" w:rsidRDefault="0056470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Поверхневий</w:t>
            </w:r>
          </w:p>
        </w:tc>
        <w:tc>
          <w:tcPr>
            <w:tcW w:w="0" w:type="auto"/>
          </w:tcPr>
          <w:p w14:paraId="38A6B01A" w14:textId="2AE6E25E" w:rsidR="00641BDA"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Залозиз.</w:t>
            </w:r>
          </w:p>
        </w:tc>
        <w:tc>
          <w:tcPr>
            <w:tcW w:w="0" w:type="auto"/>
          </w:tcPr>
          <w:p w14:paraId="6DBE95BB" w14:textId="185C0525" w:rsidR="00641BDA" w:rsidRPr="0056470F" w:rsidRDefault="00641BD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w:t>
            </w:r>
            <w:r w:rsidR="0056470F">
              <w:rPr>
                <w:rFonts w:ascii="Times New Roman" w:hAnsi="Times New Roman" w:cs="Times New Roman"/>
                <w:sz w:val="28"/>
                <w:szCs w:val="28"/>
              </w:rPr>
              <w:t xml:space="preserve">. </w:t>
            </w:r>
            <w:r w:rsidR="00A503B0">
              <w:rPr>
                <w:rFonts w:ascii="Times New Roman" w:hAnsi="Times New Roman" w:cs="Times New Roman"/>
                <w:sz w:val="28"/>
                <w:szCs w:val="28"/>
              </w:rPr>
              <w:t>п</w:t>
            </w:r>
            <w:r w:rsidR="0056470F">
              <w:rPr>
                <w:rFonts w:ascii="Times New Roman" w:hAnsi="Times New Roman" w:cs="Times New Roman"/>
                <w:sz w:val="28"/>
                <w:szCs w:val="28"/>
              </w:rPr>
              <w:t>оверх.</w:t>
            </w:r>
          </w:p>
        </w:tc>
      </w:tr>
      <w:tr w:rsidR="00641BDA" w14:paraId="22CA3905"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18A1058D" w14:textId="77777777" w:rsidR="00641BDA" w:rsidRDefault="00641BDA"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745EBAC0" w14:textId="4549896F" w:rsidR="00641BDA" w:rsidRDefault="00A503B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712F515B" w14:textId="565A0251" w:rsidR="00641BDA" w:rsidRDefault="00A503B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3F5108C5" w14:textId="06FA351C" w:rsidR="00641BDA" w:rsidRDefault="00A503B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r>
      <w:tr w:rsidR="00641BDA" w14:paraId="430E4240"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2FA4B49" w14:textId="77777777" w:rsidR="00641BDA" w:rsidRDefault="00641BDA"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1726FA87" w14:textId="1D9F5C60" w:rsidR="00641BDA" w:rsidRDefault="00C36A51"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w:t>
            </w:r>
          </w:p>
        </w:tc>
        <w:tc>
          <w:tcPr>
            <w:tcW w:w="0" w:type="auto"/>
          </w:tcPr>
          <w:p w14:paraId="4D65B9B3" w14:textId="77777777" w:rsidR="00641BDA" w:rsidRDefault="00641BD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5291EBC2" w14:textId="582F108D" w:rsidR="00641BDA" w:rsidRDefault="00C36A51"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w:t>
            </w:r>
          </w:p>
        </w:tc>
      </w:tr>
      <w:tr w:rsidR="00641BDA" w14:paraId="7A9F8B4F"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151063C0" w14:textId="77777777" w:rsidR="00641BDA" w:rsidRDefault="00641BDA"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30CF6FB4" w14:textId="1F5BCAAA" w:rsidR="00641BDA" w:rsidRDefault="00C36A51"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0FD13A6" w14:textId="7E530EF9" w:rsidR="00641BDA" w:rsidRDefault="00C36A51"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7E7972E" w14:textId="7EC24B14" w:rsidR="00641BDA" w:rsidRDefault="00C36A51"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641BDA" w14:paraId="06D10052"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5B06077" w14:textId="77777777" w:rsidR="00641BDA" w:rsidRPr="000F2BEE" w:rsidRDefault="00641BDA"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6A719E5A" w14:textId="77777777" w:rsidR="00641BDA" w:rsidRDefault="00641BD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3D4DCD5" w14:textId="77777777" w:rsidR="00641BDA" w:rsidRDefault="00641BD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8288DB4" w14:textId="77777777" w:rsidR="00641BDA" w:rsidRDefault="00641BD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641BDA" w14:paraId="05760D81"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1B05F9AC" w14:textId="77777777" w:rsidR="00641BDA" w:rsidRPr="00E20A22" w:rsidRDefault="00641BDA" w:rsidP="00357B87">
            <w:pPr>
              <w:jc w:val="center"/>
              <w:rPr>
                <w:rFonts w:ascii="Times New Roman" w:hAnsi="Times New Roman" w:cs="Times New Roman"/>
                <w:color w:val="FF0000"/>
                <w:sz w:val="28"/>
                <w:szCs w:val="28"/>
                <w:lang w:val="en-GB"/>
              </w:rPr>
            </w:pPr>
            <w:r w:rsidRPr="00E20A22">
              <w:rPr>
                <w:rFonts w:ascii="Times New Roman" w:hAnsi="Times New Roman" w:cs="Times New Roman"/>
                <w:color w:val="FF0000"/>
                <w:sz w:val="28"/>
                <w:szCs w:val="28"/>
              </w:rPr>
              <w:t>Трихомонади (</w:t>
            </w:r>
            <w:r w:rsidRPr="00E20A22">
              <w:rPr>
                <w:rFonts w:ascii="Times New Roman" w:hAnsi="Times New Roman" w:cs="Times New Roman"/>
                <w:color w:val="FF0000"/>
                <w:sz w:val="28"/>
                <w:szCs w:val="28"/>
                <w:lang w:val="en-GB"/>
              </w:rPr>
              <w:t>Trich)</w:t>
            </w:r>
          </w:p>
        </w:tc>
        <w:tc>
          <w:tcPr>
            <w:tcW w:w="0" w:type="auto"/>
          </w:tcPr>
          <w:p w14:paraId="4F47F195" w14:textId="39E04262" w:rsidR="00641BDA" w:rsidRDefault="00C1708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60BC084" w14:textId="77777777" w:rsidR="00641BDA" w:rsidRDefault="00641BD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5BE54432" w14:textId="6EBD9AEB" w:rsidR="00641BDA" w:rsidRDefault="00C1708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641BDA" w14:paraId="2E210810"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CF0D173" w14:textId="77777777" w:rsidR="00641BDA" w:rsidRDefault="00641BDA"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5D9FFC79" w14:textId="54F645C3" w:rsidR="00641BDA" w:rsidRDefault="00C1708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DA583AC" w14:textId="4CA47AF7" w:rsidR="00641BDA" w:rsidRDefault="00C1708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1B955E5" w14:textId="77777777" w:rsidR="00641BDA" w:rsidRDefault="00641BD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3371D8EB" w14:textId="77777777" w:rsidR="0086757A" w:rsidRDefault="0086757A" w:rsidP="00A042F4">
      <w:pPr>
        <w:jc w:val="both"/>
        <w:rPr>
          <w:rFonts w:ascii="Times New Roman" w:hAnsi="Times New Roman" w:cs="Times New Roman"/>
          <w:b/>
          <w:bCs/>
          <w:sz w:val="28"/>
          <w:szCs w:val="28"/>
        </w:rPr>
      </w:pPr>
    </w:p>
    <w:p w14:paraId="43AFAC22" w14:textId="77777777" w:rsidR="0086757A" w:rsidRDefault="0086757A" w:rsidP="00A042F4">
      <w:pPr>
        <w:jc w:val="both"/>
        <w:rPr>
          <w:rFonts w:ascii="Times New Roman" w:hAnsi="Times New Roman" w:cs="Times New Roman"/>
          <w:b/>
          <w:bCs/>
          <w:sz w:val="28"/>
          <w:szCs w:val="28"/>
        </w:rPr>
      </w:pPr>
    </w:p>
    <w:p w14:paraId="2AB6A9FE" w14:textId="41D1FFD4" w:rsidR="00EA090A" w:rsidRPr="00427E99" w:rsidRDefault="00E20A22" w:rsidP="00A042F4">
      <w:pPr>
        <w:jc w:val="both"/>
        <w:rPr>
          <w:rFonts w:ascii="Times New Roman" w:hAnsi="Times New Roman" w:cs="Times New Roman"/>
          <w:sz w:val="28"/>
          <w:szCs w:val="28"/>
          <w:lang w:val="ru-RU"/>
        </w:rPr>
      </w:pPr>
      <w:r>
        <w:rPr>
          <w:rFonts w:ascii="Times New Roman" w:hAnsi="Times New Roman" w:cs="Times New Roman"/>
          <w:b/>
          <w:bCs/>
          <w:sz w:val="28"/>
          <w:szCs w:val="28"/>
        </w:rPr>
        <w:t xml:space="preserve">Висновок: </w:t>
      </w:r>
      <w:r w:rsidR="002173C6">
        <w:rPr>
          <w:rFonts w:ascii="Times New Roman" w:hAnsi="Times New Roman" w:cs="Times New Roman"/>
          <w:sz w:val="28"/>
          <w:szCs w:val="28"/>
        </w:rPr>
        <w:t xml:space="preserve">під час мікроскопії цього мазка </w:t>
      </w:r>
      <w:r w:rsidR="009526C2">
        <w:rPr>
          <w:rFonts w:ascii="Times New Roman" w:hAnsi="Times New Roman" w:cs="Times New Roman"/>
          <w:sz w:val="28"/>
          <w:szCs w:val="28"/>
        </w:rPr>
        <w:t xml:space="preserve">видимих ознак запалення не виявлено, </w:t>
      </w:r>
      <w:r w:rsidR="00A516BD">
        <w:rPr>
          <w:rFonts w:ascii="Times New Roman" w:hAnsi="Times New Roman" w:cs="Times New Roman"/>
          <w:sz w:val="28"/>
          <w:szCs w:val="28"/>
        </w:rPr>
        <w:t xml:space="preserve">але в цервікальному каналі були виявлені </w:t>
      </w:r>
      <w:r w:rsidR="00370D05">
        <w:rPr>
          <w:rFonts w:ascii="Times New Roman" w:hAnsi="Times New Roman" w:cs="Times New Roman"/>
          <w:sz w:val="28"/>
          <w:szCs w:val="28"/>
        </w:rPr>
        <w:t xml:space="preserve">найпростіші роду </w:t>
      </w:r>
      <w:r w:rsidR="00370D05" w:rsidRPr="00C10663">
        <w:rPr>
          <w:rFonts w:ascii="Times New Roman" w:hAnsi="Times New Roman" w:cs="Times New Roman"/>
          <w:sz w:val="28"/>
          <w:szCs w:val="28"/>
        </w:rPr>
        <w:t>Trichomonas vaginalis</w:t>
      </w:r>
      <w:r w:rsidR="00857244">
        <w:rPr>
          <w:rFonts w:ascii="Times New Roman" w:hAnsi="Times New Roman" w:cs="Times New Roman"/>
          <w:sz w:val="28"/>
          <w:szCs w:val="28"/>
        </w:rPr>
        <w:t xml:space="preserve">. Відсутність ознак запалення свідчить про початок перебігу або </w:t>
      </w:r>
      <w:r w:rsidR="00192E1B">
        <w:rPr>
          <w:rFonts w:ascii="Times New Roman" w:hAnsi="Times New Roman" w:cs="Times New Roman"/>
          <w:sz w:val="28"/>
          <w:szCs w:val="28"/>
        </w:rPr>
        <w:t>хронічне протікання захворювання.</w:t>
      </w:r>
      <w:r w:rsidR="00E22337" w:rsidRPr="00427E99">
        <w:rPr>
          <w:rFonts w:ascii="Times New Roman" w:hAnsi="Times New Roman" w:cs="Times New Roman"/>
          <w:sz w:val="28"/>
          <w:szCs w:val="28"/>
          <w:lang w:val="ru-RU"/>
        </w:rPr>
        <w:t xml:space="preserve"> </w:t>
      </w:r>
    </w:p>
    <w:p w14:paraId="40A0B1DB" w14:textId="77777777" w:rsidR="004F12EF" w:rsidRPr="00427E99" w:rsidRDefault="004F12EF" w:rsidP="00A042F4">
      <w:pPr>
        <w:jc w:val="both"/>
        <w:rPr>
          <w:rFonts w:ascii="Times New Roman" w:hAnsi="Times New Roman" w:cs="Times New Roman"/>
          <w:sz w:val="28"/>
          <w:szCs w:val="28"/>
          <w:lang w:val="ru-RU"/>
        </w:rPr>
      </w:pPr>
    </w:p>
    <w:p w14:paraId="31D633C3" w14:textId="77777777" w:rsidR="004F12EF" w:rsidRPr="002173C6" w:rsidRDefault="004F12EF" w:rsidP="00A042F4">
      <w:pPr>
        <w:jc w:val="both"/>
        <w:rPr>
          <w:rFonts w:ascii="Times New Roman" w:hAnsi="Times New Roman" w:cs="Times New Roman"/>
          <w:sz w:val="28"/>
          <w:szCs w:val="28"/>
        </w:rPr>
      </w:pPr>
    </w:p>
    <w:p w14:paraId="13C7E9E2" w14:textId="4D78BB42" w:rsidR="002F6159" w:rsidRDefault="002F6159" w:rsidP="00A042F4">
      <w:pPr>
        <w:jc w:val="both"/>
        <w:rPr>
          <w:rFonts w:ascii="Times New Roman" w:hAnsi="Times New Roman" w:cs="Times New Roman"/>
          <w:i/>
          <w:iCs/>
          <w:sz w:val="28"/>
          <w:szCs w:val="28"/>
          <w:u w:val="single"/>
        </w:rPr>
      </w:pPr>
      <w:r>
        <w:rPr>
          <w:rFonts w:ascii="Times New Roman" w:hAnsi="Times New Roman" w:cs="Times New Roman"/>
          <w:i/>
          <w:iCs/>
          <w:sz w:val="28"/>
          <w:szCs w:val="28"/>
          <w:u w:val="single"/>
        </w:rPr>
        <w:t>Зразок 4:</w:t>
      </w:r>
    </w:p>
    <w:p w14:paraId="24D8A476" w14:textId="77777777" w:rsidR="0086757A" w:rsidRDefault="0086757A" w:rsidP="00A042F4">
      <w:pPr>
        <w:jc w:val="both"/>
        <w:rPr>
          <w:rFonts w:ascii="Times New Roman" w:hAnsi="Times New Roman" w:cs="Times New Roman"/>
          <w:sz w:val="28"/>
          <w:szCs w:val="28"/>
        </w:rPr>
      </w:pPr>
    </w:p>
    <w:tbl>
      <w:tblPr>
        <w:tblStyle w:val="-6"/>
        <w:tblW w:w="0" w:type="auto"/>
        <w:tblLook w:val="04A0" w:firstRow="1" w:lastRow="0" w:firstColumn="1" w:lastColumn="0" w:noHBand="0" w:noVBand="1"/>
      </w:tblPr>
      <w:tblGrid>
        <w:gridCol w:w="2529"/>
        <w:gridCol w:w="2710"/>
        <w:gridCol w:w="2166"/>
        <w:gridCol w:w="2224"/>
      </w:tblGrid>
      <w:tr w:rsidR="00893F22" w14:paraId="0DFC444A" w14:textId="77777777" w:rsidTr="00682F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71C19AB" w14:textId="77777777" w:rsidR="002F6159" w:rsidRDefault="002F6159"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2710" w:type="dxa"/>
          </w:tcPr>
          <w:p w14:paraId="3C11B1A7" w14:textId="77777777" w:rsidR="002F6159" w:rsidRPr="00487DBC" w:rsidRDefault="002F6159"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2166" w:type="dxa"/>
          </w:tcPr>
          <w:p w14:paraId="0DD9292A" w14:textId="77777777" w:rsidR="002F6159" w:rsidRPr="001A6321" w:rsidRDefault="002F6159"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5F0CED66" w14:textId="77777777" w:rsidR="002F6159" w:rsidRPr="00DE5F03" w:rsidRDefault="002F6159"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893F22" w14:paraId="133ED988" w14:textId="77777777" w:rsidTr="00682F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1D48362" w14:textId="77777777" w:rsidR="002F6159" w:rsidRDefault="002F6159"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2710" w:type="dxa"/>
          </w:tcPr>
          <w:p w14:paraId="70C0F86D" w14:textId="7BFF23FC" w:rsidR="002F6159" w:rsidRDefault="001C085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До 15 </w:t>
            </w:r>
            <w:r w:rsidR="002F6159">
              <w:rPr>
                <w:rFonts w:ascii="Times New Roman" w:hAnsi="Times New Roman" w:cs="Times New Roman"/>
                <w:sz w:val="28"/>
                <w:szCs w:val="28"/>
              </w:rPr>
              <w:t>в п/з</w:t>
            </w:r>
          </w:p>
        </w:tc>
        <w:tc>
          <w:tcPr>
            <w:tcW w:w="2166" w:type="dxa"/>
          </w:tcPr>
          <w:p w14:paraId="360765C9" w14:textId="3FAAC2BC" w:rsidR="002F6159" w:rsidRDefault="001C085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15-20</w:t>
            </w:r>
            <w:r w:rsidR="002F6159">
              <w:rPr>
                <w:rFonts w:ascii="Times New Roman" w:hAnsi="Times New Roman" w:cs="Times New Roman"/>
                <w:sz w:val="28"/>
                <w:szCs w:val="28"/>
              </w:rPr>
              <w:t xml:space="preserve"> в п/з</w:t>
            </w:r>
          </w:p>
        </w:tc>
        <w:tc>
          <w:tcPr>
            <w:tcW w:w="0" w:type="auto"/>
          </w:tcPr>
          <w:p w14:paraId="54D890FB" w14:textId="5954C977" w:rsidR="002F6159" w:rsidRDefault="005E5BD1"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До 10</w:t>
            </w:r>
            <w:r w:rsidR="002F6159">
              <w:rPr>
                <w:rFonts w:ascii="Times New Roman" w:hAnsi="Times New Roman" w:cs="Times New Roman"/>
                <w:sz w:val="28"/>
                <w:szCs w:val="28"/>
              </w:rPr>
              <w:t xml:space="preserve"> в п/з</w:t>
            </w:r>
          </w:p>
        </w:tc>
      </w:tr>
      <w:tr w:rsidR="00893F22" w14:paraId="6F612B73" w14:textId="77777777" w:rsidTr="00682F48">
        <w:tc>
          <w:tcPr>
            <w:cnfStyle w:val="001000000000" w:firstRow="0" w:lastRow="0" w:firstColumn="1" w:lastColumn="0" w:oddVBand="0" w:evenVBand="0" w:oddHBand="0" w:evenHBand="0" w:firstRowFirstColumn="0" w:firstRowLastColumn="0" w:lastRowFirstColumn="0" w:lastRowLastColumn="0"/>
            <w:tcW w:w="0" w:type="auto"/>
          </w:tcPr>
          <w:p w14:paraId="6D2C02E8" w14:textId="77777777" w:rsidR="002F6159" w:rsidRDefault="002F6159"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2710" w:type="dxa"/>
          </w:tcPr>
          <w:p w14:paraId="4C786994" w14:textId="6627A729" w:rsidR="002F6159" w:rsidRDefault="005E5BD1"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2166" w:type="dxa"/>
          </w:tcPr>
          <w:p w14:paraId="427730CD" w14:textId="77777777" w:rsidR="002F6159" w:rsidRDefault="002F615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19800BC" w14:textId="77777777" w:rsidR="002F6159" w:rsidRDefault="002F615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Поодинокі</w:t>
            </w:r>
          </w:p>
        </w:tc>
      </w:tr>
      <w:tr w:rsidR="00682F48" w14:paraId="189C1048" w14:textId="77777777" w:rsidTr="00682F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DCCBE0E" w14:textId="77777777" w:rsidR="00682F48" w:rsidRDefault="00682F48"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2710" w:type="dxa"/>
          </w:tcPr>
          <w:p w14:paraId="32A412DA" w14:textId="4C377C76" w:rsidR="00682F48" w:rsidRPr="00E22337"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28"/>
                <w:szCs w:val="28"/>
              </w:rPr>
            </w:pPr>
            <w:r w:rsidRPr="00E22337">
              <w:rPr>
                <w:rFonts w:ascii="Times New Roman" w:hAnsi="Times New Roman" w:cs="Times New Roman"/>
                <w:color w:val="FF0000"/>
                <w:sz w:val="28"/>
                <w:szCs w:val="28"/>
              </w:rPr>
              <w:t>Багато (койлоцити)</w:t>
            </w:r>
          </w:p>
        </w:tc>
        <w:tc>
          <w:tcPr>
            <w:tcW w:w="2166" w:type="dxa"/>
          </w:tcPr>
          <w:p w14:paraId="5B740119" w14:textId="395F45A5"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w:t>
            </w:r>
          </w:p>
        </w:tc>
        <w:tc>
          <w:tcPr>
            <w:tcW w:w="0" w:type="auto"/>
          </w:tcPr>
          <w:p w14:paraId="0C5AF600" w14:textId="18F5961F"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r>
      <w:tr w:rsidR="00682F48" w14:paraId="17358C73" w14:textId="77777777" w:rsidTr="00682F48">
        <w:tc>
          <w:tcPr>
            <w:cnfStyle w:val="001000000000" w:firstRow="0" w:lastRow="0" w:firstColumn="1" w:lastColumn="0" w:oddVBand="0" w:evenVBand="0" w:oddHBand="0" w:evenHBand="0" w:firstRowFirstColumn="0" w:firstRowLastColumn="0" w:lastRowFirstColumn="0" w:lastRowLastColumn="0"/>
            <w:tcW w:w="0" w:type="auto"/>
          </w:tcPr>
          <w:p w14:paraId="36294910" w14:textId="77777777" w:rsidR="00682F48" w:rsidRDefault="00682F48"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2710" w:type="dxa"/>
          </w:tcPr>
          <w:p w14:paraId="68E4B969" w14:textId="77777777" w:rsidR="00682F48" w:rsidRDefault="00682F4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c>
          <w:tcPr>
            <w:tcW w:w="2166" w:type="dxa"/>
          </w:tcPr>
          <w:p w14:paraId="29A9DFBE" w14:textId="59645170" w:rsidR="00682F48" w:rsidRDefault="00682F4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c>
          <w:tcPr>
            <w:tcW w:w="0" w:type="auto"/>
          </w:tcPr>
          <w:p w14:paraId="74F93364" w14:textId="77777777" w:rsidR="00682F48" w:rsidRDefault="00682F4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r>
      <w:tr w:rsidR="00682F48" w14:paraId="3C77B3C7" w14:textId="77777777" w:rsidTr="00682F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C59DAAF" w14:textId="77777777" w:rsidR="00682F48" w:rsidRDefault="00682F48"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2710" w:type="dxa"/>
          </w:tcPr>
          <w:p w14:paraId="1E2773A5" w14:textId="30BC1EC6"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2166" w:type="dxa"/>
          </w:tcPr>
          <w:p w14:paraId="6A8C5562" w14:textId="2648F488"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4B485A4" w14:textId="6BDF6163"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w:t>
            </w:r>
          </w:p>
        </w:tc>
      </w:tr>
      <w:tr w:rsidR="00682F48" w14:paraId="370EB559" w14:textId="77777777" w:rsidTr="00682F48">
        <w:tc>
          <w:tcPr>
            <w:cnfStyle w:val="001000000000" w:firstRow="0" w:lastRow="0" w:firstColumn="1" w:lastColumn="0" w:oddVBand="0" w:evenVBand="0" w:oddHBand="0" w:evenHBand="0" w:firstRowFirstColumn="0" w:firstRowLastColumn="0" w:lastRowFirstColumn="0" w:lastRowLastColumn="0"/>
            <w:tcW w:w="0" w:type="auto"/>
          </w:tcPr>
          <w:p w14:paraId="5738B2E8" w14:textId="77777777" w:rsidR="00682F48" w:rsidRDefault="00682F48"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2710" w:type="dxa"/>
          </w:tcPr>
          <w:p w14:paraId="3534516A" w14:textId="77777777" w:rsidR="00682F48" w:rsidRDefault="00682F4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c>
          <w:tcPr>
            <w:tcW w:w="2166" w:type="dxa"/>
          </w:tcPr>
          <w:p w14:paraId="33240EE6" w14:textId="77777777" w:rsidR="00682F48" w:rsidRDefault="00682F4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c>
          <w:tcPr>
            <w:tcW w:w="0" w:type="auto"/>
          </w:tcPr>
          <w:p w14:paraId="095C5AA9" w14:textId="77777777" w:rsidR="00682F48" w:rsidRDefault="00682F4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r>
      <w:tr w:rsidR="00682F48" w14:paraId="218F76B9" w14:textId="77777777" w:rsidTr="00682F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A4FFAC3" w14:textId="77777777" w:rsidR="00682F48" w:rsidRPr="000F2BEE" w:rsidRDefault="00682F48"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2710" w:type="dxa"/>
          </w:tcPr>
          <w:p w14:paraId="7953E619" w14:textId="77777777"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2166" w:type="dxa"/>
          </w:tcPr>
          <w:p w14:paraId="22AF566D" w14:textId="77777777"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B936B7D" w14:textId="77777777"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682F48" w14:paraId="6138342A" w14:textId="77777777" w:rsidTr="00682F48">
        <w:tc>
          <w:tcPr>
            <w:cnfStyle w:val="001000000000" w:firstRow="0" w:lastRow="0" w:firstColumn="1" w:lastColumn="0" w:oddVBand="0" w:evenVBand="0" w:oddHBand="0" w:evenHBand="0" w:firstRowFirstColumn="0" w:firstRowLastColumn="0" w:lastRowFirstColumn="0" w:lastRowLastColumn="0"/>
            <w:tcW w:w="0" w:type="auto"/>
          </w:tcPr>
          <w:p w14:paraId="17CA68A8" w14:textId="77777777" w:rsidR="00682F48" w:rsidRPr="003760DC" w:rsidRDefault="00682F48" w:rsidP="00357B87">
            <w:pPr>
              <w:jc w:val="center"/>
              <w:rPr>
                <w:rFonts w:ascii="Times New Roman" w:hAnsi="Times New Roman" w:cs="Times New Roman"/>
                <w:sz w:val="28"/>
                <w:szCs w:val="28"/>
                <w:lang w:val="en-GB"/>
              </w:rPr>
            </w:pPr>
            <w:r w:rsidRPr="00E22337">
              <w:rPr>
                <w:rFonts w:ascii="Times New Roman" w:hAnsi="Times New Roman" w:cs="Times New Roman"/>
                <w:color w:val="FF0000"/>
                <w:sz w:val="28"/>
                <w:szCs w:val="28"/>
              </w:rPr>
              <w:t>Трихомонади (</w:t>
            </w:r>
            <w:r w:rsidRPr="00E22337">
              <w:rPr>
                <w:rFonts w:ascii="Times New Roman" w:hAnsi="Times New Roman" w:cs="Times New Roman"/>
                <w:color w:val="FF0000"/>
                <w:sz w:val="28"/>
                <w:szCs w:val="28"/>
                <w:lang w:val="en-GB"/>
              </w:rPr>
              <w:t>Trich</w:t>
            </w:r>
            <w:r>
              <w:rPr>
                <w:rFonts w:ascii="Times New Roman" w:hAnsi="Times New Roman" w:cs="Times New Roman"/>
                <w:sz w:val="28"/>
                <w:szCs w:val="28"/>
                <w:lang w:val="en-GB"/>
              </w:rPr>
              <w:t>)</w:t>
            </w:r>
          </w:p>
        </w:tc>
        <w:tc>
          <w:tcPr>
            <w:tcW w:w="2710" w:type="dxa"/>
          </w:tcPr>
          <w:p w14:paraId="4B1DB984" w14:textId="43B0306A" w:rsidR="00682F48" w:rsidRDefault="00682F4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2166" w:type="dxa"/>
          </w:tcPr>
          <w:p w14:paraId="4E62D78A" w14:textId="6178DD9A" w:rsidR="00682F48" w:rsidRDefault="00682F4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0F3BA20" w14:textId="77777777" w:rsidR="00682F48" w:rsidRDefault="00682F4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r w:rsidR="00682F48" w14:paraId="1F71324B" w14:textId="77777777" w:rsidTr="00682F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4362798" w14:textId="77777777" w:rsidR="00682F48" w:rsidRDefault="00682F48"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2710" w:type="dxa"/>
          </w:tcPr>
          <w:p w14:paraId="6C99C11E" w14:textId="0B6E4A63"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2166" w:type="dxa"/>
          </w:tcPr>
          <w:p w14:paraId="61928000" w14:textId="385CC743"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 поодин. + спори</w:t>
            </w:r>
          </w:p>
        </w:tc>
        <w:tc>
          <w:tcPr>
            <w:tcW w:w="0" w:type="auto"/>
          </w:tcPr>
          <w:p w14:paraId="4C45739D" w14:textId="77777777" w:rsidR="00682F48"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0F4DE409" w14:textId="77777777" w:rsidR="0086757A" w:rsidRDefault="0086757A" w:rsidP="00A042F4">
      <w:pPr>
        <w:jc w:val="both"/>
        <w:rPr>
          <w:rFonts w:ascii="Times New Roman" w:hAnsi="Times New Roman" w:cs="Times New Roman"/>
          <w:b/>
          <w:bCs/>
          <w:sz w:val="28"/>
          <w:szCs w:val="28"/>
        </w:rPr>
      </w:pPr>
    </w:p>
    <w:p w14:paraId="45A2DD25" w14:textId="77777777" w:rsidR="0086757A" w:rsidRDefault="0086757A" w:rsidP="00A042F4">
      <w:pPr>
        <w:jc w:val="both"/>
        <w:rPr>
          <w:rFonts w:ascii="Times New Roman" w:hAnsi="Times New Roman" w:cs="Times New Roman"/>
          <w:b/>
          <w:bCs/>
          <w:sz w:val="28"/>
          <w:szCs w:val="28"/>
        </w:rPr>
      </w:pPr>
    </w:p>
    <w:p w14:paraId="5BBC6FDB" w14:textId="7B3A86AF" w:rsidR="002F6159" w:rsidRPr="00427E99" w:rsidRDefault="00EA090A" w:rsidP="00A042F4">
      <w:pPr>
        <w:jc w:val="both"/>
        <w:rPr>
          <w:rFonts w:ascii="Times New Roman" w:hAnsi="Times New Roman" w:cs="Times New Roman"/>
          <w:sz w:val="28"/>
          <w:szCs w:val="28"/>
        </w:rPr>
      </w:pPr>
      <w:r>
        <w:rPr>
          <w:rFonts w:ascii="Times New Roman" w:hAnsi="Times New Roman" w:cs="Times New Roman"/>
          <w:b/>
          <w:bCs/>
          <w:sz w:val="28"/>
          <w:szCs w:val="28"/>
        </w:rPr>
        <w:t xml:space="preserve">Висновок: </w:t>
      </w:r>
      <w:r w:rsidR="005C0353">
        <w:rPr>
          <w:rFonts w:ascii="Times New Roman" w:hAnsi="Times New Roman" w:cs="Times New Roman"/>
          <w:sz w:val="28"/>
          <w:szCs w:val="28"/>
        </w:rPr>
        <w:t>під час мікроскопії виявлений</w:t>
      </w:r>
      <w:r w:rsidR="00842A3D">
        <w:rPr>
          <w:rFonts w:ascii="Times New Roman" w:hAnsi="Times New Roman" w:cs="Times New Roman"/>
          <w:sz w:val="28"/>
          <w:szCs w:val="28"/>
        </w:rPr>
        <w:t xml:space="preserve"> не специфічний</w:t>
      </w:r>
      <w:r w:rsidR="005C0353">
        <w:rPr>
          <w:rFonts w:ascii="Times New Roman" w:hAnsi="Times New Roman" w:cs="Times New Roman"/>
          <w:sz w:val="28"/>
          <w:szCs w:val="28"/>
        </w:rPr>
        <w:t xml:space="preserve"> </w:t>
      </w:r>
      <w:r w:rsidR="00842A3D">
        <w:rPr>
          <w:rFonts w:ascii="Times New Roman" w:hAnsi="Times New Roman" w:cs="Times New Roman"/>
          <w:sz w:val="28"/>
          <w:szCs w:val="28"/>
        </w:rPr>
        <w:t xml:space="preserve">запальний процес із-за </w:t>
      </w:r>
      <w:r w:rsidR="00C50896">
        <w:rPr>
          <w:rFonts w:ascii="Times New Roman" w:hAnsi="Times New Roman" w:cs="Times New Roman"/>
          <w:sz w:val="28"/>
          <w:szCs w:val="28"/>
        </w:rPr>
        <w:t xml:space="preserve">таких збудників: </w:t>
      </w:r>
      <w:r w:rsidR="00C50896" w:rsidRPr="00C10663">
        <w:rPr>
          <w:rFonts w:ascii="Times New Roman" w:hAnsi="Times New Roman" w:cs="Times New Roman"/>
          <w:sz w:val="28"/>
          <w:szCs w:val="28"/>
        </w:rPr>
        <w:t>Trichomonas vaginalis</w:t>
      </w:r>
      <w:r w:rsidR="00C50896">
        <w:rPr>
          <w:rFonts w:ascii="Times New Roman" w:hAnsi="Times New Roman" w:cs="Times New Roman"/>
          <w:sz w:val="28"/>
          <w:szCs w:val="28"/>
        </w:rPr>
        <w:t xml:space="preserve">, </w:t>
      </w:r>
      <w:r w:rsidR="007C74F9">
        <w:rPr>
          <w:rFonts w:ascii="Times New Roman" w:hAnsi="Times New Roman" w:cs="Times New Roman"/>
          <w:sz w:val="28"/>
          <w:szCs w:val="28"/>
          <w:lang w:val="en-GB"/>
        </w:rPr>
        <w:t>Candida</w:t>
      </w:r>
      <w:r w:rsidR="007C74F9" w:rsidRPr="00427E99">
        <w:rPr>
          <w:rFonts w:ascii="Times New Roman" w:hAnsi="Times New Roman" w:cs="Times New Roman"/>
          <w:sz w:val="28"/>
          <w:szCs w:val="28"/>
        </w:rPr>
        <w:t xml:space="preserve"> </w:t>
      </w:r>
      <w:r w:rsidR="007C74F9">
        <w:rPr>
          <w:rFonts w:ascii="Times New Roman" w:hAnsi="Times New Roman" w:cs="Times New Roman"/>
          <w:sz w:val="28"/>
          <w:szCs w:val="28"/>
          <w:lang w:val="en-GB"/>
        </w:rPr>
        <w:t>vaginalis</w:t>
      </w:r>
      <w:r w:rsidR="007C74F9" w:rsidRPr="00427E99">
        <w:rPr>
          <w:rFonts w:ascii="Times New Roman" w:hAnsi="Times New Roman" w:cs="Times New Roman"/>
          <w:sz w:val="28"/>
          <w:szCs w:val="28"/>
        </w:rPr>
        <w:t>,</w:t>
      </w:r>
      <w:r w:rsidR="00666896" w:rsidRPr="00427E99">
        <w:rPr>
          <w:rFonts w:ascii="Times New Roman" w:hAnsi="Times New Roman" w:cs="Times New Roman"/>
          <w:sz w:val="28"/>
          <w:szCs w:val="28"/>
        </w:rPr>
        <w:t xml:space="preserve"> </w:t>
      </w:r>
      <w:r w:rsidR="00666896">
        <w:rPr>
          <w:rFonts w:ascii="Times New Roman" w:hAnsi="Times New Roman" w:cs="Times New Roman"/>
          <w:sz w:val="28"/>
          <w:szCs w:val="28"/>
          <w:lang w:val="en-GB"/>
        </w:rPr>
        <w:t>Gardnerella</w:t>
      </w:r>
      <w:r w:rsidR="00666896" w:rsidRPr="00427E99">
        <w:rPr>
          <w:rFonts w:ascii="Times New Roman" w:hAnsi="Times New Roman" w:cs="Times New Roman"/>
          <w:sz w:val="28"/>
          <w:szCs w:val="28"/>
        </w:rPr>
        <w:t xml:space="preserve"> </w:t>
      </w:r>
      <w:r w:rsidR="00666896">
        <w:rPr>
          <w:rFonts w:ascii="Times New Roman" w:hAnsi="Times New Roman" w:cs="Times New Roman"/>
          <w:sz w:val="28"/>
          <w:szCs w:val="28"/>
          <w:lang w:val="en-GB"/>
        </w:rPr>
        <w:t>vaginalis</w:t>
      </w:r>
      <w:r w:rsidR="00666896" w:rsidRPr="00427E99">
        <w:rPr>
          <w:rFonts w:ascii="Times New Roman" w:hAnsi="Times New Roman" w:cs="Times New Roman"/>
          <w:sz w:val="28"/>
          <w:szCs w:val="28"/>
        </w:rPr>
        <w:t>.</w:t>
      </w:r>
    </w:p>
    <w:p w14:paraId="018C93D7" w14:textId="77777777" w:rsidR="004F12EF" w:rsidRPr="003F0BE5" w:rsidRDefault="004F12EF" w:rsidP="00357B87">
      <w:pPr>
        <w:jc w:val="both"/>
        <w:rPr>
          <w:rFonts w:ascii="Times New Roman" w:hAnsi="Times New Roman" w:cs="Times New Roman"/>
          <w:sz w:val="28"/>
          <w:szCs w:val="28"/>
        </w:rPr>
      </w:pPr>
      <w:r>
        <w:rPr>
          <w:rFonts w:ascii="Times New Roman" w:hAnsi="Times New Roman" w:cs="Times New Roman"/>
          <w:sz w:val="28"/>
          <w:szCs w:val="28"/>
        </w:rPr>
        <w:t>Також були виявлені клітини вражені вірусом папіломи (койлоцити)</w:t>
      </w:r>
    </w:p>
    <w:p w14:paraId="337C15DD" w14:textId="77777777" w:rsidR="0086757A" w:rsidRDefault="0086757A" w:rsidP="00A042F4">
      <w:pPr>
        <w:jc w:val="both"/>
        <w:rPr>
          <w:rFonts w:ascii="Times New Roman" w:hAnsi="Times New Roman" w:cs="Times New Roman"/>
          <w:sz w:val="28"/>
          <w:szCs w:val="28"/>
        </w:rPr>
      </w:pPr>
    </w:p>
    <w:p w14:paraId="0F303E3F" w14:textId="77777777" w:rsidR="004F12EF" w:rsidRPr="00427E99" w:rsidRDefault="004F12EF" w:rsidP="00A042F4">
      <w:pPr>
        <w:jc w:val="both"/>
        <w:rPr>
          <w:rFonts w:ascii="Times New Roman" w:hAnsi="Times New Roman" w:cs="Times New Roman"/>
          <w:sz w:val="28"/>
          <w:szCs w:val="28"/>
          <w:lang w:val="ru-RU"/>
        </w:rPr>
      </w:pPr>
    </w:p>
    <w:p w14:paraId="3E40D1F0" w14:textId="77777777" w:rsidR="0086757A" w:rsidRPr="00427E99" w:rsidRDefault="0086757A" w:rsidP="00A042F4">
      <w:pPr>
        <w:jc w:val="both"/>
        <w:rPr>
          <w:rFonts w:ascii="Times New Roman" w:hAnsi="Times New Roman" w:cs="Times New Roman"/>
          <w:sz w:val="28"/>
          <w:szCs w:val="28"/>
          <w:lang w:val="ru-RU"/>
        </w:rPr>
      </w:pPr>
    </w:p>
    <w:p w14:paraId="72F0ECA1" w14:textId="36B7F240" w:rsidR="0009002A" w:rsidRDefault="00893F22" w:rsidP="00A042F4">
      <w:pPr>
        <w:jc w:val="both"/>
        <w:rPr>
          <w:rFonts w:ascii="Times New Roman" w:hAnsi="Times New Roman" w:cs="Times New Roman"/>
          <w:i/>
          <w:iCs/>
          <w:sz w:val="28"/>
          <w:szCs w:val="28"/>
          <w:u w:val="single"/>
        </w:rPr>
      </w:pPr>
      <w:r w:rsidRPr="0009002A">
        <w:rPr>
          <w:rFonts w:ascii="Times New Roman" w:hAnsi="Times New Roman" w:cs="Times New Roman"/>
          <w:i/>
          <w:iCs/>
          <w:sz w:val="28"/>
          <w:szCs w:val="28"/>
          <w:u w:val="single"/>
        </w:rPr>
        <w:lastRenderedPageBreak/>
        <w:t>Зразок 5</w:t>
      </w:r>
      <w:r w:rsidR="0009002A" w:rsidRPr="0009002A">
        <w:rPr>
          <w:rFonts w:ascii="Times New Roman" w:hAnsi="Times New Roman" w:cs="Times New Roman"/>
          <w:i/>
          <w:iCs/>
          <w:sz w:val="28"/>
          <w:szCs w:val="28"/>
          <w:u w:val="single"/>
        </w:rPr>
        <w:t>:</w:t>
      </w:r>
    </w:p>
    <w:p w14:paraId="30D7F9AD" w14:textId="77777777" w:rsidR="00EC107B" w:rsidRDefault="00EC107B" w:rsidP="00A042F4">
      <w:pPr>
        <w:jc w:val="both"/>
        <w:rPr>
          <w:rFonts w:ascii="Times New Roman" w:hAnsi="Times New Roman" w:cs="Times New Roman"/>
          <w:i/>
          <w:iCs/>
          <w:sz w:val="28"/>
          <w:szCs w:val="28"/>
          <w:u w:val="single"/>
        </w:rPr>
      </w:pPr>
    </w:p>
    <w:p w14:paraId="20D1D40A" w14:textId="77777777" w:rsidR="004D2564" w:rsidRPr="0009002A" w:rsidRDefault="004D2564" w:rsidP="00A042F4">
      <w:pPr>
        <w:jc w:val="both"/>
        <w:rPr>
          <w:rFonts w:ascii="Times New Roman" w:hAnsi="Times New Roman" w:cs="Times New Roman"/>
          <w:sz w:val="28"/>
          <w:szCs w:val="28"/>
        </w:rPr>
      </w:pPr>
    </w:p>
    <w:tbl>
      <w:tblPr>
        <w:tblStyle w:val="-6"/>
        <w:tblW w:w="0" w:type="auto"/>
        <w:tblLook w:val="04A0" w:firstRow="1" w:lastRow="0" w:firstColumn="1" w:lastColumn="0" w:noHBand="0" w:noVBand="1"/>
      </w:tblPr>
      <w:tblGrid>
        <w:gridCol w:w="2489"/>
        <w:gridCol w:w="2615"/>
        <w:gridCol w:w="2618"/>
        <w:gridCol w:w="1907"/>
      </w:tblGrid>
      <w:tr w:rsidR="0009002A" w14:paraId="1DA7618A" w14:textId="77777777" w:rsidTr="005A6E0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6F3CC1CD" w14:textId="77777777" w:rsidR="0009002A" w:rsidRDefault="0009002A"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2693" w:type="dxa"/>
          </w:tcPr>
          <w:p w14:paraId="08E3CCB0" w14:textId="77777777" w:rsidR="0009002A" w:rsidRPr="00487DBC" w:rsidRDefault="0009002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2693" w:type="dxa"/>
          </w:tcPr>
          <w:p w14:paraId="26302F1E" w14:textId="77777777" w:rsidR="0009002A" w:rsidRPr="001A6321" w:rsidRDefault="0009002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1696" w:type="dxa"/>
          </w:tcPr>
          <w:p w14:paraId="218C47B3" w14:textId="77777777" w:rsidR="0009002A" w:rsidRPr="00DE5F03" w:rsidRDefault="0009002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09002A" w14:paraId="5D471368" w14:textId="77777777" w:rsidTr="005A6E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3955B7DC" w14:textId="77777777" w:rsidR="0009002A" w:rsidRDefault="0009002A"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2693" w:type="dxa"/>
          </w:tcPr>
          <w:p w14:paraId="287B4CC3"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15-20 в п/з</w:t>
            </w:r>
          </w:p>
        </w:tc>
        <w:tc>
          <w:tcPr>
            <w:tcW w:w="2693" w:type="dxa"/>
          </w:tcPr>
          <w:p w14:paraId="1D3CA684"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30-40 в п/з</w:t>
            </w:r>
          </w:p>
        </w:tc>
        <w:tc>
          <w:tcPr>
            <w:tcW w:w="1696" w:type="dxa"/>
          </w:tcPr>
          <w:p w14:paraId="3ACCC8FB"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20-25 в п/з</w:t>
            </w:r>
          </w:p>
        </w:tc>
      </w:tr>
      <w:tr w:rsidR="0009002A" w14:paraId="39259310" w14:textId="77777777" w:rsidTr="005A6E00">
        <w:tc>
          <w:tcPr>
            <w:cnfStyle w:val="001000000000" w:firstRow="0" w:lastRow="0" w:firstColumn="1" w:lastColumn="0" w:oddVBand="0" w:evenVBand="0" w:oddHBand="0" w:evenHBand="0" w:firstRowFirstColumn="0" w:firstRowLastColumn="0" w:lastRowFirstColumn="0" w:lastRowLastColumn="0"/>
            <w:tcW w:w="2547" w:type="dxa"/>
          </w:tcPr>
          <w:p w14:paraId="0AC06EE7" w14:textId="77777777" w:rsidR="0009002A" w:rsidRDefault="0009002A"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2693" w:type="dxa"/>
          </w:tcPr>
          <w:p w14:paraId="136B3989" w14:textId="77777777" w:rsidR="0009002A" w:rsidRDefault="0009002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1-3 в п/з</w:t>
            </w:r>
          </w:p>
        </w:tc>
        <w:tc>
          <w:tcPr>
            <w:tcW w:w="2693" w:type="dxa"/>
          </w:tcPr>
          <w:p w14:paraId="138AF74B" w14:textId="029A22C7" w:rsidR="0009002A" w:rsidRDefault="0014584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1-2 в п/з</w:t>
            </w:r>
          </w:p>
        </w:tc>
        <w:tc>
          <w:tcPr>
            <w:tcW w:w="1696" w:type="dxa"/>
          </w:tcPr>
          <w:p w14:paraId="553DA667" w14:textId="77777777" w:rsidR="0009002A" w:rsidRDefault="0009002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Поодинокі</w:t>
            </w:r>
          </w:p>
        </w:tc>
      </w:tr>
      <w:tr w:rsidR="0009002A" w14:paraId="09041C1C" w14:textId="77777777" w:rsidTr="005A6E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718797E3" w14:textId="77777777" w:rsidR="0009002A" w:rsidRDefault="0009002A"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2693" w:type="dxa"/>
          </w:tcPr>
          <w:p w14:paraId="79DADFD0" w14:textId="707A2355" w:rsidR="0009002A" w:rsidRPr="0088123E"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28"/>
                <w:szCs w:val="28"/>
              </w:rPr>
            </w:pPr>
            <w:r w:rsidRPr="0088123E">
              <w:rPr>
                <w:rFonts w:ascii="Times New Roman" w:hAnsi="Times New Roman" w:cs="Times New Roman"/>
                <w:color w:val="FF0000"/>
                <w:sz w:val="28"/>
                <w:szCs w:val="28"/>
              </w:rPr>
              <w:t>Багато</w:t>
            </w:r>
            <w:r w:rsidR="00FA7F4B" w:rsidRPr="0088123E">
              <w:rPr>
                <w:rFonts w:ascii="Times New Roman" w:hAnsi="Times New Roman" w:cs="Times New Roman"/>
                <w:color w:val="FF0000"/>
                <w:sz w:val="28"/>
                <w:szCs w:val="28"/>
              </w:rPr>
              <w:t xml:space="preserve"> (койлоцити)</w:t>
            </w:r>
          </w:p>
        </w:tc>
        <w:tc>
          <w:tcPr>
            <w:tcW w:w="2693" w:type="dxa"/>
          </w:tcPr>
          <w:p w14:paraId="5CC9349C" w14:textId="53F7B1B9" w:rsidR="0009002A" w:rsidRDefault="00682F4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w:t>
            </w:r>
          </w:p>
        </w:tc>
        <w:tc>
          <w:tcPr>
            <w:tcW w:w="1696" w:type="dxa"/>
          </w:tcPr>
          <w:p w14:paraId="2DF41CDD"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Поодинокі</w:t>
            </w:r>
          </w:p>
        </w:tc>
      </w:tr>
      <w:tr w:rsidR="0009002A" w14:paraId="2BBDCF83" w14:textId="77777777" w:rsidTr="005A6E00">
        <w:tc>
          <w:tcPr>
            <w:cnfStyle w:val="001000000000" w:firstRow="0" w:lastRow="0" w:firstColumn="1" w:lastColumn="0" w:oddVBand="0" w:evenVBand="0" w:oddHBand="0" w:evenHBand="0" w:firstRowFirstColumn="0" w:firstRowLastColumn="0" w:lastRowFirstColumn="0" w:lastRowLastColumn="0"/>
            <w:tcW w:w="2547" w:type="dxa"/>
          </w:tcPr>
          <w:p w14:paraId="7DB71F22" w14:textId="77777777" w:rsidR="0009002A" w:rsidRDefault="0009002A"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2693" w:type="dxa"/>
          </w:tcPr>
          <w:p w14:paraId="753247B2" w14:textId="599A16C6" w:rsidR="0009002A" w:rsidRDefault="0009002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w:t>
            </w:r>
            <w:r w:rsidR="00B91BDF">
              <w:rPr>
                <w:rFonts w:ascii="Times New Roman" w:hAnsi="Times New Roman" w:cs="Times New Roman"/>
                <w:sz w:val="28"/>
                <w:szCs w:val="28"/>
              </w:rPr>
              <w:t>ова</w:t>
            </w:r>
          </w:p>
        </w:tc>
        <w:tc>
          <w:tcPr>
            <w:tcW w:w="2693" w:type="dxa"/>
          </w:tcPr>
          <w:p w14:paraId="24F56A88" w14:textId="77777777" w:rsidR="0009002A" w:rsidRDefault="0009002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w:t>
            </w:r>
          </w:p>
        </w:tc>
        <w:tc>
          <w:tcPr>
            <w:tcW w:w="1696" w:type="dxa"/>
          </w:tcPr>
          <w:p w14:paraId="7604A86A" w14:textId="77777777" w:rsidR="0009002A" w:rsidRDefault="0009002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r>
      <w:tr w:rsidR="0009002A" w14:paraId="693F0875" w14:textId="77777777" w:rsidTr="005A6E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2BCEA8BC" w14:textId="77777777" w:rsidR="0009002A" w:rsidRDefault="0009002A"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2693" w:type="dxa"/>
          </w:tcPr>
          <w:p w14:paraId="322C0D76"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2693" w:type="dxa"/>
          </w:tcPr>
          <w:p w14:paraId="5F0D478D"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1696" w:type="dxa"/>
          </w:tcPr>
          <w:p w14:paraId="1B7EC457"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r>
      <w:tr w:rsidR="0009002A" w14:paraId="73941C41" w14:textId="77777777" w:rsidTr="005A6E00">
        <w:tc>
          <w:tcPr>
            <w:cnfStyle w:val="001000000000" w:firstRow="0" w:lastRow="0" w:firstColumn="1" w:lastColumn="0" w:oddVBand="0" w:evenVBand="0" w:oddHBand="0" w:evenHBand="0" w:firstRowFirstColumn="0" w:firstRowLastColumn="0" w:lastRowFirstColumn="0" w:lastRowLastColumn="0"/>
            <w:tcW w:w="2547" w:type="dxa"/>
          </w:tcPr>
          <w:p w14:paraId="32345BF4" w14:textId="77777777" w:rsidR="0009002A" w:rsidRDefault="0009002A"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2693" w:type="dxa"/>
          </w:tcPr>
          <w:p w14:paraId="1DB86540" w14:textId="77777777" w:rsidR="0009002A" w:rsidRDefault="0009002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c>
          <w:tcPr>
            <w:tcW w:w="2693" w:type="dxa"/>
          </w:tcPr>
          <w:p w14:paraId="46111846" w14:textId="77777777" w:rsidR="0009002A" w:rsidRDefault="0009002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c>
          <w:tcPr>
            <w:tcW w:w="1696" w:type="dxa"/>
          </w:tcPr>
          <w:p w14:paraId="18DD0EF9" w14:textId="3122B310" w:rsidR="0009002A" w:rsidRDefault="00B91BD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09002A" w14:paraId="37A3E592" w14:textId="77777777" w:rsidTr="005A6E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140CD37D" w14:textId="77777777" w:rsidR="0009002A" w:rsidRPr="000F2BEE" w:rsidRDefault="0009002A"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2693" w:type="dxa"/>
          </w:tcPr>
          <w:p w14:paraId="4B1A2F36"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2693" w:type="dxa"/>
          </w:tcPr>
          <w:p w14:paraId="46920B6D"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1696" w:type="dxa"/>
          </w:tcPr>
          <w:p w14:paraId="6BCD2225"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09002A" w14:paraId="6F7C77D9" w14:textId="77777777" w:rsidTr="005A6E00">
        <w:tc>
          <w:tcPr>
            <w:cnfStyle w:val="001000000000" w:firstRow="0" w:lastRow="0" w:firstColumn="1" w:lastColumn="0" w:oddVBand="0" w:evenVBand="0" w:oddHBand="0" w:evenHBand="0" w:firstRowFirstColumn="0" w:firstRowLastColumn="0" w:lastRowFirstColumn="0" w:lastRowLastColumn="0"/>
            <w:tcW w:w="2547" w:type="dxa"/>
          </w:tcPr>
          <w:p w14:paraId="25AADCBF" w14:textId="77777777" w:rsidR="0009002A" w:rsidRPr="0088123E" w:rsidRDefault="0009002A" w:rsidP="00357B87">
            <w:pPr>
              <w:jc w:val="center"/>
              <w:rPr>
                <w:rFonts w:ascii="Times New Roman" w:hAnsi="Times New Roman" w:cs="Times New Roman"/>
                <w:color w:val="FF0000"/>
                <w:sz w:val="28"/>
                <w:szCs w:val="28"/>
                <w:lang w:val="en-GB"/>
              </w:rPr>
            </w:pPr>
            <w:r w:rsidRPr="0088123E">
              <w:rPr>
                <w:rFonts w:ascii="Times New Roman" w:hAnsi="Times New Roman" w:cs="Times New Roman"/>
                <w:color w:val="FF0000"/>
                <w:sz w:val="28"/>
                <w:szCs w:val="28"/>
              </w:rPr>
              <w:t>Трихомонади (</w:t>
            </w:r>
            <w:r w:rsidRPr="0088123E">
              <w:rPr>
                <w:rFonts w:ascii="Times New Roman" w:hAnsi="Times New Roman" w:cs="Times New Roman"/>
                <w:color w:val="FF0000"/>
                <w:sz w:val="28"/>
                <w:szCs w:val="28"/>
                <w:lang w:val="en-GB"/>
              </w:rPr>
              <w:t>Trich)</w:t>
            </w:r>
          </w:p>
        </w:tc>
        <w:tc>
          <w:tcPr>
            <w:tcW w:w="2693" w:type="dxa"/>
          </w:tcPr>
          <w:p w14:paraId="26E34289" w14:textId="77777777" w:rsidR="0009002A" w:rsidRDefault="0009002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Вияв. </w:t>
            </w:r>
          </w:p>
        </w:tc>
        <w:tc>
          <w:tcPr>
            <w:tcW w:w="2693" w:type="dxa"/>
          </w:tcPr>
          <w:p w14:paraId="777C4F9E" w14:textId="77777777" w:rsidR="0009002A" w:rsidRDefault="0009002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1696" w:type="dxa"/>
          </w:tcPr>
          <w:p w14:paraId="77075608" w14:textId="77777777" w:rsidR="0009002A" w:rsidRDefault="0009002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r w:rsidR="0009002A" w14:paraId="7189E913" w14:textId="77777777" w:rsidTr="005A6E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150EC548" w14:textId="77777777" w:rsidR="0009002A" w:rsidRDefault="0009002A"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2693" w:type="dxa"/>
          </w:tcPr>
          <w:p w14:paraId="72B321F6"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2693" w:type="dxa"/>
          </w:tcPr>
          <w:p w14:paraId="5D2ACD28" w14:textId="77777777" w:rsidR="0009002A" w:rsidRDefault="0009002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1696" w:type="dxa"/>
          </w:tcPr>
          <w:p w14:paraId="4E0D5BDC" w14:textId="478F3B7B" w:rsidR="0009002A" w:rsidRDefault="005A54AC"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bl>
    <w:p w14:paraId="4024A89A" w14:textId="77777777" w:rsidR="00EC107B" w:rsidRDefault="00EC107B" w:rsidP="00A042F4">
      <w:pPr>
        <w:jc w:val="both"/>
        <w:rPr>
          <w:rFonts w:ascii="Times New Roman" w:hAnsi="Times New Roman" w:cs="Times New Roman"/>
          <w:b/>
          <w:bCs/>
          <w:sz w:val="28"/>
          <w:szCs w:val="28"/>
        </w:rPr>
      </w:pPr>
    </w:p>
    <w:p w14:paraId="0F198A02" w14:textId="77777777" w:rsidR="00EC107B" w:rsidRDefault="00EC107B" w:rsidP="00A042F4">
      <w:pPr>
        <w:jc w:val="both"/>
        <w:rPr>
          <w:rFonts w:ascii="Times New Roman" w:hAnsi="Times New Roman" w:cs="Times New Roman"/>
          <w:b/>
          <w:bCs/>
          <w:sz w:val="28"/>
          <w:szCs w:val="28"/>
        </w:rPr>
      </w:pPr>
    </w:p>
    <w:p w14:paraId="656C6AA3" w14:textId="06144623" w:rsidR="004D2564" w:rsidRDefault="004D2564" w:rsidP="00A042F4">
      <w:pPr>
        <w:jc w:val="both"/>
        <w:rPr>
          <w:rFonts w:ascii="Times New Roman" w:hAnsi="Times New Roman" w:cs="Times New Roman"/>
          <w:sz w:val="28"/>
          <w:szCs w:val="28"/>
          <w:lang w:val="en-GB"/>
        </w:rPr>
      </w:pPr>
      <w:r>
        <w:rPr>
          <w:rFonts w:ascii="Times New Roman" w:hAnsi="Times New Roman" w:cs="Times New Roman"/>
          <w:b/>
          <w:bCs/>
          <w:sz w:val="28"/>
          <w:szCs w:val="28"/>
        </w:rPr>
        <w:t xml:space="preserve">Висновок: </w:t>
      </w:r>
      <w:r w:rsidRPr="009A1D67">
        <w:rPr>
          <w:rFonts w:ascii="Times New Roman" w:hAnsi="Times New Roman" w:cs="Times New Roman"/>
          <w:sz w:val="28"/>
          <w:szCs w:val="28"/>
        </w:rPr>
        <w:t>виявлений запальний процес</w:t>
      </w:r>
      <w:r w:rsidR="009A1D67" w:rsidRPr="009A1D67">
        <w:rPr>
          <w:rFonts w:ascii="Times New Roman" w:hAnsi="Times New Roman" w:cs="Times New Roman"/>
          <w:sz w:val="28"/>
          <w:szCs w:val="28"/>
        </w:rPr>
        <w:t>,</w:t>
      </w:r>
      <w:r w:rsidR="009A1D67">
        <w:rPr>
          <w:rFonts w:ascii="Times New Roman" w:hAnsi="Times New Roman" w:cs="Times New Roman"/>
          <w:sz w:val="28"/>
          <w:szCs w:val="28"/>
        </w:rPr>
        <w:t xml:space="preserve"> </w:t>
      </w:r>
      <w:r w:rsidR="009A1D67" w:rsidRPr="00C10663">
        <w:rPr>
          <w:rFonts w:ascii="Times New Roman" w:hAnsi="Times New Roman" w:cs="Times New Roman"/>
          <w:sz w:val="28"/>
          <w:szCs w:val="28"/>
        </w:rPr>
        <w:t>Trichomonas vaginalis</w:t>
      </w:r>
      <w:r w:rsidR="009A1D67">
        <w:rPr>
          <w:rFonts w:ascii="Times New Roman" w:hAnsi="Times New Roman" w:cs="Times New Roman"/>
          <w:sz w:val="28"/>
          <w:szCs w:val="28"/>
        </w:rPr>
        <w:t xml:space="preserve">, </w:t>
      </w:r>
      <w:r w:rsidR="009A1D67">
        <w:rPr>
          <w:rFonts w:ascii="Times New Roman" w:hAnsi="Times New Roman" w:cs="Times New Roman"/>
          <w:sz w:val="28"/>
          <w:szCs w:val="28"/>
          <w:lang w:val="en-GB"/>
        </w:rPr>
        <w:t>Candida vaginalis, Gardnerella vaginalis</w:t>
      </w:r>
      <w:r w:rsidR="0088123E">
        <w:rPr>
          <w:rFonts w:ascii="Times New Roman" w:hAnsi="Times New Roman" w:cs="Times New Roman"/>
          <w:sz w:val="28"/>
          <w:szCs w:val="28"/>
          <w:lang w:val="en-GB"/>
        </w:rPr>
        <w:t>. Також виявлені признаки вірусу папіломи людини</w:t>
      </w:r>
      <w:r w:rsidR="00C45808">
        <w:rPr>
          <w:rFonts w:ascii="Times New Roman" w:hAnsi="Times New Roman" w:cs="Times New Roman"/>
          <w:sz w:val="28"/>
          <w:szCs w:val="28"/>
          <w:lang w:val="en-GB"/>
        </w:rPr>
        <w:t>.</w:t>
      </w:r>
    </w:p>
    <w:p w14:paraId="58AB5409" w14:textId="77777777" w:rsidR="009A1D67" w:rsidRDefault="009A1D67" w:rsidP="00A042F4">
      <w:pPr>
        <w:jc w:val="both"/>
        <w:rPr>
          <w:rFonts w:ascii="Times New Roman" w:hAnsi="Times New Roman" w:cs="Times New Roman"/>
          <w:sz w:val="28"/>
          <w:szCs w:val="28"/>
        </w:rPr>
      </w:pPr>
    </w:p>
    <w:p w14:paraId="09CB2A69" w14:textId="77777777" w:rsidR="00EC107B" w:rsidRPr="009A1D67" w:rsidRDefault="00EC107B" w:rsidP="00A042F4">
      <w:pPr>
        <w:jc w:val="both"/>
        <w:rPr>
          <w:rFonts w:ascii="Times New Roman" w:hAnsi="Times New Roman" w:cs="Times New Roman"/>
          <w:sz w:val="28"/>
          <w:szCs w:val="28"/>
        </w:rPr>
      </w:pPr>
    </w:p>
    <w:p w14:paraId="7EDAB848" w14:textId="2CC0398C" w:rsidR="00AF0DAA" w:rsidRDefault="005A54AC" w:rsidP="00A042F4">
      <w:pPr>
        <w:jc w:val="both"/>
        <w:rPr>
          <w:rFonts w:ascii="Times New Roman" w:hAnsi="Times New Roman" w:cs="Times New Roman"/>
          <w:i/>
          <w:iCs/>
          <w:sz w:val="28"/>
          <w:szCs w:val="28"/>
          <w:u w:val="single"/>
        </w:rPr>
      </w:pPr>
      <w:r>
        <w:rPr>
          <w:rFonts w:ascii="Times New Roman" w:hAnsi="Times New Roman" w:cs="Times New Roman"/>
          <w:i/>
          <w:iCs/>
          <w:sz w:val="28"/>
          <w:szCs w:val="28"/>
          <w:u w:val="single"/>
        </w:rPr>
        <w:t>Зразок 6:</w:t>
      </w:r>
    </w:p>
    <w:p w14:paraId="4D0E605A" w14:textId="77777777" w:rsidR="00EC107B" w:rsidRPr="005A54AC" w:rsidRDefault="00EC107B" w:rsidP="00A042F4">
      <w:pPr>
        <w:jc w:val="both"/>
        <w:rPr>
          <w:rFonts w:ascii="Times New Roman" w:hAnsi="Times New Roman" w:cs="Times New Roman"/>
          <w:i/>
          <w:iCs/>
          <w:sz w:val="28"/>
          <w:szCs w:val="28"/>
          <w:u w:val="single"/>
        </w:rPr>
      </w:pPr>
    </w:p>
    <w:p w14:paraId="5436CD39" w14:textId="77777777" w:rsidR="00AF0DAA" w:rsidRDefault="00AF0DAA" w:rsidP="00A042F4">
      <w:pPr>
        <w:jc w:val="both"/>
        <w:rPr>
          <w:rFonts w:ascii="Times New Roman" w:hAnsi="Times New Roman" w:cs="Times New Roman"/>
          <w:sz w:val="28"/>
          <w:szCs w:val="28"/>
        </w:rPr>
      </w:pPr>
    </w:p>
    <w:tbl>
      <w:tblPr>
        <w:tblStyle w:val="-6"/>
        <w:tblW w:w="0" w:type="auto"/>
        <w:tblLook w:val="04A0" w:firstRow="1" w:lastRow="0" w:firstColumn="1" w:lastColumn="0" w:noHBand="0" w:noVBand="1"/>
      </w:tblPr>
      <w:tblGrid>
        <w:gridCol w:w="2739"/>
        <w:gridCol w:w="2265"/>
        <w:gridCol w:w="2294"/>
        <w:gridCol w:w="2331"/>
      </w:tblGrid>
      <w:tr w:rsidR="00BB74A3" w14:paraId="11408E34"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3A43C7B" w14:textId="77777777" w:rsidR="00BB74A3" w:rsidRDefault="00BB74A3"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2EB11EDD" w14:textId="77777777" w:rsidR="00BB74A3" w:rsidRPr="00487DBC" w:rsidRDefault="00BB74A3"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5BF9D881" w14:textId="77777777" w:rsidR="00BB74A3" w:rsidRPr="001A6321" w:rsidRDefault="00BB74A3"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1AF3AD00" w14:textId="77777777" w:rsidR="00BB74A3" w:rsidRPr="00DE5F03" w:rsidRDefault="00BB74A3"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BB74A3" w14:paraId="33639CCD"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49C1304" w14:textId="77777777" w:rsidR="00BB74A3" w:rsidRDefault="00BB74A3"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22926E26" w14:textId="77777777" w:rsidR="00BB74A3" w:rsidRDefault="00BB74A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15-20 в п/з</w:t>
            </w:r>
          </w:p>
        </w:tc>
        <w:tc>
          <w:tcPr>
            <w:tcW w:w="0" w:type="auto"/>
          </w:tcPr>
          <w:p w14:paraId="66987EA5" w14:textId="09D3B202" w:rsidR="00BB74A3" w:rsidRDefault="00A04435"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15-20</w:t>
            </w:r>
            <w:r w:rsidR="00BB74A3">
              <w:rPr>
                <w:rFonts w:ascii="Times New Roman" w:hAnsi="Times New Roman" w:cs="Times New Roman"/>
                <w:sz w:val="28"/>
                <w:szCs w:val="28"/>
              </w:rPr>
              <w:t xml:space="preserve"> в п/з</w:t>
            </w:r>
          </w:p>
        </w:tc>
        <w:tc>
          <w:tcPr>
            <w:tcW w:w="0" w:type="auto"/>
          </w:tcPr>
          <w:p w14:paraId="033F6DCA" w14:textId="77777777" w:rsidR="00BB74A3" w:rsidRDefault="00BB74A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20-25 в п/з</w:t>
            </w:r>
          </w:p>
        </w:tc>
      </w:tr>
      <w:tr w:rsidR="00BB74A3" w14:paraId="4E05E444"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0F8323B8" w14:textId="77777777" w:rsidR="00BB74A3" w:rsidRDefault="00BB74A3"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34FDF9A6" w14:textId="33664436" w:rsidR="00BB74A3" w:rsidRDefault="00A0443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E5F2ACD" w14:textId="77777777" w:rsidR="00BB74A3" w:rsidRDefault="00BB74A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3F9B79C" w14:textId="6C149022" w:rsidR="00BB74A3" w:rsidRDefault="00A0443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243642" w14:paraId="6BDF2045"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312E3A3" w14:textId="77777777" w:rsidR="00243642" w:rsidRDefault="00243642"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16B3C360" w14:textId="3DD5C2D7" w:rsidR="00243642" w:rsidRDefault="0024364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C45808">
              <w:rPr>
                <w:rFonts w:ascii="Times New Roman" w:hAnsi="Times New Roman" w:cs="Times New Roman"/>
                <w:color w:val="FF0000"/>
                <w:sz w:val="28"/>
                <w:szCs w:val="28"/>
              </w:rPr>
              <w:t>Койлоцити</w:t>
            </w:r>
          </w:p>
        </w:tc>
        <w:tc>
          <w:tcPr>
            <w:tcW w:w="0" w:type="auto"/>
          </w:tcPr>
          <w:p w14:paraId="095B0794" w14:textId="69C23ECC" w:rsidR="00243642" w:rsidRDefault="0024364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w:t>
            </w:r>
          </w:p>
        </w:tc>
        <w:tc>
          <w:tcPr>
            <w:tcW w:w="0" w:type="auto"/>
          </w:tcPr>
          <w:p w14:paraId="043E7A1B" w14:textId="496627F8" w:rsidR="00243642" w:rsidRDefault="0024364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Поверх.</w:t>
            </w:r>
          </w:p>
        </w:tc>
      </w:tr>
      <w:tr w:rsidR="00BB74A3" w14:paraId="6412D6F3"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69E5D553" w14:textId="77777777" w:rsidR="00BB74A3" w:rsidRDefault="00BB74A3"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3135BE53" w14:textId="77777777" w:rsidR="00BB74A3" w:rsidRDefault="00BB74A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c>
          <w:tcPr>
            <w:tcW w:w="0" w:type="auto"/>
          </w:tcPr>
          <w:p w14:paraId="75D34294" w14:textId="7246612F" w:rsidR="00BB74A3" w:rsidRDefault="00BB74A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w:t>
            </w:r>
            <w:r w:rsidR="00754281">
              <w:rPr>
                <w:rFonts w:ascii="Times New Roman" w:hAnsi="Times New Roman" w:cs="Times New Roman"/>
                <w:sz w:val="28"/>
                <w:szCs w:val="28"/>
              </w:rPr>
              <w:t>. скудна</w:t>
            </w:r>
          </w:p>
        </w:tc>
        <w:tc>
          <w:tcPr>
            <w:tcW w:w="0" w:type="auto"/>
          </w:tcPr>
          <w:p w14:paraId="44AE0C18" w14:textId="77777777" w:rsidR="00BB74A3" w:rsidRDefault="00BB74A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r>
      <w:tr w:rsidR="00BB74A3" w14:paraId="336578EA"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1CD0723" w14:textId="77777777" w:rsidR="00BB74A3" w:rsidRDefault="00BB74A3"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7197A1E7" w14:textId="77777777" w:rsidR="00BB74A3" w:rsidRDefault="00BB74A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612B131A" w14:textId="77777777" w:rsidR="00BB74A3" w:rsidRDefault="00BB74A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4C88B3C5" w14:textId="77777777" w:rsidR="00BB74A3" w:rsidRDefault="00BB74A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r>
      <w:tr w:rsidR="00BB74A3" w14:paraId="46CAB12D"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56DC7582" w14:textId="77777777" w:rsidR="00BB74A3" w:rsidRDefault="00BB74A3"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6294E786" w14:textId="3E1CDF95" w:rsidR="00BB74A3" w:rsidRDefault="000521E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582DDB8" w14:textId="068F8E34" w:rsidR="00BB74A3" w:rsidRDefault="000521E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8808DC0" w14:textId="0F559A33" w:rsidR="00BB74A3" w:rsidRDefault="000521E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BB74A3" w14:paraId="29B9E404"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8FBEE8D" w14:textId="77777777" w:rsidR="00BB74A3" w:rsidRPr="000F2BEE" w:rsidRDefault="00BB74A3"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23FB83F2" w14:textId="77777777" w:rsidR="00BB74A3" w:rsidRDefault="00BB74A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301A3E6" w14:textId="77777777" w:rsidR="00BB74A3" w:rsidRDefault="00BB74A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0F95EE1" w14:textId="77777777" w:rsidR="00BB74A3" w:rsidRDefault="00BB74A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BB74A3" w14:paraId="5CD60373"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5B6D24AD" w14:textId="77777777" w:rsidR="00BB74A3" w:rsidRPr="00C45808" w:rsidRDefault="00BB74A3" w:rsidP="00357B87">
            <w:pPr>
              <w:jc w:val="center"/>
              <w:rPr>
                <w:rFonts w:ascii="Times New Roman" w:hAnsi="Times New Roman" w:cs="Times New Roman"/>
                <w:color w:val="FF0000"/>
                <w:sz w:val="28"/>
                <w:szCs w:val="28"/>
                <w:lang w:val="en-GB"/>
              </w:rPr>
            </w:pPr>
            <w:r w:rsidRPr="00C45808">
              <w:rPr>
                <w:rFonts w:ascii="Times New Roman" w:hAnsi="Times New Roman" w:cs="Times New Roman"/>
                <w:color w:val="FF0000"/>
                <w:sz w:val="28"/>
                <w:szCs w:val="28"/>
              </w:rPr>
              <w:t>Трихомонади (</w:t>
            </w:r>
            <w:r w:rsidRPr="00C45808">
              <w:rPr>
                <w:rFonts w:ascii="Times New Roman" w:hAnsi="Times New Roman" w:cs="Times New Roman"/>
                <w:color w:val="FF0000"/>
                <w:sz w:val="28"/>
                <w:szCs w:val="28"/>
                <w:lang w:val="en-GB"/>
              </w:rPr>
              <w:t>Trich)</w:t>
            </w:r>
          </w:p>
        </w:tc>
        <w:tc>
          <w:tcPr>
            <w:tcW w:w="0" w:type="auto"/>
          </w:tcPr>
          <w:p w14:paraId="0524D5AC" w14:textId="18861402" w:rsidR="00BB74A3" w:rsidRDefault="006C3AF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125CC46" w14:textId="352D5BAE" w:rsidR="00BB74A3" w:rsidRDefault="006C3AF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c>
          <w:tcPr>
            <w:tcW w:w="0" w:type="auto"/>
          </w:tcPr>
          <w:p w14:paraId="521A7A63" w14:textId="410CF7D7" w:rsidR="00BB74A3" w:rsidRDefault="006C3AF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BB74A3" w14:paraId="399CA8A8"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94F4AAA" w14:textId="77777777" w:rsidR="00BB74A3" w:rsidRDefault="00BB74A3"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11F02737" w14:textId="5B371286" w:rsidR="00BB74A3" w:rsidRDefault="000521E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51D1916" w14:textId="33B1552C" w:rsidR="00BB74A3" w:rsidRDefault="000521E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Спори</w:t>
            </w:r>
          </w:p>
        </w:tc>
        <w:tc>
          <w:tcPr>
            <w:tcW w:w="0" w:type="auto"/>
          </w:tcPr>
          <w:p w14:paraId="08582C00" w14:textId="1F98CE4C" w:rsidR="00BB74A3" w:rsidRDefault="000521E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Спори</w:t>
            </w:r>
          </w:p>
        </w:tc>
      </w:tr>
    </w:tbl>
    <w:p w14:paraId="5B7B56AC" w14:textId="77777777" w:rsidR="00EC107B" w:rsidRDefault="00EC107B" w:rsidP="00A042F4">
      <w:pPr>
        <w:jc w:val="both"/>
        <w:rPr>
          <w:rFonts w:ascii="Times New Roman" w:hAnsi="Times New Roman" w:cs="Times New Roman"/>
          <w:b/>
          <w:bCs/>
          <w:sz w:val="28"/>
          <w:szCs w:val="28"/>
        </w:rPr>
      </w:pPr>
    </w:p>
    <w:p w14:paraId="26FC6B93" w14:textId="334D222A" w:rsidR="00AF0DAA" w:rsidRDefault="007217E7" w:rsidP="00A042F4">
      <w:pPr>
        <w:jc w:val="both"/>
        <w:rPr>
          <w:rFonts w:ascii="Times New Roman" w:hAnsi="Times New Roman" w:cs="Times New Roman"/>
          <w:sz w:val="28"/>
          <w:szCs w:val="28"/>
          <w:lang w:val="en-GB"/>
        </w:rPr>
      </w:pPr>
      <w:r>
        <w:rPr>
          <w:rFonts w:ascii="Times New Roman" w:hAnsi="Times New Roman" w:cs="Times New Roman"/>
          <w:b/>
          <w:bCs/>
          <w:sz w:val="28"/>
          <w:szCs w:val="28"/>
        </w:rPr>
        <w:t xml:space="preserve">Висновок: </w:t>
      </w:r>
      <w:r>
        <w:rPr>
          <w:rFonts w:ascii="Times New Roman" w:hAnsi="Times New Roman" w:cs="Times New Roman"/>
          <w:sz w:val="28"/>
          <w:szCs w:val="28"/>
        </w:rPr>
        <w:t>виявлений</w:t>
      </w:r>
      <w:r w:rsidR="00530ECE">
        <w:rPr>
          <w:rFonts w:ascii="Times New Roman" w:hAnsi="Times New Roman" w:cs="Times New Roman"/>
          <w:sz w:val="28"/>
          <w:szCs w:val="28"/>
        </w:rPr>
        <w:t xml:space="preserve"> неспецифічний запальний процес, а також </w:t>
      </w:r>
      <w:r w:rsidR="00530ECE" w:rsidRPr="00C10663">
        <w:rPr>
          <w:rFonts w:ascii="Times New Roman" w:hAnsi="Times New Roman" w:cs="Times New Roman"/>
          <w:sz w:val="28"/>
          <w:szCs w:val="28"/>
        </w:rPr>
        <w:t>Trichomonas vaginalis</w:t>
      </w:r>
      <w:r w:rsidR="00530ECE">
        <w:rPr>
          <w:rFonts w:ascii="Times New Roman" w:hAnsi="Times New Roman" w:cs="Times New Roman"/>
          <w:sz w:val="28"/>
          <w:szCs w:val="28"/>
        </w:rPr>
        <w:t xml:space="preserve"> та спори </w:t>
      </w:r>
      <w:r w:rsidR="00EC107B">
        <w:rPr>
          <w:rFonts w:ascii="Times New Roman" w:hAnsi="Times New Roman" w:cs="Times New Roman"/>
          <w:sz w:val="28"/>
          <w:szCs w:val="28"/>
          <w:lang w:val="en-GB"/>
        </w:rPr>
        <w:t>Candida</w:t>
      </w:r>
      <w:r w:rsidR="00EC107B" w:rsidRPr="00427E99">
        <w:rPr>
          <w:rFonts w:ascii="Times New Roman" w:hAnsi="Times New Roman" w:cs="Times New Roman"/>
          <w:sz w:val="28"/>
          <w:szCs w:val="28"/>
        </w:rPr>
        <w:t xml:space="preserve"> </w:t>
      </w:r>
      <w:r w:rsidR="00EC107B">
        <w:rPr>
          <w:rFonts w:ascii="Times New Roman" w:hAnsi="Times New Roman" w:cs="Times New Roman"/>
          <w:sz w:val="28"/>
          <w:szCs w:val="28"/>
          <w:lang w:val="en-GB"/>
        </w:rPr>
        <w:t>vaginalis</w:t>
      </w:r>
      <w:r w:rsidR="00EC107B" w:rsidRPr="00427E99">
        <w:rPr>
          <w:rFonts w:ascii="Times New Roman" w:hAnsi="Times New Roman" w:cs="Times New Roman"/>
          <w:sz w:val="28"/>
          <w:szCs w:val="28"/>
        </w:rPr>
        <w:t>.</w:t>
      </w:r>
      <w:r w:rsidR="00C45808" w:rsidRPr="00427E99">
        <w:rPr>
          <w:rFonts w:ascii="Times New Roman" w:hAnsi="Times New Roman" w:cs="Times New Roman"/>
          <w:sz w:val="28"/>
          <w:szCs w:val="28"/>
        </w:rPr>
        <w:t xml:space="preserve"> </w:t>
      </w:r>
      <w:r w:rsidR="00C45808">
        <w:rPr>
          <w:rFonts w:ascii="Times New Roman" w:hAnsi="Times New Roman" w:cs="Times New Roman"/>
          <w:sz w:val="28"/>
          <w:szCs w:val="28"/>
          <w:lang w:val="en-GB"/>
        </w:rPr>
        <w:t xml:space="preserve">Виявлені клітини зміненого плоского епітелію </w:t>
      </w:r>
      <w:r w:rsidR="0068682F">
        <w:rPr>
          <w:rFonts w:ascii="Times New Roman" w:hAnsi="Times New Roman" w:cs="Times New Roman"/>
          <w:sz w:val="28"/>
          <w:szCs w:val="28"/>
          <w:lang w:val="en-GB"/>
        </w:rPr>
        <w:t>( койлоцити )</w:t>
      </w:r>
    </w:p>
    <w:p w14:paraId="3286C73D" w14:textId="77777777" w:rsidR="00EC107B" w:rsidRDefault="00EC107B" w:rsidP="00A042F4">
      <w:pPr>
        <w:jc w:val="both"/>
        <w:rPr>
          <w:rFonts w:ascii="Times New Roman" w:hAnsi="Times New Roman" w:cs="Times New Roman"/>
          <w:sz w:val="28"/>
          <w:szCs w:val="28"/>
        </w:rPr>
      </w:pPr>
    </w:p>
    <w:p w14:paraId="18528672" w14:textId="77777777" w:rsidR="00EC107B" w:rsidRDefault="00EC107B" w:rsidP="00A042F4">
      <w:pPr>
        <w:jc w:val="both"/>
        <w:rPr>
          <w:rFonts w:ascii="Times New Roman" w:hAnsi="Times New Roman" w:cs="Times New Roman"/>
          <w:sz w:val="28"/>
          <w:szCs w:val="28"/>
        </w:rPr>
      </w:pPr>
    </w:p>
    <w:p w14:paraId="62FEFCC1" w14:textId="77777777" w:rsidR="00EC107B" w:rsidRDefault="00EC107B" w:rsidP="00A042F4">
      <w:pPr>
        <w:jc w:val="both"/>
        <w:rPr>
          <w:rFonts w:ascii="Times New Roman" w:hAnsi="Times New Roman" w:cs="Times New Roman"/>
          <w:sz w:val="28"/>
          <w:szCs w:val="28"/>
        </w:rPr>
      </w:pPr>
    </w:p>
    <w:p w14:paraId="2C79BCB1" w14:textId="77777777" w:rsidR="00EC107B" w:rsidRDefault="00EC107B" w:rsidP="00A042F4">
      <w:pPr>
        <w:jc w:val="both"/>
        <w:rPr>
          <w:rFonts w:ascii="Times New Roman" w:hAnsi="Times New Roman" w:cs="Times New Roman"/>
          <w:sz w:val="28"/>
          <w:szCs w:val="28"/>
        </w:rPr>
      </w:pPr>
    </w:p>
    <w:p w14:paraId="2D6BA66D" w14:textId="77777777" w:rsidR="00EC107B" w:rsidRPr="007217E7" w:rsidRDefault="00EC107B" w:rsidP="00A042F4">
      <w:pPr>
        <w:jc w:val="both"/>
        <w:rPr>
          <w:rFonts w:ascii="Times New Roman" w:hAnsi="Times New Roman" w:cs="Times New Roman"/>
          <w:sz w:val="28"/>
          <w:szCs w:val="28"/>
        </w:rPr>
      </w:pPr>
    </w:p>
    <w:p w14:paraId="6EB60EF2" w14:textId="1ED205A8" w:rsidR="00AF0DAA" w:rsidRDefault="006C3AF9" w:rsidP="00A042F4">
      <w:pPr>
        <w:jc w:val="both"/>
        <w:rPr>
          <w:rFonts w:ascii="Times New Roman" w:hAnsi="Times New Roman" w:cs="Times New Roman"/>
          <w:i/>
          <w:iCs/>
          <w:sz w:val="28"/>
          <w:szCs w:val="28"/>
          <w:u w:val="single"/>
        </w:rPr>
      </w:pPr>
      <w:r>
        <w:rPr>
          <w:rFonts w:ascii="Times New Roman" w:hAnsi="Times New Roman" w:cs="Times New Roman"/>
          <w:i/>
          <w:iCs/>
          <w:sz w:val="28"/>
          <w:szCs w:val="28"/>
          <w:u w:val="single"/>
        </w:rPr>
        <w:lastRenderedPageBreak/>
        <w:t>Зразок 7:</w:t>
      </w:r>
    </w:p>
    <w:p w14:paraId="1942AEBC" w14:textId="77777777" w:rsidR="00AA4BF9" w:rsidRDefault="00AA4BF9" w:rsidP="00A042F4">
      <w:pPr>
        <w:jc w:val="both"/>
        <w:rPr>
          <w:rFonts w:ascii="Times New Roman" w:hAnsi="Times New Roman" w:cs="Times New Roman"/>
          <w:sz w:val="28"/>
          <w:szCs w:val="28"/>
        </w:rPr>
      </w:pPr>
    </w:p>
    <w:p w14:paraId="168AEDEE" w14:textId="77777777" w:rsidR="006C3AF9" w:rsidRDefault="006C3AF9" w:rsidP="00A042F4">
      <w:pPr>
        <w:jc w:val="both"/>
        <w:rPr>
          <w:rFonts w:ascii="Times New Roman" w:hAnsi="Times New Roman" w:cs="Times New Roman"/>
          <w:sz w:val="28"/>
          <w:szCs w:val="28"/>
        </w:rPr>
      </w:pPr>
    </w:p>
    <w:tbl>
      <w:tblPr>
        <w:tblStyle w:val="-6"/>
        <w:tblW w:w="0" w:type="auto"/>
        <w:tblLook w:val="04A0" w:firstRow="1" w:lastRow="0" w:firstColumn="1" w:lastColumn="0" w:noHBand="0" w:noVBand="1"/>
      </w:tblPr>
      <w:tblGrid>
        <w:gridCol w:w="2612"/>
        <w:gridCol w:w="2770"/>
        <w:gridCol w:w="2268"/>
        <w:gridCol w:w="1979"/>
      </w:tblGrid>
      <w:tr w:rsidR="006C3AF9" w14:paraId="551A16A8" w14:textId="77777777" w:rsidTr="002436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08D914B" w14:textId="77777777" w:rsidR="006C3AF9" w:rsidRDefault="006C3AF9"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2770" w:type="dxa"/>
          </w:tcPr>
          <w:p w14:paraId="520B9E8C" w14:textId="77777777" w:rsidR="006C3AF9" w:rsidRPr="00487DBC" w:rsidRDefault="006C3AF9"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2268" w:type="dxa"/>
          </w:tcPr>
          <w:p w14:paraId="22CE3276" w14:textId="77777777" w:rsidR="006C3AF9" w:rsidRPr="001A6321" w:rsidRDefault="006C3AF9"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1979" w:type="dxa"/>
          </w:tcPr>
          <w:p w14:paraId="5B729063" w14:textId="77777777" w:rsidR="006C3AF9" w:rsidRPr="00DE5F03" w:rsidRDefault="006C3AF9"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6C3AF9" w14:paraId="2C22C52E" w14:textId="77777777" w:rsidTr="00243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4E40C10" w14:textId="77777777" w:rsidR="006C3AF9" w:rsidRDefault="006C3AF9"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2770" w:type="dxa"/>
          </w:tcPr>
          <w:p w14:paraId="1BAFA445" w14:textId="77777777" w:rsidR="006C3AF9" w:rsidRDefault="006C3AF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15-20 в п/з</w:t>
            </w:r>
          </w:p>
        </w:tc>
        <w:tc>
          <w:tcPr>
            <w:tcW w:w="2268" w:type="dxa"/>
          </w:tcPr>
          <w:p w14:paraId="3C3DB878" w14:textId="77777777" w:rsidR="006C3AF9" w:rsidRDefault="006C3AF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30-40 в п/з</w:t>
            </w:r>
          </w:p>
        </w:tc>
        <w:tc>
          <w:tcPr>
            <w:tcW w:w="1979" w:type="dxa"/>
          </w:tcPr>
          <w:p w14:paraId="26DA9F6C" w14:textId="63060AC1" w:rsidR="006C3AF9" w:rsidRDefault="00774D3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До 10</w:t>
            </w:r>
            <w:r w:rsidR="006C3AF9">
              <w:rPr>
                <w:rFonts w:ascii="Times New Roman" w:hAnsi="Times New Roman" w:cs="Times New Roman"/>
                <w:sz w:val="28"/>
                <w:szCs w:val="28"/>
              </w:rPr>
              <w:t xml:space="preserve"> в п/з</w:t>
            </w:r>
          </w:p>
        </w:tc>
      </w:tr>
      <w:tr w:rsidR="006C3AF9" w14:paraId="4A9ACB34" w14:textId="77777777" w:rsidTr="00243642">
        <w:tc>
          <w:tcPr>
            <w:cnfStyle w:val="001000000000" w:firstRow="0" w:lastRow="0" w:firstColumn="1" w:lastColumn="0" w:oddVBand="0" w:evenVBand="0" w:oddHBand="0" w:evenHBand="0" w:firstRowFirstColumn="0" w:firstRowLastColumn="0" w:lastRowFirstColumn="0" w:lastRowLastColumn="0"/>
            <w:tcW w:w="0" w:type="auto"/>
          </w:tcPr>
          <w:p w14:paraId="4CF35279" w14:textId="77777777" w:rsidR="006C3AF9" w:rsidRDefault="006C3AF9"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2770" w:type="dxa"/>
          </w:tcPr>
          <w:p w14:paraId="2DAFC0DA" w14:textId="36EE47E4" w:rsidR="006C3AF9" w:rsidRDefault="00774D3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2268" w:type="dxa"/>
          </w:tcPr>
          <w:p w14:paraId="4A863D51" w14:textId="77777777" w:rsidR="006C3AF9" w:rsidRDefault="006C3AF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1979" w:type="dxa"/>
          </w:tcPr>
          <w:p w14:paraId="1AEB2944" w14:textId="671E1C2A" w:rsidR="006C3AF9" w:rsidRDefault="00774D3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CB5C23" w14:paraId="28730B11" w14:textId="77777777" w:rsidTr="00243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F7257E4" w14:textId="77777777" w:rsidR="00CB5C23" w:rsidRDefault="00CB5C23"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2770" w:type="dxa"/>
          </w:tcPr>
          <w:p w14:paraId="50A2A30A" w14:textId="318C2156" w:rsidR="00CB5C23" w:rsidRPr="0068682F" w:rsidRDefault="00CB5C2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28"/>
                <w:szCs w:val="28"/>
              </w:rPr>
            </w:pPr>
            <w:r w:rsidRPr="0068682F">
              <w:rPr>
                <w:rFonts w:ascii="Times New Roman" w:hAnsi="Times New Roman" w:cs="Times New Roman"/>
                <w:color w:val="FF0000"/>
                <w:sz w:val="28"/>
                <w:szCs w:val="28"/>
              </w:rPr>
              <w:t>Пром ( койлоцити)</w:t>
            </w:r>
          </w:p>
        </w:tc>
        <w:tc>
          <w:tcPr>
            <w:tcW w:w="2268" w:type="dxa"/>
          </w:tcPr>
          <w:p w14:paraId="0A558EFA" w14:textId="1D25DB02" w:rsidR="00CB5C23" w:rsidRDefault="0024364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w:t>
            </w:r>
          </w:p>
        </w:tc>
        <w:tc>
          <w:tcPr>
            <w:tcW w:w="1979" w:type="dxa"/>
          </w:tcPr>
          <w:p w14:paraId="0F5AC638" w14:textId="49FB586A" w:rsidR="00CB5C23" w:rsidRDefault="00CB5C2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 Пром.</w:t>
            </w:r>
          </w:p>
        </w:tc>
      </w:tr>
      <w:tr w:rsidR="00CB5C23" w14:paraId="5AD0DBDE" w14:textId="77777777" w:rsidTr="00243642">
        <w:tc>
          <w:tcPr>
            <w:cnfStyle w:val="001000000000" w:firstRow="0" w:lastRow="0" w:firstColumn="1" w:lastColumn="0" w:oddVBand="0" w:evenVBand="0" w:oddHBand="0" w:evenHBand="0" w:firstRowFirstColumn="0" w:firstRowLastColumn="0" w:lastRowFirstColumn="0" w:lastRowLastColumn="0"/>
            <w:tcW w:w="0" w:type="auto"/>
          </w:tcPr>
          <w:p w14:paraId="607C51E8" w14:textId="77777777" w:rsidR="00CB5C23" w:rsidRDefault="00CB5C23"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2770" w:type="dxa"/>
          </w:tcPr>
          <w:p w14:paraId="1C5F1D1B" w14:textId="77777777" w:rsidR="00CB5C23" w:rsidRDefault="00CB5C2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c>
          <w:tcPr>
            <w:tcW w:w="2268" w:type="dxa"/>
          </w:tcPr>
          <w:p w14:paraId="07EC56E6" w14:textId="77777777" w:rsidR="00CB5C23" w:rsidRDefault="00CB5C2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w:t>
            </w:r>
          </w:p>
        </w:tc>
        <w:tc>
          <w:tcPr>
            <w:tcW w:w="1979" w:type="dxa"/>
          </w:tcPr>
          <w:p w14:paraId="10CE70FA" w14:textId="1EB3A0A5" w:rsidR="00CB5C23" w:rsidRDefault="00CB5C2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r>
      <w:tr w:rsidR="00CB5C23" w14:paraId="6D115A66" w14:textId="77777777" w:rsidTr="00243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98FC491" w14:textId="77777777" w:rsidR="00CB5C23" w:rsidRDefault="00CB5C23"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2770" w:type="dxa"/>
          </w:tcPr>
          <w:p w14:paraId="3B74BE40" w14:textId="04486281" w:rsidR="00CB5C23" w:rsidRDefault="00CB5C2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2268" w:type="dxa"/>
          </w:tcPr>
          <w:p w14:paraId="08B37359" w14:textId="3D3B6C63" w:rsidR="00CB5C23" w:rsidRDefault="00CB5C2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1979" w:type="dxa"/>
          </w:tcPr>
          <w:p w14:paraId="675CC57E" w14:textId="53B7A5B1" w:rsidR="00CB5C23" w:rsidRDefault="00CB5C2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r>
      <w:tr w:rsidR="00CB5C23" w14:paraId="03D94524" w14:textId="77777777" w:rsidTr="00243642">
        <w:tc>
          <w:tcPr>
            <w:cnfStyle w:val="001000000000" w:firstRow="0" w:lastRow="0" w:firstColumn="1" w:lastColumn="0" w:oddVBand="0" w:evenVBand="0" w:oddHBand="0" w:evenHBand="0" w:firstRowFirstColumn="0" w:firstRowLastColumn="0" w:lastRowFirstColumn="0" w:lastRowLastColumn="0"/>
            <w:tcW w:w="0" w:type="auto"/>
          </w:tcPr>
          <w:p w14:paraId="4DC5DCE9" w14:textId="77777777" w:rsidR="00CB5C23" w:rsidRDefault="00CB5C23"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2770" w:type="dxa"/>
          </w:tcPr>
          <w:p w14:paraId="3AB8B907" w14:textId="3B5D31C3" w:rsidR="00CB5C23" w:rsidRDefault="00CB5C2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2268" w:type="dxa"/>
          </w:tcPr>
          <w:p w14:paraId="5B9F07F9" w14:textId="77777777" w:rsidR="00CB5C23" w:rsidRDefault="00CB5C2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c>
          <w:tcPr>
            <w:tcW w:w="1979" w:type="dxa"/>
          </w:tcPr>
          <w:p w14:paraId="7F01D1C4" w14:textId="5F7D4D7E" w:rsidR="00CB5C23" w:rsidRDefault="00CB5C2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CB5C23" w14:paraId="6994B75C" w14:textId="77777777" w:rsidTr="00243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13E2FFF" w14:textId="77777777" w:rsidR="00CB5C23" w:rsidRPr="000F2BEE" w:rsidRDefault="00CB5C23"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2770" w:type="dxa"/>
          </w:tcPr>
          <w:p w14:paraId="09C43324" w14:textId="77777777" w:rsidR="00CB5C23" w:rsidRDefault="00CB5C2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2268" w:type="dxa"/>
          </w:tcPr>
          <w:p w14:paraId="46EA95F7" w14:textId="77777777" w:rsidR="00CB5C23" w:rsidRDefault="00CB5C2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1979" w:type="dxa"/>
          </w:tcPr>
          <w:p w14:paraId="3087ECD0" w14:textId="77777777" w:rsidR="00CB5C23" w:rsidRDefault="00CB5C2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CB5C23" w14:paraId="0F959FE6" w14:textId="77777777" w:rsidTr="00243642">
        <w:tc>
          <w:tcPr>
            <w:cnfStyle w:val="001000000000" w:firstRow="0" w:lastRow="0" w:firstColumn="1" w:lastColumn="0" w:oddVBand="0" w:evenVBand="0" w:oddHBand="0" w:evenHBand="0" w:firstRowFirstColumn="0" w:firstRowLastColumn="0" w:lastRowFirstColumn="0" w:lastRowLastColumn="0"/>
            <w:tcW w:w="0" w:type="auto"/>
          </w:tcPr>
          <w:p w14:paraId="094B2F6C" w14:textId="77777777" w:rsidR="00CB5C23" w:rsidRPr="0068682F" w:rsidRDefault="00CB5C23" w:rsidP="00357B87">
            <w:pPr>
              <w:jc w:val="center"/>
              <w:rPr>
                <w:rFonts w:ascii="Times New Roman" w:hAnsi="Times New Roman" w:cs="Times New Roman"/>
                <w:color w:val="FF0000"/>
                <w:sz w:val="28"/>
                <w:szCs w:val="28"/>
                <w:lang w:val="en-GB"/>
              </w:rPr>
            </w:pPr>
            <w:r w:rsidRPr="0068682F">
              <w:rPr>
                <w:rFonts w:ascii="Times New Roman" w:hAnsi="Times New Roman" w:cs="Times New Roman"/>
                <w:color w:val="FF0000"/>
                <w:sz w:val="28"/>
                <w:szCs w:val="28"/>
              </w:rPr>
              <w:t>Трихомонади (</w:t>
            </w:r>
            <w:r w:rsidRPr="0068682F">
              <w:rPr>
                <w:rFonts w:ascii="Times New Roman" w:hAnsi="Times New Roman" w:cs="Times New Roman"/>
                <w:color w:val="FF0000"/>
                <w:sz w:val="28"/>
                <w:szCs w:val="28"/>
                <w:lang w:val="en-GB"/>
              </w:rPr>
              <w:t>Trich)</w:t>
            </w:r>
          </w:p>
        </w:tc>
        <w:tc>
          <w:tcPr>
            <w:tcW w:w="2770" w:type="dxa"/>
          </w:tcPr>
          <w:p w14:paraId="24670466" w14:textId="6F583401" w:rsidR="00CB5C23" w:rsidRDefault="00CB5C2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2268" w:type="dxa"/>
          </w:tcPr>
          <w:p w14:paraId="1F207F72" w14:textId="77777777" w:rsidR="00CB5C23" w:rsidRDefault="00CB5C2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1979" w:type="dxa"/>
          </w:tcPr>
          <w:p w14:paraId="3CC5E958" w14:textId="77777777" w:rsidR="00CB5C23" w:rsidRDefault="00CB5C23"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r w:rsidR="00CB5C23" w14:paraId="4F82CC42" w14:textId="77777777" w:rsidTr="00243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A24069B" w14:textId="77777777" w:rsidR="00CB5C23" w:rsidRDefault="00CB5C23"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2770" w:type="dxa"/>
          </w:tcPr>
          <w:p w14:paraId="531E5029" w14:textId="50E51C93" w:rsidR="00CB5C23" w:rsidRDefault="00CB5C2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2268" w:type="dxa"/>
          </w:tcPr>
          <w:p w14:paraId="4CF6054B" w14:textId="5FDD3A1C" w:rsidR="00CB5C23" w:rsidRDefault="00CB5C2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1979" w:type="dxa"/>
          </w:tcPr>
          <w:p w14:paraId="1535E444" w14:textId="77777777" w:rsidR="00CB5C23" w:rsidRDefault="00CB5C2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4349C814" w14:textId="76473B03" w:rsidR="006C3AF9" w:rsidRDefault="006C3AF9" w:rsidP="00A042F4">
      <w:pPr>
        <w:jc w:val="both"/>
        <w:rPr>
          <w:rFonts w:ascii="Times New Roman" w:hAnsi="Times New Roman" w:cs="Times New Roman"/>
          <w:sz w:val="28"/>
          <w:szCs w:val="28"/>
        </w:rPr>
      </w:pPr>
    </w:p>
    <w:p w14:paraId="65EE1B69" w14:textId="7380E2C2" w:rsidR="0068682F" w:rsidRPr="00427E99" w:rsidRDefault="0068682F" w:rsidP="00A042F4">
      <w:pPr>
        <w:jc w:val="both"/>
        <w:rPr>
          <w:rFonts w:ascii="Times New Roman" w:hAnsi="Times New Roman" w:cs="Times New Roman"/>
          <w:sz w:val="28"/>
          <w:szCs w:val="28"/>
        </w:rPr>
      </w:pPr>
      <w:r>
        <w:rPr>
          <w:rFonts w:ascii="Times New Roman" w:hAnsi="Times New Roman" w:cs="Times New Roman"/>
          <w:b/>
          <w:bCs/>
          <w:sz w:val="28"/>
          <w:szCs w:val="28"/>
        </w:rPr>
        <w:t xml:space="preserve">Висновок: </w:t>
      </w:r>
      <w:r w:rsidR="002063B0">
        <w:rPr>
          <w:rFonts w:ascii="Times New Roman" w:hAnsi="Times New Roman" w:cs="Times New Roman"/>
          <w:sz w:val="28"/>
          <w:szCs w:val="28"/>
        </w:rPr>
        <w:t>виявлено запалення</w:t>
      </w:r>
      <w:r w:rsidR="00ED3255">
        <w:rPr>
          <w:rFonts w:ascii="Times New Roman" w:hAnsi="Times New Roman" w:cs="Times New Roman"/>
          <w:sz w:val="28"/>
          <w:szCs w:val="28"/>
        </w:rPr>
        <w:t xml:space="preserve">, </w:t>
      </w:r>
      <w:r w:rsidR="00ED3255" w:rsidRPr="00C10663">
        <w:rPr>
          <w:rFonts w:ascii="Times New Roman" w:hAnsi="Times New Roman" w:cs="Times New Roman"/>
          <w:sz w:val="28"/>
          <w:szCs w:val="28"/>
        </w:rPr>
        <w:t>Trichomonas vaginalis</w:t>
      </w:r>
      <w:r w:rsidR="00ED3255">
        <w:rPr>
          <w:rFonts w:ascii="Times New Roman" w:hAnsi="Times New Roman" w:cs="Times New Roman"/>
          <w:sz w:val="28"/>
          <w:szCs w:val="28"/>
        </w:rPr>
        <w:t xml:space="preserve">, </w:t>
      </w:r>
      <w:r w:rsidR="00ED3255">
        <w:rPr>
          <w:rFonts w:ascii="Times New Roman" w:hAnsi="Times New Roman" w:cs="Times New Roman"/>
          <w:sz w:val="28"/>
          <w:szCs w:val="28"/>
          <w:lang w:val="en-GB"/>
        </w:rPr>
        <w:t>Gardnerella</w:t>
      </w:r>
      <w:r w:rsidR="00ED3255" w:rsidRPr="00427E99">
        <w:rPr>
          <w:rFonts w:ascii="Times New Roman" w:hAnsi="Times New Roman" w:cs="Times New Roman"/>
          <w:sz w:val="28"/>
          <w:szCs w:val="28"/>
        </w:rPr>
        <w:t xml:space="preserve"> </w:t>
      </w:r>
      <w:r w:rsidR="00ED3255">
        <w:rPr>
          <w:rFonts w:ascii="Times New Roman" w:hAnsi="Times New Roman" w:cs="Times New Roman"/>
          <w:sz w:val="28"/>
          <w:szCs w:val="28"/>
          <w:lang w:val="en-GB"/>
        </w:rPr>
        <w:t>vaginalis</w:t>
      </w:r>
      <w:r w:rsidR="00136DD0" w:rsidRPr="00427E99">
        <w:rPr>
          <w:rFonts w:ascii="Times New Roman" w:hAnsi="Times New Roman" w:cs="Times New Roman"/>
          <w:sz w:val="28"/>
          <w:szCs w:val="28"/>
        </w:rPr>
        <w:t xml:space="preserve"> та койлоцити.</w:t>
      </w:r>
    </w:p>
    <w:p w14:paraId="54395EE5" w14:textId="77777777" w:rsidR="00AA4BF9" w:rsidRPr="00427E99" w:rsidRDefault="00AA4BF9" w:rsidP="00A042F4">
      <w:pPr>
        <w:jc w:val="both"/>
        <w:rPr>
          <w:rFonts w:ascii="Times New Roman" w:hAnsi="Times New Roman" w:cs="Times New Roman"/>
          <w:sz w:val="28"/>
          <w:szCs w:val="28"/>
        </w:rPr>
      </w:pPr>
    </w:p>
    <w:p w14:paraId="2C076DE4" w14:textId="77777777" w:rsidR="00136DD0" w:rsidRPr="002063B0" w:rsidRDefault="00136DD0" w:rsidP="00A042F4">
      <w:pPr>
        <w:jc w:val="both"/>
        <w:rPr>
          <w:rFonts w:ascii="Times New Roman" w:hAnsi="Times New Roman" w:cs="Times New Roman"/>
          <w:sz w:val="28"/>
          <w:szCs w:val="28"/>
        </w:rPr>
      </w:pPr>
    </w:p>
    <w:p w14:paraId="10D4FF6A" w14:textId="4C00F8DB" w:rsidR="00AF0DAA" w:rsidRDefault="001035BF" w:rsidP="00A042F4">
      <w:pPr>
        <w:jc w:val="both"/>
        <w:rPr>
          <w:rFonts w:ascii="Times New Roman" w:hAnsi="Times New Roman" w:cs="Times New Roman"/>
          <w:i/>
          <w:iCs/>
          <w:sz w:val="28"/>
          <w:szCs w:val="28"/>
          <w:u w:val="single"/>
        </w:rPr>
      </w:pPr>
      <w:r>
        <w:rPr>
          <w:rFonts w:ascii="Times New Roman" w:hAnsi="Times New Roman" w:cs="Times New Roman"/>
          <w:i/>
          <w:iCs/>
          <w:sz w:val="28"/>
          <w:szCs w:val="28"/>
          <w:u w:val="single"/>
        </w:rPr>
        <w:t>Зразок 8:</w:t>
      </w:r>
    </w:p>
    <w:p w14:paraId="439AAF1D" w14:textId="77777777" w:rsidR="00AA4BF9" w:rsidRDefault="00AA4BF9" w:rsidP="00A042F4">
      <w:pPr>
        <w:jc w:val="both"/>
        <w:rPr>
          <w:rFonts w:ascii="Times New Roman" w:hAnsi="Times New Roman" w:cs="Times New Roman"/>
          <w:sz w:val="28"/>
          <w:szCs w:val="28"/>
        </w:rPr>
      </w:pPr>
    </w:p>
    <w:p w14:paraId="2E37CE7F" w14:textId="77777777" w:rsidR="001035BF" w:rsidRDefault="001035BF" w:rsidP="00A042F4">
      <w:pPr>
        <w:jc w:val="both"/>
        <w:rPr>
          <w:rFonts w:ascii="Times New Roman" w:hAnsi="Times New Roman" w:cs="Times New Roman"/>
          <w:sz w:val="28"/>
          <w:szCs w:val="28"/>
        </w:rPr>
      </w:pPr>
    </w:p>
    <w:tbl>
      <w:tblPr>
        <w:tblStyle w:val="-6"/>
        <w:tblW w:w="0" w:type="auto"/>
        <w:tblLook w:val="04A0" w:firstRow="1" w:lastRow="0" w:firstColumn="1" w:lastColumn="0" w:noHBand="0" w:noVBand="1"/>
      </w:tblPr>
      <w:tblGrid>
        <w:gridCol w:w="2739"/>
        <w:gridCol w:w="2265"/>
        <w:gridCol w:w="2294"/>
        <w:gridCol w:w="2331"/>
      </w:tblGrid>
      <w:tr w:rsidR="001035BF" w14:paraId="37A32885"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90DE733" w14:textId="77777777" w:rsidR="001035BF" w:rsidRDefault="001035BF"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156B4B19" w14:textId="77777777" w:rsidR="001035BF" w:rsidRPr="00487DBC" w:rsidRDefault="001035BF"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502CC111" w14:textId="77777777" w:rsidR="001035BF" w:rsidRPr="001A6321" w:rsidRDefault="001035BF"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5FF791D9" w14:textId="77777777" w:rsidR="001035BF" w:rsidRPr="00DE5F03" w:rsidRDefault="001035BF"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1035BF" w14:paraId="1892B239"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956455F" w14:textId="77777777" w:rsidR="001035BF" w:rsidRDefault="001035BF"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4DAFF2D3"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15-20 в п/з</w:t>
            </w:r>
          </w:p>
        </w:tc>
        <w:tc>
          <w:tcPr>
            <w:tcW w:w="0" w:type="auto"/>
          </w:tcPr>
          <w:p w14:paraId="72037406"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30-40 в п/з</w:t>
            </w:r>
          </w:p>
        </w:tc>
        <w:tc>
          <w:tcPr>
            <w:tcW w:w="0" w:type="auto"/>
          </w:tcPr>
          <w:p w14:paraId="0986EF30" w14:textId="1F69C0D6"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w:t>
            </w:r>
            <w:r w:rsidR="005300EA">
              <w:rPr>
                <w:rFonts w:ascii="Times New Roman" w:hAnsi="Times New Roman" w:cs="Times New Roman"/>
                <w:sz w:val="28"/>
                <w:szCs w:val="28"/>
              </w:rPr>
              <w:t>30</w:t>
            </w:r>
            <w:r>
              <w:rPr>
                <w:rFonts w:ascii="Times New Roman" w:hAnsi="Times New Roman" w:cs="Times New Roman"/>
                <w:sz w:val="28"/>
                <w:szCs w:val="28"/>
              </w:rPr>
              <w:t xml:space="preserve"> в п/з</w:t>
            </w:r>
          </w:p>
        </w:tc>
      </w:tr>
      <w:tr w:rsidR="001035BF" w14:paraId="48F033BF"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4ECBE782" w14:textId="77777777" w:rsidR="001035BF" w:rsidRDefault="001035BF"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7F7D45E8" w14:textId="63EA78DB" w:rsidR="001035BF" w:rsidRDefault="005300E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3EFD3C4" w14:textId="77777777" w:rsidR="001035BF" w:rsidRDefault="001035B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29BAAB2" w14:textId="77777777" w:rsidR="001035BF" w:rsidRDefault="001035B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Поодинокі</w:t>
            </w:r>
          </w:p>
        </w:tc>
      </w:tr>
      <w:tr w:rsidR="001035BF" w14:paraId="0B156B5A"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1FE125C" w14:textId="77777777" w:rsidR="001035BF" w:rsidRDefault="001035BF"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4B132372"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3843A5F4"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16425DCE"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Поодинокі</w:t>
            </w:r>
          </w:p>
        </w:tc>
      </w:tr>
      <w:tr w:rsidR="001035BF" w14:paraId="350C2C0C"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4FC4020F" w14:textId="77777777" w:rsidR="001035BF" w:rsidRDefault="001035BF"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2D8FD34A" w14:textId="77777777" w:rsidR="001035BF" w:rsidRDefault="001035B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c>
          <w:tcPr>
            <w:tcW w:w="0" w:type="auto"/>
          </w:tcPr>
          <w:p w14:paraId="01A98F8F" w14:textId="77777777" w:rsidR="001035BF" w:rsidRDefault="001035B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w:t>
            </w:r>
          </w:p>
        </w:tc>
        <w:tc>
          <w:tcPr>
            <w:tcW w:w="0" w:type="auto"/>
          </w:tcPr>
          <w:p w14:paraId="60F513F9" w14:textId="77777777" w:rsidR="001035BF" w:rsidRDefault="001035B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 скудна</w:t>
            </w:r>
          </w:p>
        </w:tc>
      </w:tr>
      <w:tr w:rsidR="001035BF" w14:paraId="509FCD6B"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F029F94" w14:textId="77777777" w:rsidR="001035BF" w:rsidRDefault="001035BF"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12B0B4BB"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201213BF"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708C477F"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r>
      <w:tr w:rsidR="001035BF" w14:paraId="451CBACF"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1D986C7F" w14:textId="77777777" w:rsidR="001035BF" w:rsidRDefault="001035BF"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7B8709D1" w14:textId="77777777" w:rsidR="001035BF" w:rsidRDefault="001035B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c>
          <w:tcPr>
            <w:tcW w:w="0" w:type="auto"/>
          </w:tcPr>
          <w:p w14:paraId="06909449" w14:textId="77777777" w:rsidR="001035BF" w:rsidRDefault="001035B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c>
          <w:tcPr>
            <w:tcW w:w="0" w:type="auto"/>
          </w:tcPr>
          <w:p w14:paraId="739563A6" w14:textId="77777777" w:rsidR="001035BF" w:rsidRDefault="001035B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Виявлені</w:t>
            </w:r>
          </w:p>
        </w:tc>
      </w:tr>
      <w:tr w:rsidR="001035BF" w14:paraId="32B0D731"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A37796D" w14:textId="77777777" w:rsidR="001035BF" w:rsidRPr="000F2BEE" w:rsidRDefault="001035BF"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3D3A4FD2"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115037C"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E335782"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1035BF" w14:paraId="03FA43E5"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453C4449" w14:textId="77777777" w:rsidR="001035BF" w:rsidRPr="004D6AF0" w:rsidRDefault="001035BF" w:rsidP="00357B87">
            <w:pPr>
              <w:jc w:val="center"/>
              <w:rPr>
                <w:rFonts w:ascii="Times New Roman" w:hAnsi="Times New Roman" w:cs="Times New Roman"/>
                <w:color w:val="FF0000"/>
                <w:sz w:val="28"/>
                <w:szCs w:val="28"/>
                <w:lang w:val="en-GB"/>
              </w:rPr>
            </w:pPr>
            <w:r w:rsidRPr="004D6AF0">
              <w:rPr>
                <w:rFonts w:ascii="Times New Roman" w:hAnsi="Times New Roman" w:cs="Times New Roman"/>
                <w:color w:val="FF0000"/>
                <w:sz w:val="28"/>
                <w:szCs w:val="28"/>
              </w:rPr>
              <w:t>Трихомонади (</w:t>
            </w:r>
            <w:r w:rsidRPr="004D6AF0">
              <w:rPr>
                <w:rFonts w:ascii="Times New Roman" w:hAnsi="Times New Roman" w:cs="Times New Roman"/>
                <w:color w:val="FF0000"/>
                <w:sz w:val="28"/>
                <w:szCs w:val="28"/>
                <w:lang w:val="en-GB"/>
              </w:rPr>
              <w:t>Trich)</w:t>
            </w:r>
          </w:p>
        </w:tc>
        <w:tc>
          <w:tcPr>
            <w:tcW w:w="0" w:type="auto"/>
          </w:tcPr>
          <w:p w14:paraId="34147FAC" w14:textId="77777777" w:rsidR="001035BF" w:rsidRDefault="001035B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Вияв. </w:t>
            </w:r>
          </w:p>
        </w:tc>
        <w:tc>
          <w:tcPr>
            <w:tcW w:w="0" w:type="auto"/>
          </w:tcPr>
          <w:p w14:paraId="1172AEDF" w14:textId="77777777" w:rsidR="001035BF" w:rsidRDefault="001035B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77AB5C21" w14:textId="77777777" w:rsidR="001035BF" w:rsidRDefault="001035B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r w:rsidR="001035BF" w14:paraId="1B696836"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30B5CDE" w14:textId="77777777" w:rsidR="001035BF" w:rsidRDefault="001035BF"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55F67EB9"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6C686362" w14:textId="1EC31EC7" w:rsidR="001035BF" w:rsidRDefault="001F684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BB9A12E" w14:textId="77777777" w:rsidR="001035BF" w:rsidRDefault="001035B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5C1191A9" w14:textId="77777777" w:rsidR="001035BF" w:rsidRDefault="001035BF" w:rsidP="00A042F4">
      <w:pPr>
        <w:jc w:val="both"/>
        <w:rPr>
          <w:rFonts w:ascii="Times New Roman" w:hAnsi="Times New Roman" w:cs="Times New Roman"/>
          <w:sz w:val="28"/>
          <w:szCs w:val="28"/>
        </w:rPr>
      </w:pPr>
    </w:p>
    <w:p w14:paraId="4FDBFC1A" w14:textId="286262E9" w:rsidR="006D60D2" w:rsidRPr="00427E99" w:rsidRDefault="004D6AF0" w:rsidP="00A042F4">
      <w:pPr>
        <w:jc w:val="both"/>
        <w:rPr>
          <w:rFonts w:ascii="Times New Roman" w:hAnsi="Times New Roman" w:cs="Times New Roman"/>
          <w:sz w:val="28"/>
          <w:szCs w:val="28"/>
        </w:rPr>
      </w:pPr>
      <w:r>
        <w:rPr>
          <w:rFonts w:ascii="Times New Roman" w:hAnsi="Times New Roman" w:cs="Times New Roman"/>
          <w:b/>
          <w:bCs/>
          <w:sz w:val="28"/>
          <w:szCs w:val="28"/>
        </w:rPr>
        <w:t xml:space="preserve">Висновок: </w:t>
      </w:r>
      <w:r>
        <w:rPr>
          <w:rFonts w:ascii="Times New Roman" w:hAnsi="Times New Roman" w:cs="Times New Roman"/>
          <w:sz w:val="28"/>
          <w:szCs w:val="28"/>
        </w:rPr>
        <w:t xml:space="preserve">виявлене специфічне </w:t>
      </w:r>
      <w:r w:rsidR="00AA4BF9">
        <w:rPr>
          <w:rFonts w:ascii="Times New Roman" w:hAnsi="Times New Roman" w:cs="Times New Roman"/>
          <w:sz w:val="28"/>
          <w:szCs w:val="28"/>
        </w:rPr>
        <w:t xml:space="preserve">запалення та </w:t>
      </w:r>
      <w:r w:rsidR="00AA4BF9" w:rsidRPr="00C10663">
        <w:rPr>
          <w:rFonts w:ascii="Times New Roman" w:hAnsi="Times New Roman" w:cs="Times New Roman"/>
          <w:sz w:val="28"/>
          <w:szCs w:val="28"/>
        </w:rPr>
        <w:t>Trichomonas vaginalis</w:t>
      </w:r>
      <w:r w:rsidR="00AA4BF9">
        <w:rPr>
          <w:rFonts w:ascii="Times New Roman" w:hAnsi="Times New Roman" w:cs="Times New Roman"/>
          <w:sz w:val="28"/>
          <w:szCs w:val="28"/>
        </w:rPr>
        <w:t xml:space="preserve">, </w:t>
      </w:r>
      <w:r w:rsidR="00AA4BF9">
        <w:rPr>
          <w:rFonts w:ascii="Times New Roman" w:hAnsi="Times New Roman" w:cs="Times New Roman"/>
          <w:sz w:val="28"/>
          <w:szCs w:val="28"/>
          <w:lang w:val="en-GB"/>
        </w:rPr>
        <w:t>Candida</w:t>
      </w:r>
      <w:r w:rsidR="00AA4BF9" w:rsidRPr="00427E99">
        <w:rPr>
          <w:rFonts w:ascii="Times New Roman" w:hAnsi="Times New Roman" w:cs="Times New Roman"/>
          <w:sz w:val="28"/>
          <w:szCs w:val="28"/>
        </w:rPr>
        <w:t xml:space="preserve"> </w:t>
      </w:r>
      <w:r w:rsidR="00AA4BF9">
        <w:rPr>
          <w:rFonts w:ascii="Times New Roman" w:hAnsi="Times New Roman" w:cs="Times New Roman"/>
          <w:sz w:val="28"/>
          <w:szCs w:val="28"/>
          <w:lang w:val="en-GB"/>
        </w:rPr>
        <w:t>vaginalis</w:t>
      </w:r>
      <w:r w:rsidR="00AA4BF9" w:rsidRPr="00427E99">
        <w:rPr>
          <w:rFonts w:ascii="Times New Roman" w:hAnsi="Times New Roman" w:cs="Times New Roman"/>
          <w:sz w:val="28"/>
          <w:szCs w:val="28"/>
        </w:rPr>
        <w:t xml:space="preserve">, </w:t>
      </w:r>
      <w:r w:rsidR="00AA4BF9">
        <w:rPr>
          <w:rFonts w:ascii="Times New Roman" w:hAnsi="Times New Roman" w:cs="Times New Roman"/>
          <w:sz w:val="28"/>
          <w:szCs w:val="28"/>
          <w:lang w:val="en-GB"/>
        </w:rPr>
        <w:t>Gardnerella</w:t>
      </w:r>
      <w:r w:rsidR="00AA4BF9" w:rsidRPr="00427E99">
        <w:rPr>
          <w:rFonts w:ascii="Times New Roman" w:hAnsi="Times New Roman" w:cs="Times New Roman"/>
          <w:sz w:val="28"/>
          <w:szCs w:val="28"/>
        </w:rPr>
        <w:t xml:space="preserve"> </w:t>
      </w:r>
      <w:r w:rsidR="00AA4BF9">
        <w:rPr>
          <w:rFonts w:ascii="Times New Roman" w:hAnsi="Times New Roman" w:cs="Times New Roman"/>
          <w:sz w:val="28"/>
          <w:szCs w:val="28"/>
          <w:lang w:val="en-GB"/>
        </w:rPr>
        <w:t>vaginalis</w:t>
      </w:r>
      <w:r w:rsidR="00AA4BF9" w:rsidRPr="00427E99">
        <w:rPr>
          <w:rFonts w:ascii="Times New Roman" w:hAnsi="Times New Roman" w:cs="Times New Roman"/>
          <w:sz w:val="28"/>
          <w:szCs w:val="28"/>
        </w:rPr>
        <w:t>.</w:t>
      </w:r>
    </w:p>
    <w:p w14:paraId="0752F66C" w14:textId="77777777" w:rsidR="00AA4BF9" w:rsidRPr="00427E99" w:rsidRDefault="00AA4BF9" w:rsidP="00A042F4">
      <w:pPr>
        <w:jc w:val="both"/>
        <w:rPr>
          <w:rFonts w:ascii="Times New Roman" w:hAnsi="Times New Roman" w:cs="Times New Roman"/>
          <w:sz w:val="28"/>
          <w:szCs w:val="28"/>
        </w:rPr>
      </w:pPr>
    </w:p>
    <w:p w14:paraId="483574D0" w14:textId="77777777" w:rsidR="00AA4BF9" w:rsidRPr="00427E99" w:rsidRDefault="00AA4BF9" w:rsidP="00A042F4">
      <w:pPr>
        <w:jc w:val="both"/>
        <w:rPr>
          <w:rFonts w:ascii="Times New Roman" w:hAnsi="Times New Roman" w:cs="Times New Roman"/>
          <w:sz w:val="28"/>
          <w:szCs w:val="28"/>
        </w:rPr>
      </w:pPr>
    </w:p>
    <w:p w14:paraId="3A6DE3D2" w14:textId="77777777" w:rsidR="00AA4BF9" w:rsidRPr="00427E99" w:rsidRDefault="00AA4BF9" w:rsidP="00A042F4">
      <w:pPr>
        <w:jc w:val="both"/>
        <w:rPr>
          <w:rFonts w:ascii="Times New Roman" w:hAnsi="Times New Roman" w:cs="Times New Roman"/>
          <w:sz w:val="28"/>
          <w:szCs w:val="28"/>
        </w:rPr>
      </w:pPr>
    </w:p>
    <w:p w14:paraId="69758858" w14:textId="77777777" w:rsidR="00AA4BF9" w:rsidRPr="00427E99" w:rsidRDefault="00AA4BF9" w:rsidP="00A042F4">
      <w:pPr>
        <w:jc w:val="both"/>
        <w:rPr>
          <w:rFonts w:ascii="Times New Roman" w:hAnsi="Times New Roman" w:cs="Times New Roman"/>
          <w:sz w:val="28"/>
          <w:szCs w:val="28"/>
        </w:rPr>
      </w:pPr>
    </w:p>
    <w:p w14:paraId="66B26C0B" w14:textId="77777777" w:rsidR="00AA4BF9" w:rsidRPr="00427E99" w:rsidRDefault="00AA4BF9" w:rsidP="00A042F4">
      <w:pPr>
        <w:jc w:val="both"/>
        <w:rPr>
          <w:rFonts w:ascii="Times New Roman" w:hAnsi="Times New Roman" w:cs="Times New Roman"/>
          <w:sz w:val="28"/>
          <w:szCs w:val="28"/>
        </w:rPr>
      </w:pPr>
    </w:p>
    <w:p w14:paraId="796B9618" w14:textId="77777777" w:rsidR="00AA4BF9" w:rsidRPr="004D6AF0" w:rsidRDefault="00AA4BF9" w:rsidP="00A042F4">
      <w:pPr>
        <w:jc w:val="both"/>
        <w:rPr>
          <w:rFonts w:ascii="Times New Roman" w:hAnsi="Times New Roman" w:cs="Times New Roman"/>
          <w:sz w:val="28"/>
          <w:szCs w:val="28"/>
        </w:rPr>
      </w:pPr>
    </w:p>
    <w:p w14:paraId="2D1FBABF" w14:textId="203199C2" w:rsidR="00F94E5B" w:rsidRDefault="001F684D" w:rsidP="00A042F4">
      <w:pPr>
        <w:jc w:val="both"/>
        <w:rPr>
          <w:rFonts w:ascii="Times New Roman" w:hAnsi="Times New Roman" w:cs="Times New Roman"/>
          <w:sz w:val="28"/>
          <w:szCs w:val="28"/>
        </w:rPr>
      </w:pPr>
      <w:r>
        <w:rPr>
          <w:rFonts w:ascii="Times New Roman" w:hAnsi="Times New Roman" w:cs="Times New Roman"/>
          <w:i/>
          <w:iCs/>
          <w:sz w:val="28"/>
          <w:szCs w:val="28"/>
          <w:u w:val="single"/>
        </w:rPr>
        <w:lastRenderedPageBreak/>
        <w:t>Зразок</w:t>
      </w:r>
      <w:r w:rsidR="003E76CA">
        <w:rPr>
          <w:rFonts w:ascii="Times New Roman" w:hAnsi="Times New Roman" w:cs="Times New Roman"/>
          <w:i/>
          <w:iCs/>
          <w:sz w:val="28"/>
          <w:szCs w:val="28"/>
          <w:u w:val="single"/>
        </w:rPr>
        <w:t xml:space="preserve"> </w:t>
      </w:r>
      <w:r w:rsidR="00CB27BA">
        <w:rPr>
          <w:rFonts w:ascii="Times New Roman" w:hAnsi="Times New Roman" w:cs="Times New Roman"/>
          <w:i/>
          <w:iCs/>
          <w:sz w:val="28"/>
          <w:szCs w:val="28"/>
          <w:u w:val="single"/>
        </w:rPr>
        <w:t>9:</w:t>
      </w:r>
    </w:p>
    <w:tbl>
      <w:tblPr>
        <w:tblStyle w:val="-6"/>
        <w:tblW w:w="0" w:type="auto"/>
        <w:tblLook w:val="04A0" w:firstRow="1" w:lastRow="0" w:firstColumn="1" w:lastColumn="0" w:noHBand="0" w:noVBand="1"/>
      </w:tblPr>
      <w:tblGrid>
        <w:gridCol w:w="2739"/>
        <w:gridCol w:w="2265"/>
        <w:gridCol w:w="2294"/>
        <w:gridCol w:w="2331"/>
      </w:tblGrid>
      <w:tr w:rsidR="00CB27BA" w14:paraId="1F23A11E"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5E02D62" w14:textId="77777777" w:rsidR="00CB27BA" w:rsidRDefault="00CB27BA"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5439BF73" w14:textId="77777777" w:rsidR="00CB27BA" w:rsidRPr="00487DBC" w:rsidRDefault="00CB27B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4672771E" w14:textId="77777777" w:rsidR="00CB27BA" w:rsidRPr="001A6321" w:rsidRDefault="00CB27B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305099A8" w14:textId="77777777" w:rsidR="00CB27BA" w:rsidRPr="00DE5F03" w:rsidRDefault="00CB27B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CB27BA" w14:paraId="345351E8"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4E8C2A2" w14:textId="77777777" w:rsidR="00CB27BA" w:rsidRDefault="00CB27BA"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607F864F" w14:textId="77777777"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15-20 в п/з</w:t>
            </w:r>
          </w:p>
        </w:tc>
        <w:tc>
          <w:tcPr>
            <w:tcW w:w="0" w:type="auto"/>
          </w:tcPr>
          <w:p w14:paraId="17506D27" w14:textId="77777777"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30-40 в п/з</w:t>
            </w:r>
          </w:p>
        </w:tc>
        <w:tc>
          <w:tcPr>
            <w:tcW w:w="0" w:type="auto"/>
          </w:tcPr>
          <w:p w14:paraId="03782C97" w14:textId="1AC9801F" w:rsidR="00CB27BA" w:rsidRDefault="007D7465"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До 20</w:t>
            </w:r>
            <w:r w:rsidR="00CB27BA">
              <w:rPr>
                <w:rFonts w:ascii="Times New Roman" w:hAnsi="Times New Roman" w:cs="Times New Roman"/>
                <w:sz w:val="28"/>
                <w:szCs w:val="28"/>
              </w:rPr>
              <w:t xml:space="preserve"> в п/з</w:t>
            </w:r>
          </w:p>
        </w:tc>
      </w:tr>
      <w:tr w:rsidR="00CB27BA" w14:paraId="1CA53CBC"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7B79FBD5" w14:textId="77777777" w:rsidR="00CB27BA" w:rsidRDefault="00CB27BA"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11BF1052" w14:textId="6BBFC184" w:rsidR="00CB27BA" w:rsidRDefault="007D746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9E1C984" w14:textId="77777777" w:rsidR="00CB27BA" w:rsidRDefault="00CB27B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5FCC1D8" w14:textId="0FF544D8" w:rsidR="00CB27BA" w:rsidRDefault="007D746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CB27BA" w14:paraId="14BE39D5"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A17B3CB" w14:textId="77777777" w:rsidR="00CB27BA" w:rsidRDefault="00CB27BA"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4A592EC3" w14:textId="5DA1BD8D"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r w:rsidR="000727FE">
              <w:rPr>
                <w:rFonts w:ascii="Times New Roman" w:hAnsi="Times New Roman" w:cs="Times New Roman"/>
                <w:sz w:val="28"/>
                <w:szCs w:val="28"/>
              </w:rPr>
              <w:t xml:space="preserve"> пов.</w:t>
            </w:r>
          </w:p>
        </w:tc>
        <w:tc>
          <w:tcPr>
            <w:tcW w:w="0" w:type="auto"/>
          </w:tcPr>
          <w:p w14:paraId="5A63DBA2" w14:textId="77EFD504"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r w:rsidR="000727FE">
              <w:rPr>
                <w:rFonts w:ascii="Times New Roman" w:hAnsi="Times New Roman" w:cs="Times New Roman"/>
                <w:sz w:val="28"/>
                <w:szCs w:val="28"/>
              </w:rPr>
              <w:t xml:space="preserve"> </w:t>
            </w:r>
          </w:p>
        </w:tc>
        <w:tc>
          <w:tcPr>
            <w:tcW w:w="0" w:type="auto"/>
          </w:tcPr>
          <w:p w14:paraId="43EDCC2A" w14:textId="6CCE44DF"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w:t>
            </w:r>
            <w:r w:rsidR="000727FE">
              <w:rPr>
                <w:rFonts w:ascii="Times New Roman" w:hAnsi="Times New Roman" w:cs="Times New Roman"/>
                <w:sz w:val="28"/>
                <w:szCs w:val="28"/>
              </w:rPr>
              <w:t>н. пром</w:t>
            </w:r>
          </w:p>
        </w:tc>
      </w:tr>
      <w:tr w:rsidR="00CB27BA" w14:paraId="728B3B39"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60BD5A4C" w14:textId="77777777" w:rsidR="00CB27BA" w:rsidRDefault="00CB27BA"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5B3DFF1B" w14:textId="3635C4CF" w:rsidR="00CB27BA" w:rsidRDefault="00CA51B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w:t>
            </w:r>
          </w:p>
        </w:tc>
        <w:tc>
          <w:tcPr>
            <w:tcW w:w="0" w:type="auto"/>
          </w:tcPr>
          <w:p w14:paraId="7470A56B" w14:textId="5297A700" w:rsidR="00CB27BA" w:rsidRDefault="00CA51B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2086E851" w14:textId="2F8F96CB" w:rsidR="00CB27BA" w:rsidRDefault="00CA51B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r>
      <w:tr w:rsidR="00CB27BA" w14:paraId="21D9FF92"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26BE4B4" w14:textId="77777777" w:rsidR="00CB27BA" w:rsidRDefault="00CB27BA"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6031B5EA" w14:textId="7CE05E42" w:rsidR="00CB27BA" w:rsidRDefault="00CA51B7"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0" w:type="auto"/>
          </w:tcPr>
          <w:p w14:paraId="6E1CBAC1" w14:textId="77777777"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p>
        </w:tc>
        <w:tc>
          <w:tcPr>
            <w:tcW w:w="0" w:type="auto"/>
          </w:tcPr>
          <w:p w14:paraId="5F357BC4" w14:textId="6AC9FAB2" w:rsidR="00CB27BA" w:rsidRDefault="00CA51B7"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r>
      <w:tr w:rsidR="00CB27BA" w14:paraId="0A67EBD0"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432E570F" w14:textId="77777777" w:rsidR="00CB27BA" w:rsidRDefault="00CB27BA"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63CEBE2D" w14:textId="0589D170" w:rsidR="00CB27BA" w:rsidRDefault="00CA51B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D62BB7D" w14:textId="161C33B6" w:rsidR="00CB27BA" w:rsidRDefault="00CA51B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FBF568C" w14:textId="366C08C5" w:rsidR="00CB27BA" w:rsidRDefault="00CA51B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CB27BA" w14:paraId="4EC91447"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FCE51D2" w14:textId="77777777" w:rsidR="00CB27BA" w:rsidRPr="000F2BEE" w:rsidRDefault="00CB27BA"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3925B52A" w14:textId="77777777"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6A3D7DC" w14:textId="77777777"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69CF754" w14:textId="77777777"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CB27BA" w14:paraId="01416D12"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131BBB91" w14:textId="77777777" w:rsidR="00CB27BA" w:rsidRPr="003760DC" w:rsidRDefault="00CB27BA" w:rsidP="00357B87">
            <w:pPr>
              <w:jc w:val="center"/>
              <w:rPr>
                <w:rFonts w:ascii="Times New Roman" w:hAnsi="Times New Roman" w:cs="Times New Roman"/>
                <w:sz w:val="28"/>
                <w:szCs w:val="28"/>
                <w:lang w:val="en-GB"/>
              </w:rPr>
            </w:pPr>
            <w:r>
              <w:rPr>
                <w:rFonts w:ascii="Times New Roman" w:hAnsi="Times New Roman" w:cs="Times New Roman"/>
                <w:sz w:val="28"/>
                <w:szCs w:val="28"/>
              </w:rPr>
              <w:t>Трихомонади (</w:t>
            </w:r>
            <w:r>
              <w:rPr>
                <w:rFonts w:ascii="Times New Roman" w:hAnsi="Times New Roman" w:cs="Times New Roman"/>
                <w:sz w:val="28"/>
                <w:szCs w:val="28"/>
                <w:lang w:val="en-GB"/>
              </w:rPr>
              <w:t>Trich)</w:t>
            </w:r>
          </w:p>
        </w:tc>
        <w:tc>
          <w:tcPr>
            <w:tcW w:w="0" w:type="auto"/>
          </w:tcPr>
          <w:p w14:paraId="29F76000" w14:textId="65B5AE18" w:rsidR="00CB27BA" w:rsidRDefault="00CA51B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22AADEE" w14:textId="0DF6622B" w:rsidR="00CB27BA" w:rsidRDefault="00CA51B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A5F3358" w14:textId="3CCAFB17" w:rsidR="00CB27BA" w:rsidRDefault="00CA51B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CB27BA" w14:paraId="2AA3A79E"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602048F" w14:textId="77777777" w:rsidR="00CB27BA" w:rsidRDefault="00CB27BA"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5675C48E" w14:textId="77777777"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7F026262" w14:textId="77777777"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198551E6" w14:textId="77777777" w:rsidR="00CB27BA" w:rsidRDefault="00CB27B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240E7945" w14:textId="7AD48EC5" w:rsidR="00A97D48" w:rsidRPr="00427E99" w:rsidRDefault="00F94E5B" w:rsidP="00A042F4">
      <w:pPr>
        <w:jc w:val="both"/>
        <w:rPr>
          <w:rFonts w:ascii="Times New Roman" w:hAnsi="Times New Roman" w:cs="Times New Roman"/>
          <w:sz w:val="28"/>
          <w:szCs w:val="28"/>
          <w:lang w:val="ru-RU"/>
        </w:rPr>
      </w:pPr>
      <w:r>
        <w:rPr>
          <w:rFonts w:ascii="Times New Roman" w:hAnsi="Times New Roman" w:cs="Times New Roman"/>
          <w:b/>
          <w:bCs/>
          <w:sz w:val="28"/>
          <w:szCs w:val="28"/>
        </w:rPr>
        <w:t xml:space="preserve">Висновок: </w:t>
      </w:r>
      <w:r w:rsidR="00B0345D">
        <w:rPr>
          <w:rFonts w:ascii="Times New Roman" w:hAnsi="Times New Roman" w:cs="Times New Roman"/>
          <w:sz w:val="28"/>
          <w:szCs w:val="28"/>
        </w:rPr>
        <w:t xml:space="preserve">виявлений неспецифічний запальний процес спричинений </w:t>
      </w:r>
      <w:r w:rsidR="000C1201">
        <w:rPr>
          <w:rFonts w:ascii="Times New Roman" w:hAnsi="Times New Roman" w:cs="Times New Roman"/>
          <w:sz w:val="28"/>
          <w:szCs w:val="28"/>
        </w:rPr>
        <w:t xml:space="preserve">грибком </w:t>
      </w:r>
      <w:r w:rsidR="000C1201">
        <w:rPr>
          <w:rFonts w:ascii="Times New Roman" w:hAnsi="Times New Roman" w:cs="Times New Roman"/>
          <w:sz w:val="28"/>
          <w:szCs w:val="28"/>
          <w:lang w:val="en-GB"/>
        </w:rPr>
        <w:t>Candida</w:t>
      </w:r>
      <w:r w:rsidR="000C1201" w:rsidRPr="00427E99">
        <w:rPr>
          <w:rFonts w:ascii="Times New Roman" w:hAnsi="Times New Roman" w:cs="Times New Roman"/>
          <w:sz w:val="28"/>
          <w:szCs w:val="28"/>
          <w:lang w:val="ru-RU"/>
        </w:rPr>
        <w:t xml:space="preserve"> </w:t>
      </w:r>
      <w:r w:rsidR="000C1201">
        <w:rPr>
          <w:rFonts w:ascii="Times New Roman" w:hAnsi="Times New Roman" w:cs="Times New Roman"/>
          <w:sz w:val="28"/>
          <w:szCs w:val="28"/>
          <w:lang w:val="en-GB"/>
        </w:rPr>
        <w:t>vaginalis</w:t>
      </w:r>
      <w:r w:rsidR="000C1201" w:rsidRPr="00427E99">
        <w:rPr>
          <w:rFonts w:ascii="Times New Roman" w:hAnsi="Times New Roman" w:cs="Times New Roman"/>
          <w:sz w:val="28"/>
          <w:szCs w:val="28"/>
          <w:lang w:val="ru-RU"/>
        </w:rPr>
        <w:t>.</w:t>
      </w:r>
    </w:p>
    <w:p w14:paraId="4EF2529F" w14:textId="77777777" w:rsidR="00FB5973" w:rsidRPr="000C1201" w:rsidRDefault="00FB5973" w:rsidP="00A042F4">
      <w:pPr>
        <w:jc w:val="both"/>
        <w:rPr>
          <w:rFonts w:ascii="Times New Roman" w:hAnsi="Times New Roman" w:cs="Times New Roman"/>
          <w:sz w:val="28"/>
          <w:szCs w:val="28"/>
        </w:rPr>
      </w:pPr>
    </w:p>
    <w:p w14:paraId="6D1B8080" w14:textId="064E640F" w:rsidR="00C14F42" w:rsidRDefault="006B5782" w:rsidP="00A042F4">
      <w:pPr>
        <w:jc w:val="both"/>
        <w:rPr>
          <w:rFonts w:ascii="Times New Roman" w:hAnsi="Times New Roman" w:cs="Times New Roman"/>
          <w:sz w:val="28"/>
          <w:szCs w:val="28"/>
        </w:rPr>
      </w:pPr>
      <w:r>
        <w:rPr>
          <w:rFonts w:ascii="Times New Roman" w:hAnsi="Times New Roman" w:cs="Times New Roman"/>
          <w:i/>
          <w:iCs/>
          <w:sz w:val="28"/>
          <w:szCs w:val="28"/>
          <w:u w:val="single"/>
        </w:rPr>
        <w:t>Зразок 10</w:t>
      </w:r>
      <w:r w:rsidR="00C14F42">
        <w:rPr>
          <w:rFonts w:ascii="Times New Roman" w:hAnsi="Times New Roman" w:cs="Times New Roman"/>
          <w:i/>
          <w:iCs/>
          <w:sz w:val="28"/>
          <w:szCs w:val="28"/>
          <w:u w:val="single"/>
        </w:rPr>
        <w:t>:</w:t>
      </w:r>
    </w:p>
    <w:tbl>
      <w:tblPr>
        <w:tblStyle w:val="-6"/>
        <w:tblW w:w="0" w:type="auto"/>
        <w:tblLook w:val="04A0" w:firstRow="1" w:lastRow="0" w:firstColumn="1" w:lastColumn="0" w:noHBand="0" w:noVBand="1"/>
      </w:tblPr>
      <w:tblGrid>
        <w:gridCol w:w="2739"/>
        <w:gridCol w:w="2265"/>
        <w:gridCol w:w="2294"/>
        <w:gridCol w:w="2331"/>
      </w:tblGrid>
      <w:tr w:rsidR="00C14F42" w14:paraId="4FC9DDE7"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5447F34" w14:textId="77777777" w:rsidR="00C14F42" w:rsidRDefault="00C14F42"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3FD0C914" w14:textId="77777777" w:rsidR="00C14F42" w:rsidRPr="00487DBC" w:rsidRDefault="00C14F42"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47BEE047" w14:textId="77777777" w:rsidR="00C14F42" w:rsidRPr="001A6321" w:rsidRDefault="00C14F42"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00AEDFBC" w14:textId="77777777" w:rsidR="00C14F42" w:rsidRPr="00DE5F03" w:rsidRDefault="00C14F42"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C14F42" w14:paraId="7D05407C"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E52C003" w14:textId="77777777" w:rsidR="00C14F42" w:rsidRDefault="00C14F42"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179CF0E9" w14:textId="62263BE0" w:rsidR="00C14F42" w:rsidRDefault="00AC578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До 5</w:t>
            </w:r>
            <w:r w:rsidR="00C14F42">
              <w:rPr>
                <w:rFonts w:ascii="Times New Roman" w:hAnsi="Times New Roman" w:cs="Times New Roman"/>
                <w:sz w:val="28"/>
                <w:szCs w:val="28"/>
              </w:rPr>
              <w:t xml:space="preserve"> в п/з</w:t>
            </w:r>
          </w:p>
        </w:tc>
        <w:tc>
          <w:tcPr>
            <w:tcW w:w="0" w:type="auto"/>
          </w:tcPr>
          <w:p w14:paraId="7AD2C87F" w14:textId="6B0A60F7" w:rsidR="00C14F42" w:rsidRDefault="00AC578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r w:rsidR="007D161F">
              <w:rPr>
                <w:rFonts w:ascii="Times New Roman" w:hAnsi="Times New Roman" w:cs="Times New Roman"/>
                <w:sz w:val="28"/>
                <w:szCs w:val="28"/>
              </w:rPr>
              <w:t>-5</w:t>
            </w:r>
            <w:r w:rsidR="00C14F42">
              <w:rPr>
                <w:rFonts w:ascii="Times New Roman" w:hAnsi="Times New Roman" w:cs="Times New Roman"/>
                <w:sz w:val="28"/>
                <w:szCs w:val="28"/>
              </w:rPr>
              <w:t xml:space="preserve"> в п/з</w:t>
            </w:r>
          </w:p>
        </w:tc>
        <w:tc>
          <w:tcPr>
            <w:tcW w:w="0" w:type="auto"/>
          </w:tcPr>
          <w:p w14:paraId="0362B6A3" w14:textId="02782C11" w:rsidR="00C14F42" w:rsidRDefault="007D161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3-4</w:t>
            </w:r>
            <w:r w:rsidR="00C14F42">
              <w:rPr>
                <w:rFonts w:ascii="Times New Roman" w:hAnsi="Times New Roman" w:cs="Times New Roman"/>
                <w:sz w:val="28"/>
                <w:szCs w:val="28"/>
              </w:rPr>
              <w:t xml:space="preserve"> в п/з</w:t>
            </w:r>
          </w:p>
        </w:tc>
      </w:tr>
      <w:tr w:rsidR="00C14F42" w14:paraId="4C25409F"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4D87DADE" w14:textId="77777777" w:rsidR="00C14F42" w:rsidRDefault="00C14F42"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6FE46038" w14:textId="199E8A36" w:rsidR="00C14F42" w:rsidRDefault="00C14F4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74C41ED" w14:textId="77777777" w:rsidR="00C14F42" w:rsidRDefault="00C14F4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389E50F" w14:textId="74EF9763" w:rsidR="00C14F42" w:rsidRDefault="00C14F4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C14F42" w14:paraId="0B373C88"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C2CFB3D" w14:textId="77777777" w:rsidR="00C14F42" w:rsidRDefault="00C14F42"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74AF2714" w14:textId="774B630F" w:rsidR="00C14F42" w:rsidRDefault="00B52AB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Пром.</w:t>
            </w:r>
          </w:p>
        </w:tc>
        <w:tc>
          <w:tcPr>
            <w:tcW w:w="0" w:type="auto"/>
          </w:tcPr>
          <w:p w14:paraId="7E7B14E3" w14:textId="3D48D623" w:rsidR="00C14F42"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w:t>
            </w:r>
            <w:r w:rsidR="00CB5C23">
              <w:rPr>
                <w:rFonts w:ascii="Times New Roman" w:hAnsi="Times New Roman" w:cs="Times New Roman"/>
                <w:sz w:val="28"/>
                <w:szCs w:val="28"/>
              </w:rPr>
              <w:t>.</w:t>
            </w:r>
          </w:p>
        </w:tc>
        <w:tc>
          <w:tcPr>
            <w:tcW w:w="0" w:type="auto"/>
          </w:tcPr>
          <w:p w14:paraId="52DD3496" w14:textId="761ECFCB" w:rsidR="00C14F42" w:rsidRDefault="00B52AB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Пром.</w:t>
            </w:r>
          </w:p>
        </w:tc>
      </w:tr>
      <w:tr w:rsidR="00C14F42" w14:paraId="01FE2A76"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6119DF4F" w14:textId="77777777" w:rsidR="00C14F42" w:rsidRDefault="00C14F42"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3898B27D" w14:textId="08B9C4B3" w:rsidR="00C14F42" w:rsidRDefault="00A97D4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w:t>
            </w:r>
          </w:p>
        </w:tc>
        <w:tc>
          <w:tcPr>
            <w:tcW w:w="0" w:type="auto"/>
          </w:tcPr>
          <w:p w14:paraId="5504489D" w14:textId="16A530E3" w:rsidR="00C14F42" w:rsidRDefault="000246D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w:t>
            </w:r>
          </w:p>
        </w:tc>
        <w:tc>
          <w:tcPr>
            <w:tcW w:w="0" w:type="auto"/>
          </w:tcPr>
          <w:p w14:paraId="20629BC2" w14:textId="3D588604" w:rsidR="00C14F42" w:rsidRDefault="000246D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r>
      <w:tr w:rsidR="00C14F42" w14:paraId="67E6A07A"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EAFA133" w14:textId="77777777" w:rsidR="00C14F42" w:rsidRDefault="00C14F42"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02C7DB14" w14:textId="5079F85B" w:rsidR="00C14F42" w:rsidRDefault="00EE070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0" w:type="auto"/>
          </w:tcPr>
          <w:p w14:paraId="482C4590" w14:textId="0F3DAA36" w:rsidR="00C14F42" w:rsidRDefault="00EE070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0" w:type="auto"/>
          </w:tcPr>
          <w:p w14:paraId="6575811A" w14:textId="5B6F16D0" w:rsidR="00C14F42" w:rsidRDefault="00EE070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r>
      <w:tr w:rsidR="00C14F42" w14:paraId="019CE36D"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15A766F4" w14:textId="77777777" w:rsidR="00C14F42" w:rsidRDefault="00C14F42"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52255111" w14:textId="34181D38" w:rsidR="00C14F42" w:rsidRDefault="00E039B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CA3DC61" w14:textId="4C491159" w:rsidR="00C14F42" w:rsidRDefault="00E039B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54A61F6" w14:textId="74F62700" w:rsidR="00C14F42" w:rsidRDefault="00E039B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C14F42" w14:paraId="1EA1B44D"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ACD83E4" w14:textId="77777777" w:rsidR="00C14F42" w:rsidRPr="000F2BEE" w:rsidRDefault="00C14F42"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3949C3FB" w14:textId="77777777" w:rsidR="00C14F42" w:rsidRDefault="00C14F4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DF046AE" w14:textId="77777777" w:rsidR="00C14F42" w:rsidRDefault="00C14F4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5D45A86" w14:textId="77777777" w:rsidR="00C14F42" w:rsidRDefault="00C14F4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C14F42" w14:paraId="73BA3B6E"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3C8EBDD9" w14:textId="77777777" w:rsidR="00C14F42" w:rsidRPr="003760DC" w:rsidRDefault="00C14F42" w:rsidP="00357B87">
            <w:pPr>
              <w:jc w:val="center"/>
              <w:rPr>
                <w:rFonts w:ascii="Times New Roman" w:hAnsi="Times New Roman" w:cs="Times New Roman"/>
                <w:sz w:val="28"/>
                <w:szCs w:val="28"/>
                <w:lang w:val="en-GB"/>
              </w:rPr>
            </w:pPr>
            <w:r>
              <w:rPr>
                <w:rFonts w:ascii="Times New Roman" w:hAnsi="Times New Roman" w:cs="Times New Roman"/>
                <w:sz w:val="28"/>
                <w:szCs w:val="28"/>
              </w:rPr>
              <w:t>Трихомонади (</w:t>
            </w:r>
            <w:r>
              <w:rPr>
                <w:rFonts w:ascii="Times New Roman" w:hAnsi="Times New Roman" w:cs="Times New Roman"/>
                <w:sz w:val="28"/>
                <w:szCs w:val="28"/>
                <w:lang w:val="en-GB"/>
              </w:rPr>
              <w:t>Trich)</w:t>
            </w:r>
          </w:p>
        </w:tc>
        <w:tc>
          <w:tcPr>
            <w:tcW w:w="0" w:type="auto"/>
          </w:tcPr>
          <w:p w14:paraId="4B15F96F" w14:textId="4F0883C3" w:rsidR="00C14F42" w:rsidRDefault="00E039B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50EFBBB" w14:textId="007FE156" w:rsidR="00C14F42" w:rsidRDefault="00E039B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ADBF7B2" w14:textId="05D603E7" w:rsidR="00C14F42" w:rsidRDefault="00E039B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C14F42" w14:paraId="2A847A37"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A86EE03" w14:textId="77777777" w:rsidR="00C14F42" w:rsidRDefault="00C14F42"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3565B717" w14:textId="3CB3ABEB" w:rsidR="00C14F42" w:rsidRDefault="00E039B5"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A2DCA92" w14:textId="50C3E78E" w:rsidR="00C14F42" w:rsidRDefault="00E039B5"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9C0F504" w14:textId="77777777" w:rsidR="00C14F42" w:rsidRDefault="00C14F4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308E1190" w14:textId="6575D6EB" w:rsidR="00C14F42" w:rsidRPr="007D161F" w:rsidRDefault="00AC578B" w:rsidP="00A042F4">
      <w:pPr>
        <w:jc w:val="both"/>
        <w:rPr>
          <w:rFonts w:ascii="Times New Roman" w:hAnsi="Times New Roman" w:cs="Times New Roman"/>
          <w:sz w:val="28"/>
          <w:szCs w:val="28"/>
        </w:rPr>
      </w:pPr>
      <w:r>
        <w:rPr>
          <w:rFonts w:ascii="Times New Roman" w:hAnsi="Times New Roman" w:cs="Times New Roman"/>
          <w:b/>
          <w:bCs/>
          <w:sz w:val="28"/>
          <w:szCs w:val="28"/>
        </w:rPr>
        <w:t xml:space="preserve">Висновок: </w:t>
      </w:r>
      <w:r w:rsidR="007D161F">
        <w:rPr>
          <w:rFonts w:ascii="Times New Roman" w:hAnsi="Times New Roman" w:cs="Times New Roman"/>
          <w:sz w:val="28"/>
          <w:szCs w:val="28"/>
        </w:rPr>
        <w:t>показники в межах норми.</w:t>
      </w:r>
    </w:p>
    <w:p w14:paraId="6DC72FFA" w14:textId="52E8FB93" w:rsidR="00D24A8C" w:rsidRDefault="00D24A8C" w:rsidP="00A042F4">
      <w:pPr>
        <w:jc w:val="both"/>
        <w:rPr>
          <w:rFonts w:ascii="Times New Roman" w:hAnsi="Times New Roman" w:cs="Times New Roman"/>
          <w:sz w:val="28"/>
          <w:szCs w:val="28"/>
        </w:rPr>
      </w:pPr>
      <w:r>
        <w:rPr>
          <w:rFonts w:ascii="Times New Roman" w:hAnsi="Times New Roman" w:cs="Times New Roman"/>
          <w:i/>
          <w:iCs/>
          <w:sz w:val="28"/>
          <w:szCs w:val="28"/>
          <w:u w:val="single"/>
        </w:rPr>
        <w:t>Зразок 11:</w:t>
      </w:r>
    </w:p>
    <w:tbl>
      <w:tblPr>
        <w:tblStyle w:val="-6"/>
        <w:tblW w:w="0" w:type="auto"/>
        <w:tblLook w:val="04A0" w:firstRow="1" w:lastRow="0" w:firstColumn="1" w:lastColumn="0" w:noHBand="0" w:noVBand="1"/>
      </w:tblPr>
      <w:tblGrid>
        <w:gridCol w:w="2739"/>
        <w:gridCol w:w="2265"/>
        <w:gridCol w:w="2294"/>
        <w:gridCol w:w="2331"/>
      </w:tblGrid>
      <w:tr w:rsidR="00D24A8C" w14:paraId="52498F86"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407A541" w14:textId="77777777" w:rsidR="00D24A8C" w:rsidRDefault="00D24A8C"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345B745F" w14:textId="77777777" w:rsidR="00D24A8C" w:rsidRPr="00487DBC" w:rsidRDefault="00D24A8C"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338C3E79" w14:textId="77777777" w:rsidR="00D24A8C" w:rsidRPr="001A6321" w:rsidRDefault="00D24A8C"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26457942" w14:textId="77777777" w:rsidR="00D24A8C" w:rsidRPr="00DE5F03" w:rsidRDefault="00D24A8C"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D24A8C" w14:paraId="11D3C36F"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B13EA82" w14:textId="77777777" w:rsidR="00D24A8C" w:rsidRDefault="00D24A8C"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76186D77" w14:textId="1D69DFA8" w:rsidR="00D24A8C" w:rsidRDefault="0036093C"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r w:rsidR="00D24A8C">
              <w:rPr>
                <w:rFonts w:ascii="Times New Roman" w:hAnsi="Times New Roman" w:cs="Times New Roman"/>
                <w:sz w:val="28"/>
                <w:szCs w:val="28"/>
              </w:rPr>
              <w:t xml:space="preserve"> в п/з</w:t>
            </w:r>
          </w:p>
        </w:tc>
        <w:tc>
          <w:tcPr>
            <w:tcW w:w="0" w:type="auto"/>
          </w:tcPr>
          <w:p w14:paraId="222C722E" w14:textId="675FE5EB" w:rsidR="00D24A8C" w:rsidRDefault="0036093C"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До 10</w:t>
            </w:r>
            <w:r w:rsidR="00D24A8C">
              <w:rPr>
                <w:rFonts w:ascii="Times New Roman" w:hAnsi="Times New Roman" w:cs="Times New Roman"/>
                <w:sz w:val="28"/>
                <w:szCs w:val="28"/>
              </w:rPr>
              <w:t xml:space="preserve"> в п/з</w:t>
            </w:r>
          </w:p>
        </w:tc>
        <w:tc>
          <w:tcPr>
            <w:tcW w:w="0" w:type="auto"/>
          </w:tcPr>
          <w:p w14:paraId="1E25239B" w14:textId="46CD7E99" w:rsidR="00D24A8C" w:rsidRDefault="0036093C"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r w:rsidR="00D24A8C">
              <w:rPr>
                <w:rFonts w:ascii="Times New Roman" w:hAnsi="Times New Roman" w:cs="Times New Roman"/>
                <w:sz w:val="28"/>
                <w:szCs w:val="28"/>
              </w:rPr>
              <w:t xml:space="preserve"> в п/з</w:t>
            </w:r>
          </w:p>
        </w:tc>
      </w:tr>
      <w:tr w:rsidR="00D24A8C" w14:paraId="004E03D3"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03FD2FCD" w14:textId="77777777" w:rsidR="00D24A8C" w:rsidRDefault="00D24A8C"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231F80F9" w14:textId="01AB4A63" w:rsidR="00D24A8C" w:rsidRDefault="0036093C"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AA39E76" w14:textId="77777777" w:rsidR="00D24A8C" w:rsidRDefault="00D24A8C"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202CBB7" w14:textId="63CBD09D" w:rsidR="00D24A8C" w:rsidRDefault="0036093C"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D24A8C" w14:paraId="6E0D4ACB"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BF56F0C" w14:textId="77777777" w:rsidR="00D24A8C" w:rsidRDefault="00D24A8C"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21B1FE72" w14:textId="051A1B24" w:rsidR="00D24A8C" w:rsidRDefault="00D24A8C"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r w:rsidR="00887100">
              <w:rPr>
                <w:rFonts w:ascii="Times New Roman" w:hAnsi="Times New Roman" w:cs="Times New Roman"/>
                <w:sz w:val="28"/>
                <w:szCs w:val="28"/>
              </w:rPr>
              <w:t xml:space="preserve"> пов.</w:t>
            </w:r>
          </w:p>
        </w:tc>
        <w:tc>
          <w:tcPr>
            <w:tcW w:w="0" w:type="auto"/>
          </w:tcPr>
          <w:p w14:paraId="447B3088" w14:textId="71381DD5" w:rsidR="00D24A8C" w:rsidRDefault="00D24A8C"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r w:rsidR="00887100">
              <w:rPr>
                <w:rFonts w:ascii="Times New Roman" w:hAnsi="Times New Roman" w:cs="Times New Roman"/>
                <w:sz w:val="28"/>
                <w:szCs w:val="28"/>
              </w:rPr>
              <w:t xml:space="preserve"> </w:t>
            </w:r>
          </w:p>
        </w:tc>
        <w:tc>
          <w:tcPr>
            <w:tcW w:w="0" w:type="auto"/>
          </w:tcPr>
          <w:p w14:paraId="4501B86F" w14:textId="77777777" w:rsidR="00D24A8C" w:rsidRDefault="00D24A8C"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Поодинокі</w:t>
            </w:r>
          </w:p>
        </w:tc>
      </w:tr>
      <w:tr w:rsidR="00D24A8C" w14:paraId="116B5CCA"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0EFB5119" w14:textId="77777777" w:rsidR="00D24A8C" w:rsidRDefault="00D24A8C"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5A62EF97" w14:textId="40D1BFFF" w:rsidR="00D24A8C" w:rsidRDefault="0088710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208E66F3" w14:textId="3AE657D8" w:rsidR="00D24A8C" w:rsidRDefault="0088710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12102BC2" w14:textId="579FFB96" w:rsidR="00D24A8C" w:rsidRDefault="0088710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r>
      <w:tr w:rsidR="00D24A8C" w14:paraId="1A3BFDF7"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ED36468" w14:textId="77777777" w:rsidR="00D24A8C" w:rsidRDefault="00D24A8C"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6EBFDE5E" w14:textId="208D8DC6" w:rsidR="00D24A8C" w:rsidRDefault="00887100"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1C2AE43" w14:textId="6E39EF7E" w:rsidR="00D24A8C" w:rsidRDefault="00887100"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0" w:type="auto"/>
          </w:tcPr>
          <w:p w14:paraId="34A432C2" w14:textId="3268E692" w:rsidR="00D24A8C" w:rsidRDefault="00887100"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D24A8C" w14:paraId="199B2967"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0A8ABD22" w14:textId="77777777" w:rsidR="00D24A8C" w:rsidRDefault="00D24A8C"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07867102" w14:textId="66994350" w:rsidR="00D24A8C" w:rsidRDefault="0088710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BAA2148" w14:textId="674E4D57" w:rsidR="00D24A8C" w:rsidRDefault="0088710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8CBB2E7" w14:textId="61CAF588" w:rsidR="00D24A8C" w:rsidRDefault="0088710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D24A8C" w14:paraId="79A5BFF3"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09013F4" w14:textId="77777777" w:rsidR="00D24A8C" w:rsidRPr="000F2BEE" w:rsidRDefault="00D24A8C"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625A790A" w14:textId="77777777" w:rsidR="00D24A8C" w:rsidRDefault="00D24A8C"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3E26925" w14:textId="77777777" w:rsidR="00D24A8C" w:rsidRDefault="00D24A8C"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FE89B96" w14:textId="77777777" w:rsidR="00D24A8C" w:rsidRDefault="00D24A8C"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D24A8C" w14:paraId="41046CF5"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66C1D425" w14:textId="77777777" w:rsidR="00D24A8C" w:rsidRPr="003760DC" w:rsidRDefault="00D24A8C" w:rsidP="00357B87">
            <w:pPr>
              <w:jc w:val="center"/>
              <w:rPr>
                <w:rFonts w:ascii="Times New Roman" w:hAnsi="Times New Roman" w:cs="Times New Roman"/>
                <w:sz w:val="28"/>
                <w:szCs w:val="28"/>
                <w:lang w:val="en-GB"/>
              </w:rPr>
            </w:pPr>
            <w:r>
              <w:rPr>
                <w:rFonts w:ascii="Times New Roman" w:hAnsi="Times New Roman" w:cs="Times New Roman"/>
                <w:sz w:val="28"/>
                <w:szCs w:val="28"/>
              </w:rPr>
              <w:t>Трихомонади (</w:t>
            </w:r>
            <w:r>
              <w:rPr>
                <w:rFonts w:ascii="Times New Roman" w:hAnsi="Times New Roman" w:cs="Times New Roman"/>
                <w:sz w:val="28"/>
                <w:szCs w:val="28"/>
                <w:lang w:val="en-GB"/>
              </w:rPr>
              <w:t>Trich)</w:t>
            </w:r>
          </w:p>
        </w:tc>
        <w:tc>
          <w:tcPr>
            <w:tcW w:w="0" w:type="auto"/>
          </w:tcPr>
          <w:p w14:paraId="34F48DD9" w14:textId="517132B4" w:rsidR="00D24A8C" w:rsidRDefault="00141DC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4F281B8" w14:textId="548ECB62" w:rsidR="00D24A8C" w:rsidRDefault="00141DC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667390D" w14:textId="604F698C" w:rsidR="00D24A8C" w:rsidRDefault="00141DC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D24A8C" w14:paraId="37B3C80C"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1D4C68C" w14:textId="77777777" w:rsidR="00D24A8C" w:rsidRDefault="00D24A8C"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3AD1D701" w14:textId="0164D369" w:rsidR="00D24A8C" w:rsidRPr="00141DC2" w:rsidRDefault="00141DC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F321BA7" w14:textId="7BAD9206" w:rsidR="00D24A8C" w:rsidRDefault="00141DC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05BAAC9" w14:textId="77777777" w:rsidR="00D24A8C" w:rsidRDefault="00D24A8C"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02B49417" w14:textId="5F79ACA7" w:rsidR="000654AE" w:rsidRPr="003D356D" w:rsidRDefault="003D356D" w:rsidP="00A042F4">
      <w:pPr>
        <w:jc w:val="both"/>
        <w:rPr>
          <w:rFonts w:ascii="Times New Roman" w:hAnsi="Times New Roman" w:cs="Times New Roman"/>
          <w:sz w:val="28"/>
          <w:szCs w:val="28"/>
        </w:rPr>
      </w:pPr>
      <w:r>
        <w:rPr>
          <w:rFonts w:ascii="Times New Roman" w:hAnsi="Times New Roman" w:cs="Times New Roman"/>
          <w:b/>
          <w:bCs/>
          <w:sz w:val="28"/>
          <w:szCs w:val="28"/>
        </w:rPr>
        <w:t xml:space="preserve">Висновок: </w:t>
      </w:r>
      <w:r w:rsidR="00621063">
        <w:rPr>
          <w:rFonts w:ascii="Times New Roman" w:hAnsi="Times New Roman" w:cs="Times New Roman"/>
          <w:sz w:val="28"/>
          <w:szCs w:val="28"/>
        </w:rPr>
        <w:t>показники в межах норми.</w:t>
      </w:r>
    </w:p>
    <w:p w14:paraId="2FF0E072" w14:textId="77777777" w:rsidR="000654AE" w:rsidRDefault="000654AE" w:rsidP="00A042F4">
      <w:pPr>
        <w:jc w:val="both"/>
        <w:rPr>
          <w:rFonts w:ascii="Times New Roman" w:hAnsi="Times New Roman" w:cs="Times New Roman"/>
          <w:i/>
          <w:iCs/>
          <w:sz w:val="28"/>
          <w:szCs w:val="28"/>
          <w:u w:val="single"/>
        </w:rPr>
      </w:pPr>
    </w:p>
    <w:p w14:paraId="3B7FFE93" w14:textId="0564AA6D" w:rsidR="00284ED6" w:rsidRDefault="00284ED6" w:rsidP="00A042F4">
      <w:pPr>
        <w:jc w:val="both"/>
        <w:rPr>
          <w:rFonts w:ascii="Times New Roman" w:hAnsi="Times New Roman" w:cs="Times New Roman"/>
          <w:sz w:val="28"/>
          <w:szCs w:val="28"/>
        </w:rPr>
      </w:pPr>
      <w:r>
        <w:rPr>
          <w:rFonts w:ascii="Times New Roman" w:hAnsi="Times New Roman" w:cs="Times New Roman"/>
          <w:i/>
          <w:iCs/>
          <w:sz w:val="28"/>
          <w:szCs w:val="28"/>
          <w:u w:val="single"/>
        </w:rPr>
        <w:lastRenderedPageBreak/>
        <w:t>Зразок 12:</w:t>
      </w:r>
    </w:p>
    <w:tbl>
      <w:tblPr>
        <w:tblStyle w:val="-6"/>
        <w:tblW w:w="0" w:type="auto"/>
        <w:tblLook w:val="04A0" w:firstRow="1" w:lastRow="0" w:firstColumn="1" w:lastColumn="0" w:noHBand="0" w:noVBand="1"/>
      </w:tblPr>
      <w:tblGrid>
        <w:gridCol w:w="2972"/>
        <w:gridCol w:w="1940"/>
        <w:gridCol w:w="2329"/>
        <w:gridCol w:w="2366"/>
      </w:tblGrid>
      <w:tr w:rsidR="009E2874" w14:paraId="0D1A57BD" w14:textId="77777777" w:rsidTr="009E28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0F29467C" w14:textId="77777777" w:rsidR="00284ED6" w:rsidRDefault="00284ED6"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1940" w:type="dxa"/>
          </w:tcPr>
          <w:p w14:paraId="3D81B58D" w14:textId="77777777" w:rsidR="00284ED6" w:rsidRPr="00487DBC" w:rsidRDefault="00284ED6"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341EB189" w14:textId="77777777" w:rsidR="00284ED6" w:rsidRPr="001A6321" w:rsidRDefault="00284ED6"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188DA5B2" w14:textId="77777777" w:rsidR="00284ED6" w:rsidRPr="00DE5F03" w:rsidRDefault="00284ED6"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284ED6" w14:paraId="7FEE8319" w14:textId="77777777" w:rsidTr="009E28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46A4985F" w14:textId="77777777" w:rsidR="00284ED6" w:rsidRDefault="00284ED6"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1940" w:type="dxa"/>
          </w:tcPr>
          <w:p w14:paraId="33763C85" w14:textId="77777777" w:rsidR="00284ED6" w:rsidRDefault="00284ED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 в п/з</w:t>
            </w:r>
          </w:p>
        </w:tc>
        <w:tc>
          <w:tcPr>
            <w:tcW w:w="0" w:type="auto"/>
          </w:tcPr>
          <w:p w14:paraId="59FC8325" w14:textId="7B09348A" w:rsidR="00284ED6" w:rsidRDefault="00284ED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 в п/з</w:t>
            </w:r>
          </w:p>
        </w:tc>
        <w:tc>
          <w:tcPr>
            <w:tcW w:w="0" w:type="auto"/>
          </w:tcPr>
          <w:p w14:paraId="4740118F" w14:textId="77777777" w:rsidR="00284ED6" w:rsidRDefault="00284ED6"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 в п/з</w:t>
            </w:r>
          </w:p>
        </w:tc>
      </w:tr>
      <w:tr w:rsidR="009E2874" w14:paraId="0C0D113D" w14:textId="77777777" w:rsidTr="009E2874">
        <w:tc>
          <w:tcPr>
            <w:cnfStyle w:val="001000000000" w:firstRow="0" w:lastRow="0" w:firstColumn="1" w:lastColumn="0" w:oddVBand="0" w:evenVBand="0" w:oddHBand="0" w:evenHBand="0" w:firstRowFirstColumn="0" w:firstRowLastColumn="0" w:lastRowFirstColumn="0" w:lastRowLastColumn="0"/>
            <w:tcW w:w="2972" w:type="dxa"/>
          </w:tcPr>
          <w:p w14:paraId="7C28425A" w14:textId="77777777" w:rsidR="00284ED6" w:rsidRDefault="00284ED6"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1940" w:type="dxa"/>
          </w:tcPr>
          <w:p w14:paraId="2F8662AB" w14:textId="77777777" w:rsidR="00284ED6" w:rsidRDefault="00284ED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1840A38" w14:textId="77777777" w:rsidR="00284ED6" w:rsidRDefault="00284ED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188E6DA" w14:textId="77777777" w:rsidR="00284ED6" w:rsidRDefault="00284ED6"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753B58" w14:paraId="7D423457" w14:textId="77777777" w:rsidTr="009E28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6C5B150B" w14:textId="77777777" w:rsidR="00753B58" w:rsidRDefault="00753B58"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1940" w:type="dxa"/>
          </w:tcPr>
          <w:p w14:paraId="7D433690" w14:textId="53BA0C69" w:rsidR="00753B58" w:rsidRPr="00850F8F"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28"/>
                <w:szCs w:val="28"/>
              </w:rPr>
            </w:pPr>
            <w:r w:rsidRPr="00850F8F">
              <w:rPr>
                <w:rFonts w:ascii="Times New Roman" w:hAnsi="Times New Roman" w:cs="Times New Roman"/>
                <w:color w:val="FF0000"/>
                <w:sz w:val="28"/>
                <w:szCs w:val="28"/>
              </w:rPr>
              <w:t>Пром. (Койлоцити)</w:t>
            </w:r>
          </w:p>
        </w:tc>
        <w:tc>
          <w:tcPr>
            <w:tcW w:w="0" w:type="auto"/>
          </w:tcPr>
          <w:p w14:paraId="16911DFD" w14:textId="6D5392B0" w:rsidR="00753B58"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w:t>
            </w:r>
          </w:p>
        </w:tc>
        <w:tc>
          <w:tcPr>
            <w:tcW w:w="0" w:type="auto"/>
          </w:tcPr>
          <w:p w14:paraId="58382722" w14:textId="3EF3A7AD" w:rsidR="00753B58"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Поверх.</w:t>
            </w:r>
          </w:p>
        </w:tc>
      </w:tr>
      <w:tr w:rsidR="00753B58" w14:paraId="7E50738C" w14:textId="77777777" w:rsidTr="009E2874">
        <w:tc>
          <w:tcPr>
            <w:cnfStyle w:val="001000000000" w:firstRow="0" w:lastRow="0" w:firstColumn="1" w:lastColumn="0" w:oddVBand="0" w:evenVBand="0" w:oddHBand="0" w:evenHBand="0" w:firstRowFirstColumn="0" w:firstRowLastColumn="0" w:lastRowFirstColumn="0" w:lastRowLastColumn="0"/>
            <w:tcW w:w="2972" w:type="dxa"/>
          </w:tcPr>
          <w:p w14:paraId="6FDEEA82" w14:textId="77777777" w:rsidR="00753B58" w:rsidRDefault="00753B58"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1940" w:type="dxa"/>
          </w:tcPr>
          <w:p w14:paraId="55D775A3" w14:textId="77777777" w:rsidR="00753B58" w:rsidRDefault="00753B5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45C8C428" w14:textId="77777777" w:rsidR="00753B58" w:rsidRDefault="00753B5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421A197C" w14:textId="77777777" w:rsidR="00753B58" w:rsidRDefault="00753B5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r>
      <w:tr w:rsidR="00753B58" w14:paraId="7D3C3271" w14:textId="77777777" w:rsidTr="009E28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6F6DC954" w14:textId="77777777" w:rsidR="00753B58" w:rsidRDefault="00753B58"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1940" w:type="dxa"/>
          </w:tcPr>
          <w:p w14:paraId="61D184F0" w14:textId="77777777" w:rsidR="00753B58"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DE5DAE8" w14:textId="77777777" w:rsidR="00753B58"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0" w:type="auto"/>
          </w:tcPr>
          <w:p w14:paraId="360BC974" w14:textId="155C6371" w:rsidR="00753B58"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r>
      <w:tr w:rsidR="00753B58" w14:paraId="15F7BD87" w14:textId="77777777" w:rsidTr="009E2874">
        <w:tc>
          <w:tcPr>
            <w:cnfStyle w:val="001000000000" w:firstRow="0" w:lastRow="0" w:firstColumn="1" w:lastColumn="0" w:oddVBand="0" w:evenVBand="0" w:oddHBand="0" w:evenHBand="0" w:firstRowFirstColumn="0" w:firstRowLastColumn="0" w:lastRowFirstColumn="0" w:lastRowLastColumn="0"/>
            <w:tcW w:w="2972" w:type="dxa"/>
          </w:tcPr>
          <w:p w14:paraId="096807F3" w14:textId="77777777" w:rsidR="00753B58" w:rsidRDefault="00753B58"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1940" w:type="dxa"/>
          </w:tcPr>
          <w:p w14:paraId="7705A228" w14:textId="77777777" w:rsidR="00753B58" w:rsidRDefault="00753B5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E2AD12B" w14:textId="77777777" w:rsidR="00753B58" w:rsidRDefault="00753B5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BA72308" w14:textId="77777777" w:rsidR="00753B58" w:rsidRDefault="00753B5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753B58" w14:paraId="3926BF98" w14:textId="77777777" w:rsidTr="009E28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5C2EB2CB" w14:textId="77777777" w:rsidR="00753B58" w:rsidRPr="000F2BEE" w:rsidRDefault="00753B58"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1940" w:type="dxa"/>
          </w:tcPr>
          <w:p w14:paraId="068DEBEB" w14:textId="77777777" w:rsidR="00753B58"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DA04581" w14:textId="77777777" w:rsidR="00753B58"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8972301" w14:textId="77777777" w:rsidR="00753B58"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753B58" w14:paraId="1AD305AB" w14:textId="77777777" w:rsidTr="009E2874">
        <w:tc>
          <w:tcPr>
            <w:cnfStyle w:val="001000000000" w:firstRow="0" w:lastRow="0" w:firstColumn="1" w:lastColumn="0" w:oddVBand="0" w:evenVBand="0" w:oddHBand="0" w:evenHBand="0" w:firstRowFirstColumn="0" w:firstRowLastColumn="0" w:lastRowFirstColumn="0" w:lastRowLastColumn="0"/>
            <w:tcW w:w="2972" w:type="dxa"/>
          </w:tcPr>
          <w:p w14:paraId="1E910915" w14:textId="77777777" w:rsidR="00753B58" w:rsidRPr="003760DC" w:rsidRDefault="00753B58" w:rsidP="00357B87">
            <w:pPr>
              <w:jc w:val="center"/>
              <w:rPr>
                <w:rFonts w:ascii="Times New Roman" w:hAnsi="Times New Roman" w:cs="Times New Roman"/>
                <w:sz w:val="28"/>
                <w:szCs w:val="28"/>
                <w:lang w:val="en-GB"/>
              </w:rPr>
            </w:pPr>
            <w:r>
              <w:rPr>
                <w:rFonts w:ascii="Times New Roman" w:hAnsi="Times New Roman" w:cs="Times New Roman"/>
                <w:sz w:val="28"/>
                <w:szCs w:val="28"/>
              </w:rPr>
              <w:t>Трихомонади (</w:t>
            </w:r>
            <w:r>
              <w:rPr>
                <w:rFonts w:ascii="Times New Roman" w:hAnsi="Times New Roman" w:cs="Times New Roman"/>
                <w:sz w:val="28"/>
                <w:szCs w:val="28"/>
                <w:lang w:val="en-GB"/>
              </w:rPr>
              <w:t>Trich)</w:t>
            </w:r>
          </w:p>
        </w:tc>
        <w:tc>
          <w:tcPr>
            <w:tcW w:w="1940" w:type="dxa"/>
          </w:tcPr>
          <w:p w14:paraId="3D161C75" w14:textId="77777777" w:rsidR="00753B58" w:rsidRDefault="00753B5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44E8654" w14:textId="77777777" w:rsidR="00753B58" w:rsidRDefault="00753B5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384057B" w14:textId="77777777" w:rsidR="00753B58" w:rsidRDefault="00753B5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753B58" w14:paraId="26C1BBDB" w14:textId="77777777" w:rsidTr="009E28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2C8D3DA0" w14:textId="77777777" w:rsidR="00753B58" w:rsidRDefault="00753B58"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1940" w:type="dxa"/>
          </w:tcPr>
          <w:p w14:paraId="4181E80F" w14:textId="77777777" w:rsidR="00753B58" w:rsidRPr="00141DC2"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FB0657C" w14:textId="77777777" w:rsidR="00753B58"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D321E51" w14:textId="77777777" w:rsidR="00753B58" w:rsidRDefault="00753B58"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59B103C6" w14:textId="450C89D6" w:rsidR="00284ED6" w:rsidRPr="00850F8F" w:rsidRDefault="00850F8F" w:rsidP="00A042F4">
      <w:pPr>
        <w:jc w:val="both"/>
        <w:rPr>
          <w:rFonts w:ascii="Times New Roman" w:hAnsi="Times New Roman" w:cs="Times New Roman"/>
          <w:sz w:val="28"/>
          <w:szCs w:val="28"/>
        </w:rPr>
      </w:pPr>
      <w:r>
        <w:rPr>
          <w:rFonts w:ascii="Times New Roman" w:hAnsi="Times New Roman" w:cs="Times New Roman"/>
          <w:b/>
          <w:bCs/>
          <w:sz w:val="28"/>
          <w:szCs w:val="28"/>
        </w:rPr>
        <w:t xml:space="preserve">Висновок: </w:t>
      </w:r>
      <w:r>
        <w:rPr>
          <w:rFonts w:ascii="Times New Roman" w:hAnsi="Times New Roman" w:cs="Times New Roman"/>
          <w:sz w:val="28"/>
          <w:szCs w:val="28"/>
        </w:rPr>
        <w:t>виявлені ознаки вірусу папіломи людини (койлоцити)</w:t>
      </w:r>
    </w:p>
    <w:p w14:paraId="3F4F72BA" w14:textId="1D0EB580" w:rsidR="002103BB" w:rsidRDefault="00523C56" w:rsidP="00A042F4">
      <w:pPr>
        <w:jc w:val="both"/>
        <w:rPr>
          <w:rFonts w:ascii="Times New Roman" w:hAnsi="Times New Roman" w:cs="Times New Roman"/>
          <w:sz w:val="28"/>
          <w:szCs w:val="28"/>
        </w:rPr>
      </w:pPr>
      <w:r>
        <w:rPr>
          <w:rFonts w:ascii="Times New Roman" w:hAnsi="Times New Roman" w:cs="Times New Roman"/>
          <w:i/>
          <w:iCs/>
          <w:sz w:val="28"/>
          <w:szCs w:val="28"/>
          <w:u w:val="single"/>
        </w:rPr>
        <w:t>Зразок 13:</w:t>
      </w:r>
    </w:p>
    <w:tbl>
      <w:tblPr>
        <w:tblStyle w:val="-6"/>
        <w:tblW w:w="0" w:type="auto"/>
        <w:tblLook w:val="04A0" w:firstRow="1" w:lastRow="0" w:firstColumn="1" w:lastColumn="0" w:noHBand="0" w:noVBand="1"/>
      </w:tblPr>
      <w:tblGrid>
        <w:gridCol w:w="2739"/>
        <w:gridCol w:w="2265"/>
        <w:gridCol w:w="2294"/>
        <w:gridCol w:w="2331"/>
      </w:tblGrid>
      <w:tr w:rsidR="00E2024E" w14:paraId="7DFD8806"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E9B73C2" w14:textId="77777777" w:rsidR="00E2024E" w:rsidRDefault="00E2024E"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5CB4BCE8" w14:textId="77777777" w:rsidR="00E2024E" w:rsidRPr="00487DBC" w:rsidRDefault="00E2024E"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1CBFEB9F" w14:textId="77777777" w:rsidR="00E2024E" w:rsidRPr="001A6321" w:rsidRDefault="00E2024E"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09BEF65A" w14:textId="77777777" w:rsidR="00E2024E" w:rsidRPr="00DE5F03" w:rsidRDefault="00E2024E"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E2024E" w14:paraId="5619EDB5"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2584A44" w14:textId="77777777" w:rsidR="00E2024E" w:rsidRDefault="00E2024E"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1025BE64" w14:textId="720714A2" w:rsidR="00E2024E"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lang w:val="en-GB"/>
              </w:rPr>
              <w:t xml:space="preserve">3-4 </w:t>
            </w:r>
            <w:r>
              <w:rPr>
                <w:rFonts w:ascii="Times New Roman" w:hAnsi="Times New Roman" w:cs="Times New Roman"/>
                <w:sz w:val="28"/>
                <w:szCs w:val="28"/>
              </w:rPr>
              <w:t>в п/з</w:t>
            </w:r>
          </w:p>
        </w:tc>
        <w:tc>
          <w:tcPr>
            <w:tcW w:w="0" w:type="auto"/>
          </w:tcPr>
          <w:p w14:paraId="1305B1D7" w14:textId="35D39851" w:rsidR="00E2024E"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 в п/з</w:t>
            </w:r>
          </w:p>
        </w:tc>
        <w:tc>
          <w:tcPr>
            <w:tcW w:w="0" w:type="auto"/>
          </w:tcPr>
          <w:p w14:paraId="5C842F5D" w14:textId="77777777" w:rsidR="00E2024E"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 в п/з</w:t>
            </w:r>
          </w:p>
        </w:tc>
      </w:tr>
      <w:tr w:rsidR="00E2024E" w14:paraId="21264BCD"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3BC11A50" w14:textId="77777777" w:rsidR="00E2024E" w:rsidRDefault="00E2024E"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7A1B3591"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0E2F8F6"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E759D75"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E2024E" w14:paraId="32FA45F3"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536C296" w14:textId="77777777" w:rsidR="00E2024E" w:rsidRDefault="00E2024E"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30D3E526" w14:textId="77777777" w:rsidR="00E2024E"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 пов.</w:t>
            </w:r>
          </w:p>
        </w:tc>
        <w:tc>
          <w:tcPr>
            <w:tcW w:w="0" w:type="auto"/>
          </w:tcPr>
          <w:p w14:paraId="4C0AAD35" w14:textId="3BF03FF1" w:rsidR="00E2024E" w:rsidRDefault="006740E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50A3B241" w14:textId="1E7B14F7" w:rsidR="00E2024E" w:rsidRDefault="00116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 пов.</w:t>
            </w:r>
          </w:p>
        </w:tc>
      </w:tr>
      <w:tr w:rsidR="00E2024E" w14:paraId="3FEB6BC8"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465A490E" w14:textId="77777777" w:rsidR="00E2024E" w:rsidRDefault="00E2024E"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10B16665"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00B1EF09"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452BE48A"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r>
      <w:tr w:rsidR="00E2024E" w14:paraId="4072D33D"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592C14E" w14:textId="77777777" w:rsidR="00E2024E" w:rsidRDefault="00E2024E"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2A0EAB86" w14:textId="77777777" w:rsidR="00E2024E"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FD6F386" w14:textId="2296438B" w:rsidR="00E2024E" w:rsidRDefault="00116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44905DD" w14:textId="77777777" w:rsidR="00E2024E"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E2024E" w14:paraId="5500F000"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101EB0D7" w14:textId="77777777" w:rsidR="00E2024E" w:rsidRDefault="00E2024E"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0472EE3E"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82A7499"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FC7F4A4"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E2024E" w14:paraId="37B518DE"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0040139" w14:textId="77777777" w:rsidR="00E2024E" w:rsidRPr="000F2BEE" w:rsidRDefault="00E2024E"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54AFBDA6" w14:textId="77777777" w:rsidR="00E2024E"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50B7041" w14:textId="77777777" w:rsidR="00E2024E"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2DE5D7B" w14:textId="77777777" w:rsidR="00E2024E"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E2024E" w14:paraId="0F1532E5"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3987C6AE" w14:textId="77777777" w:rsidR="00E2024E" w:rsidRPr="003760DC" w:rsidRDefault="00E2024E" w:rsidP="00357B87">
            <w:pPr>
              <w:jc w:val="center"/>
              <w:rPr>
                <w:rFonts w:ascii="Times New Roman" w:hAnsi="Times New Roman" w:cs="Times New Roman"/>
                <w:sz w:val="28"/>
                <w:szCs w:val="28"/>
                <w:lang w:val="en-GB"/>
              </w:rPr>
            </w:pPr>
            <w:r>
              <w:rPr>
                <w:rFonts w:ascii="Times New Roman" w:hAnsi="Times New Roman" w:cs="Times New Roman"/>
                <w:sz w:val="28"/>
                <w:szCs w:val="28"/>
              </w:rPr>
              <w:t>Трихомонади (</w:t>
            </w:r>
            <w:r>
              <w:rPr>
                <w:rFonts w:ascii="Times New Roman" w:hAnsi="Times New Roman" w:cs="Times New Roman"/>
                <w:sz w:val="28"/>
                <w:szCs w:val="28"/>
                <w:lang w:val="en-GB"/>
              </w:rPr>
              <w:t>Trich)</w:t>
            </w:r>
          </w:p>
        </w:tc>
        <w:tc>
          <w:tcPr>
            <w:tcW w:w="0" w:type="auto"/>
          </w:tcPr>
          <w:p w14:paraId="28DDC65F"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F0FF716"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286F943" w14:textId="77777777" w:rsidR="00E2024E" w:rsidRDefault="00E2024E"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E2024E" w14:paraId="3D45EDA6"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B4E2D79" w14:textId="77777777" w:rsidR="00E2024E" w:rsidRDefault="00E2024E"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413340DE" w14:textId="77777777" w:rsidR="00E2024E" w:rsidRPr="00141DC2"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64C4A2E" w14:textId="77777777" w:rsidR="00E2024E"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7C6B622" w14:textId="77777777" w:rsidR="00E2024E" w:rsidRDefault="00E202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7097716A" w14:textId="4C743496" w:rsidR="002103BB" w:rsidRPr="00BA2AF7" w:rsidRDefault="00BA2AF7" w:rsidP="00A042F4">
      <w:pPr>
        <w:jc w:val="both"/>
        <w:rPr>
          <w:rFonts w:ascii="Times New Roman" w:hAnsi="Times New Roman" w:cs="Times New Roman"/>
          <w:sz w:val="28"/>
          <w:szCs w:val="28"/>
        </w:rPr>
      </w:pPr>
      <w:r>
        <w:rPr>
          <w:rFonts w:ascii="Times New Roman" w:hAnsi="Times New Roman" w:cs="Times New Roman"/>
          <w:b/>
          <w:bCs/>
          <w:sz w:val="28"/>
          <w:szCs w:val="28"/>
        </w:rPr>
        <w:t xml:space="preserve">Висновок: </w:t>
      </w:r>
      <w:r>
        <w:rPr>
          <w:rFonts w:ascii="Times New Roman" w:hAnsi="Times New Roman" w:cs="Times New Roman"/>
          <w:sz w:val="28"/>
          <w:szCs w:val="28"/>
        </w:rPr>
        <w:t>показники в межах норми.</w:t>
      </w:r>
    </w:p>
    <w:p w14:paraId="7B07A42E" w14:textId="5F0D9B2E" w:rsidR="00AF0DAA" w:rsidRPr="00BA2AF7" w:rsidRDefault="00FF6059" w:rsidP="00A042F4">
      <w:pPr>
        <w:jc w:val="both"/>
        <w:rPr>
          <w:rFonts w:ascii="Times New Roman" w:hAnsi="Times New Roman" w:cs="Times New Roman"/>
          <w:i/>
          <w:iCs/>
          <w:sz w:val="28"/>
          <w:szCs w:val="28"/>
          <w:u w:val="single"/>
        </w:rPr>
      </w:pPr>
      <w:r w:rsidRPr="00FF6059">
        <w:rPr>
          <w:rFonts w:ascii="Times New Roman" w:hAnsi="Times New Roman" w:cs="Times New Roman"/>
          <w:i/>
          <w:iCs/>
          <w:sz w:val="28"/>
          <w:szCs w:val="28"/>
          <w:u w:val="single"/>
        </w:rPr>
        <w:t>Зразок 14:</w:t>
      </w:r>
    </w:p>
    <w:tbl>
      <w:tblPr>
        <w:tblStyle w:val="-6"/>
        <w:tblW w:w="0" w:type="auto"/>
        <w:tblLook w:val="04A0" w:firstRow="1" w:lastRow="0" w:firstColumn="1" w:lastColumn="0" w:noHBand="0" w:noVBand="1"/>
      </w:tblPr>
      <w:tblGrid>
        <w:gridCol w:w="2633"/>
        <w:gridCol w:w="2658"/>
        <w:gridCol w:w="2040"/>
        <w:gridCol w:w="2298"/>
      </w:tblGrid>
      <w:tr w:rsidR="001062E2" w14:paraId="7E46D172" w14:textId="77777777" w:rsidTr="001062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24B5720" w14:textId="77777777" w:rsidR="00ED426D" w:rsidRDefault="00ED426D"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2658" w:type="dxa"/>
          </w:tcPr>
          <w:p w14:paraId="3F5A38E6" w14:textId="77777777" w:rsidR="00ED426D" w:rsidRPr="00487DBC" w:rsidRDefault="00ED426D"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1899" w:type="dxa"/>
          </w:tcPr>
          <w:p w14:paraId="034593F8" w14:textId="77777777" w:rsidR="00ED426D" w:rsidRPr="001A6321" w:rsidRDefault="00ED426D"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1F4A3E5A" w14:textId="77777777" w:rsidR="00ED426D" w:rsidRPr="00DE5F03" w:rsidRDefault="00ED426D"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1062E2" w14:paraId="065F0E10" w14:textId="77777777" w:rsidTr="001062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DDDEF95" w14:textId="77777777" w:rsidR="00ED426D" w:rsidRDefault="00ED426D"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2658" w:type="dxa"/>
          </w:tcPr>
          <w:p w14:paraId="463D19FE" w14:textId="3D035E39" w:rsidR="00ED426D" w:rsidRDefault="00ED426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10-20 в п/з</w:t>
            </w:r>
          </w:p>
        </w:tc>
        <w:tc>
          <w:tcPr>
            <w:tcW w:w="1899" w:type="dxa"/>
          </w:tcPr>
          <w:p w14:paraId="311B10A6" w14:textId="77777777" w:rsidR="00ED426D" w:rsidRDefault="00ED426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До 10 в п/з</w:t>
            </w:r>
          </w:p>
        </w:tc>
        <w:tc>
          <w:tcPr>
            <w:tcW w:w="0" w:type="auto"/>
          </w:tcPr>
          <w:p w14:paraId="765A6EF1" w14:textId="11FF1697" w:rsidR="00ED426D" w:rsidRDefault="0014608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10-15</w:t>
            </w:r>
            <w:r w:rsidR="00ED426D">
              <w:rPr>
                <w:rFonts w:ascii="Times New Roman" w:hAnsi="Times New Roman" w:cs="Times New Roman"/>
                <w:sz w:val="28"/>
                <w:szCs w:val="28"/>
              </w:rPr>
              <w:t xml:space="preserve"> в п/з</w:t>
            </w:r>
          </w:p>
        </w:tc>
      </w:tr>
      <w:tr w:rsidR="001062E2" w14:paraId="0C55F52A" w14:textId="77777777" w:rsidTr="001062E2">
        <w:tc>
          <w:tcPr>
            <w:cnfStyle w:val="001000000000" w:firstRow="0" w:lastRow="0" w:firstColumn="1" w:lastColumn="0" w:oddVBand="0" w:evenVBand="0" w:oddHBand="0" w:evenHBand="0" w:firstRowFirstColumn="0" w:firstRowLastColumn="0" w:lastRowFirstColumn="0" w:lastRowLastColumn="0"/>
            <w:tcW w:w="0" w:type="auto"/>
          </w:tcPr>
          <w:p w14:paraId="07AB2EB1" w14:textId="77777777" w:rsidR="00ED426D" w:rsidRDefault="00ED426D"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2658" w:type="dxa"/>
          </w:tcPr>
          <w:p w14:paraId="4D2AFC97" w14:textId="77777777" w:rsidR="00ED426D" w:rsidRDefault="00ED426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1899" w:type="dxa"/>
          </w:tcPr>
          <w:p w14:paraId="052900DB" w14:textId="77777777" w:rsidR="00ED426D" w:rsidRDefault="00ED426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112766D" w14:textId="77777777" w:rsidR="00ED426D" w:rsidRDefault="00ED426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1062E2" w14:paraId="6B97F814" w14:textId="77777777" w:rsidTr="001062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8AAFD42" w14:textId="77777777" w:rsidR="00ED426D" w:rsidRDefault="00ED426D"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2658" w:type="dxa"/>
          </w:tcPr>
          <w:p w14:paraId="5EC890BD" w14:textId="77777777" w:rsidR="00ED426D" w:rsidRPr="004B6DC8" w:rsidRDefault="00ED426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28"/>
                <w:szCs w:val="28"/>
              </w:rPr>
            </w:pPr>
            <w:r w:rsidRPr="004B6DC8">
              <w:rPr>
                <w:rFonts w:ascii="Times New Roman" w:hAnsi="Times New Roman" w:cs="Times New Roman"/>
                <w:color w:val="FF0000"/>
                <w:sz w:val="28"/>
                <w:szCs w:val="28"/>
              </w:rPr>
              <w:t xml:space="preserve">Багато </w:t>
            </w:r>
            <w:r w:rsidR="0014608F" w:rsidRPr="004B6DC8">
              <w:rPr>
                <w:rFonts w:ascii="Times New Roman" w:hAnsi="Times New Roman" w:cs="Times New Roman"/>
                <w:color w:val="FF0000"/>
                <w:sz w:val="28"/>
                <w:szCs w:val="28"/>
              </w:rPr>
              <w:t>пром.</w:t>
            </w:r>
          </w:p>
          <w:p w14:paraId="32C2C53D" w14:textId="41B1A4DF" w:rsidR="001062E2" w:rsidRPr="004B6DC8" w:rsidRDefault="001062E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28"/>
                <w:szCs w:val="28"/>
              </w:rPr>
            </w:pPr>
            <w:r w:rsidRPr="004B6DC8">
              <w:rPr>
                <w:rFonts w:ascii="Times New Roman" w:hAnsi="Times New Roman" w:cs="Times New Roman"/>
                <w:color w:val="FF0000"/>
                <w:sz w:val="28"/>
                <w:szCs w:val="28"/>
              </w:rPr>
              <w:t>(Койлоцити)</w:t>
            </w:r>
          </w:p>
        </w:tc>
        <w:tc>
          <w:tcPr>
            <w:tcW w:w="1899" w:type="dxa"/>
          </w:tcPr>
          <w:p w14:paraId="75157D17" w14:textId="36485C69" w:rsidR="00ED426D" w:rsidRDefault="00644DF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Залоз. </w:t>
            </w:r>
          </w:p>
        </w:tc>
        <w:tc>
          <w:tcPr>
            <w:tcW w:w="0" w:type="auto"/>
          </w:tcPr>
          <w:p w14:paraId="546CC394" w14:textId="4C2A7FFD" w:rsidR="00ED426D" w:rsidRDefault="00644DF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w:t>
            </w:r>
            <w:r w:rsidR="005D2CFB">
              <w:rPr>
                <w:rFonts w:ascii="Times New Roman" w:hAnsi="Times New Roman" w:cs="Times New Roman"/>
                <w:sz w:val="28"/>
                <w:szCs w:val="28"/>
              </w:rPr>
              <w:t xml:space="preserve"> (койлоцити)</w:t>
            </w:r>
          </w:p>
        </w:tc>
      </w:tr>
      <w:tr w:rsidR="001062E2" w14:paraId="5099C631" w14:textId="77777777" w:rsidTr="001062E2">
        <w:tc>
          <w:tcPr>
            <w:cnfStyle w:val="001000000000" w:firstRow="0" w:lastRow="0" w:firstColumn="1" w:lastColumn="0" w:oddVBand="0" w:evenVBand="0" w:oddHBand="0" w:evenHBand="0" w:firstRowFirstColumn="0" w:firstRowLastColumn="0" w:lastRowFirstColumn="0" w:lastRowLastColumn="0"/>
            <w:tcW w:w="0" w:type="auto"/>
          </w:tcPr>
          <w:p w14:paraId="40150603" w14:textId="77777777" w:rsidR="00ED426D" w:rsidRDefault="00ED426D"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2658" w:type="dxa"/>
          </w:tcPr>
          <w:p w14:paraId="01946667" w14:textId="66F32B62" w:rsidR="00ED426D" w:rsidRDefault="00A57C6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w:t>
            </w:r>
          </w:p>
        </w:tc>
        <w:tc>
          <w:tcPr>
            <w:tcW w:w="1899" w:type="dxa"/>
          </w:tcPr>
          <w:p w14:paraId="35293192" w14:textId="21A47507" w:rsidR="00ED426D" w:rsidRDefault="00A57C6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Кокобацилярна</w:t>
            </w:r>
          </w:p>
        </w:tc>
        <w:tc>
          <w:tcPr>
            <w:tcW w:w="0" w:type="auto"/>
          </w:tcPr>
          <w:p w14:paraId="085F71B4" w14:textId="60995E13" w:rsidR="00ED426D" w:rsidRDefault="00A57C6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w:t>
            </w:r>
          </w:p>
        </w:tc>
      </w:tr>
      <w:tr w:rsidR="001062E2" w14:paraId="5A6F15AF" w14:textId="77777777" w:rsidTr="001062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655260C" w14:textId="77777777" w:rsidR="00ED426D" w:rsidRDefault="00ED426D"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2658" w:type="dxa"/>
          </w:tcPr>
          <w:p w14:paraId="7BA16D3A" w14:textId="77777777" w:rsidR="00ED426D" w:rsidRDefault="00ED426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1899" w:type="dxa"/>
          </w:tcPr>
          <w:p w14:paraId="7AE84639" w14:textId="77777777" w:rsidR="00ED426D" w:rsidRDefault="00ED426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0" w:type="auto"/>
          </w:tcPr>
          <w:p w14:paraId="3BDAF829" w14:textId="77777777" w:rsidR="00ED426D" w:rsidRDefault="00ED426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1062E2" w14:paraId="535FB21F" w14:textId="77777777" w:rsidTr="001062E2">
        <w:tc>
          <w:tcPr>
            <w:cnfStyle w:val="001000000000" w:firstRow="0" w:lastRow="0" w:firstColumn="1" w:lastColumn="0" w:oddVBand="0" w:evenVBand="0" w:oddHBand="0" w:evenHBand="0" w:firstRowFirstColumn="0" w:firstRowLastColumn="0" w:lastRowFirstColumn="0" w:lastRowLastColumn="0"/>
            <w:tcW w:w="0" w:type="auto"/>
          </w:tcPr>
          <w:p w14:paraId="729FBDC7" w14:textId="77777777" w:rsidR="00ED426D" w:rsidRDefault="00ED426D"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2658" w:type="dxa"/>
          </w:tcPr>
          <w:p w14:paraId="75406803" w14:textId="77777777" w:rsidR="00ED426D" w:rsidRDefault="00ED426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1899" w:type="dxa"/>
          </w:tcPr>
          <w:p w14:paraId="42E32A82" w14:textId="3AB768CC" w:rsidR="00ED426D" w:rsidRDefault="00CE565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1FE29AF7" w14:textId="09A7AC17" w:rsidR="00ED426D" w:rsidRDefault="00CE565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r w:rsidR="001062E2" w14:paraId="6BC080CE" w14:textId="77777777" w:rsidTr="001062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941388A" w14:textId="77777777" w:rsidR="00ED426D" w:rsidRPr="000F2BEE" w:rsidRDefault="00ED426D"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2658" w:type="dxa"/>
          </w:tcPr>
          <w:p w14:paraId="7622C179" w14:textId="77777777" w:rsidR="00ED426D" w:rsidRDefault="00ED426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1899" w:type="dxa"/>
          </w:tcPr>
          <w:p w14:paraId="2E6539C4" w14:textId="77777777" w:rsidR="00ED426D" w:rsidRDefault="00ED426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C65E2F3" w14:textId="77777777" w:rsidR="00ED426D" w:rsidRDefault="00ED426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1062E2" w14:paraId="6E3470A9" w14:textId="77777777" w:rsidTr="001062E2">
        <w:tc>
          <w:tcPr>
            <w:cnfStyle w:val="001000000000" w:firstRow="0" w:lastRow="0" w:firstColumn="1" w:lastColumn="0" w:oddVBand="0" w:evenVBand="0" w:oddHBand="0" w:evenHBand="0" w:firstRowFirstColumn="0" w:firstRowLastColumn="0" w:lastRowFirstColumn="0" w:lastRowLastColumn="0"/>
            <w:tcW w:w="0" w:type="auto"/>
          </w:tcPr>
          <w:p w14:paraId="531A5AB1" w14:textId="77777777" w:rsidR="00ED426D" w:rsidRPr="003760DC" w:rsidRDefault="00ED426D" w:rsidP="00357B87">
            <w:pPr>
              <w:jc w:val="center"/>
              <w:rPr>
                <w:rFonts w:ascii="Times New Roman" w:hAnsi="Times New Roman" w:cs="Times New Roman"/>
                <w:sz w:val="28"/>
                <w:szCs w:val="28"/>
                <w:lang w:val="en-GB"/>
              </w:rPr>
            </w:pPr>
            <w:r>
              <w:rPr>
                <w:rFonts w:ascii="Times New Roman" w:hAnsi="Times New Roman" w:cs="Times New Roman"/>
                <w:sz w:val="28"/>
                <w:szCs w:val="28"/>
              </w:rPr>
              <w:t>Трихомонади (</w:t>
            </w:r>
            <w:r>
              <w:rPr>
                <w:rFonts w:ascii="Times New Roman" w:hAnsi="Times New Roman" w:cs="Times New Roman"/>
                <w:sz w:val="28"/>
                <w:szCs w:val="28"/>
                <w:lang w:val="en-GB"/>
              </w:rPr>
              <w:t>Trich)</w:t>
            </w:r>
          </w:p>
        </w:tc>
        <w:tc>
          <w:tcPr>
            <w:tcW w:w="2658" w:type="dxa"/>
          </w:tcPr>
          <w:p w14:paraId="35161BE2" w14:textId="77777777" w:rsidR="00ED426D" w:rsidRDefault="00ED426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1899" w:type="dxa"/>
          </w:tcPr>
          <w:p w14:paraId="2C386FF0" w14:textId="77777777" w:rsidR="00ED426D" w:rsidRDefault="00ED426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C2B24EE" w14:textId="77777777" w:rsidR="00ED426D" w:rsidRDefault="00ED426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1062E2" w14:paraId="6B80D8BF" w14:textId="77777777" w:rsidTr="001062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CD2F80E" w14:textId="77777777" w:rsidR="00ED426D" w:rsidRDefault="00ED426D"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2658" w:type="dxa"/>
          </w:tcPr>
          <w:p w14:paraId="74832A3E" w14:textId="0B0F9BD3" w:rsidR="00ED426D" w:rsidRPr="00141DC2" w:rsidRDefault="00B617F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1899" w:type="dxa"/>
          </w:tcPr>
          <w:p w14:paraId="66F881C9" w14:textId="09BE9AC1" w:rsidR="00ED426D" w:rsidRDefault="00B617F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6697E032" w14:textId="4A2D8DF6" w:rsidR="00ED426D" w:rsidRDefault="00B617F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bl>
    <w:p w14:paraId="07BB6D5E" w14:textId="73DE2450" w:rsidR="00E101E2" w:rsidRPr="00420735" w:rsidRDefault="00E101E2" w:rsidP="00A042F4">
      <w:pPr>
        <w:jc w:val="both"/>
        <w:rPr>
          <w:rFonts w:ascii="Times New Roman" w:hAnsi="Times New Roman" w:cs="Times New Roman"/>
          <w:sz w:val="28"/>
          <w:szCs w:val="28"/>
        </w:rPr>
      </w:pPr>
      <w:r>
        <w:rPr>
          <w:rFonts w:ascii="Times New Roman" w:hAnsi="Times New Roman" w:cs="Times New Roman"/>
          <w:b/>
          <w:bCs/>
          <w:sz w:val="28"/>
          <w:szCs w:val="28"/>
        </w:rPr>
        <w:t>Висновок</w:t>
      </w:r>
      <w:r w:rsidR="004B6DC8">
        <w:rPr>
          <w:rFonts w:ascii="Times New Roman" w:hAnsi="Times New Roman" w:cs="Times New Roman"/>
          <w:b/>
          <w:bCs/>
          <w:sz w:val="28"/>
          <w:szCs w:val="28"/>
        </w:rPr>
        <w:t xml:space="preserve">: </w:t>
      </w:r>
      <w:r w:rsidR="004B6DC8">
        <w:rPr>
          <w:rFonts w:ascii="Times New Roman" w:hAnsi="Times New Roman" w:cs="Times New Roman"/>
          <w:sz w:val="28"/>
          <w:szCs w:val="28"/>
        </w:rPr>
        <w:t xml:space="preserve">виявлені гриби роду </w:t>
      </w:r>
      <w:r w:rsidR="004B6DC8">
        <w:rPr>
          <w:rFonts w:ascii="Times New Roman" w:hAnsi="Times New Roman" w:cs="Times New Roman"/>
          <w:sz w:val="28"/>
          <w:szCs w:val="28"/>
          <w:lang w:val="en-GB"/>
        </w:rPr>
        <w:t>Candida</w:t>
      </w:r>
      <w:r w:rsidR="00420735">
        <w:rPr>
          <w:rFonts w:ascii="Times New Roman" w:hAnsi="Times New Roman" w:cs="Times New Roman"/>
          <w:sz w:val="28"/>
          <w:szCs w:val="28"/>
        </w:rPr>
        <w:t xml:space="preserve"> та койлоцити.</w:t>
      </w:r>
    </w:p>
    <w:p w14:paraId="321DE862" w14:textId="77777777" w:rsidR="00E101E2" w:rsidRDefault="00E101E2" w:rsidP="00A042F4">
      <w:pPr>
        <w:jc w:val="both"/>
        <w:rPr>
          <w:rFonts w:ascii="Times New Roman" w:hAnsi="Times New Roman" w:cs="Times New Roman"/>
          <w:i/>
          <w:iCs/>
          <w:sz w:val="28"/>
          <w:szCs w:val="28"/>
          <w:u w:val="single"/>
        </w:rPr>
      </w:pPr>
    </w:p>
    <w:p w14:paraId="1100E4AC" w14:textId="77777777" w:rsidR="00E101E2" w:rsidRDefault="00E101E2" w:rsidP="00A042F4">
      <w:pPr>
        <w:jc w:val="both"/>
        <w:rPr>
          <w:rFonts w:ascii="Times New Roman" w:hAnsi="Times New Roman" w:cs="Times New Roman"/>
          <w:i/>
          <w:iCs/>
          <w:sz w:val="28"/>
          <w:szCs w:val="28"/>
          <w:u w:val="single"/>
        </w:rPr>
      </w:pPr>
    </w:p>
    <w:p w14:paraId="7F582F1D" w14:textId="4068D6B0" w:rsidR="00AF0DAA" w:rsidRPr="006A3BCB" w:rsidRDefault="00EA0A32" w:rsidP="00A042F4">
      <w:pPr>
        <w:jc w:val="both"/>
        <w:rPr>
          <w:rFonts w:ascii="Times New Roman" w:hAnsi="Times New Roman" w:cs="Times New Roman"/>
          <w:i/>
          <w:iCs/>
          <w:sz w:val="28"/>
          <w:szCs w:val="28"/>
          <w:u w:val="single"/>
        </w:rPr>
      </w:pPr>
      <w:r w:rsidRPr="00EA0A32">
        <w:rPr>
          <w:rFonts w:ascii="Times New Roman" w:hAnsi="Times New Roman" w:cs="Times New Roman"/>
          <w:i/>
          <w:iCs/>
          <w:sz w:val="28"/>
          <w:szCs w:val="28"/>
          <w:u w:val="single"/>
        </w:rPr>
        <w:lastRenderedPageBreak/>
        <w:t>Зразок 15:</w:t>
      </w:r>
    </w:p>
    <w:p w14:paraId="289BE442" w14:textId="77777777" w:rsidR="00AF0DAA" w:rsidRDefault="00AF0DAA" w:rsidP="00A042F4">
      <w:pPr>
        <w:jc w:val="both"/>
        <w:rPr>
          <w:rFonts w:ascii="Times New Roman" w:hAnsi="Times New Roman" w:cs="Times New Roman"/>
          <w:sz w:val="28"/>
          <w:szCs w:val="28"/>
        </w:rPr>
      </w:pPr>
    </w:p>
    <w:tbl>
      <w:tblPr>
        <w:tblStyle w:val="-6"/>
        <w:tblW w:w="0" w:type="auto"/>
        <w:tblLook w:val="04A0" w:firstRow="1" w:lastRow="0" w:firstColumn="1" w:lastColumn="0" w:noHBand="0" w:noVBand="1"/>
      </w:tblPr>
      <w:tblGrid>
        <w:gridCol w:w="2739"/>
        <w:gridCol w:w="2265"/>
        <w:gridCol w:w="2294"/>
        <w:gridCol w:w="2331"/>
      </w:tblGrid>
      <w:tr w:rsidR="0038323A" w14:paraId="706E568F"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8013FDD" w14:textId="77777777" w:rsidR="0038323A" w:rsidRDefault="0038323A"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52FBB8E2" w14:textId="77777777" w:rsidR="0038323A" w:rsidRPr="00487DBC" w:rsidRDefault="0038323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1DF08767" w14:textId="77777777" w:rsidR="0038323A" w:rsidRPr="001A6321" w:rsidRDefault="0038323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2F8730F8" w14:textId="77777777" w:rsidR="0038323A" w:rsidRPr="00DE5F03" w:rsidRDefault="0038323A"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38323A" w14:paraId="2F9C59F1"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3FB9C31" w14:textId="77777777" w:rsidR="0038323A" w:rsidRDefault="0038323A"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76A3E162" w14:textId="3A92220C" w:rsidR="0038323A" w:rsidRDefault="00315B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До 40 в</w:t>
            </w:r>
            <w:r w:rsidR="0038323A">
              <w:rPr>
                <w:rFonts w:ascii="Times New Roman" w:hAnsi="Times New Roman" w:cs="Times New Roman"/>
                <w:sz w:val="28"/>
                <w:szCs w:val="28"/>
              </w:rPr>
              <w:t xml:space="preserve"> п/з</w:t>
            </w:r>
          </w:p>
        </w:tc>
        <w:tc>
          <w:tcPr>
            <w:tcW w:w="0" w:type="auto"/>
          </w:tcPr>
          <w:p w14:paraId="080A67CA" w14:textId="53A3D62A" w:rsidR="0038323A" w:rsidRDefault="00315B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30-40 в</w:t>
            </w:r>
            <w:r w:rsidR="0038323A">
              <w:rPr>
                <w:rFonts w:ascii="Times New Roman" w:hAnsi="Times New Roman" w:cs="Times New Roman"/>
                <w:sz w:val="28"/>
                <w:szCs w:val="28"/>
              </w:rPr>
              <w:t xml:space="preserve"> п/з</w:t>
            </w:r>
          </w:p>
        </w:tc>
        <w:tc>
          <w:tcPr>
            <w:tcW w:w="0" w:type="auto"/>
          </w:tcPr>
          <w:p w14:paraId="123C552D" w14:textId="242677AB" w:rsidR="0038323A" w:rsidRDefault="00315B4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До 30</w:t>
            </w:r>
            <w:r w:rsidR="0038323A">
              <w:rPr>
                <w:rFonts w:ascii="Times New Roman" w:hAnsi="Times New Roman" w:cs="Times New Roman"/>
                <w:sz w:val="28"/>
                <w:szCs w:val="28"/>
              </w:rPr>
              <w:t xml:space="preserve"> в п/з</w:t>
            </w:r>
          </w:p>
        </w:tc>
      </w:tr>
      <w:tr w:rsidR="0038323A" w14:paraId="7A474A53"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1C334E0A" w14:textId="77777777" w:rsidR="0038323A" w:rsidRDefault="0038323A"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7745A727" w14:textId="77777777" w:rsidR="0038323A" w:rsidRDefault="0038323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62A74FC" w14:textId="77777777" w:rsidR="0038323A" w:rsidRDefault="0038323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5D6BE16" w14:textId="77777777" w:rsidR="0038323A" w:rsidRDefault="0038323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38323A" w14:paraId="5316A452"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BFB476B" w14:textId="77777777" w:rsidR="0038323A" w:rsidRDefault="0038323A"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11EF91B1" w14:textId="7C3144E9" w:rsidR="0038323A" w:rsidRDefault="00383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Багато</w:t>
            </w:r>
            <w:r w:rsidR="007F7486">
              <w:rPr>
                <w:rFonts w:ascii="Times New Roman" w:hAnsi="Times New Roman" w:cs="Times New Roman"/>
                <w:sz w:val="28"/>
                <w:szCs w:val="28"/>
              </w:rPr>
              <w:t xml:space="preserve"> пром.</w:t>
            </w:r>
          </w:p>
        </w:tc>
        <w:tc>
          <w:tcPr>
            <w:tcW w:w="0" w:type="auto"/>
          </w:tcPr>
          <w:p w14:paraId="2EB4E129" w14:textId="51F0DF3A" w:rsidR="0038323A" w:rsidRDefault="00383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Багато </w:t>
            </w:r>
          </w:p>
        </w:tc>
        <w:tc>
          <w:tcPr>
            <w:tcW w:w="0" w:type="auto"/>
          </w:tcPr>
          <w:p w14:paraId="6C2E9BA9" w14:textId="2579529D" w:rsidR="0038323A" w:rsidRDefault="0038323A" w:rsidP="007F74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Поодино</w:t>
            </w:r>
            <w:r w:rsidR="007F7486">
              <w:rPr>
                <w:rFonts w:ascii="Times New Roman" w:hAnsi="Times New Roman" w:cs="Times New Roman"/>
                <w:sz w:val="28"/>
                <w:szCs w:val="28"/>
              </w:rPr>
              <w:t>к.</w:t>
            </w:r>
          </w:p>
        </w:tc>
      </w:tr>
      <w:tr w:rsidR="0038323A" w14:paraId="46E9BB5E"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26AAB648" w14:textId="77777777" w:rsidR="0038323A" w:rsidRDefault="0038323A"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7E1FAF7C" w14:textId="77777777" w:rsidR="0038323A" w:rsidRDefault="0038323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209C2541" w14:textId="77777777" w:rsidR="0038323A" w:rsidRDefault="0038323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214DF62C" w14:textId="77777777" w:rsidR="0038323A" w:rsidRDefault="0038323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r>
      <w:tr w:rsidR="0038323A" w14:paraId="57CCF5E3"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FC5E6A2" w14:textId="77777777" w:rsidR="0038323A" w:rsidRDefault="0038323A"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362D9464" w14:textId="77777777" w:rsidR="0038323A" w:rsidRDefault="00383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DA29B5F" w14:textId="77777777" w:rsidR="0038323A" w:rsidRDefault="00383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0" w:type="auto"/>
          </w:tcPr>
          <w:p w14:paraId="322F333A" w14:textId="673E92FE" w:rsidR="0038323A" w:rsidRDefault="00273A17"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r>
      <w:tr w:rsidR="0038323A" w14:paraId="3D9E3077"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6D01D9AF" w14:textId="77777777" w:rsidR="0038323A" w:rsidRDefault="0038323A"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7B08EEB4" w14:textId="77777777" w:rsidR="0038323A" w:rsidRDefault="0038323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0BA7165" w14:textId="77777777" w:rsidR="0038323A" w:rsidRDefault="0038323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B9CE8DD" w14:textId="35769D91" w:rsidR="0038323A" w:rsidRDefault="00273A17"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r w:rsidR="0038323A" w14:paraId="3A3B130E"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8B61853" w14:textId="77777777" w:rsidR="0038323A" w:rsidRPr="000F2BEE" w:rsidRDefault="0038323A"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7CD012D9" w14:textId="77777777" w:rsidR="0038323A" w:rsidRDefault="00383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57001D9" w14:textId="77777777" w:rsidR="0038323A" w:rsidRDefault="00383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503B4C7" w14:textId="77777777" w:rsidR="0038323A" w:rsidRDefault="00383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38323A" w14:paraId="46930DD6"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0756D4FC" w14:textId="77777777" w:rsidR="0038323A" w:rsidRPr="00420735" w:rsidRDefault="0038323A" w:rsidP="00357B87">
            <w:pPr>
              <w:jc w:val="center"/>
              <w:rPr>
                <w:rFonts w:ascii="Times New Roman" w:hAnsi="Times New Roman" w:cs="Times New Roman"/>
                <w:color w:val="FF0000"/>
                <w:sz w:val="28"/>
                <w:szCs w:val="28"/>
                <w:lang w:val="en-GB"/>
              </w:rPr>
            </w:pPr>
            <w:r w:rsidRPr="00420735">
              <w:rPr>
                <w:rFonts w:ascii="Times New Roman" w:hAnsi="Times New Roman" w:cs="Times New Roman"/>
                <w:color w:val="FF0000"/>
                <w:sz w:val="28"/>
                <w:szCs w:val="28"/>
              </w:rPr>
              <w:t>Трихомонади (</w:t>
            </w:r>
            <w:r w:rsidRPr="00420735">
              <w:rPr>
                <w:rFonts w:ascii="Times New Roman" w:hAnsi="Times New Roman" w:cs="Times New Roman"/>
                <w:color w:val="FF0000"/>
                <w:sz w:val="28"/>
                <w:szCs w:val="28"/>
                <w:lang w:val="en-GB"/>
              </w:rPr>
              <w:t>Trich)</w:t>
            </w:r>
          </w:p>
        </w:tc>
        <w:tc>
          <w:tcPr>
            <w:tcW w:w="0" w:type="auto"/>
          </w:tcPr>
          <w:p w14:paraId="2935734F" w14:textId="77777777" w:rsidR="0038323A" w:rsidRDefault="0038323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295542D" w14:textId="36579743" w:rsidR="0038323A" w:rsidRDefault="008A3BF4"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35CAF7D9" w14:textId="77777777" w:rsidR="0038323A" w:rsidRDefault="0038323A"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38323A" w14:paraId="1D12044E"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2869899" w14:textId="77777777" w:rsidR="0038323A" w:rsidRDefault="0038323A"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5098CE7E" w14:textId="77777777" w:rsidR="0038323A" w:rsidRPr="00141DC2" w:rsidRDefault="00383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136985C" w14:textId="77777777" w:rsidR="0038323A" w:rsidRDefault="00383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67FBA11" w14:textId="77777777" w:rsidR="0038323A" w:rsidRDefault="0038323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2C4F4451" w14:textId="7395F1E4" w:rsidR="00AF0DAA" w:rsidRPr="0003143A" w:rsidRDefault="0003143A" w:rsidP="00A042F4">
      <w:pPr>
        <w:jc w:val="both"/>
        <w:rPr>
          <w:rFonts w:ascii="Times New Roman" w:hAnsi="Times New Roman" w:cs="Times New Roman"/>
          <w:sz w:val="28"/>
          <w:szCs w:val="28"/>
        </w:rPr>
      </w:pPr>
      <w:r>
        <w:rPr>
          <w:rFonts w:ascii="Times New Roman" w:hAnsi="Times New Roman" w:cs="Times New Roman"/>
          <w:b/>
          <w:bCs/>
          <w:sz w:val="28"/>
          <w:szCs w:val="28"/>
        </w:rPr>
        <w:t>Висновокь</w:t>
      </w:r>
      <w:r>
        <w:rPr>
          <w:rFonts w:ascii="Times New Roman" w:hAnsi="Times New Roman" w:cs="Times New Roman"/>
          <w:sz w:val="28"/>
          <w:szCs w:val="28"/>
        </w:rPr>
        <w:t xml:space="preserve">: виявлений запальний процес та </w:t>
      </w:r>
      <w:r w:rsidRPr="00C10663">
        <w:rPr>
          <w:rFonts w:ascii="Times New Roman" w:hAnsi="Times New Roman" w:cs="Times New Roman"/>
          <w:sz w:val="28"/>
          <w:szCs w:val="28"/>
        </w:rPr>
        <w:t>Trichomonas vaginalis</w:t>
      </w:r>
      <w:r>
        <w:rPr>
          <w:rFonts w:ascii="Times New Roman" w:hAnsi="Times New Roman" w:cs="Times New Roman"/>
          <w:sz w:val="28"/>
          <w:szCs w:val="28"/>
        </w:rPr>
        <w:t>.</w:t>
      </w:r>
    </w:p>
    <w:p w14:paraId="09FA303F" w14:textId="16EADCAC" w:rsidR="00A14202" w:rsidRDefault="00A14202" w:rsidP="00A042F4">
      <w:pPr>
        <w:jc w:val="both"/>
        <w:rPr>
          <w:rFonts w:ascii="Times New Roman" w:hAnsi="Times New Roman" w:cs="Times New Roman"/>
          <w:sz w:val="28"/>
          <w:szCs w:val="28"/>
        </w:rPr>
      </w:pPr>
      <w:r>
        <w:rPr>
          <w:rFonts w:ascii="Times New Roman" w:hAnsi="Times New Roman" w:cs="Times New Roman"/>
          <w:i/>
          <w:iCs/>
          <w:sz w:val="28"/>
          <w:szCs w:val="28"/>
          <w:u w:val="single"/>
        </w:rPr>
        <w:t>Зразок 16:</w:t>
      </w:r>
    </w:p>
    <w:tbl>
      <w:tblPr>
        <w:tblStyle w:val="-6"/>
        <w:tblW w:w="0" w:type="auto"/>
        <w:tblLook w:val="04A0" w:firstRow="1" w:lastRow="0" w:firstColumn="1" w:lastColumn="0" w:noHBand="0" w:noVBand="1"/>
      </w:tblPr>
      <w:tblGrid>
        <w:gridCol w:w="2739"/>
        <w:gridCol w:w="2265"/>
        <w:gridCol w:w="2294"/>
        <w:gridCol w:w="2331"/>
      </w:tblGrid>
      <w:tr w:rsidR="001D49A2" w14:paraId="6DCA7D33"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D248CDC" w14:textId="77777777" w:rsidR="001D49A2" w:rsidRDefault="001D49A2"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1E3C97E2" w14:textId="77777777" w:rsidR="001D49A2" w:rsidRPr="00487DBC" w:rsidRDefault="001D49A2"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159B8947" w14:textId="77777777" w:rsidR="001D49A2" w:rsidRPr="001A6321" w:rsidRDefault="001D49A2"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0AEE29E9" w14:textId="77777777" w:rsidR="001D49A2" w:rsidRPr="00DE5F03" w:rsidRDefault="001D49A2"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1D49A2" w14:paraId="63F1C74C"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C31F827" w14:textId="77777777" w:rsidR="001D49A2" w:rsidRDefault="001D49A2"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7409B5EC" w14:textId="3E4247B4" w:rsidR="001D49A2" w:rsidRDefault="001D49A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20-30 в п/з</w:t>
            </w:r>
          </w:p>
        </w:tc>
        <w:tc>
          <w:tcPr>
            <w:tcW w:w="0" w:type="auto"/>
          </w:tcPr>
          <w:p w14:paraId="3395230F" w14:textId="36022958" w:rsidR="001D49A2" w:rsidRDefault="001D49A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10-15 в п/з</w:t>
            </w:r>
          </w:p>
        </w:tc>
        <w:tc>
          <w:tcPr>
            <w:tcW w:w="0" w:type="auto"/>
          </w:tcPr>
          <w:p w14:paraId="7B6EC7BE" w14:textId="3C76C35A" w:rsidR="001D49A2" w:rsidRDefault="00C20774"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10-15</w:t>
            </w:r>
            <w:r w:rsidR="001D49A2">
              <w:rPr>
                <w:rFonts w:ascii="Times New Roman" w:hAnsi="Times New Roman" w:cs="Times New Roman"/>
                <w:sz w:val="28"/>
                <w:szCs w:val="28"/>
              </w:rPr>
              <w:t xml:space="preserve"> в п/з</w:t>
            </w:r>
          </w:p>
        </w:tc>
      </w:tr>
      <w:tr w:rsidR="001D49A2" w14:paraId="2218CDBD"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4D779170" w14:textId="77777777" w:rsidR="001D49A2" w:rsidRDefault="001D49A2"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7F1365ED" w14:textId="77777777" w:rsidR="001D49A2" w:rsidRDefault="001D49A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63A390C" w14:textId="0FED07C9" w:rsidR="001D49A2" w:rsidRDefault="00C20774"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0" w:type="auto"/>
          </w:tcPr>
          <w:p w14:paraId="22AB5641" w14:textId="77777777" w:rsidR="001D49A2" w:rsidRDefault="001D49A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4B5999" w14:paraId="12CDD609"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C998222" w14:textId="77777777" w:rsidR="004B5999" w:rsidRDefault="004B5999"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18222E37" w14:textId="5D43CF03" w:rsidR="004B5999" w:rsidRDefault="004B599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Повер. + пром.</w:t>
            </w:r>
          </w:p>
        </w:tc>
        <w:tc>
          <w:tcPr>
            <w:tcW w:w="0" w:type="auto"/>
          </w:tcPr>
          <w:p w14:paraId="7253C1FA" w14:textId="2341DCEC" w:rsidR="004B5999" w:rsidRDefault="008E5B4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Залозис</w:t>
            </w:r>
          </w:p>
        </w:tc>
        <w:tc>
          <w:tcPr>
            <w:tcW w:w="0" w:type="auto"/>
          </w:tcPr>
          <w:p w14:paraId="12459766" w14:textId="03135BA5" w:rsidR="004B5999" w:rsidRDefault="008E5B4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Залозис</w:t>
            </w:r>
          </w:p>
        </w:tc>
      </w:tr>
      <w:tr w:rsidR="004B5999" w14:paraId="3CED8DAC"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7D98D0A9" w14:textId="77777777" w:rsidR="004B5999" w:rsidRDefault="004B5999"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6A89E8D7" w14:textId="77777777" w:rsidR="004B5999" w:rsidRDefault="004B599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47B66D47" w14:textId="77777777" w:rsidR="004B5999" w:rsidRDefault="004B599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3C8B0938" w14:textId="77777777" w:rsidR="004B5999" w:rsidRDefault="004B599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r>
      <w:tr w:rsidR="004B5999" w14:paraId="649B6996"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060E1A5" w14:textId="77777777" w:rsidR="004B5999" w:rsidRDefault="004B5999"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1FBD2879" w14:textId="77777777" w:rsidR="004B5999" w:rsidRDefault="004B599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6C65FE8" w14:textId="3BEE9262" w:rsidR="004B5999" w:rsidRDefault="004B599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35A271D" w14:textId="77777777" w:rsidR="004B5999" w:rsidRDefault="004B599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4B5999" w14:paraId="0A2080A2"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392E8878" w14:textId="77777777" w:rsidR="004B5999" w:rsidRDefault="004B5999"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4936296D" w14:textId="4A2138E6" w:rsidR="004B5999" w:rsidRDefault="004B599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3DE01F87" w14:textId="77777777" w:rsidR="004B5999" w:rsidRDefault="004B599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A264B38" w14:textId="77777777" w:rsidR="004B5999" w:rsidRDefault="004B599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4B5999" w14:paraId="20B06337"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BF37FCD" w14:textId="77777777" w:rsidR="004B5999" w:rsidRPr="000F2BEE" w:rsidRDefault="004B5999"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677A90BF" w14:textId="77777777" w:rsidR="004B5999" w:rsidRDefault="004B599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40FCED8" w14:textId="77777777" w:rsidR="004B5999" w:rsidRDefault="004B599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D7F1E0B" w14:textId="77777777" w:rsidR="004B5999" w:rsidRDefault="004B599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4B5999" w14:paraId="52EC3E65"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29DAF8F1" w14:textId="77777777" w:rsidR="004B5999" w:rsidRPr="003760DC" w:rsidRDefault="004B5999" w:rsidP="00357B87">
            <w:pPr>
              <w:jc w:val="center"/>
              <w:rPr>
                <w:rFonts w:ascii="Times New Roman" w:hAnsi="Times New Roman" w:cs="Times New Roman"/>
                <w:sz w:val="28"/>
                <w:szCs w:val="28"/>
                <w:lang w:val="en-GB"/>
              </w:rPr>
            </w:pPr>
            <w:r>
              <w:rPr>
                <w:rFonts w:ascii="Times New Roman" w:hAnsi="Times New Roman" w:cs="Times New Roman"/>
                <w:sz w:val="28"/>
                <w:szCs w:val="28"/>
              </w:rPr>
              <w:t>Трихомонади (</w:t>
            </w:r>
            <w:r>
              <w:rPr>
                <w:rFonts w:ascii="Times New Roman" w:hAnsi="Times New Roman" w:cs="Times New Roman"/>
                <w:sz w:val="28"/>
                <w:szCs w:val="28"/>
                <w:lang w:val="en-GB"/>
              </w:rPr>
              <w:t>Trich)</w:t>
            </w:r>
          </w:p>
        </w:tc>
        <w:tc>
          <w:tcPr>
            <w:tcW w:w="0" w:type="auto"/>
          </w:tcPr>
          <w:p w14:paraId="508D05B9" w14:textId="77777777" w:rsidR="004B5999" w:rsidRDefault="004B599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D2171AF" w14:textId="77777777" w:rsidR="004B5999" w:rsidRDefault="004B599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7131A7F" w14:textId="77777777" w:rsidR="004B5999" w:rsidRDefault="004B5999"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4B5999" w14:paraId="4AB20665"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C2294BD" w14:textId="77777777" w:rsidR="004B5999" w:rsidRDefault="004B5999"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65B0EDA6" w14:textId="7F63BD5E" w:rsidR="004B5999" w:rsidRPr="00141DC2" w:rsidRDefault="004B599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4F99F516" w14:textId="54A5A0B1" w:rsidR="004B5999" w:rsidRDefault="004B599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605C2987" w14:textId="77777777" w:rsidR="004B5999" w:rsidRDefault="004B599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4C45D9ED" w14:textId="08EA6281" w:rsidR="00AF0DAA" w:rsidRPr="001D722A" w:rsidRDefault="001A1DF0" w:rsidP="00A042F4">
      <w:pPr>
        <w:jc w:val="both"/>
        <w:rPr>
          <w:rFonts w:ascii="Times New Roman" w:hAnsi="Times New Roman" w:cs="Times New Roman"/>
          <w:sz w:val="28"/>
          <w:szCs w:val="28"/>
        </w:rPr>
      </w:pPr>
      <w:r>
        <w:rPr>
          <w:rFonts w:ascii="Times New Roman" w:hAnsi="Times New Roman" w:cs="Times New Roman"/>
          <w:b/>
          <w:bCs/>
          <w:sz w:val="28"/>
          <w:szCs w:val="28"/>
        </w:rPr>
        <w:t>Висновок</w:t>
      </w:r>
      <w:r w:rsidR="001D722A">
        <w:rPr>
          <w:rFonts w:ascii="Times New Roman" w:hAnsi="Times New Roman" w:cs="Times New Roman"/>
          <w:b/>
          <w:bCs/>
          <w:sz w:val="28"/>
          <w:szCs w:val="28"/>
        </w:rPr>
        <w:t xml:space="preserve">: </w:t>
      </w:r>
      <w:r w:rsidR="001D722A">
        <w:rPr>
          <w:rFonts w:ascii="Times New Roman" w:hAnsi="Times New Roman" w:cs="Times New Roman"/>
          <w:sz w:val="28"/>
          <w:szCs w:val="28"/>
        </w:rPr>
        <w:t xml:space="preserve">виявлений неспецифічний запальний процес та гриби роду </w:t>
      </w:r>
      <w:r w:rsidR="001D722A">
        <w:rPr>
          <w:rFonts w:ascii="Times New Roman" w:hAnsi="Times New Roman" w:cs="Times New Roman"/>
          <w:sz w:val="28"/>
          <w:szCs w:val="28"/>
          <w:lang w:val="en-GB"/>
        </w:rPr>
        <w:t>Candida</w:t>
      </w:r>
      <w:r w:rsidR="001D722A" w:rsidRPr="00357B87">
        <w:rPr>
          <w:rFonts w:ascii="Times New Roman" w:hAnsi="Times New Roman" w:cs="Times New Roman"/>
          <w:sz w:val="28"/>
          <w:szCs w:val="28"/>
          <w:lang w:val="ru-RU"/>
        </w:rPr>
        <w:t>.</w:t>
      </w:r>
    </w:p>
    <w:p w14:paraId="75688C83" w14:textId="3FA0B045" w:rsidR="006D75DB" w:rsidRDefault="006D75DB" w:rsidP="00A042F4">
      <w:pPr>
        <w:jc w:val="both"/>
        <w:rPr>
          <w:rFonts w:ascii="Times New Roman" w:hAnsi="Times New Roman" w:cs="Times New Roman"/>
          <w:sz w:val="28"/>
          <w:szCs w:val="28"/>
        </w:rPr>
      </w:pPr>
      <w:r>
        <w:rPr>
          <w:rFonts w:ascii="Times New Roman" w:hAnsi="Times New Roman" w:cs="Times New Roman"/>
          <w:i/>
          <w:iCs/>
          <w:sz w:val="28"/>
          <w:szCs w:val="28"/>
          <w:u w:val="single"/>
        </w:rPr>
        <w:t>Зразок 17:</w:t>
      </w:r>
    </w:p>
    <w:tbl>
      <w:tblPr>
        <w:tblStyle w:val="-6"/>
        <w:tblW w:w="0" w:type="auto"/>
        <w:tblLook w:val="04A0" w:firstRow="1" w:lastRow="0" w:firstColumn="1" w:lastColumn="0" w:noHBand="0" w:noVBand="1"/>
      </w:tblPr>
      <w:tblGrid>
        <w:gridCol w:w="2739"/>
        <w:gridCol w:w="2265"/>
        <w:gridCol w:w="2294"/>
        <w:gridCol w:w="2331"/>
      </w:tblGrid>
      <w:tr w:rsidR="006A3BCB" w14:paraId="521C4517"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24E9569" w14:textId="77777777" w:rsidR="006A3BCB" w:rsidRDefault="006A3BCB"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3BC6A548" w14:textId="77777777" w:rsidR="006A3BCB" w:rsidRPr="00487DBC" w:rsidRDefault="006A3BCB"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4EBF99CA" w14:textId="77777777" w:rsidR="006A3BCB" w:rsidRPr="001A6321" w:rsidRDefault="006A3BCB"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277BC409" w14:textId="77777777" w:rsidR="006A3BCB" w:rsidRPr="00DE5F03" w:rsidRDefault="006A3BCB"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6A3BCB" w14:paraId="090D5268"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193698F" w14:textId="77777777" w:rsidR="006A3BCB" w:rsidRDefault="006A3BCB"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2F456380" w14:textId="77777777" w:rsidR="006A3BCB" w:rsidRDefault="006A3BC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20-30 в п/з</w:t>
            </w:r>
          </w:p>
        </w:tc>
        <w:tc>
          <w:tcPr>
            <w:tcW w:w="0" w:type="auto"/>
          </w:tcPr>
          <w:p w14:paraId="1406E318" w14:textId="031E8222" w:rsidR="006A3BCB" w:rsidRDefault="006A3BC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До 30 в п/з</w:t>
            </w:r>
          </w:p>
        </w:tc>
        <w:tc>
          <w:tcPr>
            <w:tcW w:w="0" w:type="auto"/>
          </w:tcPr>
          <w:p w14:paraId="6742CF08" w14:textId="77777777" w:rsidR="006A3BCB" w:rsidRDefault="006A3BC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10-15 в п/з</w:t>
            </w:r>
          </w:p>
        </w:tc>
      </w:tr>
      <w:tr w:rsidR="006A3BCB" w14:paraId="37B95089"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5F1F13DB" w14:textId="77777777" w:rsidR="006A3BCB" w:rsidRDefault="006A3BCB"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46499B9D" w14:textId="77777777" w:rsidR="006A3BCB" w:rsidRDefault="006A3BCB"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0E3B4D3" w14:textId="5D760FA7" w:rsidR="006A3BCB" w:rsidRDefault="006A3BCB"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A9CAD84" w14:textId="77777777" w:rsidR="006A3BCB" w:rsidRDefault="006A3BCB"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6A3BCB" w14:paraId="29EE4FB5"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B53585B" w14:textId="77777777" w:rsidR="006A3BCB" w:rsidRDefault="006A3BCB"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27718AEE" w14:textId="77777777" w:rsidR="006A3BCB" w:rsidRDefault="006A3BC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Повер. + пром.</w:t>
            </w:r>
          </w:p>
        </w:tc>
        <w:tc>
          <w:tcPr>
            <w:tcW w:w="0" w:type="auto"/>
          </w:tcPr>
          <w:p w14:paraId="49EB8734" w14:textId="484D93EF" w:rsidR="006A3BCB" w:rsidRDefault="008E5B4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w:t>
            </w:r>
            <w:r w:rsidR="006A3BCB">
              <w:rPr>
                <w:rFonts w:ascii="Times New Roman" w:hAnsi="Times New Roman" w:cs="Times New Roman"/>
                <w:sz w:val="28"/>
                <w:szCs w:val="28"/>
              </w:rPr>
              <w:t>. + пром.</w:t>
            </w:r>
          </w:p>
        </w:tc>
        <w:tc>
          <w:tcPr>
            <w:tcW w:w="0" w:type="auto"/>
          </w:tcPr>
          <w:p w14:paraId="6BAEBF50" w14:textId="7F8BE3A6" w:rsidR="006A3BCB" w:rsidRDefault="006A3BC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Повер. + </w:t>
            </w:r>
            <w:r w:rsidR="008E5B4A">
              <w:rPr>
                <w:rFonts w:ascii="Times New Roman" w:hAnsi="Times New Roman" w:cs="Times New Roman"/>
                <w:sz w:val="28"/>
                <w:szCs w:val="28"/>
              </w:rPr>
              <w:t>залоз.</w:t>
            </w:r>
          </w:p>
        </w:tc>
      </w:tr>
      <w:tr w:rsidR="006A3BCB" w14:paraId="6FAD41A2"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36749EF5" w14:textId="77777777" w:rsidR="006A3BCB" w:rsidRDefault="006A3BCB"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3302EC6E" w14:textId="23A8EDCD" w:rsidR="006A3BCB" w:rsidRDefault="00241F1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w:t>
            </w:r>
          </w:p>
        </w:tc>
        <w:tc>
          <w:tcPr>
            <w:tcW w:w="0" w:type="auto"/>
          </w:tcPr>
          <w:p w14:paraId="1235001F" w14:textId="4D603D41" w:rsidR="006A3BCB" w:rsidRDefault="00241F1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w:t>
            </w:r>
          </w:p>
        </w:tc>
        <w:tc>
          <w:tcPr>
            <w:tcW w:w="0" w:type="auto"/>
          </w:tcPr>
          <w:p w14:paraId="165255AB" w14:textId="6F29FC9C" w:rsidR="006A3BCB" w:rsidRDefault="00241F10"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w:t>
            </w:r>
          </w:p>
        </w:tc>
      </w:tr>
      <w:tr w:rsidR="006A3BCB" w14:paraId="41D57C5F"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4BBCCC0" w14:textId="77777777" w:rsidR="006A3BCB" w:rsidRDefault="006A3BCB"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13AAC6FB" w14:textId="77777777" w:rsidR="006A3BCB" w:rsidRDefault="006A3BC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9A04DDF" w14:textId="6D3408B6" w:rsidR="006A3BCB" w:rsidRDefault="00241F10"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w:t>
            </w:r>
          </w:p>
        </w:tc>
        <w:tc>
          <w:tcPr>
            <w:tcW w:w="0" w:type="auto"/>
          </w:tcPr>
          <w:p w14:paraId="35D830D0" w14:textId="0B46CB62" w:rsidR="006A3BCB" w:rsidRDefault="00241F10"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Поодин.</w:t>
            </w:r>
          </w:p>
        </w:tc>
      </w:tr>
      <w:tr w:rsidR="006A3BCB" w14:paraId="525997A9"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36111610" w14:textId="77777777" w:rsidR="006A3BCB" w:rsidRDefault="006A3BCB"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48883D94" w14:textId="77777777" w:rsidR="006A3BCB" w:rsidRDefault="006A3BCB"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2DAF2178" w14:textId="4397323F" w:rsidR="006A3BCB" w:rsidRDefault="0012177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32A3D61B" w14:textId="5DF3C0D3" w:rsidR="006A3BCB" w:rsidRDefault="0012177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r w:rsidR="006A3BCB" w14:paraId="0F708CA8"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21BFDAB" w14:textId="77777777" w:rsidR="006A3BCB" w:rsidRPr="000F2BEE" w:rsidRDefault="006A3BCB"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16DF69B5" w14:textId="77777777" w:rsidR="006A3BCB" w:rsidRDefault="006A3BC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3E6FD67" w14:textId="77777777" w:rsidR="006A3BCB" w:rsidRDefault="006A3BC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F94182F" w14:textId="77777777" w:rsidR="006A3BCB" w:rsidRDefault="006A3BC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6A3BCB" w14:paraId="0E365AF1"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6BD0CABE" w14:textId="77777777" w:rsidR="006A3BCB" w:rsidRPr="003760DC" w:rsidRDefault="006A3BCB" w:rsidP="00357B87">
            <w:pPr>
              <w:jc w:val="center"/>
              <w:rPr>
                <w:rFonts w:ascii="Times New Roman" w:hAnsi="Times New Roman" w:cs="Times New Roman"/>
                <w:sz w:val="28"/>
                <w:szCs w:val="28"/>
                <w:lang w:val="en-GB"/>
              </w:rPr>
            </w:pPr>
            <w:r>
              <w:rPr>
                <w:rFonts w:ascii="Times New Roman" w:hAnsi="Times New Roman" w:cs="Times New Roman"/>
                <w:sz w:val="28"/>
                <w:szCs w:val="28"/>
              </w:rPr>
              <w:t>Трихомонади (</w:t>
            </w:r>
            <w:r>
              <w:rPr>
                <w:rFonts w:ascii="Times New Roman" w:hAnsi="Times New Roman" w:cs="Times New Roman"/>
                <w:sz w:val="28"/>
                <w:szCs w:val="28"/>
                <w:lang w:val="en-GB"/>
              </w:rPr>
              <w:t>Trich)</w:t>
            </w:r>
          </w:p>
        </w:tc>
        <w:tc>
          <w:tcPr>
            <w:tcW w:w="0" w:type="auto"/>
          </w:tcPr>
          <w:p w14:paraId="43FEC054" w14:textId="77777777" w:rsidR="006A3BCB" w:rsidRDefault="006A3BCB"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F25202C" w14:textId="77777777" w:rsidR="006A3BCB" w:rsidRDefault="006A3BCB"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E5000AA" w14:textId="77777777" w:rsidR="006A3BCB" w:rsidRDefault="006A3BCB"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6A3BCB" w14:paraId="53D029D9"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64B99A7" w14:textId="77777777" w:rsidR="006A3BCB" w:rsidRDefault="006A3BCB"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2D528E29" w14:textId="77777777" w:rsidR="006A3BCB" w:rsidRPr="00141DC2" w:rsidRDefault="006A3BCB"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53248359" w14:textId="17884CA3" w:rsidR="006A3BCB" w:rsidRDefault="0012177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ACFDFF9" w14:textId="46E8C2D0" w:rsidR="006A3BCB" w:rsidRDefault="0012177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bl>
    <w:p w14:paraId="27A36D76" w14:textId="0255584E" w:rsidR="00C61D38" w:rsidRPr="00357B87" w:rsidRDefault="001D722A" w:rsidP="00A042F4">
      <w:pPr>
        <w:jc w:val="both"/>
        <w:rPr>
          <w:rFonts w:ascii="Times New Roman" w:hAnsi="Times New Roman" w:cs="Times New Roman"/>
          <w:sz w:val="28"/>
          <w:szCs w:val="28"/>
          <w:lang w:val="ru-RU"/>
        </w:rPr>
      </w:pPr>
      <w:r>
        <w:rPr>
          <w:rFonts w:ascii="Times New Roman" w:hAnsi="Times New Roman" w:cs="Times New Roman"/>
          <w:b/>
          <w:bCs/>
          <w:sz w:val="28"/>
          <w:szCs w:val="28"/>
        </w:rPr>
        <w:t xml:space="preserve">Висновок: </w:t>
      </w:r>
      <w:r w:rsidR="007D1B65">
        <w:rPr>
          <w:rFonts w:ascii="Times New Roman" w:hAnsi="Times New Roman" w:cs="Times New Roman"/>
          <w:sz w:val="28"/>
          <w:szCs w:val="28"/>
        </w:rPr>
        <w:t xml:space="preserve">виявлений запальний процес та гриби роду </w:t>
      </w:r>
      <w:r w:rsidR="007D1B65">
        <w:rPr>
          <w:rFonts w:ascii="Times New Roman" w:hAnsi="Times New Roman" w:cs="Times New Roman"/>
          <w:sz w:val="28"/>
          <w:szCs w:val="28"/>
          <w:lang w:val="en-GB"/>
        </w:rPr>
        <w:t>Candida</w:t>
      </w:r>
      <w:r w:rsidR="003207F9" w:rsidRPr="00357B87">
        <w:rPr>
          <w:rFonts w:ascii="Times New Roman" w:hAnsi="Times New Roman" w:cs="Times New Roman"/>
          <w:sz w:val="28"/>
          <w:szCs w:val="28"/>
          <w:lang w:val="ru-RU"/>
        </w:rPr>
        <w:t>.</w:t>
      </w:r>
    </w:p>
    <w:p w14:paraId="0EA32409" w14:textId="77777777" w:rsidR="003207F9" w:rsidRPr="00357B87" w:rsidRDefault="003207F9" w:rsidP="00A042F4">
      <w:pPr>
        <w:jc w:val="both"/>
        <w:rPr>
          <w:rFonts w:ascii="Times New Roman" w:hAnsi="Times New Roman" w:cs="Times New Roman"/>
          <w:sz w:val="28"/>
          <w:szCs w:val="28"/>
          <w:lang w:val="ru-RU"/>
        </w:rPr>
      </w:pPr>
    </w:p>
    <w:p w14:paraId="52BF59A6" w14:textId="77777777" w:rsidR="003207F9" w:rsidRPr="00357B87" w:rsidRDefault="003207F9" w:rsidP="00A042F4">
      <w:pPr>
        <w:jc w:val="both"/>
        <w:rPr>
          <w:rFonts w:ascii="Times New Roman" w:hAnsi="Times New Roman" w:cs="Times New Roman"/>
          <w:sz w:val="28"/>
          <w:szCs w:val="28"/>
          <w:lang w:val="ru-RU"/>
        </w:rPr>
      </w:pPr>
    </w:p>
    <w:p w14:paraId="71CB8B5B" w14:textId="4F3F8C43" w:rsidR="00AF0DAA" w:rsidRPr="00413E00" w:rsidRDefault="004B1732" w:rsidP="00A042F4">
      <w:pPr>
        <w:jc w:val="both"/>
        <w:rPr>
          <w:rFonts w:ascii="Times New Roman" w:hAnsi="Times New Roman" w:cs="Times New Roman"/>
          <w:i/>
          <w:iCs/>
          <w:sz w:val="28"/>
          <w:szCs w:val="28"/>
          <w:u w:val="single"/>
        </w:rPr>
      </w:pPr>
      <w:r w:rsidRPr="004B1732">
        <w:rPr>
          <w:rFonts w:ascii="Times New Roman" w:hAnsi="Times New Roman" w:cs="Times New Roman"/>
          <w:i/>
          <w:iCs/>
          <w:sz w:val="28"/>
          <w:szCs w:val="28"/>
          <w:u w:val="single"/>
        </w:rPr>
        <w:lastRenderedPageBreak/>
        <w:t>Зразок 18:</w:t>
      </w:r>
    </w:p>
    <w:tbl>
      <w:tblPr>
        <w:tblStyle w:val="-6"/>
        <w:tblW w:w="0" w:type="auto"/>
        <w:tblLook w:val="04A0" w:firstRow="1" w:lastRow="0" w:firstColumn="1" w:lastColumn="0" w:noHBand="0" w:noVBand="1"/>
      </w:tblPr>
      <w:tblGrid>
        <w:gridCol w:w="2739"/>
        <w:gridCol w:w="2265"/>
        <w:gridCol w:w="2294"/>
        <w:gridCol w:w="2331"/>
      </w:tblGrid>
      <w:tr w:rsidR="004B1732" w14:paraId="0A3586CD"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2FBF5B4" w14:textId="77777777" w:rsidR="004B1732" w:rsidRDefault="004B1732"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770DD38D" w14:textId="77777777" w:rsidR="004B1732" w:rsidRPr="00487DBC" w:rsidRDefault="004B1732"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6879CE44" w14:textId="77777777" w:rsidR="004B1732" w:rsidRPr="001A6321" w:rsidRDefault="004B1732"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23EB0542" w14:textId="77777777" w:rsidR="004B1732" w:rsidRPr="00DE5F03" w:rsidRDefault="004B1732"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4B1732" w14:paraId="06259161"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2812770" w14:textId="77777777" w:rsidR="004B1732" w:rsidRDefault="004B1732"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6FD2B9AB" w14:textId="7777777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20-30 в п/з</w:t>
            </w:r>
          </w:p>
        </w:tc>
        <w:tc>
          <w:tcPr>
            <w:tcW w:w="0" w:type="auto"/>
          </w:tcPr>
          <w:p w14:paraId="0229C7FE" w14:textId="7777777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10-15 в п/з</w:t>
            </w:r>
          </w:p>
        </w:tc>
        <w:tc>
          <w:tcPr>
            <w:tcW w:w="0" w:type="auto"/>
          </w:tcPr>
          <w:p w14:paraId="17E9F9EC" w14:textId="7777777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10-15 в п/з</w:t>
            </w:r>
          </w:p>
        </w:tc>
      </w:tr>
      <w:tr w:rsidR="004B1732" w14:paraId="21C41457"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6A46FB05" w14:textId="77777777" w:rsidR="004B1732" w:rsidRDefault="004B1732"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4018E547" w14:textId="77777777" w:rsidR="004B1732" w:rsidRDefault="004B173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620B54E" w14:textId="77777777" w:rsidR="004B1732" w:rsidRDefault="004B173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0" w:type="auto"/>
          </w:tcPr>
          <w:p w14:paraId="7FD82303" w14:textId="77777777" w:rsidR="004B1732" w:rsidRDefault="004B173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4B1732" w14:paraId="1BF87CB9"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A4D16CF" w14:textId="77777777" w:rsidR="004B1732" w:rsidRDefault="004B1732"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7A70EECB" w14:textId="34EE3367" w:rsidR="004B1732" w:rsidRDefault="005C4ED1"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Поверх</w:t>
            </w:r>
            <w:r w:rsidR="004B1732">
              <w:rPr>
                <w:rFonts w:ascii="Times New Roman" w:hAnsi="Times New Roman" w:cs="Times New Roman"/>
                <w:sz w:val="28"/>
                <w:szCs w:val="28"/>
              </w:rPr>
              <w:t>.</w:t>
            </w:r>
          </w:p>
        </w:tc>
        <w:tc>
          <w:tcPr>
            <w:tcW w:w="0" w:type="auto"/>
          </w:tcPr>
          <w:p w14:paraId="5985DBA7" w14:textId="4D57D3CF" w:rsidR="004B1732" w:rsidRDefault="008E5B4A"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w:t>
            </w:r>
          </w:p>
        </w:tc>
        <w:tc>
          <w:tcPr>
            <w:tcW w:w="0" w:type="auto"/>
          </w:tcPr>
          <w:p w14:paraId="7F4883E2" w14:textId="6E8010B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Повер.</w:t>
            </w:r>
            <w:r w:rsidR="008E5B4A">
              <w:rPr>
                <w:rFonts w:ascii="Times New Roman" w:hAnsi="Times New Roman" w:cs="Times New Roman"/>
                <w:sz w:val="28"/>
                <w:szCs w:val="28"/>
              </w:rPr>
              <w:t xml:space="preserve"> + залоз.</w:t>
            </w:r>
          </w:p>
        </w:tc>
      </w:tr>
      <w:tr w:rsidR="004B1732" w14:paraId="411895D3"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26D59635" w14:textId="77777777" w:rsidR="004B1732" w:rsidRDefault="004B1732"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6AF0304A" w14:textId="77777777" w:rsidR="004B1732" w:rsidRDefault="004B173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1B797A33" w14:textId="77777777" w:rsidR="004B1732" w:rsidRDefault="004B173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1E51BEFC" w14:textId="77777777" w:rsidR="004B1732" w:rsidRDefault="004B173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r>
      <w:tr w:rsidR="004B1732" w14:paraId="3924A90E"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738960B" w14:textId="77777777" w:rsidR="004B1732" w:rsidRDefault="004B1732"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00E10E66" w14:textId="7777777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4F20FD5" w14:textId="7777777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55641BC" w14:textId="7777777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4B1732" w14:paraId="486D5604"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4E765D2B" w14:textId="77777777" w:rsidR="004B1732" w:rsidRDefault="004B1732"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2DE127B8" w14:textId="3F98A38B" w:rsidR="004B1732" w:rsidRDefault="00EE4E88"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1BD834E" w14:textId="77777777" w:rsidR="004B1732" w:rsidRDefault="004B173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E63096C" w14:textId="77777777" w:rsidR="004B1732" w:rsidRDefault="004B173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4B1732" w14:paraId="0E24E4AE"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589B2DE" w14:textId="77777777" w:rsidR="004B1732" w:rsidRPr="000F2BEE" w:rsidRDefault="004B1732"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2E9FB934" w14:textId="7777777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090CF77" w14:textId="7777777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0E73DE54" w14:textId="7777777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4B1732" w14:paraId="7E1F3447"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3865A879" w14:textId="77777777" w:rsidR="004B1732" w:rsidRPr="003760DC" w:rsidRDefault="004B1732" w:rsidP="00357B87">
            <w:pPr>
              <w:jc w:val="center"/>
              <w:rPr>
                <w:rFonts w:ascii="Times New Roman" w:hAnsi="Times New Roman" w:cs="Times New Roman"/>
                <w:sz w:val="28"/>
                <w:szCs w:val="28"/>
                <w:lang w:val="en-GB"/>
              </w:rPr>
            </w:pPr>
            <w:r>
              <w:rPr>
                <w:rFonts w:ascii="Times New Roman" w:hAnsi="Times New Roman" w:cs="Times New Roman"/>
                <w:sz w:val="28"/>
                <w:szCs w:val="28"/>
              </w:rPr>
              <w:t>Трихомонади (</w:t>
            </w:r>
            <w:r>
              <w:rPr>
                <w:rFonts w:ascii="Times New Roman" w:hAnsi="Times New Roman" w:cs="Times New Roman"/>
                <w:sz w:val="28"/>
                <w:szCs w:val="28"/>
                <w:lang w:val="en-GB"/>
              </w:rPr>
              <w:t>Trich)</w:t>
            </w:r>
          </w:p>
        </w:tc>
        <w:tc>
          <w:tcPr>
            <w:tcW w:w="0" w:type="auto"/>
          </w:tcPr>
          <w:p w14:paraId="2EFD0BD1" w14:textId="77777777" w:rsidR="004B1732" w:rsidRDefault="004B173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3CBB0CF2" w14:textId="77777777" w:rsidR="004B1732" w:rsidRDefault="004B173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EEC6658" w14:textId="77777777" w:rsidR="004B1732" w:rsidRDefault="004B1732"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4B1732" w14:paraId="350B7BA9"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E2580CE" w14:textId="77777777" w:rsidR="004B1732" w:rsidRDefault="004B1732"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4FCB1FCC" w14:textId="77777777" w:rsidR="004B1732" w:rsidRPr="00141DC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3E8FC175" w14:textId="7777777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2BFD7202" w14:textId="77777777" w:rsidR="004B1732" w:rsidRDefault="004B1732"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54C5E48F" w14:textId="059FE4E6" w:rsidR="00001D96" w:rsidRPr="00357B87" w:rsidRDefault="003207F9" w:rsidP="00A042F4">
      <w:pPr>
        <w:jc w:val="both"/>
        <w:rPr>
          <w:rFonts w:ascii="Times New Roman" w:hAnsi="Times New Roman" w:cs="Times New Roman"/>
          <w:sz w:val="28"/>
          <w:szCs w:val="28"/>
          <w:lang w:val="ru-RU"/>
        </w:rPr>
      </w:pPr>
      <w:r>
        <w:rPr>
          <w:rFonts w:ascii="Times New Roman" w:hAnsi="Times New Roman" w:cs="Times New Roman"/>
          <w:b/>
          <w:bCs/>
          <w:sz w:val="28"/>
          <w:szCs w:val="28"/>
        </w:rPr>
        <w:t xml:space="preserve">Висновок: </w:t>
      </w:r>
      <w:r>
        <w:rPr>
          <w:rFonts w:ascii="Times New Roman" w:hAnsi="Times New Roman" w:cs="Times New Roman"/>
          <w:sz w:val="28"/>
          <w:szCs w:val="28"/>
        </w:rPr>
        <w:t xml:space="preserve">виявлені гриби роду </w:t>
      </w:r>
      <w:r>
        <w:rPr>
          <w:rFonts w:ascii="Times New Roman" w:hAnsi="Times New Roman" w:cs="Times New Roman"/>
          <w:sz w:val="28"/>
          <w:szCs w:val="28"/>
          <w:lang w:val="en-GB"/>
        </w:rPr>
        <w:t>Candida</w:t>
      </w:r>
      <w:r w:rsidRPr="00357B87">
        <w:rPr>
          <w:rFonts w:ascii="Times New Roman" w:hAnsi="Times New Roman" w:cs="Times New Roman"/>
          <w:sz w:val="28"/>
          <w:szCs w:val="28"/>
          <w:lang w:val="ru-RU"/>
        </w:rPr>
        <w:t>.</w:t>
      </w:r>
    </w:p>
    <w:p w14:paraId="2395B779" w14:textId="77777777" w:rsidR="00413E00" w:rsidRPr="00357B87" w:rsidRDefault="00413E00" w:rsidP="00A042F4">
      <w:pPr>
        <w:jc w:val="both"/>
        <w:rPr>
          <w:rFonts w:ascii="Times New Roman" w:hAnsi="Times New Roman" w:cs="Times New Roman"/>
          <w:sz w:val="28"/>
          <w:szCs w:val="28"/>
          <w:lang w:val="ru-RU"/>
        </w:rPr>
      </w:pPr>
    </w:p>
    <w:p w14:paraId="64E80162" w14:textId="0A31C41D" w:rsidR="00441806" w:rsidRDefault="00441806" w:rsidP="00A042F4">
      <w:pPr>
        <w:jc w:val="both"/>
        <w:rPr>
          <w:rFonts w:ascii="Times New Roman" w:hAnsi="Times New Roman" w:cs="Times New Roman"/>
          <w:sz w:val="28"/>
          <w:szCs w:val="28"/>
        </w:rPr>
      </w:pPr>
      <w:r>
        <w:rPr>
          <w:rFonts w:ascii="Times New Roman" w:hAnsi="Times New Roman" w:cs="Times New Roman"/>
          <w:i/>
          <w:iCs/>
          <w:sz w:val="28"/>
          <w:szCs w:val="28"/>
          <w:u w:val="single"/>
        </w:rPr>
        <w:t>Зразок 19:</w:t>
      </w:r>
    </w:p>
    <w:tbl>
      <w:tblPr>
        <w:tblStyle w:val="-6"/>
        <w:tblW w:w="0" w:type="auto"/>
        <w:tblLook w:val="04A0" w:firstRow="1" w:lastRow="0" w:firstColumn="1" w:lastColumn="0" w:noHBand="0" w:noVBand="1"/>
      </w:tblPr>
      <w:tblGrid>
        <w:gridCol w:w="2598"/>
        <w:gridCol w:w="2552"/>
        <w:gridCol w:w="2221"/>
        <w:gridCol w:w="2258"/>
      </w:tblGrid>
      <w:tr w:rsidR="0012732D" w14:paraId="7FDDFB37"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00C8E44" w14:textId="77777777" w:rsidR="0012732D" w:rsidRDefault="0012732D"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0CBA9681" w14:textId="77777777" w:rsidR="0012732D" w:rsidRPr="00487DBC" w:rsidRDefault="0012732D"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6D2C977F" w14:textId="77777777" w:rsidR="0012732D" w:rsidRPr="001A6321" w:rsidRDefault="0012732D"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62BCCBA9" w14:textId="77777777" w:rsidR="0012732D" w:rsidRPr="00DE5F03" w:rsidRDefault="0012732D"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12732D" w14:paraId="176A7624"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1FB719C" w14:textId="77777777" w:rsidR="0012732D" w:rsidRDefault="0012732D"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26420E1E" w14:textId="003DBEE1" w:rsidR="0012732D" w:rsidRDefault="0012732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w:t>
            </w:r>
            <w:r w:rsidR="007F1369">
              <w:rPr>
                <w:rFonts w:ascii="Times New Roman" w:hAnsi="Times New Roman" w:cs="Times New Roman"/>
                <w:sz w:val="28"/>
                <w:szCs w:val="28"/>
              </w:rPr>
              <w:t>25</w:t>
            </w:r>
            <w:r>
              <w:rPr>
                <w:rFonts w:ascii="Times New Roman" w:hAnsi="Times New Roman" w:cs="Times New Roman"/>
                <w:sz w:val="28"/>
                <w:szCs w:val="28"/>
              </w:rPr>
              <w:t xml:space="preserve"> в п/з</w:t>
            </w:r>
          </w:p>
        </w:tc>
        <w:tc>
          <w:tcPr>
            <w:tcW w:w="0" w:type="auto"/>
          </w:tcPr>
          <w:p w14:paraId="4F246154" w14:textId="7CD31C71" w:rsidR="0012732D" w:rsidRDefault="007F136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До 10</w:t>
            </w:r>
            <w:r w:rsidR="0012732D">
              <w:rPr>
                <w:rFonts w:ascii="Times New Roman" w:hAnsi="Times New Roman" w:cs="Times New Roman"/>
                <w:sz w:val="28"/>
                <w:szCs w:val="28"/>
              </w:rPr>
              <w:t xml:space="preserve"> в п/з</w:t>
            </w:r>
          </w:p>
        </w:tc>
        <w:tc>
          <w:tcPr>
            <w:tcW w:w="0" w:type="auto"/>
          </w:tcPr>
          <w:p w14:paraId="41B6A87C" w14:textId="77777777" w:rsidR="0012732D" w:rsidRDefault="0012732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10-15 в п/з</w:t>
            </w:r>
          </w:p>
        </w:tc>
      </w:tr>
      <w:tr w:rsidR="0012732D" w14:paraId="57861C2B"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6A42F56D" w14:textId="77777777" w:rsidR="0012732D" w:rsidRDefault="0012732D"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25CE5933" w14:textId="77777777" w:rsidR="0012732D" w:rsidRDefault="0012732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840C401" w14:textId="77777777" w:rsidR="0012732D" w:rsidRDefault="0012732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0" w:type="auto"/>
          </w:tcPr>
          <w:p w14:paraId="67AC4954" w14:textId="77777777" w:rsidR="0012732D" w:rsidRDefault="0012732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12732D" w14:paraId="22544FCA"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EF372BD" w14:textId="77777777" w:rsidR="0012732D" w:rsidRDefault="0012732D"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6C85A3AF" w14:textId="1138ED75" w:rsidR="0012732D" w:rsidRPr="009B0BD9" w:rsidRDefault="0012732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28"/>
                <w:szCs w:val="28"/>
              </w:rPr>
            </w:pPr>
            <w:r w:rsidRPr="009B0BD9">
              <w:rPr>
                <w:rFonts w:ascii="Times New Roman" w:hAnsi="Times New Roman" w:cs="Times New Roman"/>
                <w:color w:val="FF0000"/>
                <w:sz w:val="28"/>
                <w:szCs w:val="28"/>
              </w:rPr>
              <w:t>Повер. +</w:t>
            </w:r>
            <w:r w:rsidR="00556E1E" w:rsidRPr="009B0BD9">
              <w:rPr>
                <w:rFonts w:ascii="Times New Roman" w:hAnsi="Times New Roman" w:cs="Times New Roman"/>
                <w:color w:val="FF0000"/>
                <w:sz w:val="28"/>
                <w:szCs w:val="28"/>
              </w:rPr>
              <w:t xml:space="preserve"> (койлоцити)</w:t>
            </w:r>
          </w:p>
        </w:tc>
        <w:tc>
          <w:tcPr>
            <w:tcW w:w="0" w:type="auto"/>
          </w:tcPr>
          <w:p w14:paraId="5DE56769" w14:textId="5233BD86" w:rsidR="0012732D" w:rsidRDefault="00556E1E"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Залозистий</w:t>
            </w:r>
          </w:p>
        </w:tc>
        <w:tc>
          <w:tcPr>
            <w:tcW w:w="0" w:type="auto"/>
          </w:tcPr>
          <w:p w14:paraId="44BD0421" w14:textId="30E963E7" w:rsidR="0012732D" w:rsidRDefault="00E974F3"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E2012A">
              <w:rPr>
                <w:rFonts w:ascii="Times New Roman" w:hAnsi="Times New Roman" w:cs="Times New Roman"/>
                <w:color w:val="FF0000"/>
                <w:sz w:val="28"/>
                <w:szCs w:val="28"/>
              </w:rPr>
              <w:t>Койлоцити</w:t>
            </w:r>
            <w:r w:rsidR="0012732D">
              <w:rPr>
                <w:rFonts w:ascii="Times New Roman" w:hAnsi="Times New Roman" w:cs="Times New Roman"/>
                <w:sz w:val="28"/>
                <w:szCs w:val="28"/>
              </w:rPr>
              <w:t>.</w:t>
            </w:r>
          </w:p>
        </w:tc>
      </w:tr>
      <w:tr w:rsidR="0012732D" w14:paraId="776872D7"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1785BE25" w14:textId="77777777" w:rsidR="0012732D" w:rsidRDefault="0012732D"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00DC490B" w14:textId="77777777" w:rsidR="0012732D" w:rsidRDefault="0012732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1DEAD5EF" w14:textId="77777777" w:rsidR="0012732D" w:rsidRDefault="0012732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551DE85F" w14:textId="77777777" w:rsidR="0012732D" w:rsidRDefault="0012732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r>
      <w:tr w:rsidR="0012732D" w14:paraId="5448B6D0"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D0AA108" w14:textId="77777777" w:rsidR="0012732D" w:rsidRDefault="0012732D"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1BD0A492" w14:textId="77777777" w:rsidR="0012732D" w:rsidRDefault="0012732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E4647D6" w14:textId="77777777" w:rsidR="0012732D" w:rsidRDefault="0012732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93EAB91" w14:textId="77777777" w:rsidR="0012732D" w:rsidRDefault="0012732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12732D" w14:paraId="41CA962B"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049A1AF0" w14:textId="77777777" w:rsidR="0012732D" w:rsidRDefault="0012732D"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270826B5" w14:textId="1E21A388" w:rsidR="0012732D" w:rsidRDefault="007B7054"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7EC1A619" w14:textId="77777777" w:rsidR="0012732D" w:rsidRDefault="0012732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60DFDB2" w14:textId="77777777" w:rsidR="0012732D" w:rsidRDefault="0012732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12732D" w14:paraId="6874C727"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3EFB6CE" w14:textId="77777777" w:rsidR="0012732D" w:rsidRPr="000F2BEE" w:rsidRDefault="0012732D"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6E44C5BD" w14:textId="77777777" w:rsidR="0012732D" w:rsidRDefault="0012732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F62D9BF" w14:textId="77777777" w:rsidR="0012732D" w:rsidRDefault="0012732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E48586A" w14:textId="77777777" w:rsidR="0012732D" w:rsidRDefault="0012732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12732D" w14:paraId="6F9CC0C9"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63090B8B" w14:textId="77777777" w:rsidR="0012732D" w:rsidRPr="003760DC" w:rsidRDefault="0012732D" w:rsidP="00357B87">
            <w:pPr>
              <w:jc w:val="center"/>
              <w:rPr>
                <w:rFonts w:ascii="Times New Roman" w:hAnsi="Times New Roman" w:cs="Times New Roman"/>
                <w:sz w:val="28"/>
                <w:szCs w:val="28"/>
                <w:lang w:val="en-GB"/>
              </w:rPr>
            </w:pPr>
            <w:r>
              <w:rPr>
                <w:rFonts w:ascii="Times New Roman" w:hAnsi="Times New Roman" w:cs="Times New Roman"/>
                <w:sz w:val="28"/>
                <w:szCs w:val="28"/>
              </w:rPr>
              <w:t>Трихомонади (</w:t>
            </w:r>
            <w:r>
              <w:rPr>
                <w:rFonts w:ascii="Times New Roman" w:hAnsi="Times New Roman" w:cs="Times New Roman"/>
                <w:sz w:val="28"/>
                <w:szCs w:val="28"/>
                <w:lang w:val="en-GB"/>
              </w:rPr>
              <w:t>Trich)</w:t>
            </w:r>
          </w:p>
        </w:tc>
        <w:tc>
          <w:tcPr>
            <w:tcW w:w="0" w:type="auto"/>
          </w:tcPr>
          <w:p w14:paraId="6D0CAE4F" w14:textId="77777777" w:rsidR="0012732D" w:rsidRDefault="0012732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A87EC3C" w14:textId="77777777" w:rsidR="0012732D" w:rsidRDefault="0012732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B7E840C" w14:textId="77777777" w:rsidR="0012732D" w:rsidRDefault="0012732D"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12732D" w14:paraId="0B8C5D14"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B9CC598" w14:textId="77777777" w:rsidR="0012732D" w:rsidRDefault="0012732D"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78554BAE" w14:textId="77777777" w:rsidR="0012732D" w:rsidRPr="00141DC2" w:rsidRDefault="0012732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7B454EF7" w14:textId="1B70CBB7" w:rsidR="0012732D" w:rsidRDefault="00F21779"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2CF34434" w14:textId="77777777" w:rsidR="0012732D" w:rsidRDefault="0012732D"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50680009" w14:textId="366CDA50" w:rsidR="00441806" w:rsidRDefault="009B0BD9" w:rsidP="00A042F4">
      <w:pPr>
        <w:jc w:val="both"/>
        <w:rPr>
          <w:rFonts w:ascii="Times New Roman" w:hAnsi="Times New Roman" w:cs="Times New Roman"/>
          <w:sz w:val="28"/>
          <w:szCs w:val="28"/>
        </w:rPr>
      </w:pPr>
      <w:r>
        <w:rPr>
          <w:rFonts w:ascii="Times New Roman" w:hAnsi="Times New Roman" w:cs="Times New Roman"/>
          <w:b/>
          <w:bCs/>
          <w:sz w:val="28"/>
          <w:szCs w:val="28"/>
        </w:rPr>
        <w:t xml:space="preserve">Висновок: </w:t>
      </w:r>
      <w:r>
        <w:rPr>
          <w:rFonts w:ascii="Times New Roman" w:hAnsi="Times New Roman" w:cs="Times New Roman"/>
          <w:sz w:val="28"/>
          <w:szCs w:val="28"/>
        </w:rPr>
        <w:t>виявлені койлоцити.</w:t>
      </w:r>
    </w:p>
    <w:p w14:paraId="75D5A1D7" w14:textId="77777777" w:rsidR="00413E00" w:rsidRPr="009B0BD9" w:rsidRDefault="00413E00" w:rsidP="00A042F4">
      <w:pPr>
        <w:jc w:val="both"/>
        <w:rPr>
          <w:rFonts w:ascii="Times New Roman" w:hAnsi="Times New Roman" w:cs="Times New Roman"/>
          <w:sz w:val="28"/>
          <w:szCs w:val="28"/>
        </w:rPr>
      </w:pPr>
    </w:p>
    <w:p w14:paraId="536261EB" w14:textId="12D00C42" w:rsidR="00292DEF" w:rsidRDefault="00F21779" w:rsidP="00A042F4">
      <w:pPr>
        <w:jc w:val="both"/>
        <w:rPr>
          <w:rFonts w:ascii="Times New Roman" w:hAnsi="Times New Roman" w:cs="Times New Roman"/>
          <w:sz w:val="28"/>
          <w:szCs w:val="28"/>
        </w:rPr>
      </w:pPr>
      <w:r w:rsidRPr="00292DEF">
        <w:rPr>
          <w:rFonts w:ascii="Times New Roman" w:hAnsi="Times New Roman" w:cs="Times New Roman"/>
          <w:i/>
          <w:iCs/>
          <w:sz w:val="28"/>
          <w:szCs w:val="28"/>
          <w:u w:val="single"/>
        </w:rPr>
        <w:t>Зразок 20</w:t>
      </w:r>
      <w:r w:rsidR="00070ACE" w:rsidRPr="00292DEF">
        <w:rPr>
          <w:rFonts w:ascii="Times New Roman" w:hAnsi="Times New Roman" w:cs="Times New Roman"/>
          <w:i/>
          <w:iCs/>
          <w:sz w:val="28"/>
          <w:szCs w:val="28"/>
          <w:u w:val="single"/>
        </w:rPr>
        <w:t>:</w:t>
      </w:r>
    </w:p>
    <w:tbl>
      <w:tblPr>
        <w:tblStyle w:val="-6"/>
        <w:tblW w:w="0" w:type="auto"/>
        <w:tblLook w:val="04A0" w:firstRow="1" w:lastRow="0" w:firstColumn="1" w:lastColumn="0" w:noHBand="0" w:noVBand="1"/>
      </w:tblPr>
      <w:tblGrid>
        <w:gridCol w:w="2739"/>
        <w:gridCol w:w="2265"/>
        <w:gridCol w:w="2294"/>
        <w:gridCol w:w="2331"/>
      </w:tblGrid>
      <w:tr w:rsidR="00292DEF" w14:paraId="04E289A7" w14:textId="77777777" w:rsidTr="00357B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39626FA" w14:textId="77777777" w:rsidR="00292DEF" w:rsidRDefault="00292DEF" w:rsidP="00357B87">
            <w:pPr>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0" w:type="auto"/>
          </w:tcPr>
          <w:p w14:paraId="32620458" w14:textId="77777777" w:rsidR="00292DEF" w:rsidRPr="00487DBC" w:rsidRDefault="00292DEF"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Вагінальний (</w:t>
            </w:r>
            <w:r>
              <w:rPr>
                <w:rFonts w:ascii="Times New Roman" w:hAnsi="Times New Roman" w:cs="Times New Roman"/>
                <w:sz w:val="28"/>
                <w:szCs w:val="28"/>
                <w:lang w:val="en-GB"/>
              </w:rPr>
              <w:t>V)</w:t>
            </w:r>
          </w:p>
        </w:tc>
        <w:tc>
          <w:tcPr>
            <w:tcW w:w="0" w:type="auto"/>
          </w:tcPr>
          <w:p w14:paraId="754D607D" w14:textId="77777777" w:rsidR="00292DEF" w:rsidRPr="001A6321" w:rsidRDefault="00292DEF"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Цервікальни (</w:t>
            </w:r>
            <w:r>
              <w:rPr>
                <w:rFonts w:ascii="Times New Roman" w:hAnsi="Times New Roman" w:cs="Times New Roman"/>
                <w:sz w:val="28"/>
                <w:szCs w:val="28"/>
                <w:lang w:val="en-GB"/>
              </w:rPr>
              <w:t>C)</w:t>
            </w:r>
          </w:p>
        </w:tc>
        <w:tc>
          <w:tcPr>
            <w:tcW w:w="0" w:type="auto"/>
          </w:tcPr>
          <w:p w14:paraId="347B9A7D" w14:textId="77777777" w:rsidR="00292DEF" w:rsidRPr="00DE5F03" w:rsidRDefault="00292DEF" w:rsidP="00357B8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Pr>
                <w:rFonts w:ascii="Times New Roman" w:hAnsi="Times New Roman" w:cs="Times New Roman"/>
                <w:sz w:val="28"/>
                <w:szCs w:val="28"/>
              </w:rPr>
              <w:t>Уретральний</w:t>
            </w:r>
            <w:r>
              <w:rPr>
                <w:rFonts w:ascii="Times New Roman" w:hAnsi="Times New Roman" w:cs="Times New Roman"/>
                <w:sz w:val="28"/>
                <w:szCs w:val="28"/>
                <w:lang w:val="en-GB"/>
              </w:rPr>
              <w:t xml:space="preserve"> </w:t>
            </w:r>
            <w:r>
              <w:rPr>
                <w:rFonts w:ascii="Times New Roman" w:hAnsi="Times New Roman" w:cs="Times New Roman"/>
                <w:sz w:val="28"/>
                <w:szCs w:val="28"/>
              </w:rPr>
              <w:t>(</w:t>
            </w:r>
            <w:r>
              <w:rPr>
                <w:rFonts w:ascii="Times New Roman" w:hAnsi="Times New Roman" w:cs="Times New Roman"/>
                <w:sz w:val="28"/>
                <w:szCs w:val="28"/>
                <w:lang w:val="en-GB"/>
              </w:rPr>
              <w:t>U)</w:t>
            </w:r>
          </w:p>
        </w:tc>
      </w:tr>
      <w:tr w:rsidR="00292DEF" w14:paraId="7C21008E"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1C76FCA" w14:textId="77777777" w:rsidR="00292DEF" w:rsidRDefault="00292DEF" w:rsidP="00357B87">
            <w:pPr>
              <w:jc w:val="center"/>
              <w:rPr>
                <w:rFonts w:ascii="Times New Roman" w:hAnsi="Times New Roman" w:cs="Times New Roman"/>
                <w:sz w:val="28"/>
                <w:szCs w:val="28"/>
              </w:rPr>
            </w:pPr>
            <w:r>
              <w:rPr>
                <w:rFonts w:ascii="Times New Roman" w:hAnsi="Times New Roman" w:cs="Times New Roman"/>
                <w:sz w:val="28"/>
                <w:szCs w:val="28"/>
              </w:rPr>
              <w:t>Лейкоцити</w:t>
            </w:r>
          </w:p>
        </w:tc>
        <w:tc>
          <w:tcPr>
            <w:tcW w:w="0" w:type="auto"/>
          </w:tcPr>
          <w:p w14:paraId="5B183AA0" w14:textId="77777777"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20-30 в п/з</w:t>
            </w:r>
          </w:p>
        </w:tc>
        <w:tc>
          <w:tcPr>
            <w:tcW w:w="0" w:type="auto"/>
          </w:tcPr>
          <w:p w14:paraId="4B8DE657" w14:textId="77777777"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10-15 в п/з</w:t>
            </w:r>
          </w:p>
        </w:tc>
        <w:tc>
          <w:tcPr>
            <w:tcW w:w="0" w:type="auto"/>
          </w:tcPr>
          <w:p w14:paraId="1DCA7CC3" w14:textId="77777777"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10-15 в п/з</w:t>
            </w:r>
          </w:p>
        </w:tc>
      </w:tr>
      <w:tr w:rsidR="00292DEF" w14:paraId="723C13B3"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191F3EE0" w14:textId="77777777" w:rsidR="00292DEF" w:rsidRDefault="00292DEF" w:rsidP="00357B87">
            <w:pPr>
              <w:jc w:val="center"/>
              <w:rPr>
                <w:rFonts w:ascii="Times New Roman" w:hAnsi="Times New Roman" w:cs="Times New Roman"/>
                <w:sz w:val="28"/>
                <w:szCs w:val="28"/>
              </w:rPr>
            </w:pPr>
            <w:r>
              <w:rPr>
                <w:rFonts w:ascii="Times New Roman" w:hAnsi="Times New Roman" w:cs="Times New Roman"/>
                <w:sz w:val="28"/>
                <w:szCs w:val="28"/>
              </w:rPr>
              <w:t>Еритроцити</w:t>
            </w:r>
          </w:p>
        </w:tc>
        <w:tc>
          <w:tcPr>
            <w:tcW w:w="0" w:type="auto"/>
          </w:tcPr>
          <w:p w14:paraId="5EBBD171" w14:textId="77777777" w:rsidR="00292DEF" w:rsidRDefault="00292DE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65ED37C" w14:textId="77777777" w:rsidR="00292DEF" w:rsidRDefault="00292DE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Поод.</w:t>
            </w:r>
          </w:p>
        </w:tc>
        <w:tc>
          <w:tcPr>
            <w:tcW w:w="0" w:type="auto"/>
          </w:tcPr>
          <w:p w14:paraId="5EE42A6A" w14:textId="77777777" w:rsidR="00292DEF" w:rsidRDefault="00292DE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292DEF" w14:paraId="44529603"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5CCA926" w14:textId="77777777" w:rsidR="00292DEF" w:rsidRDefault="00292DEF" w:rsidP="00357B87">
            <w:pPr>
              <w:jc w:val="center"/>
              <w:rPr>
                <w:rFonts w:ascii="Times New Roman" w:hAnsi="Times New Roman" w:cs="Times New Roman"/>
                <w:sz w:val="28"/>
                <w:szCs w:val="28"/>
              </w:rPr>
            </w:pPr>
            <w:r>
              <w:rPr>
                <w:rFonts w:ascii="Times New Roman" w:hAnsi="Times New Roman" w:cs="Times New Roman"/>
                <w:sz w:val="28"/>
                <w:szCs w:val="28"/>
              </w:rPr>
              <w:t>Епітелій</w:t>
            </w:r>
          </w:p>
        </w:tc>
        <w:tc>
          <w:tcPr>
            <w:tcW w:w="0" w:type="auto"/>
          </w:tcPr>
          <w:p w14:paraId="1781D8AB" w14:textId="1BD70D7B"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13E00">
              <w:rPr>
                <w:rFonts w:ascii="Times New Roman" w:hAnsi="Times New Roman" w:cs="Times New Roman"/>
                <w:color w:val="FF0000"/>
                <w:sz w:val="28"/>
                <w:szCs w:val="28"/>
              </w:rPr>
              <w:t>Койлоцити</w:t>
            </w:r>
          </w:p>
        </w:tc>
        <w:tc>
          <w:tcPr>
            <w:tcW w:w="0" w:type="auto"/>
          </w:tcPr>
          <w:p w14:paraId="6B61E4FF" w14:textId="418BFBF4" w:rsidR="00292DEF" w:rsidRDefault="00C508B1"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Залозист</w:t>
            </w:r>
            <w:r w:rsidR="008E5B4A">
              <w:rPr>
                <w:rFonts w:ascii="Times New Roman" w:hAnsi="Times New Roman" w:cs="Times New Roman"/>
                <w:sz w:val="28"/>
                <w:szCs w:val="28"/>
              </w:rPr>
              <w:t>ий</w:t>
            </w:r>
          </w:p>
        </w:tc>
        <w:tc>
          <w:tcPr>
            <w:tcW w:w="0" w:type="auto"/>
          </w:tcPr>
          <w:p w14:paraId="259AF26A" w14:textId="30D6A2DC"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Повер. +</w:t>
            </w:r>
            <w:r w:rsidR="008E5B4A">
              <w:rPr>
                <w:rFonts w:ascii="Times New Roman" w:hAnsi="Times New Roman" w:cs="Times New Roman"/>
                <w:sz w:val="28"/>
                <w:szCs w:val="28"/>
              </w:rPr>
              <w:t xml:space="preserve"> залоз</w:t>
            </w:r>
            <w:r>
              <w:rPr>
                <w:rFonts w:ascii="Times New Roman" w:hAnsi="Times New Roman" w:cs="Times New Roman"/>
                <w:sz w:val="28"/>
                <w:szCs w:val="28"/>
              </w:rPr>
              <w:t>.</w:t>
            </w:r>
          </w:p>
        </w:tc>
      </w:tr>
      <w:tr w:rsidR="00292DEF" w14:paraId="527257CB"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2F51D233" w14:textId="77777777" w:rsidR="00292DEF" w:rsidRDefault="00292DEF" w:rsidP="00357B87">
            <w:pPr>
              <w:jc w:val="center"/>
              <w:rPr>
                <w:rFonts w:ascii="Times New Roman" w:hAnsi="Times New Roman" w:cs="Times New Roman"/>
                <w:sz w:val="28"/>
                <w:szCs w:val="28"/>
              </w:rPr>
            </w:pPr>
            <w:r>
              <w:rPr>
                <w:rFonts w:ascii="Times New Roman" w:hAnsi="Times New Roman" w:cs="Times New Roman"/>
                <w:sz w:val="28"/>
                <w:szCs w:val="28"/>
              </w:rPr>
              <w:t>Флора</w:t>
            </w:r>
          </w:p>
        </w:tc>
        <w:tc>
          <w:tcPr>
            <w:tcW w:w="0" w:type="auto"/>
          </w:tcPr>
          <w:p w14:paraId="70F9B196" w14:textId="77777777" w:rsidR="00292DEF" w:rsidRDefault="00292DE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Змішана</w:t>
            </w:r>
          </w:p>
        </w:tc>
        <w:tc>
          <w:tcPr>
            <w:tcW w:w="0" w:type="auto"/>
          </w:tcPr>
          <w:p w14:paraId="361EB723" w14:textId="2E2BBAB5" w:rsidR="00292DEF" w:rsidRDefault="00292DE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w:t>
            </w:r>
          </w:p>
        </w:tc>
        <w:tc>
          <w:tcPr>
            <w:tcW w:w="0" w:type="auto"/>
          </w:tcPr>
          <w:p w14:paraId="536485EB" w14:textId="4720286F" w:rsidR="00292DEF" w:rsidRDefault="00292DE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Кокова скудна</w:t>
            </w:r>
          </w:p>
        </w:tc>
      </w:tr>
      <w:tr w:rsidR="00292DEF" w14:paraId="589114F2"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79EF545" w14:textId="77777777" w:rsidR="00292DEF" w:rsidRDefault="00292DEF" w:rsidP="00357B87">
            <w:pPr>
              <w:jc w:val="center"/>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78340878" w14:textId="430E20D9"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Слиз</w:t>
            </w:r>
          </w:p>
        </w:tc>
        <w:tc>
          <w:tcPr>
            <w:tcW w:w="0" w:type="auto"/>
          </w:tcPr>
          <w:p w14:paraId="7F35CA77" w14:textId="77777777"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DA54691" w14:textId="77777777"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292DEF" w14:paraId="25708432"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50DD73CF" w14:textId="77777777" w:rsidR="00292DEF" w:rsidRDefault="00292DEF" w:rsidP="00357B87">
            <w:pPr>
              <w:jc w:val="center"/>
              <w:rPr>
                <w:rFonts w:ascii="Times New Roman" w:hAnsi="Times New Roman" w:cs="Times New Roman"/>
                <w:sz w:val="28"/>
                <w:szCs w:val="28"/>
              </w:rPr>
            </w:pPr>
            <w:r>
              <w:rPr>
                <w:rFonts w:ascii="Times New Roman" w:hAnsi="Times New Roman" w:cs="Times New Roman"/>
                <w:sz w:val="28"/>
                <w:szCs w:val="28"/>
              </w:rPr>
              <w:t>Ключові клітини</w:t>
            </w:r>
          </w:p>
        </w:tc>
        <w:tc>
          <w:tcPr>
            <w:tcW w:w="0" w:type="auto"/>
          </w:tcPr>
          <w:p w14:paraId="5AB0BB9E" w14:textId="37BF6605" w:rsidR="00292DEF" w:rsidRDefault="000A0ED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91A7A0F" w14:textId="7936E178" w:rsidR="00292DEF" w:rsidRDefault="000A0ED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17C96D3D" w14:textId="1B7851F2" w:rsidR="00292DEF" w:rsidRDefault="000A0ED5"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r>
      <w:tr w:rsidR="00292DEF" w14:paraId="5B38267D"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88C2D21" w14:textId="77777777" w:rsidR="00292DEF" w:rsidRPr="000F2BEE" w:rsidRDefault="00292DEF" w:rsidP="00357B87">
            <w:pPr>
              <w:jc w:val="center"/>
              <w:rPr>
                <w:rFonts w:ascii="Times New Roman" w:hAnsi="Times New Roman" w:cs="Times New Roman"/>
                <w:sz w:val="28"/>
                <w:szCs w:val="28"/>
                <w:lang w:val="en-GB"/>
              </w:rPr>
            </w:pPr>
            <w:r>
              <w:rPr>
                <w:rFonts w:ascii="Times New Roman" w:hAnsi="Times New Roman" w:cs="Times New Roman"/>
                <w:sz w:val="28"/>
                <w:szCs w:val="28"/>
              </w:rPr>
              <w:t>Гонококи (</w:t>
            </w:r>
            <w:r>
              <w:rPr>
                <w:rFonts w:ascii="Times New Roman" w:hAnsi="Times New Roman" w:cs="Times New Roman"/>
                <w:sz w:val="28"/>
                <w:szCs w:val="28"/>
                <w:lang w:val="en-GB"/>
              </w:rPr>
              <w:t>Gn)</w:t>
            </w:r>
          </w:p>
        </w:tc>
        <w:tc>
          <w:tcPr>
            <w:tcW w:w="0" w:type="auto"/>
          </w:tcPr>
          <w:p w14:paraId="64AC4951" w14:textId="77777777"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0858BB5" w14:textId="77777777"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5E4D6C14" w14:textId="77777777"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292DEF" w14:paraId="4FCDF54B" w14:textId="77777777" w:rsidTr="00357B87">
        <w:tc>
          <w:tcPr>
            <w:cnfStyle w:val="001000000000" w:firstRow="0" w:lastRow="0" w:firstColumn="1" w:lastColumn="0" w:oddVBand="0" w:evenVBand="0" w:oddHBand="0" w:evenHBand="0" w:firstRowFirstColumn="0" w:firstRowLastColumn="0" w:lastRowFirstColumn="0" w:lastRowLastColumn="0"/>
            <w:tcW w:w="0" w:type="auto"/>
          </w:tcPr>
          <w:p w14:paraId="1429607B" w14:textId="77777777" w:rsidR="00292DEF" w:rsidRPr="003760DC" w:rsidRDefault="00292DEF" w:rsidP="00357B87">
            <w:pPr>
              <w:jc w:val="center"/>
              <w:rPr>
                <w:rFonts w:ascii="Times New Roman" w:hAnsi="Times New Roman" w:cs="Times New Roman"/>
                <w:sz w:val="28"/>
                <w:szCs w:val="28"/>
                <w:lang w:val="en-GB"/>
              </w:rPr>
            </w:pPr>
            <w:r>
              <w:rPr>
                <w:rFonts w:ascii="Times New Roman" w:hAnsi="Times New Roman" w:cs="Times New Roman"/>
                <w:sz w:val="28"/>
                <w:szCs w:val="28"/>
              </w:rPr>
              <w:t>Трихомонади (</w:t>
            </w:r>
            <w:r>
              <w:rPr>
                <w:rFonts w:ascii="Times New Roman" w:hAnsi="Times New Roman" w:cs="Times New Roman"/>
                <w:sz w:val="28"/>
                <w:szCs w:val="28"/>
                <w:lang w:val="en-GB"/>
              </w:rPr>
              <w:t>Trich)</w:t>
            </w:r>
          </w:p>
        </w:tc>
        <w:tc>
          <w:tcPr>
            <w:tcW w:w="0" w:type="auto"/>
          </w:tcPr>
          <w:p w14:paraId="126704B6" w14:textId="77777777" w:rsidR="00292DEF" w:rsidRDefault="00292DE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152C6C2C" w14:textId="77777777" w:rsidR="00292DEF" w:rsidRDefault="00292DE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643E9459" w14:textId="77777777" w:rsidR="00292DEF" w:rsidRDefault="00292DEF" w:rsidP="00357B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r w:rsidR="00292DEF" w14:paraId="5E3D3D56" w14:textId="77777777" w:rsidTr="00357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B482BB8" w14:textId="77777777" w:rsidR="00292DEF" w:rsidRDefault="00292DEF" w:rsidP="00357B87">
            <w:pPr>
              <w:jc w:val="center"/>
              <w:rPr>
                <w:rFonts w:ascii="Times New Roman" w:hAnsi="Times New Roman" w:cs="Times New Roman"/>
                <w:sz w:val="28"/>
                <w:szCs w:val="28"/>
              </w:rPr>
            </w:pPr>
            <w:r>
              <w:rPr>
                <w:rFonts w:ascii="Times New Roman" w:hAnsi="Times New Roman" w:cs="Times New Roman"/>
                <w:sz w:val="28"/>
                <w:szCs w:val="28"/>
              </w:rPr>
              <w:t>Кандидат (спори)</w:t>
            </w:r>
          </w:p>
        </w:tc>
        <w:tc>
          <w:tcPr>
            <w:tcW w:w="0" w:type="auto"/>
          </w:tcPr>
          <w:p w14:paraId="0AC1F3C9" w14:textId="239EF202" w:rsidR="00292DEF" w:rsidRPr="00141DC2" w:rsidRDefault="000A0ED5"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c>
          <w:tcPr>
            <w:tcW w:w="0" w:type="auto"/>
          </w:tcPr>
          <w:p w14:paraId="4DB21380" w14:textId="77777777"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Вияв</w:t>
            </w:r>
          </w:p>
        </w:tc>
        <w:tc>
          <w:tcPr>
            <w:tcW w:w="0" w:type="auto"/>
          </w:tcPr>
          <w:p w14:paraId="43A2F928" w14:textId="77777777" w:rsidR="00292DEF" w:rsidRDefault="00292DEF" w:rsidP="00357B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w:t>
            </w:r>
          </w:p>
        </w:tc>
      </w:tr>
    </w:tbl>
    <w:p w14:paraId="1AA6945B" w14:textId="62AB2E7A" w:rsidR="00292DEF" w:rsidRPr="00E75974" w:rsidRDefault="00E75974" w:rsidP="00A042F4">
      <w:pPr>
        <w:jc w:val="both"/>
        <w:rPr>
          <w:rFonts w:ascii="Times New Roman" w:hAnsi="Times New Roman" w:cs="Times New Roman"/>
          <w:sz w:val="28"/>
          <w:szCs w:val="28"/>
        </w:rPr>
      </w:pPr>
      <w:r>
        <w:rPr>
          <w:rFonts w:ascii="Times New Roman" w:hAnsi="Times New Roman" w:cs="Times New Roman"/>
          <w:b/>
          <w:bCs/>
          <w:sz w:val="28"/>
          <w:szCs w:val="28"/>
        </w:rPr>
        <w:t xml:space="preserve">Висновок: </w:t>
      </w:r>
      <w:r>
        <w:rPr>
          <w:rFonts w:ascii="Times New Roman" w:hAnsi="Times New Roman" w:cs="Times New Roman"/>
          <w:sz w:val="28"/>
          <w:szCs w:val="28"/>
        </w:rPr>
        <w:t>виявлений неспецифічний запальний процес</w:t>
      </w:r>
      <w:r w:rsidR="00413E00">
        <w:rPr>
          <w:rFonts w:ascii="Times New Roman" w:hAnsi="Times New Roman" w:cs="Times New Roman"/>
          <w:sz w:val="28"/>
          <w:szCs w:val="28"/>
        </w:rPr>
        <w:t xml:space="preserve"> та койлоцити.</w:t>
      </w:r>
    </w:p>
    <w:p w14:paraId="5196C6ED" w14:textId="0A53131B" w:rsidR="007708BC" w:rsidRDefault="002E4748" w:rsidP="00A042F4">
      <w:pPr>
        <w:jc w:val="both"/>
        <w:rPr>
          <w:rFonts w:ascii="Times New Roman" w:hAnsi="Times New Roman" w:cs="Times New Roman"/>
          <w:sz w:val="28"/>
          <w:szCs w:val="28"/>
        </w:rPr>
      </w:pPr>
      <w:r w:rsidRPr="00664167">
        <w:rPr>
          <w:rFonts w:ascii="Times New Roman" w:hAnsi="Times New Roman" w:cs="Times New Roman"/>
          <w:b/>
          <w:bCs/>
          <w:sz w:val="28"/>
          <w:szCs w:val="28"/>
        </w:rPr>
        <w:lastRenderedPageBreak/>
        <w:t>Висновок мікроскопічного дослідження мазків на флору:</w:t>
      </w:r>
    </w:p>
    <w:p w14:paraId="0DCA9313" w14:textId="77777777" w:rsidR="00664167" w:rsidRDefault="00664167" w:rsidP="00A042F4">
      <w:pPr>
        <w:jc w:val="both"/>
        <w:rPr>
          <w:rFonts w:ascii="Times New Roman" w:hAnsi="Times New Roman" w:cs="Times New Roman"/>
          <w:sz w:val="28"/>
          <w:szCs w:val="28"/>
        </w:rPr>
      </w:pPr>
    </w:p>
    <w:p w14:paraId="4E43003A" w14:textId="1816CBB3" w:rsidR="00664167" w:rsidRDefault="00664167" w:rsidP="00990CA8">
      <w:pPr>
        <w:ind w:firstLine="708"/>
        <w:jc w:val="both"/>
        <w:rPr>
          <w:rFonts w:ascii="Times New Roman" w:hAnsi="Times New Roman" w:cs="Times New Roman"/>
          <w:sz w:val="28"/>
          <w:szCs w:val="28"/>
        </w:rPr>
      </w:pPr>
      <w:r>
        <w:rPr>
          <w:rFonts w:ascii="Times New Roman" w:hAnsi="Times New Roman" w:cs="Times New Roman"/>
          <w:sz w:val="28"/>
          <w:szCs w:val="28"/>
        </w:rPr>
        <w:t>Під час дослідження мазків на флору</w:t>
      </w:r>
      <w:r w:rsidR="00E366A3">
        <w:rPr>
          <w:rFonts w:ascii="Times New Roman" w:hAnsi="Times New Roman" w:cs="Times New Roman"/>
          <w:sz w:val="28"/>
          <w:szCs w:val="28"/>
        </w:rPr>
        <w:t xml:space="preserve">, у пацієнток </w:t>
      </w:r>
      <w:r w:rsidR="002B742A">
        <w:rPr>
          <w:rFonts w:ascii="Times New Roman" w:hAnsi="Times New Roman" w:cs="Times New Roman"/>
          <w:sz w:val="28"/>
          <w:szCs w:val="28"/>
        </w:rPr>
        <w:t>1</w:t>
      </w:r>
      <w:r w:rsidR="00CF4EC3">
        <w:rPr>
          <w:rFonts w:ascii="Times New Roman" w:hAnsi="Times New Roman" w:cs="Times New Roman"/>
          <w:sz w:val="28"/>
          <w:szCs w:val="28"/>
        </w:rPr>
        <w:t xml:space="preserve">-8, 15 були виявлені </w:t>
      </w:r>
      <w:r w:rsidR="00F85CF8">
        <w:rPr>
          <w:rFonts w:ascii="Times New Roman" w:hAnsi="Times New Roman" w:cs="Times New Roman"/>
          <w:sz w:val="28"/>
          <w:szCs w:val="28"/>
        </w:rPr>
        <w:t>трихомонади</w:t>
      </w:r>
      <w:r w:rsidR="00AC6B09">
        <w:rPr>
          <w:rFonts w:ascii="Times New Roman" w:hAnsi="Times New Roman" w:cs="Times New Roman"/>
          <w:sz w:val="28"/>
          <w:szCs w:val="28"/>
        </w:rPr>
        <w:t xml:space="preserve">, у більшості з них на </w:t>
      </w:r>
      <w:r w:rsidR="00F85CF8">
        <w:rPr>
          <w:rFonts w:ascii="Times New Roman" w:hAnsi="Times New Roman" w:cs="Times New Roman"/>
          <w:sz w:val="28"/>
          <w:szCs w:val="28"/>
        </w:rPr>
        <w:t>фоні бактеріального вагіноз</w:t>
      </w:r>
      <w:r w:rsidR="00990CA8">
        <w:rPr>
          <w:rFonts w:ascii="Times New Roman" w:hAnsi="Times New Roman" w:cs="Times New Roman"/>
          <w:sz w:val="28"/>
          <w:szCs w:val="28"/>
        </w:rPr>
        <w:t>у.</w:t>
      </w:r>
      <w:r w:rsidR="00502855">
        <w:rPr>
          <w:rFonts w:ascii="Times New Roman" w:hAnsi="Times New Roman" w:cs="Times New Roman"/>
          <w:sz w:val="28"/>
          <w:szCs w:val="28"/>
        </w:rPr>
        <w:t xml:space="preserve"> У пацієнток 1-2</w:t>
      </w:r>
      <w:r w:rsidR="002C3D01">
        <w:rPr>
          <w:rFonts w:ascii="Times New Roman" w:hAnsi="Times New Roman" w:cs="Times New Roman"/>
          <w:sz w:val="28"/>
          <w:szCs w:val="28"/>
        </w:rPr>
        <w:t xml:space="preserve">, 4-6, 8-9, </w:t>
      </w:r>
      <w:r w:rsidR="00053838">
        <w:rPr>
          <w:rFonts w:ascii="Times New Roman" w:hAnsi="Times New Roman" w:cs="Times New Roman"/>
          <w:sz w:val="28"/>
          <w:szCs w:val="28"/>
        </w:rPr>
        <w:t xml:space="preserve">14-20, були виявлені гриби роду </w:t>
      </w:r>
      <w:r w:rsidR="007B0098">
        <w:rPr>
          <w:rFonts w:ascii="Times New Roman" w:hAnsi="Times New Roman" w:cs="Times New Roman"/>
          <w:sz w:val="28"/>
          <w:szCs w:val="28"/>
          <w:lang w:val="en-GB"/>
        </w:rPr>
        <w:t>Candida</w:t>
      </w:r>
      <w:r w:rsidR="0066683C" w:rsidRPr="00357B87">
        <w:rPr>
          <w:rFonts w:ascii="Times New Roman" w:hAnsi="Times New Roman" w:cs="Times New Roman"/>
          <w:sz w:val="28"/>
          <w:szCs w:val="28"/>
        </w:rPr>
        <w:t xml:space="preserve"> </w:t>
      </w:r>
      <w:r w:rsidR="0066683C">
        <w:rPr>
          <w:rFonts w:ascii="Times New Roman" w:hAnsi="Times New Roman" w:cs="Times New Roman"/>
          <w:sz w:val="28"/>
          <w:szCs w:val="28"/>
        </w:rPr>
        <w:t>та їхні спори</w:t>
      </w:r>
      <w:r w:rsidR="00F60B15">
        <w:rPr>
          <w:rFonts w:ascii="Times New Roman" w:hAnsi="Times New Roman" w:cs="Times New Roman"/>
          <w:sz w:val="28"/>
          <w:szCs w:val="28"/>
        </w:rPr>
        <w:t xml:space="preserve">. Пацієнти </w:t>
      </w:r>
      <w:r w:rsidR="00BE7BFD">
        <w:rPr>
          <w:rFonts w:ascii="Times New Roman" w:hAnsi="Times New Roman" w:cs="Times New Roman"/>
          <w:sz w:val="28"/>
          <w:szCs w:val="28"/>
        </w:rPr>
        <w:t xml:space="preserve">19-20, 14, 12, </w:t>
      </w:r>
      <w:r w:rsidR="00F2097B">
        <w:rPr>
          <w:rFonts w:ascii="Times New Roman" w:hAnsi="Times New Roman" w:cs="Times New Roman"/>
          <w:sz w:val="28"/>
          <w:szCs w:val="28"/>
        </w:rPr>
        <w:t>1</w:t>
      </w:r>
      <w:r w:rsidR="00036C2C">
        <w:rPr>
          <w:rFonts w:ascii="Times New Roman" w:hAnsi="Times New Roman" w:cs="Times New Roman"/>
          <w:sz w:val="28"/>
          <w:szCs w:val="28"/>
        </w:rPr>
        <w:t xml:space="preserve">-7, </w:t>
      </w:r>
      <w:r w:rsidR="007D790F">
        <w:rPr>
          <w:rFonts w:ascii="Times New Roman" w:hAnsi="Times New Roman" w:cs="Times New Roman"/>
          <w:sz w:val="28"/>
          <w:szCs w:val="28"/>
        </w:rPr>
        <w:t>виявлені койлоцити</w:t>
      </w:r>
      <w:r w:rsidR="00155763">
        <w:rPr>
          <w:rFonts w:ascii="Times New Roman" w:hAnsi="Times New Roman" w:cs="Times New Roman"/>
          <w:sz w:val="28"/>
          <w:szCs w:val="28"/>
        </w:rPr>
        <w:t xml:space="preserve"> (</w:t>
      </w:r>
      <w:r w:rsidR="00E215C8">
        <w:rPr>
          <w:rFonts w:ascii="Times New Roman" w:hAnsi="Times New Roman" w:cs="Times New Roman"/>
          <w:sz w:val="28"/>
          <w:szCs w:val="28"/>
        </w:rPr>
        <w:t>це клітини плаского епітелію</w:t>
      </w:r>
      <w:r w:rsidR="00155763">
        <w:rPr>
          <w:rFonts w:ascii="Times New Roman" w:hAnsi="Times New Roman" w:cs="Times New Roman"/>
          <w:sz w:val="28"/>
          <w:szCs w:val="28"/>
        </w:rPr>
        <w:t>, вражені вірусом папіломи людини</w:t>
      </w:r>
      <w:r w:rsidR="00252D10">
        <w:rPr>
          <w:rFonts w:ascii="Times New Roman" w:hAnsi="Times New Roman" w:cs="Times New Roman"/>
          <w:sz w:val="28"/>
          <w:szCs w:val="28"/>
        </w:rPr>
        <w:t xml:space="preserve">, це достатньо великі клітини із збільшеними </w:t>
      </w:r>
      <w:r w:rsidR="003D7BE4">
        <w:rPr>
          <w:rFonts w:ascii="Times New Roman" w:hAnsi="Times New Roman" w:cs="Times New Roman"/>
          <w:sz w:val="28"/>
          <w:szCs w:val="28"/>
        </w:rPr>
        <w:t xml:space="preserve">темними ядрами іноді двоядерні </w:t>
      </w:r>
      <w:r w:rsidR="00F30C6C">
        <w:rPr>
          <w:rFonts w:ascii="Times New Roman" w:hAnsi="Times New Roman" w:cs="Times New Roman"/>
          <w:sz w:val="28"/>
          <w:szCs w:val="28"/>
        </w:rPr>
        <w:t>які мають перенуклеарне гало)</w:t>
      </w:r>
      <w:r w:rsidR="00606E88">
        <w:rPr>
          <w:rFonts w:ascii="Times New Roman" w:hAnsi="Times New Roman" w:cs="Times New Roman"/>
          <w:sz w:val="28"/>
          <w:szCs w:val="28"/>
        </w:rPr>
        <w:t>.</w:t>
      </w:r>
    </w:p>
    <w:p w14:paraId="390A3749" w14:textId="36795F8B" w:rsidR="000E1674" w:rsidRDefault="000E1674" w:rsidP="00990CA8">
      <w:pPr>
        <w:ind w:firstLine="708"/>
        <w:jc w:val="both"/>
        <w:rPr>
          <w:rFonts w:ascii="Times New Roman" w:hAnsi="Times New Roman" w:cs="Times New Roman"/>
          <w:sz w:val="28"/>
          <w:szCs w:val="28"/>
        </w:rPr>
      </w:pPr>
      <w:r>
        <w:rPr>
          <w:rFonts w:ascii="Times New Roman" w:hAnsi="Times New Roman" w:cs="Times New Roman"/>
          <w:sz w:val="28"/>
          <w:szCs w:val="28"/>
        </w:rPr>
        <w:t>Дослідження одного мазка займає до 10 хв</w:t>
      </w:r>
      <w:r w:rsidR="00B96620">
        <w:rPr>
          <w:rFonts w:ascii="Times New Roman" w:hAnsi="Times New Roman" w:cs="Times New Roman"/>
          <w:sz w:val="28"/>
          <w:szCs w:val="28"/>
        </w:rPr>
        <w:t xml:space="preserve">. Вартість дослідження </w:t>
      </w:r>
      <w:r w:rsidR="001340F5">
        <w:rPr>
          <w:rFonts w:ascii="Times New Roman" w:hAnsi="Times New Roman" w:cs="Times New Roman"/>
          <w:sz w:val="28"/>
          <w:szCs w:val="28"/>
        </w:rPr>
        <w:t xml:space="preserve">з усіма витратними матеріалами </w:t>
      </w:r>
      <w:r w:rsidR="00B96620">
        <w:rPr>
          <w:rFonts w:ascii="Times New Roman" w:hAnsi="Times New Roman" w:cs="Times New Roman"/>
          <w:sz w:val="28"/>
          <w:szCs w:val="28"/>
        </w:rPr>
        <w:t xml:space="preserve">становить </w:t>
      </w:r>
      <w:r w:rsidR="0076455C">
        <w:rPr>
          <w:rFonts w:ascii="Times New Roman" w:hAnsi="Times New Roman" w:cs="Times New Roman"/>
          <w:sz w:val="28"/>
          <w:szCs w:val="28"/>
        </w:rPr>
        <w:t xml:space="preserve">близько </w:t>
      </w:r>
      <w:r w:rsidR="001C7318">
        <w:rPr>
          <w:rFonts w:ascii="Times New Roman" w:hAnsi="Times New Roman" w:cs="Times New Roman"/>
          <w:sz w:val="28"/>
          <w:szCs w:val="28"/>
        </w:rPr>
        <w:t>150</w:t>
      </w:r>
      <w:r w:rsidR="00F358CF">
        <w:rPr>
          <w:rFonts w:ascii="Times New Roman" w:hAnsi="Times New Roman" w:cs="Times New Roman"/>
          <w:sz w:val="28"/>
          <w:szCs w:val="28"/>
        </w:rPr>
        <w:t>-</w:t>
      </w:r>
      <w:r w:rsidR="001C7318">
        <w:rPr>
          <w:rFonts w:ascii="Times New Roman" w:hAnsi="Times New Roman" w:cs="Times New Roman"/>
          <w:sz w:val="28"/>
          <w:szCs w:val="28"/>
        </w:rPr>
        <w:t xml:space="preserve">210 </w:t>
      </w:r>
      <w:r w:rsidR="0076455C">
        <w:rPr>
          <w:rFonts w:ascii="Times New Roman" w:hAnsi="Times New Roman" w:cs="Times New Roman"/>
          <w:sz w:val="28"/>
          <w:szCs w:val="28"/>
        </w:rPr>
        <w:t>грн.</w:t>
      </w:r>
      <w:r w:rsidR="007608D6">
        <w:rPr>
          <w:rFonts w:ascii="Times New Roman" w:hAnsi="Times New Roman" w:cs="Times New Roman"/>
          <w:sz w:val="28"/>
          <w:szCs w:val="28"/>
        </w:rPr>
        <w:t xml:space="preserve"> не враховуючи послуги гінеколога.</w:t>
      </w:r>
    </w:p>
    <w:p w14:paraId="3DFE4742" w14:textId="77777777" w:rsidR="00E9119C" w:rsidRDefault="00E9119C" w:rsidP="00990CA8">
      <w:pPr>
        <w:ind w:firstLine="708"/>
        <w:jc w:val="both"/>
        <w:rPr>
          <w:rFonts w:ascii="Times New Roman" w:hAnsi="Times New Roman" w:cs="Times New Roman"/>
          <w:sz w:val="28"/>
          <w:szCs w:val="28"/>
        </w:rPr>
      </w:pPr>
    </w:p>
    <w:p w14:paraId="32F66CA3" w14:textId="77777777" w:rsidR="004F1351" w:rsidRDefault="004F1351" w:rsidP="00990CA8">
      <w:pPr>
        <w:ind w:firstLine="708"/>
        <w:jc w:val="both"/>
        <w:rPr>
          <w:rFonts w:ascii="Times New Roman" w:hAnsi="Times New Roman" w:cs="Times New Roman"/>
          <w:sz w:val="28"/>
          <w:szCs w:val="28"/>
        </w:rPr>
      </w:pPr>
    </w:p>
    <w:p w14:paraId="2F7CCEE8" w14:textId="77777777" w:rsidR="00E9119C" w:rsidRDefault="00E9119C" w:rsidP="00990CA8">
      <w:pPr>
        <w:ind w:firstLine="708"/>
        <w:jc w:val="both"/>
        <w:rPr>
          <w:rFonts w:ascii="Times New Roman" w:hAnsi="Times New Roman" w:cs="Times New Roman"/>
          <w:sz w:val="28"/>
          <w:szCs w:val="28"/>
        </w:rPr>
      </w:pPr>
    </w:p>
    <w:p w14:paraId="27F4A854" w14:textId="39525360" w:rsidR="00E9119C" w:rsidRDefault="00E9119C" w:rsidP="00990CA8">
      <w:pPr>
        <w:ind w:firstLine="708"/>
        <w:jc w:val="both"/>
        <w:rPr>
          <w:rFonts w:ascii="Times New Roman" w:hAnsi="Times New Roman" w:cs="Times New Roman"/>
          <w:sz w:val="28"/>
          <w:szCs w:val="28"/>
        </w:rPr>
      </w:pPr>
      <w:r>
        <w:rPr>
          <w:rFonts w:ascii="Times New Roman" w:hAnsi="Times New Roman" w:cs="Times New Roman"/>
          <w:b/>
          <w:bCs/>
          <w:i/>
          <w:iCs/>
          <w:sz w:val="28"/>
          <w:szCs w:val="28"/>
        </w:rPr>
        <w:t xml:space="preserve">ПЛР </w:t>
      </w:r>
      <w:r w:rsidR="00614810">
        <w:rPr>
          <w:rFonts w:ascii="Times New Roman" w:hAnsi="Times New Roman" w:cs="Times New Roman"/>
          <w:b/>
          <w:bCs/>
          <w:i/>
          <w:iCs/>
          <w:sz w:val="28"/>
          <w:szCs w:val="28"/>
        </w:rPr>
        <w:t>дослідження:</w:t>
      </w:r>
    </w:p>
    <w:p w14:paraId="73C5FC12" w14:textId="77777777" w:rsidR="00614810" w:rsidRDefault="00614810" w:rsidP="00614810">
      <w:pPr>
        <w:jc w:val="both"/>
        <w:rPr>
          <w:rFonts w:ascii="Times New Roman" w:hAnsi="Times New Roman" w:cs="Times New Roman"/>
          <w:sz w:val="28"/>
          <w:szCs w:val="28"/>
        </w:rPr>
      </w:pPr>
    </w:p>
    <w:p w14:paraId="117CC7BF" w14:textId="77777777" w:rsidR="00614810" w:rsidRDefault="00614810" w:rsidP="00614810">
      <w:pPr>
        <w:jc w:val="both"/>
        <w:rPr>
          <w:rFonts w:ascii="Times New Roman" w:hAnsi="Times New Roman" w:cs="Times New Roman"/>
          <w:sz w:val="28"/>
          <w:szCs w:val="28"/>
        </w:rPr>
      </w:pPr>
    </w:p>
    <w:p w14:paraId="4B31D738" w14:textId="77777777" w:rsidR="00EA089E" w:rsidRDefault="00614810" w:rsidP="008041AB">
      <w:pPr>
        <w:ind w:firstLine="708"/>
        <w:jc w:val="both"/>
        <w:rPr>
          <w:rFonts w:ascii="Times New Roman" w:hAnsi="Times New Roman" w:cs="Times New Roman"/>
          <w:sz w:val="28"/>
          <w:szCs w:val="28"/>
        </w:rPr>
      </w:pPr>
      <w:r>
        <w:rPr>
          <w:rFonts w:ascii="Times New Roman" w:hAnsi="Times New Roman" w:cs="Times New Roman"/>
          <w:sz w:val="28"/>
          <w:szCs w:val="28"/>
        </w:rPr>
        <w:t>Друг</w:t>
      </w:r>
      <w:r w:rsidR="003D6B8D">
        <w:rPr>
          <w:rFonts w:ascii="Times New Roman" w:hAnsi="Times New Roman" w:cs="Times New Roman"/>
          <w:sz w:val="28"/>
          <w:szCs w:val="28"/>
        </w:rPr>
        <w:t xml:space="preserve">ий етап </w:t>
      </w:r>
      <w:r w:rsidR="008041AB">
        <w:rPr>
          <w:rFonts w:ascii="Times New Roman" w:hAnsi="Times New Roman" w:cs="Times New Roman"/>
          <w:sz w:val="28"/>
          <w:szCs w:val="28"/>
        </w:rPr>
        <w:t>дослідження</w:t>
      </w:r>
      <w:r w:rsidR="003D6B8D">
        <w:rPr>
          <w:rFonts w:ascii="Times New Roman" w:hAnsi="Times New Roman" w:cs="Times New Roman"/>
          <w:sz w:val="28"/>
          <w:szCs w:val="28"/>
        </w:rPr>
        <w:t>,</w:t>
      </w:r>
      <w:r w:rsidR="008041AB">
        <w:rPr>
          <w:rFonts w:ascii="Times New Roman" w:hAnsi="Times New Roman" w:cs="Times New Roman"/>
          <w:sz w:val="28"/>
          <w:szCs w:val="28"/>
        </w:rPr>
        <w:t xml:space="preserve"> ПЛР діагностика</w:t>
      </w:r>
      <w:r w:rsidR="00602744">
        <w:rPr>
          <w:rFonts w:ascii="Times New Roman" w:hAnsi="Times New Roman" w:cs="Times New Roman"/>
          <w:sz w:val="28"/>
          <w:szCs w:val="28"/>
        </w:rPr>
        <w:t xml:space="preserve">. </w:t>
      </w:r>
    </w:p>
    <w:p w14:paraId="71C97037" w14:textId="21C133AF" w:rsidR="00614810" w:rsidRPr="0093183D" w:rsidRDefault="00602744" w:rsidP="00EA089E">
      <w:pPr>
        <w:jc w:val="both"/>
        <w:rPr>
          <w:rFonts w:ascii="Times New Roman" w:hAnsi="Times New Roman" w:cs="Times New Roman"/>
          <w:sz w:val="28"/>
          <w:szCs w:val="28"/>
        </w:rPr>
      </w:pPr>
      <w:r>
        <w:rPr>
          <w:rFonts w:ascii="Times New Roman" w:hAnsi="Times New Roman" w:cs="Times New Roman"/>
          <w:sz w:val="28"/>
          <w:szCs w:val="28"/>
        </w:rPr>
        <w:t>На приладах</w:t>
      </w:r>
      <w:r w:rsidR="003F355A">
        <w:rPr>
          <w:rFonts w:ascii="Times New Roman" w:hAnsi="Times New Roman" w:cs="Times New Roman"/>
          <w:sz w:val="28"/>
          <w:szCs w:val="28"/>
        </w:rPr>
        <w:t>: для екстракції</w:t>
      </w:r>
      <w:r w:rsidR="00134425">
        <w:rPr>
          <w:rFonts w:ascii="Times New Roman" w:hAnsi="Times New Roman" w:cs="Times New Roman"/>
          <w:sz w:val="28"/>
          <w:szCs w:val="28"/>
        </w:rPr>
        <w:t xml:space="preserve"> нуклеїнових кислот </w:t>
      </w:r>
      <w:r w:rsidR="00134425">
        <w:rPr>
          <w:rFonts w:ascii="Times New Roman" w:hAnsi="Times New Roman" w:cs="Times New Roman"/>
          <w:sz w:val="28"/>
          <w:szCs w:val="28"/>
          <w:lang w:val="en-GB"/>
        </w:rPr>
        <w:t>King</w:t>
      </w:r>
      <w:r w:rsidR="00134425" w:rsidRPr="00357B87">
        <w:rPr>
          <w:rFonts w:ascii="Times New Roman" w:hAnsi="Times New Roman" w:cs="Times New Roman"/>
          <w:sz w:val="28"/>
          <w:szCs w:val="28"/>
        </w:rPr>
        <w:t xml:space="preserve"> </w:t>
      </w:r>
      <w:r w:rsidR="00134425">
        <w:rPr>
          <w:rFonts w:ascii="Times New Roman" w:hAnsi="Times New Roman" w:cs="Times New Roman"/>
          <w:sz w:val="28"/>
          <w:szCs w:val="28"/>
          <w:lang w:val="en-GB"/>
        </w:rPr>
        <w:t>Fischer</w:t>
      </w:r>
      <w:r w:rsidR="00F37DBC" w:rsidRPr="00357B87">
        <w:rPr>
          <w:rFonts w:ascii="Times New Roman" w:hAnsi="Times New Roman" w:cs="Times New Roman"/>
          <w:sz w:val="28"/>
          <w:szCs w:val="28"/>
        </w:rPr>
        <w:t xml:space="preserve"> </w:t>
      </w:r>
      <w:r w:rsidR="00F37DBC">
        <w:rPr>
          <w:rFonts w:ascii="Times New Roman" w:hAnsi="Times New Roman" w:cs="Times New Roman"/>
          <w:sz w:val="28"/>
          <w:szCs w:val="28"/>
          <w:lang w:val="en-GB"/>
        </w:rPr>
        <w:t>flex</w:t>
      </w:r>
      <w:r w:rsidR="0093183D" w:rsidRPr="00357B87">
        <w:rPr>
          <w:rFonts w:ascii="Times New Roman" w:hAnsi="Times New Roman" w:cs="Times New Roman"/>
          <w:sz w:val="28"/>
          <w:szCs w:val="28"/>
        </w:rPr>
        <w:t xml:space="preserve"> 96, та для ампліфікації </w:t>
      </w:r>
      <w:r w:rsidR="004B4C16">
        <w:rPr>
          <w:rFonts w:ascii="Times New Roman" w:hAnsi="Times New Roman" w:cs="Times New Roman"/>
          <w:sz w:val="28"/>
          <w:szCs w:val="28"/>
          <w:lang w:val="en-GB"/>
        </w:rPr>
        <w:t>CFX</w:t>
      </w:r>
      <w:r w:rsidR="004B4C16" w:rsidRPr="00357B87">
        <w:rPr>
          <w:rFonts w:ascii="Times New Roman" w:hAnsi="Times New Roman" w:cs="Times New Roman"/>
          <w:sz w:val="28"/>
          <w:szCs w:val="28"/>
        </w:rPr>
        <w:t xml:space="preserve"> 96</w:t>
      </w:r>
      <w:r w:rsidR="00272225" w:rsidRPr="00357B87">
        <w:rPr>
          <w:rFonts w:ascii="Times New Roman" w:hAnsi="Times New Roman" w:cs="Times New Roman"/>
          <w:sz w:val="28"/>
          <w:szCs w:val="28"/>
        </w:rPr>
        <w:t>.</w:t>
      </w:r>
    </w:p>
    <w:p w14:paraId="61A1DA89" w14:textId="28F41785" w:rsidR="00602744" w:rsidRPr="00357B87" w:rsidRDefault="009A7CC9" w:rsidP="00602744">
      <w:pPr>
        <w:jc w:val="both"/>
        <w:rPr>
          <w:rFonts w:ascii="Times New Roman" w:hAnsi="Times New Roman" w:cs="Times New Roman"/>
          <w:b/>
          <w:bCs/>
          <w:i/>
          <w:iCs/>
          <w:sz w:val="28"/>
          <w:szCs w:val="28"/>
        </w:rPr>
      </w:pPr>
      <w:r w:rsidRPr="00337131">
        <w:rPr>
          <w:rFonts w:ascii="Times New Roman" w:hAnsi="Times New Roman" w:cs="Times New Roman"/>
          <w:b/>
          <w:bCs/>
          <w:sz w:val="28"/>
          <w:szCs w:val="28"/>
        </w:rPr>
        <w:t>Trichomonas vaginalis</w:t>
      </w:r>
      <w:r w:rsidR="00337131" w:rsidRPr="00357B87">
        <w:rPr>
          <w:rFonts w:ascii="Times New Roman" w:hAnsi="Times New Roman" w:cs="Times New Roman"/>
          <w:b/>
          <w:bCs/>
          <w:sz w:val="28"/>
          <w:szCs w:val="28"/>
        </w:rPr>
        <w:t>:</w:t>
      </w:r>
    </w:p>
    <w:p w14:paraId="571C85A7" w14:textId="33ABB1BA" w:rsidR="00602744" w:rsidRPr="00CB4787" w:rsidRDefault="006F651E" w:rsidP="00602744">
      <w:pPr>
        <w:jc w:val="both"/>
        <w:rPr>
          <w:rFonts w:ascii="Times New Roman" w:hAnsi="Times New Roman" w:cs="Times New Roman"/>
          <w:b/>
          <w:bCs/>
          <w:i/>
          <w:iCs/>
          <w:sz w:val="28"/>
          <w:szCs w:val="28"/>
          <w:u w:val="single"/>
        </w:rPr>
      </w:pPr>
      <w:r>
        <w:rPr>
          <w:rFonts w:ascii="Times New Roman" w:hAnsi="Times New Roman" w:cs="Times New Roman"/>
          <w:noProof/>
          <w:sz w:val="28"/>
          <w:szCs w:val="28"/>
          <w:lang w:val="ru-RU" w:eastAsia="ru-RU"/>
        </w:rPr>
        <w:drawing>
          <wp:anchor distT="0" distB="0" distL="114300" distR="114300" simplePos="0" relativeHeight="251660289" behindDoc="0" locked="0" layoutInCell="1" allowOverlap="1" wp14:anchorId="5CC017D2" wp14:editId="56988C76">
            <wp:simplePos x="0" y="0"/>
            <wp:positionH relativeFrom="column">
              <wp:posOffset>-170180</wp:posOffset>
            </wp:positionH>
            <wp:positionV relativeFrom="paragraph">
              <wp:posOffset>325755</wp:posOffset>
            </wp:positionV>
            <wp:extent cx="6104890" cy="2698750"/>
            <wp:effectExtent l="0" t="0" r="3810" b="635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9">
                      <a:extLst>
                        <a:ext uri="{28A0092B-C50C-407E-A947-70E740481C1C}">
                          <a14:useLocalDpi xmlns:a14="http://schemas.microsoft.com/office/drawing/2010/main" val="0"/>
                        </a:ext>
                      </a:extLst>
                    </a:blip>
                    <a:stretch>
                      <a:fillRect/>
                    </a:stretch>
                  </pic:blipFill>
                  <pic:spPr>
                    <a:xfrm>
                      <a:off x="0" y="0"/>
                      <a:ext cx="6104890" cy="2698750"/>
                    </a:xfrm>
                    <a:prstGeom prst="rect">
                      <a:avLst/>
                    </a:prstGeom>
                  </pic:spPr>
                </pic:pic>
              </a:graphicData>
            </a:graphic>
            <wp14:sizeRelH relativeFrom="margin">
              <wp14:pctWidth>0</wp14:pctWidth>
            </wp14:sizeRelH>
            <wp14:sizeRelV relativeFrom="margin">
              <wp14:pctHeight>0</wp14:pctHeight>
            </wp14:sizeRelV>
          </wp:anchor>
        </w:drawing>
      </w:r>
      <w:r w:rsidR="00707311">
        <w:rPr>
          <w:rFonts w:ascii="Times New Roman" w:hAnsi="Times New Roman" w:cs="Times New Roman"/>
          <w:sz w:val="28"/>
          <w:szCs w:val="28"/>
        </w:rPr>
        <w:t xml:space="preserve"> </w:t>
      </w:r>
      <w:r w:rsidR="005C0A4C" w:rsidRPr="00CB4787">
        <w:rPr>
          <w:rFonts w:ascii="Times New Roman" w:hAnsi="Times New Roman" w:cs="Times New Roman"/>
          <w:b/>
          <w:bCs/>
          <w:i/>
          <w:iCs/>
          <w:sz w:val="28"/>
          <w:szCs w:val="28"/>
          <w:u w:val="single"/>
        </w:rPr>
        <w:t>Зразок 1:</w:t>
      </w:r>
    </w:p>
    <w:p w14:paraId="0BE03324" w14:textId="50C1F224" w:rsidR="001F03DC" w:rsidRDefault="00832D01" w:rsidP="00CC6C8E">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w:t>
      </w:r>
      <w:r w:rsidR="0023699F">
        <w:rPr>
          <w:rFonts w:ascii="Times New Roman" w:hAnsi="Times New Roman" w:cs="Times New Roman"/>
          <w:sz w:val="28"/>
          <w:szCs w:val="28"/>
        </w:rPr>
        <w:t xml:space="preserve">ріст двох </w:t>
      </w:r>
      <w:r w:rsidR="0042262C">
        <w:rPr>
          <w:rFonts w:ascii="Times New Roman" w:hAnsi="Times New Roman" w:cs="Times New Roman"/>
          <w:sz w:val="28"/>
          <w:szCs w:val="28"/>
          <w:lang w:val="en-GB"/>
        </w:rPr>
        <w:t>s</w:t>
      </w:r>
      <w:r w:rsidR="0042262C">
        <w:rPr>
          <w:rFonts w:ascii="Times New Roman" w:hAnsi="Times New Roman" w:cs="Times New Roman"/>
          <w:sz w:val="28"/>
          <w:szCs w:val="28"/>
        </w:rPr>
        <w:t>-подібних криви</w:t>
      </w:r>
      <w:r w:rsidR="00CB30C1">
        <w:rPr>
          <w:rFonts w:ascii="Times New Roman" w:hAnsi="Times New Roman" w:cs="Times New Roman"/>
          <w:sz w:val="28"/>
          <w:szCs w:val="28"/>
        </w:rPr>
        <w:t>х.</w:t>
      </w:r>
      <w:r w:rsidR="00CF5CF8">
        <w:rPr>
          <w:rFonts w:ascii="Times New Roman" w:hAnsi="Times New Roman" w:cs="Times New Roman"/>
          <w:sz w:val="28"/>
          <w:szCs w:val="28"/>
        </w:rPr>
        <w:t xml:space="preserve"> </w:t>
      </w:r>
      <w:r w:rsidR="00CB30C1">
        <w:rPr>
          <w:rFonts w:ascii="Times New Roman" w:hAnsi="Times New Roman" w:cs="Times New Roman"/>
          <w:sz w:val="28"/>
          <w:szCs w:val="28"/>
        </w:rPr>
        <w:t>По</w:t>
      </w:r>
      <w:r w:rsidR="002F48B5">
        <w:rPr>
          <w:rFonts w:ascii="Times New Roman" w:hAnsi="Times New Roman" w:cs="Times New Roman"/>
          <w:sz w:val="28"/>
          <w:szCs w:val="28"/>
        </w:rPr>
        <w:t xml:space="preserve"> каналу </w:t>
      </w:r>
      <w:r w:rsidR="00E60945">
        <w:rPr>
          <w:rFonts w:ascii="Times New Roman" w:hAnsi="Times New Roman" w:cs="Times New Roman"/>
          <w:sz w:val="28"/>
          <w:szCs w:val="28"/>
        </w:rPr>
        <w:t>«</w:t>
      </w:r>
      <w:r w:rsidR="00A9344A" w:rsidRPr="00A9344A">
        <w:rPr>
          <w:rFonts w:ascii="Times New Roman" w:hAnsi="Times New Roman" w:cs="Times New Roman"/>
          <w:sz w:val="28"/>
          <w:szCs w:val="28"/>
        </w:rPr>
        <w:t>Cy5</w:t>
      </w:r>
      <w:r w:rsidR="00E60945">
        <w:rPr>
          <w:rFonts w:ascii="Times New Roman" w:hAnsi="Times New Roman" w:cs="Times New Roman"/>
          <w:sz w:val="28"/>
          <w:szCs w:val="28"/>
        </w:rPr>
        <w:t>»</w:t>
      </w:r>
      <w:r w:rsidR="002F48B5">
        <w:rPr>
          <w:rFonts w:ascii="Times New Roman" w:hAnsi="Times New Roman" w:cs="Times New Roman"/>
          <w:sz w:val="28"/>
          <w:szCs w:val="28"/>
        </w:rPr>
        <w:t xml:space="preserve"> </w:t>
      </w:r>
      <w:r w:rsidR="005C26AE">
        <w:rPr>
          <w:rFonts w:ascii="Times New Roman" w:hAnsi="Times New Roman" w:cs="Times New Roman"/>
          <w:sz w:val="28"/>
          <w:szCs w:val="28"/>
        </w:rPr>
        <w:t xml:space="preserve">(фіолетовим кольором) внутрішній контроль </w:t>
      </w:r>
      <w:r w:rsidR="000F0E3A">
        <w:rPr>
          <w:rFonts w:ascii="Times New Roman" w:hAnsi="Times New Roman" w:cs="Times New Roman"/>
          <w:sz w:val="28"/>
          <w:szCs w:val="28"/>
        </w:rPr>
        <w:t>який свідчить про наявність людської ДНК</w:t>
      </w:r>
      <w:r w:rsidR="00B41A91">
        <w:rPr>
          <w:rFonts w:ascii="Times New Roman" w:hAnsi="Times New Roman" w:cs="Times New Roman"/>
          <w:sz w:val="28"/>
          <w:szCs w:val="28"/>
        </w:rPr>
        <w:t xml:space="preserve">. Синім кольором зображено </w:t>
      </w:r>
      <w:r w:rsidR="008546FB">
        <w:rPr>
          <w:rFonts w:ascii="Times New Roman" w:hAnsi="Times New Roman" w:cs="Times New Roman"/>
          <w:sz w:val="28"/>
          <w:szCs w:val="28"/>
        </w:rPr>
        <w:t xml:space="preserve">канал </w:t>
      </w:r>
      <w:r w:rsidR="00E60945">
        <w:rPr>
          <w:rFonts w:ascii="Times New Roman" w:hAnsi="Times New Roman" w:cs="Times New Roman"/>
          <w:sz w:val="28"/>
          <w:szCs w:val="28"/>
        </w:rPr>
        <w:t>«</w:t>
      </w:r>
      <w:r w:rsidR="008546FB">
        <w:rPr>
          <w:rFonts w:ascii="Times New Roman" w:hAnsi="Times New Roman" w:cs="Times New Roman"/>
          <w:sz w:val="28"/>
          <w:szCs w:val="28"/>
          <w:lang w:val="en-GB"/>
        </w:rPr>
        <w:t>FAM</w:t>
      </w:r>
      <w:r w:rsidR="00E60945" w:rsidRPr="00357B87">
        <w:rPr>
          <w:rFonts w:ascii="Times New Roman" w:hAnsi="Times New Roman" w:cs="Times New Roman"/>
          <w:sz w:val="28"/>
          <w:szCs w:val="28"/>
        </w:rPr>
        <w:t>»</w:t>
      </w:r>
      <w:r w:rsidR="00EE6F35" w:rsidRPr="00357B87">
        <w:rPr>
          <w:rFonts w:ascii="Times New Roman" w:hAnsi="Times New Roman" w:cs="Times New Roman"/>
          <w:sz w:val="28"/>
          <w:szCs w:val="28"/>
        </w:rPr>
        <w:t xml:space="preserve">, що свідчить про наявність збудника </w:t>
      </w:r>
      <w:r w:rsidR="007246F6" w:rsidRPr="00C10663">
        <w:rPr>
          <w:rFonts w:ascii="Times New Roman" w:hAnsi="Times New Roman" w:cs="Times New Roman"/>
          <w:sz w:val="28"/>
          <w:szCs w:val="28"/>
        </w:rPr>
        <w:t>Trichomonas vaginalis</w:t>
      </w:r>
      <w:r w:rsidR="007246F6">
        <w:rPr>
          <w:rFonts w:ascii="Times New Roman" w:hAnsi="Times New Roman" w:cs="Times New Roman"/>
          <w:sz w:val="28"/>
          <w:szCs w:val="28"/>
        </w:rPr>
        <w:t xml:space="preserve"> в зр</w:t>
      </w:r>
      <w:r w:rsidR="0068380C">
        <w:rPr>
          <w:rFonts w:ascii="Times New Roman" w:hAnsi="Times New Roman" w:cs="Times New Roman"/>
          <w:sz w:val="28"/>
          <w:szCs w:val="28"/>
        </w:rPr>
        <w:t>азку.</w:t>
      </w:r>
      <w:r w:rsidR="0064352C">
        <w:rPr>
          <w:rFonts w:ascii="Times New Roman" w:hAnsi="Times New Roman" w:cs="Times New Roman"/>
          <w:sz w:val="28"/>
          <w:szCs w:val="28"/>
        </w:rPr>
        <w:t xml:space="preserve"> </w:t>
      </w:r>
      <w:r w:rsidR="001166A9">
        <w:rPr>
          <w:rFonts w:ascii="Times New Roman" w:hAnsi="Times New Roman" w:cs="Times New Roman"/>
          <w:sz w:val="28"/>
          <w:szCs w:val="28"/>
        </w:rPr>
        <w:t xml:space="preserve">Цей зразок вважається позитивним. </w:t>
      </w:r>
      <w:r w:rsidR="002E41C9">
        <w:rPr>
          <w:rFonts w:ascii="Times New Roman" w:hAnsi="Times New Roman" w:cs="Times New Roman"/>
          <w:sz w:val="28"/>
          <w:szCs w:val="28"/>
        </w:rPr>
        <w:t>Для розрахунку кількості копій на мілі</w:t>
      </w:r>
      <w:r w:rsidR="0020107E">
        <w:rPr>
          <w:rFonts w:ascii="Times New Roman" w:hAnsi="Times New Roman" w:cs="Times New Roman"/>
          <w:sz w:val="28"/>
          <w:szCs w:val="28"/>
        </w:rPr>
        <w:t>літр виставляється порогове значення</w:t>
      </w:r>
      <w:r w:rsidR="00390E83">
        <w:rPr>
          <w:rFonts w:ascii="Times New Roman" w:hAnsi="Times New Roman" w:cs="Times New Roman"/>
          <w:sz w:val="28"/>
          <w:szCs w:val="28"/>
        </w:rPr>
        <w:t xml:space="preserve"> (</w:t>
      </w:r>
      <w:r w:rsidR="00BC5F41" w:rsidRPr="00BC5F41">
        <w:rPr>
          <w:rFonts w:ascii="Times New Roman" w:hAnsi="Times New Roman" w:cs="Times New Roman"/>
          <w:sz w:val="28"/>
          <w:szCs w:val="28"/>
          <w:lang w:val="en-GB"/>
        </w:rPr>
        <w:t>Treshold</w:t>
      </w:r>
      <w:r w:rsidR="00BC5F41" w:rsidRPr="00357B87">
        <w:rPr>
          <w:rFonts w:ascii="Times New Roman" w:hAnsi="Times New Roman" w:cs="Times New Roman"/>
          <w:sz w:val="28"/>
          <w:szCs w:val="28"/>
          <w:lang w:val="ru-RU"/>
        </w:rPr>
        <w:t>)</w:t>
      </w:r>
      <w:r w:rsidR="00BB1937" w:rsidRPr="00357B87">
        <w:rPr>
          <w:rFonts w:ascii="Times New Roman" w:hAnsi="Times New Roman" w:cs="Times New Roman"/>
          <w:sz w:val="28"/>
          <w:szCs w:val="28"/>
          <w:lang w:val="ru-RU"/>
        </w:rPr>
        <w:t xml:space="preserve"> для подальшо</w:t>
      </w:r>
      <w:r w:rsidR="000244AD" w:rsidRPr="00357B87">
        <w:rPr>
          <w:rFonts w:ascii="Times New Roman" w:hAnsi="Times New Roman" w:cs="Times New Roman"/>
          <w:sz w:val="28"/>
          <w:szCs w:val="28"/>
          <w:lang w:val="ru-RU"/>
        </w:rPr>
        <w:t xml:space="preserve">ї </w:t>
      </w:r>
      <w:r w:rsidR="007C2989">
        <w:rPr>
          <w:rFonts w:ascii="Times New Roman" w:hAnsi="Times New Roman" w:cs="Times New Roman"/>
          <w:sz w:val="28"/>
          <w:szCs w:val="28"/>
        </w:rPr>
        <w:t>інтерпретації.</w:t>
      </w:r>
      <w:r w:rsidR="001166A9">
        <w:rPr>
          <w:rFonts w:ascii="Times New Roman" w:hAnsi="Times New Roman" w:cs="Times New Roman"/>
          <w:sz w:val="28"/>
          <w:szCs w:val="28"/>
        </w:rPr>
        <w:t xml:space="preserve"> </w:t>
      </w:r>
    </w:p>
    <w:p w14:paraId="2EE5E7F5" w14:textId="77777777" w:rsidR="007C2989" w:rsidRPr="00BB1937" w:rsidRDefault="007C2989" w:rsidP="007C2989">
      <w:pPr>
        <w:jc w:val="both"/>
        <w:rPr>
          <w:rFonts w:ascii="Times New Roman" w:hAnsi="Times New Roman" w:cs="Times New Roman"/>
          <w:sz w:val="28"/>
          <w:szCs w:val="28"/>
        </w:rPr>
      </w:pPr>
    </w:p>
    <w:p w14:paraId="0CBFCFD4" w14:textId="7A962926" w:rsidR="001F03DC" w:rsidRDefault="001F03DC" w:rsidP="00602744">
      <w:pPr>
        <w:jc w:val="both"/>
        <w:rPr>
          <w:rFonts w:ascii="Times New Roman" w:hAnsi="Times New Roman" w:cs="Times New Roman"/>
          <w:i/>
          <w:iCs/>
          <w:sz w:val="28"/>
          <w:szCs w:val="28"/>
          <w:u w:val="single"/>
        </w:rPr>
      </w:pPr>
    </w:p>
    <w:p w14:paraId="72CF2704" w14:textId="4C6D51F5" w:rsidR="001F03DC" w:rsidRDefault="001F03DC" w:rsidP="00602744">
      <w:pPr>
        <w:jc w:val="both"/>
        <w:rPr>
          <w:rFonts w:ascii="Times New Roman" w:hAnsi="Times New Roman" w:cs="Times New Roman"/>
          <w:i/>
          <w:iCs/>
          <w:sz w:val="28"/>
          <w:szCs w:val="28"/>
          <w:u w:val="single"/>
        </w:rPr>
      </w:pPr>
    </w:p>
    <w:p w14:paraId="7306025F" w14:textId="77777777" w:rsidR="00272225" w:rsidRDefault="00272225" w:rsidP="00602744">
      <w:pPr>
        <w:jc w:val="both"/>
        <w:rPr>
          <w:rFonts w:ascii="Times New Roman" w:hAnsi="Times New Roman" w:cs="Times New Roman"/>
          <w:i/>
          <w:iCs/>
          <w:sz w:val="28"/>
          <w:szCs w:val="28"/>
          <w:u w:val="single"/>
        </w:rPr>
      </w:pPr>
    </w:p>
    <w:p w14:paraId="459FCDD4" w14:textId="0A006D53" w:rsidR="001F03DC" w:rsidRDefault="001F03DC" w:rsidP="00602744">
      <w:pPr>
        <w:jc w:val="both"/>
        <w:rPr>
          <w:rFonts w:ascii="Times New Roman" w:hAnsi="Times New Roman" w:cs="Times New Roman"/>
          <w:i/>
          <w:iCs/>
          <w:sz w:val="28"/>
          <w:szCs w:val="28"/>
          <w:u w:val="single"/>
        </w:rPr>
      </w:pPr>
    </w:p>
    <w:p w14:paraId="67DFE436" w14:textId="42E65627" w:rsidR="001F03DC" w:rsidRPr="00CB4787" w:rsidRDefault="000B20B8" w:rsidP="00602744">
      <w:pPr>
        <w:jc w:val="both"/>
        <w:rPr>
          <w:rFonts w:ascii="Times New Roman" w:hAnsi="Times New Roman" w:cs="Times New Roman"/>
          <w:b/>
          <w:bCs/>
          <w:i/>
          <w:iCs/>
          <w:sz w:val="28"/>
          <w:szCs w:val="28"/>
          <w:u w:val="single"/>
        </w:rPr>
      </w:pPr>
      <w:r w:rsidRPr="00CB4787">
        <w:rPr>
          <w:rFonts w:ascii="Times New Roman" w:hAnsi="Times New Roman" w:cs="Times New Roman"/>
          <w:b/>
          <w:bCs/>
          <w:noProof/>
          <w:sz w:val="28"/>
          <w:szCs w:val="28"/>
          <w:lang w:val="ru-RU" w:eastAsia="ru-RU"/>
        </w:rPr>
        <w:drawing>
          <wp:anchor distT="0" distB="0" distL="114300" distR="114300" simplePos="0" relativeHeight="251661313" behindDoc="0" locked="0" layoutInCell="1" allowOverlap="1" wp14:anchorId="2209055B" wp14:editId="74B558BE">
            <wp:simplePos x="0" y="0"/>
            <wp:positionH relativeFrom="column">
              <wp:posOffset>-550364</wp:posOffset>
            </wp:positionH>
            <wp:positionV relativeFrom="paragraph">
              <wp:posOffset>276225</wp:posOffset>
            </wp:positionV>
            <wp:extent cx="6639560" cy="2995930"/>
            <wp:effectExtent l="0" t="0" r="2540" b="127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0">
                      <a:extLst>
                        <a:ext uri="{28A0092B-C50C-407E-A947-70E740481C1C}">
                          <a14:useLocalDpi xmlns:a14="http://schemas.microsoft.com/office/drawing/2010/main" val="0"/>
                        </a:ext>
                      </a:extLst>
                    </a:blip>
                    <a:stretch>
                      <a:fillRect/>
                    </a:stretch>
                  </pic:blipFill>
                  <pic:spPr>
                    <a:xfrm>
                      <a:off x="0" y="0"/>
                      <a:ext cx="6639560" cy="2995930"/>
                    </a:xfrm>
                    <a:prstGeom prst="rect">
                      <a:avLst/>
                    </a:prstGeom>
                  </pic:spPr>
                </pic:pic>
              </a:graphicData>
            </a:graphic>
            <wp14:sizeRelH relativeFrom="margin">
              <wp14:pctWidth>0</wp14:pctWidth>
            </wp14:sizeRelH>
            <wp14:sizeRelV relativeFrom="margin">
              <wp14:pctHeight>0</wp14:pctHeight>
            </wp14:sizeRelV>
          </wp:anchor>
        </w:drawing>
      </w:r>
      <w:r w:rsidR="001F03DC" w:rsidRPr="00CB4787">
        <w:rPr>
          <w:rFonts w:ascii="Times New Roman" w:hAnsi="Times New Roman" w:cs="Times New Roman"/>
          <w:b/>
          <w:bCs/>
          <w:i/>
          <w:iCs/>
          <w:sz w:val="28"/>
          <w:szCs w:val="28"/>
          <w:u w:val="single"/>
        </w:rPr>
        <w:t>Зразок 2:</w:t>
      </w:r>
    </w:p>
    <w:p w14:paraId="67AC0670" w14:textId="77777777" w:rsidR="00791D1C" w:rsidRDefault="00791D1C" w:rsidP="00357B87">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двох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(фіолетовим кольором) внутрішній контроль який свідчить про наявність людської ДНК. Синім кольором зображено канал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xml:space="preserve">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lang w:val="ru-RU"/>
        </w:rPr>
        <w:t xml:space="preserve">) для подальшої </w:t>
      </w:r>
      <w:r>
        <w:rPr>
          <w:rFonts w:ascii="Times New Roman" w:hAnsi="Times New Roman" w:cs="Times New Roman"/>
          <w:sz w:val="28"/>
          <w:szCs w:val="28"/>
        </w:rPr>
        <w:t xml:space="preserve">інтерпретації. </w:t>
      </w:r>
    </w:p>
    <w:p w14:paraId="6234B3FE" w14:textId="7193AE06" w:rsidR="001B2CD9" w:rsidRDefault="001B2CD9" w:rsidP="00602744">
      <w:pPr>
        <w:jc w:val="both"/>
        <w:rPr>
          <w:rFonts w:ascii="Times New Roman" w:hAnsi="Times New Roman" w:cs="Times New Roman"/>
          <w:i/>
          <w:iCs/>
          <w:sz w:val="28"/>
          <w:szCs w:val="28"/>
          <w:u w:val="single"/>
        </w:rPr>
      </w:pPr>
    </w:p>
    <w:p w14:paraId="19D88AD3" w14:textId="49881676" w:rsidR="00B83913" w:rsidRPr="00CB4787" w:rsidRDefault="00791D1C" w:rsidP="00602744">
      <w:pPr>
        <w:jc w:val="both"/>
        <w:rPr>
          <w:rFonts w:ascii="Times New Roman" w:hAnsi="Times New Roman" w:cs="Times New Roman"/>
          <w:b/>
          <w:bCs/>
          <w:i/>
          <w:iCs/>
          <w:sz w:val="28"/>
          <w:szCs w:val="28"/>
          <w:u w:val="single"/>
        </w:rPr>
      </w:pPr>
      <w:r w:rsidRPr="00CB4787">
        <w:rPr>
          <w:rFonts w:ascii="Times New Roman" w:hAnsi="Times New Roman" w:cs="Times New Roman"/>
          <w:b/>
          <w:bCs/>
          <w:i/>
          <w:iCs/>
          <w:noProof/>
          <w:sz w:val="28"/>
          <w:szCs w:val="28"/>
          <w:u w:val="single"/>
          <w:lang w:val="ru-RU" w:eastAsia="ru-RU"/>
        </w:rPr>
        <w:drawing>
          <wp:anchor distT="0" distB="0" distL="114300" distR="114300" simplePos="0" relativeHeight="251662337" behindDoc="0" locked="0" layoutInCell="1" allowOverlap="1" wp14:anchorId="7D28F14F" wp14:editId="41CAFA18">
            <wp:simplePos x="0" y="0"/>
            <wp:positionH relativeFrom="column">
              <wp:posOffset>-228142</wp:posOffset>
            </wp:positionH>
            <wp:positionV relativeFrom="paragraph">
              <wp:posOffset>209993</wp:posOffset>
            </wp:positionV>
            <wp:extent cx="6083935" cy="3592195"/>
            <wp:effectExtent l="0" t="0" r="0" b="1905"/>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1">
                      <a:extLst>
                        <a:ext uri="{28A0092B-C50C-407E-A947-70E740481C1C}">
                          <a14:useLocalDpi xmlns:a14="http://schemas.microsoft.com/office/drawing/2010/main" val="0"/>
                        </a:ext>
                      </a:extLst>
                    </a:blip>
                    <a:stretch>
                      <a:fillRect/>
                    </a:stretch>
                  </pic:blipFill>
                  <pic:spPr>
                    <a:xfrm>
                      <a:off x="0" y="0"/>
                      <a:ext cx="6083935" cy="3592195"/>
                    </a:xfrm>
                    <a:prstGeom prst="rect">
                      <a:avLst/>
                    </a:prstGeom>
                  </pic:spPr>
                </pic:pic>
              </a:graphicData>
            </a:graphic>
            <wp14:sizeRelH relativeFrom="margin">
              <wp14:pctWidth>0</wp14:pctWidth>
            </wp14:sizeRelH>
            <wp14:sizeRelV relativeFrom="margin">
              <wp14:pctHeight>0</wp14:pctHeight>
            </wp14:sizeRelV>
          </wp:anchor>
        </w:drawing>
      </w:r>
      <w:r w:rsidR="00F437F8" w:rsidRPr="00CB4787">
        <w:rPr>
          <w:rFonts w:ascii="Times New Roman" w:hAnsi="Times New Roman" w:cs="Times New Roman"/>
          <w:b/>
          <w:bCs/>
          <w:i/>
          <w:iCs/>
          <w:sz w:val="28"/>
          <w:szCs w:val="28"/>
          <w:u w:val="single"/>
        </w:rPr>
        <w:t>Зразок 3:</w:t>
      </w:r>
    </w:p>
    <w:p w14:paraId="13554537" w14:textId="2B135A5A" w:rsidR="00B83913" w:rsidRPr="00791D1C" w:rsidRDefault="00791D1C" w:rsidP="00791D1C">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двох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(фіолетовим кольором) внутрішній контроль який свідчить про наявність людської ДНК. Синім кольором зображено канал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xml:space="preserve"> в зразку. Цей зразок вважається </w:t>
      </w:r>
      <w:r>
        <w:rPr>
          <w:rFonts w:ascii="Times New Roman" w:hAnsi="Times New Roman" w:cs="Times New Roman"/>
          <w:sz w:val="28"/>
          <w:szCs w:val="28"/>
        </w:rPr>
        <w:lastRenderedPageBreak/>
        <w:t>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lang w:val="ru-RU"/>
        </w:rPr>
        <w:t xml:space="preserve">) для подальшої </w:t>
      </w:r>
      <w:r>
        <w:rPr>
          <w:rFonts w:ascii="Times New Roman" w:hAnsi="Times New Roman" w:cs="Times New Roman"/>
          <w:sz w:val="28"/>
          <w:szCs w:val="28"/>
        </w:rPr>
        <w:t xml:space="preserve">інтерпретації. </w:t>
      </w:r>
    </w:p>
    <w:p w14:paraId="2F0C3383" w14:textId="09D49C69" w:rsidR="001F03DC" w:rsidRPr="00CB4787" w:rsidRDefault="00B44E72" w:rsidP="00602744">
      <w:pPr>
        <w:jc w:val="both"/>
        <w:rPr>
          <w:rFonts w:ascii="Times New Roman" w:hAnsi="Times New Roman" w:cs="Times New Roman"/>
          <w:b/>
          <w:bCs/>
          <w:i/>
          <w:iCs/>
          <w:sz w:val="28"/>
          <w:szCs w:val="28"/>
          <w:u w:val="single"/>
        </w:rPr>
      </w:pPr>
      <w:r w:rsidRPr="00CB4787">
        <w:rPr>
          <w:rFonts w:ascii="Times New Roman" w:hAnsi="Times New Roman" w:cs="Times New Roman"/>
          <w:b/>
          <w:bCs/>
          <w:i/>
          <w:iCs/>
          <w:noProof/>
          <w:sz w:val="28"/>
          <w:szCs w:val="28"/>
          <w:u w:val="single"/>
          <w:lang w:val="ru-RU" w:eastAsia="ru-RU"/>
        </w:rPr>
        <w:drawing>
          <wp:anchor distT="0" distB="0" distL="114300" distR="114300" simplePos="0" relativeHeight="251665409" behindDoc="0" locked="0" layoutInCell="1" allowOverlap="1" wp14:anchorId="06DF3ED6" wp14:editId="001112D7">
            <wp:simplePos x="0" y="0"/>
            <wp:positionH relativeFrom="column">
              <wp:posOffset>-262981</wp:posOffset>
            </wp:positionH>
            <wp:positionV relativeFrom="paragraph">
              <wp:posOffset>227421</wp:posOffset>
            </wp:positionV>
            <wp:extent cx="6153150" cy="3608070"/>
            <wp:effectExtent l="0" t="0" r="6350" b="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2">
                      <a:extLst>
                        <a:ext uri="{28A0092B-C50C-407E-A947-70E740481C1C}">
                          <a14:useLocalDpi xmlns:a14="http://schemas.microsoft.com/office/drawing/2010/main" val="0"/>
                        </a:ext>
                      </a:extLst>
                    </a:blip>
                    <a:stretch>
                      <a:fillRect/>
                    </a:stretch>
                  </pic:blipFill>
                  <pic:spPr>
                    <a:xfrm>
                      <a:off x="0" y="0"/>
                      <a:ext cx="6153150" cy="3608070"/>
                    </a:xfrm>
                    <a:prstGeom prst="rect">
                      <a:avLst/>
                    </a:prstGeom>
                  </pic:spPr>
                </pic:pic>
              </a:graphicData>
            </a:graphic>
            <wp14:sizeRelH relativeFrom="margin">
              <wp14:pctWidth>0</wp14:pctWidth>
            </wp14:sizeRelH>
            <wp14:sizeRelV relativeFrom="margin">
              <wp14:pctHeight>0</wp14:pctHeight>
            </wp14:sizeRelV>
          </wp:anchor>
        </w:drawing>
      </w:r>
      <w:r w:rsidR="00264A2C" w:rsidRPr="00CB4787">
        <w:rPr>
          <w:rFonts w:ascii="Times New Roman" w:hAnsi="Times New Roman" w:cs="Times New Roman"/>
          <w:b/>
          <w:bCs/>
          <w:i/>
          <w:iCs/>
          <w:sz w:val="28"/>
          <w:szCs w:val="28"/>
          <w:u w:val="single"/>
        </w:rPr>
        <w:t>Зразок 4:</w:t>
      </w:r>
    </w:p>
    <w:p w14:paraId="3B7B3EC9" w14:textId="085E75E7" w:rsidR="00791D1C" w:rsidRPr="00791D1C" w:rsidRDefault="00791D1C" w:rsidP="00791D1C">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двох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(фіолетовим кольором) внутрішній контроль який свідчить про наявність людської ДНК. Синім кольором зображено канал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xml:space="preserve">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lang w:val="ru-RU"/>
        </w:rPr>
        <w:t xml:space="preserve">) для подальшої </w:t>
      </w:r>
      <w:r>
        <w:rPr>
          <w:rFonts w:ascii="Times New Roman" w:hAnsi="Times New Roman" w:cs="Times New Roman"/>
          <w:sz w:val="28"/>
          <w:szCs w:val="28"/>
        </w:rPr>
        <w:t xml:space="preserve">інтерпретації. </w:t>
      </w:r>
    </w:p>
    <w:p w14:paraId="5F090109" w14:textId="2ADDE73A" w:rsidR="00B75AF5" w:rsidRPr="00CB4787" w:rsidRDefault="00595977" w:rsidP="00602744">
      <w:pPr>
        <w:jc w:val="both"/>
        <w:rPr>
          <w:rFonts w:ascii="Times New Roman" w:hAnsi="Times New Roman" w:cs="Times New Roman"/>
          <w:b/>
          <w:bCs/>
          <w:i/>
          <w:iCs/>
          <w:sz w:val="28"/>
          <w:szCs w:val="28"/>
          <w:u w:val="single"/>
        </w:rPr>
      </w:pPr>
      <w:r w:rsidRPr="00CB4787">
        <w:rPr>
          <w:rFonts w:ascii="Times New Roman" w:hAnsi="Times New Roman" w:cs="Times New Roman"/>
          <w:b/>
          <w:bCs/>
          <w:i/>
          <w:iCs/>
          <w:noProof/>
          <w:sz w:val="28"/>
          <w:szCs w:val="28"/>
          <w:u w:val="single"/>
          <w:lang w:val="ru-RU" w:eastAsia="ru-RU"/>
        </w:rPr>
        <w:drawing>
          <wp:anchor distT="0" distB="0" distL="114300" distR="114300" simplePos="0" relativeHeight="251663361" behindDoc="0" locked="0" layoutInCell="1" allowOverlap="1" wp14:anchorId="3794DC85" wp14:editId="716F3C55">
            <wp:simplePos x="0" y="0"/>
            <wp:positionH relativeFrom="column">
              <wp:posOffset>-94577</wp:posOffset>
            </wp:positionH>
            <wp:positionV relativeFrom="paragraph">
              <wp:posOffset>239765</wp:posOffset>
            </wp:positionV>
            <wp:extent cx="6086475" cy="3207224"/>
            <wp:effectExtent l="0" t="0" r="0" b="635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3">
                      <a:extLst>
                        <a:ext uri="{28A0092B-C50C-407E-A947-70E740481C1C}">
                          <a14:useLocalDpi xmlns:a14="http://schemas.microsoft.com/office/drawing/2010/main" val="0"/>
                        </a:ext>
                      </a:extLst>
                    </a:blip>
                    <a:stretch>
                      <a:fillRect/>
                    </a:stretch>
                  </pic:blipFill>
                  <pic:spPr>
                    <a:xfrm>
                      <a:off x="0" y="0"/>
                      <a:ext cx="6086475" cy="3207224"/>
                    </a:xfrm>
                    <a:prstGeom prst="rect">
                      <a:avLst/>
                    </a:prstGeom>
                  </pic:spPr>
                </pic:pic>
              </a:graphicData>
            </a:graphic>
            <wp14:sizeRelH relativeFrom="margin">
              <wp14:pctWidth>0</wp14:pctWidth>
            </wp14:sizeRelH>
            <wp14:sizeRelV relativeFrom="margin">
              <wp14:pctHeight>0</wp14:pctHeight>
            </wp14:sizeRelV>
          </wp:anchor>
        </w:drawing>
      </w:r>
      <w:r w:rsidR="00B75AF5" w:rsidRPr="00CB4787">
        <w:rPr>
          <w:rFonts w:ascii="Times New Roman" w:hAnsi="Times New Roman" w:cs="Times New Roman"/>
          <w:b/>
          <w:bCs/>
          <w:i/>
          <w:iCs/>
          <w:sz w:val="28"/>
          <w:szCs w:val="28"/>
          <w:u w:val="single"/>
        </w:rPr>
        <w:t xml:space="preserve">Зразок </w:t>
      </w:r>
      <w:r w:rsidR="00747F29" w:rsidRPr="00CB4787">
        <w:rPr>
          <w:rFonts w:ascii="Times New Roman" w:hAnsi="Times New Roman" w:cs="Times New Roman"/>
          <w:b/>
          <w:bCs/>
          <w:i/>
          <w:iCs/>
          <w:sz w:val="28"/>
          <w:szCs w:val="28"/>
          <w:u w:val="single"/>
        </w:rPr>
        <w:t>5:</w:t>
      </w:r>
    </w:p>
    <w:p w14:paraId="207DF940" w14:textId="3C75C28D" w:rsidR="00791D1C" w:rsidRDefault="00791D1C" w:rsidP="00357B87">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двох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xml:space="preserve">» (фіолетовим кольором) внутрішній контроль який свідчить про наявність </w:t>
      </w:r>
      <w:r>
        <w:rPr>
          <w:rFonts w:ascii="Times New Roman" w:hAnsi="Times New Roman" w:cs="Times New Roman"/>
          <w:sz w:val="28"/>
          <w:szCs w:val="28"/>
        </w:rPr>
        <w:lastRenderedPageBreak/>
        <w:t>людської ДНК. Синім кольором зображено канал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xml:space="preserve">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lang w:val="ru-RU"/>
        </w:rPr>
        <w:t xml:space="preserve">) для подальшої </w:t>
      </w:r>
      <w:r>
        <w:rPr>
          <w:rFonts w:ascii="Times New Roman" w:hAnsi="Times New Roman" w:cs="Times New Roman"/>
          <w:sz w:val="28"/>
          <w:szCs w:val="28"/>
        </w:rPr>
        <w:t xml:space="preserve">інтерпретації. </w:t>
      </w:r>
    </w:p>
    <w:p w14:paraId="5EDC902E" w14:textId="0CB580D4" w:rsidR="00264A2C" w:rsidRPr="00CB4787" w:rsidRDefault="0065114E" w:rsidP="00602744">
      <w:pPr>
        <w:jc w:val="both"/>
        <w:rPr>
          <w:rFonts w:ascii="Times New Roman" w:hAnsi="Times New Roman" w:cs="Times New Roman"/>
          <w:b/>
          <w:bCs/>
          <w:i/>
          <w:iCs/>
          <w:sz w:val="28"/>
          <w:szCs w:val="28"/>
          <w:u w:val="single"/>
        </w:rPr>
      </w:pPr>
      <w:r w:rsidRPr="00CB4787">
        <w:rPr>
          <w:rFonts w:ascii="Times New Roman" w:hAnsi="Times New Roman" w:cs="Times New Roman"/>
          <w:b/>
          <w:bCs/>
          <w:i/>
          <w:iCs/>
          <w:noProof/>
          <w:sz w:val="28"/>
          <w:szCs w:val="28"/>
          <w:u w:val="single"/>
          <w:lang w:val="ru-RU" w:eastAsia="ru-RU"/>
        </w:rPr>
        <w:drawing>
          <wp:anchor distT="0" distB="0" distL="114300" distR="114300" simplePos="0" relativeHeight="251664385" behindDoc="0" locked="0" layoutInCell="1" allowOverlap="1" wp14:anchorId="6B52E386" wp14:editId="3D78576D">
            <wp:simplePos x="0" y="0"/>
            <wp:positionH relativeFrom="column">
              <wp:posOffset>-172964</wp:posOffset>
            </wp:positionH>
            <wp:positionV relativeFrom="paragraph">
              <wp:posOffset>260155</wp:posOffset>
            </wp:positionV>
            <wp:extent cx="6114415" cy="2977661"/>
            <wp:effectExtent l="0" t="0" r="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14">
                      <a:extLst>
                        <a:ext uri="{28A0092B-C50C-407E-A947-70E740481C1C}">
                          <a14:useLocalDpi xmlns:a14="http://schemas.microsoft.com/office/drawing/2010/main" val="0"/>
                        </a:ext>
                      </a:extLst>
                    </a:blip>
                    <a:stretch>
                      <a:fillRect/>
                    </a:stretch>
                  </pic:blipFill>
                  <pic:spPr>
                    <a:xfrm>
                      <a:off x="0" y="0"/>
                      <a:ext cx="6114415" cy="2977661"/>
                    </a:xfrm>
                    <a:prstGeom prst="rect">
                      <a:avLst/>
                    </a:prstGeom>
                  </pic:spPr>
                </pic:pic>
              </a:graphicData>
            </a:graphic>
            <wp14:sizeRelH relativeFrom="margin">
              <wp14:pctWidth>0</wp14:pctWidth>
            </wp14:sizeRelH>
            <wp14:sizeRelV relativeFrom="margin">
              <wp14:pctHeight>0</wp14:pctHeight>
            </wp14:sizeRelV>
          </wp:anchor>
        </w:drawing>
      </w:r>
      <w:r w:rsidR="00B75AF5" w:rsidRPr="00CB4787">
        <w:rPr>
          <w:rFonts w:ascii="Times New Roman" w:hAnsi="Times New Roman" w:cs="Times New Roman"/>
          <w:b/>
          <w:bCs/>
          <w:i/>
          <w:iCs/>
          <w:sz w:val="28"/>
          <w:szCs w:val="28"/>
          <w:u w:val="single"/>
        </w:rPr>
        <w:t xml:space="preserve">Зразок </w:t>
      </w:r>
      <w:r w:rsidR="00747F29" w:rsidRPr="00CB4787">
        <w:rPr>
          <w:rFonts w:ascii="Times New Roman" w:hAnsi="Times New Roman" w:cs="Times New Roman"/>
          <w:b/>
          <w:bCs/>
          <w:i/>
          <w:iCs/>
          <w:sz w:val="28"/>
          <w:szCs w:val="28"/>
          <w:u w:val="single"/>
        </w:rPr>
        <w:t>6:</w:t>
      </w:r>
    </w:p>
    <w:p w14:paraId="2F103DF0" w14:textId="77777777" w:rsidR="00EF59B3" w:rsidRDefault="00EF59B3" w:rsidP="00357B87">
      <w:pPr>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1D24F934" w14:textId="77777777" w:rsidR="00EF59B3" w:rsidRPr="004513D7" w:rsidRDefault="00EF59B3"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Цей зразок вважається негативним.</w:t>
      </w:r>
    </w:p>
    <w:p w14:paraId="54D7123D" w14:textId="24FD64C9" w:rsidR="00747F29" w:rsidRPr="00CB4787" w:rsidRDefault="00595977" w:rsidP="0065114E">
      <w:pPr>
        <w:jc w:val="both"/>
        <w:rPr>
          <w:rFonts w:ascii="Times New Roman" w:hAnsi="Times New Roman" w:cs="Times New Roman"/>
          <w:b/>
          <w:bCs/>
          <w:sz w:val="28"/>
          <w:szCs w:val="28"/>
        </w:rPr>
      </w:pPr>
      <w:r w:rsidRPr="00CB4787">
        <w:rPr>
          <w:rFonts w:ascii="Times New Roman" w:hAnsi="Times New Roman" w:cs="Times New Roman"/>
          <w:b/>
          <w:bCs/>
          <w:i/>
          <w:iCs/>
          <w:noProof/>
          <w:sz w:val="28"/>
          <w:szCs w:val="28"/>
          <w:u w:val="single"/>
          <w:lang w:val="ru-RU" w:eastAsia="ru-RU"/>
        </w:rPr>
        <w:drawing>
          <wp:anchor distT="0" distB="0" distL="114300" distR="114300" simplePos="0" relativeHeight="251667457" behindDoc="0" locked="0" layoutInCell="1" allowOverlap="1" wp14:anchorId="5FB86C26" wp14:editId="1329DCBA">
            <wp:simplePos x="0" y="0"/>
            <wp:positionH relativeFrom="column">
              <wp:posOffset>-196410</wp:posOffset>
            </wp:positionH>
            <wp:positionV relativeFrom="paragraph">
              <wp:posOffset>284675</wp:posOffset>
            </wp:positionV>
            <wp:extent cx="6118860" cy="2696308"/>
            <wp:effectExtent l="0" t="0" r="254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15">
                      <a:extLst>
                        <a:ext uri="{28A0092B-C50C-407E-A947-70E740481C1C}">
                          <a14:useLocalDpi xmlns:a14="http://schemas.microsoft.com/office/drawing/2010/main" val="0"/>
                        </a:ext>
                      </a:extLst>
                    </a:blip>
                    <a:stretch>
                      <a:fillRect/>
                    </a:stretch>
                  </pic:blipFill>
                  <pic:spPr>
                    <a:xfrm>
                      <a:off x="0" y="0"/>
                      <a:ext cx="6118860" cy="2696308"/>
                    </a:xfrm>
                    <a:prstGeom prst="rect">
                      <a:avLst/>
                    </a:prstGeom>
                  </pic:spPr>
                </pic:pic>
              </a:graphicData>
            </a:graphic>
            <wp14:sizeRelH relativeFrom="margin">
              <wp14:pctWidth>0</wp14:pctWidth>
            </wp14:sizeRelH>
            <wp14:sizeRelV relativeFrom="margin">
              <wp14:pctHeight>0</wp14:pctHeight>
            </wp14:sizeRelV>
          </wp:anchor>
        </w:drawing>
      </w:r>
      <w:r w:rsidR="00F62E61" w:rsidRPr="00CB4787">
        <w:rPr>
          <w:rFonts w:ascii="Times New Roman" w:hAnsi="Times New Roman" w:cs="Times New Roman"/>
          <w:b/>
          <w:bCs/>
          <w:i/>
          <w:iCs/>
          <w:sz w:val="28"/>
          <w:szCs w:val="28"/>
          <w:u w:val="single"/>
        </w:rPr>
        <w:t xml:space="preserve">Зразок </w:t>
      </w:r>
      <w:r w:rsidR="00747F29" w:rsidRPr="00CB4787">
        <w:rPr>
          <w:rFonts w:ascii="Times New Roman" w:hAnsi="Times New Roman" w:cs="Times New Roman"/>
          <w:b/>
          <w:bCs/>
          <w:i/>
          <w:iCs/>
          <w:sz w:val="28"/>
          <w:szCs w:val="28"/>
          <w:u w:val="single"/>
        </w:rPr>
        <w:t>7:</w:t>
      </w:r>
    </w:p>
    <w:p w14:paraId="54ABB6EC" w14:textId="77777777" w:rsidR="00C068E5" w:rsidRDefault="00C068E5" w:rsidP="00357B87">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двох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(фіолетовим кольором) внутрішній контроль який свідчить про наявність людської ДНК. Синім кольором зображено канал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xml:space="preserve">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lang w:val="ru-RU"/>
        </w:rPr>
        <w:t xml:space="preserve">) для подальшої </w:t>
      </w:r>
      <w:r>
        <w:rPr>
          <w:rFonts w:ascii="Times New Roman" w:hAnsi="Times New Roman" w:cs="Times New Roman"/>
          <w:sz w:val="28"/>
          <w:szCs w:val="28"/>
        </w:rPr>
        <w:t xml:space="preserve">інтерпретації. </w:t>
      </w:r>
    </w:p>
    <w:p w14:paraId="139881F8" w14:textId="77777777" w:rsidR="004F41E5" w:rsidRDefault="004F41E5" w:rsidP="00602744">
      <w:pPr>
        <w:jc w:val="both"/>
        <w:rPr>
          <w:rFonts w:ascii="Times New Roman" w:hAnsi="Times New Roman" w:cs="Times New Roman"/>
          <w:b/>
          <w:bCs/>
          <w:i/>
          <w:iCs/>
          <w:sz w:val="28"/>
          <w:szCs w:val="28"/>
          <w:u w:val="single"/>
        </w:rPr>
      </w:pPr>
    </w:p>
    <w:p w14:paraId="1AE5F1C7" w14:textId="77777777" w:rsidR="004F41E5" w:rsidRDefault="004F41E5" w:rsidP="00602744">
      <w:pPr>
        <w:jc w:val="both"/>
        <w:rPr>
          <w:rFonts w:ascii="Times New Roman" w:hAnsi="Times New Roman" w:cs="Times New Roman"/>
          <w:b/>
          <w:bCs/>
          <w:i/>
          <w:iCs/>
          <w:sz w:val="28"/>
          <w:szCs w:val="28"/>
          <w:u w:val="single"/>
        </w:rPr>
      </w:pPr>
    </w:p>
    <w:p w14:paraId="509C84B7" w14:textId="5CBEB300" w:rsidR="00D379DF" w:rsidRPr="00CB4787" w:rsidRDefault="00C068E5" w:rsidP="00602744">
      <w:pPr>
        <w:jc w:val="both"/>
        <w:rPr>
          <w:rFonts w:ascii="Times New Roman" w:hAnsi="Times New Roman" w:cs="Times New Roman"/>
          <w:b/>
          <w:bCs/>
          <w:i/>
          <w:iCs/>
          <w:sz w:val="28"/>
          <w:szCs w:val="28"/>
          <w:u w:val="single"/>
        </w:rPr>
      </w:pPr>
      <w:r w:rsidRPr="00CB4787">
        <w:rPr>
          <w:rFonts w:ascii="Times New Roman" w:hAnsi="Times New Roman" w:cs="Times New Roman"/>
          <w:b/>
          <w:bCs/>
          <w:i/>
          <w:iCs/>
          <w:noProof/>
          <w:sz w:val="28"/>
          <w:szCs w:val="28"/>
          <w:u w:val="single"/>
          <w:lang w:val="ru-RU" w:eastAsia="ru-RU"/>
        </w:rPr>
        <w:lastRenderedPageBreak/>
        <w:drawing>
          <wp:anchor distT="0" distB="0" distL="114300" distR="114300" simplePos="0" relativeHeight="251666433" behindDoc="0" locked="0" layoutInCell="1" allowOverlap="1" wp14:anchorId="01B5B060" wp14:editId="45A8010E">
            <wp:simplePos x="0" y="0"/>
            <wp:positionH relativeFrom="column">
              <wp:posOffset>-8841</wp:posOffset>
            </wp:positionH>
            <wp:positionV relativeFrom="paragraph">
              <wp:posOffset>233973</wp:posOffset>
            </wp:positionV>
            <wp:extent cx="6073140" cy="2860431"/>
            <wp:effectExtent l="0" t="0" r="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16">
                      <a:extLst>
                        <a:ext uri="{28A0092B-C50C-407E-A947-70E740481C1C}">
                          <a14:useLocalDpi xmlns:a14="http://schemas.microsoft.com/office/drawing/2010/main" val="0"/>
                        </a:ext>
                      </a:extLst>
                    </a:blip>
                    <a:stretch>
                      <a:fillRect/>
                    </a:stretch>
                  </pic:blipFill>
                  <pic:spPr>
                    <a:xfrm>
                      <a:off x="0" y="0"/>
                      <a:ext cx="6073140" cy="2860431"/>
                    </a:xfrm>
                    <a:prstGeom prst="rect">
                      <a:avLst/>
                    </a:prstGeom>
                  </pic:spPr>
                </pic:pic>
              </a:graphicData>
            </a:graphic>
            <wp14:sizeRelH relativeFrom="margin">
              <wp14:pctWidth>0</wp14:pctWidth>
            </wp14:sizeRelH>
            <wp14:sizeRelV relativeFrom="margin">
              <wp14:pctHeight>0</wp14:pctHeight>
            </wp14:sizeRelV>
          </wp:anchor>
        </w:drawing>
      </w:r>
      <w:r w:rsidR="00D379DF" w:rsidRPr="00CB4787">
        <w:rPr>
          <w:rFonts w:ascii="Times New Roman" w:hAnsi="Times New Roman" w:cs="Times New Roman"/>
          <w:b/>
          <w:bCs/>
          <w:i/>
          <w:iCs/>
          <w:sz w:val="28"/>
          <w:szCs w:val="28"/>
          <w:u w:val="single"/>
        </w:rPr>
        <w:t xml:space="preserve">Зразок </w:t>
      </w:r>
      <w:r w:rsidR="00B153A2" w:rsidRPr="00CB4787">
        <w:rPr>
          <w:rFonts w:ascii="Times New Roman" w:hAnsi="Times New Roman" w:cs="Times New Roman"/>
          <w:b/>
          <w:bCs/>
          <w:i/>
          <w:iCs/>
          <w:sz w:val="28"/>
          <w:szCs w:val="28"/>
          <w:u w:val="single"/>
        </w:rPr>
        <w:t>8:</w:t>
      </w:r>
    </w:p>
    <w:p w14:paraId="0F461C04" w14:textId="6FAFC6CA" w:rsidR="002E0302" w:rsidRDefault="002E0302" w:rsidP="00602744">
      <w:pPr>
        <w:jc w:val="both"/>
        <w:rPr>
          <w:rFonts w:ascii="Times New Roman" w:hAnsi="Times New Roman" w:cs="Times New Roman"/>
          <w:i/>
          <w:iCs/>
          <w:sz w:val="28"/>
          <w:szCs w:val="28"/>
          <w:u w:val="single"/>
        </w:rPr>
      </w:pPr>
    </w:p>
    <w:p w14:paraId="27B47BA0" w14:textId="54BC1559" w:rsidR="009844FF" w:rsidRPr="00311A91" w:rsidRDefault="00EF59B3" w:rsidP="00311A91">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двох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(фіолетовим кольором) внутрішній контроль який свідчить про наявність людської ДНК. Синім кольором зображено канал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xml:space="preserve">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lang w:val="ru-RU"/>
        </w:rPr>
        <w:t xml:space="preserve">) для подальшої </w:t>
      </w:r>
      <w:r>
        <w:rPr>
          <w:rFonts w:ascii="Times New Roman" w:hAnsi="Times New Roman" w:cs="Times New Roman"/>
          <w:sz w:val="28"/>
          <w:szCs w:val="28"/>
        </w:rPr>
        <w:t xml:space="preserve">інтерпретації. </w:t>
      </w:r>
    </w:p>
    <w:p w14:paraId="75B5C0DF" w14:textId="1AF798FA" w:rsidR="00B02675" w:rsidRPr="00B8704D" w:rsidRDefault="00B02675" w:rsidP="00602744">
      <w:pPr>
        <w:jc w:val="both"/>
        <w:rPr>
          <w:rFonts w:ascii="Times New Roman" w:hAnsi="Times New Roman" w:cs="Times New Roman"/>
          <w:b/>
          <w:bCs/>
          <w:i/>
          <w:iCs/>
          <w:sz w:val="28"/>
          <w:szCs w:val="28"/>
          <w:u w:val="single"/>
        </w:rPr>
      </w:pPr>
      <w:r w:rsidRPr="00B8704D">
        <w:rPr>
          <w:rFonts w:ascii="Times New Roman" w:hAnsi="Times New Roman" w:cs="Times New Roman"/>
          <w:b/>
          <w:bCs/>
          <w:i/>
          <w:iCs/>
          <w:sz w:val="28"/>
          <w:szCs w:val="28"/>
          <w:u w:val="single"/>
        </w:rPr>
        <w:t>Зразок 9:</w:t>
      </w:r>
    </w:p>
    <w:p w14:paraId="5149E8FA" w14:textId="5436F891" w:rsidR="00B02675" w:rsidRDefault="00E27DC5" w:rsidP="00602744">
      <w:pPr>
        <w:jc w:val="both"/>
        <w:rPr>
          <w:rFonts w:ascii="Times New Roman" w:hAnsi="Times New Roman" w:cs="Times New Roman"/>
          <w:sz w:val="28"/>
          <w:szCs w:val="28"/>
        </w:rPr>
      </w:pPr>
      <w:r>
        <w:rPr>
          <w:rFonts w:ascii="Times New Roman" w:hAnsi="Times New Roman" w:cs="Times New Roman"/>
          <w:i/>
          <w:iCs/>
          <w:noProof/>
          <w:sz w:val="28"/>
          <w:szCs w:val="28"/>
          <w:u w:val="single"/>
          <w:lang w:val="ru-RU" w:eastAsia="ru-RU"/>
        </w:rPr>
        <w:drawing>
          <wp:anchor distT="0" distB="0" distL="114300" distR="114300" simplePos="0" relativeHeight="251669505" behindDoc="0" locked="0" layoutInCell="1" allowOverlap="1" wp14:anchorId="4125589D" wp14:editId="16E4CE54">
            <wp:simplePos x="0" y="0"/>
            <wp:positionH relativeFrom="column">
              <wp:posOffset>-234950</wp:posOffset>
            </wp:positionH>
            <wp:positionV relativeFrom="paragraph">
              <wp:posOffset>174625</wp:posOffset>
            </wp:positionV>
            <wp:extent cx="6154420" cy="3225165"/>
            <wp:effectExtent l="0" t="0" r="5080" b="635"/>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14">
                      <a:extLst>
                        <a:ext uri="{28A0092B-C50C-407E-A947-70E740481C1C}">
                          <a14:useLocalDpi xmlns:a14="http://schemas.microsoft.com/office/drawing/2010/main" val="0"/>
                        </a:ext>
                      </a:extLst>
                    </a:blip>
                    <a:stretch>
                      <a:fillRect/>
                    </a:stretch>
                  </pic:blipFill>
                  <pic:spPr>
                    <a:xfrm>
                      <a:off x="0" y="0"/>
                      <a:ext cx="6154420" cy="3225165"/>
                    </a:xfrm>
                    <a:prstGeom prst="rect">
                      <a:avLst/>
                    </a:prstGeom>
                  </pic:spPr>
                </pic:pic>
              </a:graphicData>
            </a:graphic>
            <wp14:sizeRelH relativeFrom="margin">
              <wp14:pctWidth>0</wp14:pctWidth>
            </wp14:sizeRelH>
            <wp14:sizeRelV relativeFrom="margin">
              <wp14:pctHeight>0</wp14:pctHeight>
            </wp14:sizeRelV>
          </wp:anchor>
        </w:drawing>
      </w:r>
      <w:r w:rsidR="00616DBF">
        <w:rPr>
          <w:rFonts w:ascii="Times New Roman" w:hAnsi="Times New Roman" w:cs="Times New Roman"/>
          <w:sz w:val="28"/>
          <w:szCs w:val="28"/>
        </w:rPr>
        <w:tab/>
        <w:t>На даному графі</w:t>
      </w:r>
      <w:r w:rsidR="008D4359">
        <w:rPr>
          <w:rFonts w:ascii="Times New Roman" w:hAnsi="Times New Roman" w:cs="Times New Roman"/>
          <w:sz w:val="28"/>
          <w:szCs w:val="28"/>
        </w:rPr>
        <w:t>ку ми бачимо ріст по кана</w:t>
      </w:r>
      <w:r w:rsidR="00926C6B">
        <w:rPr>
          <w:rFonts w:ascii="Times New Roman" w:hAnsi="Times New Roman" w:cs="Times New Roman"/>
          <w:sz w:val="28"/>
          <w:szCs w:val="28"/>
        </w:rPr>
        <w:t xml:space="preserve">лу </w:t>
      </w:r>
      <w:r w:rsidR="005F730C">
        <w:rPr>
          <w:rFonts w:ascii="Times New Roman" w:hAnsi="Times New Roman" w:cs="Times New Roman"/>
          <w:sz w:val="28"/>
          <w:szCs w:val="28"/>
        </w:rPr>
        <w:t>«</w:t>
      </w:r>
      <w:r w:rsidR="00926C6B" w:rsidRPr="00926C6B">
        <w:rPr>
          <w:rFonts w:ascii="Times New Roman" w:hAnsi="Times New Roman" w:cs="Times New Roman"/>
          <w:sz w:val="28"/>
          <w:szCs w:val="28"/>
        </w:rPr>
        <w:t>Cy5</w:t>
      </w:r>
      <w:r w:rsidR="005F730C">
        <w:rPr>
          <w:rFonts w:ascii="Times New Roman" w:hAnsi="Times New Roman" w:cs="Times New Roman"/>
          <w:sz w:val="28"/>
          <w:szCs w:val="28"/>
        </w:rPr>
        <w:t xml:space="preserve">» ( внутрішній контроль) що свідчить про наявність людської ДНК </w:t>
      </w:r>
      <w:r w:rsidR="006C3656">
        <w:rPr>
          <w:rFonts w:ascii="Times New Roman" w:hAnsi="Times New Roman" w:cs="Times New Roman"/>
          <w:sz w:val="28"/>
          <w:szCs w:val="28"/>
        </w:rPr>
        <w:t>та вірно проведений забір біоматеріалу</w:t>
      </w:r>
      <w:r w:rsidR="004513D7">
        <w:rPr>
          <w:rFonts w:ascii="Times New Roman" w:hAnsi="Times New Roman" w:cs="Times New Roman"/>
          <w:sz w:val="28"/>
          <w:szCs w:val="28"/>
        </w:rPr>
        <w:t>.</w:t>
      </w:r>
    </w:p>
    <w:p w14:paraId="2F01682C" w14:textId="562CEB3D" w:rsidR="00B02675" w:rsidRPr="009844FF" w:rsidRDefault="004513D7" w:rsidP="00602744">
      <w:pPr>
        <w:jc w:val="both"/>
        <w:rPr>
          <w:rFonts w:ascii="Times New Roman" w:hAnsi="Times New Roman" w:cs="Times New Roman"/>
          <w:sz w:val="28"/>
          <w:szCs w:val="28"/>
        </w:rPr>
      </w:pPr>
      <w:r>
        <w:rPr>
          <w:rFonts w:ascii="Times New Roman" w:hAnsi="Times New Roman" w:cs="Times New Roman"/>
          <w:sz w:val="28"/>
          <w:szCs w:val="28"/>
        </w:rPr>
        <w:t xml:space="preserve">По каналу </w:t>
      </w:r>
      <w:r w:rsidR="004A506E">
        <w:rPr>
          <w:rFonts w:ascii="Times New Roman" w:hAnsi="Times New Roman" w:cs="Times New Roman"/>
          <w:sz w:val="28"/>
          <w:szCs w:val="28"/>
        </w:rPr>
        <w:t>«</w:t>
      </w:r>
      <w:r>
        <w:rPr>
          <w:rFonts w:ascii="Times New Roman" w:hAnsi="Times New Roman" w:cs="Times New Roman"/>
          <w:sz w:val="28"/>
          <w:szCs w:val="28"/>
          <w:lang w:val="en-GB"/>
        </w:rPr>
        <w:t>FAM</w:t>
      </w:r>
      <w:r w:rsidR="004A506E"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sidR="004A506E">
        <w:rPr>
          <w:rFonts w:ascii="Times New Roman" w:hAnsi="Times New Roman" w:cs="Times New Roman"/>
          <w:sz w:val="28"/>
          <w:szCs w:val="28"/>
        </w:rPr>
        <w:t xml:space="preserve">подібної кривої </w:t>
      </w:r>
      <w:r>
        <w:rPr>
          <w:rFonts w:ascii="Times New Roman" w:hAnsi="Times New Roman" w:cs="Times New Roman"/>
          <w:sz w:val="28"/>
          <w:szCs w:val="28"/>
        </w:rPr>
        <w:t>не відбувся</w:t>
      </w:r>
      <w:r w:rsidR="004822F1">
        <w:rPr>
          <w:rFonts w:ascii="Times New Roman" w:hAnsi="Times New Roman" w:cs="Times New Roman"/>
          <w:sz w:val="28"/>
          <w:szCs w:val="28"/>
        </w:rPr>
        <w:t xml:space="preserve">, що означає відсутність збудника </w:t>
      </w:r>
      <w:r w:rsidR="004822F1" w:rsidRPr="00C10663">
        <w:rPr>
          <w:rFonts w:ascii="Times New Roman" w:hAnsi="Times New Roman" w:cs="Times New Roman"/>
          <w:sz w:val="28"/>
          <w:szCs w:val="28"/>
        </w:rPr>
        <w:t>Trichomonas vaginalis</w:t>
      </w:r>
      <w:r w:rsidR="00316539">
        <w:rPr>
          <w:rFonts w:ascii="Times New Roman" w:hAnsi="Times New Roman" w:cs="Times New Roman"/>
          <w:sz w:val="28"/>
          <w:szCs w:val="28"/>
        </w:rPr>
        <w:t>. Цей зразок вважається негативним</w:t>
      </w:r>
      <w:r w:rsidR="001166A9">
        <w:rPr>
          <w:rFonts w:ascii="Times New Roman" w:hAnsi="Times New Roman" w:cs="Times New Roman"/>
          <w:sz w:val="28"/>
          <w:szCs w:val="28"/>
        </w:rPr>
        <w:t>.</w:t>
      </w:r>
    </w:p>
    <w:p w14:paraId="5D7ACA1C" w14:textId="56A454FF" w:rsidR="00B02675" w:rsidRPr="00B8704D" w:rsidRDefault="009844FF" w:rsidP="00602744">
      <w:pPr>
        <w:jc w:val="both"/>
        <w:rPr>
          <w:rFonts w:ascii="Times New Roman" w:hAnsi="Times New Roman" w:cs="Times New Roman"/>
          <w:b/>
          <w:bCs/>
          <w:i/>
          <w:iCs/>
          <w:sz w:val="28"/>
          <w:szCs w:val="28"/>
          <w:u w:val="single"/>
        </w:rPr>
      </w:pPr>
      <w:r w:rsidRPr="00B8704D">
        <w:rPr>
          <w:rFonts w:ascii="Times New Roman" w:hAnsi="Times New Roman" w:cs="Times New Roman"/>
          <w:b/>
          <w:bCs/>
          <w:i/>
          <w:iCs/>
          <w:noProof/>
          <w:sz w:val="28"/>
          <w:szCs w:val="28"/>
          <w:u w:val="single"/>
          <w:lang w:val="ru-RU" w:eastAsia="ru-RU"/>
        </w:rPr>
        <w:lastRenderedPageBreak/>
        <w:drawing>
          <wp:anchor distT="0" distB="0" distL="114300" distR="114300" simplePos="0" relativeHeight="251670529" behindDoc="0" locked="0" layoutInCell="1" allowOverlap="1" wp14:anchorId="37110EA2" wp14:editId="74493EC0">
            <wp:simplePos x="0" y="0"/>
            <wp:positionH relativeFrom="column">
              <wp:posOffset>-197889</wp:posOffset>
            </wp:positionH>
            <wp:positionV relativeFrom="paragraph">
              <wp:posOffset>347865</wp:posOffset>
            </wp:positionV>
            <wp:extent cx="6122670" cy="3608070"/>
            <wp:effectExtent l="0" t="0" r="0"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a:blip r:embed="rId17">
                      <a:extLst>
                        <a:ext uri="{28A0092B-C50C-407E-A947-70E740481C1C}">
                          <a14:useLocalDpi xmlns:a14="http://schemas.microsoft.com/office/drawing/2010/main" val="0"/>
                        </a:ext>
                      </a:extLst>
                    </a:blip>
                    <a:stretch>
                      <a:fillRect/>
                    </a:stretch>
                  </pic:blipFill>
                  <pic:spPr>
                    <a:xfrm>
                      <a:off x="0" y="0"/>
                      <a:ext cx="6122670" cy="3608070"/>
                    </a:xfrm>
                    <a:prstGeom prst="rect">
                      <a:avLst/>
                    </a:prstGeom>
                  </pic:spPr>
                </pic:pic>
              </a:graphicData>
            </a:graphic>
            <wp14:sizeRelH relativeFrom="margin">
              <wp14:pctWidth>0</wp14:pctWidth>
            </wp14:sizeRelH>
            <wp14:sizeRelV relativeFrom="margin">
              <wp14:pctHeight>0</wp14:pctHeight>
            </wp14:sizeRelV>
          </wp:anchor>
        </w:drawing>
      </w:r>
      <w:r w:rsidR="00E27DC5" w:rsidRPr="00B8704D">
        <w:rPr>
          <w:rFonts w:ascii="Times New Roman" w:hAnsi="Times New Roman" w:cs="Times New Roman"/>
          <w:b/>
          <w:bCs/>
          <w:i/>
          <w:iCs/>
          <w:sz w:val="28"/>
          <w:szCs w:val="28"/>
          <w:u w:val="single"/>
        </w:rPr>
        <w:t>Зразок 10:</w:t>
      </w:r>
    </w:p>
    <w:p w14:paraId="39B63EA5" w14:textId="351D74A4" w:rsidR="009844FF" w:rsidRDefault="009844FF" w:rsidP="00357B87">
      <w:pPr>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1F8E0447" w14:textId="6D5E5C52" w:rsidR="009844FF" w:rsidRPr="004513D7" w:rsidRDefault="009844FF"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Цей зразок вважається негативним.</w:t>
      </w:r>
    </w:p>
    <w:p w14:paraId="7F554E37" w14:textId="63AEC7FE" w:rsidR="00E27DC5" w:rsidRDefault="00E27DC5" w:rsidP="00602744">
      <w:pPr>
        <w:jc w:val="both"/>
        <w:rPr>
          <w:rFonts w:ascii="Times New Roman" w:hAnsi="Times New Roman" w:cs="Times New Roman"/>
          <w:i/>
          <w:iCs/>
          <w:sz w:val="28"/>
          <w:szCs w:val="28"/>
          <w:u w:val="single"/>
        </w:rPr>
      </w:pPr>
    </w:p>
    <w:p w14:paraId="5D755A95" w14:textId="1B5FF986" w:rsidR="0074726B" w:rsidRPr="00BB6D6D" w:rsidRDefault="00B8704D" w:rsidP="00602744">
      <w:pPr>
        <w:jc w:val="both"/>
        <w:rPr>
          <w:rFonts w:ascii="Times New Roman" w:hAnsi="Times New Roman" w:cs="Times New Roman"/>
          <w:b/>
          <w:bCs/>
          <w:i/>
          <w:iCs/>
          <w:sz w:val="28"/>
          <w:szCs w:val="28"/>
          <w:u w:val="single"/>
        </w:rPr>
      </w:pPr>
      <w:r w:rsidRPr="00BB6D6D">
        <w:rPr>
          <w:rFonts w:ascii="Times New Roman" w:hAnsi="Times New Roman" w:cs="Times New Roman"/>
          <w:b/>
          <w:bCs/>
          <w:i/>
          <w:iCs/>
          <w:noProof/>
          <w:sz w:val="28"/>
          <w:szCs w:val="28"/>
          <w:u w:val="single"/>
          <w:lang w:val="ru-RU" w:eastAsia="ru-RU"/>
        </w:rPr>
        <w:drawing>
          <wp:anchor distT="0" distB="0" distL="114300" distR="114300" simplePos="0" relativeHeight="251672577" behindDoc="0" locked="0" layoutInCell="1" allowOverlap="1" wp14:anchorId="11BAF9E8" wp14:editId="02BD98B5">
            <wp:simplePos x="0" y="0"/>
            <wp:positionH relativeFrom="column">
              <wp:posOffset>-1905</wp:posOffset>
            </wp:positionH>
            <wp:positionV relativeFrom="paragraph">
              <wp:posOffset>209665</wp:posOffset>
            </wp:positionV>
            <wp:extent cx="6122670" cy="3608070"/>
            <wp:effectExtent l="0" t="0" r="0"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14">
                      <a:extLst>
                        <a:ext uri="{28A0092B-C50C-407E-A947-70E740481C1C}">
                          <a14:useLocalDpi xmlns:a14="http://schemas.microsoft.com/office/drawing/2010/main" val="0"/>
                        </a:ext>
                      </a:extLst>
                    </a:blip>
                    <a:stretch>
                      <a:fillRect/>
                    </a:stretch>
                  </pic:blipFill>
                  <pic:spPr>
                    <a:xfrm>
                      <a:off x="0" y="0"/>
                      <a:ext cx="6122670" cy="3608070"/>
                    </a:xfrm>
                    <a:prstGeom prst="rect">
                      <a:avLst/>
                    </a:prstGeom>
                  </pic:spPr>
                </pic:pic>
              </a:graphicData>
            </a:graphic>
            <wp14:sizeRelH relativeFrom="margin">
              <wp14:pctWidth>0</wp14:pctWidth>
            </wp14:sizeRelH>
            <wp14:sizeRelV relativeFrom="margin">
              <wp14:pctHeight>0</wp14:pctHeight>
            </wp14:sizeRelV>
          </wp:anchor>
        </w:drawing>
      </w:r>
      <w:r w:rsidR="0074726B" w:rsidRPr="00BB6D6D">
        <w:rPr>
          <w:rFonts w:ascii="Times New Roman" w:hAnsi="Times New Roman" w:cs="Times New Roman"/>
          <w:b/>
          <w:bCs/>
          <w:i/>
          <w:iCs/>
          <w:sz w:val="28"/>
          <w:szCs w:val="28"/>
          <w:u w:val="single"/>
        </w:rPr>
        <w:t>Зразок 11:</w:t>
      </w:r>
    </w:p>
    <w:p w14:paraId="42F463C7" w14:textId="77777777" w:rsidR="00BB6D6D" w:rsidRDefault="00BB6D6D" w:rsidP="00357B87">
      <w:pPr>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34A496D8" w14:textId="07436B17" w:rsidR="00BB6D6D" w:rsidRPr="004513D7" w:rsidRDefault="00BB6D6D" w:rsidP="00357B87">
      <w:pPr>
        <w:jc w:val="both"/>
        <w:rPr>
          <w:rFonts w:ascii="Times New Roman" w:hAnsi="Times New Roman" w:cs="Times New Roman"/>
          <w:sz w:val="28"/>
          <w:szCs w:val="28"/>
        </w:rPr>
      </w:pPr>
      <w:r>
        <w:rPr>
          <w:rFonts w:ascii="Times New Roman" w:hAnsi="Times New Roman" w:cs="Times New Roman"/>
          <w:sz w:val="28"/>
          <w:szCs w:val="28"/>
        </w:rPr>
        <w:lastRenderedPageBreak/>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Цей зразок вважається негативним.</w:t>
      </w:r>
    </w:p>
    <w:p w14:paraId="44B61529" w14:textId="4070098D" w:rsidR="00305A9A" w:rsidRPr="00BB6D6D" w:rsidRDefault="008F2611" w:rsidP="00602744">
      <w:pPr>
        <w:jc w:val="both"/>
        <w:rPr>
          <w:rFonts w:ascii="Times New Roman" w:hAnsi="Times New Roman" w:cs="Times New Roman"/>
          <w:b/>
          <w:bCs/>
          <w:i/>
          <w:iCs/>
          <w:sz w:val="28"/>
          <w:szCs w:val="28"/>
          <w:u w:val="single"/>
        </w:rPr>
      </w:pPr>
      <w:r w:rsidRPr="00BB6D6D">
        <w:rPr>
          <w:rFonts w:ascii="Times New Roman" w:hAnsi="Times New Roman" w:cs="Times New Roman"/>
          <w:b/>
          <w:bCs/>
          <w:i/>
          <w:iCs/>
          <w:noProof/>
          <w:sz w:val="28"/>
          <w:szCs w:val="28"/>
          <w:u w:val="single"/>
          <w:lang w:val="ru-RU" w:eastAsia="ru-RU"/>
        </w:rPr>
        <w:drawing>
          <wp:anchor distT="0" distB="0" distL="114300" distR="114300" simplePos="0" relativeHeight="251671553" behindDoc="0" locked="0" layoutInCell="1" allowOverlap="1" wp14:anchorId="60B75831" wp14:editId="5EC45D68">
            <wp:simplePos x="0" y="0"/>
            <wp:positionH relativeFrom="column">
              <wp:posOffset>3118</wp:posOffset>
            </wp:positionH>
            <wp:positionV relativeFrom="paragraph">
              <wp:posOffset>322580</wp:posOffset>
            </wp:positionV>
            <wp:extent cx="6122670" cy="3608070"/>
            <wp:effectExtent l="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18">
                      <a:extLst>
                        <a:ext uri="{28A0092B-C50C-407E-A947-70E740481C1C}">
                          <a14:useLocalDpi xmlns:a14="http://schemas.microsoft.com/office/drawing/2010/main" val="0"/>
                        </a:ext>
                      </a:extLst>
                    </a:blip>
                    <a:stretch>
                      <a:fillRect/>
                    </a:stretch>
                  </pic:blipFill>
                  <pic:spPr>
                    <a:xfrm>
                      <a:off x="0" y="0"/>
                      <a:ext cx="6122670" cy="3608070"/>
                    </a:xfrm>
                    <a:prstGeom prst="rect">
                      <a:avLst/>
                    </a:prstGeom>
                  </pic:spPr>
                </pic:pic>
              </a:graphicData>
            </a:graphic>
            <wp14:sizeRelH relativeFrom="margin">
              <wp14:pctWidth>0</wp14:pctWidth>
            </wp14:sizeRelH>
            <wp14:sizeRelV relativeFrom="margin">
              <wp14:pctHeight>0</wp14:pctHeight>
            </wp14:sizeRelV>
          </wp:anchor>
        </w:drawing>
      </w:r>
      <w:r w:rsidR="00305A9A" w:rsidRPr="00BB6D6D">
        <w:rPr>
          <w:rFonts w:ascii="Times New Roman" w:hAnsi="Times New Roman" w:cs="Times New Roman"/>
          <w:b/>
          <w:bCs/>
          <w:i/>
          <w:iCs/>
          <w:sz w:val="28"/>
          <w:szCs w:val="28"/>
          <w:u w:val="single"/>
        </w:rPr>
        <w:t>Зразок 12:</w:t>
      </w:r>
    </w:p>
    <w:p w14:paraId="51BAABA8" w14:textId="77777777" w:rsidR="00BB6D6D" w:rsidRDefault="00BB6D6D" w:rsidP="00357B87">
      <w:pPr>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45A95BAB" w14:textId="77777777" w:rsidR="00BB6D6D" w:rsidRDefault="00BB6D6D" w:rsidP="00602744">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Цей зразок вважається негативним.</w:t>
      </w:r>
    </w:p>
    <w:p w14:paraId="0EC0F9C2" w14:textId="2795313F" w:rsidR="00B02675" w:rsidRPr="00BB6D6D" w:rsidRDefault="00BB6D6D" w:rsidP="00602744">
      <w:pPr>
        <w:jc w:val="both"/>
        <w:rPr>
          <w:rFonts w:ascii="Times New Roman" w:hAnsi="Times New Roman" w:cs="Times New Roman"/>
          <w:sz w:val="28"/>
          <w:szCs w:val="28"/>
        </w:rPr>
      </w:pPr>
      <w:r>
        <w:rPr>
          <w:rFonts w:ascii="Times New Roman" w:hAnsi="Times New Roman" w:cs="Times New Roman"/>
          <w:i/>
          <w:iCs/>
          <w:noProof/>
          <w:sz w:val="28"/>
          <w:szCs w:val="28"/>
          <w:u w:val="single"/>
          <w:lang w:val="ru-RU" w:eastAsia="ru-RU"/>
        </w:rPr>
        <w:drawing>
          <wp:anchor distT="0" distB="0" distL="114300" distR="114300" simplePos="0" relativeHeight="251673601" behindDoc="0" locked="0" layoutInCell="1" allowOverlap="1" wp14:anchorId="25813BBD" wp14:editId="2BF0E605">
            <wp:simplePos x="0" y="0"/>
            <wp:positionH relativeFrom="column">
              <wp:posOffset>-1905</wp:posOffset>
            </wp:positionH>
            <wp:positionV relativeFrom="paragraph">
              <wp:posOffset>226349</wp:posOffset>
            </wp:positionV>
            <wp:extent cx="6122670" cy="3608070"/>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17">
                      <a:extLst>
                        <a:ext uri="{28A0092B-C50C-407E-A947-70E740481C1C}">
                          <a14:useLocalDpi xmlns:a14="http://schemas.microsoft.com/office/drawing/2010/main" val="0"/>
                        </a:ext>
                      </a:extLst>
                    </a:blip>
                    <a:stretch>
                      <a:fillRect/>
                    </a:stretch>
                  </pic:blipFill>
                  <pic:spPr>
                    <a:xfrm>
                      <a:off x="0" y="0"/>
                      <a:ext cx="6122670" cy="3608070"/>
                    </a:xfrm>
                    <a:prstGeom prst="rect">
                      <a:avLst/>
                    </a:prstGeom>
                  </pic:spPr>
                </pic:pic>
              </a:graphicData>
            </a:graphic>
            <wp14:sizeRelH relativeFrom="margin">
              <wp14:pctWidth>0</wp14:pctWidth>
            </wp14:sizeRelH>
            <wp14:sizeRelV relativeFrom="margin">
              <wp14:pctHeight>0</wp14:pctHeight>
            </wp14:sizeRelV>
          </wp:anchor>
        </w:drawing>
      </w:r>
      <w:r w:rsidR="00710A4C" w:rsidRPr="00BB6D6D">
        <w:rPr>
          <w:rFonts w:ascii="Times New Roman" w:hAnsi="Times New Roman" w:cs="Times New Roman"/>
          <w:b/>
          <w:bCs/>
          <w:i/>
          <w:iCs/>
          <w:sz w:val="28"/>
          <w:szCs w:val="28"/>
          <w:u w:val="single"/>
        </w:rPr>
        <w:t>Зразок 13:</w:t>
      </w:r>
    </w:p>
    <w:p w14:paraId="218F067F" w14:textId="77777777" w:rsidR="00BB6D6D" w:rsidRDefault="00BB6D6D" w:rsidP="00357B87">
      <w:pPr>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06F8E9FE" w14:textId="77777777" w:rsidR="00BB6D6D" w:rsidRPr="004513D7" w:rsidRDefault="00BB6D6D" w:rsidP="00357B87">
      <w:pPr>
        <w:jc w:val="both"/>
        <w:rPr>
          <w:rFonts w:ascii="Times New Roman" w:hAnsi="Times New Roman" w:cs="Times New Roman"/>
          <w:sz w:val="28"/>
          <w:szCs w:val="28"/>
        </w:rPr>
      </w:pPr>
      <w:r>
        <w:rPr>
          <w:rFonts w:ascii="Times New Roman" w:hAnsi="Times New Roman" w:cs="Times New Roman"/>
          <w:sz w:val="28"/>
          <w:szCs w:val="28"/>
        </w:rPr>
        <w:lastRenderedPageBreak/>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Цей зразок вважається негативним.</w:t>
      </w:r>
    </w:p>
    <w:p w14:paraId="63E38E4E" w14:textId="0BC64FAA" w:rsidR="002E0302" w:rsidRPr="00F21AFF" w:rsidRDefault="00D379DF" w:rsidP="00602744">
      <w:pPr>
        <w:jc w:val="both"/>
        <w:rPr>
          <w:rFonts w:ascii="Times New Roman" w:hAnsi="Times New Roman" w:cs="Times New Roman"/>
          <w:b/>
          <w:bCs/>
          <w:i/>
          <w:iCs/>
          <w:sz w:val="28"/>
          <w:szCs w:val="28"/>
          <w:u w:val="single"/>
        </w:rPr>
      </w:pPr>
      <w:r w:rsidRPr="00F21AFF">
        <w:rPr>
          <w:rFonts w:ascii="Times New Roman" w:hAnsi="Times New Roman" w:cs="Times New Roman"/>
          <w:b/>
          <w:bCs/>
          <w:i/>
          <w:iCs/>
          <w:sz w:val="28"/>
          <w:szCs w:val="28"/>
          <w:u w:val="single"/>
        </w:rPr>
        <w:t xml:space="preserve">Зразок </w:t>
      </w:r>
      <w:r w:rsidR="00B153A2" w:rsidRPr="00F21AFF">
        <w:rPr>
          <w:rFonts w:ascii="Times New Roman" w:hAnsi="Times New Roman" w:cs="Times New Roman"/>
          <w:b/>
          <w:bCs/>
          <w:i/>
          <w:iCs/>
          <w:sz w:val="28"/>
          <w:szCs w:val="28"/>
          <w:u w:val="single"/>
        </w:rPr>
        <w:t>1</w:t>
      </w:r>
      <w:r w:rsidR="00BB6D6D" w:rsidRPr="00F21AFF">
        <w:rPr>
          <w:rFonts w:ascii="Times New Roman" w:hAnsi="Times New Roman" w:cs="Times New Roman"/>
          <w:b/>
          <w:bCs/>
          <w:i/>
          <w:iCs/>
          <w:sz w:val="28"/>
          <w:szCs w:val="28"/>
          <w:u w:val="single"/>
        </w:rPr>
        <w:t>4</w:t>
      </w:r>
      <w:r w:rsidR="00B153A2" w:rsidRPr="00F21AFF">
        <w:rPr>
          <w:rFonts w:ascii="Times New Roman" w:hAnsi="Times New Roman" w:cs="Times New Roman"/>
          <w:b/>
          <w:bCs/>
          <w:i/>
          <w:iCs/>
          <w:sz w:val="28"/>
          <w:szCs w:val="28"/>
          <w:u w:val="single"/>
        </w:rPr>
        <w:t>:</w:t>
      </w:r>
    </w:p>
    <w:p w14:paraId="63CFD6B5" w14:textId="51EAF284" w:rsidR="00FA6D75" w:rsidRDefault="00F21AFF" w:rsidP="00602744">
      <w:pPr>
        <w:jc w:val="both"/>
        <w:rPr>
          <w:rFonts w:ascii="Times New Roman" w:hAnsi="Times New Roman" w:cs="Times New Roman"/>
          <w:i/>
          <w:iCs/>
          <w:sz w:val="28"/>
          <w:szCs w:val="28"/>
          <w:u w:val="single"/>
        </w:rPr>
      </w:pPr>
      <w:r>
        <w:rPr>
          <w:rFonts w:ascii="Times New Roman" w:hAnsi="Times New Roman" w:cs="Times New Roman"/>
          <w:i/>
          <w:iCs/>
          <w:noProof/>
          <w:sz w:val="28"/>
          <w:szCs w:val="28"/>
          <w:u w:val="single"/>
          <w:lang w:val="ru-RU" w:eastAsia="ru-RU"/>
        </w:rPr>
        <w:drawing>
          <wp:anchor distT="0" distB="0" distL="114300" distR="114300" simplePos="0" relativeHeight="251679745" behindDoc="0" locked="0" layoutInCell="1" allowOverlap="1" wp14:anchorId="3AD855DC" wp14:editId="22ABD54F">
            <wp:simplePos x="0" y="0"/>
            <wp:positionH relativeFrom="column">
              <wp:posOffset>-2540</wp:posOffset>
            </wp:positionH>
            <wp:positionV relativeFrom="paragraph">
              <wp:posOffset>206375</wp:posOffset>
            </wp:positionV>
            <wp:extent cx="6122035" cy="3241675"/>
            <wp:effectExtent l="0" t="0" r="0"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pic:nvPicPr>
                  <pic:blipFill>
                    <a:blip r:embed="rId14">
                      <a:extLst>
                        <a:ext uri="{28A0092B-C50C-407E-A947-70E740481C1C}">
                          <a14:useLocalDpi xmlns:a14="http://schemas.microsoft.com/office/drawing/2010/main" val="0"/>
                        </a:ext>
                      </a:extLst>
                    </a:blip>
                    <a:stretch>
                      <a:fillRect/>
                    </a:stretch>
                  </pic:blipFill>
                  <pic:spPr>
                    <a:xfrm>
                      <a:off x="0" y="0"/>
                      <a:ext cx="6122035" cy="3241675"/>
                    </a:xfrm>
                    <a:prstGeom prst="rect">
                      <a:avLst/>
                    </a:prstGeom>
                  </pic:spPr>
                </pic:pic>
              </a:graphicData>
            </a:graphic>
            <wp14:sizeRelH relativeFrom="margin">
              <wp14:pctWidth>0</wp14:pctWidth>
            </wp14:sizeRelH>
            <wp14:sizeRelV relativeFrom="margin">
              <wp14:pctHeight>0</wp14:pctHeight>
            </wp14:sizeRelV>
          </wp:anchor>
        </w:drawing>
      </w:r>
    </w:p>
    <w:p w14:paraId="3522EE3F" w14:textId="77777777" w:rsidR="00F21AFF" w:rsidRDefault="00F21AFF" w:rsidP="00691B19">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181AC9B8" w14:textId="77777777" w:rsidR="00F21AFF" w:rsidRPr="004513D7" w:rsidRDefault="00F21AFF"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Цей зразок вважається негативним.</w:t>
      </w:r>
    </w:p>
    <w:p w14:paraId="56B961B9" w14:textId="77777777" w:rsidR="00F21AFF" w:rsidRDefault="00F21AFF" w:rsidP="00357B87">
      <w:pPr>
        <w:jc w:val="both"/>
        <w:rPr>
          <w:rFonts w:ascii="Times New Roman" w:hAnsi="Times New Roman" w:cs="Times New Roman"/>
          <w:i/>
          <w:iCs/>
          <w:sz w:val="28"/>
          <w:szCs w:val="28"/>
          <w:u w:val="single"/>
        </w:rPr>
      </w:pPr>
    </w:p>
    <w:p w14:paraId="7D44D047" w14:textId="2EE39F54" w:rsidR="00D379DF" w:rsidRDefault="00D379DF" w:rsidP="00602744">
      <w:pPr>
        <w:jc w:val="both"/>
        <w:rPr>
          <w:rFonts w:ascii="Times New Roman" w:hAnsi="Times New Roman" w:cs="Times New Roman"/>
          <w:i/>
          <w:iCs/>
          <w:sz w:val="28"/>
          <w:szCs w:val="28"/>
          <w:u w:val="single"/>
        </w:rPr>
      </w:pPr>
    </w:p>
    <w:p w14:paraId="776A4AF9" w14:textId="524BC08F" w:rsidR="002E0302" w:rsidRPr="004D7063" w:rsidRDefault="00D379DF" w:rsidP="00602744">
      <w:pPr>
        <w:jc w:val="both"/>
        <w:rPr>
          <w:rFonts w:ascii="Times New Roman" w:hAnsi="Times New Roman" w:cs="Times New Roman"/>
          <w:b/>
          <w:bCs/>
          <w:i/>
          <w:iCs/>
          <w:sz w:val="28"/>
          <w:szCs w:val="28"/>
          <w:u w:val="single"/>
        </w:rPr>
      </w:pPr>
      <w:r>
        <w:rPr>
          <w:rFonts w:ascii="Times New Roman" w:hAnsi="Times New Roman" w:cs="Times New Roman"/>
          <w:i/>
          <w:iCs/>
          <w:noProof/>
          <w:sz w:val="28"/>
          <w:szCs w:val="28"/>
          <w:u w:val="single"/>
          <w:lang w:val="ru-RU" w:eastAsia="ru-RU"/>
        </w:rPr>
        <w:drawing>
          <wp:anchor distT="0" distB="0" distL="114300" distR="114300" simplePos="0" relativeHeight="251668481" behindDoc="0" locked="0" layoutInCell="1" allowOverlap="1" wp14:anchorId="3E197CAA" wp14:editId="7E6AF17B">
            <wp:simplePos x="0" y="0"/>
            <wp:positionH relativeFrom="column">
              <wp:posOffset>-55733</wp:posOffset>
            </wp:positionH>
            <wp:positionV relativeFrom="paragraph">
              <wp:posOffset>244524</wp:posOffset>
            </wp:positionV>
            <wp:extent cx="6118860" cy="2930769"/>
            <wp:effectExtent l="0" t="0" r="2540" b="3175"/>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19">
                      <a:extLst>
                        <a:ext uri="{28A0092B-C50C-407E-A947-70E740481C1C}">
                          <a14:useLocalDpi xmlns:a14="http://schemas.microsoft.com/office/drawing/2010/main" val="0"/>
                        </a:ext>
                      </a:extLst>
                    </a:blip>
                    <a:stretch>
                      <a:fillRect/>
                    </a:stretch>
                  </pic:blipFill>
                  <pic:spPr>
                    <a:xfrm>
                      <a:off x="0" y="0"/>
                      <a:ext cx="6118860" cy="2930769"/>
                    </a:xfrm>
                    <a:prstGeom prst="rect">
                      <a:avLst/>
                    </a:prstGeom>
                  </pic:spPr>
                </pic:pic>
              </a:graphicData>
            </a:graphic>
            <wp14:sizeRelH relativeFrom="margin">
              <wp14:pctWidth>0</wp14:pctWidth>
            </wp14:sizeRelH>
            <wp14:sizeRelV relativeFrom="margin">
              <wp14:pctHeight>0</wp14:pctHeight>
            </wp14:sizeRelV>
          </wp:anchor>
        </w:drawing>
      </w:r>
      <w:r w:rsidR="004D7063">
        <w:rPr>
          <w:rFonts w:ascii="Times New Roman" w:hAnsi="Times New Roman" w:cs="Times New Roman"/>
          <w:b/>
          <w:bCs/>
          <w:i/>
          <w:iCs/>
          <w:sz w:val="28"/>
          <w:szCs w:val="28"/>
          <w:u w:val="single"/>
        </w:rPr>
        <w:t>Зразок 15:</w:t>
      </w:r>
    </w:p>
    <w:p w14:paraId="59008F6E" w14:textId="3B99FA2A" w:rsidR="004D7063" w:rsidRPr="00101AF0" w:rsidRDefault="00101AF0" w:rsidP="00101AF0">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двох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(фіолетовим кольором) внутрішній контроль який свідчить про наявність людської ДНК. Синім кольором зображено канал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xml:space="preserve"> в зразку. Цей зразок вважається </w:t>
      </w:r>
      <w:r>
        <w:rPr>
          <w:rFonts w:ascii="Times New Roman" w:hAnsi="Times New Roman" w:cs="Times New Roman"/>
          <w:sz w:val="28"/>
          <w:szCs w:val="28"/>
        </w:rPr>
        <w:lastRenderedPageBreak/>
        <w:t>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lang w:val="ru-RU"/>
        </w:rPr>
        <w:t xml:space="preserve">) для подальшої </w:t>
      </w:r>
      <w:r>
        <w:rPr>
          <w:rFonts w:ascii="Times New Roman" w:hAnsi="Times New Roman" w:cs="Times New Roman"/>
          <w:sz w:val="28"/>
          <w:szCs w:val="28"/>
        </w:rPr>
        <w:t xml:space="preserve">інтерпретації. </w:t>
      </w:r>
    </w:p>
    <w:p w14:paraId="46FC84AC" w14:textId="1B9E79C2" w:rsidR="00F25892" w:rsidRPr="00101AF0" w:rsidRDefault="00101AF0" w:rsidP="00602744">
      <w:pPr>
        <w:jc w:val="both"/>
        <w:rPr>
          <w:rFonts w:ascii="Times New Roman" w:hAnsi="Times New Roman" w:cs="Times New Roman"/>
          <w:b/>
          <w:bCs/>
          <w:i/>
          <w:iCs/>
          <w:sz w:val="28"/>
          <w:szCs w:val="28"/>
          <w:u w:val="single"/>
        </w:rPr>
      </w:pPr>
      <w:r>
        <w:rPr>
          <w:rFonts w:ascii="Times New Roman" w:hAnsi="Times New Roman" w:cs="Times New Roman"/>
          <w:i/>
          <w:iCs/>
          <w:noProof/>
          <w:sz w:val="28"/>
          <w:szCs w:val="28"/>
          <w:u w:val="single"/>
          <w:lang w:val="ru-RU" w:eastAsia="ru-RU"/>
        </w:rPr>
        <w:drawing>
          <wp:anchor distT="0" distB="0" distL="114300" distR="114300" simplePos="0" relativeHeight="251674625" behindDoc="0" locked="0" layoutInCell="1" allowOverlap="1" wp14:anchorId="663DE4B3" wp14:editId="7F8829B1">
            <wp:simplePos x="0" y="0"/>
            <wp:positionH relativeFrom="column">
              <wp:posOffset>-2540</wp:posOffset>
            </wp:positionH>
            <wp:positionV relativeFrom="paragraph">
              <wp:posOffset>236855</wp:posOffset>
            </wp:positionV>
            <wp:extent cx="6167755" cy="3623945"/>
            <wp:effectExtent l="0" t="0" r="4445"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a:blip r:embed="rId14">
                      <a:extLst>
                        <a:ext uri="{28A0092B-C50C-407E-A947-70E740481C1C}">
                          <a14:useLocalDpi xmlns:a14="http://schemas.microsoft.com/office/drawing/2010/main" val="0"/>
                        </a:ext>
                      </a:extLst>
                    </a:blip>
                    <a:stretch>
                      <a:fillRect/>
                    </a:stretch>
                  </pic:blipFill>
                  <pic:spPr>
                    <a:xfrm>
                      <a:off x="0" y="0"/>
                      <a:ext cx="6167755" cy="3623945"/>
                    </a:xfrm>
                    <a:prstGeom prst="rect">
                      <a:avLst/>
                    </a:prstGeom>
                  </pic:spPr>
                </pic:pic>
              </a:graphicData>
            </a:graphic>
            <wp14:sizeRelH relativeFrom="margin">
              <wp14:pctWidth>0</wp14:pctWidth>
            </wp14:sizeRelH>
            <wp14:sizeRelV relativeFrom="margin">
              <wp14:pctHeight>0</wp14:pctHeight>
            </wp14:sizeRelV>
          </wp:anchor>
        </w:drawing>
      </w:r>
      <w:r w:rsidR="00F25892" w:rsidRPr="00101AF0">
        <w:rPr>
          <w:rFonts w:ascii="Times New Roman" w:hAnsi="Times New Roman" w:cs="Times New Roman"/>
          <w:b/>
          <w:bCs/>
          <w:i/>
          <w:iCs/>
          <w:sz w:val="28"/>
          <w:szCs w:val="28"/>
          <w:u w:val="single"/>
        </w:rPr>
        <w:t>Зразок 16:</w:t>
      </w:r>
    </w:p>
    <w:p w14:paraId="3A89107D" w14:textId="77777777" w:rsidR="00691B19" w:rsidRDefault="00691B19"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374A6028" w14:textId="77777777" w:rsidR="00691B19" w:rsidRPr="004513D7" w:rsidRDefault="00691B19"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Цей зразок вважається негативним.</w:t>
      </w:r>
    </w:p>
    <w:p w14:paraId="3C0299E2" w14:textId="0EEE1FD7" w:rsidR="00F25892" w:rsidRPr="00101AF0" w:rsidRDefault="008E12C0" w:rsidP="00602744">
      <w:pPr>
        <w:jc w:val="both"/>
        <w:rPr>
          <w:rFonts w:ascii="Times New Roman" w:hAnsi="Times New Roman" w:cs="Times New Roman"/>
          <w:b/>
          <w:bCs/>
          <w:i/>
          <w:iCs/>
          <w:sz w:val="28"/>
          <w:szCs w:val="28"/>
          <w:u w:val="single"/>
        </w:rPr>
      </w:pPr>
      <w:r>
        <w:rPr>
          <w:rFonts w:ascii="Times New Roman" w:hAnsi="Times New Roman" w:cs="Times New Roman"/>
          <w:i/>
          <w:iCs/>
          <w:noProof/>
          <w:sz w:val="28"/>
          <w:szCs w:val="28"/>
          <w:u w:val="single"/>
          <w:lang w:val="ru-RU" w:eastAsia="ru-RU"/>
        </w:rPr>
        <w:drawing>
          <wp:anchor distT="0" distB="0" distL="114300" distR="114300" simplePos="0" relativeHeight="251675649" behindDoc="0" locked="0" layoutInCell="1" allowOverlap="1" wp14:anchorId="3A0F11B9" wp14:editId="5F233BA0">
            <wp:simplePos x="0" y="0"/>
            <wp:positionH relativeFrom="column">
              <wp:posOffset>-2540</wp:posOffset>
            </wp:positionH>
            <wp:positionV relativeFrom="paragraph">
              <wp:posOffset>397510</wp:posOffset>
            </wp:positionV>
            <wp:extent cx="6151245" cy="3258185"/>
            <wp:effectExtent l="0" t="0" r="0" b="5715"/>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17">
                      <a:extLst>
                        <a:ext uri="{28A0092B-C50C-407E-A947-70E740481C1C}">
                          <a14:useLocalDpi xmlns:a14="http://schemas.microsoft.com/office/drawing/2010/main" val="0"/>
                        </a:ext>
                      </a:extLst>
                    </a:blip>
                    <a:stretch>
                      <a:fillRect/>
                    </a:stretch>
                  </pic:blipFill>
                  <pic:spPr>
                    <a:xfrm>
                      <a:off x="0" y="0"/>
                      <a:ext cx="6151245" cy="3258185"/>
                    </a:xfrm>
                    <a:prstGeom prst="rect">
                      <a:avLst/>
                    </a:prstGeom>
                  </pic:spPr>
                </pic:pic>
              </a:graphicData>
            </a:graphic>
            <wp14:sizeRelH relativeFrom="margin">
              <wp14:pctWidth>0</wp14:pctWidth>
            </wp14:sizeRelH>
            <wp14:sizeRelV relativeFrom="margin">
              <wp14:pctHeight>0</wp14:pctHeight>
            </wp14:sizeRelV>
          </wp:anchor>
        </w:drawing>
      </w:r>
      <w:r w:rsidR="00F25892" w:rsidRPr="00101AF0">
        <w:rPr>
          <w:rFonts w:ascii="Times New Roman" w:hAnsi="Times New Roman" w:cs="Times New Roman"/>
          <w:b/>
          <w:bCs/>
          <w:i/>
          <w:iCs/>
          <w:sz w:val="28"/>
          <w:szCs w:val="28"/>
          <w:u w:val="single"/>
        </w:rPr>
        <w:t>Зразок 17:</w:t>
      </w:r>
    </w:p>
    <w:p w14:paraId="0CA29F62" w14:textId="77777777" w:rsidR="008E12C0" w:rsidRDefault="008E12C0"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55C93164" w14:textId="77777777" w:rsidR="008E12C0" w:rsidRPr="004513D7" w:rsidRDefault="008E12C0" w:rsidP="00357B87">
      <w:pPr>
        <w:jc w:val="both"/>
        <w:rPr>
          <w:rFonts w:ascii="Times New Roman" w:hAnsi="Times New Roman" w:cs="Times New Roman"/>
          <w:sz w:val="28"/>
          <w:szCs w:val="28"/>
        </w:rPr>
      </w:pPr>
      <w:r>
        <w:rPr>
          <w:rFonts w:ascii="Times New Roman" w:hAnsi="Times New Roman" w:cs="Times New Roman"/>
          <w:sz w:val="28"/>
          <w:szCs w:val="28"/>
        </w:rPr>
        <w:lastRenderedPageBreak/>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Цей зразок вважається негативним.</w:t>
      </w:r>
    </w:p>
    <w:p w14:paraId="2621671E" w14:textId="5EED4401" w:rsidR="00F25892" w:rsidRPr="008E12C0" w:rsidRDefault="00F25892" w:rsidP="00602744">
      <w:pPr>
        <w:jc w:val="both"/>
        <w:rPr>
          <w:rFonts w:ascii="Times New Roman" w:hAnsi="Times New Roman" w:cs="Times New Roman"/>
          <w:b/>
          <w:bCs/>
          <w:i/>
          <w:iCs/>
          <w:sz w:val="28"/>
          <w:szCs w:val="28"/>
          <w:u w:val="single"/>
        </w:rPr>
      </w:pPr>
      <w:r w:rsidRPr="008E12C0">
        <w:rPr>
          <w:rFonts w:ascii="Times New Roman" w:hAnsi="Times New Roman" w:cs="Times New Roman"/>
          <w:b/>
          <w:bCs/>
          <w:i/>
          <w:iCs/>
          <w:sz w:val="28"/>
          <w:szCs w:val="28"/>
          <w:u w:val="single"/>
        </w:rPr>
        <w:t>Зразок 18:</w:t>
      </w:r>
    </w:p>
    <w:p w14:paraId="3A11C485" w14:textId="24616EBE" w:rsidR="00565075" w:rsidRDefault="00565075" w:rsidP="00357B87">
      <w:pPr>
        <w:ind w:firstLine="708"/>
        <w:jc w:val="both"/>
        <w:rPr>
          <w:rFonts w:ascii="Times New Roman" w:hAnsi="Times New Roman" w:cs="Times New Roman"/>
          <w:sz w:val="28"/>
          <w:szCs w:val="28"/>
        </w:rPr>
      </w:pPr>
      <w:r>
        <w:rPr>
          <w:rFonts w:ascii="Times New Roman" w:hAnsi="Times New Roman" w:cs="Times New Roman"/>
          <w:i/>
          <w:iCs/>
          <w:noProof/>
          <w:sz w:val="28"/>
          <w:szCs w:val="28"/>
          <w:u w:val="single"/>
          <w:lang w:val="ru-RU" w:eastAsia="ru-RU"/>
        </w:rPr>
        <w:drawing>
          <wp:anchor distT="0" distB="0" distL="114300" distR="114300" simplePos="0" relativeHeight="251676673" behindDoc="0" locked="0" layoutInCell="1" allowOverlap="1" wp14:anchorId="057AA4A3" wp14:editId="6436771F">
            <wp:simplePos x="0" y="0"/>
            <wp:positionH relativeFrom="column">
              <wp:posOffset>-2540</wp:posOffset>
            </wp:positionH>
            <wp:positionV relativeFrom="paragraph">
              <wp:posOffset>202565</wp:posOffset>
            </wp:positionV>
            <wp:extent cx="6151245" cy="3241675"/>
            <wp:effectExtent l="0" t="0"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a:blip r:embed="rId18">
                      <a:extLst>
                        <a:ext uri="{28A0092B-C50C-407E-A947-70E740481C1C}">
                          <a14:useLocalDpi xmlns:a14="http://schemas.microsoft.com/office/drawing/2010/main" val="0"/>
                        </a:ext>
                      </a:extLst>
                    </a:blip>
                    <a:stretch>
                      <a:fillRect/>
                    </a:stretch>
                  </pic:blipFill>
                  <pic:spPr>
                    <a:xfrm>
                      <a:off x="0" y="0"/>
                      <a:ext cx="6151245" cy="3241675"/>
                    </a:xfrm>
                    <a:prstGeom prst="rect">
                      <a:avLst/>
                    </a:prstGeom>
                  </pic:spPr>
                </pic:pic>
              </a:graphicData>
            </a:graphic>
            <wp14:sizeRelH relativeFrom="margin">
              <wp14:pctWidth>0</wp14:pctWidth>
            </wp14:sizeRelH>
            <wp14:sizeRelV relativeFrom="margin">
              <wp14:pctHeight>0</wp14:pctHeight>
            </wp14:sizeRelV>
          </wp:anchor>
        </w:drawing>
      </w:r>
      <w:r w:rsidRPr="00565075">
        <w:rPr>
          <w:rFonts w:ascii="Times New Roman" w:hAnsi="Times New Roman" w:cs="Times New Roman"/>
          <w:sz w:val="28"/>
          <w:szCs w:val="28"/>
        </w:rPr>
        <w:t xml:space="preserve"> </w:t>
      </w: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11692A30" w14:textId="77777777" w:rsidR="00565075" w:rsidRDefault="00565075" w:rsidP="00602744">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Цей зразок вважається негативним.</w:t>
      </w:r>
    </w:p>
    <w:p w14:paraId="72D085AD" w14:textId="47176B96" w:rsidR="00F25892" w:rsidRPr="00135D24" w:rsidRDefault="00135D24" w:rsidP="00602744">
      <w:pPr>
        <w:jc w:val="both"/>
        <w:rPr>
          <w:rFonts w:ascii="Times New Roman" w:hAnsi="Times New Roman" w:cs="Times New Roman"/>
          <w:b/>
          <w:bCs/>
          <w:sz w:val="28"/>
          <w:szCs w:val="28"/>
        </w:rPr>
      </w:pPr>
      <w:r w:rsidRPr="00135D24">
        <w:rPr>
          <w:rFonts w:ascii="Times New Roman" w:hAnsi="Times New Roman" w:cs="Times New Roman"/>
          <w:b/>
          <w:bCs/>
          <w:i/>
          <w:iCs/>
          <w:noProof/>
          <w:sz w:val="28"/>
          <w:szCs w:val="28"/>
          <w:u w:val="single"/>
          <w:lang w:val="ru-RU" w:eastAsia="ru-RU"/>
        </w:rPr>
        <w:drawing>
          <wp:anchor distT="0" distB="0" distL="114300" distR="114300" simplePos="0" relativeHeight="251677697" behindDoc="0" locked="0" layoutInCell="1" allowOverlap="1" wp14:anchorId="1F49E2BF" wp14:editId="1B157C78">
            <wp:simplePos x="0" y="0"/>
            <wp:positionH relativeFrom="column">
              <wp:posOffset>-2540</wp:posOffset>
            </wp:positionH>
            <wp:positionV relativeFrom="paragraph">
              <wp:posOffset>407670</wp:posOffset>
            </wp:positionV>
            <wp:extent cx="6101080" cy="3374390"/>
            <wp:effectExtent l="0" t="0" r="0" b="381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pic:nvPicPr>
                  <pic:blipFill>
                    <a:blip r:embed="rId18">
                      <a:extLst>
                        <a:ext uri="{28A0092B-C50C-407E-A947-70E740481C1C}">
                          <a14:useLocalDpi xmlns:a14="http://schemas.microsoft.com/office/drawing/2010/main" val="0"/>
                        </a:ext>
                      </a:extLst>
                    </a:blip>
                    <a:stretch>
                      <a:fillRect/>
                    </a:stretch>
                  </pic:blipFill>
                  <pic:spPr>
                    <a:xfrm>
                      <a:off x="0" y="0"/>
                      <a:ext cx="6101080" cy="3374390"/>
                    </a:xfrm>
                    <a:prstGeom prst="rect">
                      <a:avLst/>
                    </a:prstGeom>
                  </pic:spPr>
                </pic:pic>
              </a:graphicData>
            </a:graphic>
            <wp14:sizeRelH relativeFrom="margin">
              <wp14:pctWidth>0</wp14:pctWidth>
            </wp14:sizeRelH>
            <wp14:sizeRelV relativeFrom="margin">
              <wp14:pctHeight>0</wp14:pctHeight>
            </wp14:sizeRelV>
          </wp:anchor>
        </w:drawing>
      </w:r>
      <w:r w:rsidR="00F25892" w:rsidRPr="00135D24">
        <w:rPr>
          <w:rFonts w:ascii="Times New Roman" w:hAnsi="Times New Roman" w:cs="Times New Roman"/>
          <w:b/>
          <w:bCs/>
          <w:i/>
          <w:iCs/>
          <w:sz w:val="28"/>
          <w:szCs w:val="28"/>
          <w:u w:val="single"/>
        </w:rPr>
        <w:t>Зразок 19:</w:t>
      </w:r>
    </w:p>
    <w:p w14:paraId="00876906" w14:textId="010C11E7" w:rsidR="00135D24" w:rsidRDefault="00135D24"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65D4B6DC" w14:textId="77777777" w:rsidR="00135D24" w:rsidRPr="004513D7" w:rsidRDefault="00135D24"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Цей зразок вважається негативним.</w:t>
      </w:r>
    </w:p>
    <w:p w14:paraId="55899EE2" w14:textId="60221B3C" w:rsidR="008D0C0F" w:rsidRDefault="008F63EF" w:rsidP="00602744">
      <w:pPr>
        <w:jc w:val="both"/>
        <w:rPr>
          <w:rFonts w:ascii="Times New Roman" w:hAnsi="Times New Roman" w:cs="Times New Roman"/>
          <w:b/>
          <w:bCs/>
          <w:i/>
          <w:iCs/>
          <w:sz w:val="28"/>
          <w:szCs w:val="28"/>
          <w:u w:val="single"/>
        </w:rPr>
      </w:pPr>
      <w:r>
        <w:rPr>
          <w:rFonts w:ascii="Times New Roman" w:hAnsi="Times New Roman" w:cs="Times New Roman"/>
          <w:i/>
          <w:iCs/>
          <w:noProof/>
          <w:sz w:val="28"/>
          <w:szCs w:val="28"/>
          <w:u w:val="single"/>
          <w:lang w:val="ru-RU" w:eastAsia="ru-RU"/>
        </w:rPr>
        <w:lastRenderedPageBreak/>
        <w:drawing>
          <wp:anchor distT="0" distB="0" distL="114300" distR="114300" simplePos="0" relativeHeight="251678721" behindDoc="0" locked="0" layoutInCell="1" allowOverlap="1" wp14:anchorId="2B990C61" wp14:editId="7D94EE4E">
            <wp:simplePos x="0" y="0"/>
            <wp:positionH relativeFrom="column">
              <wp:posOffset>-2540</wp:posOffset>
            </wp:positionH>
            <wp:positionV relativeFrom="paragraph">
              <wp:posOffset>213360</wp:posOffset>
            </wp:positionV>
            <wp:extent cx="6099810" cy="3391535"/>
            <wp:effectExtent l="0" t="0" r="0" b="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a:blip r:embed="rId14">
                      <a:extLst>
                        <a:ext uri="{28A0092B-C50C-407E-A947-70E740481C1C}">
                          <a14:useLocalDpi xmlns:a14="http://schemas.microsoft.com/office/drawing/2010/main" val="0"/>
                        </a:ext>
                      </a:extLst>
                    </a:blip>
                    <a:stretch>
                      <a:fillRect/>
                    </a:stretch>
                  </pic:blipFill>
                  <pic:spPr>
                    <a:xfrm>
                      <a:off x="0" y="0"/>
                      <a:ext cx="6099810" cy="3391535"/>
                    </a:xfrm>
                    <a:prstGeom prst="rect">
                      <a:avLst/>
                    </a:prstGeom>
                  </pic:spPr>
                </pic:pic>
              </a:graphicData>
            </a:graphic>
            <wp14:sizeRelH relativeFrom="margin">
              <wp14:pctWidth>0</wp14:pctWidth>
            </wp14:sizeRelH>
            <wp14:sizeRelV relativeFrom="margin">
              <wp14:pctHeight>0</wp14:pctHeight>
            </wp14:sizeRelV>
          </wp:anchor>
        </w:drawing>
      </w:r>
      <w:r w:rsidR="008D0C0F" w:rsidRPr="00135D24">
        <w:rPr>
          <w:rFonts w:ascii="Times New Roman" w:hAnsi="Times New Roman" w:cs="Times New Roman"/>
          <w:b/>
          <w:bCs/>
          <w:i/>
          <w:iCs/>
          <w:sz w:val="28"/>
          <w:szCs w:val="28"/>
          <w:u w:val="single"/>
        </w:rPr>
        <w:t>Зразок 20:</w:t>
      </w:r>
    </w:p>
    <w:p w14:paraId="48B765E6" w14:textId="77777777" w:rsidR="008F63EF" w:rsidRDefault="008F63EF"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3ECD016C" w14:textId="77777777" w:rsidR="008F63EF" w:rsidRPr="004513D7" w:rsidRDefault="008F63EF"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C10663">
        <w:rPr>
          <w:rFonts w:ascii="Times New Roman" w:hAnsi="Times New Roman" w:cs="Times New Roman"/>
          <w:sz w:val="28"/>
          <w:szCs w:val="28"/>
        </w:rPr>
        <w:t>Trichomonas vaginalis</w:t>
      </w:r>
      <w:r>
        <w:rPr>
          <w:rFonts w:ascii="Times New Roman" w:hAnsi="Times New Roman" w:cs="Times New Roman"/>
          <w:sz w:val="28"/>
          <w:szCs w:val="28"/>
        </w:rPr>
        <w:t>. Цей зразок вважається негативним.</w:t>
      </w:r>
    </w:p>
    <w:p w14:paraId="27153929" w14:textId="2B6F1608" w:rsidR="008F63EF" w:rsidRDefault="008F63EF" w:rsidP="00602744">
      <w:pPr>
        <w:jc w:val="both"/>
        <w:rPr>
          <w:rFonts w:ascii="Times New Roman" w:hAnsi="Times New Roman" w:cs="Times New Roman"/>
          <w:b/>
          <w:bCs/>
          <w:i/>
          <w:iCs/>
          <w:sz w:val="28"/>
          <w:szCs w:val="28"/>
          <w:u w:val="single"/>
        </w:rPr>
      </w:pPr>
    </w:p>
    <w:p w14:paraId="281F443B" w14:textId="10930865" w:rsidR="008F63EF" w:rsidRPr="00357B87" w:rsidRDefault="009A5ECE" w:rsidP="00602744">
      <w:pPr>
        <w:jc w:val="both"/>
        <w:rPr>
          <w:rFonts w:ascii="Times New Roman" w:hAnsi="Times New Roman" w:cs="Times New Roman"/>
          <w:b/>
          <w:bCs/>
          <w:i/>
          <w:iCs/>
          <w:sz w:val="28"/>
          <w:szCs w:val="28"/>
          <w:u w:val="single"/>
        </w:rPr>
      </w:pPr>
      <w:r>
        <w:rPr>
          <w:rFonts w:ascii="Times New Roman" w:hAnsi="Times New Roman" w:cs="Times New Roman"/>
          <w:b/>
          <w:bCs/>
          <w:i/>
          <w:iCs/>
          <w:sz w:val="28"/>
          <w:szCs w:val="28"/>
          <w:u w:val="single"/>
          <w:lang w:val="en-GB"/>
        </w:rPr>
        <w:t>H</w:t>
      </w:r>
      <w:r w:rsidR="00BB778A" w:rsidRPr="00BB778A">
        <w:rPr>
          <w:rFonts w:ascii="Times New Roman" w:hAnsi="Times New Roman" w:cs="Times New Roman"/>
          <w:b/>
          <w:bCs/>
          <w:i/>
          <w:iCs/>
          <w:sz w:val="28"/>
          <w:szCs w:val="28"/>
          <w:u w:val="single"/>
        </w:rPr>
        <w:t>uman papillomavirus (HPV)</w:t>
      </w:r>
      <w:r w:rsidR="003B3F9C" w:rsidRPr="00357B87">
        <w:rPr>
          <w:rFonts w:ascii="Times New Roman" w:hAnsi="Times New Roman" w:cs="Times New Roman"/>
          <w:b/>
          <w:bCs/>
          <w:i/>
          <w:iCs/>
          <w:sz w:val="28"/>
          <w:szCs w:val="28"/>
          <w:u w:val="single"/>
        </w:rPr>
        <w:t xml:space="preserve"> </w:t>
      </w:r>
      <w:r w:rsidR="00DE426E" w:rsidRPr="00357B87">
        <w:rPr>
          <w:rFonts w:ascii="Times New Roman" w:hAnsi="Times New Roman" w:cs="Times New Roman"/>
          <w:b/>
          <w:bCs/>
          <w:i/>
          <w:iCs/>
          <w:sz w:val="28"/>
          <w:szCs w:val="28"/>
          <w:u w:val="single"/>
        </w:rPr>
        <w:t xml:space="preserve">16, </w:t>
      </w:r>
      <w:r w:rsidR="00674673" w:rsidRPr="00357B87">
        <w:rPr>
          <w:rFonts w:ascii="Times New Roman" w:hAnsi="Times New Roman" w:cs="Times New Roman"/>
          <w:b/>
          <w:bCs/>
          <w:i/>
          <w:iCs/>
          <w:sz w:val="28"/>
          <w:szCs w:val="28"/>
          <w:u w:val="single"/>
        </w:rPr>
        <w:t>39,</w:t>
      </w:r>
      <w:r w:rsidR="0044059A" w:rsidRPr="00357B87">
        <w:rPr>
          <w:rFonts w:ascii="Times New Roman" w:hAnsi="Times New Roman" w:cs="Times New Roman"/>
          <w:b/>
          <w:bCs/>
          <w:i/>
          <w:iCs/>
          <w:sz w:val="28"/>
          <w:szCs w:val="28"/>
          <w:u w:val="single"/>
        </w:rPr>
        <w:t xml:space="preserve"> 35, 56,</w:t>
      </w:r>
      <w:r w:rsidR="007E6C3F" w:rsidRPr="00357B87">
        <w:rPr>
          <w:rFonts w:ascii="Times New Roman" w:hAnsi="Times New Roman" w:cs="Times New Roman"/>
          <w:b/>
          <w:bCs/>
          <w:i/>
          <w:iCs/>
          <w:sz w:val="28"/>
          <w:szCs w:val="28"/>
          <w:u w:val="single"/>
        </w:rPr>
        <w:t xml:space="preserve"> 18 типи:</w:t>
      </w:r>
    </w:p>
    <w:p w14:paraId="36E1CACE" w14:textId="77777777" w:rsidR="00BB778A" w:rsidRPr="00357B87" w:rsidRDefault="00BB778A" w:rsidP="00602744">
      <w:pPr>
        <w:jc w:val="both"/>
        <w:rPr>
          <w:rFonts w:ascii="Times New Roman" w:hAnsi="Times New Roman" w:cs="Times New Roman"/>
          <w:b/>
          <w:bCs/>
          <w:i/>
          <w:iCs/>
          <w:sz w:val="28"/>
          <w:szCs w:val="28"/>
          <w:u w:val="single"/>
        </w:rPr>
      </w:pPr>
    </w:p>
    <w:p w14:paraId="79B048C1" w14:textId="1FE1E057" w:rsidR="00E77BC5" w:rsidRDefault="00E77BC5" w:rsidP="00602744">
      <w:pPr>
        <w:jc w:val="both"/>
        <w:rPr>
          <w:rFonts w:ascii="Times New Roman" w:hAnsi="Times New Roman" w:cs="Times New Roman"/>
          <w:b/>
          <w:bCs/>
          <w:i/>
          <w:iCs/>
          <w:sz w:val="28"/>
          <w:szCs w:val="28"/>
          <w:u w:val="single"/>
        </w:rPr>
      </w:pPr>
      <w:r>
        <w:rPr>
          <w:rFonts w:ascii="Times New Roman" w:hAnsi="Times New Roman" w:cs="Times New Roman"/>
          <w:b/>
          <w:bCs/>
          <w:i/>
          <w:iCs/>
          <w:sz w:val="28"/>
          <w:szCs w:val="28"/>
          <w:u w:val="single"/>
        </w:rPr>
        <w:t>Зразок 1:</w:t>
      </w:r>
    </w:p>
    <w:p w14:paraId="35076890" w14:textId="662194DF" w:rsidR="00E77BC5" w:rsidRDefault="0077199E"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drawing>
          <wp:anchor distT="0" distB="0" distL="114300" distR="114300" simplePos="0" relativeHeight="251681793" behindDoc="0" locked="0" layoutInCell="1" allowOverlap="1" wp14:anchorId="31591F55" wp14:editId="03ADF40B">
            <wp:simplePos x="0" y="0"/>
            <wp:positionH relativeFrom="column">
              <wp:posOffset>635</wp:posOffset>
            </wp:positionH>
            <wp:positionV relativeFrom="paragraph">
              <wp:posOffset>204470</wp:posOffset>
            </wp:positionV>
            <wp:extent cx="6178550" cy="2493645"/>
            <wp:effectExtent l="0" t="0" r="6350" b="0"/>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pic:nvPicPr>
                  <pic:blipFill>
                    <a:blip r:embed="rId20">
                      <a:extLst>
                        <a:ext uri="{28A0092B-C50C-407E-A947-70E740481C1C}">
                          <a14:useLocalDpi xmlns:a14="http://schemas.microsoft.com/office/drawing/2010/main" val="0"/>
                        </a:ext>
                      </a:extLst>
                    </a:blip>
                    <a:stretch>
                      <a:fillRect/>
                    </a:stretch>
                  </pic:blipFill>
                  <pic:spPr>
                    <a:xfrm>
                      <a:off x="0" y="0"/>
                      <a:ext cx="6178550" cy="2493645"/>
                    </a:xfrm>
                    <a:prstGeom prst="rect">
                      <a:avLst/>
                    </a:prstGeom>
                  </pic:spPr>
                </pic:pic>
              </a:graphicData>
            </a:graphic>
            <wp14:sizeRelH relativeFrom="margin">
              <wp14:pctWidth>0</wp14:pctWidth>
            </wp14:sizeRelH>
            <wp14:sizeRelV relativeFrom="margin">
              <wp14:pctHeight>0</wp14:pctHeight>
            </wp14:sizeRelV>
          </wp:anchor>
        </w:drawing>
      </w:r>
    </w:p>
    <w:p w14:paraId="15D78274" w14:textId="0142A231" w:rsidR="00144FD0" w:rsidRPr="00F072BC" w:rsidRDefault="002B5B54" w:rsidP="00F072BC">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двох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w:t>
      </w:r>
      <w:r w:rsidR="00D05D6B">
        <w:rPr>
          <w:rFonts w:ascii="Times New Roman" w:hAnsi="Times New Roman" w:cs="Times New Roman"/>
          <w:sz w:val="28"/>
          <w:szCs w:val="28"/>
        </w:rPr>
        <w:t>зеленого</w:t>
      </w:r>
      <w:r w:rsidR="004F5D7F">
        <w:rPr>
          <w:rFonts w:ascii="Times New Roman" w:hAnsi="Times New Roman" w:cs="Times New Roman"/>
          <w:sz w:val="28"/>
          <w:szCs w:val="28"/>
        </w:rPr>
        <w:t xml:space="preserve"> кольору</w:t>
      </w:r>
      <w:r>
        <w:rPr>
          <w:rFonts w:ascii="Times New Roman" w:hAnsi="Times New Roman" w:cs="Times New Roman"/>
          <w:sz w:val="28"/>
          <w:szCs w:val="28"/>
        </w:rPr>
        <w:t xml:space="preserve">) внутрішній контроль який свідчить про наявність людської ДНК. </w:t>
      </w:r>
      <w:r w:rsidR="00DF082F">
        <w:rPr>
          <w:rFonts w:ascii="Times New Roman" w:hAnsi="Times New Roman" w:cs="Times New Roman"/>
          <w:sz w:val="28"/>
          <w:szCs w:val="28"/>
        </w:rPr>
        <w:t>Червоним</w:t>
      </w:r>
      <w:r>
        <w:rPr>
          <w:rFonts w:ascii="Times New Roman" w:hAnsi="Times New Roman" w:cs="Times New Roman"/>
          <w:sz w:val="28"/>
          <w:szCs w:val="28"/>
        </w:rPr>
        <w:t xml:space="preserve"> кольором зображено</w:t>
      </w:r>
      <w:r w:rsidR="00485889">
        <w:rPr>
          <w:rFonts w:ascii="Times New Roman" w:hAnsi="Times New Roman" w:cs="Times New Roman"/>
          <w:sz w:val="28"/>
          <w:szCs w:val="28"/>
        </w:rPr>
        <w:t xml:space="preserve"> ріст на 30 циклі</w:t>
      </w:r>
      <w:r>
        <w:rPr>
          <w:rFonts w:ascii="Times New Roman" w:hAnsi="Times New Roman" w:cs="Times New Roman"/>
          <w:sz w:val="28"/>
          <w:szCs w:val="28"/>
        </w:rPr>
        <w:t xml:space="preserve"> канал</w:t>
      </w:r>
      <w:r w:rsidR="00485889">
        <w:rPr>
          <w:rFonts w:ascii="Times New Roman" w:hAnsi="Times New Roman" w:cs="Times New Roman"/>
          <w:sz w:val="28"/>
          <w:szCs w:val="28"/>
        </w:rPr>
        <w:t>у</w:t>
      </w:r>
      <w:r>
        <w:rPr>
          <w:rFonts w:ascii="Times New Roman" w:hAnsi="Times New Roman" w:cs="Times New Roman"/>
          <w:sz w:val="28"/>
          <w:szCs w:val="28"/>
        </w:rPr>
        <w:t xml:space="preserve">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00D44609" w:rsidRPr="002C2B82">
        <w:rPr>
          <w:rFonts w:ascii="Times New Roman" w:hAnsi="Times New Roman" w:cs="Times New Roman"/>
          <w:sz w:val="28"/>
          <w:szCs w:val="28"/>
          <w:lang w:val="en-GB"/>
        </w:rPr>
        <w:t>H</w:t>
      </w:r>
      <w:r w:rsidR="00D44609" w:rsidRPr="002C2B82">
        <w:rPr>
          <w:rFonts w:ascii="Times New Roman" w:hAnsi="Times New Roman" w:cs="Times New Roman"/>
          <w:sz w:val="28"/>
          <w:szCs w:val="28"/>
        </w:rPr>
        <w:t>uman papillomavirus</w:t>
      </w:r>
      <w:r w:rsidR="002C2B82">
        <w:rPr>
          <w:rFonts w:ascii="Times New Roman" w:hAnsi="Times New Roman" w:cs="Times New Roman"/>
          <w:sz w:val="28"/>
          <w:szCs w:val="28"/>
        </w:rPr>
        <w:t xml:space="preserve"> 16 тип </w:t>
      </w:r>
      <w:r>
        <w:rPr>
          <w:rFonts w:ascii="Times New Roman" w:hAnsi="Times New Roman" w:cs="Times New Roman"/>
          <w:sz w:val="28"/>
          <w:szCs w:val="28"/>
        </w:rPr>
        <w:t>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rPr>
        <w:t xml:space="preserve">) для подальшої </w:t>
      </w:r>
      <w:r>
        <w:rPr>
          <w:rFonts w:ascii="Times New Roman" w:hAnsi="Times New Roman" w:cs="Times New Roman"/>
          <w:sz w:val="28"/>
          <w:szCs w:val="28"/>
        </w:rPr>
        <w:t>інтерпретації</w:t>
      </w:r>
      <w:r w:rsidR="0005550A">
        <w:rPr>
          <w:rFonts w:ascii="Times New Roman" w:hAnsi="Times New Roman" w:cs="Times New Roman"/>
          <w:sz w:val="28"/>
          <w:szCs w:val="28"/>
        </w:rPr>
        <w:t>, та проводиться обчислення за допомогою спецільної таблиці</w:t>
      </w:r>
      <w:r w:rsidR="00F072BC">
        <w:rPr>
          <w:rFonts w:ascii="Times New Roman" w:hAnsi="Times New Roman" w:cs="Times New Roman"/>
          <w:sz w:val="28"/>
          <w:szCs w:val="28"/>
        </w:rPr>
        <w:t>.</w:t>
      </w:r>
    </w:p>
    <w:p w14:paraId="6A289CEA" w14:textId="7B14F4F5" w:rsidR="00144FD0" w:rsidRDefault="00144FD0"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lastRenderedPageBreak/>
        <w:drawing>
          <wp:anchor distT="0" distB="0" distL="114300" distR="114300" simplePos="0" relativeHeight="251682817" behindDoc="0" locked="0" layoutInCell="1" allowOverlap="1" wp14:anchorId="673D430A" wp14:editId="050290B6">
            <wp:simplePos x="0" y="0"/>
            <wp:positionH relativeFrom="column">
              <wp:posOffset>635</wp:posOffset>
            </wp:positionH>
            <wp:positionV relativeFrom="paragraph">
              <wp:posOffset>401955</wp:posOffset>
            </wp:positionV>
            <wp:extent cx="6137275" cy="2756535"/>
            <wp:effectExtent l="0" t="0" r="0"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21">
                      <a:extLst>
                        <a:ext uri="{28A0092B-C50C-407E-A947-70E740481C1C}">
                          <a14:useLocalDpi xmlns:a14="http://schemas.microsoft.com/office/drawing/2010/main" val="0"/>
                        </a:ext>
                      </a:extLst>
                    </a:blip>
                    <a:stretch>
                      <a:fillRect/>
                    </a:stretch>
                  </pic:blipFill>
                  <pic:spPr>
                    <a:xfrm>
                      <a:off x="0" y="0"/>
                      <a:ext cx="6137275" cy="2756535"/>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bCs/>
          <w:i/>
          <w:iCs/>
          <w:sz w:val="28"/>
          <w:szCs w:val="28"/>
          <w:u w:val="single"/>
        </w:rPr>
        <w:t>Зразок 2:</w:t>
      </w:r>
    </w:p>
    <w:p w14:paraId="2573A5D0" w14:textId="2BE306C0" w:rsidR="009318F7" w:rsidRPr="00F072BC" w:rsidRDefault="009318F7" w:rsidP="00357B87">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w:t>
      </w:r>
      <w:r>
        <w:rPr>
          <w:rFonts w:ascii="Times New Roman" w:hAnsi="Times New Roman" w:cs="Times New Roman"/>
          <w:sz w:val="28"/>
          <w:szCs w:val="28"/>
          <w:lang w:val="en-GB"/>
        </w:rPr>
        <w:t>s</w:t>
      </w:r>
      <w:r>
        <w:rPr>
          <w:rFonts w:ascii="Times New Roman" w:hAnsi="Times New Roman" w:cs="Times New Roman"/>
          <w:sz w:val="28"/>
          <w:szCs w:val="28"/>
        </w:rPr>
        <w:t>-подібн</w:t>
      </w:r>
      <w:r w:rsidR="00E70080">
        <w:rPr>
          <w:rFonts w:ascii="Times New Roman" w:hAnsi="Times New Roman" w:cs="Times New Roman"/>
          <w:sz w:val="28"/>
          <w:szCs w:val="28"/>
        </w:rPr>
        <w:t>ої</w:t>
      </w:r>
      <w:r>
        <w:rPr>
          <w:rFonts w:ascii="Times New Roman" w:hAnsi="Times New Roman" w:cs="Times New Roman"/>
          <w:sz w:val="28"/>
          <w:szCs w:val="28"/>
        </w:rPr>
        <w:t xml:space="preserve"> крив</w:t>
      </w:r>
      <w:r w:rsidR="00E70080">
        <w:rPr>
          <w:rFonts w:ascii="Times New Roman" w:hAnsi="Times New Roman" w:cs="Times New Roman"/>
          <w:sz w:val="28"/>
          <w:szCs w:val="28"/>
        </w:rPr>
        <w:t>ої</w:t>
      </w:r>
      <w:r>
        <w:rPr>
          <w:rFonts w:ascii="Times New Roman" w:hAnsi="Times New Roman" w:cs="Times New Roman"/>
          <w:sz w:val="28"/>
          <w:szCs w:val="28"/>
        </w:rPr>
        <w:t xml:space="preserve">. </w:t>
      </w:r>
      <w:r w:rsidR="00E70080">
        <w:rPr>
          <w:rFonts w:ascii="Times New Roman" w:hAnsi="Times New Roman" w:cs="Times New Roman"/>
          <w:sz w:val="28"/>
          <w:szCs w:val="28"/>
        </w:rPr>
        <w:t xml:space="preserve">Червоним </w:t>
      </w:r>
      <w:r>
        <w:rPr>
          <w:rFonts w:ascii="Times New Roman" w:hAnsi="Times New Roman" w:cs="Times New Roman"/>
          <w:sz w:val="28"/>
          <w:szCs w:val="28"/>
        </w:rPr>
        <w:t>кольором зображено ріст на 30 циклі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xml:space="preserve"> </w:t>
      </w:r>
      <w:r w:rsidR="000C5169">
        <w:rPr>
          <w:rFonts w:ascii="Times New Roman" w:hAnsi="Times New Roman" w:cs="Times New Roman"/>
          <w:sz w:val="28"/>
          <w:szCs w:val="28"/>
        </w:rPr>
        <w:t>35</w:t>
      </w:r>
      <w:r>
        <w:rPr>
          <w:rFonts w:ascii="Times New Roman" w:hAnsi="Times New Roman" w:cs="Times New Roman"/>
          <w:sz w:val="28"/>
          <w:szCs w:val="28"/>
        </w:rPr>
        <w:t xml:space="preserve"> тип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rPr>
        <w:t xml:space="preserve">) для подальшої </w:t>
      </w:r>
      <w:r>
        <w:rPr>
          <w:rFonts w:ascii="Times New Roman" w:hAnsi="Times New Roman" w:cs="Times New Roman"/>
          <w:sz w:val="28"/>
          <w:szCs w:val="28"/>
        </w:rPr>
        <w:t>інтерпретації, та проводиться обчислення за допомогою спецільної таблиці.</w:t>
      </w:r>
    </w:p>
    <w:p w14:paraId="7A94D09A" w14:textId="554A247D" w:rsidR="00144FD0" w:rsidRDefault="00144FD0" w:rsidP="00602744">
      <w:pPr>
        <w:jc w:val="both"/>
        <w:rPr>
          <w:rFonts w:ascii="Times New Roman" w:hAnsi="Times New Roman" w:cs="Times New Roman"/>
          <w:b/>
          <w:bCs/>
          <w:i/>
          <w:iCs/>
          <w:sz w:val="28"/>
          <w:szCs w:val="28"/>
          <w:u w:val="single"/>
        </w:rPr>
      </w:pPr>
    </w:p>
    <w:p w14:paraId="308230E2" w14:textId="18684F29" w:rsidR="00E77BC5" w:rsidRDefault="00B872FB"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drawing>
          <wp:anchor distT="0" distB="0" distL="114300" distR="114300" simplePos="0" relativeHeight="251685889" behindDoc="0" locked="0" layoutInCell="1" allowOverlap="1" wp14:anchorId="3CF8B31E" wp14:editId="74B195C8">
            <wp:simplePos x="0" y="0"/>
            <wp:positionH relativeFrom="column">
              <wp:posOffset>635</wp:posOffset>
            </wp:positionH>
            <wp:positionV relativeFrom="paragraph">
              <wp:posOffset>405765</wp:posOffset>
            </wp:positionV>
            <wp:extent cx="6137275" cy="2660015"/>
            <wp:effectExtent l="0" t="0" r="0" b="0"/>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pic:nvPicPr>
                  <pic:blipFill>
                    <a:blip r:embed="rId22">
                      <a:extLst>
                        <a:ext uri="{28A0092B-C50C-407E-A947-70E740481C1C}">
                          <a14:useLocalDpi xmlns:a14="http://schemas.microsoft.com/office/drawing/2010/main" val="0"/>
                        </a:ext>
                      </a:extLst>
                    </a:blip>
                    <a:stretch>
                      <a:fillRect/>
                    </a:stretch>
                  </pic:blipFill>
                  <pic:spPr>
                    <a:xfrm>
                      <a:off x="0" y="0"/>
                      <a:ext cx="6137275" cy="2660015"/>
                    </a:xfrm>
                    <a:prstGeom prst="rect">
                      <a:avLst/>
                    </a:prstGeom>
                  </pic:spPr>
                </pic:pic>
              </a:graphicData>
            </a:graphic>
            <wp14:sizeRelH relativeFrom="margin">
              <wp14:pctWidth>0</wp14:pctWidth>
            </wp14:sizeRelH>
            <wp14:sizeRelV relativeFrom="margin">
              <wp14:pctHeight>0</wp14:pctHeight>
            </wp14:sizeRelV>
          </wp:anchor>
        </w:drawing>
      </w:r>
      <w:r w:rsidR="0082308F">
        <w:rPr>
          <w:rFonts w:ascii="Times New Roman" w:hAnsi="Times New Roman" w:cs="Times New Roman"/>
          <w:b/>
          <w:bCs/>
          <w:i/>
          <w:iCs/>
          <w:sz w:val="28"/>
          <w:szCs w:val="28"/>
          <w:u w:val="single"/>
        </w:rPr>
        <w:t>Зразок 3</w:t>
      </w:r>
      <w:r w:rsidR="00A23F98">
        <w:rPr>
          <w:rFonts w:ascii="Times New Roman" w:hAnsi="Times New Roman" w:cs="Times New Roman"/>
          <w:b/>
          <w:bCs/>
          <w:i/>
          <w:iCs/>
          <w:sz w:val="28"/>
          <w:szCs w:val="28"/>
          <w:u w:val="single"/>
        </w:rPr>
        <w:t>:</w:t>
      </w:r>
    </w:p>
    <w:p w14:paraId="3D6E2D67" w14:textId="77777777" w:rsidR="001A5776" w:rsidRDefault="001A5776"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46D0A541" w14:textId="77777777" w:rsidR="001A5776" w:rsidRPr="004513D7" w:rsidRDefault="001A5776"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Цей зразок вважається негативним.</w:t>
      </w:r>
    </w:p>
    <w:p w14:paraId="2C4BD4C2" w14:textId="5CA09B07" w:rsidR="00A23F98" w:rsidRDefault="00A23F98" w:rsidP="00602744">
      <w:pPr>
        <w:jc w:val="both"/>
        <w:rPr>
          <w:rFonts w:ascii="Times New Roman" w:hAnsi="Times New Roman" w:cs="Times New Roman"/>
          <w:b/>
          <w:bCs/>
          <w:i/>
          <w:iCs/>
          <w:sz w:val="28"/>
          <w:szCs w:val="28"/>
          <w:u w:val="single"/>
        </w:rPr>
      </w:pPr>
    </w:p>
    <w:p w14:paraId="6DF55A7B" w14:textId="6F68FB08" w:rsidR="00E77BC5" w:rsidRDefault="00E77BC5" w:rsidP="00602744">
      <w:pPr>
        <w:jc w:val="both"/>
        <w:rPr>
          <w:rFonts w:ascii="Times New Roman" w:hAnsi="Times New Roman" w:cs="Times New Roman"/>
          <w:b/>
          <w:bCs/>
          <w:i/>
          <w:iCs/>
          <w:sz w:val="28"/>
          <w:szCs w:val="28"/>
          <w:u w:val="single"/>
        </w:rPr>
      </w:pPr>
    </w:p>
    <w:p w14:paraId="6FCC438B" w14:textId="25D7D1CE" w:rsidR="00EA64A9" w:rsidRDefault="00EA64A9" w:rsidP="00602744">
      <w:pPr>
        <w:jc w:val="both"/>
        <w:rPr>
          <w:rFonts w:ascii="Times New Roman" w:hAnsi="Times New Roman" w:cs="Times New Roman"/>
          <w:b/>
          <w:bCs/>
          <w:i/>
          <w:iCs/>
          <w:sz w:val="28"/>
          <w:szCs w:val="28"/>
          <w:u w:val="single"/>
        </w:rPr>
      </w:pPr>
    </w:p>
    <w:p w14:paraId="6187E2F3" w14:textId="77777777" w:rsidR="00EA64A9" w:rsidRDefault="00EA64A9" w:rsidP="00602744">
      <w:pPr>
        <w:jc w:val="both"/>
        <w:rPr>
          <w:rFonts w:ascii="Times New Roman" w:hAnsi="Times New Roman" w:cs="Times New Roman"/>
          <w:b/>
          <w:bCs/>
          <w:i/>
          <w:iCs/>
          <w:sz w:val="28"/>
          <w:szCs w:val="28"/>
          <w:u w:val="single"/>
        </w:rPr>
      </w:pPr>
    </w:p>
    <w:p w14:paraId="3A6EAAFA" w14:textId="3FBBCE4F" w:rsidR="00E77BC5" w:rsidRDefault="00EA64A9"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lastRenderedPageBreak/>
        <w:drawing>
          <wp:anchor distT="0" distB="0" distL="114300" distR="114300" simplePos="0" relativeHeight="251684865" behindDoc="0" locked="0" layoutInCell="1" allowOverlap="1" wp14:anchorId="7FB25C57" wp14:editId="44B11C59">
            <wp:simplePos x="0" y="0"/>
            <wp:positionH relativeFrom="column">
              <wp:posOffset>153035</wp:posOffset>
            </wp:positionH>
            <wp:positionV relativeFrom="paragraph">
              <wp:posOffset>235585</wp:posOffset>
            </wp:positionV>
            <wp:extent cx="6093460" cy="2743200"/>
            <wp:effectExtent l="0" t="0" r="2540" b="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pic:nvPicPr>
                  <pic:blipFill>
                    <a:blip r:embed="rId23">
                      <a:extLst>
                        <a:ext uri="{28A0092B-C50C-407E-A947-70E740481C1C}">
                          <a14:useLocalDpi xmlns:a14="http://schemas.microsoft.com/office/drawing/2010/main" val="0"/>
                        </a:ext>
                      </a:extLst>
                    </a:blip>
                    <a:stretch>
                      <a:fillRect/>
                    </a:stretch>
                  </pic:blipFill>
                  <pic:spPr>
                    <a:xfrm>
                      <a:off x="0" y="0"/>
                      <a:ext cx="6093460" cy="2743200"/>
                    </a:xfrm>
                    <a:prstGeom prst="rect">
                      <a:avLst/>
                    </a:prstGeom>
                  </pic:spPr>
                </pic:pic>
              </a:graphicData>
            </a:graphic>
            <wp14:sizeRelH relativeFrom="margin">
              <wp14:pctWidth>0</wp14:pctWidth>
            </wp14:sizeRelH>
            <wp14:sizeRelV relativeFrom="margin">
              <wp14:pctHeight>0</wp14:pctHeight>
            </wp14:sizeRelV>
          </wp:anchor>
        </w:drawing>
      </w:r>
      <w:r w:rsidR="00891E6F">
        <w:rPr>
          <w:rFonts w:ascii="Times New Roman" w:hAnsi="Times New Roman" w:cs="Times New Roman"/>
          <w:b/>
          <w:bCs/>
          <w:i/>
          <w:iCs/>
          <w:sz w:val="28"/>
          <w:szCs w:val="28"/>
          <w:u w:val="single"/>
        </w:rPr>
        <w:t>Зразок</w:t>
      </w:r>
      <w:r>
        <w:rPr>
          <w:rFonts w:ascii="Times New Roman" w:hAnsi="Times New Roman" w:cs="Times New Roman"/>
          <w:b/>
          <w:bCs/>
          <w:i/>
          <w:iCs/>
          <w:sz w:val="28"/>
          <w:szCs w:val="28"/>
          <w:u w:val="single"/>
        </w:rPr>
        <w:t xml:space="preserve"> 4:</w:t>
      </w:r>
    </w:p>
    <w:p w14:paraId="1F2F4323" w14:textId="14E9EE41" w:rsidR="00986AC4" w:rsidRPr="00F072BC" w:rsidRDefault="00986AC4" w:rsidP="00357B87">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w:t>
      </w:r>
      <w:r w:rsidR="00C42AEC">
        <w:rPr>
          <w:rFonts w:ascii="Times New Roman" w:hAnsi="Times New Roman" w:cs="Times New Roman"/>
          <w:sz w:val="28"/>
          <w:szCs w:val="28"/>
        </w:rPr>
        <w:t>зеленого</w:t>
      </w:r>
      <w:r>
        <w:rPr>
          <w:rFonts w:ascii="Times New Roman" w:hAnsi="Times New Roman" w:cs="Times New Roman"/>
          <w:sz w:val="28"/>
          <w:szCs w:val="28"/>
        </w:rPr>
        <w:t xml:space="preserve"> кольору) внутрішній контроль який свідчить про наявність людської ДНК. </w:t>
      </w:r>
      <w:r w:rsidR="007C351D">
        <w:rPr>
          <w:rFonts w:ascii="Times New Roman" w:hAnsi="Times New Roman" w:cs="Times New Roman"/>
          <w:sz w:val="28"/>
          <w:szCs w:val="28"/>
        </w:rPr>
        <w:t>Червоним та синім</w:t>
      </w:r>
      <w:r>
        <w:rPr>
          <w:rFonts w:ascii="Times New Roman" w:hAnsi="Times New Roman" w:cs="Times New Roman"/>
          <w:sz w:val="28"/>
          <w:szCs w:val="28"/>
        </w:rPr>
        <w:t xml:space="preserve"> кольор</w:t>
      </w:r>
      <w:r w:rsidR="007C351D">
        <w:rPr>
          <w:rFonts w:ascii="Times New Roman" w:hAnsi="Times New Roman" w:cs="Times New Roman"/>
          <w:sz w:val="28"/>
          <w:szCs w:val="28"/>
        </w:rPr>
        <w:t xml:space="preserve">ами </w:t>
      </w:r>
      <w:r>
        <w:rPr>
          <w:rFonts w:ascii="Times New Roman" w:hAnsi="Times New Roman" w:cs="Times New Roman"/>
          <w:sz w:val="28"/>
          <w:szCs w:val="28"/>
        </w:rPr>
        <w:t>зображено ріст</w:t>
      </w:r>
      <w:r w:rsidR="00BC1F61">
        <w:rPr>
          <w:rFonts w:ascii="Times New Roman" w:hAnsi="Times New Roman" w:cs="Times New Roman"/>
          <w:sz w:val="28"/>
          <w:szCs w:val="28"/>
        </w:rPr>
        <w:t xml:space="preserve"> по</w:t>
      </w:r>
      <w:r>
        <w:rPr>
          <w:rFonts w:ascii="Times New Roman" w:hAnsi="Times New Roman" w:cs="Times New Roman"/>
          <w:sz w:val="28"/>
          <w:szCs w:val="28"/>
        </w:rPr>
        <w:t xml:space="preserve">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xml:space="preserve"> 16</w:t>
      </w:r>
      <w:r w:rsidR="00BC1F61">
        <w:rPr>
          <w:rFonts w:ascii="Times New Roman" w:hAnsi="Times New Roman" w:cs="Times New Roman"/>
          <w:sz w:val="28"/>
          <w:szCs w:val="28"/>
        </w:rPr>
        <w:t>,</w:t>
      </w:r>
      <w:r w:rsidR="00BC1F61" w:rsidRPr="00357B87">
        <w:rPr>
          <w:rFonts w:ascii="Times New Roman" w:hAnsi="Times New Roman" w:cs="Times New Roman"/>
          <w:sz w:val="28"/>
          <w:szCs w:val="28"/>
        </w:rPr>
        <w:t>39, 35, 56, 18 типи</w:t>
      </w:r>
      <w:r>
        <w:rPr>
          <w:rFonts w:ascii="Times New Roman" w:hAnsi="Times New Roman" w:cs="Times New Roman"/>
          <w:sz w:val="28"/>
          <w:szCs w:val="28"/>
        </w:rPr>
        <w:t xml:space="preserve">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rPr>
        <w:t xml:space="preserve">) для подальшої </w:t>
      </w:r>
      <w:r>
        <w:rPr>
          <w:rFonts w:ascii="Times New Roman" w:hAnsi="Times New Roman" w:cs="Times New Roman"/>
          <w:sz w:val="28"/>
          <w:szCs w:val="28"/>
        </w:rPr>
        <w:t>інтерпретації, та проводиться обчислення за допомогою спецільної таблиці.</w:t>
      </w:r>
    </w:p>
    <w:p w14:paraId="23FC0F7B" w14:textId="027A0B32" w:rsidR="00986AC4" w:rsidRPr="00986AC4" w:rsidRDefault="00986AC4" w:rsidP="00602744">
      <w:pPr>
        <w:jc w:val="both"/>
        <w:rPr>
          <w:rFonts w:ascii="Times New Roman" w:hAnsi="Times New Roman" w:cs="Times New Roman"/>
          <w:sz w:val="28"/>
          <w:szCs w:val="28"/>
        </w:rPr>
      </w:pPr>
    </w:p>
    <w:p w14:paraId="0E1A7507" w14:textId="4BAD811D" w:rsidR="00E77BC5" w:rsidRDefault="006B4D0E"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drawing>
          <wp:anchor distT="0" distB="0" distL="114300" distR="114300" simplePos="0" relativeHeight="251687937" behindDoc="0" locked="0" layoutInCell="1" allowOverlap="1" wp14:anchorId="15AF4D10" wp14:editId="2AF3B405">
            <wp:simplePos x="0" y="0"/>
            <wp:positionH relativeFrom="column">
              <wp:posOffset>155678</wp:posOffset>
            </wp:positionH>
            <wp:positionV relativeFrom="paragraph">
              <wp:posOffset>255122</wp:posOffset>
            </wp:positionV>
            <wp:extent cx="5791200" cy="2576830"/>
            <wp:effectExtent l="0" t="0" r="0" b="127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pic:nvPicPr>
                  <pic:blipFill>
                    <a:blip r:embed="rId20">
                      <a:extLst>
                        <a:ext uri="{28A0092B-C50C-407E-A947-70E740481C1C}">
                          <a14:useLocalDpi xmlns:a14="http://schemas.microsoft.com/office/drawing/2010/main" val="0"/>
                        </a:ext>
                      </a:extLst>
                    </a:blip>
                    <a:stretch>
                      <a:fillRect/>
                    </a:stretch>
                  </pic:blipFill>
                  <pic:spPr>
                    <a:xfrm>
                      <a:off x="0" y="0"/>
                      <a:ext cx="5791200" cy="2576830"/>
                    </a:xfrm>
                    <a:prstGeom prst="rect">
                      <a:avLst/>
                    </a:prstGeom>
                  </pic:spPr>
                </pic:pic>
              </a:graphicData>
            </a:graphic>
            <wp14:sizeRelH relativeFrom="margin">
              <wp14:pctWidth>0</wp14:pctWidth>
            </wp14:sizeRelH>
            <wp14:sizeRelV relativeFrom="margin">
              <wp14:pctHeight>0</wp14:pctHeight>
            </wp14:sizeRelV>
          </wp:anchor>
        </w:drawing>
      </w:r>
      <w:r w:rsidR="00D35C60">
        <w:rPr>
          <w:rFonts w:ascii="Times New Roman" w:hAnsi="Times New Roman" w:cs="Times New Roman"/>
          <w:b/>
          <w:bCs/>
          <w:i/>
          <w:iCs/>
          <w:sz w:val="28"/>
          <w:szCs w:val="28"/>
          <w:u w:val="single"/>
        </w:rPr>
        <w:t>Зразок 5:</w:t>
      </w:r>
    </w:p>
    <w:p w14:paraId="2AAC8EC3" w14:textId="77777777" w:rsidR="008E2917" w:rsidRPr="00F072BC" w:rsidRDefault="008E2917" w:rsidP="00357B87">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двох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(зеленого кольору) внутрішній контроль який свідчить про наявність людської ДНК. Червоним кольором зображено ріст на 30 циклі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xml:space="preserve"> 16 тип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rPr>
        <w:t xml:space="preserve">) для подальшої </w:t>
      </w:r>
      <w:r>
        <w:rPr>
          <w:rFonts w:ascii="Times New Roman" w:hAnsi="Times New Roman" w:cs="Times New Roman"/>
          <w:sz w:val="28"/>
          <w:szCs w:val="28"/>
        </w:rPr>
        <w:t>інтерпретації, та проводиться обчислення за допомогою спецільної таблиці.</w:t>
      </w:r>
    </w:p>
    <w:p w14:paraId="388F0CF9" w14:textId="45B93EC0" w:rsidR="006B4D0E" w:rsidRDefault="006B4D0E" w:rsidP="00602744">
      <w:pPr>
        <w:jc w:val="both"/>
        <w:rPr>
          <w:rFonts w:ascii="Times New Roman" w:hAnsi="Times New Roman" w:cs="Times New Roman"/>
          <w:b/>
          <w:bCs/>
          <w:i/>
          <w:iCs/>
          <w:sz w:val="28"/>
          <w:szCs w:val="28"/>
          <w:u w:val="single"/>
        </w:rPr>
      </w:pPr>
    </w:p>
    <w:p w14:paraId="48CA36F2" w14:textId="47189D0C" w:rsidR="004532DF" w:rsidRDefault="004532DF" w:rsidP="00602744">
      <w:pPr>
        <w:jc w:val="both"/>
        <w:rPr>
          <w:rFonts w:ascii="Times New Roman" w:hAnsi="Times New Roman" w:cs="Times New Roman"/>
          <w:b/>
          <w:bCs/>
          <w:i/>
          <w:iCs/>
          <w:sz w:val="28"/>
          <w:szCs w:val="28"/>
          <w:u w:val="single"/>
        </w:rPr>
      </w:pPr>
    </w:p>
    <w:p w14:paraId="5656296F" w14:textId="6D0B0EE2" w:rsidR="001E5910" w:rsidRDefault="008E2917"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lastRenderedPageBreak/>
        <w:drawing>
          <wp:anchor distT="0" distB="0" distL="114300" distR="114300" simplePos="0" relativeHeight="251688961" behindDoc="0" locked="0" layoutInCell="1" allowOverlap="1" wp14:anchorId="70CA677E" wp14:editId="5995BEAF">
            <wp:simplePos x="0" y="0"/>
            <wp:positionH relativeFrom="column">
              <wp:posOffset>635</wp:posOffset>
            </wp:positionH>
            <wp:positionV relativeFrom="paragraph">
              <wp:posOffset>339799</wp:posOffset>
            </wp:positionV>
            <wp:extent cx="6178550" cy="2867660"/>
            <wp:effectExtent l="0" t="0" r="6350" b="2540"/>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pic:nvPicPr>
                  <pic:blipFill>
                    <a:blip r:embed="rId23">
                      <a:extLst>
                        <a:ext uri="{28A0092B-C50C-407E-A947-70E740481C1C}">
                          <a14:useLocalDpi xmlns:a14="http://schemas.microsoft.com/office/drawing/2010/main" val="0"/>
                        </a:ext>
                      </a:extLst>
                    </a:blip>
                    <a:stretch>
                      <a:fillRect/>
                    </a:stretch>
                  </pic:blipFill>
                  <pic:spPr>
                    <a:xfrm>
                      <a:off x="0" y="0"/>
                      <a:ext cx="6178550" cy="2867660"/>
                    </a:xfrm>
                    <a:prstGeom prst="rect">
                      <a:avLst/>
                    </a:prstGeom>
                  </pic:spPr>
                </pic:pic>
              </a:graphicData>
            </a:graphic>
            <wp14:sizeRelH relativeFrom="margin">
              <wp14:pctWidth>0</wp14:pctWidth>
            </wp14:sizeRelH>
            <wp14:sizeRelV relativeFrom="margin">
              <wp14:pctHeight>0</wp14:pctHeight>
            </wp14:sizeRelV>
          </wp:anchor>
        </w:drawing>
      </w:r>
      <w:r w:rsidR="001E5910">
        <w:rPr>
          <w:rFonts w:ascii="Times New Roman" w:hAnsi="Times New Roman" w:cs="Times New Roman"/>
          <w:b/>
          <w:bCs/>
          <w:i/>
          <w:iCs/>
          <w:sz w:val="28"/>
          <w:szCs w:val="28"/>
          <w:u w:val="single"/>
        </w:rPr>
        <w:t>Зразок 6:</w:t>
      </w:r>
    </w:p>
    <w:p w14:paraId="69DC9F76" w14:textId="22C8F651" w:rsidR="008E2917" w:rsidRDefault="008E2917" w:rsidP="00602744">
      <w:pPr>
        <w:jc w:val="both"/>
        <w:rPr>
          <w:rFonts w:ascii="Times New Roman" w:hAnsi="Times New Roman" w:cs="Times New Roman"/>
          <w:b/>
          <w:bCs/>
          <w:i/>
          <w:iCs/>
          <w:sz w:val="28"/>
          <w:szCs w:val="28"/>
          <w:u w:val="single"/>
        </w:rPr>
      </w:pPr>
    </w:p>
    <w:p w14:paraId="6F777B2D" w14:textId="7331FEF4" w:rsidR="001E5910" w:rsidRDefault="008E2917" w:rsidP="00D4717B">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(зеленого кольору) внутрішній контроль який свідчить про наявність людської ДНК. Червоним та синім кольорами зображено ріст 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xml:space="preserve"> 16,</w:t>
      </w:r>
      <w:r w:rsidRPr="00357B87">
        <w:rPr>
          <w:rFonts w:ascii="Times New Roman" w:hAnsi="Times New Roman" w:cs="Times New Roman"/>
          <w:sz w:val="28"/>
          <w:szCs w:val="28"/>
        </w:rPr>
        <w:t>39, 35, 56</w:t>
      </w:r>
      <w:r w:rsidR="00D4717B" w:rsidRPr="00357B87">
        <w:rPr>
          <w:rFonts w:ascii="Times New Roman" w:hAnsi="Times New Roman" w:cs="Times New Roman"/>
          <w:sz w:val="28"/>
          <w:szCs w:val="28"/>
        </w:rPr>
        <w:t xml:space="preserve"> </w:t>
      </w:r>
      <w:r w:rsidRPr="00357B87">
        <w:rPr>
          <w:rFonts w:ascii="Times New Roman" w:hAnsi="Times New Roman" w:cs="Times New Roman"/>
          <w:sz w:val="28"/>
          <w:szCs w:val="28"/>
        </w:rPr>
        <w:t xml:space="preserve"> типи</w:t>
      </w:r>
      <w:r>
        <w:rPr>
          <w:rFonts w:ascii="Times New Roman" w:hAnsi="Times New Roman" w:cs="Times New Roman"/>
          <w:sz w:val="28"/>
          <w:szCs w:val="28"/>
        </w:rPr>
        <w:t xml:space="preserve">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rPr>
        <w:t xml:space="preserve">) для подальшої </w:t>
      </w:r>
      <w:r>
        <w:rPr>
          <w:rFonts w:ascii="Times New Roman" w:hAnsi="Times New Roman" w:cs="Times New Roman"/>
          <w:sz w:val="28"/>
          <w:szCs w:val="28"/>
        </w:rPr>
        <w:t>інтерпретації, та проводиться обчислення за допомогою спецільної таблиці.</w:t>
      </w:r>
    </w:p>
    <w:p w14:paraId="3312FCB3" w14:textId="77777777" w:rsidR="00D4717B" w:rsidRPr="00D4717B" w:rsidRDefault="00D4717B" w:rsidP="00D4717B">
      <w:pPr>
        <w:ind w:firstLine="708"/>
        <w:jc w:val="both"/>
        <w:rPr>
          <w:rFonts w:ascii="Times New Roman" w:hAnsi="Times New Roman" w:cs="Times New Roman"/>
          <w:sz w:val="28"/>
          <w:szCs w:val="28"/>
        </w:rPr>
      </w:pPr>
    </w:p>
    <w:p w14:paraId="23FA56A5" w14:textId="6FFA9276" w:rsidR="001E5910" w:rsidRDefault="008E2917"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drawing>
          <wp:anchor distT="0" distB="0" distL="114300" distR="114300" simplePos="0" relativeHeight="251686913" behindDoc="0" locked="0" layoutInCell="1" allowOverlap="1" wp14:anchorId="453B6F0A" wp14:editId="180E3472">
            <wp:simplePos x="0" y="0"/>
            <wp:positionH relativeFrom="column">
              <wp:posOffset>314325</wp:posOffset>
            </wp:positionH>
            <wp:positionV relativeFrom="paragraph">
              <wp:posOffset>234950</wp:posOffset>
            </wp:positionV>
            <wp:extent cx="6151245" cy="2552700"/>
            <wp:effectExtent l="0" t="0" r="0" b="0"/>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pic:nvPicPr>
                  <pic:blipFill>
                    <a:blip r:embed="rId21">
                      <a:extLst>
                        <a:ext uri="{28A0092B-C50C-407E-A947-70E740481C1C}">
                          <a14:useLocalDpi xmlns:a14="http://schemas.microsoft.com/office/drawing/2010/main" val="0"/>
                        </a:ext>
                      </a:extLst>
                    </a:blip>
                    <a:stretch>
                      <a:fillRect/>
                    </a:stretch>
                  </pic:blipFill>
                  <pic:spPr>
                    <a:xfrm>
                      <a:off x="0" y="0"/>
                      <a:ext cx="6151245" cy="2552700"/>
                    </a:xfrm>
                    <a:prstGeom prst="rect">
                      <a:avLst/>
                    </a:prstGeom>
                  </pic:spPr>
                </pic:pic>
              </a:graphicData>
            </a:graphic>
            <wp14:sizeRelH relativeFrom="margin">
              <wp14:pctWidth>0</wp14:pctWidth>
            </wp14:sizeRelH>
          </wp:anchor>
        </w:drawing>
      </w:r>
      <w:r w:rsidR="001E5910">
        <w:rPr>
          <w:rFonts w:ascii="Times New Roman" w:hAnsi="Times New Roman" w:cs="Times New Roman"/>
          <w:b/>
          <w:bCs/>
          <w:i/>
          <w:iCs/>
          <w:sz w:val="28"/>
          <w:szCs w:val="28"/>
          <w:u w:val="single"/>
        </w:rPr>
        <w:t>Зразок 7:</w:t>
      </w:r>
    </w:p>
    <w:p w14:paraId="4CB563B1" w14:textId="359ED8FE" w:rsidR="00B12422" w:rsidRPr="00F072BC" w:rsidRDefault="00B12422" w:rsidP="00357B87">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w:t>
      </w:r>
      <w:r>
        <w:rPr>
          <w:rFonts w:ascii="Times New Roman" w:hAnsi="Times New Roman" w:cs="Times New Roman"/>
          <w:sz w:val="28"/>
          <w:szCs w:val="28"/>
          <w:lang w:val="en-GB"/>
        </w:rPr>
        <w:t>s</w:t>
      </w:r>
      <w:r>
        <w:rPr>
          <w:rFonts w:ascii="Times New Roman" w:hAnsi="Times New Roman" w:cs="Times New Roman"/>
          <w:sz w:val="28"/>
          <w:szCs w:val="28"/>
        </w:rPr>
        <w:t xml:space="preserve">-подібної кривої. Червоним кольором зображено ріст на 30 циклі </w:t>
      </w:r>
      <w:r w:rsidR="004D2E07">
        <w:rPr>
          <w:rFonts w:ascii="Times New Roman" w:hAnsi="Times New Roman" w:cs="Times New Roman"/>
          <w:sz w:val="28"/>
          <w:szCs w:val="28"/>
        </w:rPr>
        <w:t xml:space="preserve">по </w:t>
      </w:r>
      <w:r>
        <w:rPr>
          <w:rFonts w:ascii="Times New Roman" w:hAnsi="Times New Roman" w:cs="Times New Roman"/>
          <w:sz w:val="28"/>
          <w:szCs w:val="28"/>
        </w:rPr>
        <w:t>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xml:space="preserve"> 16 тип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rPr>
        <w:t xml:space="preserve">) для подальшої </w:t>
      </w:r>
      <w:r>
        <w:rPr>
          <w:rFonts w:ascii="Times New Roman" w:hAnsi="Times New Roman" w:cs="Times New Roman"/>
          <w:sz w:val="28"/>
          <w:szCs w:val="28"/>
        </w:rPr>
        <w:t>інтерпретації, та проводиться обчислення за допомогою спецільної таблиці.</w:t>
      </w:r>
    </w:p>
    <w:p w14:paraId="088BD110" w14:textId="23196A03" w:rsidR="00351EFF" w:rsidRDefault="00351EFF" w:rsidP="00602744">
      <w:pPr>
        <w:jc w:val="both"/>
        <w:rPr>
          <w:rFonts w:ascii="Times New Roman" w:hAnsi="Times New Roman" w:cs="Times New Roman"/>
          <w:b/>
          <w:bCs/>
          <w:i/>
          <w:iCs/>
          <w:sz w:val="28"/>
          <w:szCs w:val="28"/>
          <w:u w:val="single"/>
        </w:rPr>
      </w:pPr>
    </w:p>
    <w:p w14:paraId="61DB6BD6" w14:textId="0A019545" w:rsidR="001E5910" w:rsidRDefault="00B01349"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lastRenderedPageBreak/>
        <w:drawing>
          <wp:anchor distT="0" distB="0" distL="114300" distR="114300" simplePos="0" relativeHeight="251689985" behindDoc="0" locked="0" layoutInCell="1" allowOverlap="1" wp14:anchorId="41CDCEC1" wp14:editId="1BB4DB3B">
            <wp:simplePos x="0" y="0"/>
            <wp:positionH relativeFrom="column">
              <wp:posOffset>83820</wp:posOffset>
            </wp:positionH>
            <wp:positionV relativeFrom="paragraph">
              <wp:posOffset>402590</wp:posOffset>
            </wp:positionV>
            <wp:extent cx="5956300" cy="2562860"/>
            <wp:effectExtent l="0" t="0" r="0" b="254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pic:nvPicPr>
                  <pic:blipFill>
                    <a:blip r:embed="rId22">
                      <a:extLst>
                        <a:ext uri="{28A0092B-C50C-407E-A947-70E740481C1C}">
                          <a14:useLocalDpi xmlns:a14="http://schemas.microsoft.com/office/drawing/2010/main" val="0"/>
                        </a:ext>
                      </a:extLst>
                    </a:blip>
                    <a:stretch>
                      <a:fillRect/>
                    </a:stretch>
                  </pic:blipFill>
                  <pic:spPr>
                    <a:xfrm>
                      <a:off x="0" y="0"/>
                      <a:ext cx="5956300" cy="2562860"/>
                    </a:xfrm>
                    <a:prstGeom prst="rect">
                      <a:avLst/>
                    </a:prstGeom>
                  </pic:spPr>
                </pic:pic>
              </a:graphicData>
            </a:graphic>
            <wp14:sizeRelH relativeFrom="margin">
              <wp14:pctWidth>0</wp14:pctWidth>
            </wp14:sizeRelH>
            <wp14:sizeRelV relativeFrom="margin">
              <wp14:pctHeight>0</wp14:pctHeight>
            </wp14:sizeRelV>
          </wp:anchor>
        </w:drawing>
      </w:r>
      <w:r w:rsidR="00443BD6">
        <w:rPr>
          <w:rFonts w:ascii="Times New Roman" w:hAnsi="Times New Roman" w:cs="Times New Roman"/>
          <w:b/>
          <w:bCs/>
          <w:i/>
          <w:iCs/>
          <w:sz w:val="28"/>
          <w:szCs w:val="28"/>
          <w:u w:val="single"/>
        </w:rPr>
        <w:t>Зразок 8:</w:t>
      </w:r>
    </w:p>
    <w:p w14:paraId="51CE8C03" w14:textId="77777777" w:rsidR="00EA21E2" w:rsidRDefault="00EA21E2" w:rsidP="00357B87">
      <w:pPr>
        <w:ind w:firstLine="708"/>
        <w:jc w:val="both"/>
        <w:rPr>
          <w:rFonts w:ascii="Times New Roman" w:hAnsi="Times New Roman" w:cs="Times New Roman"/>
          <w:sz w:val="28"/>
          <w:szCs w:val="28"/>
        </w:rPr>
      </w:pPr>
    </w:p>
    <w:p w14:paraId="7524B7AC" w14:textId="6B66621B" w:rsidR="00D4717B" w:rsidRDefault="00D4717B"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1CA74117" w14:textId="77777777" w:rsidR="00D4717B" w:rsidRPr="004513D7" w:rsidRDefault="00D4717B"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Цей зразок вважається негативним.</w:t>
      </w:r>
    </w:p>
    <w:p w14:paraId="0DFB1A18" w14:textId="132B12E7" w:rsidR="00D4717B" w:rsidRDefault="00D4717B" w:rsidP="00602744">
      <w:pPr>
        <w:jc w:val="both"/>
        <w:rPr>
          <w:rFonts w:ascii="Times New Roman" w:hAnsi="Times New Roman" w:cs="Times New Roman"/>
          <w:b/>
          <w:bCs/>
          <w:i/>
          <w:iCs/>
          <w:sz w:val="28"/>
          <w:szCs w:val="28"/>
          <w:u w:val="single"/>
        </w:rPr>
      </w:pPr>
    </w:p>
    <w:p w14:paraId="41DEAD3D" w14:textId="77777777" w:rsidR="00EA21E2" w:rsidRDefault="00EA21E2" w:rsidP="00602744">
      <w:pPr>
        <w:jc w:val="both"/>
        <w:rPr>
          <w:rFonts w:ascii="Times New Roman" w:hAnsi="Times New Roman" w:cs="Times New Roman"/>
          <w:b/>
          <w:bCs/>
          <w:i/>
          <w:iCs/>
          <w:sz w:val="28"/>
          <w:szCs w:val="28"/>
          <w:u w:val="single"/>
        </w:rPr>
      </w:pPr>
    </w:p>
    <w:p w14:paraId="06EFDFE8" w14:textId="23EF00AF" w:rsidR="00443BD6" w:rsidRDefault="00B01349" w:rsidP="00602744">
      <w:pPr>
        <w:jc w:val="both"/>
        <w:rPr>
          <w:rFonts w:ascii="Times New Roman" w:hAnsi="Times New Roman" w:cs="Times New Roman"/>
          <w:b/>
          <w:bCs/>
          <w:i/>
          <w:iCs/>
          <w:sz w:val="28"/>
          <w:szCs w:val="28"/>
          <w:u w:val="single"/>
        </w:rPr>
      </w:pPr>
      <w:r>
        <w:rPr>
          <w:rFonts w:ascii="Times New Roman" w:hAnsi="Times New Roman" w:cs="Times New Roman"/>
          <w:b/>
          <w:bCs/>
          <w:i/>
          <w:iCs/>
          <w:sz w:val="28"/>
          <w:szCs w:val="28"/>
          <w:u w:val="single"/>
        </w:rPr>
        <w:t>Зразо</w:t>
      </w:r>
      <w:r w:rsidR="001B613D">
        <w:rPr>
          <w:rFonts w:ascii="Times New Roman" w:hAnsi="Times New Roman" w:cs="Times New Roman"/>
          <w:b/>
          <w:bCs/>
          <w:i/>
          <w:iCs/>
          <w:sz w:val="28"/>
          <w:szCs w:val="28"/>
          <w:u w:val="single"/>
        </w:rPr>
        <w:t>к 9</w:t>
      </w:r>
      <w:r w:rsidR="00EA21E2">
        <w:rPr>
          <w:rFonts w:ascii="Times New Roman" w:hAnsi="Times New Roman" w:cs="Times New Roman"/>
          <w:b/>
          <w:bCs/>
          <w:i/>
          <w:iCs/>
          <w:sz w:val="28"/>
          <w:szCs w:val="28"/>
          <w:u w:val="single"/>
        </w:rPr>
        <w:t>:</w:t>
      </w:r>
    </w:p>
    <w:p w14:paraId="32CD82E5" w14:textId="22F9FCDD" w:rsidR="00EA21E2" w:rsidRDefault="00EA21E2"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drawing>
          <wp:anchor distT="0" distB="0" distL="114300" distR="114300" simplePos="0" relativeHeight="251691009" behindDoc="0" locked="0" layoutInCell="1" allowOverlap="1" wp14:anchorId="45E56D8A" wp14:editId="5D4EB285">
            <wp:simplePos x="0" y="0"/>
            <wp:positionH relativeFrom="column">
              <wp:posOffset>156210</wp:posOffset>
            </wp:positionH>
            <wp:positionV relativeFrom="paragraph">
              <wp:posOffset>329476</wp:posOffset>
            </wp:positionV>
            <wp:extent cx="5749290" cy="2604135"/>
            <wp:effectExtent l="0" t="0" r="3810" b="0"/>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pic:nvPicPr>
                  <pic:blipFill>
                    <a:blip r:embed="rId22">
                      <a:extLst>
                        <a:ext uri="{28A0092B-C50C-407E-A947-70E740481C1C}">
                          <a14:useLocalDpi xmlns:a14="http://schemas.microsoft.com/office/drawing/2010/main" val="0"/>
                        </a:ext>
                      </a:extLst>
                    </a:blip>
                    <a:stretch>
                      <a:fillRect/>
                    </a:stretch>
                  </pic:blipFill>
                  <pic:spPr>
                    <a:xfrm>
                      <a:off x="0" y="0"/>
                      <a:ext cx="5749290" cy="2604135"/>
                    </a:xfrm>
                    <a:prstGeom prst="rect">
                      <a:avLst/>
                    </a:prstGeom>
                  </pic:spPr>
                </pic:pic>
              </a:graphicData>
            </a:graphic>
            <wp14:sizeRelH relativeFrom="margin">
              <wp14:pctWidth>0</wp14:pctWidth>
            </wp14:sizeRelH>
            <wp14:sizeRelV relativeFrom="margin">
              <wp14:pctHeight>0</wp14:pctHeight>
            </wp14:sizeRelV>
          </wp:anchor>
        </w:drawing>
      </w:r>
    </w:p>
    <w:p w14:paraId="170FC843" w14:textId="77777777" w:rsidR="00EA21E2" w:rsidRDefault="00EA21E2" w:rsidP="00602744">
      <w:pPr>
        <w:jc w:val="both"/>
        <w:rPr>
          <w:rFonts w:ascii="Times New Roman" w:hAnsi="Times New Roman" w:cs="Times New Roman"/>
          <w:b/>
          <w:bCs/>
          <w:i/>
          <w:iCs/>
          <w:sz w:val="28"/>
          <w:szCs w:val="28"/>
          <w:u w:val="single"/>
        </w:rPr>
      </w:pPr>
    </w:p>
    <w:p w14:paraId="5FA60944" w14:textId="77777777" w:rsidR="00EA21E2" w:rsidRDefault="00EA21E2"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7FBE565B" w14:textId="77777777" w:rsidR="00EA21E2" w:rsidRPr="004513D7" w:rsidRDefault="00EA21E2"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Цей зразок вважається негативним.</w:t>
      </w:r>
    </w:p>
    <w:p w14:paraId="03DE01BB" w14:textId="2A10908C" w:rsidR="00B12422" w:rsidRDefault="00B12422" w:rsidP="00602744">
      <w:pPr>
        <w:jc w:val="both"/>
        <w:rPr>
          <w:rFonts w:ascii="Times New Roman" w:hAnsi="Times New Roman" w:cs="Times New Roman"/>
          <w:b/>
          <w:bCs/>
          <w:i/>
          <w:iCs/>
          <w:sz w:val="28"/>
          <w:szCs w:val="28"/>
          <w:u w:val="single"/>
        </w:rPr>
      </w:pPr>
    </w:p>
    <w:p w14:paraId="16CD65E1" w14:textId="77777777" w:rsidR="00B12422" w:rsidRDefault="00B12422" w:rsidP="00602744">
      <w:pPr>
        <w:jc w:val="both"/>
        <w:rPr>
          <w:rFonts w:ascii="Times New Roman" w:hAnsi="Times New Roman" w:cs="Times New Roman"/>
          <w:b/>
          <w:bCs/>
          <w:i/>
          <w:iCs/>
          <w:sz w:val="28"/>
          <w:szCs w:val="28"/>
          <w:u w:val="single"/>
        </w:rPr>
      </w:pPr>
    </w:p>
    <w:p w14:paraId="6B1F4E7D" w14:textId="516A5D86" w:rsidR="001B613D" w:rsidRDefault="00441F76"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lastRenderedPageBreak/>
        <w:drawing>
          <wp:anchor distT="0" distB="0" distL="114300" distR="114300" simplePos="0" relativeHeight="251692033" behindDoc="0" locked="0" layoutInCell="1" allowOverlap="1" wp14:anchorId="7892B39F" wp14:editId="3E59F88E">
            <wp:simplePos x="0" y="0"/>
            <wp:positionH relativeFrom="column">
              <wp:posOffset>247015</wp:posOffset>
            </wp:positionH>
            <wp:positionV relativeFrom="paragraph">
              <wp:posOffset>224790</wp:posOffset>
            </wp:positionV>
            <wp:extent cx="5652135" cy="2892425"/>
            <wp:effectExtent l="0" t="0" r="0" b="3175"/>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pic:nvPicPr>
                  <pic:blipFill>
                    <a:blip r:embed="rId22">
                      <a:extLst>
                        <a:ext uri="{28A0092B-C50C-407E-A947-70E740481C1C}">
                          <a14:useLocalDpi xmlns:a14="http://schemas.microsoft.com/office/drawing/2010/main" val="0"/>
                        </a:ext>
                      </a:extLst>
                    </a:blip>
                    <a:stretch>
                      <a:fillRect/>
                    </a:stretch>
                  </pic:blipFill>
                  <pic:spPr>
                    <a:xfrm>
                      <a:off x="0" y="0"/>
                      <a:ext cx="5652135" cy="2892425"/>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bCs/>
          <w:i/>
          <w:iCs/>
          <w:sz w:val="28"/>
          <w:szCs w:val="28"/>
          <w:u w:val="single"/>
        </w:rPr>
        <w:t>Зразок 10:</w:t>
      </w:r>
    </w:p>
    <w:p w14:paraId="05AF50FA" w14:textId="77777777" w:rsidR="00EA21E2" w:rsidRDefault="00EA21E2"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31C22FE2" w14:textId="77777777" w:rsidR="00EA21E2" w:rsidRPr="004513D7" w:rsidRDefault="00EA21E2"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Цей зразок вважається негативним.</w:t>
      </w:r>
    </w:p>
    <w:p w14:paraId="6A4C2188" w14:textId="3EBE3DF7" w:rsidR="00EA21E2" w:rsidRDefault="00EA21E2" w:rsidP="00602744">
      <w:pPr>
        <w:jc w:val="both"/>
        <w:rPr>
          <w:rFonts w:ascii="Times New Roman" w:hAnsi="Times New Roman" w:cs="Times New Roman"/>
          <w:b/>
          <w:bCs/>
          <w:i/>
          <w:iCs/>
          <w:sz w:val="28"/>
          <w:szCs w:val="28"/>
          <w:u w:val="single"/>
        </w:rPr>
      </w:pPr>
    </w:p>
    <w:p w14:paraId="2AC2649C" w14:textId="6760716E" w:rsidR="00441F76" w:rsidRDefault="00EA21E2"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drawing>
          <wp:anchor distT="0" distB="0" distL="114300" distR="114300" simplePos="0" relativeHeight="251703297" behindDoc="0" locked="0" layoutInCell="1" allowOverlap="1" wp14:anchorId="6A40CB30" wp14:editId="3228193A">
            <wp:simplePos x="0" y="0"/>
            <wp:positionH relativeFrom="column">
              <wp:posOffset>308344</wp:posOffset>
            </wp:positionH>
            <wp:positionV relativeFrom="paragraph">
              <wp:posOffset>265902</wp:posOffset>
            </wp:positionV>
            <wp:extent cx="5652135" cy="2842895"/>
            <wp:effectExtent l="0" t="0" r="0" b="1905"/>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pic:nvPicPr>
                  <pic:blipFill>
                    <a:blip r:embed="rId22">
                      <a:extLst>
                        <a:ext uri="{28A0092B-C50C-407E-A947-70E740481C1C}">
                          <a14:useLocalDpi xmlns:a14="http://schemas.microsoft.com/office/drawing/2010/main" val="0"/>
                        </a:ext>
                      </a:extLst>
                    </a:blip>
                    <a:stretch>
                      <a:fillRect/>
                    </a:stretch>
                  </pic:blipFill>
                  <pic:spPr>
                    <a:xfrm>
                      <a:off x="0" y="0"/>
                      <a:ext cx="5652135" cy="2842895"/>
                    </a:xfrm>
                    <a:prstGeom prst="rect">
                      <a:avLst/>
                    </a:prstGeom>
                  </pic:spPr>
                </pic:pic>
              </a:graphicData>
            </a:graphic>
            <wp14:sizeRelH relativeFrom="margin">
              <wp14:pctWidth>0</wp14:pctWidth>
            </wp14:sizeRelH>
            <wp14:sizeRelV relativeFrom="margin">
              <wp14:pctHeight>0</wp14:pctHeight>
            </wp14:sizeRelV>
          </wp:anchor>
        </w:drawing>
      </w:r>
      <w:r w:rsidR="00441F76">
        <w:rPr>
          <w:rFonts w:ascii="Times New Roman" w:hAnsi="Times New Roman" w:cs="Times New Roman"/>
          <w:b/>
          <w:bCs/>
          <w:i/>
          <w:iCs/>
          <w:sz w:val="28"/>
          <w:szCs w:val="28"/>
          <w:u w:val="single"/>
        </w:rPr>
        <w:t>Зразок 11:</w:t>
      </w:r>
    </w:p>
    <w:p w14:paraId="79EC742E" w14:textId="77777777" w:rsidR="00EA21E2" w:rsidRDefault="00EA21E2"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7F320623" w14:textId="77777777" w:rsidR="00EA21E2" w:rsidRPr="004513D7" w:rsidRDefault="00EA21E2"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Цей зразок вважається негативним.</w:t>
      </w:r>
    </w:p>
    <w:p w14:paraId="0EB69AD4" w14:textId="3D725CD7" w:rsidR="00EA21E2" w:rsidRDefault="00EA21E2" w:rsidP="00602744">
      <w:pPr>
        <w:jc w:val="both"/>
        <w:rPr>
          <w:rFonts w:ascii="Times New Roman" w:hAnsi="Times New Roman" w:cs="Times New Roman"/>
          <w:b/>
          <w:bCs/>
          <w:i/>
          <w:iCs/>
          <w:sz w:val="28"/>
          <w:szCs w:val="28"/>
          <w:u w:val="single"/>
        </w:rPr>
      </w:pPr>
    </w:p>
    <w:p w14:paraId="56F477C6" w14:textId="6EAFF9BC" w:rsidR="00EA21E2" w:rsidRDefault="00EA21E2" w:rsidP="00602744">
      <w:pPr>
        <w:jc w:val="both"/>
        <w:rPr>
          <w:rFonts w:ascii="Times New Roman" w:hAnsi="Times New Roman" w:cs="Times New Roman"/>
          <w:b/>
          <w:bCs/>
          <w:i/>
          <w:iCs/>
          <w:sz w:val="28"/>
          <w:szCs w:val="28"/>
          <w:u w:val="single"/>
        </w:rPr>
      </w:pPr>
    </w:p>
    <w:p w14:paraId="53B41C69" w14:textId="27078600" w:rsidR="00EA21E2" w:rsidRDefault="00EA21E2" w:rsidP="00602744">
      <w:pPr>
        <w:jc w:val="both"/>
        <w:rPr>
          <w:rFonts w:ascii="Times New Roman" w:hAnsi="Times New Roman" w:cs="Times New Roman"/>
          <w:b/>
          <w:bCs/>
          <w:i/>
          <w:iCs/>
          <w:sz w:val="28"/>
          <w:szCs w:val="28"/>
          <w:u w:val="single"/>
        </w:rPr>
      </w:pPr>
    </w:p>
    <w:p w14:paraId="496C5F56" w14:textId="70F8B5C5" w:rsidR="00EA21E2" w:rsidRDefault="00EA21E2" w:rsidP="00602744">
      <w:pPr>
        <w:jc w:val="both"/>
        <w:rPr>
          <w:rFonts w:ascii="Times New Roman" w:hAnsi="Times New Roman" w:cs="Times New Roman"/>
          <w:b/>
          <w:bCs/>
          <w:i/>
          <w:iCs/>
          <w:sz w:val="28"/>
          <w:szCs w:val="28"/>
          <w:u w:val="single"/>
        </w:rPr>
      </w:pPr>
    </w:p>
    <w:p w14:paraId="5071A320" w14:textId="250398BB" w:rsidR="00EA21E2" w:rsidRDefault="00EA21E2" w:rsidP="00602744">
      <w:pPr>
        <w:jc w:val="both"/>
        <w:rPr>
          <w:rFonts w:ascii="Times New Roman" w:hAnsi="Times New Roman" w:cs="Times New Roman"/>
          <w:b/>
          <w:bCs/>
          <w:i/>
          <w:iCs/>
          <w:sz w:val="28"/>
          <w:szCs w:val="28"/>
          <w:u w:val="single"/>
        </w:rPr>
      </w:pPr>
    </w:p>
    <w:p w14:paraId="790F8393" w14:textId="78904ABA" w:rsidR="0059004E" w:rsidRPr="00441F76" w:rsidRDefault="0059004E" w:rsidP="00602744">
      <w:pPr>
        <w:jc w:val="both"/>
        <w:rPr>
          <w:rFonts w:ascii="Times New Roman" w:hAnsi="Times New Roman" w:cs="Times New Roman"/>
          <w:b/>
          <w:bCs/>
          <w:i/>
          <w:iCs/>
          <w:sz w:val="28"/>
          <w:szCs w:val="28"/>
          <w:u w:val="single"/>
        </w:rPr>
      </w:pPr>
    </w:p>
    <w:p w14:paraId="72782B59" w14:textId="3D20839A" w:rsidR="00E77BC5" w:rsidRDefault="00B55A06"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lastRenderedPageBreak/>
        <w:drawing>
          <wp:anchor distT="0" distB="0" distL="114300" distR="114300" simplePos="0" relativeHeight="251694081" behindDoc="0" locked="0" layoutInCell="1" allowOverlap="1" wp14:anchorId="485484E7" wp14:editId="004D4E6E">
            <wp:simplePos x="0" y="0"/>
            <wp:positionH relativeFrom="column">
              <wp:posOffset>247015</wp:posOffset>
            </wp:positionH>
            <wp:positionV relativeFrom="paragraph">
              <wp:posOffset>292735</wp:posOffset>
            </wp:positionV>
            <wp:extent cx="5652135" cy="2552065"/>
            <wp:effectExtent l="0" t="0" r="0" b="635"/>
            <wp:wrapTopAndBottom/>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pic:nvPicPr>
                  <pic:blipFill>
                    <a:blip r:embed="rId21">
                      <a:extLst>
                        <a:ext uri="{28A0092B-C50C-407E-A947-70E740481C1C}">
                          <a14:useLocalDpi xmlns:a14="http://schemas.microsoft.com/office/drawing/2010/main" val="0"/>
                        </a:ext>
                      </a:extLst>
                    </a:blip>
                    <a:stretch>
                      <a:fillRect/>
                    </a:stretch>
                  </pic:blipFill>
                  <pic:spPr>
                    <a:xfrm>
                      <a:off x="0" y="0"/>
                      <a:ext cx="5652135" cy="2552065"/>
                    </a:xfrm>
                    <a:prstGeom prst="rect">
                      <a:avLst/>
                    </a:prstGeom>
                  </pic:spPr>
                </pic:pic>
              </a:graphicData>
            </a:graphic>
            <wp14:sizeRelH relativeFrom="margin">
              <wp14:pctWidth>0</wp14:pctWidth>
            </wp14:sizeRelH>
          </wp:anchor>
        </w:drawing>
      </w:r>
      <w:r w:rsidR="0059004E">
        <w:rPr>
          <w:rFonts w:ascii="Times New Roman" w:hAnsi="Times New Roman" w:cs="Times New Roman"/>
          <w:b/>
          <w:bCs/>
          <w:i/>
          <w:iCs/>
          <w:sz w:val="28"/>
          <w:szCs w:val="28"/>
          <w:u w:val="single"/>
        </w:rPr>
        <w:t xml:space="preserve">Зразок </w:t>
      </w:r>
      <w:r>
        <w:rPr>
          <w:rFonts w:ascii="Times New Roman" w:hAnsi="Times New Roman" w:cs="Times New Roman"/>
          <w:b/>
          <w:bCs/>
          <w:i/>
          <w:iCs/>
          <w:sz w:val="28"/>
          <w:szCs w:val="28"/>
          <w:u w:val="single"/>
        </w:rPr>
        <w:t>12:</w:t>
      </w:r>
    </w:p>
    <w:p w14:paraId="1DBBDD68" w14:textId="2902D64D" w:rsidR="00EA21E2" w:rsidRPr="00F072BC" w:rsidRDefault="00EA21E2" w:rsidP="00357B87">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w:t>
      </w:r>
      <w:r>
        <w:rPr>
          <w:rFonts w:ascii="Times New Roman" w:hAnsi="Times New Roman" w:cs="Times New Roman"/>
          <w:sz w:val="28"/>
          <w:szCs w:val="28"/>
          <w:lang w:val="en-GB"/>
        </w:rPr>
        <w:t>s</w:t>
      </w:r>
      <w:r>
        <w:rPr>
          <w:rFonts w:ascii="Times New Roman" w:hAnsi="Times New Roman" w:cs="Times New Roman"/>
          <w:sz w:val="28"/>
          <w:szCs w:val="28"/>
        </w:rPr>
        <w:t>-подібної кривої. Червоним кольором зображено ріст на 30 циклі</w:t>
      </w:r>
      <w:r w:rsidR="004D2E07">
        <w:rPr>
          <w:rFonts w:ascii="Times New Roman" w:hAnsi="Times New Roman" w:cs="Times New Roman"/>
          <w:sz w:val="28"/>
          <w:szCs w:val="28"/>
        </w:rPr>
        <w:t xml:space="preserve"> по</w:t>
      </w:r>
      <w:r>
        <w:rPr>
          <w:rFonts w:ascii="Times New Roman" w:hAnsi="Times New Roman" w:cs="Times New Roman"/>
          <w:sz w:val="28"/>
          <w:szCs w:val="28"/>
        </w:rPr>
        <w:t xml:space="preserve">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xml:space="preserve"> 16 тип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rPr>
        <w:t xml:space="preserve">) для подальшої </w:t>
      </w:r>
      <w:r>
        <w:rPr>
          <w:rFonts w:ascii="Times New Roman" w:hAnsi="Times New Roman" w:cs="Times New Roman"/>
          <w:sz w:val="28"/>
          <w:szCs w:val="28"/>
        </w:rPr>
        <w:t>інтерпретації, та проводиться обчислення за допомогою спецільної таблиці.</w:t>
      </w:r>
    </w:p>
    <w:p w14:paraId="31348E70" w14:textId="6917478B" w:rsidR="00B55A06" w:rsidRDefault="00B55A06" w:rsidP="00602744">
      <w:pPr>
        <w:jc w:val="both"/>
        <w:rPr>
          <w:rFonts w:ascii="Times New Roman" w:hAnsi="Times New Roman" w:cs="Times New Roman"/>
          <w:b/>
          <w:bCs/>
          <w:i/>
          <w:iCs/>
          <w:sz w:val="28"/>
          <w:szCs w:val="28"/>
          <w:u w:val="single"/>
        </w:rPr>
      </w:pPr>
    </w:p>
    <w:p w14:paraId="0A9AAE6B" w14:textId="5D46E887" w:rsidR="00E77BC5" w:rsidRDefault="00942E90"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drawing>
          <wp:anchor distT="0" distB="0" distL="114300" distR="114300" simplePos="0" relativeHeight="251695105" behindDoc="0" locked="0" layoutInCell="1" allowOverlap="1" wp14:anchorId="638EC5AF" wp14:editId="1E8DAD5A">
            <wp:simplePos x="0" y="0"/>
            <wp:positionH relativeFrom="column">
              <wp:posOffset>147320</wp:posOffset>
            </wp:positionH>
            <wp:positionV relativeFrom="paragraph">
              <wp:posOffset>291465</wp:posOffset>
            </wp:positionV>
            <wp:extent cx="5779135" cy="3042285"/>
            <wp:effectExtent l="0" t="0" r="0" b="5715"/>
            <wp:wrapTopAndBottom/>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pic:nvPicPr>
                  <pic:blipFill>
                    <a:blip r:embed="rId22">
                      <a:extLst>
                        <a:ext uri="{28A0092B-C50C-407E-A947-70E740481C1C}">
                          <a14:useLocalDpi xmlns:a14="http://schemas.microsoft.com/office/drawing/2010/main" val="0"/>
                        </a:ext>
                      </a:extLst>
                    </a:blip>
                    <a:stretch>
                      <a:fillRect/>
                    </a:stretch>
                  </pic:blipFill>
                  <pic:spPr>
                    <a:xfrm>
                      <a:off x="0" y="0"/>
                      <a:ext cx="5779135" cy="3042285"/>
                    </a:xfrm>
                    <a:prstGeom prst="rect">
                      <a:avLst/>
                    </a:prstGeom>
                  </pic:spPr>
                </pic:pic>
              </a:graphicData>
            </a:graphic>
            <wp14:sizeRelH relativeFrom="margin">
              <wp14:pctWidth>0</wp14:pctWidth>
            </wp14:sizeRelH>
            <wp14:sizeRelV relativeFrom="margin">
              <wp14:pctHeight>0</wp14:pctHeight>
            </wp14:sizeRelV>
          </wp:anchor>
        </w:drawing>
      </w:r>
      <w:r w:rsidR="00B55A06">
        <w:rPr>
          <w:rFonts w:ascii="Times New Roman" w:hAnsi="Times New Roman" w:cs="Times New Roman"/>
          <w:b/>
          <w:bCs/>
          <w:i/>
          <w:iCs/>
          <w:sz w:val="28"/>
          <w:szCs w:val="28"/>
          <w:u w:val="single"/>
        </w:rPr>
        <w:t xml:space="preserve">Зразок </w:t>
      </w:r>
      <w:r>
        <w:rPr>
          <w:rFonts w:ascii="Times New Roman" w:hAnsi="Times New Roman" w:cs="Times New Roman"/>
          <w:b/>
          <w:bCs/>
          <w:i/>
          <w:iCs/>
          <w:sz w:val="28"/>
          <w:szCs w:val="28"/>
          <w:u w:val="single"/>
        </w:rPr>
        <w:t>13:</w:t>
      </w:r>
    </w:p>
    <w:p w14:paraId="58831018" w14:textId="77777777" w:rsidR="004D2E07" w:rsidRDefault="004D2E07"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370D5F2E" w14:textId="77777777" w:rsidR="004D2E07" w:rsidRPr="004513D7" w:rsidRDefault="004D2E07"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Цей зразок вважається негативним.</w:t>
      </w:r>
    </w:p>
    <w:p w14:paraId="5F78663D" w14:textId="0805B03E" w:rsidR="00942E90" w:rsidRDefault="00942E90" w:rsidP="00602744">
      <w:pPr>
        <w:jc w:val="both"/>
        <w:rPr>
          <w:rFonts w:ascii="Times New Roman" w:hAnsi="Times New Roman" w:cs="Times New Roman"/>
          <w:b/>
          <w:bCs/>
          <w:i/>
          <w:iCs/>
          <w:sz w:val="28"/>
          <w:szCs w:val="28"/>
          <w:u w:val="single"/>
        </w:rPr>
      </w:pPr>
    </w:p>
    <w:p w14:paraId="10583223" w14:textId="39DB97E4" w:rsidR="00E77BC5" w:rsidRDefault="00375C21"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lastRenderedPageBreak/>
        <w:drawing>
          <wp:anchor distT="0" distB="0" distL="114300" distR="114300" simplePos="0" relativeHeight="251696129" behindDoc="0" locked="0" layoutInCell="1" allowOverlap="1" wp14:anchorId="7E4502A4" wp14:editId="4DE180F3">
            <wp:simplePos x="0" y="0"/>
            <wp:positionH relativeFrom="column">
              <wp:posOffset>297180</wp:posOffset>
            </wp:positionH>
            <wp:positionV relativeFrom="paragraph">
              <wp:posOffset>405130</wp:posOffset>
            </wp:positionV>
            <wp:extent cx="5629275" cy="2660015"/>
            <wp:effectExtent l="0" t="0" r="0" b="0"/>
            <wp:wrapTopAndBottom/>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pic:nvPicPr>
                  <pic:blipFill>
                    <a:blip r:embed="rId20">
                      <a:extLst>
                        <a:ext uri="{28A0092B-C50C-407E-A947-70E740481C1C}">
                          <a14:useLocalDpi xmlns:a14="http://schemas.microsoft.com/office/drawing/2010/main" val="0"/>
                        </a:ext>
                      </a:extLst>
                    </a:blip>
                    <a:stretch>
                      <a:fillRect/>
                    </a:stretch>
                  </pic:blipFill>
                  <pic:spPr>
                    <a:xfrm>
                      <a:off x="0" y="0"/>
                      <a:ext cx="5629275" cy="2660015"/>
                    </a:xfrm>
                    <a:prstGeom prst="rect">
                      <a:avLst/>
                    </a:prstGeom>
                  </pic:spPr>
                </pic:pic>
              </a:graphicData>
            </a:graphic>
            <wp14:sizeRelH relativeFrom="margin">
              <wp14:pctWidth>0</wp14:pctWidth>
            </wp14:sizeRelH>
            <wp14:sizeRelV relativeFrom="margin">
              <wp14:pctHeight>0</wp14:pctHeight>
            </wp14:sizeRelV>
          </wp:anchor>
        </w:drawing>
      </w:r>
      <w:r w:rsidR="006D3820">
        <w:rPr>
          <w:rFonts w:ascii="Times New Roman" w:hAnsi="Times New Roman" w:cs="Times New Roman"/>
          <w:b/>
          <w:bCs/>
          <w:i/>
          <w:iCs/>
          <w:sz w:val="28"/>
          <w:szCs w:val="28"/>
          <w:u w:val="single"/>
        </w:rPr>
        <w:t>Зразок 14:</w:t>
      </w:r>
    </w:p>
    <w:p w14:paraId="6134CA67" w14:textId="1E378A4A" w:rsidR="004D2E07" w:rsidRPr="00F072BC" w:rsidRDefault="004D2E07" w:rsidP="00357B87">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двох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(зеленого кольору) внутрішній контроль який свідчить про наявність людської ДНК. Червоним кольором зображено ріст на 3</w:t>
      </w:r>
      <w:r w:rsidR="001A1DE4">
        <w:rPr>
          <w:rFonts w:ascii="Times New Roman" w:hAnsi="Times New Roman" w:cs="Times New Roman"/>
          <w:sz w:val="28"/>
          <w:szCs w:val="28"/>
        </w:rPr>
        <w:t>0</w:t>
      </w:r>
      <w:r>
        <w:rPr>
          <w:rFonts w:ascii="Times New Roman" w:hAnsi="Times New Roman" w:cs="Times New Roman"/>
          <w:sz w:val="28"/>
          <w:szCs w:val="28"/>
        </w:rPr>
        <w:t xml:space="preserve"> циклі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xml:space="preserve"> </w:t>
      </w:r>
      <w:r w:rsidR="001A1DE4">
        <w:rPr>
          <w:rFonts w:ascii="Times New Roman" w:hAnsi="Times New Roman" w:cs="Times New Roman"/>
          <w:sz w:val="28"/>
          <w:szCs w:val="28"/>
        </w:rPr>
        <w:t xml:space="preserve">35 </w:t>
      </w:r>
      <w:r>
        <w:rPr>
          <w:rFonts w:ascii="Times New Roman" w:hAnsi="Times New Roman" w:cs="Times New Roman"/>
          <w:sz w:val="28"/>
          <w:szCs w:val="28"/>
        </w:rPr>
        <w:t>тип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rPr>
        <w:t xml:space="preserve">) для подальшої </w:t>
      </w:r>
      <w:r>
        <w:rPr>
          <w:rFonts w:ascii="Times New Roman" w:hAnsi="Times New Roman" w:cs="Times New Roman"/>
          <w:sz w:val="28"/>
          <w:szCs w:val="28"/>
        </w:rPr>
        <w:t>інтерпретації, та проводиться обчислення за допомогою спецільної таблиці.</w:t>
      </w:r>
    </w:p>
    <w:p w14:paraId="5C40A188" w14:textId="22077CB9" w:rsidR="00375C21" w:rsidRDefault="00375C21" w:rsidP="00602744">
      <w:pPr>
        <w:jc w:val="both"/>
        <w:rPr>
          <w:rFonts w:ascii="Times New Roman" w:hAnsi="Times New Roman" w:cs="Times New Roman"/>
          <w:b/>
          <w:bCs/>
          <w:i/>
          <w:iCs/>
          <w:sz w:val="28"/>
          <w:szCs w:val="28"/>
          <w:u w:val="single"/>
        </w:rPr>
      </w:pPr>
    </w:p>
    <w:p w14:paraId="170FDF48" w14:textId="48543B79" w:rsidR="00375C21" w:rsidRDefault="00632D17"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drawing>
          <wp:anchor distT="0" distB="0" distL="114300" distR="114300" simplePos="0" relativeHeight="251697153" behindDoc="0" locked="0" layoutInCell="1" allowOverlap="1" wp14:anchorId="27364E2B" wp14:editId="0E121DC4">
            <wp:simplePos x="0" y="0"/>
            <wp:positionH relativeFrom="column">
              <wp:posOffset>-2540</wp:posOffset>
            </wp:positionH>
            <wp:positionV relativeFrom="paragraph">
              <wp:posOffset>407670</wp:posOffset>
            </wp:positionV>
            <wp:extent cx="6012180" cy="2842895"/>
            <wp:effectExtent l="0" t="0" r="0" b="1905"/>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pic:nvPicPr>
                  <pic:blipFill>
                    <a:blip r:embed="rId22">
                      <a:extLst>
                        <a:ext uri="{28A0092B-C50C-407E-A947-70E740481C1C}">
                          <a14:useLocalDpi xmlns:a14="http://schemas.microsoft.com/office/drawing/2010/main" val="0"/>
                        </a:ext>
                      </a:extLst>
                    </a:blip>
                    <a:stretch>
                      <a:fillRect/>
                    </a:stretch>
                  </pic:blipFill>
                  <pic:spPr>
                    <a:xfrm>
                      <a:off x="0" y="0"/>
                      <a:ext cx="6012180" cy="2842895"/>
                    </a:xfrm>
                    <a:prstGeom prst="rect">
                      <a:avLst/>
                    </a:prstGeom>
                  </pic:spPr>
                </pic:pic>
              </a:graphicData>
            </a:graphic>
            <wp14:sizeRelH relativeFrom="margin">
              <wp14:pctWidth>0</wp14:pctWidth>
            </wp14:sizeRelH>
            <wp14:sizeRelV relativeFrom="margin">
              <wp14:pctHeight>0</wp14:pctHeight>
            </wp14:sizeRelV>
          </wp:anchor>
        </w:drawing>
      </w:r>
      <w:r w:rsidR="00375C21">
        <w:rPr>
          <w:rFonts w:ascii="Times New Roman" w:hAnsi="Times New Roman" w:cs="Times New Roman"/>
          <w:b/>
          <w:bCs/>
          <w:i/>
          <w:iCs/>
          <w:sz w:val="28"/>
          <w:szCs w:val="28"/>
          <w:u w:val="single"/>
        </w:rPr>
        <w:t>Зразок</w:t>
      </w:r>
      <w:r>
        <w:rPr>
          <w:rFonts w:ascii="Times New Roman" w:hAnsi="Times New Roman" w:cs="Times New Roman"/>
          <w:b/>
          <w:bCs/>
          <w:i/>
          <w:iCs/>
          <w:sz w:val="28"/>
          <w:szCs w:val="28"/>
          <w:u w:val="single"/>
        </w:rPr>
        <w:t xml:space="preserve"> 15:</w:t>
      </w:r>
    </w:p>
    <w:p w14:paraId="56D50EA8" w14:textId="3E4D1FD6" w:rsidR="00632D17" w:rsidRDefault="00632D17" w:rsidP="00602744">
      <w:pPr>
        <w:jc w:val="both"/>
        <w:rPr>
          <w:rFonts w:ascii="Times New Roman" w:hAnsi="Times New Roman" w:cs="Times New Roman"/>
          <w:b/>
          <w:bCs/>
          <w:i/>
          <w:iCs/>
          <w:sz w:val="28"/>
          <w:szCs w:val="28"/>
          <w:u w:val="single"/>
        </w:rPr>
      </w:pPr>
    </w:p>
    <w:p w14:paraId="33245C40" w14:textId="77777777" w:rsidR="001A1DE4" w:rsidRDefault="001A1DE4"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14F3E4A9" w14:textId="77777777" w:rsidR="001A1DE4" w:rsidRPr="004513D7" w:rsidRDefault="001A1DE4"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Цей зразок вважається негативним.</w:t>
      </w:r>
    </w:p>
    <w:p w14:paraId="7B2C1D9F" w14:textId="77777777" w:rsidR="001A1DE4" w:rsidRDefault="001A1DE4" w:rsidP="00602744">
      <w:pPr>
        <w:jc w:val="both"/>
        <w:rPr>
          <w:rFonts w:ascii="Times New Roman" w:hAnsi="Times New Roman" w:cs="Times New Roman"/>
          <w:b/>
          <w:bCs/>
          <w:i/>
          <w:iCs/>
          <w:sz w:val="28"/>
          <w:szCs w:val="28"/>
          <w:u w:val="single"/>
        </w:rPr>
      </w:pPr>
    </w:p>
    <w:p w14:paraId="6266C73E" w14:textId="77777777" w:rsidR="001A1DE4" w:rsidRDefault="001A1DE4" w:rsidP="00602744">
      <w:pPr>
        <w:jc w:val="both"/>
        <w:rPr>
          <w:rFonts w:ascii="Times New Roman" w:hAnsi="Times New Roman" w:cs="Times New Roman"/>
          <w:b/>
          <w:bCs/>
          <w:i/>
          <w:iCs/>
          <w:sz w:val="28"/>
          <w:szCs w:val="28"/>
          <w:u w:val="single"/>
        </w:rPr>
      </w:pPr>
    </w:p>
    <w:p w14:paraId="41096B27" w14:textId="6C0C7B77" w:rsidR="00375C21" w:rsidRDefault="00486EBB" w:rsidP="00602744">
      <w:pPr>
        <w:jc w:val="both"/>
        <w:rPr>
          <w:rFonts w:ascii="Times New Roman" w:hAnsi="Times New Roman" w:cs="Times New Roman"/>
          <w:b/>
          <w:bCs/>
          <w:i/>
          <w:iCs/>
          <w:sz w:val="28"/>
          <w:szCs w:val="28"/>
          <w:u w:val="single"/>
        </w:rPr>
      </w:pPr>
      <w:r>
        <w:rPr>
          <w:rFonts w:ascii="Times New Roman" w:hAnsi="Times New Roman" w:cs="Times New Roman"/>
          <w:b/>
          <w:bCs/>
          <w:i/>
          <w:iCs/>
          <w:sz w:val="28"/>
          <w:szCs w:val="28"/>
          <w:u w:val="single"/>
        </w:rPr>
        <w:lastRenderedPageBreak/>
        <w:t>Зразок 16:</w:t>
      </w:r>
    </w:p>
    <w:p w14:paraId="00E5BA6A" w14:textId="08727C1E" w:rsidR="00486EBB" w:rsidRDefault="00F868A0"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drawing>
          <wp:anchor distT="0" distB="0" distL="114300" distR="114300" simplePos="0" relativeHeight="251698177" behindDoc="0" locked="0" layoutInCell="1" allowOverlap="1" wp14:anchorId="511E3C50" wp14:editId="7493507B">
            <wp:simplePos x="0" y="0"/>
            <wp:positionH relativeFrom="column">
              <wp:posOffset>-2540</wp:posOffset>
            </wp:positionH>
            <wp:positionV relativeFrom="paragraph">
              <wp:posOffset>403860</wp:posOffset>
            </wp:positionV>
            <wp:extent cx="6012180" cy="2859405"/>
            <wp:effectExtent l="0" t="0" r="0" b="0"/>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1"/>
                    <pic:cNvPicPr/>
                  </pic:nvPicPr>
                  <pic:blipFill>
                    <a:blip r:embed="rId22">
                      <a:extLst>
                        <a:ext uri="{28A0092B-C50C-407E-A947-70E740481C1C}">
                          <a14:useLocalDpi xmlns:a14="http://schemas.microsoft.com/office/drawing/2010/main" val="0"/>
                        </a:ext>
                      </a:extLst>
                    </a:blip>
                    <a:stretch>
                      <a:fillRect/>
                    </a:stretch>
                  </pic:blipFill>
                  <pic:spPr>
                    <a:xfrm>
                      <a:off x="0" y="0"/>
                      <a:ext cx="6012180" cy="2859405"/>
                    </a:xfrm>
                    <a:prstGeom prst="rect">
                      <a:avLst/>
                    </a:prstGeom>
                  </pic:spPr>
                </pic:pic>
              </a:graphicData>
            </a:graphic>
            <wp14:sizeRelH relativeFrom="margin">
              <wp14:pctWidth>0</wp14:pctWidth>
            </wp14:sizeRelH>
            <wp14:sizeRelV relativeFrom="margin">
              <wp14:pctHeight>0</wp14:pctHeight>
            </wp14:sizeRelV>
          </wp:anchor>
        </w:drawing>
      </w:r>
    </w:p>
    <w:p w14:paraId="0B2365A0" w14:textId="77777777" w:rsidR="001A1DE4" w:rsidRDefault="001A1DE4"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67FE693D" w14:textId="77777777" w:rsidR="001A1DE4" w:rsidRPr="004513D7" w:rsidRDefault="001A1DE4"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Цей зразок вважається негативним.</w:t>
      </w:r>
    </w:p>
    <w:p w14:paraId="3871EDA9" w14:textId="7A8CD91F" w:rsidR="00F868A0" w:rsidRDefault="00F868A0" w:rsidP="00602744">
      <w:pPr>
        <w:jc w:val="both"/>
        <w:rPr>
          <w:rFonts w:ascii="Times New Roman" w:hAnsi="Times New Roman" w:cs="Times New Roman"/>
          <w:b/>
          <w:bCs/>
          <w:i/>
          <w:iCs/>
          <w:sz w:val="28"/>
          <w:szCs w:val="28"/>
          <w:u w:val="single"/>
        </w:rPr>
      </w:pPr>
    </w:p>
    <w:p w14:paraId="3E2AAD8B" w14:textId="77777777" w:rsidR="00F868A0" w:rsidRDefault="00F868A0" w:rsidP="00602744">
      <w:pPr>
        <w:jc w:val="both"/>
        <w:rPr>
          <w:rFonts w:ascii="Times New Roman" w:hAnsi="Times New Roman" w:cs="Times New Roman"/>
          <w:b/>
          <w:bCs/>
          <w:i/>
          <w:iCs/>
          <w:sz w:val="28"/>
          <w:szCs w:val="28"/>
          <w:u w:val="single"/>
        </w:rPr>
      </w:pPr>
    </w:p>
    <w:p w14:paraId="58EF10BA" w14:textId="26C9E9EE" w:rsidR="00F868A0" w:rsidRDefault="009B3A50"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drawing>
          <wp:anchor distT="0" distB="0" distL="114300" distR="114300" simplePos="0" relativeHeight="251699201" behindDoc="0" locked="0" layoutInCell="1" allowOverlap="1" wp14:anchorId="7632E0FD" wp14:editId="07EF2DEA">
            <wp:simplePos x="0" y="0"/>
            <wp:positionH relativeFrom="column">
              <wp:posOffset>-2540</wp:posOffset>
            </wp:positionH>
            <wp:positionV relativeFrom="paragraph">
              <wp:posOffset>407670</wp:posOffset>
            </wp:positionV>
            <wp:extent cx="5868670" cy="2942590"/>
            <wp:effectExtent l="0" t="0" r="0" b="3810"/>
            <wp:wrapTopAndBottom/>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pic:cNvPicPr/>
                  </pic:nvPicPr>
                  <pic:blipFill>
                    <a:blip r:embed="rId22">
                      <a:extLst>
                        <a:ext uri="{28A0092B-C50C-407E-A947-70E740481C1C}">
                          <a14:useLocalDpi xmlns:a14="http://schemas.microsoft.com/office/drawing/2010/main" val="0"/>
                        </a:ext>
                      </a:extLst>
                    </a:blip>
                    <a:stretch>
                      <a:fillRect/>
                    </a:stretch>
                  </pic:blipFill>
                  <pic:spPr>
                    <a:xfrm>
                      <a:off x="0" y="0"/>
                      <a:ext cx="5868670" cy="2942590"/>
                    </a:xfrm>
                    <a:prstGeom prst="rect">
                      <a:avLst/>
                    </a:prstGeom>
                  </pic:spPr>
                </pic:pic>
              </a:graphicData>
            </a:graphic>
            <wp14:sizeRelH relativeFrom="margin">
              <wp14:pctWidth>0</wp14:pctWidth>
            </wp14:sizeRelH>
            <wp14:sizeRelV relativeFrom="margin">
              <wp14:pctHeight>0</wp14:pctHeight>
            </wp14:sizeRelV>
          </wp:anchor>
        </w:drawing>
      </w:r>
      <w:r w:rsidR="00F868A0">
        <w:rPr>
          <w:rFonts w:ascii="Times New Roman" w:hAnsi="Times New Roman" w:cs="Times New Roman"/>
          <w:b/>
          <w:bCs/>
          <w:i/>
          <w:iCs/>
          <w:sz w:val="28"/>
          <w:szCs w:val="28"/>
          <w:u w:val="single"/>
        </w:rPr>
        <w:t>Зразок 17</w:t>
      </w:r>
      <w:r>
        <w:rPr>
          <w:rFonts w:ascii="Times New Roman" w:hAnsi="Times New Roman" w:cs="Times New Roman"/>
          <w:b/>
          <w:bCs/>
          <w:i/>
          <w:iCs/>
          <w:sz w:val="28"/>
          <w:szCs w:val="28"/>
          <w:u w:val="single"/>
        </w:rPr>
        <w:t>:</w:t>
      </w:r>
    </w:p>
    <w:p w14:paraId="29D2CBB4" w14:textId="77777777" w:rsidR="001A1DE4" w:rsidRDefault="001A1DE4"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16DD821F" w14:textId="77777777" w:rsidR="001A1DE4" w:rsidRPr="004513D7" w:rsidRDefault="001A1DE4" w:rsidP="00357B87">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Цей зразок вважається негативним.</w:t>
      </w:r>
    </w:p>
    <w:p w14:paraId="4AD5AEE9" w14:textId="77777777" w:rsidR="001A1DE4" w:rsidRDefault="001A1DE4" w:rsidP="00357B87">
      <w:pPr>
        <w:jc w:val="both"/>
        <w:rPr>
          <w:rFonts w:ascii="Times New Roman" w:hAnsi="Times New Roman" w:cs="Times New Roman"/>
          <w:b/>
          <w:bCs/>
          <w:i/>
          <w:iCs/>
          <w:sz w:val="28"/>
          <w:szCs w:val="28"/>
          <w:u w:val="single"/>
        </w:rPr>
      </w:pPr>
    </w:p>
    <w:p w14:paraId="301B7E8E" w14:textId="77777777" w:rsidR="001A1DE4" w:rsidRDefault="001A1DE4" w:rsidP="00602744">
      <w:pPr>
        <w:jc w:val="both"/>
        <w:rPr>
          <w:rFonts w:ascii="Times New Roman" w:hAnsi="Times New Roman" w:cs="Times New Roman"/>
          <w:b/>
          <w:bCs/>
          <w:i/>
          <w:iCs/>
          <w:sz w:val="28"/>
          <w:szCs w:val="28"/>
          <w:u w:val="single"/>
        </w:rPr>
      </w:pPr>
    </w:p>
    <w:p w14:paraId="1BD324F5" w14:textId="04A86159" w:rsidR="009B3A50" w:rsidRDefault="001A1DE4"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lastRenderedPageBreak/>
        <w:drawing>
          <wp:anchor distT="0" distB="0" distL="114300" distR="114300" simplePos="0" relativeHeight="251700225" behindDoc="0" locked="0" layoutInCell="1" allowOverlap="1" wp14:anchorId="181DA762" wp14:editId="7814E2B4">
            <wp:simplePos x="0" y="0"/>
            <wp:positionH relativeFrom="column">
              <wp:posOffset>200660</wp:posOffset>
            </wp:positionH>
            <wp:positionV relativeFrom="paragraph">
              <wp:posOffset>212090</wp:posOffset>
            </wp:positionV>
            <wp:extent cx="5768975" cy="2676525"/>
            <wp:effectExtent l="0" t="0" r="0" b="3175"/>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pic:nvPicPr>
                  <pic:blipFill>
                    <a:blip r:embed="rId22">
                      <a:extLst>
                        <a:ext uri="{28A0092B-C50C-407E-A947-70E740481C1C}">
                          <a14:useLocalDpi xmlns:a14="http://schemas.microsoft.com/office/drawing/2010/main" val="0"/>
                        </a:ext>
                      </a:extLst>
                    </a:blip>
                    <a:stretch>
                      <a:fillRect/>
                    </a:stretch>
                  </pic:blipFill>
                  <pic:spPr>
                    <a:xfrm>
                      <a:off x="0" y="0"/>
                      <a:ext cx="5768975" cy="2676525"/>
                    </a:xfrm>
                    <a:prstGeom prst="rect">
                      <a:avLst/>
                    </a:prstGeom>
                  </pic:spPr>
                </pic:pic>
              </a:graphicData>
            </a:graphic>
            <wp14:sizeRelH relativeFrom="margin">
              <wp14:pctWidth>0</wp14:pctWidth>
            </wp14:sizeRelH>
            <wp14:sizeRelV relativeFrom="margin">
              <wp14:pctHeight>0</wp14:pctHeight>
            </wp14:sizeRelV>
          </wp:anchor>
        </w:drawing>
      </w:r>
      <w:r w:rsidR="009B3A50">
        <w:rPr>
          <w:rFonts w:ascii="Times New Roman" w:hAnsi="Times New Roman" w:cs="Times New Roman"/>
          <w:b/>
          <w:bCs/>
          <w:i/>
          <w:iCs/>
          <w:sz w:val="28"/>
          <w:szCs w:val="28"/>
          <w:u w:val="single"/>
        </w:rPr>
        <w:t>Зразок 18</w:t>
      </w:r>
      <w:r w:rsidR="00B16D71">
        <w:rPr>
          <w:rFonts w:ascii="Times New Roman" w:hAnsi="Times New Roman" w:cs="Times New Roman"/>
          <w:b/>
          <w:bCs/>
          <w:i/>
          <w:iCs/>
          <w:sz w:val="28"/>
          <w:szCs w:val="28"/>
          <w:u w:val="single"/>
        </w:rPr>
        <w:t>:</w:t>
      </w:r>
    </w:p>
    <w:p w14:paraId="272BA1A5" w14:textId="301DDCB2" w:rsidR="001A1DE4" w:rsidRDefault="001A1DE4" w:rsidP="00602744">
      <w:pPr>
        <w:jc w:val="both"/>
        <w:rPr>
          <w:rFonts w:ascii="Times New Roman" w:hAnsi="Times New Roman" w:cs="Times New Roman"/>
          <w:b/>
          <w:bCs/>
          <w:i/>
          <w:iCs/>
          <w:sz w:val="28"/>
          <w:szCs w:val="28"/>
          <w:u w:val="single"/>
        </w:rPr>
      </w:pPr>
    </w:p>
    <w:p w14:paraId="544A0056" w14:textId="77777777" w:rsidR="001A1DE4" w:rsidRDefault="001A1DE4" w:rsidP="00357B87">
      <w:pPr>
        <w:ind w:firstLine="708"/>
        <w:jc w:val="both"/>
        <w:rPr>
          <w:rFonts w:ascii="Times New Roman" w:hAnsi="Times New Roman" w:cs="Times New Roman"/>
          <w:sz w:val="28"/>
          <w:szCs w:val="28"/>
        </w:rPr>
      </w:pPr>
      <w:r>
        <w:rPr>
          <w:rFonts w:ascii="Times New Roman" w:hAnsi="Times New Roman" w:cs="Times New Roman"/>
          <w:sz w:val="28"/>
          <w:szCs w:val="28"/>
        </w:rPr>
        <w:t>На даному графіку ми бачимо ріст по каналу «</w:t>
      </w:r>
      <w:r w:rsidRPr="00926C6B">
        <w:rPr>
          <w:rFonts w:ascii="Times New Roman" w:hAnsi="Times New Roman" w:cs="Times New Roman"/>
          <w:sz w:val="28"/>
          <w:szCs w:val="28"/>
        </w:rPr>
        <w:t>Cy5</w:t>
      </w:r>
      <w:r>
        <w:rPr>
          <w:rFonts w:ascii="Times New Roman" w:hAnsi="Times New Roman" w:cs="Times New Roman"/>
          <w:sz w:val="28"/>
          <w:szCs w:val="28"/>
        </w:rPr>
        <w:t>» ( внутрішній контроль) що свідчить про наявність людської ДНК та вірно проведений забір біоматеріалу.</w:t>
      </w:r>
    </w:p>
    <w:p w14:paraId="0B590176" w14:textId="3706C59F" w:rsidR="00F868A0" w:rsidRPr="001A1DE4" w:rsidRDefault="001A1DE4" w:rsidP="00602744">
      <w:pPr>
        <w:jc w:val="both"/>
        <w:rPr>
          <w:rFonts w:ascii="Times New Roman" w:hAnsi="Times New Roman" w:cs="Times New Roman"/>
          <w:sz w:val="28"/>
          <w:szCs w:val="28"/>
        </w:rPr>
      </w:pPr>
      <w:r>
        <w:rPr>
          <w:rFonts w:ascii="Times New Roman" w:hAnsi="Times New Roman" w:cs="Times New Roman"/>
          <w:sz w:val="28"/>
          <w:szCs w:val="28"/>
        </w:rPr>
        <w:t>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w:t>
      </w:r>
      <w:r>
        <w:rPr>
          <w:rFonts w:ascii="Times New Roman" w:hAnsi="Times New Roman" w:cs="Times New Roman"/>
          <w:sz w:val="28"/>
          <w:szCs w:val="28"/>
        </w:rPr>
        <w:t xml:space="preserve">ріст </w:t>
      </w:r>
      <w:r>
        <w:rPr>
          <w:rFonts w:ascii="Times New Roman" w:hAnsi="Times New Roman" w:cs="Times New Roman"/>
          <w:sz w:val="28"/>
          <w:szCs w:val="28"/>
          <w:lang w:val="en-GB"/>
        </w:rPr>
        <w:t>s</w:t>
      </w:r>
      <w:r w:rsidRPr="00357B87">
        <w:rPr>
          <w:rFonts w:ascii="Times New Roman" w:hAnsi="Times New Roman" w:cs="Times New Roman"/>
          <w:sz w:val="28"/>
          <w:szCs w:val="28"/>
        </w:rPr>
        <w:t>-</w:t>
      </w:r>
      <w:r>
        <w:rPr>
          <w:rFonts w:ascii="Times New Roman" w:hAnsi="Times New Roman" w:cs="Times New Roman"/>
          <w:sz w:val="28"/>
          <w:szCs w:val="28"/>
        </w:rPr>
        <w:t xml:space="preserve">подібної кривої не відбувся, що означає відсутність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Цей зразок вважається негативним.</w:t>
      </w:r>
    </w:p>
    <w:p w14:paraId="784D4AA6" w14:textId="6589EA5A" w:rsidR="008F63EF" w:rsidRDefault="00942E90"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drawing>
          <wp:anchor distT="0" distB="0" distL="114300" distR="114300" simplePos="0" relativeHeight="251680769" behindDoc="0" locked="0" layoutInCell="1" allowOverlap="1" wp14:anchorId="62661831" wp14:editId="6667AEA3">
            <wp:simplePos x="0" y="0"/>
            <wp:positionH relativeFrom="column">
              <wp:posOffset>-165619</wp:posOffset>
            </wp:positionH>
            <wp:positionV relativeFrom="paragraph">
              <wp:posOffset>242685</wp:posOffset>
            </wp:positionV>
            <wp:extent cx="6178550" cy="2552700"/>
            <wp:effectExtent l="0" t="0" r="6350" b="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23">
                      <a:extLst>
                        <a:ext uri="{28A0092B-C50C-407E-A947-70E740481C1C}">
                          <a14:useLocalDpi xmlns:a14="http://schemas.microsoft.com/office/drawing/2010/main" val="0"/>
                        </a:ext>
                      </a:extLst>
                    </a:blip>
                    <a:stretch>
                      <a:fillRect/>
                    </a:stretch>
                  </pic:blipFill>
                  <pic:spPr>
                    <a:xfrm>
                      <a:off x="0" y="0"/>
                      <a:ext cx="6178550" cy="2552700"/>
                    </a:xfrm>
                    <a:prstGeom prst="rect">
                      <a:avLst/>
                    </a:prstGeom>
                  </pic:spPr>
                </pic:pic>
              </a:graphicData>
            </a:graphic>
            <wp14:sizeRelH relativeFrom="margin">
              <wp14:pctWidth>0</wp14:pctWidth>
            </wp14:sizeRelH>
            <wp14:sizeRelV relativeFrom="margin">
              <wp14:pctHeight>0</wp14:pctHeight>
            </wp14:sizeRelV>
          </wp:anchor>
        </w:drawing>
      </w:r>
      <w:r w:rsidR="009A5ECE">
        <w:rPr>
          <w:rFonts w:ascii="Times New Roman" w:hAnsi="Times New Roman" w:cs="Times New Roman"/>
          <w:b/>
          <w:bCs/>
          <w:i/>
          <w:iCs/>
          <w:sz w:val="28"/>
          <w:szCs w:val="28"/>
          <w:u w:val="single"/>
        </w:rPr>
        <w:t>Зразок 19:</w:t>
      </w:r>
    </w:p>
    <w:p w14:paraId="6BE8665D" w14:textId="09BF55E8" w:rsidR="009A5ECE" w:rsidRDefault="009A5ECE" w:rsidP="00602744">
      <w:pPr>
        <w:jc w:val="both"/>
        <w:rPr>
          <w:rFonts w:ascii="Times New Roman" w:hAnsi="Times New Roman" w:cs="Times New Roman"/>
          <w:b/>
          <w:bCs/>
          <w:i/>
          <w:iCs/>
          <w:sz w:val="28"/>
          <w:szCs w:val="28"/>
          <w:u w:val="single"/>
        </w:rPr>
      </w:pPr>
    </w:p>
    <w:p w14:paraId="184B0718" w14:textId="272045CC" w:rsidR="001A1DE4" w:rsidRDefault="001A1DE4" w:rsidP="00357B87">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(зеленого кольору) внутрішній контроль який свідчить про наявність людської ДНК. Червоним та синім кольорами зображено ріст по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xml:space="preserve"> 16</w:t>
      </w:r>
      <w:r w:rsidR="00D511C8">
        <w:rPr>
          <w:rFonts w:ascii="Times New Roman" w:hAnsi="Times New Roman" w:cs="Times New Roman"/>
          <w:sz w:val="28"/>
          <w:szCs w:val="28"/>
        </w:rPr>
        <w:t xml:space="preserve"> (23 цикл</w:t>
      </w:r>
      <w:r w:rsidR="000A4C42">
        <w:rPr>
          <w:rFonts w:ascii="Times New Roman" w:hAnsi="Times New Roman" w:cs="Times New Roman"/>
          <w:sz w:val="28"/>
          <w:szCs w:val="28"/>
        </w:rPr>
        <w:t>)</w:t>
      </w:r>
      <w:r>
        <w:rPr>
          <w:rFonts w:ascii="Times New Roman" w:hAnsi="Times New Roman" w:cs="Times New Roman"/>
          <w:sz w:val="28"/>
          <w:szCs w:val="28"/>
        </w:rPr>
        <w:t>,</w:t>
      </w:r>
      <w:r w:rsidRPr="00357B87">
        <w:rPr>
          <w:rFonts w:ascii="Times New Roman" w:hAnsi="Times New Roman" w:cs="Times New Roman"/>
          <w:sz w:val="28"/>
          <w:szCs w:val="28"/>
        </w:rPr>
        <w:t>39</w:t>
      </w:r>
      <w:r w:rsidR="000A4C42" w:rsidRPr="00357B87">
        <w:rPr>
          <w:rFonts w:ascii="Times New Roman" w:hAnsi="Times New Roman" w:cs="Times New Roman"/>
          <w:sz w:val="28"/>
          <w:szCs w:val="28"/>
        </w:rPr>
        <w:t xml:space="preserve"> (25 цикл)</w:t>
      </w:r>
      <w:r w:rsidRPr="00357B87">
        <w:rPr>
          <w:rFonts w:ascii="Times New Roman" w:hAnsi="Times New Roman" w:cs="Times New Roman"/>
          <w:sz w:val="28"/>
          <w:szCs w:val="28"/>
        </w:rPr>
        <w:t>, 35</w:t>
      </w:r>
      <w:r w:rsidR="000A4C42" w:rsidRPr="00357B87">
        <w:rPr>
          <w:rFonts w:ascii="Times New Roman" w:hAnsi="Times New Roman" w:cs="Times New Roman"/>
          <w:sz w:val="28"/>
          <w:szCs w:val="28"/>
        </w:rPr>
        <w:t xml:space="preserve"> (23 цикл)</w:t>
      </w:r>
      <w:r w:rsidRPr="00357B87">
        <w:rPr>
          <w:rFonts w:ascii="Times New Roman" w:hAnsi="Times New Roman" w:cs="Times New Roman"/>
          <w:sz w:val="28"/>
          <w:szCs w:val="28"/>
        </w:rPr>
        <w:t>, 56</w:t>
      </w:r>
      <w:r w:rsidR="00BD2EE5" w:rsidRPr="00357B87">
        <w:rPr>
          <w:rFonts w:ascii="Times New Roman" w:hAnsi="Times New Roman" w:cs="Times New Roman"/>
          <w:sz w:val="28"/>
          <w:szCs w:val="28"/>
        </w:rPr>
        <w:t xml:space="preserve"> (30 цикл)</w:t>
      </w:r>
      <w:r w:rsidRPr="00357B87">
        <w:rPr>
          <w:rFonts w:ascii="Times New Roman" w:hAnsi="Times New Roman" w:cs="Times New Roman"/>
          <w:sz w:val="28"/>
          <w:szCs w:val="28"/>
        </w:rPr>
        <w:t>,18</w:t>
      </w:r>
      <w:r w:rsidR="00BD2EE5" w:rsidRPr="00357B87">
        <w:rPr>
          <w:rFonts w:ascii="Times New Roman" w:hAnsi="Times New Roman" w:cs="Times New Roman"/>
          <w:sz w:val="28"/>
          <w:szCs w:val="28"/>
        </w:rPr>
        <w:t xml:space="preserve"> (30 цикл)</w:t>
      </w:r>
      <w:r w:rsidRPr="00357B87">
        <w:rPr>
          <w:rFonts w:ascii="Times New Roman" w:hAnsi="Times New Roman" w:cs="Times New Roman"/>
          <w:sz w:val="28"/>
          <w:szCs w:val="28"/>
        </w:rPr>
        <w:t xml:space="preserve">  ти</w:t>
      </w:r>
      <w:r w:rsidR="006043E4" w:rsidRPr="00357B87">
        <w:rPr>
          <w:rFonts w:ascii="Times New Roman" w:hAnsi="Times New Roman" w:cs="Times New Roman"/>
          <w:sz w:val="28"/>
          <w:szCs w:val="28"/>
        </w:rPr>
        <w:t xml:space="preserve">пів </w:t>
      </w:r>
      <w:r>
        <w:rPr>
          <w:rFonts w:ascii="Times New Roman" w:hAnsi="Times New Roman" w:cs="Times New Roman"/>
          <w:sz w:val="28"/>
          <w:szCs w:val="28"/>
        </w:rPr>
        <w:t>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rPr>
        <w:t xml:space="preserve">) для подальшої </w:t>
      </w:r>
      <w:r>
        <w:rPr>
          <w:rFonts w:ascii="Times New Roman" w:hAnsi="Times New Roman" w:cs="Times New Roman"/>
          <w:sz w:val="28"/>
          <w:szCs w:val="28"/>
        </w:rPr>
        <w:t>інтерпретації, та проводиться обчислення за допомогою спецільної таблиці.</w:t>
      </w:r>
    </w:p>
    <w:p w14:paraId="73D5127C" w14:textId="79763372" w:rsidR="00E77BC5" w:rsidRDefault="00E77BC5" w:rsidP="00602744">
      <w:pPr>
        <w:jc w:val="both"/>
        <w:rPr>
          <w:rFonts w:ascii="Times New Roman" w:hAnsi="Times New Roman" w:cs="Times New Roman"/>
          <w:b/>
          <w:bCs/>
          <w:i/>
          <w:iCs/>
          <w:sz w:val="28"/>
          <w:szCs w:val="28"/>
          <w:u w:val="single"/>
        </w:rPr>
      </w:pPr>
    </w:p>
    <w:p w14:paraId="2B390E9E" w14:textId="4E4E21EE" w:rsidR="00E77BC5" w:rsidRDefault="00E77BC5" w:rsidP="00602744">
      <w:pPr>
        <w:jc w:val="both"/>
        <w:rPr>
          <w:rFonts w:ascii="Times New Roman" w:hAnsi="Times New Roman" w:cs="Times New Roman"/>
          <w:b/>
          <w:bCs/>
          <w:i/>
          <w:iCs/>
          <w:sz w:val="28"/>
          <w:szCs w:val="28"/>
          <w:u w:val="single"/>
        </w:rPr>
      </w:pPr>
    </w:p>
    <w:p w14:paraId="097626B9" w14:textId="553994E0" w:rsidR="00E77BC5" w:rsidRDefault="00E77BC5" w:rsidP="00602744">
      <w:pPr>
        <w:jc w:val="both"/>
        <w:rPr>
          <w:rFonts w:ascii="Times New Roman" w:hAnsi="Times New Roman" w:cs="Times New Roman"/>
          <w:b/>
          <w:bCs/>
          <w:i/>
          <w:iCs/>
          <w:sz w:val="28"/>
          <w:szCs w:val="28"/>
          <w:u w:val="single"/>
        </w:rPr>
      </w:pPr>
    </w:p>
    <w:p w14:paraId="6226E928" w14:textId="380DDCB7" w:rsidR="00B54C3F" w:rsidRDefault="00916723" w:rsidP="00602744">
      <w:pPr>
        <w:jc w:val="both"/>
        <w:rPr>
          <w:rFonts w:ascii="Times New Roman" w:hAnsi="Times New Roman" w:cs="Times New Roman"/>
          <w:b/>
          <w:bCs/>
          <w:i/>
          <w:iCs/>
          <w:sz w:val="28"/>
          <w:szCs w:val="28"/>
          <w:u w:val="single"/>
        </w:rPr>
      </w:pPr>
      <w:r>
        <w:rPr>
          <w:rFonts w:ascii="Times New Roman" w:hAnsi="Times New Roman" w:cs="Times New Roman"/>
          <w:b/>
          <w:bCs/>
          <w:i/>
          <w:iCs/>
          <w:noProof/>
          <w:sz w:val="28"/>
          <w:szCs w:val="28"/>
          <w:u w:val="single"/>
          <w:lang w:val="ru-RU" w:eastAsia="ru-RU"/>
        </w:rPr>
        <w:lastRenderedPageBreak/>
        <w:drawing>
          <wp:anchor distT="0" distB="0" distL="114300" distR="114300" simplePos="0" relativeHeight="251701249" behindDoc="0" locked="0" layoutInCell="1" allowOverlap="1" wp14:anchorId="0E2ACA94" wp14:editId="1A0E0DAE">
            <wp:simplePos x="0" y="0"/>
            <wp:positionH relativeFrom="column">
              <wp:posOffset>-2540</wp:posOffset>
            </wp:positionH>
            <wp:positionV relativeFrom="paragraph">
              <wp:posOffset>215900</wp:posOffset>
            </wp:positionV>
            <wp:extent cx="6012180" cy="2459990"/>
            <wp:effectExtent l="0" t="0" r="0" b="3810"/>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pic:nvPicPr>
                  <pic:blipFill>
                    <a:blip r:embed="rId20">
                      <a:extLst>
                        <a:ext uri="{28A0092B-C50C-407E-A947-70E740481C1C}">
                          <a14:useLocalDpi xmlns:a14="http://schemas.microsoft.com/office/drawing/2010/main" val="0"/>
                        </a:ext>
                      </a:extLst>
                    </a:blip>
                    <a:stretch>
                      <a:fillRect/>
                    </a:stretch>
                  </pic:blipFill>
                  <pic:spPr>
                    <a:xfrm>
                      <a:off x="0" y="0"/>
                      <a:ext cx="6012180" cy="2459990"/>
                    </a:xfrm>
                    <a:prstGeom prst="rect">
                      <a:avLst/>
                    </a:prstGeom>
                  </pic:spPr>
                </pic:pic>
              </a:graphicData>
            </a:graphic>
            <wp14:sizeRelH relativeFrom="margin">
              <wp14:pctWidth>0</wp14:pctWidth>
            </wp14:sizeRelH>
            <wp14:sizeRelV relativeFrom="margin">
              <wp14:pctHeight>0</wp14:pctHeight>
            </wp14:sizeRelV>
          </wp:anchor>
        </w:drawing>
      </w:r>
      <w:r w:rsidR="00B54C3F">
        <w:rPr>
          <w:rFonts w:ascii="Times New Roman" w:hAnsi="Times New Roman" w:cs="Times New Roman"/>
          <w:b/>
          <w:bCs/>
          <w:i/>
          <w:iCs/>
          <w:sz w:val="28"/>
          <w:szCs w:val="28"/>
          <w:u w:val="single"/>
        </w:rPr>
        <w:t xml:space="preserve">Зразок </w:t>
      </w:r>
      <w:r w:rsidR="00BC3F4D">
        <w:rPr>
          <w:rFonts w:ascii="Times New Roman" w:hAnsi="Times New Roman" w:cs="Times New Roman"/>
          <w:b/>
          <w:bCs/>
          <w:i/>
          <w:iCs/>
          <w:sz w:val="28"/>
          <w:szCs w:val="28"/>
          <w:u w:val="single"/>
        </w:rPr>
        <w:t>20:</w:t>
      </w:r>
    </w:p>
    <w:p w14:paraId="16827F52" w14:textId="2D628826" w:rsidR="00BC3F4D" w:rsidRDefault="00BC3F4D" w:rsidP="00602744">
      <w:pPr>
        <w:jc w:val="both"/>
        <w:rPr>
          <w:rFonts w:ascii="Times New Roman" w:hAnsi="Times New Roman" w:cs="Times New Roman"/>
          <w:b/>
          <w:bCs/>
          <w:i/>
          <w:iCs/>
          <w:sz w:val="28"/>
          <w:szCs w:val="28"/>
          <w:u w:val="single"/>
        </w:rPr>
      </w:pPr>
    </w:p>
    <w:p w14:paraId="69C64F06" w14:textId="0DF91705" w:rsidR="0008636A" w:rsidRDefault="006043E4" w:rsidP="00A6658C">
      <w:pPr>
        <w:ind w:firstLine="708"/>
        <w:jc w:val="both"/>
        <w:rPr>
          <w:rFonts w:ascii="Times New Roman" w:hAnsi="Times New Roman" w:cs="Times New Roman"/>
          <w:sz w:val="28"/>
          <w:szCs w:val="28"/>
        </w:rPr>
      </w:pPr>
      <w:r>
        <w:rPr>
          <w:rFonts w:ascii="Times New Roman" w:hAnsi="Times New Roman" w:cs="Times New Roman"/>
          <w:sz w:val="28"/>
          <w:szCs w:val="28"/>
        </w:rPr>
        <w:t xml:space="preserve">На даному графіку ми бачимо, ріст двох </w:t>
      </w:r>
      <w:r>
        <w:rPr>
          <w:rFonts w:ascii="Times New Roman" w:hAnsi="Times New Roman" w:cs="Times New Roman"/>
          <w:sz w:val="28"/>
          <w:szCs w:val="28"/>
          <w:lang w:val="en-GB"/>
        </w:rPr>
        <w:t>s</w:t>
      </w:r>
      <w:r>
        <w:rPr>
          <w:rFonts w:ascii="Times New Roman" w:hAnsi="Times New Roman" w:cs="Times New Roman"/>
          <w:sz w:val="28"/>
          <w:szCs w:val="28"/>
        </w:rPr>
        <w:t>-подібних кривих. По каналу «</w:t>
      </w:r>
      <w:r w:rsidRPr="00A9344A">
        <w:rPr>
          <w:rFonts w:ascii="Times New Roman" w:hAnsi="Times New Roman" w:cs="Times New Roman"/>
          <w:sz w:val="28"/>
          <w:szCs w:val="28"/>
        </w:rPr>
        <w:t>Cy5</w:t>
      </w:r>
      <w:r>
        <w:rPr>
          <w:rFonts w:ascii="Times New Roman" w:hAnsi="Times New Roman" w:cs="Times New Roman"/>
          <w:sz w:val="28"/>
          <w:szCs w:val="28"/>
        </w:rPr>
        <w:t>» (зеленого кольору) внутрішній контроль який свідчить про наявність людської ДНК. Червоним кольором зображено ріст на 30 циклі каналу «</w:t>
      </w:r>
      <w:r>
        <w:rPr>
          <w:rFonts w:ascii="Times New Roman" w:hAnsi="Times New Roman" w:cs="Times New Roman"/>
          <w:sz w:val="28"/>
          <w:szCs w:val="28"/>
          <w:lang w:val="en-GB"/>
        </w:rPr>
        <w:t>FAM</w:t>
      </w:r>
      <w:r w:rsidRPr="00357B87">
        <w:rPr>
          <w:rFonts w:ascii="Times New Roman" w:hAnsi="Times New Roman" w:cs="Times New Roman"/>
          <w:sz w:val="28"/>
          <w:szCs w:val="28"/>
        </w:rPr>
        <w:t xml:space="preserve">», що свідчить про наявність збудника </w:t>
      </w:r>
      <w:r w:rsidRPr="002C2B82">
        <w:rPr>
          <w:rFonts w:ascii="Times New Roman" w:hAnsi="Times New Roman" w:cs="Times New Roman"/>
          <w:sz w:val="28"/>
          <w:szCs w:val="28"/>
          <w:lang w:val="en-GB"/>
        </w:rPr>
        <w:t>H</w:t>
      </w:r>
      <w:r w:rsidRPr="002C2B82">
        <w:rPr>
          <w:rFonts w:ascii="Times New Roman" w:hAnsi="Times New Roman" w:cs="Times New Roman"/>
          <w:sz w:val="28"/>
          <w:szCs w:val="28"/>
        </w:rPr>
        <w:t>uman papillomavirus</w:t>
      </w:r>
      <w:r>
        <w:rPr>
          <w:rFonts w:ascii="Times New Roman" w:hAnsi="Times New Roman" w:cs="Times New Roman"/>
          <w:sz w:val="28"/>
          <w:szCs w:val="28"/>
        </w:rPr>
        <w:t xml:space="preserve"> 56 тип в зразку. Цей зразок вважається позитивним. Для розрахунку кількості копій на мілілітр виставляється порогове значення (</w:t>
      </w:r>
      <w:r w:rsidRPr="00BC5F41">
        <w:rPr>
          <w:rFonts w:ascii="Times New Roman" w:hAnsi="Times New Roman" w:cs="Times New Roman"/>
          <w:sz w:val="28"/>
          <w:szCs w:val="28"/>
          <w:lang w:val="en-GB"/>
        </w:rPr>
        <w:t>Treshold</w:t>
      </w:r>
      <w:r w:rsidRPr="00357B87">
        <w:rPr>
          <w:rFonts w:ascii="Times New Roman" w:hAnsi="Times New Roman" w:cs="Times New Roman"/>
          <w:sz w:val="28"/>
          <w:szCs w:val="28"/>
        </w:rPr>
        <w:t xml:space="preserve">) для подальшої </w:t>
      </w:r>
      <w:r>
        <w:rPr>
          <w:rFonts w:ascii="Times New Roman" w:hAnsi="Times New Roman" w:cs="Times New Roman"/>
          <w:sz w:val="28"/>
          <w:szCs w:val="28"/>
        </w:rPr>
        <w:t>інтерпретації, та проводиться обчислення за допомогою спецільної таблиці.</w:t>
      </w:r>
    </w:p>
    <w:p w14:paraId="727C29BC" w14:textId="77777777" w:rsidR="00F84983" w:rsidRPr="00357B87" w:rsidRDefault="00F84983" w:rsidP="00602744">
      <w:pPr>
        <w:jc w:val="both"/>
        <w:rPr>
          <w:rFonts w:ascii="Times New Roman" w:hAnsi="Times New Roman" w:cs="Times New Roman"/>
          <w:sz w:val="28"/>
          <w:szCs w:val="28"/>
        </w:rPr>
      </w:pPr>
    </w:p>
    <w:p w14:paraId="5EC1829E" w14:textId="29579504" w:rsidR="00601F4D" w:rsidRDefault="00601F4D" w:rsidP="00601F4D">
      <w:pPr>
        <w:jc w:val="both"/>
        <w:rPr>
          <w:rFonts w:ascii="Times New Roman" w:hAnsi="Times New Roman" w:cs="Times New Roman"/>
          <w:sz w:val="28"/>
          <w:szCs w:val="28"/>
        </w:rPr>
      </w:pPr>
      <w:r>
        <w:rPr>
          <w:rFonts w:ascii="Times New Roman" w:hAnsi="Times New Roman" w:cs="Times New Roman"/>
          <w:sz w:val="28"/>
          <w:szCs w:val="28"/>
        </w:rPr>
        <w:t xml:space="preserve">4.2 </w:t>
      </w:r>
      <w:r w:rsidRPr="00A318D8">
        <w:rPr>
          <w:rFonts w:ascii="Times New Roman" w:hAnsi="Times New Roman" w:cs="Times New Roman"/>
          <w:sz w:val="28"/>
          <w:szCs w:val="28"/>
        </w:rPr>
        <w:t>Аналіз отриманих результатів</w:t>
      </w:r>
    </w:p>
    <w:p w14:paraId="477F91C9" w14:textId="77777777" w:rsidR="00601F4D" w:rsidRDefault="00601F4D" w:rsidP="00601F4D">
      <w:pPr>
        <w:jc w:val="both"/>
        <w:rPr>
          <w:rFonts w:ascii="Times New Roman" w:hAnsi="Times New Roman" w:cs="Times New Roman"/>
          <w:sz w:val="28"/>
          <w:szCs w:val="28"/>
        </w:rPr>
      </w:pPr>
    </w:p>
    <w:p w14:paraId="0EBA220E" w14:textId="7A104F5C" w:rsidR="00601F4D" w:rsidRPr="00601F4D" w:rsidRDefault="00601F4D" w:rsidP="00601F4D">
      <w:pPr>
        <w:jc w:val="both"/>
        <w:rPr>
          <w:rFonts w:ascii="Times New Roman" w:hAnsi="Times New Roman" w:cs="Times New Roman"/>
          <w:sz w:val="28"/>
          <w:szCs w:val="28"/>
        </w:rPr>
      </w:pPr>
      <w:r w:rsidRPr="00601F4D">
        <w:rPr>
          <w:rFonts w:ascii="Times New Roman" w:hAnsi="Times New Roman" w:cs="Times New Roman"/>
          <w:sz w:val="28"/>
          <w:szCs w:val="28"/>
        </w:rPr>
        <w:t>Мікроскопія мазків є одним з найбільш швидких, доступних та ефективних методів діагностики вагінальних інфекцій, таких як трихомоніаз та інші. Вона дозволяє швидко виявити наявність збудників, таких як Trichomonas vaginalis та Human papillomavirus (HPV), забравши зразки мазків від пацієнток з клінічними симптомами цих інфекцій.</w:t>
      </w:r>
    </w:p>
    <w:p w14:paraId="15B938C6" w14:textId="77777777" w:rsidR="00601F4D" w:rsidRPr="00601F4D" w:rsidRDefault="00601F4D" w:rsidP="00601F4D">
      <w:pPr>
        <w:jc w:val="both"/>
        <w:rPr>
          <w:rFonts w:ascii="Times New Roman" w:hAnsi="Times New Roman" w:cs="Times New Roman"/>
          <w:sz w:val="28"/>
          <w:szCs w:val="28"/>
        </w:rPr>
      </w:pPr>
    </w:p>
    <w:p w14:paraId="7DC3B48E" w14:textId="629E5A28" w:rsidR="00601F4D" w:rsidRPr="00601F4D" w:rsidRDefault="00601F4D" w:rsidP="00601F4D">
      <w:pPr>
        <w:jc w:val="both"/>
        <w:rPr>
          <w:rFonts w:ascii="Times New Roman" w:hAnsi="Times New Roman" w:cs="Times New Roman"/>
          <w:sz w:val="28"/>
          <w:szCs w:val="28"/>
        </w:rPr>
      </w:pPr>
      <w:r w:rsidRPr="00601F4D">
        <w:rPr>
          <w:rFonts w:ascii="Times New Roman" w:hAnsi="Times New Roman" w:cs="Times New Roman"/>
          <w:sz w:val="28"/>
          <w:szCs w:val="28"/>
        </w:rPr>
        <w:t>Однак, не зважаючи на швидкість та доступність мікроскопії мазків, цей метод може мати деякі обмеження, зокрема в області точності.</w:t>
      </w:r>
      <w:r w:rsidR="009A163B">
        <w:rPr>
          <w:rFonts w:ascii="Times New Roman" w:hAnsi="Times New Roman" w:cs="Times New Roman"/>
          <w:sz w:val="28"/>
          <w:szCs w:val="28"/>
        </w:rPr>
        <w:t xml:space="preserve"> </w:t>
      </w:r>
      <w:r w:rsidRPr="00601F4D">
        <w:rPr>
          <w:rFonts w:ascii="Times New Roman" w:hAnsi="Times New Roman" w:cs="Times New Roman"/>
          <w:sz w:val="28"/>
          <w:szCs w:val="28"/>
        </w:rPr>
        <w:t xml:space="preserve"> Такі методи можуть бути менш чутливими та специфічними порівняно з більш сучасними методами, такими як Полімеразна ланцюгова реакція (ПЛР).</w:t>
      </w:r>
    </w:p>
    <w:p w14:paraId="57F2A75E" w14:textId="77777777" w:rsidR="00601F4D" w:rsidRPr="00601F4D" w:rsidRDefault="00601F4D" w:rsidP="00601F4D">
      <w:pPr>
        <w:jc w:val="both"/>
        <w:rPr>
          <w:rFonts w:ascii="Times New Roman" w:hAnsi="Times New Roman" w:cs="Times New Roman"/>
          <w:sz w:val="28"/>
          <w:szCs w:val="28"/>
        </w:rPr>
      </w:pPr>
    </w:p>
    <w:p w14:paraId="130B9DB0" w14:textId="33242A2D" w:rsidR="00601F4D" w:rsidRPr="00601F4D" w:rsidRDefault="00601F4D" w:rsidP="00601F4D">
      <w:pPr>
        <w:jc w:val="both"/>
        <w:rPr>
          <w:rFonts w:ascii="Times New Roman" w:hAnsi="Times New Roman" w:cs="Times New Roman"/>
          <w:sz w:val="28"/>
          <w:szCs w:val="28"/>
        </w:rPr>
      </w:pPr>
      <w:r w:rsidRPr="00601F4D">
        <w:rPr>
          <w:rFonts w:ascii="Times New Roman" w:hAnsi="Times New Roman" w:cs="Times New Roman"/>
          <w:sz w:val="28"/>
          <w:szCs w:val="28"/>
        </w:rPr>
        <w:t>ПЛР є високочутливим та специфічним методом, який дозволяє ампліфікувати та виявляти навіть дуже низькі рівні генетичного матеріалу патогенів у зразках. Тому, після того, як мікроскопічне дослідження показало результати, було розумно підтвердити їх за допомогою ПЛР для отримання більш точного підтвердження наявності вірусу HPV та Trichomonas vaginalis у пацієнток.</w:t>
      </w:r>
    </w:p>
    <w:p w14:paraId="3FAD28ED" w14:textId="77777777" w:rsidR="00601F4D" w:rsidRPr="00601F4D" w:rsidRDefault="00601F4D" w:rsidP="00601F4D">
      <w:pPr>
        <w:jc w:val="both"/>
        <w:rPr>
          <w:rFonts w:ascii="Times New Roman" w:hAnsi="Times New Roman" w:cs="Times New Roman"/>
          <w:sz w:val="28"/>
          <w:szCs w:val="28"/>
        </w:rPr>
      </w:pPr>
    </w:p>
    <w:p w14:paraId="52B5A4F2" w14:textId="7107EA94" w:rsidR="006043E4" w:rsidRDefault="00601F4D" w:rsidP="00602744">
      <w:pPr>
        <w:jc w:val="both"/>
        <w:rPr>
          <w:rFonts w:ascii="Times New Roman" w:hAnsi="Times New Roman" w:cs="Times New Roman"/>
          <w:b/>
          <w:bCs/>
          <w:i/>
          <w:iCs/>
          <w:sz w:val="28"/>
          <w:szCs w:val="28"/>
          <w:u w:val="single"/>
        </w:rPr>
      </w:pPr>
      <w:r w:rsidRPr="00601F4D">
        <w:rPr>
          <w:rFonts w:ascii="Times New Roman" w:hAnsi="Times New Roman" w:cs="Times New Roman"/>
          <w:sz w:val="28"/>
          <w:szCs w:val="28"/>
        </w:rPr>
        <w:t xml:space="preserve">Це обґрунтується необхідністю максимально точної діагностики, що є важливим для належного лікування та моніторингу хвороби. Використання ПЛР у таких випадках дозволяє уникнути помилкових позитивних або негативних результатів, які можуть виникнути при використанні менш чутливих методів. Таким чином, </w:t>
      </w:r>
      <w:r w:rsidRPr="00601F4D">
        <w:rPr>
          <w:rFonts w:ascii="Times New Roman" w:hAnsi="Times New Roman" w:cs="Times New Roman"/>
          <w:sz w:val="28"/>
          <w:szCs w:val="28"/>
        </w:rPr>
        <w:lastRenderedPageBreak/>
        <w:t>підтвердження результатів мікроскопії за допомогою ПЛР є важливим етапом у діагностиці та лікуванні вагінальних інфекцій.</w:t>
      </w:r>
    </w:p>
    <w:p w14:paraId="2CECEBB1" w14:textId="77777777" w:rsidR="006043E4" w:rsidRDefault="006043E4" w:rsidP="00602744">
      <w:pPr>
        <w:jc w:val="both"/>
        <w:rPr>
          <w:rFonts w:ascii="Times New Roman" w:hAnsi="Times New Roman" w:cs="Times New Roman"/>
          <w:b/>
          <w:bCs/>
          <w:i/>
          <w:iCs/>
          <w:sz w:val="28"/>
          <w:szCs w:val="28"/>
          <w:u w:val="single"/>
        </w:rPr>
      </w:pPr>
    </w:p>
    <w:p w14:paraId="53A54AF3" w14:textId="5A52BBE6" w:rsidR="006043E4" w:rsidRDefault="0020325B" w:rsidP="00602744">
      <w:pPr>
        <w:jc w:val="both"/>
        <w:rPr>
          <w:rFonts w:ascii="Times New Roman" w:hAnsi="Times New Roman" w:cs="Times New Roman"/>
          <w:b/>
          <w:bCs/>
          <w:i/>
          <w:iCs/>
          <w:sz w:val="28"/>
          <w:szCs w:val="28"/>
          <w:u w:val="single"/>
        </w:rPr>
      </w:pPr>
      <w:r>
        <w:rPr>
          <w:rFonts w:ascii="Times New Roman" w:hAnsi="Times New Roman" w:cs="Times New Roman"/>
          <w:sz w:val="28"/>
          <w:szCs w:val="28"/>
        </w:rPr>
        <w:t xml:space="preserve">4.2.1 </w:t>
      </w:r>
      <w:r w:rsidRPr="00A318D8">
        <w:rPr>
          <w:rFonts w:ascii="Times New Roman" w:hAnsi="Times New Roman" w:cs="Times New Roman"/>
          <w:sz w:val="28"/>
          <w:szCs w:val="28"/>
        </w:rPr>
        <w:t>Визначення ефективності алгоритму</w:t>
      </w:r>
    </w:p>
    <w:p w14:paraId="43D496C7" w14:textId="77777777" w:rsidR="006043E4" w:rsidRDefault="006043E4" w:rsidP="00602744">
      <w:pPr>
        <w:jc w:val="both"/>
        <w:rPr>
          <w:rFonts w:ascii="Times New Roman" w:hAnsi="Times New Roman" w:cs="Times New Roman"/>
          <w:b/>
          <w:bCs/>
          <w:i/>
          <w:iCs/>
          <w:sz w:val="28"/>
          <w:szCs w:val="28"/>
          <w:u w:val="single"/>
        </w:rPr>
      </w:pPr>
    </w:p>
    <w:p w14:paraId="51B9BE6D" w14:textId="77777777" w:rsidR="00617851" w:rsidRPr="00617851" w:rsidRDefault="00617851" w:rsidP="00617851">
      <w:pPr>
        <w:jc w:val="both"/>
        <w:rPr>
          <w:rFonts w:ascii="Times New Roman" w:hAnsi="Times New Roman" w:cs="Times New Roman"/>
          <w:sz w:val="28"/>
          <w:szCs w:val="28"/>
        </w:rPr>
      </w:pPr>
      <w:r w:rsidRPr="00617851">
        <w:rPr>
          <w:rFonts w:ascii="Times New Roman" w:hAnsi="Times New Roman" w:cs="Times New Roman"/>
          <w:sz w:val="28"/>
          <w:szCs w:val="28"/>
        </w:rPr>
        <w:t>Оцінка ефективності алгоритму лабораторної діагностики урогенітальних інфекцій базується на кількох критеріях:</w:t>
      </w:r>
    </w:p>
    <w:p w14:paraId="5DCB4A0A" w14:textId="77777777" w:rsidR="00617851" w:rsidRPr="00617851" w:rsidRDefault="00617851" w:rsidP="00617851">
      <w:pPr>
        <w:jc w:val="both"/>
        <w:rPr>
          <w:rFonts w:ascii="Times New Roman" w:hAnsi="Times New Roman" w:cs="Times New Roman"/>
          <w:sz w:val="28"/>
          <w:szCs w:val="28"/>
        </w:rPr>
      </w:pPr>
    </w:p>
    <w:p w14:paraId="5AE457CB" w14:textId="425FA629" w:rsidR="00617851" w:rsidRPr="00617851" w:rsidRDefault="00617851" w:rsidP="00617851">
      <w:pPr>
        <w:jc w:val="both"/>
        <w:rPr>
          <w:rFonts w:ascii="Times New Roman" w:hAnsi="Times New Roman" w:cs="Times New Roman"/>
          <w:sz w:val="28"/>
          <w:szCs w:val="28"/>
        </w:rPr>
      </w:pPr>
      <w:r w:rsidRPr="00617851">
        <w:rPr>
          <w:rFonts w:ascii="Times New Roman" w:hAnsi="Times New Roman" w:cs="Times New Roman"/>
          <w:sz w:val="28"/>
          <w:szCs w:val="28"/>
        </w:rPr>
        <w:t xml:space="preserve">1. </w:t>
      </w:r>
      <w:r w:rsidR="00635AEC">
        <w:rPr>
          <w:rFonts w:ascii="Times New Roman" w:hAnsi="Times New Roman" w:cs="Times New Roman"/>
          <w:sz w:val="28"/>
          <w:szCs w:val="28"/>
        </w:rPr>
        <w:t>Точності діагнозу</w:t>
      </w:r>
      <w:r w:rsidRPr="00617851">
        <w:rPr>
          <w:rFonts w:ascii="Times New Roman" w:hAnsi="Times New Roman" w:cs="Times New Roman"/>
          <w:sz w:val="28"/>
          <w:szCs w:val="28"/>
        </w:rPr>
        <w:t>: Алгоритм повинен надавати точні та надійні діагнози урогенітальних інфекцій. Це може бути визначено порівнянням результатів лабораторних тестів із золотим стандартом діагностики.</w:t>
      </w:r>
    </w:p>
    <w:p w14:paraId="0508F1BF" w14:textId="77777777" w:rsidR="00617851" w:rsidRPr="00617851" w:rsidRDefault="00617851" w:rsidP="00617851">
      <w:pPr>
        <w:jc w:val="both"/>
        <w:rPr>
          <w:rFonts w:ascii="Times New Roman" w:hAnsi="Times New Roman" w:cs="Times New Roman"/>
          <w:sz w:val="28"/>
          <w:szCs w:val="28"/>
        </w:rPr>
      </w:pPr>
    </w:p>
    <w:p w14:paraId="432EEE8C" w14:textId="48711E79" w:rsidR="00617851" w:rsidRPr="00617851" w:rsidRDefault="00617851" w:rsidP="00617851">
      <w:pPr>
        <w:jc w:val="both"/>
        <w:rPr>
          <w:rFonts w:ascii="Times New Roman" w:hAnsi="Times New Roman" w:cs="Times New Roman"/>
          <w:sz w:val="28"/>
          <w:szCs w:val="28"/>
        </w:rPr>
      </w:pPr>
      <w:r w:rsidRPr="00617851">
        <w:rPr>
          <w:rFonts w:ascii="Times New Roman" w:hAnsi="Times New Roman" w:cs="Times New Roman"/>
          <w:sz w:val="28"/>
          <w:szCs w:val="28"/>
        </w:rPr>
        <w:t>2. Чутливість та специфічність: Ефективність алгоритму вимірюється його здатністю виявляти позитивні та відкидати негативні випадки. Чутливість вказує на здатність виявити справжні позитивні випадки, тоді як специфічність вказує на здатність уникати помилково позитивних результатів.</w:t>
      </w:r>
    </w:p>
    <w:p w14:paraId="7A82599B" w14:textId="77777777" w:rsidR="00617851" w:rsidRPr="00617851" w:rsidRDefault="00617851" w:rsidP="00617851">
      <w:pPr>
        <w:jc w:val="both"/>
        <w:rPr>
          <w:rFonts w:ascii="Times New Roman" w:hAnsi="Times New Roman" w:cs="Times New Roman"/>
          <w:sz w:val="28"/>
          <w:szCs w:val="28"/>
        </w:rPr>
      </w:pPr>
    </w:p>
    <w:p w14:paraId="75B48CF6" w14:textId="03E76344" w:rsidR="00617851" w:rsidRPr="00617851" w:rsidRDefault="00617851" w:rsidP="00617851">
      <w:pPr>
        <w:jc w:val="both"/>
        <w:rPr>
          <w:rFonts w:ascii="Times New Roman" w:hAnsi="Times New Roman" w:cs="Times New Roman"/>
          <w:sz w:val="28"/>
          <w:szCs w:val="28"/>
        </w:rPr>
      </w:pPr>
      <w:r w:rsidRPr="00617851">
        <w:rPr>
          <w:rFonts w:ascii="Times New Roman" w:hAnsi="Times New Roman" w:cs="Times New Roman"/>
          <w:sz w:val="28"/>
          <w:szCs w:val="28"/>
        </w:rPr>
        <w:t>3. Швидкість і доступніст</w:t>
      </w:r>
      <w:r w:rsidR="008E4EC6">
        <w:rPr>
          <w:rFonts w:ascii="Times New Roman" w:hAnsi="Times New Roman" w:cs="Times New Roman"/>
          <w:sz w:val="28"/>
          <w:szCs w:val="28"/>
        </w:rPr>
        <w:t>ь</w:t>
      </w:r>
      <w:r w:rsidRPr="00617851">
        <w:rPr>
          <w:rFonts w:ascii="Times New Roman" w:hAnsi="Times New Roman" w:cs="Times New Roman"/>
          <w:sz w:val="28"/>
          <w:szCs w:val="28"/>
        </w:rPr>
        <w:t>: Алгоритм повинен бути швидким та доступним для застосування, особливо в ситуаціях, коли швидка діагностика має важливе значення для лікування пацієнта.</w:t>
      </w:r>
    </w:p>
    <w:p w14:paraId="2A90AABC" w14:textId="77777777" w:rsidR="00617851" w:rsidRPr="00617851" w:rsidRDefault="00617851" w:rsidP="00617851">
      <w:pPr>
        <w:jc w:val="both"/>
        <w:rPr>
          <w:rFonts w:ascii="Times New Roman" w:hAnsi="Times New Roman" w:cs="Times New Roman"/>
          <w:sz w:val="28"/>
          <w:szCs w:val="28"/>
        </w:rPr>
      </w:pPr>
    </w:p>
    <w:p w14:paraId="0AF2C165" w14:textId="5573D5FF" w:rsidR="00617851" w:rsidRPr="00617851" w:rsidRDefault="00617851" w:rsidP="00617851">
      <w:pPr>
        <w:jc w:val="both"/>
        <w:rPr>
          <w:rFonts w:ascii="Times New Roman" w:hAnsi="Times New Roman" w:cs="Times New Roman"/>
          <w:sz w:val="28"/>
          <w:szCs w:val="28"/>
        </w:rPr>
      </w:pPr>
      <w:r w:rsidRPr="00617851">
        <w:rPr>
          <w:rFonts w:ascii="Times New Roman" w:hAnsi="Times New Roman" w:cs="Times New Roman"/>
          <w:sz w:val="28"/>
          <w:szCs w:val="28"/>
        </w:rPr>
        <w:t>4. Зручність для пацієнта та фахівців: Алгоритм має бути зручним у використанні як для пацієнтів (забір матеріалу, зручність тестування), так і для медичних фахівців (легкість та стандартизованість процедур).</w:t>
      </w:r>
    </w:p>
    <w:p w14:paraId="1DF20407" w14:textId="77777777" w:rsidR="00617851" w:rsidRPr="00617851" w:rsidRDefault="00617851" w:rsidP="00617851">
      <w:pPr>
        <w:jc w:val="both"/>
        <w:rPr>
          <w:rFonts w:ascii="Times New Roman" w:hAnsi="Times New Roman" w:cs="Times New Roman"/>
          <w:sz w:val="28"/>
          <w:szCs w:val="28"/>
        </w:rPr>
      </w:pPr>
    </w:p>
    <w:p w14:paraId="68914D31" w14:textId="675F37B3" w:rsidR="00617851" w:rsidRPr="00617851" w:rsidRDefault="00617851" w:rsidP="00617851">
      <w:pPr>
        <w:jc w:val="both"/>
        <w:rPr>
          <w:rFonts w:ascii="Times New Roman" w:hAnsi="Times New Roman" w:cs="Times New Roman"/>
          <w:sz w:val="28"/>
          <w:szCs w:val="28"/>
        </w:rPr>
      </w:pPr>
      <w:r w:rsidRPr="00617851">
        <w:rPr>
          <w:rFonts w:ascii="Times New Roman" w:hAnsi="Times New Roman" w:cs="Times New Roman"/>
          <w:sz w:val="28"/>
          <w:szCs w:val="28"/>
        </w:rPr>
        <w:t>5. Вартість та доступність обладнання та реагентів: Алгоритм повинен бути економічно доступним та вигідним для впровадження в практику медичних установ.</w:t>
      </w:r>
    </w:p>
    <w:p w14:paraId="294B4A09" w14:textId="77777777" w:rsidR="00617851" w:rsidRPr="00617851" w:rsidRDefault="00617851" w:rsidP="00617851">
      <w:pPr>
        <w:jc w:val="both"/>
        <w:rPr>
          <w:rFonts w:ascii="Times New Roman" w:hAnsi="Times New Roman" w:cs="Times New Roman"/>
          <w:sz w:val="28"/>
          <w:szCs w:val="28"/>
        </w:rPr>
      </w:pPr>
    </w:p>
    <w:p w14:paraId="48641110" w14:textId="0033DC54" w:rsidR="00617851" w:rsidRDefault="00617851" w:rsidP="00617851">
      <w:pPr>
        <w:jc w:val="both"/>
        <w:rPr>
          <w:rFonts w:ascii="Times New Roman" w:hAnsi="Times New Roman" w:cs="Times New Roman"/>
          <w:sz w:val="28"/>
          <w:szCs w:val="28"/>
        </w:rPr>
      </w:pPr>
      <w:r w:rsidRPr="00617851">
        <w:rPr>
          <w:rFonts w:ascii="Times New Roman" w:hAnsi="Times New Roman" w:cs="Times New Roman"/>
          <w:sz w:val="28"/>
          <w:szCs w:val="28"/>
        </w:rPr>
        <w:t>6. Відповідність регулятивним вимогам: Алгоритм повинен відповідати вимогам регуляторних органів та стандартам діагностики, що забезпечує його безпечне та ефективне використання.</w:t>
      </w:r>
    </w:p>
    <w:p w14:paraId="37931C8C" w14:textId="77777777" w:rsidR="00014CD7" w:rsidRPr="00617851" w:rsidRDefault="00014CD7" w:rsidP="00617851">
      <w:pPr>
        <w:jc w:val="both"/>
        <w:rPr>
          <w:rFonts w:ascii="Times New Roman" w:hAnsi="Times New Roman" w:cs="Times New Roman"/>
          <w:sz w:val="28"/>
          <w:szCs w:val="28"/>
        </w:rPr>
      </w:pPr>
    </w:p>
    <w:p w14:paraId="27D25AF5" w14:textId="16F91D83" w:rsidR="00A6658C" w:rsidRDefault="008929D7" w:rsidP="00602744">
      <w:pPr>
        <w:jc w:val="both"/>
        <w:rPr>
          <w:rFonts w:ascii="Times New Roman" w:hAnsi="Times New Roman" w:cs="Times New Roman"/>
          <w:b/>
          <w:bCs/>
          <w:i/>
          <w:iCs/>
          <w:sz w:val="28"/>
          <w:szCs w:val="28"/>
          <w:u w:val="single"/>
        </w:rPr>
      </w:pPr>
      <w:r w:rsidRPr="008929D7">
        <w:rPr>
          <w:rFonts w:ascii="Times New Roman" w:hAnsi="Times New Roman" w:cs="Times New Roman"/>
          <w:sz w:val="28"/>
          <w:szCs w:val="28"/>
        </w:rPr>
        <w:t>Отже, оцінка ефективності алгоритму враховує всі зазначені критерії, що свідчить про те, що мій алгоритм належним чином враховує не лише точність діагнозу, але і його чутливість, специфічність. Це забезпечує високу надійність та достовірність результатів діагностики урогенітальних інфекцій, що є важливим для успішного лікування пацієнтів та ефективного управління їхнім здоров'ям.</w:t>
      </w:r>
    </w:p>
    <w:p w14:paraId="5CDF7C25" w14:textId="77777777" w:rsidR="00014CD7" w:rsidRDefault="00014CD7" w:rsidP="00D126A6">
      <w:pPr>
        <w:jc w:val="center"/>
        <w:rPr>
          <w:rFonts w:ascii="Times New Roman" w:hAnsi="Times New Roman" w:cs="Times New Roman"/>
          <w:b/>
          <w:bCs/>
          <w:sz w:val="28"/>
          <w:szCs w:val="28"/>
        </w:rPr>
      </w:pPr>
    </w:p>
    <w:p w14:paraId="19D9E80E" w14:textId="77777777" w:rsidR="00014CD7" w:rsidRDefault="00014CD7" w:rsidP="00D126A6">
      <w:pPr>
        <w:jc w:val="center"/>
        <w:rPr>
          <w:rFonts w:ascii="Times New Roman" w:hAnsi="Times New Roman" w:cs="Times New Roman"/>
          <w:b/>
          <w:bCs/>
          <w:sz w:val="28"/>
          <w:szCs w:val="28"/>
        </w:rPr>
      </w:pPr>
    </w:p>
    <w:p w14:paraId="68239339" w14:textId="77777777" w:rsidR="00014CD7" w:rsidRDefault="00014CD7" w:rsidP="007E15F6">
      <w:pPr>
        <w:rPr>
          <w:rFonts w:ascii="Times New Roman" w:hAnsi="Times New Roman" w:cs="Times New Roman"/>
          <w:sz w:val="28"/>
          <w:szCs w:val="28"/>
        </w:rPr>
      </w:pPr>
    </w:p>
    <w:p w14:paraId="2BA85B97" w14:textId="05770070" w:rsidR="007E15F6" w:rsidRPr="007E15F6" w:rsidRDefault="007E15F6" w:rsidP="007E15F6">
      <w:pPr>
        <w:pStyle w:val="a7"/>
        <w:numPr>
          <w:ilvl w:val="1"/>
          <w:numId w:val="28"/>
        </w:numPr>
        <w:rPr>
          <w:rFonts w:ascii="Times New Roman" w:hAnsi="Times New Roman" w:cs="Times New Roman"/>
          <w:sz w:val="28"/>
          <w:szCs w:val="28"/>
        </w:rPr>
      </w:pPr>
      <w:r w:rsidRPr="007E15F6">
        <w:rPr>
          <w:rFonts w:ascii="Times New Roman" w:hAnsi="Times New Roman" w:cs="Times New Roman"/>
          <w:sz w:val="28"/>
          <w:szCs w:val="28"/>
        </w:rPr>
        <w:t>Основні висновки з дослідження:</w:t>
      </w:r>
    </w:p>
    <w:p w14:paraId="4BCE53CA" w14:textId="77777777" w:rsidR="007E15F6" w:rsidRPr="007E15F6" w:rsidRDefault="007E15F6" w:rsidP="007E15F6">
      <w:pPr>
        <w:rPr>
          <w:rFonts w:ascii="Times New Roman" w:hAnsi="Times New Roman" w:cs="Times New Roman"/>
          <w:sz w:val="28"/>
          <w:szCs w:val="28"/>
        </w:rPr>
      </w:pPr>
    </w:p>
    <w:p w14:paraId="4571494B" w14:textId="77777777" w:rsidR="007E15F6" w:rsidRPr="007E15F6" w:rsidRDefault="007E15F6" w:rsidP="00953203">
      <w:pPr>
        <w:jc w:val="both"/>
        <w:rPr>
          <w:rFonts w:ascii="Times New Roman" w:hAnsi="Times New Roman" w:cs="Times New Roman"/>
          <w:sz w:val="28"/>
          <w:szCs w:val="28"/>
        </w:rPr>
      </w:pPr>
      <w:r w:rsidRPr="007E15F6">
        <w:rPr>
          <w:rFonts w:ascii="Times New Roman" w:hAnsi="Times New Roman" w:cs="Times New Roman"/>
          <w:sz w:val="28"/>
          <w:szCs w:val="28"/>
        </w:rPr>
        <w:t xml:space="preserve">Під час дослідження ефективності алгоритму лабораторної діагностики урогенітальних інфекцій було виявлено, що представлений алгоритм демонструє </w:t>
      </w:r>
      <w:r w:rsidRPr="007E15F6">
        <w:rPr>
          <w:rFonts w:ascii="Times New Roman" w:hAnsi="Times New Roman" w:cs="Times New Roman"/>
          <w:sz w:val="28"/>
          <w:szCs w:val="28"/>
        </w:rPr>
        <w:lastRenderedPageBreak/>
        <w:t>високу точність та надійність в діагностиці цих захворювань. Використання різних методів дослідження, таких як мікроскопія мазків, Полімеразна ланцюгова реакція (ПЛР), та інші, дозволяє забезпечити комплексний підхід до виявлення та ідентифікації урогенітальних інфекцій з високою точністю.</w:t>
      </w:r>
    </w:p>
    <w:p w14:paraId="4473FB07" w14:textId="77777777" w:rsidR="007E15F6" w:rsidRPr="007E15F6" w:rsidRDefault="007E15F6" w:rsidP="00953203">
      <w:pPr>
        <w:jc w:val="both"/>
        <w:rPr>
          <w:rFonts w:ascii="Times New Roman" w:hAnsi="Times New Roman" w:cs="Times New Roman"/>
          <w:sz w:val="28"/>
          <w:szCs w:val="28"/>
        </w:rPr>
      </w:pPr>
    </w:p>
    <w:p w14:paraId="3072105D" w14:textId="77777777" w:rsidR="007E15F6" w:rsidRPr="007E15F6" w:rsidRDefault="007E15F6" w:rsidP="00953203">
      <w:pPr>
        <w:jc w:val="both"/>
        <w:rPr>
          <w:rFonts w:ascii="Times New Roman" w:hAnsi="Times New Roman" w:cs="Times New Roman"/>
          <w:sz w:val="28"/>
          <w:szCs w:val="28"/>
        </w:rPr>
      </w:pPr>
      <w:r w:rsidRPr="007E15F6">
        <w:rPr>
          <w:rFonts w:ascii="Times New Roman" w:hAnsi="Times New Roman" w:cs="Times New Roman"/>
          <w:sz w:val="28"/>
          <w:szCs w:val="28"/>
        </w:rPr>
        <w:t>Незважаючи на високу ефективність поточного алгоритму, рекомендується ретельне вивчення та вдосконалення його елементів. Особлива увага повинна бути приділена наступним аспектам:</w:t>
      </w:r>
    </w:p>
    <w:p w14:paraId="22EA8AF1" w14:textId="77777777" w:rsidR="007E15F6" w:rsidRPr="007E15F6" w:rsidRDefault="007E15F6" w:rsidP="00953203">
      <w:pPr>
        <w:jc w:val="both"/>
        <w:rPr>
          <w:rFonts w:ascii="Times New Roman" w:hAnsi="Times New Roman" w:cs="Times New Roman"/>
          <w:sz w:val="28"/>
          <w:szCs w:val="28"/>
        </w:rPr>
      </w:pPr>
    </w:p>
    <w:p w14:paraId="1AE0FA26" w14:textId="77777777" w:rsidR="007E15F6" w:rsidRPr="007E15F6" w:rsidRDefault="007E15F6" w:rsidP="00953203">
      <w:pPr>
        <w:jc w:val="both"/>
        <w:rPr>
          <w:rFonts w:ascii="Times New Roman" w:hAnsi="Times New Roman" w:cs="Times New Roman"/>
          <w:sz w:val="28"/>
          <w:szCs w:val="28"/>
        </w:rPr>
      </w:pPr>
      <w:r w:rsidRPr="007E15F6">
        <w:rPr>
          <w:rFonts w:ascii="Times New Roman" w:hAnsi="Times New Roman" w:cs="Times New Roman"/>
          <w:sz w:val="28"/>
          <w:szCs w:val="28"/>
        </w:rPr>
        <w:t>- Постійне оновлення та адаптація алгоритму до останніх медичних стандартів та нових методів діагностики.</w:t>
      </w:r>
    </w:p>
    <w:p w14:paraId="43E938EE" w14:textId="77777777" w:rsidR="007E15F6" w:rsidRPr="007E15F6" w:rsidRDefault="007E15F6" w:rsidP="00953203">
      <w:pPr>
        <w:jc w:val="both"/>
        <w:rPr>
          <w:rFonts w:ascii="Times New Roman" w:hAnsi="Times New Roman" w:cs="Times New Roman"/>
          <w:sz w:val="28"/>
          <w:szCs w:val="28"/>
        </w:rPr>
      </w:pPr>
      <w:r w:rsidRPr="007E15F6">
        <w:rPr>
          <w:rFonts w:ascii="Times New Roman" w:hAnsi="Times New Roman" w:cs="Times New Roman"/>
          <w:sz w:val="28"/>
          <w:szCs w:val="28"/>
        </w:rPr>
        <w:t>- Впровадження новітніх технологій та обладнання для підвищення швидкості, точності та доступності діагностичних процедур.</w:t>
      </w:r>
    </w:p>
    <w:p w14:paraId="6539D3FB" w14:textId="77777777" w:rsidR="007E15F6" w:rsidRPr="007E15F6" w:rsidRDefault="007E15F6" w:rsidP="00953203">
      <w:pPr>
        <w:jc w:val="both"/>
        <w:rPr>
          <w:rFonts w:ascii="Times New Roman" w:hAnsi="Times New Roman" w:cs="Times New Roman"/>
          <w:sz w:val="28"/>
          <w:szCs w:val="28"/>
        </w:rPr>
      </w:pPr>
      <w:r w:rsidRPr="007E15F6">
        <w:rPr>
          <w:rFonts w:ascii="Times New Roman" w:hAnsi="Times New Roman" w:cs="Times New Roman"/>
          <w:sz w:val="28"/>
          <w:szCs w:val="28"/>
        </w:rPr>
        <w:t>- Проведення навчання та підготовки медичних працівників з використання алгоритму та його елементів.</w:t>
      </w:r>
    </w:p>
    <w:p w14:paraId="1496C29B" w14:textId="4C398BFA" w:rsidR="007E15F6" w:rsidRDefault="007E15F6" w:rsidP="00953203">
      <w:pPr>
        <w:jc w:val="both"/>
        <w:rPr>
          <w:rFonts w:ascii="Times New Roman" w:hAnsi="Times New Roman" w:cs="Times New Roman"/>
          <w:sz w:val="28"/>
          <w:szCs w:val="28"/>
        </w:rPr>
      </w:pPr>
      <w:r w:rsidRPr="007E15F6">
        <w:rPr>
          <w:rFonts w:ascii="Times New Roman" w:hAnsi="Times New Roman" w:cs="Times New Roman"/>
          <w:sz w:val="28"/>
          <w:szCs w:val="28"/>
        </w:rPr>
        <w:t>- Забезпечення доступності алгоритму для медичних установ різного рівня та у різних регіонах, зокрема у віддалених та малозабезпечених районах.</w:t>
      </w:r>
    </w:p>
    <w:p w14:paraId="7D4B6160" w14:textId="77777777" w:rsidR="007E15F6" w:rsidRPr="007E15F6" w:rsidRDefault="007E15F6" w:rsidP="00953203">
      <w:pPr>
        <w:jc w:val="both"/>
        <w:rPr>
          <w:rFonts w:ascii="Times New Roman" w:hAnsi="Times New Roman" w:cs="Times New Roman"/>
          <w:sz w:val="28"/>
          <w:szCs w:val="28"/>
        </w:rPr>
      </w:pPr>
    </w:p>
    <w:p w14:paraId="76B471AC" w14:textId="77777777" w:rsidR="007E15F6" w:rsidRPr="007E15F6" w:rsidRDefault="007E15F6" w:rsidP="00953203">
      <w:pPr>
        <w:jc w:val="both"/>
        <w:rPr>
          <w:rFonts w:ascii="Times New Roman" w:hAnsi="Times New Roman" w:cs="Times New Roman"/>
          <w:sz w:val="28"/>
          <w:szCs w:val="28"/>
        </w:rPr>
      </w:pPr>
      <w:r w:rsidRPr="007E15F6">
        <w:rPr>
          <w:rFonts w:ascii="Times New Roman" w:hAnsi="Times New Roman" w:cs="Times New Roman"/>
          <w:sz w:val="28"/>
          <w:szCs w:val="28"/>
        </w:rPr>
        <w:t>Попри досягнуті успіхи, дослідження урогенітальних інфекцій залишається актуальним та потребує подальших досліджень. Можливі напрямки майбутніх досліджень включають:</w:t>
      </w:r>
    </w:p>
    <w:p w14:paraId="0379CAA0" w14:textId="77777777" w:rsidR="007E15F6" w:rsidRPr="007E15F6" w:rsidRDefault="007E15F6" w:rsidP="00953203">
      <w:pPr>
        <w:jc w:val="both"/>
        <w:rPr>
          <w:rFonts w:ascii="Times New Roman" w:hAnsi="Times New Roman" w:cs="Times New Roman"/>
          <w:sz w:val="28"/>
          <w:szCs w:val="28"/>
        </w:rPr>
      </w:pPr>
    </w:p>
    <w:p w14:paraId="725F0841" w14:textId="77777777" w:rsidR="007E15F6" w:rsidRPr="007E15F6" w:rsidRDefault="007E15F6" w:rsidP="00953203">
      <w:pPr>
        <w:jc w:val="both"/>
        <w:rPr>
          <w:rFonts w:ascii="Times New Roman" w:hAnsi="Times New Roman" w:cs="Times New Roman"/>
          <w:sz w:val="28"/>
          <w:szCs w:val="28"/>
        </w:rPr>
      </w:pPr>
      <w:r w:rsidRPr="007E15F6">
        <w:rPr>
          <w:rFonts w:ascii="Times New Roman" w:hAnsi="Times New Roman" w:cs="Times New Roman"/>
          <w:sz w:val="28"/>
          <w:szCs w:val="28"/>
        </w:rPr>
        <w:t>- Розробка нових методів діагностики та вдосконалення існуючих для підвищення їхньої чутливості та специфічності.</w:t>
      </w:r>
    </w:p>
    <w:p w14:paraId="42CCA54B" w14:textId="77777777" w:rsidR="007E15F6" w:rsidRPr="007E15F6" w:rsidRDefault="007E15F6" w:rsidP="00953203">
      <w:pPr>
        <w:jc w:val="both"/>
        <w:rPr>
          <w:rFonts w:ascii="Times New Roman" w:hAnsi="Times New Roman" w:cs="Times New Roman"/>
          <w:sz w:val="28"/>
          <w:szCs w:val="28"/>
        </w:rPr>
      </w:pPr>
      <w:r w:rsidRPr="007E15F6">
        <w:rPr>
          <w:rFonts w:ascii="Times New Roman" w:hAnsi="Times New Roman" w:cs="Times New Roman"/>
          <w:sz w:val="28"/>
          <w:szCs w:val="28"/>
        </w:rPr>
        <w:t>- Дослідження механізмів розвитку та поширення урогенітальних інфекцій для розробки ефективних стратегій контролю та профілактики.</w:t>
      </w:r>
    </w:p>
    <w:p w14:paraId="3FEDF581" w14:textId="77777777" w:rsidR="007E15F6" w:rsidRPr="007E15F6" w:rsidRDefault="007E15F6" w:rsidP="00953203">
      <w:pPr>
        <w:jc w:val="both"/>
        <w:rPr>
          <w:rFonts w:ascii="Times New Roman" w:hAnsi="Times New Roman" w:cs="Times New Roman"/>
          <w:sz w:val="28"/>
          <w:szCs w:val="28"/>
        </w:rPr>
      </w:pPr>
      <w:r w:rsidRPr="007E15F6">
        <w:rPr>
          <w:rFonts w:ascii="Times New Roman" w:hAnsi="Times New Roman" w:cs="Times New Roman"/>
          <w:sz w:val="28"/>
          <w:szCs w:val="28"/>
        </w:rPr>
        <w:t>- Вивчення впливу соціальних, економічних та генетичних чинників на виникнення та поширення урогенітальних інфекцій для розробки персоналізованих методів діагностики та лікування.</w:t>
      </w:r>
    </w:p>
    <w:p w14:paraId="26F025BD" w14:textId="77777777" w:rsidR="007E15F6" w:rsidRPr="007E15F6" w:rsidRDefault="007E15F6" w:rsidP="00953203">
      <w:pPr>
        <w:jc w:val="both"/>
        <w:rPr>
          <w:rFonts w:ascii="Times New Roman" w:hAnsi="Times New Roman" w:cs="Times New Roman"/>
          <w:sz w:val="28"/>
          <w:szCs w:val="28"/>
        </w:rPr>
      </w:pPr>
    </w:p>
    <w:p w14:paraId="7106642D" w14:textId="65E48F43" w:rsidR="007E15F6" w:rsidRPr="007E15F6" w:rsidRDefault="007E15F6" w:rsidP="00953203">
      <w:pPr>
        <w:jc w:val="both"/>
        <w:rPr>
          <w:rFonts w:ascii="Times New Roman" w:hAnsi="Times New Roman" w:cs="Times New Roman"/>
          <w:sz w:val="28"/>
          <w:szCs w:val="28"/>
        </w:rPr>
      </w:pPr>
      <w:r w:rsidRPr="007E15F6">
        <w:rPr>
          <w:rFonts w:ascii="Times New Roman" w:hAnsi="Times New Roman" w:cs="Times New Roman"/>
          <w:sz w:val="28"/>
          <w:szCs w:val="28"/>
        </w:rPr>
        <w:t>Загальним висновком є те, що подальші дослідження у цій області є ключовими для забезпечення покращення діагностики та лікування урогенітальних інфекцій та підвищення якості медичного обслуговування пацієнтів.</w:t>
      </w:r>
    </w:p>
    <w:p w14:paraId="53AD4619" w14:textId="77777777" w:rsidR="00014CD7" w:rsidRDefault="00014CD7" w:rsidP="00953203">
      <w:pPr>
        <w:jc w:val="both"/>
        <w:rPr>
          <w:rFonts w:ascii="Times New Roman" w:hAnsi="Times New Roman" w:cs="Times New Roman"/>
          <w:b/>
          <w:bCs/>
          <w:sz w:val="28"/>
          <w:szCs w:val="28"/>
        </w:rPr>
      </w:pPr>
    </w:p>
    <w:p w14:paraId="433EBDDA" w14:textId="77777777" w:rsidR="00014CD7" w:rsidRDefault="00014CD7" w:rsidP="00953203">
      <w:pPr>
        <w:jc w:val="both"/>
        <w:rPr>
          <w:rFonts w:ascii="Times New Roman" w:hAnsi="Times New Roman" w:cs="Times New Roman"/>
          <w:b/>
          <w:bCs/>
          <w:sz w:val="28"/>
          <w:szCs w:val="28"/>
        </w:rPr>
      </w:pPr>
    </w:p>
    <w:p w14:paraId="5BD92FAF" w14:textId="77777777" w:rsidR="00014CD7" w:rsidRDefault="00014CD7" w:rsidP="00953203">
      <w:pPr>
        <w:jc w:val="both"/>
        <w:rPr>
          <w:rFonts w:ascii="Times New Roman" w:hAnsi="Times New Roman" w:cs="Times New Roman"/>
          <w:b/>
          <w:bCs/>
          <w:sz w:val="28"/>
          <w:szCs w:val="28"/>
        </w:rPr>
      </w:pPr>
    </w:p>
    <w:p w14:paraId="4CB272A9" w14:textId="77777777" w:rsidR="00014CD7" w:rsidRDefault="00014CD7" w:rsidP="00953203">
      <w:pPr>
        <w:jc w:val="both"/>
        <w:rPr>
          <w:rFonts w:ascii="Times New Roman" w:hAnsi="Times New Roman" w:cs="Times New Roman"/>
          <w:b/>
          <w:bCs/>
          <w:sz w:val="28"/>
          <w:szCs w:val="28"/>
        </w:rPr>
      </w:pPr>
    </w:p>
    <w:p w14:paraId="27776401" w14:textId="77777777" w:rsidR="00014CD7" w:rsidRDefault="00014CD7" w:rsidP="00953203">
      <w:pPr>
        <w:jc w:val="both"/>
        <w:rPr>
          <w:rFonts w:ascii="Times New Roman" w:hAnsi="Times New Roman" w:cs="Times New Roman"/>
          <w:b/>
          <w:bCs/>
          <w:sz w:val="28"/>
          <w:szCs w:val="28"/>
        </w:rPr>
      </w:pPr>
    </w:p>
    <w:p w14:paraId="182BB9EA" w14:textId="77777777" w:rsidR="00014CD7" w:rsidRDefault="00014CD7" w:rsidP="00953203">
      <w:pPr>
        <w:jc w:val="both"/>
        <w:rPr>
          <w:rFonts w:ascii="Times New Roman" w:hAnsi="Times New Roman" w:cs="Times New Roman"/>
          <w:b/>
          <w:bCs/>
          <w:sz w:val="28"/>
          <w:szCs w:val="28"/>
        </w:rPr>
      </w:pPr>
    </w:p>
    <w:p w14:paraId="5BBA18DF" w14:textId="77777777" w:rsidR="00014CD7" w:rsidRDefault="00014CD7" w:rsidP="00953203">
      <w:pPr>
        <w:jc w:val="both"/>
        <w:rPr>
          <w:rFonts w:ascii="Times New Roman" w:hAnsi="Times New Roman" w:cs="Times New Roman"/>
          <w:b/>
          <w:bCs/>
          <w:sz w:val="28"/>
          <w:szCs w:val="28"/>
        </w:rPr>
      </w:pPr>
    </w:p>
    <w:p w14:paraId="047064FD" w14:textId="77777777" w:rsidR="00D96C6E" w:rsidRDefault="00D96C6E" w:rsidP="00602744">
      <w:pPr>
        <w:jc w:val="both"/>
        <w:rPr>
          <w:rFonts w:ascii="Times New Roman" w:hAnsi="Times New Roman" w:cs="Times New Roman"/>
          <w:b/>
          <w:bCs/>
          <w:sz w:val="28"/>
          <w:szCs w:val="28"/>
        </w:rPr>
      </w:pPr>
    </w:p>
    <w:p w14:paraId="5DD2A009" w14:textId="77777777" w:rsidR="003668BD" w:rsidRDefault="003668BD" w:rsidP="00602744">
      <w:pPr>
        <w:jc w:val="both"/>
        <w:rPr>
          <w:rFonts w:ascii="Times New Roman" w:hAnsi="Times New Roman" w:cs="Times New Roman"/>
          <w:b/>
          <w:bCs/>
          <w:i/>
          <w:iCs/>
          <w:sz w:val="28"/>
          <w:szCs w:val="28"/>
          <w:u w:val="single"/>
        </w:rPr>
      </w:pPr>
    </w:p>
    <w:p w14:paraId="0F07F55C" w14:textId="77777777" w:rsidR="00D96C6E" w:rsidRDefault="00D96C6E" w:rsidP="00602744">
      <w:pPr>
        <w:jc w:val="both"/>
        <w:rPr>
          <w:rFonts w:ascii="Times New Roman" w:hAnsi="Times New Roman" w:cs="Times New Roman"/>
          <w:b/>
          <w:bCs/>
          <w:i/>
          <w:iCs/>
          <w:sz w:val="28"/>
          <w:szCs w:val="28"/>
          <w:u w:val="single"/>
        </w:rPr>
      </w:pPr>
    </w:p>
    <w:p w14:paraId="5B4B073C" w14:textId="77777777" w:rsidR="00D96C6E" w:rsidRDefault="00D96C6E" w:rsidP="00602744">
      <w:pPr>
        <w:jc w:val="both"/>
        <w:rPr>
          <w:rFonts w:ascii="Times New Roman" w:hAnsi="Times New Roman" w:cs="Times New Roman"/>
          <w:b/>
          <w:bCs/>
          <w:i/>
          <w:iCs/>
          <w:sz w:val="28"/>
          <w:szCs w:val="28"/>
          <w:u w:val="single"/>
        </w:rPr>
      </w:pPr>
    </w:p>
    <w:p w14:paraId="7C654263" w14:textId="77777777" w:rsidR="00D96C6E" w:rsidRDefault="00D96C6E" w:rsidP="00602744">
      <w:pPr>
        <w:jc w:val="both"/>
        <w:rPr>
          <w:rFonts w:ascii="Times New Roman" w:hAnsi="Times New Roman" w:cs="Times New Roman"/>
          <w:b/>
          <w:bCs/>
          <w:i/>
          <w:iCs/>
          <w:sz w:val="28"/>
          <w:szCs w:val="28"/>
          <w:u w:val="single"/>
        </w:rPr>
      </w:pPr>
    </w:p>
    <w:p w14:paraId="13293B79" w14:textId="77777777" w:rsidR="00D96C6E" w:rsidRDefault="00D96C6E" w:rsidP="00602744">
      <w:pPr>
        <w:jc w:val="both"/>
        <w:rPr>
          <w:rFonts w:ascii="Times New Roman" w:hAnsi="Times New Roman" w:cs="Times New Roman"/>
          <w:b/>
          <w:bCs/>
          <w:i/>
          <w:iCs/>
          <w:sz w:val="28"/>
          <w:szCs w:val="28"/>
          <w:u w:val="single"/>
        </w:rPr>
      </w:pPr>
    </w:p>
    <w:p w14:paraId="67035077" w14:textId="54214B95" w:rsidR="004A4972" w:rsidRPr="009D7D0F" w:rsidRDefault="002F31E2" w:rsidP="009D7D0F">
      <w:pPr>
        <w:jc w:val="center"/>
        <w:rPr>
          <w:rFonts w:ascii="Times New Roman" w:hAnsi="Times New Roman" w:cs="Times New Roman"/>
          <w:b/>
          <w:bCs/>
          <w:sz w:val="28"/>
          <w:szCs w:val="28"/>
        </w:rPr>
      </w:pPr>
      <w:r w:rsidRPr="002F31E2">
        <w:rPr>
          <w:rFonts w:ascii="Times New Roman" w:hAnsi="Times New Roman" w:cs="Times New Roman"/>
          <w:b/>
          <w:bCs/>
          <w:sz w:val="28"/>
          <w:szCs w:val="28"/>
        </w:rPr>
        <w:lastRenderedPageBreak/>
        <w:t>Список використаної літератури:</w:t>
      </w:r>
    </w:p>
    <w:p w14:paraId="0C7066CF" w14:textId="77777777" w:rsidR="004A4972" w:rsidRDefault="004A4972" w:rsidP="00602744">
      <w:pPr>
        <w:jc w:val="both"/>
        <w:rPr>
          <w:rFonts w:ascii="Times New Roman" w:hAnsi="Times New Roman" w:cs="Times New Roman"/>
          <w:b/>
          <w:bCs/>
          <w:i/>
          <w:iCs/>
          <w:sz w:val="28"/>
          <w:szCs w:val="28"/>
          <w:u w:val="single"/>
        </w:rPr>
      </w:pPr>
    </w:p>
    <w:p w14:paraId="53BB0BEE" w14:textId="00F58DB5" w:rsidR="004A4972" w:rsidRPr="00D96C6E" w:rsidRDefault="00933832" w:rsidP="00933832">
      <w:pPr>
        <w:pStyle w:val="a7"/>
        <w:numPr>
          <w:ilvl w:val="0"/>
          <w:numId w:val="32"/>
        </w:numPr>
        <w:jc w:val="both"/>
        <w:rPr>
          <w:rFonts w:ascii="Times New Roman" w:hAnsi="Times New Roman" w:cs="Times New Roman"/>
          <w:sz w:val="28"/>
          <w:szCs w:val="28"/>
        </w:rPr>
      </w:pPr>
      <w:r w:rsidRPr="00D96C6E">
        <w:rPr>
          <w:rFonts w:ascii="Times New Roman" w:eastAsia="Times New Roman" w:hAnsi="Times New Roman" w:cs="Times New Roman"/>
          <w:color w:val="202122"/>
          <w:sz w:val="28"/>
          <w:szCs w:val="28"/>
          <w:shd w:val="clear" w:color="auto" w:fill="FFFFFF"/>
        </w:rPr>
        <w:t>Урогенітальні інфекції: трихомоніаз, кандидоз, генітальний герпес: монографія / В. І. Степаненко, Т. С. Коновалова ; МОЗ України, Нац. мед. ун-т ім. О. О. Богомольця. − К. : КіМ, 2008. − 287 с.</w:t>
      </w:r>
    </w:p>
    <w:p w14:paraId="50096299" w14:textId="77777777" w:rsidR="009D409C" w:rsidRPr="009D409C" w:rsidRDefault="009D409C" w:rsidP="009D409C">
      <w:pPr>
        <w:numPr>
          <w:ilvl w:val="0"/>
          <w:numId w:val="32"/>
        </w:numPr>
        <w:spacing w:after="150"/>
        <w:textAlignment w:val="baseline"/>
        <w:divId w:val="1842164255"/>
        <w:rPr>
          <w:rFonts w:ascii="Times New Roman" w:eastAsia="Times New Roman" w:hAnsi="Times New Roman" w:cs="Times New Roman"/>
          <w:color w:val="202122"/>
          <w:kern w:val="0"/>
          <w:sz w:val="28"/>
          <w:szCs w:val="28"/>
          <w14:ligatures w14:val="none"/>
        </w:rPr>
      </w:pPr>
      <w:r w:rsidRPr="009D409C">
        <w:rPr>
          <w:rFonts w:ascii="Times New Roman" w:eastAsia="Times New Roman" w:hAnsi="Times New Roman" w:cs="Times New Roman"/>
          <w:color w:val="202122"/>
          <w:kern w:val="0"/>
          <w:sz w:val="28"/>
          <w:szCs w:val="28"/>
          <w14:ligatures w14:val="none"/>
        </w:rPr>
        <w:t>Шкірні та венеричні хвороби: навч. пос. / В. Г. Коляденко, В. І. Спепаненко, П. В. Федорич, С. І. Скляр. — Вінниця: Нова Книга, 2006. — 424 с.</w:t>
      </w:r>
    </w:p>
    <w:p w14:paraId="3D23E279" w14:textId="71DE1254" w:rsidR="00A566B4" w:rsidRPr="001974D1" w:rsidRDefault="00A566B4" w:rsidP="001974D1">
      <w:pPr>
        <w:pStyle w:val="a7"/>
        <w:numPr>
          <w:ilvl w:val="0"/>
          <w:numId w:val="32"/>
        </w:numPr>
        <w:jc w:val="both"/>
        <w:rPr>
          <w:rFonts w:ascii="Times New Roman" w:hAnsi="Times New Roman" w:cs="Times New Roman"/>
          <w:sz w:val="28"/>
          <w:szCs w:val="28"/>
        </w:rPr>
      </w:pPr>
      <w:r w:rsidRPr="001974D1">
        <w:rPr>
          <w:rFonts w:ascii="Times New Roman" w:hAnsi="Times New Roman" w:cs="Times New Roman"/>
          <w:sz w:val="28"/>
          <w:szCs w:val="28"/>
        </w:rPr>
        <w:t>Workowski, K. A., &amp; Bolan, G. A. (2015). Sexually transmitted diseases treatment guidelines, 2015. MMWR. Recommendations and reports: Morbidity and mortality weekly report. Recommendations and reports, 64(RR-03), 1–137.</w:t>
      </w:r>
    </w:p>
    <w:p w14:paraId="28CF6626" w14:textId="07B90DA2" w:rsidR="00A566B4" w:rsidRPr="001974D1" w:rsidRDefault="00A566B4" w:rsidP="001974D1">
      <w:pPr>
        <w:pStyle w:val="a7"/>
        <w:numPr>
          <w:ilvl w:val="0"/>
          <w:numId w:val="32"/>
        </w:numPr>
        <w:jc w:val="both"/>
        <w:rPr>
          <w:rFonts w:ascii="Times New Roman" w:hAnsi="Times New Roman" w:cs="Times New Roman"/>
          <w:sz w:val="28"/>
          <w:szCs w:val="28"/>
        </w:rPr>
      </w:pPr>
      <w:r w:rsidRPr="00A566B4">
        <w:rPr>
          <w:rFonts w:ascii="Times New Roman" w:hAnsi="Times New Roman" w:cs="Times New Roman"/>
          <w:sz w:val="28"/>
          <w:szCs w:val="28"/>
        </w:rPr>
        <w:t xml:space="preserve"> </w:t>
      </w:r>
      <w:r w:rsidRPr="001974D1">
        <w:rPr>
          <w:rFonts w:ascii="Times New Roman" w:hAnsi="Times New Roman" w:cs="Times New Roman"/>
          <w:sz w:val="28"/>
          <w:szCs w:val="28"/>
        </w:rPr>
        <w:t xml:space="preserve"> Centers for Disease Control and Prevention. (2018). Recommendations for the Laboratory-Based Detection of Chlamydia trachomatis and Neisseria gonorrhoeae—2014. MMWR. Recommendations and reports: Morbidity and mortality weekly report. Recommendations and reports, 63(RR-02), 1–19.</w:t>
      </w:r>
    </w:p>
    <w:p w14:paraId="72F43445" w14:textId="2962DD6A" w:rsidR="00A566B4" w:rsidRPr="001974D1" w:rsidRDefault="00A566B4" w:rsidP="001974D1">
      <w:pPr>
        <w:pStyle w:val="a7"/>
        <w:numPr>
          <w:ilvl w:val="0"/>
          <w:numId w:val="32"/>
        </w:numPr>
        <w:jc w:val="both"/>
        <w:rPr>
          <w:rFonts w:ascii="Times New Roman" w:hAnsi="Times New Roman" w:cs="Times New Roman"/>
          <w:sz w:val="28"/>
          <w:szCs w:val="28"/>
        </w:rPr>
      </w:pPr>
      <w:r w:rsidRPr="001974D1">
        <w:rPr>
          <w:rFonts w:ascii="Times New Roman" w:hAnsi="Times New Roman" w:cs="Times New Roman"/>
          <w:sz w:val="28"/>
          <w:szCs w:val="28"/>
        </w:rPr>
        <w:t xml:space="preserve"> Gaydos, C. A., &amp; Quinn, T. C. (2005). Urine nucleic acid amplification tests for the diagnosis of sexually transmitted infections in clinical practice. Current opinion in infectious diseases, 18(1), 55–66.</w:t>
      </w:r>
    </w:p>
    <w:p w14:paraId="3DAE8514" w14:textId="06921949" w:rsidR="00A566B4" w:rsidRPr="001974D1" w:rsidRDefault="00A566B4" w:rsidP="001974D1">
      <w:pPr>
        <w:pStyle w:val="a7"/>
        <w:numPr>
          <w:ilvl w:val="0"/>
          <w:numId w:val="32"/>
        </w:numPr>
        <w:jc w:val="both"/>
        <w:rPr>
          <w:rFonts w:ascii="Times New Roman" w:hAnsi="Times New Roman" w:cs="Times New Roman"/>
          <w:sz w:val="28"/>
          <w:szCs w:val="28"/>
        </w:rPr>
      </w:pPr>
      <w:r w:rsidRPr="001974D1">
        <w:rPr>
          <w:rFonts w:ascii="Times New Roman" w:hAnsi="Times New Roman" w:cs="Times New Roman"/>
          <w:sz w:val="28"/>
          <w:szCs w:val="28"/>
        </w:rPr>
        <w:t xml:space="preserve"> Workowski, K. A., &amp; Berman, S. M. (2006). Sexually transmitted diseases treatment guidelines, 2006. MMWR. Recommendations and reports: Morbidity and mortality weekly report. Recommendations and reports, 55(RR-11), 1–94.</w:t>
      </w:r>
    </w:p>
    <w:p w14:paraId="49EA0EDF" w14:textId="08137831" w:rsidR="00A566B4" w:rsidRPr="001974D1" w:rsidRDefault="00A566B4" w:rsidP="001974D1">
      <w:pPr>
        <w:pStyle w:val="a7"/>
        <w:numPr>
          <w:ilvl w:val="0"/>
          <w:numId w:val="32"/>
        </w:numPr>
        <w:jc w:val="both"/>
        <w:rPr>
          <w:rFonts w:ascii="Times New Roman" w:hAnsi="Times New Roman" w:cs="Times New Roman"/>
          <w:sz w:val="28"/>
          <w:szCs w:val="28"/>
        </w:rPr>
      </w:pPr>
      <w:r w:rsidRPr="001974D1">
        <w:rPr>
          <w:rFonts w:ascii="Times New Roman" w:hAnsi="Times New Roman" w:cs="Times New Roman"/>
          <w:sz w:val="28"/>
          <w:szCs w:val="28"/>
        </w:rPr>
        <w:t xml:space="preserve"> Schwebke, J. R., &amp; Gaydos, C. A. (2014). Nyirjesy P. Paradigm shift in the diagnosis of bacterial vaginosis: diagnostic tools to improve identification of BV. Current Infectious Disease Reports, 16(5), 1–5.</w:t>
      </w:r>
    </w:p>
    <w:p w14:paraId="1EE1BDDF" w14:textId="26713DC5" w:rsidR="00A566B4" w:rsidRPr="001974D1" w:rsidRDefault="00A566B4" w:rsidP="001974D1">
      <w:pPr>
        <w:pStyle w:val="a7"/>
        <w:numPr>
          <w:ilvl w:val="0"/>
          <w:numId w:val="32"/>
        </w:numPr>
        <w:jc w:val="both"/>
        <w:rPr>
          <w:rFonts w:ascii="Times New Roman" w:hAnsi="Times New Roman" w:cs="Times New Roman"/>
          <w:sz w:val="28"/>
          <w:szCs w:val="28"/>
        </w:rPr>
      </w:pPr>
      <w:r w:rsidRPr="001974D1">
        <w:rPr>
          <w:rFonts w:ascii="Times New Roman" w:hAnsi="Times New Roman" w:cs="Times New Roman"/>
          <w:sz w:val="28"/>
          <w:szCs w:val="28"/>
        </w:rPr>
        <w:t>ACOG Committee Opinion No. 752: Pelvic Examination and Cervical Cancer Screening in Women Younger Than 21 Years. Obstetrics &amp; Gynecology, 133(5), e275–e278.</w:t>
      </w:r>
    </w:p>
    <w:p w14:paraId="38D23814" w14:textId="79643476" w:rsidR="004A4972" w:rsidRDefault="00A566B4" w:rsidP="002F59AF">
      <w:pPr>
        <w:pStyle w:val="a7"/>
        <w:numPr>
          <w:ilvl w:val="0"/>
          <w:numId w:val="32"/>
        </w:numPr>
        <w:jc w:val="both"/>
        <w:rPr>
          <w:rFonts w:ascii="Times New Roman" w:hAnsi="Times New Roman" w:cs="Times New Roman"/>
          <w:sz w:val="28"/>
          <w:szCs w:val="28"/>
        </w:rPr>
      </w:pPr>
      <w:r w:rsidRPr="001974D1">
        <w:rPr>
          <w:rFonts w:ascii="Times New Roman" w:hAnsi="Times New Roman" w:cs="Times New Roman"/>
          <w:sz w:val="28"/>
          <w:szCs w:val="28"/>
        </w:rPr>
        <w:t xml:space="preserve"> McHugh, M. L. (2012). Interrater reliability: the kappa statistic. Biochemia medica: Biochemia medica, 22(3), 276–282.</w:t>
      </w:r>
    </w:p>
    <w:p w14:paraId="33869A08" w14:textId="7C559B23" w:rsidR="00E24220" w:rsidRDefault="00FF1D6E" w:rsidP="002F59AF">
      <w:pPr>
        <w:pStyle w:val="a7"/>
        <w:numPr>
          <w:ilvl w:val="0"/>
          <w:numId w:val="32"/>
        </w:numPr>
        <w:jc w:val="both"/>
        <w:rPr>
          <w:rFonts w:ascii="Times New Roman" w:hAnsi="Times New Roman" w:cs="Times New Roman"/>
          <w:sz w:val="28"/>
          <w:szCs w:val="28"/>
        </w:rPr>
      </w:pPr>
      <w:r>
        <w:rPr>
          <w:rFonts w:ascii="Times New Roman" w:hAnsi="Times New Roman" w:cs="Times New Roman"/>
          <w:sz w:val="28"/>
          <w:szCs w:val="28"/>
        </w:rPr>
        <w:t xml:space="preserve">Інфекції що передаються статевим шляхом </w:t>
      </w:r>
      <w:r w:rsidR="00A773F2">
        <w:rPr>
          <w:rFonts w:ascii="Times New Roman" w:hAnsi="Times New Roman" w:cs="Times New Roman"/>
          <w:sz w:val="28"/>
          <w:szCs w:val="28"/>
        </w:rPr>
        <w:t>в практиці уролога, андролога.</w:t>
      </w:r>
    </w:p>
    <w:p w14:paraId="1F5F2E76" w14:textId="2E481F0B" w:rsidR="00A773F2" w:rsidRDefault="00A773F2" w:rsidP="00A773F2">
      <w:pPr>
        <w:ind w:left="720"/>
        <w:jc w:val="both"/>
        <w:rPr>
          <w:rFonts w:ascii="Times New Roman" w:hAnsi="Times New Roman" w:cs="Times New Roman"/>
          <w:sz w:val="28"/>
          <w:szCs w:val="28"/>
        </w:rPr>
      </w:pPr>
      <w:r>
        <w:rPr>
          <w:rFonts w:ascii="Times New Roman" w:hAnsi="Times New Roman" w:cs="Times New Roman"/>
          <w:sz w:val="28"/>
          <w:szCs w:val="28"/>
        </w:rPr>
        <w:t>Івано-Франківськ 2008р.</w:t>
      </w:r>
      <w:r w:rsidR="0063049A">
        <w:rPr>
          <w:rFonts w:ascii="Times New Roman" w:hAnsi="Times New Roman" w:cs="Times New Roman"/>
          <w:sz w:val="28"/>
          <w:szCs w:val="28"/>
        </w:rPr>
        <w:t xml:space="preserve"> Євген Литвенець.</w:t>
      </w:r>
    </w:p>
    <w:p w14:paraId="4DFE24CE" w14:textId="01406434" w:rsidR="009F2144" w:rsidRDefault="00E93F01" w:rsidP="009F2144">
      <w:pPr>
        <w:pStyle w:val="a7"/>
        <w:numPr>
          <w:ilvl w:val="0"/>
          <w:numId w:val="32"/>
        </w:numPr>
        <w:jc w:val="both"/>
        <w:rPr>
          <w:rFonts w:ascii="Times New Roman" w:hAnsi="Times New Roman" w:cs="Times New Roman"/>
          <w:sz w:val="28"/>
          <w:szCs w:val="28"/>
        </w:rPr>
      </w:pPr>
      <w:r w:rsidRPr="00E93F01">
        <w:rPr>
          <w:rFonts w:ascii="Times New Roman" w:hAnsi="Times New Roman" w:cs="Times New Roman"/>
          <w:sz w:val="28"/>
          <w:szCs w:val="28"/>
        </w:rPr>
        <w:t>Клінічна лабораторна діагностика: підручник / Л.Є. Лаповець, Г.Б. Лебедь, О.О. Ястремська та ін. — 2-е видання</w:t>
      </w:r>
      <w:r>
        <w:rPr>
          <w:rFonts w:ascii="Times New Roman" w:hAnsi="Times New Roman" w:cs="Times New Roman"/>
          <w:sz w:val="28"/>
          <w:szCs w:val="28"/>
        </w:rPr>
        <w:t xml:space="preserve"> 2021р.</w:t>
      </w:r>
    </w:p>
    <w:p w14:paraId="4A88F91B" w14:textId="581AAD7C" w:rsidR="008436B4" w:rsidRDefault="00735922" w:rsidP="009F2144">
      <w:pPr>
        <w:pStyle w:val="a7"/>
        <w:numPr>
          <w:ilvl w:val="0"/>
          <w:numId w:val="32"/>
        </w:numPr>
        <w:jc w:val="both"/>
        <w:rPr>
          <w:rFonts w:ascii="Times New Roman" w:hAnsi="Times New Roman" w:cs="Times New Roman"/>
          <w:sz w:val="28"/>
          <w:szCs w:val="28"/>
        </w:rPr>
      </w:pPr>
      <w:r>
        <w:rPr>
          <w:rFonts w:ascii="Times New Roman" w:hAnsi="Times New Roman" w:cs="Times New Roman"/>
          <w:sz w:val="28"/>
          <w:szCs w:val="28"/>
        </w:rPr>
        <w:t xml:space="preserve"> </w:t>
      </w:r>
      <w:r w:rsidRPr="00735922">
        <w:rPr>
          <w:rFonts w:ascii="Times New Roman" w:hAnsi="Times New Roman" w:cs="Times New Roman"/>
          <w:sz w:val="28"/>
          <w:szCs w:val="28"/>
        </w:rPr>
        <w:t>Л.Довгопола Основи молекулярної біології і генетики: навч.-мет. пос. для здобувачів вищої освіти</w:t>
      </w:r>
      <w:r>
        <w:rPr>
          <w:rFonts w:ascii="Times New Roman" w:hAnsi="Times New Roman" w:cs="Times New Roman"/>
          <w:sz w:val="28"/>
          <w:szCs w:val="28"/>
        </w:rPr>
        <w:t xml:space="preserve"> 2021р.</w:t>
      </w:r>
    </w:p>
    <w:p w14:paraId="53346FAA" w14:textId="0C9C4578" w:rsidR="00494303" w:rsidRPr="00E54A7D" w:rsidRDefault="000F6853" w:rsidP="00E54A7D">
      <w:pPr>
        <w:pStyle w:val="a7"/>
        <w:numPr>
          <w:ilvl w:val="0"/>
          <w:numId w:val="32"/>
        </w:numPr>
        <w:jc w:val="both"/>
        <w:rPr>
          <w:rFonts w:ascii="Times New Roman" w:hAnsi="Times New Roman" w:cs="Times New Roman"/>
          <w:sz w:val="28"/>
          <w:szCs w:val="28"/>
        </w:rPr>
      </w:pPr>
      <w:r>
        <w:rPr>
          <w:rFonts w:ascii="Times New Roman" w:hAnsi="Times New Roman" w:cs="Times New Roman"/>
          <w:sz w:val="28"/>
          <w:szCs w:val="28"/>
        </w:rPr>
        <w:t xml:space="preserve"> </w:t>
      </w:r>
      <w:r w:rsidRPr="000F6853">
        <w:rPr>
          <w:rFonts w:ascii="Times New Roman" w:hAnsi="Times New Roman" w:cs="Times New Roman"/>
          <w:sz w:val="28"/>
          <w:szCs w:val="28"/>
        </w:rPr>
        <w:t>С</w:t>
      </w:r>
      <w:r w:rsidR="00E54A7D" w:rsidRPr="000F6853">
        <w:rPr>
          <w:rFonts w:ascii="Times New Roman" w:hAnsi="Times New Roman" w:cs="Times New Roman"/>
          <w:sz w:val="28"/>
          <w:szCs w:val="28"/>
        </w:rPr>
        <w:t>ерологічні методи діагностики бактеріальних</w:t>
      </w:r>
      <w:r w:rsidR="00E54A7D">
        <w:rPr>
          <w:rFonts w:ascii="Times New Roman" w:hAnsi="Times New Roman" w:cs="Times New Roman"/>
          <w:sz w:val="28"/>
          <w:szCs w:val="28"/>
        </w:rPr>
        <w:t xml:space="preserve"> </w:t>
      </w:r>
      <w:r w:rsidR="00E54A7D" w:rsidRPr="00E54A7D">
        <w:rPr>
          <w:rFonts w:ascii="Times New Roman" w:hAnsi="Times New Roman" w:cs="Times New Roman"/>
          <w:sz w:val="28"/>
          <w:szCs w:val="28"/>
        </w:rPr>
        <w:t>та вірусних інфекцій</w:t>
      </w:r>
      <w:r w:rsidR="00E54A7D">
        <w:rPr>
          <w:rFonts w:ascii="Times New Roman" w:hAnsi="Times New Roman" w:cs="Times New Roman"/>
          <w:sz w:val="28"/>
          <w:szCs w:val="28"/>
        </w:rPr>
        <w:t xml:space="preserve"> </w:t>
      </w:r>
      <w:r w:rsidR="008C09FD">
        <w:rPr>
          <w:rFonts w:ascii="Times New Roman" w:hAnsi="Times New Roman" w:cs="Times New Roman"/>
          <w:sz w:val="28"/>
          <w:szCs w:val="28"/>
        </w:rPr>
        <w:t>Одеса</w:t>
      </w:r>
      <w:r w:rsidR="00AD1D0C">
        <w:rPr>
          <w:rFonts w:ascii="Times New Roman" w:hAnsi="Times New Roman" w:cs="Times New Roman"/>
          <w:sz w:val="28"/>
          <w:szCs w:val="28"/>
        </w:rPr>
        <w:t xml:space="preserve"> 2018р.</w:t>
      </w:r>
    </w:p>
    <w:sectPr w:rsidR="00494303" w:rsidRPr="00E54A7D">
      <w:footerReference w:type="even" r:id="rId24"/>
      <w:footerReference w:type="default" r:id="rId25"/>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EB331A" w14:textId="77777777" w:rsidR="005D0B88" w:rsidRDefault="005D0B88" w:rsidP="00022819">
      <w:r>
        <w:separator/>
      </w:r>
    </w:p>
  </w:endnote>
  <w:endnote w:type="continuationSeparator" w:id="0">
    <w:p w14:paraId="06CD8534" w14:textId="77777777" w:rsidR="005D0B88" w:rsidRDefault="005D0B88" w:rsidP="00022819">
      <w:r>
        <w:continuationSeparator/>
      </w:r>
    </w:p>
  </w:endnote>
  <w:endnote w:type="continuationNotice" w:id="1">
    <w:p w14:paraId="48FD4443" w14:textId="77777777" w:rsidR="005D0B88" w:rsidRDefault="005D0B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Helvetica">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b"/>
      </w:rPr>
      <w:id w:val="587432277"/>
      <w:docPartObj>
        <w:docPartGallery w:val="Page Numbers (Bottom of Page)"/>
        <w:docPartUnique/>
      </w:docPartObj>
    </w:sdtPr>
    <w:sdtContent>
      <w:p w14:paraId="78657E45" w14:textId="606B5AA9" w:rsidR="00357B87" w:rsidRDefault="00357B87" w:rsidP="00357B87">
        <w:pPr>
          <w:pStyle w:val="a5"/>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14:paraId="084E75D6" w14:textId="77777777" w:rsidR="00357B87" w:rsidRDefault="00357B87" w:rsidP="00605071">
    <w:pPr>
      <w:pStyle w:val="a5"/>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b"/>
      </w:rPr>
      <w:id w:val="-966042139"/>
      <w:docPartObj>
        <w:docPartGallery w:val="Page Numbers (Bottom of Page)"/>
        <w:docPartUnique/>
      </w:docPartObj>
    </w:sdtPr>
    <w:sdtContent>
      <w:p w14:paraId="7EC2EA91" w14:textId="5EEE3694" w:rsidR="00357B87" w:rsidRDefault="00357B87" w:rsidP="00357B87">
        <w:pPr>
          <w:pStyle w:val="a5"/>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sidR="00F0001C">
          <w:rPr>
            <w:rStyle w:val="ab"/>
            <w:noProof/>
          </w:rPr>
          <w:t>20</w:t>
        </w:r>
        <w:r>
          <w:rPr>
            <w:rStyle w:val="ab"/>
          </w:rPr>
          <w:fldChar w:fldCharType="end"/>
        </w:r>
      </w:p>
    </w:sdtContent>
  </w:sdt>
  <w:p w14:paraId="13CEC99E" w14:textId="7D650D1E" w:rsidR="00357B87" w:rsidRDefault="00357B87" w:rsidP="00605071">
    <w:pPr>
      <w:pStyle w:val="a5"/>
      <w:ind w:right="360"/>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EB43C8" w14:textId="77777777" w:rsidR="005D0B88" w:rsidRDefault="005D0B88" w:rsidP="00022819">
      <w:r>
        <w:separator/>
      </w:r>
    </w:p>
  </w:footnote>
  <w:footnote w:type="continuationSeparator" w:id="0">
    <w:p w14:paraId="45E40E88" w14:textId="77777777" w:rsidR="005D0B88" w:rsidRDefault="005D0B88" w:rsidP="00022819">
      <w:r>
        <w:continuationSeparator/>
      </w:r>
    </w:p>
  </w:footnote>
  <w:footnote w:type="continuationNotice" w:id="1">
    <w:p w14:paraId="132AA843" w14:textId="77777777" w:rsidR="005D0B88" w:rsidRDefault="005D0B88"/>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200DA"/>
    <w:multiLevelType w:val="hybridMultilevel"/>
    <w:tmpl w:val="867E0F60"/>
    <w:lvl w:ilvl="0" w:tplc="3A34325E">
      <w:start w:val="1"/>
      <w:numFmt w:val="bullet"/>
      <w:lvlText w:val=""/>
      <w:lvlJc w:val="left"/>
      <w:pPr>
        <w:ind w:left="1428" w:hanging="360"/>
      </w:pPr>
      <w:rPr>
        <w:rFonts w:ascii="Wingdings" w:hAnsi="Wingdings" w:hint="default"/>
        <w:color w:val="FF0000"/>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15:restartNumberingAfterBreak="0">
    <w:nsid w:val="08461690"/>
    <w:multiLevelType w:val="hybridMultilevel"/>
    <w:tmpl w:val="B7F0E0EE"/>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9B80266"/>
    <w:multiLevelType w:val="multilevel"/>
    <w:tmpl w:val="2DC2D83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EC42D76"/>
    <w:multiLevelType w:val="hybridMultilevel"/>
    <w:tmpl w:val="589A5F1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F46282C"/>
    <w:multiLevelType w:val="hybridMultilevel"/>
    <w:tmpl w:val="B0180B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1272AC2"/>
    <w:multiLevelType w:val="hybridMultilevel"/>
    <w:tmpl w:val="597EA7AA"/>
    <w:lvl w:ilvl="0" w:tplc="FFFFFFFF">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 w15:restartNumberingAfterBreak="0">
    <w:nsid w:val="12173541"/>
    <w:multiLevelType w:val="hybridMultilevel"/>
    <w:tmpl w:val="E1F4CAD2"/>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48616D3"/>
    <w:multiLevelType w:val="hybridMultilevel"/>
    <w:tmpl w:val="990E5DB4"/>
    <w:lvl w:ilvl="0" w:tplc="04220009">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8" w15:restartNumberingAfterBreak="0">
    <w:nsid w:val="1B0F4AD2"/>
    <w:multiLevelType w:val="hybridMultilevel"/>
    <w:tmpl w:val="A9D4AA38"/>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BD31CCE"/>
    <w:multiLevelType w:val="multilevel"/>
    <w:tmpl w:val="D9A40816"/>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3"/>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0" w15:restartNumberingAfterBreak="0">
    <w:nsid w:val="20243B38"/>
    <w:multiLevelType w:val="hybridMultilevel"/>
    <w:tmpl w:val="9C6A248A"/>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0F331BB"/>
    <w:multiLevelType w:val="hybridMultilevel"/>
    <w:tmpl w:val="3566FEB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227A5556"/>
    <w:multiLevelType w:val="hybridMultilevel"/>
    <w:tmpl w:val="F1FE315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5EB60B2"/>
    <w:multiLevelType w:val="multilevel"/>
    <w:tmpl w:val="7A86092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7675F8A"/>
    <w:multiLevelType w:val="hybridMultilevel"/>
    <w:tmpl w:val="9DE6003E"/>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DD04965"/>
    <w:multiLevelType w:val="hybridMultilevel"/>
    <w:tmpl w:val="0144D1A0"/>
    <w:lvl w:ilvl="0" w:tplc="04220001">
      <w:start w:val="1"/>
      <w:numFmt w:val="bullet"/>
      <w:lvlText w:val=""/>
      <w:lvlJc w:val="left"/>
      <w:pPr>
        <w:ind w:left="926" w:hanging="360"/>
      </w:pPr>
      <w:rPr>
        <w:rFonts w:ascii="Symbol" w:hAnsi="Symbol" w:hint="default"/>
      </w:rPr>
    </w:lvl>
    <w:lvl w:ilvl="1" w:tplc="04220003" w:tentative="1">
      <w:start w:val="1"/>
      <w:numFmt w:val="bullet"/>
      <w:lvlText w:val="o"/>
      <w:lvlJc w:val="left"/>
      <w:pPr>
        <w:ind w:left="1646" w:hanging="360"/>
      </w:pPr>
      <w:rPr>
        <w:rFonts w:ascii="Courier New" w:hAnsi="Courier New" w:cs="Courier New" w:hint="default"/>
      </w:rPr>
    </w:lvl>
    <w:lvl w:ilvl="2" w:tplc="04220005" w:tentative="1">
      <w:start w:val="1"/>
      <w:numFmt w:val="bullet"/>
      <w:lvlText w:val=""/>
      <w:lvlJc w:val="left"/>
      <w:pPr>
        <w:ind w:left="2366" w:hanging="360"/>
      </w:pPr>
      <w:rPr>
        <w:rFonts w:ascii="Wingdings" w:hAnsi="Wingdings" w:hint="default"/>
      </w:rPr>
    </w:lvl>
    <w:lvl w:ilvl="3" w:tplc="04220001" w:tentative="1">
      <w:start w:val="1"/>
      <w:numFmt w:val="bullet"/>
      <w:lvlText w:val=""/>
      <w:lvlJc w:val="left"/>
      <w:pPr>
        <w:ind w:left="3086" w:hanging="360"/>
      </w:pPr>
      <w:rPr>
        <w:rFonts w:ascii="Symbol" w:hAnsi="Symbol" w:hint="default"/>
      </w:rPr>
    </w:lvl>
    <w:lvl w:ilvl="4" w:tplc="04220003" w:tentative="1">
      <w:start w:val="1"/>
      <w:numFmt w:val="bullet"/>
      <w:lvlText w:val="o"/>
      <w:lvlJc w:val="left"/>
      <w:pPr>
        <w:ind w:left="3806" w:hanging="360"/>
      </w:pPr>
      <w:rPr>
        <w:rFonts w:ascii="Courier New" w:hAnsi="Courier New" w:cs="Courier New" w:hint="default"/>
      </w:rPr>
    </w:lvl>
    <w:lvl w:ilvl="5" w:tplc="04220005" w:tentative="1">
      <w:start w:val="1"/>
      <w:numFmt w:val="bullet"/>
      <w:lvlText w:val=""/>
      <w:lvlJc w:val="left"/>
      <w:pPr>
        <w:ind w:left="4526" w:hanging="360"/>
      </w:pPr>
      <w:rPr>
        <w:rFonts w:ascii="Wingdings" w:hAnsi="Wingdings" w:hint="default"/>
      </w:rPr>
    </w:lvl>
    <w:lvl w:ilvl="6" w:tplc="04220001" w:tentative="1">
      <w:start w:val="1"/>
      <w:numFmt w:val="bullet"/>
      <w:lvlText w:val=""/>
      <w:lvlJc w:val="left"/>
      <w:pPr>
        <w:ind w:left="5246" w:hanging="360"/>
      </w:pPr>
      <w:rPr>
        <w:rFonts w:ascii="Symbol" w:hAnsi="Symbol" w:hint="default"/>
      </w:rPr>
    </w:lvl>
    <w:lvl w:ilvl="7" w:tplc="04220003" w:tentative="1">
      <w:start w:val="1"/>
      <w:numFmt w:val="bullet"/>
      <w:lvlText w:val="o"/>
      <w:lvlJc w:val="left"/>
      <w:pPr>
        <w:ind w:left="5966" w:hanging="360"/>
      </w:pPr>
      <w:rPr>
        <w:rFonts w:ascii="Courier New" w:hAnsi="Courier New" w:cs="Courier New" w:hint="default"/>
      </w:rPr>
    </w:lvl>
    <w:lvl w:ilvl="8" w:tplc="04220005" w:tentative="1">
      <w:start w:val="1"/>
      <w:numFmt w:val="bullet"/>
      <w:lvlText w:val=""/>
      <w:lvlJc w:val="left"/>
      <w:pPr>
        <w:ind w:left="6686" w:hanging="360"/>
      </w:pPr>
      <w:rPr>
        <w:rFonts w:ascii="Wingdings" w:hAnsi="Wingdings" w:hint="default"/>
      </w:rPr>
    </w:lvl>
  </w:abstractNum>
  <w:abstractNum w:abstractNumId="16" w15:restartNumberingAfterBreak="0">
    <w:nsid w:val="31E27A33"/>
    <w:multiLevelType w:val="hybridMultilevel"/>
    <w:tmpl w:val="DB22315C"/>
    <w:lvl w:ilvl="0" w:tplc="FFFFFFF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7" w15:restartNumberingAfterBreak="0">
    <w:nsid w:val="328261A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47A62C9"/>
    <w:multiLevelType w:val="hybridMultilevel"/>
    <w:tmpl w:val="03C02754"/>
    <w:lvl w:ilvl="0" w:tplc="0422000D">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9" w15:restartNumberingAfterBreak="0">
    <w:nsid w:val="38D754AC"/>
    <w:multiLevelType w:val="hybridMultilevel"/>
    <w:tmpl w:val="1966CB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EE50D41"/>
    <w:multiLevelType w:val="hybridMultilevel"/>
    <w:tmpl w:val="55BEDA9E"/>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1" w15:restartNumberingAfterBreak="0">
    <w:nsid w:val="3FFE2D6D"/>
    <w:multiLevelType w:val="hybridMultilevel"/>
    <w:tmpl w:val="C5EC792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40EB4AF9"/>
    <w:multiLevelType w:val="hybridMultilevel"/>
    <w:tmpl w:val="DACEC190"/>
    <w:lvl w:ilvl="0" w:tplc="04220003">
      <w:start w:val="1"/>
      <w:numFmt w:val="bullet"/>
      <w:lvlText w:val="o"/>
      <w:lvlJc w:val="left"/>
      <w:pPr>
        <w:ind w:left="360" w:hanging="360"/>
      </w:pPr>
      <w:rPr>
        <w:rFonts w:ascii="Courier New" w:hAnsi="Courier New" w:cs="Courier New"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3" w15:restartNumberingAfterBreak="0">
    <w:nsid w:val="43A70E48"/>
    <w:multiLevelType w:val="multilevel"/>
    <w:tmpl w:val="CFC8CC72"/>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4C20212B"/>
    <w:multiLevelType w:val="hybridMultilevel"/>
    <w:tmpl w:val="EA706192"/>
    <w:lvl w:ilvl="0" w:tplc="FFFFFFFF">
      <w:start w:val="1"/>
      <w:numFmt w:val="decimal"/>
      <w:lvlText w:val="%1."/>
      <w:lvlJc w:val="left"/>
      <w:pPr>
        <w:ind w:left="440" w:hanging="360"/>
      </w:pPr>
      <w:rPr>
        <w:rFonts w:hint="default"/>
      </w:rPr>
    </w:lvl>
    <w:lvl w:ilvl="1" w:tplc="04220019" w:tentative="1">
      <w:start w:val="1"/>
      <w:numFmt w:val="lowerLetter"/>
      <w:lvlText w:val="%2."/>
      <w:lvlJc w:val="left"/>
      <w:pPr>
        <w:ind w:left="1160" w:hanging="360"/>
      </w:pPr>
    </w:lvl>
    <w:lvl w:ilvl="2" w:tplc="0422001B" w:tentative="1">
      <w:start w:val="1"/>
      <w:numFmt w:val="lowerRoman"/>
      <w:lvlText w:val="%3."/>
      <w:lvlJc w:val="right"/>
      <w:pPr>
        <w:ind w:left="1880" w:hanging="180"/>
      </w:pPr>
    </w:lvl>
    <w:lvl w:ilvl="3" w:tplc="0422000F" w:tentative="1">
      <w:start w:val="1"/>
      <w:numFmt w:val="decimal"/>
      <w:lvlText w:val="%4."/>
      <w:lvlJc w:val="left"/>
      <w:pPr>
        <w:ind w:left="2600" w:hanging="360"/>
      </w:pPr>
    </w:lvl>
    <w:lvl w:ilvl="4" w:tplc="04220019" w:tentative="1">
      <w:start w:val="1"/>
      <w:numFmt w:val="lowerLetter"/>
      <w:lvlText w:val="%5."/>
      <w:lvlJc w:val="left"/>
      <w:pPr>
        <w:ind w:left="3320" w:hanging="360"/>
      </w:pPr>
    </w:lvl>
    <w:lvl w:ilvl="5" w:tplc="0422001B" w:tentative="1">
      <w:start w:val="1"/>
      <w:numFmt w:val="lowerRoman"/>
      <w:lvlText w:val="%6."/>
      <w:lvlJc w:val="right"/>
      <w:pPr>
        <w:ind w:left="4040" w:hanging="180"/>
      </w:pPr>
    </w:lvl>
    <w:lvl w:ilvl="6" w:tplc="0422000F" w:tentative="1">
      <w:start w:val="1"/>
      <w:numFmt w:val="decimal"/>
      <w:lvlText w:val="%7."/>
      <w:lvlJc w:val="left"/>
      <w:pPr>
        <w:ind w:left="4760" w:hanging="360"/>
      </w:pPr>
    </w:lvl>
    <w:lvl w:ilvl="7" w:tplc="04220019" w:tentative="1">
      <w:start w:val="1"/>
      <w:numFmt w:val="lowerLetter"/>
      <w:lvlText w:val="%8."/>
      <w:lvlJc w:val="left"/>
      <w:pPr>
        <w:ind w:left="5480" w:hanging="360"/>
      </w:pPr>
    </w:lvl>
    <w:lvl w:ilvl="8" w:tplc="0422001B" w:tentative="1">
      <w:start w:val="1"/>
      <w:numFmt w:val="lowerRoman"/>
      <w:lvlText w:val="%9."/>
      <w:lvlJc w:val="right"/>
      <w:pPr>
        <w:ind w:left="6200" w:hanging="180"/>
      </w:pPr>
    </w:lvl>
  </w:abstractNum>
  <w:abstractNum w:abstractNumId="25" w15:restartNumberingAfterBreak="0">
    <w:nsid w:val="5A0C5A40"/>
    <w:multiLevelType w:val="hybridMultilevel"/>
    <w:tmpl w:val="450A14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5FB9077C"/>
    <w:multiLevelType w:val="hybridMultilevel"/>
    <w:tmpl w:val="80F00B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601E3082"/>
    <w:multiLevelType w:val="hybridMultilevel"/>
    <w:tmpl w:val="4172444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71B87B2E"/>
    <w:multiLevelType w:val="hybridMultilevel"/>
    <w:tmpl w:val="B010D2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71CE4A6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4BF1FAA"/>
    <w:multiLevelType w:val="hybridMultilevel"/>
    <w:tmpl w:val="1200E162"/>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7D75540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F4F5EED"/>
    <w:multiLevelType w:val="hybridMultilevel"/>
    <w:tmpl w:val="4BB85BF6"/>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2"/>
  </w:num>
  <w:num w:numId="2">
    <w:abstractNumId w:val="7"/>
  </w:num>
  <w:num w:numId="3">
    <w:abstractNumId w:val="8"/>
  </w:num>
  <w:num w:numId="4">
    <w:abstractNumId w:val="3"/>
  </w:num>
  <w:num w:numId="5">
    <w:abstractNumId w:val="28"/>
  </w:num>
  <w:num w:numId="6">
    <w:abstractNumId w:val="27"/>
  </w:num>
  <w:num w:numId="7">
    <w:abstractNumId w:val="18"/>
  </w:num>
  <w:num w:numId="8">
    <w:abstractNumId w:val="0"/>
  </w:num>
  <w:num w:numId="9">
    <w:abstractNumId w:val="26"/>
  </w:num>
  <w:num w:numId="10">
    <w:abstractNumId w:val="4"/>
  </w:num>
  <w:num w:numId="11">
    <w:abstractNumId w:val="20"/>
  </w:num>
  <w:num w:numId="12">
    <w:abstractNumId w:val="22"/>
  </w:num>
  <w:num w:numId="13">
    <w:abstractNumId w:val="5"/>
  </w:num>
  <w:num w:numId="14">
    <w:abstractNumId w:val="25"/>
  </w:num>
  <w:num w:numId="15">
    <w:abstractNumId w:val="24"/>
  </w:num>
  <w:num w:numId="16">
    <w:abstractNumId w:val="14"/>
  </w:num>
  <w:num w:numId="17">
    <w:abstractNumId w:val="30"/>
  </w:num>
  <w:num w:numId="18">
    <w:abstractNumId w:val="16"/>
  </w:num>
  <w:num w:numId="19">
    <w:abstractNumId w:val="17"/>
  </w:num>
  <w:num w:numId="20">
    <w:abstractNumId w:val="29"/>
  </w:num>
  <w:num w:numId="21">
    <w:abstractNumId w:val="15"/>
  </w:num>
  <w:num w:numId="22">
    <w:abstractNumId w:val="11"/>
  </w:num>
  <w:num w:numId="23">
    <w:abstractNumId w:val="21"/>
  </w:num>
  <w:num w:numId="24">
    <w:abstractNumId w:val="13"/>
  </w:num>
  <w:num w:numId="25">
    <w:abstractNumId w:val="9"/>
  </w:num>
  <w:num w:numId="26">
    <w:abstractNumId w:val="32"/>
  </w:num>
  <w:num w:numId="27">
    <w:abstractNumId w:val="2"/>
  </w:num>
  <w:num w:numId="28">
    <w:abstractNumId w:val="23"/>
  </w:num>
  <w:num w:numId="29">
    <w:abstractNumId w:val="6"/>
  </w:num>
  <w:num w:numId="30">
    <w:abstractNumId w:val="10"/>
  </w:num>
  <w:num w:numId="31">
    <w:abstractNumId w:val="19"/>
  </w:num>
  <w:num w:numId="32">
    <w:abstractNumId w:val="1"/>
  </w:num>
  <w:num w:numId="3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991"/>
    <w:rsid w:val="00001D96"/>
    <w:rsid w:val="00003BBD"/>
    <w:rsid w:val="00004B10"/>
    <w:rsid w:val="000052BC"/>
    <w:rsid w:val="000144C4"/>
    <w:rsid w:val="00014C05"/>
    <w:rsid w:val="00014CD7"/>
    <w:rsid w:val="000164CF"/>
    <w:rsid w:val="00016F6B"/>
    <w:rsid w:val="000200A9"/>
    <w:rsid w:val="000201DC"/>
    <w:rsid w:val="00022819"/>
    <w:rsid w:val="000244AD"/>
    <w:rsid w:val="000246DA"/>
    <w:rsid w:val="000266D6"/>
    <w:rsid w:val="0003143A"/>
    <w:rsid w:val="000316F5"/>
    <w:rsid w:val="00032F71"/>
    <w:rsid w:val="0003315F"/>
    <w:rsid w:val="00034595"/>
    <w:rsid w:val="00036C2C"/>
    <w:rsid w:val="000431F5"/>
    <w:rsid w:val="0004362C"/>
    <w:rsid w:val="000439EC"/>
    <w:rsid w:val="00045F08"/>
    <w:rsid w:val="000475DA"/>
    <w:rsid w:val="00047EE7"/>
    <w:rsid w:val="000521E6"/>
    <w:rsid w:val="0005265E"/>
    <w:rsid w:val="00053838"/>
    <w:rsid w:val="00054BE8"/>
    <w:rsid w:val="0005550A"/>
    <w:rsid w:val="000575D0"/>
    <w:rsid w:val="00060B8E"/>
    <w:rsid w:val="000634E6"/>
    <w:rsid w:val="000654AE"/>
    <w:rsid w:val="00065994"/>
    <w:rsid w:val="00065BFC"/>
    <w:rsid w:val="00065F19"/>
    <w:rsid w:val="00067FB6"/>
    <w:rsid w:val="00070ACE"/>
    <w:rsid w:val="00070EB5"/>
    <w:rsid w:val="00072651"/>
    <w:rsid w:val="000727FE"/>
    <w:rsid w:val="00072A4F"/>
    <w:rsid w:val="00076E8F"/>
    <w:rsid w:val="00077423"/>
    <w:rsid w:val="00080521"/>
    <w:rsid w:val="00081224"/>
    <w:rsid w:val="00081682"/>
    <w:rsid w:val="00081A0B"/>
    <w:rsid w:val="000825F3"/>
    <w:rsid w:val="000839D0"/>
    <w:rsid w:val="00083DB7"/>
    <w:rsid w:val="00084E86"/>
    <w:rsid w:val="000850B8"/>
    <w:rsid w:val="0008636A"/>
    <w:rsid w:val="0009002A"/>
    <w:rsid w:val="00091F77"/>
    <w:rsid w:val="00095A8E"/>
    <w:rsid w:val="000967B0"/>
    <w:rsid w:val="00096C03"/>
    <w:rsid w:val="00097C55"/>
    <w:rsid w:val="00097D26"/>
    <w:rsid w:val="000A0B87"/>
    <w:rsid w:val="000A0D45"/>
    <w:rsid w:val="000A0ED5"/>
    <w:rsid w:val="000A24E4"/>
    <w:rsid w:val="000A3C69"/>
    <w:rsid w:val="000A4C42"/>
    <w:rsid w:val="000A74E2"/>
    <w:rsid w:val="000B10F8"/>
    <w:rsid w:val="000B16F6"/>
    <w:rsid w:val="000B20B8"/>
    <w:rsid w:val="000B2DB9"/>
    <w:rsid w:val="000B2EE3"/>
    <w:rsid w:val="000B2FB0"/>
    <w:rsid w:val="000B38D1"/>
    <w:rsid w:val="000B664E"/>
    <w:rsid w:val="000C011E"/>
    <w:rsid w:val="000C1201"/>
    <w:rsid w:val="000C3045"/>
    <w:rsid w:val="000C5169"/>
    <w:rsid w:val="000D0523"/>
    <w:rsid w:val="000D33B1"/>
    <w:rsid w:val="000D4127"/>
    <w:rsid w:val="000D5ED2"/>
    <w:rsid w:val="000D6ACC"/>
    <w:rsid w:val="000E1674"/>
    <w:rsid w:val="000E32F4"/>
    <w:rsid w:val="000E3BFA"/>
    <w:rsid w:val="000E4666"/>
    <w:rsid w:val="000E5503"/>
    <w:rsid w:val="000E5B71"/>
    <w:rsid w:val="000E6978"/>
    <w:rsid w:val="000E7580"/>
    <w:rsid w:val="000F025C"/>
    <w:rsid w:val="000F052A"/>
    <w:rsid w:val="000F0E3A"/>
    <w:rsid w:val="000F16A4"/>
    <w:rsid w:val="000F1E62"/>
    <w:rsid w:val="000F1EA1"/>
    <w:rsid w:val="000F2BEE"/>
    <w:rsid w:val="000F4039"/>
    <w:rsid w:val="000F4E69"/>
    <w:rsid w:val="000F5577"/>
    <w:rsid w:val="000F5F51"/>
    <w:rsid w:val="000F6853"/>
    <w:rsid w:val="000F75E6"/>
    <w:rsid w:val="0010194E"/>
    <w:rsid w:val="00101AF0"/>
    <w:rsid w:val="00101D41"/>
    <w:rsid w:val="001029F1"/>
    <w:rsid w:val="001032B7"/>
    <w:rsid w:val="001035BF"/>
    <w:rsid w:val="0010500D"/>
    <w:rsid w:val="001054A9"/>
    <w:rsid w:val="001062E2"/>
    <w:rsid w:val="001064E0"/>
    <w:rsid w:val="00106765"/>
    <w:rsid w:val="0010739A"/>
    <w:rsid w:val="001101FA"/>
    <w:rsid w:val="00112E71"/>
    <w:rsid w:val="001153AD"/>
    <w:rsid w:val="00115D6E"/>
    <w:rsid w:val="0011623A"/>
    <w:rsid w:val="00116514"/>
    <w:rsid w:val="001166A9"/>
    <w:rsid w:val="00117D02"/>
    <w:rsid w:val="00121389"/>
    <w:rsid w:val="0012177D"/>
    <w:rsid w:val="00121CA9"/>
    <w:rsid w:val="00121ECA"/>
    <w:rsid w:val="001233D6"/>
    <w:rsid w:val="001271EF"/>
    <w:rsid w:val="0012732D"/>
    <w:rsid w:val="00130A83"/>
    <w:rsid w:val="001340F5"/>
    <w:rsid w:val="00134237"/>
    <w:rsid w:val="00134425"/>
    <w:rsid w:val="00135D24"/>
    <w:rsid w:val="00136DD0"/>
    <w:rsid w:val="00137060"/>
    <w:rsid w:val="00137B61"/>
    <w:rsid w:val="00141DC2"/>
    <w:rsid w:val="00142340"/>
    <w:rsid w:val="0014361C"/>
    <w:rsid w:val="001438A0"/>
    <w:rsid w:val="001446C3"/>
    <w:rsid w:val="00144FD0"/>
    <w:rsid w:val="00145243"/>
    <w:rsid w:val="0014584F"/>
    <w:rsid w:val="0014608F"/>
    <w:rsid w:val="00147664"/>
    <w:rsid w:val="00147E08"/>
    <w:rsid w:val="00150030"/>
    <w:rsid w:val="0015023C"/>
    <w:rsid w:val="001519D7"/>
    <w:rsid w:val="00152AFE"/>
    <w:rsid w:val="001546A2"/>
    <w:rsid w:val="001554D3"/>
    <w:rsid w:val="00155763"/>
    <w:rsid w:val="0015787E"/>
    <w:rsid w:val="00157CE6"/>
    <w:rsid w:val="00157D7A"/>
    <w:rsid w:val="00160838"/>
    <w:rsid w:val="00161AB5"/>
    <w:rsid w:val="00162309"/>
    <w:rsid w:val="001633AD"/>
    <w:rsid w:val="00165E88"/>
    <w:rsid w:val="001668DD"/>
    <w:rsid w:val="001724A5"/>
    <w:rsid w:val="00172FFD"/>
    <w:rsid w:val="001765CE"/>
    <w:rsid w:val="00186BA9"/>
    <w:rsid w:val="00192ACC"/>
    <w:rsid w:val="00192E1B"/>
    <w:rsid w:val="0019313A"/>
    <w:rsid w:val="001948BD"/>
    <w:rsid w:val="00194E70"/>
    <w:rsid w:val="00196F55"/>
    <w:rsid w:val="001974D1"/>
    <w:rsid w:val="00197F83"/>
    <w:rsid w:val="001A1DE4"/>
    <w:rsid w:val="001A1DF0"/>
    <w:rsid w:val="001A1F99"/>
    <w:rsid w:val="001A2CF8"/>
    <w:rsid w:val="001A4F55"/>
    <w:rsid w:val="001A50E1"/>
    <w:rsid w:val="001A5776"/>
    <w:rsid w:val="001A6321"/>
    <w:rsid w:val="001A7468"/>
    <w:rsid w:val="001B06E4"/>
    <w:rsid w:val="001B0979"/>
    <w:rsid w:val="001B155E"/>
    <w:rsid w:val="001B273C"/>
    <w:rsid w:val="001B2A21"/>
    <w:rsid w:val="001B2CD9"/>
    <w:rsid w:val="001B4286"/>
    <w:rsid w:val="001B4500"/>
    <w:rsid w:val="001B4676"/>
    <w:rsid w:val="001B4E10"/>
    <w:rsid w:val="001B60BA"/>
    <w:rsid w:val="001B613D"/>
    <w:rsid w:val="001B63AA"/>
    <w:rsid w:val="001B6EAE"/>
    <w:rsid w:val="001B7F0E"/>
    <w:rsid w:val="001C0856"/>
    <w:rsid w:val="001C1C4C"/>
    <w:rsid w:val="001C2089"/>
    <w:rsid w:val="001C38BA"/>
    <w:rsid w:val="001C564E"/>
    <w:rsid w:val="001C7318"/>
    <w:rsid w:val="001D49A2"/>
    <w:rsid w:val="001D64BC"/>
    <w:rsid w:val="001D722A"/>
    <w:rsid w:val="001E0304"/>
    <w:rsid w:val="001E51AA"/>
    <w:rsid w:val="001E51B5"/>
    <w:rsid w:val="001E5910"/>
    <w:rsid w:val="001F03DC"/>
    <w:rsid w:val="001F1657"/>
    <w:rsid w:val="001F29B6"/>
    <w:rsid w:val="001F2A42"/>
    <w:rsid w:val="001F3020"/>
    <w:rsid w:val="001F3225"/>
    <w:rsid w:val="001F3513"/>
    <w:rsid w:val="001F3526"/>
    <w:rsid w:val="001F44EE"/>
    <w:rsid w:val="001F4CA6"/>
    <w:rsid w:val="001F684D"/>
    <w:rsid w:val="001F68B9"/>
    <w:rsid w:val="0020107E"/>
    <w:rsid w:val="00202408"/>
    <w:rsid w:val="0020325B"/>
    <w:rsid w:val="002033F7"/>
    <w:rsid w:val="002053CD"/>
    <w:rsid w:val="002060E3"/>
    <w:rsid w:val="0020632E"/>
    <w:rsid w:val="002063B0"/>
    <w:rsid w:val="002103BB"/>
    <w:rsid w:val="00211811"/>
    <w:rsid w:val="00214FA4"/>
    <w:rsid w:val="00215A9D"/>
    <w:rsid w:val="002173C6"/>
    <w:rsid w:val="00217DB7"/>
    <w:rsid w:val="00222461"/>
    <w:rsid w:val="00223F3B"/>
    <w:rsid w:val="002256E2"/>
    <w:rsid w:val="0022674F"/>
    <w:rsid w:val="0023140B"/>
    <w:rsid w:val="00231CE9"/>
    <w:rsid w:val="00232266"/>
    <w:rsid w:val="002325F6"/>
    <w:rsid w:val="002332D6"/>
    <w:rsid w:val="00235DF4"/>
    <w:rsid w:val="002362A1"/>
    <w:rsid w:val="00236379"/>
    <w:rsid w:val="0023699F"/>
    <w:rsid w:val="0023791F"/>
    <w:rsid w:val="00237D15"/>
    <w:rsid w:val="00237E26"/>
    <w:rsid w:val="00240089"/>
    <w:rsid w:val="0024054A"/>
    <w:rsid w:val="0024142D"/>
    <w:rsid w:val="00241F10"/>
    <w:rsid w:val="0024310D"/>
    <w:rsid w:val="0024315B"/>
    <w:rsid w:val="002432B4"/>
    <w:rsid w:val="00243642"/>
    <w:rsid w:val="00246182"/>
    <w:rsid w:val="002466D5"/>
    <w:rsid w:val="00247EFE"/>
    <w:rsid w:val="002511A3"/>
    <w:rsid w:val="002518EA"/>
    <w:rsid w:val="00252725"/>
    <w:rsid w:val="0025276F"/>
    <w:rsid w:val="00252D10"/>
    <w:rsid w:val="00253B4F"/>
    <w:rsid w:val="00257E2C"/>
    <w:rsid w:val="00260A67"/>
    <w:rsid w:val="00260C41"/>
    <w:rsid w:val="00261D18"/>
    <w:rsid w:val="00262048"/>
    <w:rsid w:val="00264A2C"/>
    <w:rsid w:val="002650C0"/>
    <w:rsid w:val="00265C21"/>
    <w:rsid w:val="00270C52"/>
    <w:rsid w:val="0027179C"/>
    <w:rsid w:val="00271BFD"/>
    <w:rsid w:val="00272225"/>
    <w:rsid w:val="00273A17"/>
    <w:rsid w:val="002751DF"/>
    <w:rsid w:val="002758F7"/>
    <w:rsid w:val="002824F8"/>
    <w:rsid w:val="00283513"/>
    <w:rsid w:val="00284ED6"/>
    <w:rsid w:val="00285EAE"/>
    <w:rsid w:val="00286930"/>
    <w:rsid w:val="00286F3C"/>
    <w:rsid w:val="00290411"/>
    <w:rsid w:val="0029282D"/>
    <w:rsid w:val="00292DAE"/>
    <w:rsid w:val="00292DEF"/>
    <w:rsid w:val="00294101"/>
    <w:rsid w:val="0029503A"/>
    <w:rsid w:val="002951D3"/>
    <w:rsid w:val="002A0EEC"/>
    <w:rsid w:val="002A1999"/>
    <w:rsid w:val="002A28F7"/>
    <w:rsid w:val="002A465C"/>
    <w:rsid w:val="002B2B7C"/>
    <w:rsid w:val="002B2D10"/>
    <w:rsid w:val="002B2FFE"/>
    <w:rsid w:val="002B30A5"/>
    <w:rsid w:val="002B3A26"/>
    <w:rsid w:val="002B4FBE"/>
    <w:rsid w:val="002B5653"/>
    <w:rsid w:val="002B5B54"/>
    <w:rsid w:val="002B742A"/>
    <w:rsid w:val="002C2403"/>
    <w:rsid w:val="002C2A7B"/>
    <w:rsid w:val="002C2B82"/>
    <w:rsid w:val="002C3816"/>
    <w:rsid w:val="002C39E3"/>
    <w:rsid w:val="002C3D01"/>
    <w:rsid w:val="002C71CE"/>
    <w:rsid w:val="002C7A15"/>
    <w:rsid w:val="002D065A"/>
    <w:rsid w:val="002D1741"/>
    <w:rsid w:val="002D2783"/>
    <w:rsid w:val="002D573A"/>
    <w:rsid w:val="002D630E"/>
    <w:rsid w:val="002E0302"/>
    <w:rsid w:val="002E134F"/>
    <w:rsid w:val="002E3674"/>
    <w:rsid w:val="002E41C9"/>
    <w:rsid w:val="002E4705"/>
    <w:rsid w:val="002E4748"/>
    <w:rsid w:val="002E4981"/>
    <w:rsid w:val="002E5564"/>
    <w:rsid w:val="002E5C68"/>
    <w:rsid w:val="002E673E"/>
    <w:rsid w:val="002E7EF4"/>
    <w:rsid w:val="002F275C"/>
    <w:rsid w:val="002F2AF5"/>
    <w:rsid w:val="002F31E2"/>
    <w:rsid w:val="002F48B5"/>
    <w:rsid w:val="002F51A3"/>
    <w:rsid w:val="002F51C9"/>
    <w:rsid w:val="002F5954"/>
    <w:rsid w:val="002F59AF"/>
    <w:rsid w:val="002F6159"/>
    <w:rsid w:val="002F7848"/>
    <w:rsid w:val="00300C7B"/>
    <w:rsid w:val="00302B9D"/>
    <w:rsid w:val="00303418"/>
    <w:rsid w:val="0030369E"/>
    <w:rsid w:val="00303802"/>
    <w:rsid w:val="00305A9A"/>
    <w:rsid w:val="003110E9"/>
    <w:rsid w:val="00311A91"/>
    <w:rsid w:val="00311C94"/>
    <w:rsid w:val="003137D4"/>
    <w:rsid w:val="00313B6A"/>
    <w:rsid w:val="00313E89"/>
    <w:rsid w:val="00315B4E"/>
    <w:rsid w:val="00316539"/>
    <w:rsid w:val="0031780F"/>
    <w:rsid w:val="003207F9"/>
    <w:rsid w:val="003216C8"/>
    <w:rsid w:val="0032663B"/>
    <w:rsid w:val="003270D3"/>
    <w:rsid w:val="0032754B"/>
    <w:rsid w:val="00327D31"/>
    <w:rsid w:val="00332197"/>
    <w:rsid w:val="003339F3"/>
    <w:rsid w:val="00334B6B"/>
    <w:rsid w:val="00335A3B"/>
    <w:rsid w:val="00335D02"/>
    <w:rsid w:val="00336A98"/>
    <w:rsid w:val="00337131"/>
    <w:rsid w:val="0033727D"/>
    <w:rsid w:val="0033767B"/>
    <w:rsid w:val="00341684"/>
    <w:rsid w:val="00342DDC"/>
    <w:rsid w:val="00343D8C"/>
    <w:rsid w:val="0034652C"/>
    <w:rsid w:val="0034696B"/>
    <w:rsid w:val="00351739"/>
    <w:rsid w:val="00351EFF"/>
    <w:rsid w:val="00353049"/>
    <w:rsid w:val="0035394D"/>
    <w:rsid w:val="003541E7"/>
    <w:rsid w:val="00355419"/>
    <w:rsid w:val="00355859"/>
    <w:rsid w:val="0035791F"/>
    <w:rsid w:val="00357A65"/>
    <w:rsid w:val="00357B21"/>
    <w:rsid w:val="00357B87"/>
    <w:rsid w:val="0036093C"/>
    <w:rsid w:val="0036222B"/>
    <w:rsid w:val="00362275"/>
    <w:rsid w:val="0036305C"/>
    <w:rsid w:val="00363919"/>
    <w:rsid w:val="00364005"/>
    <w:rsid w:val="00364C91"/>
    <w:rsid w:val="003668BD"/>
    <w:rsid w:val="00370D05"/>
    <w:rsid w:val="003729B7"/>
    <w:rsid w:val="003732F7"/>
    <w:rsid w:val="003735D9"/>
    <w:rsid w:val="00374169"/>
    <w:rsid w:val="003742D0"/>
    <w:rsid w:val="0037494C"/>
    <w:rsid w:val="00375C21"/>
    <w:rsid w:val="003760DC"/>
    <w:rsid w:val="00377D6D"/>
    <w:rsid w:val="0038323A"/>
    <w:rsid w:val="00384528"/>
    <w:rsid w:val="003857E8"/>
    <w:rsid w:val="00390018"/>
    <w:rsid w:val="00390597"/>
    <w:rsid w:val="00390E83"/>
    <w:rsid w:val="003939EE"/>
    <w:rsid w:val="0039400C"/>
    <w:rsid w:val="003956E4"/>
    <w:rsid w:val="00395F3F"/>
    <w:rsid w:val="003A034D"/>
    <w:rsid w:val="003A1482"/>
    <w:rsid w:val="003A1AD4"/>
    <w:rsid w:val="003A1E55"/>
    <w:rsid w:val="003A2AC0"/>
    <w:rsid w:val="003A456F"/>
    <w:rsid w:val="003B2B90"/>
    <w:rsid w:val="003B3F9C"/>
    <w:rsid w:val="003B42BC"/>
    <w:rsid w:val="003B4E36"/>
    <w:rsid w:val="003B5124"/>
    <w:rsid w:val="003B56AD"/>
    <w:rsid w:val="003B74CB"/>
    <w:rsid w:val="003C1984"/>
    <w:rsid w:val="003C337F"/>
    <w:rsid w:val="003C4C86"/>
    <w:rsid w:val="003C5AEA"/>
    <w:rsid w:val="003C5D84"/>
    <w:rsid w:val="003C6390"/>
    <w:rsid w:val="003C6788"/>
    <w:rsid w:val="003C70B4"/>
    <w:rsid w:val="003D356D"/>
    <w:rsid w:val="003D3804"/>
    <w:rsid w:val="003D4576"/>
    <w:rsid w:val="003D4BB1"/>
    <w:rsid w:val="003D5238"/>
    <w:rsid w:val="003D5461"/>
    <w:rsid w:val="003D6084"/>
    <w:rsid w:val="003D6B8D"/>
    <w:rsid w:val="003D7BE4"/>
    <w:rsid w:val="003E19A2"/>
    <w:rsid w:val="003E1DEB"/>
    <w:rsid w:val="003E2B36"/>
    <w:rsid w:val="003E37AE"/>
    <w:rsid w:val="003E5170"/>
    <w:rsid w:val="003E5622"/>
    <w:rsid w:val="003E625F"/>
    <w:rsid w:val="003E6DD6"/>
    <w:rsid w:val="003E701C"/>
    <w:rsid w:val="003E76CA"/>
    <w:rsid w:val="003F0179"/>
    <w:rsid w:val="003F0BE5"/>
    <w:rsid w:val="003F0C64"/>
    <w:rsid w:val="003F127C"/>
    <w:rsid w:val="003F2025"/>
    <w:rsid w:val="003F25D9"/>
    <w:rsid w:val="003F355A"/>
    <w:rsid w:val="003F6407"/>
    <w:rsid w:val="0040112A"/>
    <w:rsid w:val="004012BB"/>
    <w:rsid w:val="00401666"/>
    <w:rsid w:val="00403B17"/>
    <w:rsid w:val="00403C8C"/>
    <w:rsid w:val="004048CD"/>
    <w:rsid w:val="0041011E"/>
    <w:rsid w:val="004134C4"/>
    <w:rsid w:val="00413E00"/>
    <w:rsid w:val="004157BB"/>
    <w:rsid w:val="00417824"/>
    <w:rsid w:val="00420735"/>
    <w:rsid w:val="00421582"/>
    <w:rsid w:val="0042262C"/>
    <w:rsid w:val="0042280C"/>
    <w:rsid w:val="00423FFF"/>
    <w:rsid w:val="004259CB"/>
    <w:rsid w:val="00427E99"/>
    <w:rsid w:val="00430076"/>
    <w:rsid w:val="004320B4"/>
    <w:rsid w:val="0043234B"/>
    <w:rsid w:val="00432FDF"/>
    <w:rsid w:val="004348E4"/>
    <w:rsid w:val="0043727B"/>
    <w:rsid w:val="00437EE1"/>
    <w:rsid w:val="0044059A"/>
    <w:rsid w:val="00441806"/>
    <w:rsid w:val="00441A43"/>
    <w:rsid w:val="00441F76"/>
    <w:rsid w:val="004420B3"/>
    <w:rsid w:val="004437AE"/>
    <w:rsid w:val="00443BD6"/>
    <w:rsid w:val="00443CC4"/>
    <w:rsid w:val="00443CEB"/>
    <w:rsid w:val="00444C1E"/>
    <w:rsid w:val="004455C5"/>
    <w:rsid w:val="00447C18"/>
    <w:rsid w:val="00450D9C"/>
    <w:rsid w:val="004513D7"/>
    <w:rsid w:val="004532DF"/>
    <w:rsid w:val="00454FB7"/>
    <w:rsid w:val="00455F3C"/>
    <w:rsid w:val="00461A79"/>
    <w:rsid w:val="0046279B"/>
    <w:rsid w:val="004639E1"/>
    <w:rsid w:val="004641D7"/>
    <w:rsid w:val="00470923"/>
    <w:rsid w:val="00471F77"/>
    <w:rsid w:val="00472D49"/>
    <w:rsid w:val="00475AAF"/>
    <w:rsid w:val="0047739D"/>
    <w:rsid w:val="004822F1"/>
    <w:rsid w:val="004851F5"/>
    <w:rsid w:val="00485889"/>
    <w:rsid w:val="004867F7"/>
    <w:rsid w:val="00486EBB"/>
    <w:rsid w:val="00487C73"/>
    <w:rsid w:val="00487DBC"/>
    <w:rsid w:val="0049115C"/>
    <w:rsid w:val="004912B1"/>
    <w:rsid w:val="0049418A"/>
    <w:rsid w:val="00494303"/>
    <w:rsid w:val="00495508"/>
    <w:rsid w:val="00496590"/>
    <w:rsid w:val="00497A53"/>
    <w:rsid w:val="00497C02"/>
    <w:rsid w:val="004A0938"/>
    <w:rsid w:val="004A21C3"/>
    <w:rsid w:val="004A37C2"/>
    <w:rsid w:val="004A3917"/>
    <w:rsid w:val="004A3952"/>
    <w:rsid w:val="004A4972"/>
    <w:rsid w:val="004A506E"/>
    <w:rsid w:val="004A7320"/>
    <w:rsid w:val="004B0FEC"/>
    <w:rsid w:val="004B1732"/>
    <w:rsid w:val="004B32BA"/>
    <w:rsid w:val="004B4C16"/>
    <w:rsid w:val="004B4CB5"/>
    <w:rsid w:val="004B5999"/>
    <w:rsid w:val="004B6DC8"/>
    <w:rsid w:val="004C01CA"/>
    <w:rsid w:val="004C0834"/>
    <w:rsid w:val="004C0885"/>
    <w:rsid w:val="004C1D13"/>
    <w:rsid w:val="004C2CA5"/>
    <w:rsid w:val="004C47C0"/>
    <w:rsid w:val="004C4B10"/>
    <w:rsid w:val="004C584C"/>
    <w:rsid w:val="004C7BFB"/>
    <w:rsid w:val="004D24E3"/>
    <w:rsid w:val="004D2564"/>
    <w:rsid w:val="004D2E07"/>
    <w:rsid w:val="004D4BD4"/>
    <w:rsid w:val="004D53AB"/>
    <w:rsid w:val="004D61A6"/>
    <w:rsid w:val="004D6AF0"/>
    <w:rsid w:val="004D7063"/>
    <w:rsid w:val="004E0A30"/>
    <w:rsid w:val="004E2540"/>
    <w:rsid w:val="004E422B"/>
    <w:rsid w:val="004F12EF"/>
    <w:rsid w:val="004F134D"/>
    <w:rsid w:val="004F1351"/>
    <w:rsid w:val="004F1A19"/>
    <w:rsid w:val="004F22EC"/>
    <w:rsid w:val="004F3E04"/>
    <w:rsid w:val="004F41E5"/>
    <w:rsid w:val="004F4640"/>
    <w:rsid w:val="004F4C07"/>
    <w:rsid w:val="004F5D7F"/>
    <w:rsid w:val="004F66FA"/>
    <w:rsid w:val="004F7182"/>
    <w:rsid w:val="005010F6"/>
    <w:rsid w:val="00502855"/>
    <w:rsid w:val="00502A08"/>
    <w:rsid w:val="0050321B"/>
    <w:rsid w:val="005071CF"/>
    <w:rsid w:val="00507F26"/>
    <w:rsid w:val="00511655"/>
    <w:rsid w:val="00513879"/>
    <w:rsid w:val="00514997"/>
    <w:rsid w:val="00522F73"/>
    <w:rsid w:val="00523C56"/>
    <w:rsid w:val="005241B9"/>
    <w:rsid w:val="005245EC"/>
    <w:rsid w:val="0052727D"/>
    <w:rsid w:val="005300EA"/>
    <w:rsid w:val="00530C5A"/>
    <w:rsid w:val="00530ECE"/>
    <w:rsid w:val="00532376"/>
    <w:rsid w:val="00532A67"/>
    <w:rsid w:val="0053345E"/>
    <w:rsid w:val="0053346D"/>
    <w:rsid w:val="005334EE"/>
    <w:rsid w:val="00534330"/>
    <w:rsid w:val="0053560C"/>
    <w:rsid w:val="00537509"/>
    <w:rsid w:val="005379F3"/>
    <w:rsid w:val="0054141D"/>
    <w:rsid w:val="005434FB"/>
    <w:rsid w:val="00543543"/>
    <w:rsid w:val="0054512B"/>
    <w:rsid w:val="005453C5"/>
    <w:rsid w:val="0055032C"/>
    <w:rsid w:val="00550400"/>
    <w:rsid w:val="00550694"/>
    <w:rsid w:val="00551D75"/>
    <w:rsid w:val="005543B7"/>
    <w:rsid w:val="00556139"/>
    <w:rsid w:val="00556511"/>
    <w:rsid w:val="00556C43"/>
    <w:rsid w:val="00556E1E"/>
    <w:rsid w:val="00557DDE"/>
    <w:rsid w:val="00561DDA"/>
    <w:rsid w:val="00561EA4"/>
    <w:rsid w:val="00563448"/>
    <w:rsid w:val="0056470F"/>
    <w:rsid w:val="00565075"/>
    <w:rsid w:val="00566673"/>
    <w:rsid w:val="00571677"/>
    <w:rsid w:val="005719CF"/>
    <w:rsid w:val="00573AF2"/>
    <w:rsid w:val="00573AF7"/>
    <w:rsid w:val="00575893"/>
    <w:rsid w:val="005769BD"/>
    <w:rsid w:val="00577981"/>
    <w:rsid w:val="00580548"/>
    <w:rsid w:val="005810AE"/>
    <w:rsid w:val="005830CF"/>
    <w:rsid w:val="005835D9"/>
    <w:rsid w:val="00584151"/>
    <w:rsid w:val="00585F8D"/>
    <w:rsid w:val="0059004E"/>
    <w:rsid w:val="0059281D"/>
    <w:rsid w:val="00593CC2"/>
    <w:rsid w:val="00594025"/>
    <w:rsid w:val="00594D21"/>
    <w:rsid w:val="00595977"/>
    <w:rsid w:val="005961C2"/>
    <w:rsid w:val="005A54AC"/>
    <w:rsid w:val="005A665A"/>
    <w:rsid w:val="005A685E"/>
    <w:rsid w:val="005A6E00"/>
    <w:rsid w:val="005A705C"/>
    <w:rsid w:val="005A7E82"/>
    <w:rsid w:val="005B0212"/>
    <w:rsid w:val="005B29B5"/>
    <w:rsid w:val="005B3BC2"/>
    <w:rsid w:val="005B4A3B"/>
    <w:rsid w:val="005B62ED"/>
    <w:rsid w:val="005B6DD7"/>
    <w:rsid w:val="005B7AC2"/>
    <w:rsid w:val="005C0353"/>
    <w:rsid w:val="005C0A4C"/>
    <w:rsid w:val="005C26AE"/>
    <w:rsid w:val="005C3124"/>
    <w:rsid w:val="005C3923"/>
    <w:rsid w:val="005C4ED1"/>
    <w:rsid w:val="005C51DB"/>
    <w:rsid w:val="005C5540"/>
    <w:rsid w:val="005C6846"/>
    <w:rsid w:val="005C7B37"/>
    <w:rsid w:val="005D0B88"/>
    <w:rsid w:val="005D2CFB"/>
    <w:rsid w:val="005D3D63"/>
    <w:rsid w:val="005D689C"/>
    <w:rsid w:val="005D6DEF"/>
    <w:rsid w:val="005E0B71"/>
    <w:rsid w:val="005E276C"/>
    <w:rsid w:val="005E47D6"/>
    <w:rsid w:val="005E5BD1"/>
    <w:rsid w:val="005E6376"/>
    <w:rsid w:val="005E6BA8"/>
    <w:rsid w:val="005F0F54"/>
    <w:rsid w:val="005F36D6"/>
    <w:rsid w:val="005F3882"/>
    <w:rsid w:val="005F3B91"/>
    <w:rsid w:val="005F5969"/>
    <w:rsid w:val="005F730C"/>
    <w:rsid w:val="005F77AC"/>
    <w:rsid w:val="005F787D"/>
    <w:rsid w:val="005F7E0F"/>
    <w:rsid w:val="00600EB3"/>
    <w:rsid w:val="00601A32"/>
    <w:rsid w:val="00601C73"/>
    <w:rsid w:val="00601F4D"/>
    <w:rsid w:val="00602701"/>
    <w:rsid w:val="00602744"/>
    <w:rsid w:val="006043E4"/>
    <w:rsid w:val="00605071"/>
    <w:rsid w:val="00605891"/>
    <w:rsid w:val="00606E88"/>
    <w:rsid w:val="0060752A"/>
    <w:rsid w:val="0061114A"/>
    <w:rsid w:val="006140A7"/>
    <w:rsid w:val="00614810"/>
    <w:rsid w:val="00616DBF"/>
    <w:rsid w:val="00616EB5"/>
    <w:rsid w:val="006170F5"/>
    <w:rsid w:val="00617322"/>
    <w:rsid w:val="00617851"/>
    <w:rsid w:val="0062098E"/>
    <w:rsid w:val="00621063"/>
    <w:rsid w:val="00621642"/>
    <w:rsid w:val="006216C8"/>
    <w:rsid w:val="00621E60"/>
    <w:rsid w:val="0062222A"/>
    <w:rsid w:val="00622F30"/>
    <w:rsid w:val="00624680"/>
    <w:rsid w:val="00626D59"/>
    <w:rsid w:val="006277DC"/>
    <w:rsid w:val="00627E81"/>
    <w:rsid w:val="0063049A"/>
    <w:rsid w:val="0063071F"/>
    <w:rsid w:val="00630A28"/>
    <w:rsid w:val="006320BB"/>
    <w:rsid w:val="00632D17"/>
    <w:rsid w:val="006331A6"/>
    <w:rsid w:val="00634B4D"/>
    <w:rsid w:val="00635917"/>
    <w:rsid w:val="00635A1A"/>
    <w:rsid w:val="00635AEC"/>
    <w:rsid w:val="006368E1"/>
    <w:rsid w:val="00637EF3"/>
    <w:rsid w:val="00641BDA"/>
    <w:rsid w:val="0064352C"/>
    <w:rsid w:val="00643D54"/>
    <w:rsid w:val="006440EF"/>
    <w:rsid w:val="00644DF2"/>
    <w:rsid w:val="00644FB0"/>
    <w:rsid w:val="00645451"/>
    <w:rsid w:val="006471D0"/>
    <w:rsid w:val="0065114E"/>
    <w:rsid w:val="0065436E"/>
    <w:rsid w:val="00656038"/>
    <w:rsid w:val="00656959"/>
    <w:rsid w:val="00660ACE"/>
    <w:rsid w:val="00662495"/>
    <w:rsid w:val="00664167"/>
    <w:rsid w:val="00664510"/>
    <w:rsid w:val="006657C7"/>
    <w:rsid w:val="00666431"/>
    <w:rsid w:val="0066683C"/>
    <w:rsid w:val="00666896"/>
    <w:rsid w:val="00666997"/>
    <w:rsid w:val="00670708"/>
    <w:rsid w:val="00672491"/>
    <w:rsid w:val="006740EB"/>
    <w:rsid w:val="00674673"/>
    <w:rsid w:val="00676F97"/>
    <w:rsid w:val="006771D4"/>
    <w:rsid w:val="00677260"/>
    <w:rsid w:val="00682F48"/>
    <w:rsid w:val="00683063"/>
    <w:rsid w:val="0068380C"/>
    <w:rsid w:val="0068682F"/>
    <w:rsid w:val="00687840"/>
    <w:rsid w:val="00691B19"/>
    <w:rsid w:val="0069234C"/>
    <w:rsid w:val="006927B4"/>
    <w:rsid w:val="00693DFE"/>
    <w:rsid w:val="00694443"/>
    <w:rsid w:val="00694928"/>
    <w:rsid w:val="00694981"/>
    <w:rsid w:val="006953A4"/>
    <w:rsid w:val="00695FFE"/>
    <w:rsid w:val="00696A09"/>
    <w:rsid w:val="00696DE8"/>
    <w:rsid w:val="006A3BCB"/>
    <w:rsid w:val="006A3BF7"/>
    <w:rsid w:val="006A5834"/>
    <w:rsid w:val="006A7778"/>
    <w:rsid w:val="006B0553"/>
    <w:rsid w:val="006B130F"/>
    <w:rsid w:val="006B4B3F"/>
    <w:rsid w:val="006B4D0E"/>
    <w:rsid w:val="006B5782"/>
    <w:rsid w:val="006B7828"/>
    <w:rsid w:val="006C026D"/>
    <w:rsid w:val="006C0933"/>
    <w:rsid w:val="006C13F8"/>
    <w:rsid w:val="006C3181"/>
    <w:rsid w:val="006C3656"/>
    <w:rsid w:val="006C3AF9"/>
    <w:rsid w:val="006C3FBD"/>
    <w:rsid w:val="006C58FA"/>
    <w:rsid w:val="006C6380"/>
    <w:rsid w:val="006C657A"/>
    <w:rsid w:val="006C6C85"/>
    <w:rsid w:val="006C7FA9"/>
    <w:rsid w:val="006D01FE"/>
    <w:rsid w:val="006D1231"/>
    <w:rsid w:val="006D3820"/>
    <w:rsid w:val="006D60D2"/>
    <w:rsid w:val="006D65DD"/>
    <w:rsid w:val="006D75DB"/>
    <w:rsid w:val="006E04F1"/>
    <w:rsid w:val="006E2D62"/>
    <w:rsid w:val="006E2E64"/>
    <w:rsid w:val="006E4327"/>
    <w:rsid w:val="006E4444"/>
    <w:rsid w:val="006E5526"/>
    <w:rsid w:val="006E5761"/>
    <w:rsid w:val="006F00D4"/>
    <w:rsid w:val="006F3163"/>
    <w:rsid w:val="006F4660"/>
    <w:rsid w:val="006F5E6D"/>
    <w:rsid w:val="006F6364"/>
    <w:rsid w:val="006F651E"/>
    <w:rsid w:val="006F6B45"/>
    <w:rsid w:val="00700082"/>
    <w:rsid w:val="00700777"/>
    <w:rsid w:val="00702CA5"/>
    <w:rsid w:val="0070390E"/>
    <w:rsid w:val="00703AE6"/>
    <w:rsid w:val="00706015"/>
    <w:rsid w:val="00707311"/>
    <w:rsid w:val="00707603"/>
    <w:rsid w:val="007077C5"/>
    <w:rsid w:val="007100BB"/>
    <w:rsid w:val="007103E0"/>
    <w:rsid w:val="00710A4C"/>
    <w:rsid w:val="00711671"/>
    <w:rsid w:val="00711889"/>
    <w:rsid w:val="007125B5"/>
    <w:rsid w:val="00712606"/>
    <w:rsid w:val="00714372"/>
    <w:rsid w:val="00714E81"/>
    <w:rsid w:val="007217E7"/>
    <w:rsid w:val="00721BB7"/>
    <w:rsid w:val="00723317"/>
    <w:rsid w:val="00723E42"/>
    <w:rsid w:val="007246F6"/>
    <w:rsid w:val="0072516A"/>
    <w:rsid w:val="0072773A"/>
    <w:rsid w:val="00731AFE"/>
    <w:rsid w:val="0073375A"/>
    <w:rsid w:val="00735922"/>
    <w:rsid w:val="00744CBF"/>
    <w:rsid w:val="00745EBB"/>
    <w:rsid w:val="0074631F"/>
    <w:rsid w:val="00746DA3"/>
    <w:rsid w:val="0074726B"/>
    <w:rsid w:val="007479F4"/>
    <w:rsid w:val="00747F29"/>
    <w:rsid w:val="00750A8A"/>
    <w:rsid w:val="00752431"/>
    <w:rsid w:val="00753B58"/>
    <w:rsid w:val="00753DE8"/>
    <w:rsid w:val="00754281"/>
    <w:rsid w:val="00754ACD"/>
    <w:rsid w:val="007608D6"/>
    <w:rsid w:val="00760ADE"/>
    <w:rsid w:val="007612FA"/>
    <w:rsid w:val="0076180B"/>
    <w:rsid w:val="00761FAD"/>
    <w:rsid w:val="00764014"/>
    <w:rsid w:val="0076455C"/>
    <w:rsid w:val="0076465A"/>
    <w:rsid w:val="007651B4"/>
    <w:rsid w:val="00765C65"/>
    <w:rsid w:val="00766F97"/>
    <w:rsid w:val="00770312"/>
    <w:rsid w:val="007708BC"/>
    <w:rsid w:val="00770FDA"/>
    <w:rsid w:val="0077199E"/>
    <w:rsid w:val="00771EF0"/>
    <w:rsid w:val="007729D8"/>
    <w:rsid w:val="00773784"/>
    <w:rsid w:val="007745F0"/>
    <w:rsid w:val="00774D3F"/>
    <w:rsid w:val="00777C12"/>
    <w:rsid w:val="0078041D"/>
    <w:rsid w:val="00783328"/>
    <w:rsid w:val="007848B5"/>
    <w:rsid w:val="00784ED9"/>
    <w:rsid w:val="007851E6"/>
    <w:rsid w:val="00786D19"/>
    <w:rsid w:val="007873FD"/>
    <w:rsid w:val="00791181"/>
    <w:rsid w:val="00791D1C"/>
    <w:rsid w:val="00792117"/>
    <w:rsid w:val="00792FB6"/>
    <w:rsid w:val="007946DD"/>
    <w:rsid w:val="00794D67"/>
    <w:rsid w:val="00795E10"/>
    <w:rsid w:val="007A2E8D"/>
    <w:rsid w:val="007B0098"/>
    <w:rsid w:val="007B24A1"/>
    <w:rsid w:val="007B3163"/>
    <w:rsid w:val="007B32FC"/>
    <w:rsid w:val="007B3B3F"/>
    <w:rsid w:val="007B6E98"/>
    <w:rsid w:val="007B7054"/>
    <w:rsid w:val="007C0E4B"/>
    <w:rsid w:val="007C1B7D"/>
    <w:rsid w:val="007C1E74"/>
    <w:rsid w:val="007C2989"/>
    <w:rsid w:val="007C351D"/>
    <w:rsid w:val="007C3DBA"/>
    <w:rsid w:val="007C3E33"/>
    <w:rsid w:val="007C4B7E"/>
    <w:rsid w:val="007C4BDB"/>
    <w:rsid w:val="007C74F9"/>
    <w:rsid w:val="007D161F"/>
    <w:rsid w:val="007D1B65"/>
    <w:rsid w:val="007D2D1B"/>
    <w:rsid w:val="007D4009"/>
    <w:rsid w:val="007D4645"/>
    <w:rsid w:val="007D50FF"/>
    <w:rsid w:val="007D67DA"/>
    <w:rsid w:val="007D73EA"/>
    <w:rsid w:val="007D7465"/>
    <w:rsid w:val="007D790F"/>
    <w:rsid w:val="007E0084"/>
    <w:rsid w:val="007E15F6"/>
    <w:rsid w:val="007E38AE"/>
    <w:rsid w:val="007E49AC"/>
    <w:rsid w:val="007E4ABF"/>
    <w:rsid w:val="007E6C3F"/>
    <w:rsid w:val="007E7FCD"/>
    <w:rsid w:val="007F0378"/>
    <w:rsid w:val="007F0CAC"/>
    <w:rsid w:val="007F1369"/>
    <w:rsid w:val="007F2811"/>
    <w:rsid w:val="007F496E"/>
    <w:rsid w:val="007F711E"/>
    <w:rsid w:val="007F7486"/>
    <w:rsid w:val="00800798"/>
    <w:rsid w:val="008036ED"/>
    <w:rsid w:val="0080385E"/>
    <w:rsid w:val="008041AB"/>
    <w:rsid w:val="00811285"/>
    <w:rsid w:val="008119E9"/>
    <w:rsid w:val="00812695"/>
    <w:rsid w:val="00813C9F"/>
    <w:rsid w:val="0081433E"/>
    <w:rsid w:val="00814908"/>
    <w:rsid w:val="00816555"/>
    <w:rsid w:val="00816704"/>
    <w:rsid w:val="00821AE5"/>
    <w:rsid w:val="0082308F"/>
    <w:rsid w:val="00823DAC"/>
    <w:rsid w:val="0082618B"/>
    <w:rsid w:val="008277DD"/>
    <w:rsid w:val="0083254A"/>
    <w:rsid w:val="00832D01"/>
    <w:rsid w:val="008337EC"/>
    <w:rsid w:val="0083515D"/>
    <w:rsid w:val="00835BE1"/>
    <w:rsid w:val="0083728F"/>
    <w:rsid w:val="00837CB4"/>
    <w:rsid w:val="00842A3D"/>
    <w:rsid w:val="008436B4"/>
    <w:rsid w:val="00843B15"/>
    <w:rsid w:val="00843DC3"/>
    <w:rsid w:val="00845944"/>
    <w:rsid w:val="00846147"/>
    <w:rsid w:val="008500CC"/>
    <w:rsid w:val="00850F8F"/>
    <w:rsid w:val="008521B9"/>
    <w:rsid w:val="008542E5"/>
    <w:rsid w:val="008546FB"/>
    <w:rsid w:val="00855C57"/>
    <w:rsid w:val="00856709"/>
    <w:rsid w:val="00857244"/>
    <w:rsid w:val="00860F58"/>
    <w:rsid w:val="00862821"/>
    <w:rsid w:val="00864F62"/>
    <w:rsid w:val="008661A6"/>
    <w:rsid w:val="00866594"/>
    <w:rsid w:val="0086757A"/>
    <w:rsid w:val="0087181C"/>
    <w:rsid w:val="00872569"/>
    <w:rsid w:val="00872F40"/>
    <w:rsid w:val="00873279"/>
    <w:rsid w:val="008745DB"/>
    <w:rsid w:val="0088123E"/>
    <w:rsid w:val="00881B85"/>
    <w:rsid w:val="00883316"/>
    <w:rsid w:val="0088348E"/>
    <w:rsid w:val="00884550"/>
    <w:rsid w:val="0088561D"/>
    <w:rsid w:val="00885A54"/>
    <w:rsid w:val="0088684F"/>
    <w:rsid w:val="00887100"/>
    <w:rsid w:val="00890E89"/>
    <w:rsid w:val="0089148F"/>
    <w:rsid w:val="00891E6F"/>
    <w:rsid w:val="00891F72"/>
    <w:rsid w:val="008921A1"/>
    <w:rsid w:val="008929D7"/>
    <w:rsid w:val="00893F22"/>
    <w:rsid w:val="00894E76"/>
    <w:rsid w:val="008974A3"/>
    <w:rsid w:val="008A01EA"/>
    <w:rsid w:val="008A0C2F"/>
    <w:rsid w:val="008A1F82"/>
    <w:rsid w:val="008A29F8"/>
    <w:rsid w:val="008A2E43"/>
    <w:rsid w:val="008A358A"/>
    <w:rsid w:val="008A3BF4"/>
    <w:rsid w:val="008A6450"/>
    <w:rsid w:val="008A6533"/>
    <w:rsid w:val="008B0ADB"/>
    <w:rsid w:val="008B441F"/>
    <w:rsid w:val="008B567F"/>
    <w:rsid w:val="008B5C4D"/>
    <w:rsid w:val="008B6D50"/>
    <w:rsid w:val="008C09A9"/>
    <w:rsid w:val="008C09FD"/>
    <w:rsid w:val="008C0F4B"/>
    <w:rsid w:val="008C1444"/>
    <w:rsid w:val="008C2E00"/>
    <w:rsid w:val="008C322A"/>
    <w:rsid w:val="008C3908"/>
    <w:rsid w:val="008C4B66"/>
    <w:rsid w:val="008C5F76"/>
    <w:rsid w:val="008C60C2"/>
    <w:rsid w:val="008C6640"/>
    <w:rsid w:val="008C793E"/>
    <w:rsid w:val="008D099C"/>
    <w:rsid w:val="008D0C0F"/>
    <w:rsid w:val="008D0CD5"/>
    <w:rsid w:val="008D107E"/>
    <w:rsid w:val="008D189A"/>
    <w:rsid w:val="008D2541"/>
    <w:rsid w:val="008D331C"/>
    <w:rsid w:val="008D4359"/>
    <w:rsid w:val="008D4C35"/>
    <w:rsid w:val="008E003B"/>
    <w:rsid w:val="008E12C0"/>
    <w:rsid w:val="008E18CF"/>
    <w:rsid w:val="008E1FEC"/>
    <w:rsid w:val="008E2917"/>
    <w:rsid w:val="008E2F63"/>
    <w:rsid w:val="008E33DF"/>
    <w:rsid w:val="008E4EC6"/>
    <w:rsid w:val="008E5B4A"/>
    <w:rsid w:val="008E6EDB"/>
    <w:rsid w:val="008F0C43"/>
    <w:rsid w:val="008F2611"/>
    <w:rsid w:val="008F27FC"/>
    <w:rsid w:val="008F2DAC"/>
    <w:rsid w:val="008F33CF"/>
    <w:rsid w:val="008F358B"/>
    <w:rsid w:val="008F3838"/>
    <w:rsid w:val="008F63EF"/>
    <w:rsid w:val="008F718D"/>
    <w:rsid w:val="00913F04"/>
    <w:rsid w:val="00915269"/>
    <w:rsid w:val="00916723"/>
    <w:rsid w:val="009174F4"/>
    <w:rsid w:val="009243C5"/>
    <w:rsid w:val="00926C6B"/>
    <w:rsid w:val="00930799"/>
    <w:rsid w:val="00930ACE"/>
    <w:rsid w:val="00931129"/>
    <w:rsid w:val="0093183D"/>
    <w:rsid w:val="009318F7"/>
    <w:rsid w:val="00933832"/>
    <w:rsid w:val="00937B63"/>
    <w:rsid w:val="00941334"/>
    <w:rsid w:val="0094157E"/>
    <w:rsid w:val="00942E90"/>
    <w:rsid w:val="0095251D"/>
    <w:rsid w:val="009526C2"/>
    <w:rsid w:val="00952864"/>
    <w:rsid w:val="009530C5"/>
    <w:rsid w:val="00953203"/>
    <w:rsid w:val="00954C70"/>
    <w:rsid w:val="00955975"/>
    <w:rsid w:val="00955D73"/>
    <w:rsid w:val="009561DF"/>
    <w:rsid w:val="009619FE"/>
    <w:rsid w:val="009673B4"/>
    <w:rsid w:val="00971798"/>
    <w:rsid w:val="00971D13"/>
    <w:rsid w:val="00972C7D"/>
    <w:rsid w:val="00974520"/>
    <w:rsid w:val="009751BB"/>
    <w:rsid w:val="009751C2"/>
    <w:rsid w:val="0097754D"/>
    <w:rsid w:val="00982A18"/>
    <w:rsid w:val="00982F38"/>
    <w:rsid w:val="009830FF"/>
    <w:rsid w:val="009844FF"/>
    <w:rsid w:val="00985291"/>
    <w:rsid w:val="00986AC4"/>
    <w:rsid w:val="00987A88"/>
    <w:rsid w:val="00987EC8"/>
    <w:rsid w:val="00990CA8"/>
    <w:rsid w:val="00991C7A"/>
    <w:rsid w:val="00994773"/>
    <w:rsid w:val="00995096"/>
    <w:rsid w:val="00995E5C"/>
    <w:rsid w:val="0099634D"/>
    <w:rsid w:val="009A14EB"/>
    <w:rsid w:val="009A163B"/>
    <w:rsid w:val="009A17D6"/>
    <w:rsid w:val="009A1D67"/>
    <w:rsid w:val="009A1D89"/>
    <w:rsid w:val="009A2972"/>
    <w:rsid w:val="009A307A"/>
    <w:rsid w:val="009A362E"/>
    <w:rsid w:val="009A493F"/>
    <w:rsid w:val="009A4AEC"/>
    <w:rsid w:val="009A5ECE"/>
    <w:rsid w:val="009A646A"/>
    <w:rsid w:val="009A68EA"/>
    <w:rsid w:val="009A769E"/>
    <w:rsid w:val="009A774C"/>
    <w:rsid w:val="009A7C33"/>
    <w:rsid w:val="009A7CC9"/>
    <w:rsid w:val="009B0BD9"/>
    <w:rsid w:val="009B1904"/>
    <w:rsid w:val="009B2101"/>
    <w:rsid w:val="009B36CC"/>
    <w:rsid w:val="009B3A50"/>
    <w:rsid w:val="009B51BF"/>
    <w:rsid w:val="009B5E76"/>
    <w:rsid w:val="009B5F0F"/>
    <w:rsid w:val="009B7FC4"/>
    <w:rsid w:val="009C16E1"/>
    <w:rsid w:val="009C7559"/>
    <w:rsid w:val="009C7BAF"/>
    <w:rsid w:val="009D262A"/>
    <w:rsid w:val="009D409C"/>
    <w:rsid w:val="009D7BC8"/>
    <w:rsid w:val="009D7D0F"/>
    <w:rsid w:val="009D7F9C"/>
    <w:rsid w:val="009E0104"/>
    <w:rsid w:val="009E0634"/>
    <w:rsid w:val="009E10FB"/>
    <w:rsid w:val="009E2874"/>
    <w:rsid w:val="009E3556"/>
    <w:rsid w:val="009F08EB"/>
    <w:rsid w:val="009F213D"/>
    <w:rsid w:val="009F2144"/>
    <w:rsid w:val="009F5F4E"/>
    <w:rsid w:val="009F611C"/>
    <w:rsid w:val="009F738D"/>
    <w:rsid w:val="00A0079E"/>
    <w:rsid w:val="00A03223"/>
    <w:rsid w:val="00A042F4"/>
    <w:rsid w:val="00A04435"/>
    <w:rsid w:val="00A07741"/>
    <w:rsid w:val="00A12FA7"/>
    <w:rsid w:val="00A13D6A"/>
    <w:rsid w:val="00A14202"/>
    <w:rsid w:val="00A1593A"/>
    <w:rsid w:val="00A161F5"/>
    <w:rsid w:val="00A166BE"/>
    <w:rsid w:val="00A17C35"/>
    <w:rsid w:val="00A17E3C"/>
    <w:rsid w:val="00A23F98"/>
    <w:rsid w:val="00A2483D"/>
    <w:rsid w:val="00A25CE3"/>
    <w:rsid w:val="00A2666D"/>
    <w:rsid w:val="00A30CAA"/>
    <w:rsid w:val="00A318D8"/>
    <w:rsid w:val="00A35F09"/>
    <w:rsid w:val="00A36BE3"/>
    <w:rsid w:val="00A37F04"/>
    <w:rsid w:val="00A40CE4"/>
    <w:rsid w:val="00A40E45"/>
    <w:rsid w:val="00A41A0A"/>
    <w:rsid w:val="00A44DAC"/>
    <w:rsid w:val="00A45446"/>
    <w:rsid w:val="00A464E6"/>
    <w:rsid w:val="00A503B0"/>
    <w:rsid w:val="00A5148B"/>
    <w:rsid w:val="00A516BD"/>
    <w:rsid w:val="00A517FC"/>
    <w:rsid w:val="00A52FA7"/>
    <w:rsid w:val="00A566B4"/>
    <w:rsid w:val="00A56EE7"/>
    <w:rsid w:val="00A57C6F"/>
    <w:rsid w:val="00A60FA5"/>
    <w:rsid w:val="00A62350"/>
    <w:rsid w:val="00A625C7"/>
    <w:rsid w:val="00A62C1C"/>
    <w:rsid w:val="00A64CA6"/>
    <w:rsid w:val="00A64CCA"/>
    <w:rsid w:val="00A65978"/>
    <w:rsid w:val="00A65EB3"/>
    <w:rsid w:val="00A6658C"/>
    <w:rsid w:val="00A67A89"/>
    <w:rsid w:val="00A67D20"/>
    <w:rsid w:val="00A74721"/>
    <w:rsid w:val="00A7483B"/>
    <w:rsid w:val="00A760CB"/>
    <w:rsid w:val="00A76510"/>
    <w:rsid w:val="00A76ECC"/>
    <w:rsid w:val="00A773F2"/>
    <w:rsid w:val="00A77D2D"/>
    <w:rsid w:val="00A810C4"/>
    <w:rsid w:val="00A82AA3"/>
    <w:rsid w:val="00A82EE6"/>
    <w:rsid w:val="00A83173"/>
    <w:rsid w:val="00A83185"/>
    <w:rsid w:val="00A843A5"/>
    <w:rsid w:val="00A8503F"/>
    <w:rsid w:val="00A86059"/>
    <w:rsid w:val="00A862C0"/>
    <w:rsid w:val="00A91176"/>
    <w:rsid w:val="00A9344A"/>
    <w:rsid w:val="00A9382D"/>
    <w:rsid w:val="00A94C5A"/>
    <w:rsid w:val="00A9676F"/>
    <w:rsid w:val="00A96810"/>
    <w:rsid w:val="00A97D48"/>
    <w:rsid w:val="00AA234C"/>
    <w:rsid w:val="00AA28D2"/>
    <w:rsid w:val="00AA4BF9"/>
    <w:rsid w:val="00AA5A8D"/>
    <w:rsid w:val="00AA78F8"/>
    <w:rsid w:val="00AB4A3F"/>
    <w:rsid w:val="00AC199C"/>
    <w:rsid w:val="00AC2437"/>
    <w:rsid w:val="00AC3D5C"/>
    <w:rsid w:val="00AC578B"/>
    <w:rsid w:val="00AC6B09"/>
    <w:rsid w:val="00AC7AAB"/>
    <w:rsid w:val="00AD1D0C"/>
    <w:rsid w:val="00AD2BFA"/>
    <w:rsid w:val="00AD6609"/>
    <w:rsid w:val="00AD6612"/>
    <w:rsid w:val="00AD6849"/>
    <w:rsid w:val="00AE1D1C"/>
    <w:rsid w:val="00AE20C8"/>
    <w:rsid w:val="00AE2589"/>
    <w:rsid w:val="00AE29FC"/>
    <w:rsid w:val="00AE4064"/>
    <w:rsid w:val="00AE5865"/>
    <w:rsid w:val="00AE7B05"/>
    <w:rsid w:val="00AF0DAA"/>
    <w:rsid w:val="00B00023"/>
    <w:rsid w:val="00B00624"/>
    <w:rsid w:val="00B01349"/>
    <w:rsid w:val="00B02675"/>
    <w:rsid w:val="00B0345D"/>
    <w:rsid w:val="00B0380E"/>
    <w:rsid w:val="00B03A61"/>
    <w:rsid w:val="00B0428F"/>
    <w:rsid w:val="00B061AA"/>
    <w:rsid w:val="00B061BB"/>
    <w:rsid w:val="00B06586"/>
    <w:rsid w:val="00B07199"/>
    <w:rsid w:val="00B072A9"/>
    <w:rsid w:val="00B11462"/>
    <w:rsid w:val="00B11BD4"/>
    <w:rsid w:val="00B12422"/>
    <w:rsid w:val="00B153A2"/>
    <w:rsid w:val="00B16457"/>
    <w:rsid w:val="00B16D71"/>
    <w:rsid w:val="00B16EE9"/>
    <w:rsid w:val="00B214CA"/>
    <w:rsid w:val="00B21ABD"/>
    <w:rsid w:val="00B21ADC"/>
    <w:rsid w:val="00B2352D"/>
    <w:rsid w:val="00B25356"/>
    <w:rsid w:val="00B258B8"/>
    <w:rsid w:val="00B25970"/>
    <w:rsid w:val="00B2658F"/>
    <w:rsid w:val="00B26A98"/>
    <w:rsid w:val="00B26E29"/>
    <w:rsid w:val="00B2748C"/>
    <w:rsid w:val="00B27512"/>
    <w:rsid w:val="00B30BCB"/>
    <w:rsid w:val="00B31A15"/>
    <w:rsid w:val="00B31C4F"/>
    <w:rsid w:val="00B33501"/>
    <w:rsid w:val="00B35647"/>
    <w:rsid w:val="00B3604D"/>
    <w:rsid w:val="00B36C63"/>
    <w:rsid w:val="00B37CA7"/>
    <w:rsid w:val="00B41A91"/>
    <w:rsid w:val="00B424C6"/>
    <w:rsid w:val="00B42A74"/>
    <w:rsid w:val="00B44E72"/>
    <w:rsid w:val="00B45FCD"/>
    <w:rsid w:val="00B46D26"/>
    <w:rsid w:val="00B509CC"/>
    <w:rsid w:val="00B51572"/>
    <w:rsid w:val="00B52AB2"/>
    <w:rsid w:val="00B530BB"/>
    <w:rsid w:val="00B54C3F"/>
    <w:rsid w:val="00B555BE"/>
    <w:rsid w:val="00B555C5"/>
    <w:rsid w:val="00B55A06"/>
    <w:rsid w:val="00B55CF1"/>
    <w:rsid w:val="00B563F0"/>
    <w:rsid w:val="00B570BD"/>
    <w:rsid w:val="00B57872"/>
    <w:rsid w:val="00B579D4"/>
    <w:rsid w:val="00B606E4"/>
    <w:rsid w:val="00B617FA"/>
    <w:rsid w:val="00B61DAF"/>
    <w:rsid w:val="00B6261C"/>
    <w:rsid w:val="00B6278A"/>
    <w:rsid w:val="00B628AD"/>
    <w:rsid w:val="00B64A2F"/>
    <w:rsid w:val="00B66663"/>
    <w:rsid w:val="00B67691"/>
    <w:rsid w:val="00B738FB"/>
    <w:rsid w:val="00B73E8C"/>
    <w:rsid w:val="00B740FA"/>
    <w:rsid w:val="00B75AF5"/>
    <w:rsid w:val="00B7609E"/>
    <w:rsid w:val="00B77317"/>
    <w:rsid w:val="00B818E4"/>
    <w:rsid w:val="00B8297B"/>
    <w:rsid w:val="00B83913"/>
    <w:rsid w:val="00B8704D"/>
    <w:rsid w:val="00B872FB"/>
    <w:rsid w:val="00B877F3"/>
    <w:rsid w:val="00B87D1A"/>
    <w:rsid w:val="00B87DB5"/>
    <w:rsid w:val="00B9191C"/>
    <w:rsid w:val="00B91BDF"/>
    <w:rsid w:val="00B91E86"/>
    <w:rsid w:val="00B92D4B"/>
    <w:rsid w:val="00B96620"/>
    <w:rsid w:val="00B96D15"/>
    <w:rsid w:val="00B97BA8"/>
    <w:rsid w:val="00BA0140"/>
    <w:rsid w:val="00BA08F8"/>
    <w:rsid w:val="00BA0B82"/>
    <w:rsid w:val="00BA1A0B"/>
    <w:rsid w:val="00BA22A9"/>
    <w:rsid w:val="00BA2AF7"/>
    <w:rsid w:val="00BA4C01"/>
    <w:rsid w:val="00BA540A"/>
    <w:rsid w:val="00BA79D5"/>
    <w:rsid w:val="00BB1937"/>
    <w:rsid w:val="00BB2380"/>
    <w:rsid w:val="00BB6D6D"/>
    <w:rsid w:val="00BB74A3"/>
    <w:rsid w:val="00BB778A"/>
    <w:rsid w:val="00BC073F"/>
    <w:rsid w:val="00BC1F61"/>
    <w:rsid w:val="00BC2B18"/>
    <w:rsid w:val="00BC2E8B"/>
    <w:rsid w:val="00BC3F4D"/>
    <w:rsid w:val="00BC4747"/>
    <w:rsid w:val="00BC50C6"/>
    <w:rsid w:val="00BC59F7"/>
    <w:rsid w:val="00BC5F41"/>
    <w:rsid w:val="00BC710F"/>
    <w:rsid w:val="00BD0DF5"/>
    <w:rsid w:val="00BD29B8"/>
    <w:rsid w:val="00BD2EE5"/>
    <w:rsid w:val="00BD3A29"/>
    <w:rsid w:val="00BD3E8D"/>
    <w:rsid w:val="00BD48E2"/>
    <w:rsid w:val="00BD4BDF"/>
    <w:rsid w:val="00BD6ABF"/>
    <w:rsid w:val="00BD6B2C"/>
    <w:rsid w:val="00BD6B84"/>
    <w:rsid w:val="00BD7A4B"/>
    <w:rsid w:val="00BE15EA"/>
    <w:rsid w:val="00BE37F3"/>
    <w:rsid w:val="00BE7BFD"/>
    <w:rsid w:val="00BE7D84"/>
    <w:rsid w:val="00BF0086"/>
    <w:rsid w:val="00BF5889"/>
    <w:rsid w:val="00BF5EBC"/>
    <w:rsid w:val="00BF7E2C"/>
    <w:rsid w:val="00C0322D"/>
    <w:rsid w:val="00C03830"/>
    <w:rsid w:val="00C04AD0"/>
    <w:rsid w:val="00C053D7"/>
    <w:rsid w:val="00C068E5"/>
    <w:rsid w:val="00C06AC7"/>
    <w:rsid w:val="00C0732E"/>
    <w:rsid w:val="00C07C07"/>
    <w:rsid w:val="00C10663"/>
    <w:rsid w:val="00C12693"/>
    <w:rsid w:val="00C12DCE"/>
    <w:rsid w:val="00C12EAF"/>
    <w:rsid w:val="00C13166"/>
    <w:rsid w:val="00C142AB"/>
    <w:rsid w:val="00C14F42"/>
    <w:rsid w:val="00C1554E"/>
    <w:rsid w:val="00C161AB"/>
    <w:rsid w:val="00C16B0E"/>
    <w:rsid w:val="00C1708D"/>
    <w:rsid w:val="00C20774"/>
    <w:rsid w:val="00C21AD6"/>
    <w:rsid w:val="00C2287E"/>
    <w:rsid w:val="00C2482B"/>
    <w:rsid w:val="00C24DF1"/>
    <w:rsid w:val="00C2538B"/>
    <w:rsid w:val="00C30400"/>
    <w:rsid w:val="00C32974"/>
    <w:rsid w:val="00C33741"/>
    <w:rsid w:val="00C33FB3"/>
    <w:rsid w:val="00C352D9"/>
    <w:rsid w:val="00C35989"/>
    <w:rsid w:val="00C369A5"/>
    <w:rsid w:val="00C36A51"/>
    <w:rsid w:val="00C37B1B"/>
    <w:rsid w:val="00C40F7F"/>
    <w:rsid w:val="00C42AEC"/>
    <w:rsid w:val="00C43BB3"/>
    <w:rsid w:val="00C45808"/>
    <w:rsid w:val="00C46C28"/>
    <w:rsid w:val="00C471CB"/>
    <w:rsid w:val="00C47BB0"/>
    <w:rsid w:val="00C50896"/>
    <w:rsid w:val="00C508B1"/>
    <w:rsid w:val="00C52028"/>
    <w:rsid w:val="00C522B2"/>
    <w:rsid w:val="00C5230A"/>
    <w:rsid w:val="00C53249"/>
    <w:rsid w:val="00C55755"/>
    <w:rsid w:val="00C559FB"/>
    <w:rsid w:val="00C61D38"/>
    <w:rsid w:val="00C63157"/>
    <w:rsid w:val="00C63670"/>
    <w:rsid w:val="00C63ECB"/>
    <w:rsid w:val="00C63FD8"/>
    <w:rsid w:val="00C70B22"/>
    <w:rsid w:val="00C714EB"/>
    <w:rsid w:val="00C72E22"/>
    <w:rsid w:val="00C731A0"/>
    <w:rsid w:val="00C738FA"/>
    <w:rsid w:val="00C73D57"/>
    <w:rsid w:val="00C778BE"/>
    <w:rsid w:val="00C801D7"/>
    <w:rsid w:val="00C804B1"/>
    <w:rsid w:val="00C807EE"/>
    <w:rsid w:val="00C83635"/>
    <w:rsid w:val="00C85B4E"/>
    <w:rsid w:val="00C8637E"/>
    <w:rsid w:val="00C87914"/>
    <w:rsid w:val="00C917A9"/>
    <w:rsid w:val="00C92F08"/>
    <w:rsid w:val="00C94A14"/>
    <w:rsid w:val="00C9533A"/>
    <w:rsid w:val="00C95612"/>
    <w:rsid w:val="00C95A82"/>
    <w:rsid w:val="00C969B4"/>
    <w:rsid w:val="00CA04B4"/>
    <w:rsid w:val="00CA0B8A"/>
    <w:rsid w:val="00CA4578"/>
    <w:rsid w:val="00CA486E"/>
    <w:rsid w:val="00CA51B7"/>
    <w:rsid w:val="00CA6B7F"/>
    <w:rsid w:val="00CB0C5C"/>
    <w:rsid w:val="00CB15CA"/>
    <w:rsid w:val="00CB2528"/>
    <w:rsid w:val="00CB27BA"/>
    <w:rsid w:val="00CB30C1"/>
    <w:rsid w:val="00CB4423"/>
    <w:rsid w:val="00CB4787"/>
    <w:rsid w:val="00CB4E82"/>
    <w:rsid w:val="00CB511E"/>
    <w:rsid w:val="00CB5623"/>
    <w:rsid w:val="00CB5910"/>
    <w:rsid w:val="00CB5C23"/>
    <w:rsid w:val="00CB6CB0"/>
    <w:rsid w:val="00CB70DB"/>
    <w:rsid w:val="00CB745D"/>
    <w:rsid w:val="00CC07FC"/>
    <w:rsid w:val="00CC140F"/>
    <w:rsid w:val="00CC1CCC"/>
    <w:rsid w:val="00CC218A"/>
    <w:rsid w:val="00CC334C"/>
    <w:rsid w:val="00CC4018"/>
    <w:rsid w:val="00CC4E0D"/>
    <w:rsid w:val="00CC5909"/>
    <w:rsid w:val="00CC6C8E"/>
    <w:rsid w:val="00CC72A9"/>
    <w:rsid w:val="00CD1125"/>
    <w:rsid w:val="00CD373D"/>
    <w:rsid w:val="00CD689E"/>
    <w:rsid w:val="00CD7C89"/>
    <w:rsid w:val="00CE311C"/>
    <w:rsid w:val="00CE355C"/>
    <w:rsid w:val="00CE45A7"/>
    <w:rsid w:val="00CE5657"/>
    <w:rsid w:val="00CE5A67"/>
    <w:rsid w:val="00CE7B7D"/>
    <w:rsid w:val="00CF11A0"/>
    <w:rsid w:val="00CF1DA3"/>
    <w:rsid w:val="00CF4080"/>
    <w:rsid w:val="00CF4EC3"/>
    <w:rsid w:val="00CF5B83"/>
    <w:rsid w:val="00CF5CF8"/>
    <w:rsid w:val="00CF6168"/>
    <w:rsid w:val="00CF7136"/>
    <w:rsid w:val="00D00C7C"/>
    <w:rsid w:val="00D00DEB"/>
    <w:rsid w:val="00D05D6B"/>
    <w:rsid w:val="00D06CCD"/>
    <w:rsid w:val="00D11E92"/>
    <w:rsid w:val="00D126A6"/>
    <w:rsid w:val="00D12E01"/>
    <w:rsid w:val="00D1652E"/>
    <w:rsid w:val="00D20980"/>
    <w:rsid w:val="00D22502"/>
    <w:rsid w:val="00D24222"/>
    <w:rsid w:val="00D24A8C"/>
    <w:rsid w:val="00D2715D"/>
    <w:rsid w:val="00D30651"/>
    <w:rsid w:val="00D3199A"/>
    <w:rsid w:val="00D325FF"/>
    <w:rsid w:val="00D32B35"/>
    <w:rsid w:val="00D33991"/>
    <w:rsid w:val="00D3479F"/>
    <w:rsid w:val="00D35C60"/>
    <w:rsid w:val="00D36FBB"/>
    <w:rsid w:val="00D379DF"/>
    <w:rsid w:val="00D40D98"/>
    <w:rsid w:val="00D4171F"/>
    <w:rsid w:val="00D44609"/>
    <w:rsid w:val="00D4717B"/>
    <w:rsid w:val="00D506BD"/>
    <w:rsid w:val="00D511C8"/>
    <w:rsid w:val="00D51310"/>
    <w:rsid w:val="00D5134F"/>
    <w:rsid w:val="00D52272"/>
    <w:rsid w:val="00D539CD"/>
    <w:rsid w:val="00D5620D"/>
    <w:rsid w:val="00D564AE"/>
    <w:rsid w:val="00D62B0C"/>
    <w:rsid w:val="00D62BC4"/>
    <w:rsid w:val="00D64CA1"/>
    <w:rsid w:val="00D6521E"/>
    <w:rsid w:val="00D66D5E"/>
    <w:rsid w:val="00D7039C"/>
    <w:rsid w:val="00D71B2B"/>
    <w:rsid w:val="00D74420"/>
    <w:rsid w:val="00D74D9C"/>
    <w:rsid w:val="00D778CF"/>
    <w:rsid w:val="00D80C47"/>
    <w:rsid w:val="00D82D1C"/>
    <w:rsid w:val="00D90C6E"/>
    <w:rsid w:val="00D90E96"/>
    <w:rsid w:val="00D9192E"/>
    <w:rsid w:val="00D93CB0"/>
    <w:rsid w:val="00D95C29"/>
    <w:rsid w:val="00D96C6E"/>
    <w:rsid w:val="00D9704D"/>
    <w:rsid w:val="00D97307"/>
    <w:rsid w:val="00DA004D"/>
    <w:rsid w:val="00DA0094"/>
    <w:rsid w:val="00DA0B58"/>
    <w:rsid w:val="00DB0CA9"/>
    <w:rsid w:val="00DB0E54"/>
    <w:rsid w:val="00DB2498"/>
    <w:rsid w:val="00DB5178"/>
    <w:rsid w:val="00DB679C"/>
    <w:rsid w:val="00DB755E"/>
    <w:rsid w:val="00DB7698"/>
    <w:rsid w:val="00DC0C67"/>
    <w:rsid w:val="00DC1672"/>
    <w:rsid w:val="00DC224F"/>
    <w:rsid w:val="00DC4FDC"/>
    <w:rsid w:val="00DC62ED"/>
    <w:rsid w:val="00DC7E26"/>
    <w:rsid w:val="00DD36AF"/>
    <w:rsid w:val="00DD4A88"/>
    <w:rsid w:val="00DD5F77"/>
    <w:rsid w:val="00DE017D"/>
    <w:rsid w:val="00DE1E97"/>
    <w:rsid w:val="00DE2D69"/>
    <w:rsid w:val="00DE3923"/>
    <w:rsid w:val="00DE426E"/>
    <w:rsid w:val="00DE4844"/>
    <w:rsid w:val="00DE4ABB"/>
    <w:rsid w:val="00DE5597"/>
    <w:rsid w:val="00DE5B73"/>
    <w:rsid w:val="00DE5F03"/>
    <w:rsid w:val="00DE6C25"/>
    <w:rsid w:val="00DF06E6"/>
    <w:rsid w:val="00DF082F"/>
    <w:rsid w:val="00DF17DB"/>
    <w:rsid w:val="00DF3358"/>
    <w:rsid w:val="00DF3461"/>
    <w:rsid w:val="00DF3980"/>
    <w:rsid w:val="00E02A12"/>
    <w:rsid w:val="00E034FB"/>
    <w:rsid w:val="00E039B5"/>
    <w:rsid w:val="00E101E2"/>
    <w:rsid w:val="00E108ED"/>
    <w:rsid w:val="00E125EF"/>
    <w:rsid w:val="00E12B4A"/>
    <w:rsid w:val="00E13B25"/>
    <w:rsid w:val="00E13BB6"/>
    <w:rsid w:val="00E13BFF"/>
    <w:rsid w:val="00E14C7B"/>
    <w:rsid w:val="00E15D45"/>
    <w:rsid w:val="00E2012A"/>
    <w:rsid w:val="00E2024E"/>
    <w:rsid w:val="00E20A22"/>
    <w:rsid w:val="00E20D1E"/>
    <w:rsid w:val="00E20F9E"/>
    <w:rsid w:val="00E215C5"/>
    <w:rsid w:val="00E215C8"/>
    <w:rsid w:val="00E22337"/>
    <w:rsid w:val="00E22D27"/>
    <w:rsid w:val="00E24220"/>
    <w:rsid w:val="00E24243"/>
    <w:rsid w:val="00E24DD2"/>
    <w:rsid w:val="00E27080"/>
    <w:rsid w:val="00E27DC5"/>
    <w:rsid w:val="00E316D6"/>
    <w:rsid w:val="00E32F8D"/>
    <w:rsid w:val="00E33032"/>
    <w:rsid w:val="00E34CA5"/>
    <w:rsid w:val="00E366A3"/>
    <w:rsid w:val="00E36CF2"/>
    <w:rsid w:val="00E42C94"/>
    <w:rsid w:val="00E44A28"/>
    <w:rsid w:val="00E5116D"/>
    <w:rsid w:val="00E5151A"/>
    <w:rsid w:val="00E51B7D"/>
    <w:rsid w:val="00E54A7D"/>
    <w:rsid w:val="00E552E8"/>
    <w:rsid w:val="00E557A8"/>
    <w:rsid w:val="00E55FC5"/>
    <w:rsid w:val="00E5698B"/>
    <w:rsid w:val="00E578CC"/>
    <w:rsid w:val="00E60945"/>
    <w:rsid w:val="00E616E7"/>
    <w:rsid w:val="00E61871"/>
    <w:rsid w:val="00E61DEB"/>
    <w:rsid w:val="00E61E10"/>
    <w:rsid w:val="00E623FE"/>
    <w:rsid w:val="00E65644"/>
    <w:rsid w:val="00E67888"/>
    <w:rsid w:val="00E70080"/>
    <w:rsid w:val="00E71F2B"/>
    <w:rsid w:val="00E737CF"/>
    <w:rsid w:val="00E75390"/>
    <w:rsid w:val="00E75974"/>
    <w:rsid w:val="00E769BB"/>
    <w:rsid w:val="00E77BC5"/>
    <w:rsid w:val="00E84283"/>
    <w:rsid w:val="00E84727"/>
    <w:rsid w:val="00E85D12"/>
    <w:rsid w:val="00E8602B"/>
    <w:rsid w:val="00E8626A"/>
    <w:rsid w:val="00E86CF4"/>
    <w:rsid w:val="00E90499"/>
    <w:rsid w:val="00E9119C"/>
    <w:rsid w:val="00E92DD1"/>
    <w:rsid w:val="00E933A7"/>
    <w:rsid w:val="00E93F01"/>
    <w:rsid w:val="00E944FA"/>
    <w:rsid w:val="00E95F81"/>
    <w:rsid w:val="00E97411"/>
    <w:rsid w:val="00E974F3"/>
    <w:rsid w:val="00EA089E"/>
    <w:rsid w:val="00EA090A"/>
    <w:rsid w:val="00EA0A32"/>
    <w:rsid w:val="00EA0C10"/>
    <w:rsid w:val="00EA21E2"/>
    <w:rsid w:val="00EA44AB"/>
    <w:rsid w:val="00EA4FC1"/>
    <w:rsid w:val="00EA64A9"/>
    <w:rsid w:val="00EA758F"/>
    <w:rsid w:val="00EB0737"/>
    <w:rsid w:val="00EB1D19"/>
    <w:rsid w:val="00EB1DFA"/>
    <w:rsid w:val="00EB22BE"/>
    <w:rsid w:val="00EB30A0"/>
    <w:rsid w:val="00EB47C9"/>
    <w:rsid w:val="00EB633B"/>
    <w:rsid w:val="00EB70A0"/>
    <w:rsid w:val="00EC0898"/>
    <w:rsid w:val="00EC107B"/>
    <w:rsid w:val="00EC1617"/>
    <w:rsid w:val="00EC3498"/>
    <w:rsid w:val="00EC4D6C"/>
    <w:rsid w:val="00EC545F"/>
    <w:rsid w:val="00EC6555"/>
    <w:rsid w:val="00EC7647"/>
    <w:rsid w:val="00ED0841"/>
    <w:rsid w:val="00ED2DBA"/>
    <w:rsid w:val="00ED3255"/>
    <w:rsid w:val="00ED3419"/>
    <w:rsid w:val="00ED426D"/>
    <w:rsid w:val="00ED42B7"/>
    <w:rsid w:val="00ED46CA"/>
    <w:rsid w:val="00ED4F03"/>
    <w:rsid w:val="00ED5C7F"/>
    <w:rsid w:val="00ED66D0"/>
    <w:rsid w:val="00ED75D7"/>
    <w:rsid w:val="00EE070F"/>
    <w:rsid w:val="00EE1B4D"/>
    <w:rsid w:val="00EE2558"/>
    <w:rsid w:val="00EE4E88"/>
    <w:rsid w:val="00EE4F69"/>
    <w:rsid w:val="00EE63FC"/>
    <w:rsid w:val="00EE6F35"/>
    <w:rsid w:val="00EF21B6"/>
    <w:rsid w:val="00EF22EE"/>
    <w:rsid w:val="00EF24B7"/>
    <w:rsid w:val="00EF3E99"/>
    <w:rsid w:val="00EF52E8"/>
    <w:rsid w:val="00EF59B3"/>
    <w:rsid w:val="00EF67BD"/>
    <w:rsid w:val="00EF6EA7"/>
    <w:rsid w:val="00EF79C4"/>
    <w:rsid w:val="00EF7AAA"/>
    <w:rsid w:val="00EF7DB6"/>
    <w:rsid w:val="00F0001C"/>
    <w:rsid w:val="00F00F12"/>
    <w:rsid w:val="00F0117F"/>
    <w:rsid w:val="00F02592"/>
    <w:rsid w:val="00F0397E"/>
    <w:rsid w:val="00F04D6D"/>
    <w:rsid w:val="00F06449"/>
    <w:rsid w:val="00F06510"/>
    <w:rsid w:val="00F06539"/>
    <w:rsid w:val="00F072BC"/>
    <w:rsid w:val="00F07541"/>
    <w:rsid w:val="00F07A36"/>
    <w:rsid w:val="00F10485"/>
    <w:rsid w:val="00F13280"/>
    <w:rsid w:val="00F2097B"/>
    <w:rsid w:val="00F20BD4"/>
    <w:rsid w:val="00F21779"/>
    <w:rsid w:val="00F21AE1"/>
    <w:rsid w:val="00F21AFF"/>
    <w:rsid w:val="00F25822"/>
    <w:rsid w:val="00F25892"/>
    <w:rsid w:val="00F26E1F"/>
    <w:rsid w:val="00F30C6C"/>
    <w:rsid w:val="00F31884"/>
    <w:rsid w:val="00F34369"/>
    <w:rsid w:val="00F34AAA"/>
    <w:rsid w:val="00F358CF"/>
    <w:rsid w:val="00F35F15"/>
    <w:rsid w:val="00F36676"/>
    <w:rsid w:val="00F37DBC"/>
    <w:rsid w:val="00F401A3"/>
    <w:rsid w:val="00F4051D"/>
    <w:rsid w:val="00F407A8"/>
    <w:rsid w:val="00F41CAA"/>
    <w:rsid w:val="00F43255"/>
    <w:rsid w:val="00F437F8"/>
    <w:rsid w:val="00F45BE9"/>
    <w:rsid w:val="00F52257"/>
    <w:rsid w:val="00F55119"/>
    <w:rsid w:val="00F55DE2"/>
    <w:rsid w:val="00F60179"/>
    <w:rsid w:val="00F60B15"/>
    <w:rsid w:val="00F62614"/>
    <w:rsid w:val="00F62E61"/>
    <w:rsid w:val="00F63555"/>
    <w:rsid w:val="00F63D72"/>
    <w:rsid w:val="00F64D77"/>
    <w:rsid w:val="00F6540A"/>
    <w:rsid w:val="00F66810"/>
    <w:rsid w:val="00F717AF"/>
    <w:rsid w:val="00F71E6E"/>
    <w:rsid w:val="00F72F48"/>
    <w:rsid w:val="00F750FA"/>
    <w:rsid w:val="00F75326"/>
    <w:rsid w:val="00F758EA"/>
    <w:rsid w:val="00F75BF4"/>
    <w:rsid w:val="00F763A0"/>
    <w:rsid w:val="00F763D6"/>
    <w:rsid w:val="00F76414"/>
    <w:rsid w:val="00F76BF1"/>
    <w:rsid w:val="00F8022C"/>
    <w:rsid w:val="00F809F1"/>
    <w:rsid w:val="00F827D1"/>
    <w:rsid w:val="00F82969"/>
    <w:rsid w:val="00F82F99"/>
    <w:rsid w:val="00F84684"/>
    <w:rsid w:val="00F84983"/>
    <w:rsid w:val="00F85CF8"/>
    <w:rsid w:val="00F868A0"/>
    <w:rsid w:val="00F87B85"/>
    <w:rsid w:val="00F903E3"/>
    <w:rsid w:val="00F90843"/>
    <w:rsid w:val="00F94E5B"/>
    <w:rsid w:val="00F97DD4"/>
    <w:rsid w:val="00FA0066"/>
    <w:rsid w:val="00FA1E05"/>
    <w:rsid w:val="00FA2799"/>
    <w:rsid w:val="00FA32D5"/>
    <w:rsid w:val="00FA44F1"/>
    <w:rsid w:val="00FA4A49"/>
    <w:rsid w:val="00FA60E7"/>
    <w:rsid w:val="00FA683B"/>
    <w:rsid w:val="00FA6D75"/>
    <w:rsid w:val="00FA7455"/>
    <w:rsid w:val="00FA750F"/>
    <w:rsid w:val="00FA7F4B"/>
    <w:rsid w:val="00FB0656"/>
    <w:rsid w:val="00FB08C9"/>
    <w:rsid w:val="00FB13EA"/>
    <w:rsid w:val="00FB26EE"/>
    <w:rsid w:val="00FB5973"/>
    <w:rsid w:val="00FB5EAC"/>
    <w:rsid w:val="00FB73EB"/>
    <w:rsid w:val="00FC0368"/>
    <w:rsid w:val="00FC0732"/>
    <w:rsid w:val="00FC1172"/>
    <w:rsid w:val="00FC169C"/>
    <w:rsid w:val="00FC18A6"/>
    <w:rsid w:val="00FC25EF"/>
    <w:rsid w:val="00FC27C7"/>
    <w:rsid w:val="00FC3578"/>
    <w:rsid w:val="00FC431C"/>
    <w:rsid w:val="00FC4659"/>
    <w:rsid w:val="00FC48CB"/>
    <w:rsid w:val="00FC5187"/>
    <w:rsid w:val="00FC60DC"/>
    <w:rsid w:val="00FC632C"/>
    <w:rsid w:val="00FC6D86"/>
    <w:rsid w:val="00FD53B0"/>
    <w:rsid w:val="00FD60BB"/>
    <w:rsid w:val="00FD6185"/>
    <w:rsid w:val="00FD6796"/>
    <w:rsid w:val="00FE2621"/>
    <w:rsid w:val="00FE28C2"/>
    <w:rsid w:val="00FE4256"/>
    <w:rsid w:val="00FE47BF"/>
    <w:rsid w:val="00FE52D1"/>
    <w:rsid w:val="00FE6AA6"/>
    <w:rsid w:val="00FE7AA3"/>
    <w:rsid w:val="00FF001D"/>
    <w:rsid w:val="00FF04E8"/>
    <w:rsid w:val="00FF12F2"/>
    <w:rsid w:val="00FF1D6E"/>
    <w:rsid w:val="00FF2221"/>
    <w:rsid w:val="00FF230B"/>
    <w:rsid w:val="00FF312D"/>
    <w:rsid w:val="00FF6059"/>
    <w:rsid w:val="00FF64CB"/>
    <w:rsid w:val="00FF672A"/>
    <w:rsid w:val="00FF7B4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CCA532"/>
  <w15:chartTrackingRefBased/>
  <w15:docId w15:val="{2EACC7BA-1628-3048-8EDF-099BAAD44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uk-UA" w:eastAsia="uk-UA"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next w:val="a"/>
    <w:link w:val="30"/>
    <w:uiPriority w:val="9"/>
    <w:unhideWhenUsed/>
    <w:qFormat/>
    <w:rsid w:val="00D22502"/>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0E5B71"/>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22819"/>
    <w:pPr>
      <w:tabs>
        <w:tab w:val="center" w:pos="4819"/>
        <w:tab w:val="right" w:pos="9639"/>
      </w:tabs>
    </w:pPr>
  </w:style>
  <w:style w:type="character" w:customStyle="1" w:styleId="a4">
    <w:name w:val="Верхний колонтитул Знак"/>
    <w:basedOn w:val="a0"/>
    <w:link w:val="a3"/>
    <w:uiPriority w:val="99"/>
    <w:rsid w:val="00022819"/>
  </w:style>
  <w:style w:type="paragraph" w:styleId="a5">
    <w:name w:val="footer"/>
    <w:basedOn w:val="a"/>
    <w:link w:val="a6"/>
    <w:uiPriority w:val="99"/>
    <w:unhideWhenUsed/>
    <w:rsid w:val="00022819"/>
    <w:pPr>
      <w:tabs>
        <w:tab w:val="center" w:pos="4819"/>
        <w:tab w:val="right" w:pos="9639"/>
      </w:tabs>
    </w:pPr>
  </w:style>
  <w:style w:type="character" w:customStyle="1" w:styleId="a6">
    <w:name w:val="Нижний колонтитул Знак"/>
    <w:basedOn w:val="a0"/>
    <w:link w:val="a5"/>
    <w:uiPriority w:val="99"/>
    <w:rsid w:val="00022819"/>
  </w:style>
  <w:style w:type="paragraph" w:styleId="a7">
    <w:name w:val="List Paragraph"/>
    <w:basedOn w:val="a"/>
    <w:uiPriority w:val="34"/>
    <w:qFormat/>
    <w:rsid w:val="009F213D"/>
    <w:pPr>
      <w:ind w:left="720"/>
      <w:contextualSpacing/>
    </w:pPr>
  </w:style>
  <w:style w:type="table" w:styleId="a8">
    <w:name w:val="Table Grid"/>
    <w:basedOn w:val="a1"/>
    <w:uiPriority w:val="39"/>
    <w:rsid w:val="00D00C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83254A"/>
    <w:rPr>
      <w:rFonts w:ascii="Helvetica" w:hAnsi="Helvetica" w:cs="Times New Roman"/>
      <w:kern w:val="0"/>
      <w:sz w:val="18"/>
      <w:szCs w:val="18"/>
      <w14:ligatures w14:val="none"/>
    </w:rPr>
  </w:style>
  <w:style w:type="character" w:customStyle="1" w:styleId="s1">
    <w:name w:val="s1"/>
    <w:basedOn w:val="a0"/>
    <w:rsid w:val="0083254A"/>
    <w:rPr>
      <w:rFonts w:ascii="Helvetica" w:hAnsi="Helvetica" w:hint="default"/>
      <w:b w:val="0"/>
      <w:bCs w:val="0"/>
      <w:i w:val="0"/>
      <w:iCs w:val="0"/>
      <w:sz w:val="18"/>
      <w:szCs w:val="18"/>
    </w:rPr>
  </w:style>
  <w:style w:type="table" w:styleId="41">
    <w:name w:val="Plain Table 4"/>
    <w:basedOn w:val="a1"/>
    <w:uiPriority w:val="44"/>
    <w:rsid w:val="00DC62E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31">
    <w:name w:val="Plain Table 3"/>
    <w:basedOn w:val="a1"/>
    <w:uiPriority w:val="43"/>
    <w:rsid w:val="004F4640"/>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5">
    <w:name w:val="Plain Table 5"/>
    <w:basedOn w:val="a1"/>
    <w:uiPriority w:val="45"/>
    <w:rsid w:val="003C4C86"/>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30">
    <w:name w:val="Заголовок 3 Знак"/>
    <w:basedOn w:val="a0"/>
    <w:link w:val="3"/>
    <w:uiPriority w:val="9"/>
    <w:semiHidden/>
    <w:rsid w:val="00D22502"/>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0E5B71"/>
    <w:rPr>
      <w:rFonts w:asciiTheme="majorHAnsi" w:eastAsiaTheme="majorEastAsia" w:hAnsiTheme="majorHAnsi" w:cstheme="majorBidi"/>
      <w:i/>
      <w:iCs/>
      <w:color w:val="2F5496" w:themeColor="accent1" w:themeShade="BF"/>
    </w:rPr>
  </w:style>
  <w:style w:type="paragraph" w:styleId="a9">
    <w:name w:val="Normal (Web)"/>
    <w:basedOn w:val="a"/>
    <w:uiPriority w:val="99"/>
    <w:semiHidden/>
    <w:unhideWhenUsed/>
    <w:rsid w:val="00B33501"/>
    <w:pPr>
      <w:spacing w:before="100" w:beforeAutospacing="1" w:after="100" w:afterAutospacing="1"/>
    </w:pPr>
    <w:rPr>
      <w:rFonts w:ascii="Times New Roman" w:hAnsi="Times New Roman" w:cs="Times New Roman"/>
      <w:kern w:val="0"/>
      <w:sz w:val="24"/>
      <w:szCs w:val="24"/>
      <w14:ligatures w14:val="none"/>
    </w:rPr>
  </w:style>
  <w:style w:type="table" w:styleId="aa">
    <w:name w:val="Grid Table Light"/>
    <w:basedOn w:val="a1"/>
    <w:uiPriority w:val="40"/>
    <w:rsid w:val="006F00D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3">
    <w:name w:val="Grid Table 3"/>
    <w:basedOn w:val="a1"/>
    <w:uiPriority w:val="48"/>
    <w:rsid w:val="006F00D4"/>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7">
    <w:name w:val="Grid Table 7 Colorful"/>
    <w:basedOn w:val="a1"/>
    <w:uiPriority w:val="52"/>
    <w:rsid w:val="006F00D4"/>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2">
    <w:name w:val="Grid Table 2"/>
    <w:basedOn w:val="a1"/>
    <w:uiPriority w:val="47"/>
    <w:rsid w:val="006F00D4"/>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
    <w:name w:val="Grid Table 6 Colorful"/>
    <w:basedOn w:val="a1"/>
    <w:uiPriority w:val="51"/>
    <w:rsid w:val="006F00D4"/>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ab">
    <w:name w:val="page number"/>
    <w:basedOn w:val="a0"/>
    <w:uiPriority w:val="99"/>
    <w:semiHidden/>
    <w:unhideWhenUsed/>
    <w:rsid w:val="00605071"/>
  </w:style>
  <w:style w:type="table" w:styleId="2">
    <w:name w:val="Plain Table 2"/>
    <w:basedOn w:val="a1"/>
    <w:uiPriority w:val="42"/>
    <w:rsid w:val="00CB745D"/>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988673">
      <w:bodyDiv w:val="1"/>
      <w:marLeft w:val="0"/>
      <w:marRight w:val="0"/>
      <w:marTop w:val="0"/>
      <w:marBottom w:val="0"/>
      <w:divBdr>
        <w:top w:val="none" w:sz="0" w:space="0" w:color="auto"/>
        <w:left w:val="none" w:sz="0" w:space="0" w:color="auto"/>
        <w:bottom w:val="none" w:sz="0" w:space="0" w:color="auto"/>
        <w:right w:val="none" w:sz="0" w:space="0" w:color="auto"/>
      </w:divBdr>
    </w:div>
    <w:div w:id="145516308">
      <w:bodyDiv w:val="1"/>
      <w:marLeft w:val="0"/>
      <w:marRight w:val="0"/>
      <w:marTop w:val="0"/>
      <w:marBottom w:val="0"/>
      <w:divBdr>
        <w:top w:val="none" w:sz="0" w:space="0" w:color="auto"/>
        <w:left w:val="none" w:sz="0" w:space="0" w:color="auto"/>
        <w:bottom w:val="none" w:sz="0" w:space="0" w:color="auto"/>
        <w:right w:val="none" w:sz="0" w:space="0" w:color="auto"/>
      </w:divBdr>
    </w:div>
    <w:div w:id="181481664">
      <w:bodyDiv w:val="1"/>
      <w:marLeft w:val="0"/>
      <w:marRight w:val="0"/>
      <w:marTop w:val="0"/>
      <w:marBottom w:val="0"/>
      <w:divBdr>
        <w:top w:val="none" w:sz="0" w:space="0" w:color="auto"/>
        <w:left w:val="none" w:sz="0" w:space="0" w:color="auto"/>
        <w:bottom w:val="none" w:sz="0" w:space="0" w:color="auto"/>
        <w:right w:val="none" w:sz="0" w:space="0" w:color="auto"/>
      </w:divBdr>
      <w:divsChild>
        <w:div w:id="36979243">
          <w:marLeft w:val="0"/>
          <w:marRight w:val="0"/>
          <w:marTop w:val="0"/>
          <w:marBottom w:val="0"/>
          <w:divBdr>
            <w:top w:val="none" w:sz="0" w:space="0" w:color="auto"/>
            <w:left w:val="none" w:sz="0" w:space="0" w:color="auto"/>
            <w:bottom w:val="none" w:sz="0" w:space="0" w:color="auto"/>
            <w:right w:val="none" w:sz="0" w:space="0" w:color="auto"/>
          </w:divBdr>
        </w:div>
        <w:div w:id="1661688171">
          <w:marLeft w:val="0"/>
          <w:marRight w:val="0"/>
          <w:marTop w:val="0"/>
          <w:marBottom w:val="0"/>
          <w:divBdr>
            <w:top w:val="single" w:sz="2" w:space="0" w:color="D9D9E3"/>
            <w:left w:val="single" w:sz="2" w:space="0" w:color="D9D9E3"/>
            <w:bottom w:val="single" w:sz="2" w:space="0" w:color="D9D9E3"/>
            <w:right w:val="single" w:sz="2" w:space="0" w:color="D9D9E3"/>
          </w:divBdr>
          <w:divsChild>
            <w:div w:id="1120488899">
              <w:marLeft w:val="0"/>
              <w:marRight w:val="0"/>
              <w:marTop w:val="0"/>
              <w:marBottom w:val="0"/>
              <w:divBdr>
                <w:top w:val="single" w:sz="2" w:space="0" w:color="D9D9E3"/>
                <w:left w:val="single" w:sz="2" w:space="0" w:color="D9D9E3"/>
                <w:bottom w:val="single" w:sz="2" w:space="0" w:color="D9D9E3"/>
                <w:right w:val="single" w:sz="2" w:space="0" w:color="D9D9E3"/>
              </w:divBdr>
              <w:divsChild>
                <w:div w:id="847406299">
                  <w:marLeft w:val="0"/>
                  <w:marRight w:val="0"/>
                  <w:marTop w:val="0"/>
                  <w:marBottom w:val="0"/>
                  <w:divBdr>
                    <w:top w:val="single" w:sz="2" w:space="0" w:color="D9D9E3"/>
                    <w:left w:val="single" w:sz="2" w:space="0" w:color="D9D9E3"/>
                    <w:bottom w:val="single" w:sz="2" w:space="0" w:color="D9D9E3"/>
                    <w:right w:val="single" w:sz="2" w:space="0" w:color="D9D9E3"/>
                  </w:divBdr>
                  <w:divsChild>
                    <w:div w:id="737170726">
                      <w:marLeft w:val="0"/>
                      <w:marRight w:val="0"/>
                      <w:marTop w:val="0"/>
                      <w:marBottom w:val="0"/>
                      <w:divBdr>
                        <w:top w:val="single" w:sz="2" w:space="0" w:color="D9D9E3"/>
                        <w:left w:val="single" w:sz="2" w:space="0" w:color="D9D9E3"/>
                        <w:bottom w:val="single" w:sz="2" w:space="0" w:color="D9D9E3"/>
                        <w:right w:val="single" w:sz="2" w:space="0" w:color="D9D9E3"/>
                      </w:divBdr>
                      <w:divsChild>
                        <w:div w:id="563612220">
                          <w:marLeft w:val="0"/>
                          <w:marRight w:val="0"/>
                          <w:marTop w:val="0"/>
                          <w:marBottom w:val="0"/>
                          <w:divBdr>
                            <w:top w:val="none" w:sz="0" w:space="0" w:color="auto"/>
                            <w:left w:val="none" w:sz="0" w:space="0" w:color="auto"/>
                            <w:bottom w:val="none" w:sz="0" w:space="0" w:color="auto"/>
                            <w:right w:val="none" w:sz="0" w:space="0" w:color="auto"/>
                          </w:divBdr>
                          <w:divsChild>
                            <w:div w:id="1765107210">
                              <w:marLeft w:val="0"/>
                              <w:marRight w:val="0"/>
                              <w:marTop w:val="100"/>
                              <w:marBottom w:val="100"/>
                              <w:divBdr>
                                <w:top w:val="single" w:sz="2" w:space="0" w:color="D9D9E3"/>
                                <w:left w:val="single" w:sz="2" w:space="0" w:color="D9D9E3"/>
                                <w:bottom w:val="single" w:sz="2" w:space="0" w:color="D9D9E3"/>
                                <w:right w:val="single" w:sz="2" w:space="0" w:color="D9D9E3"/>
                              </w:divBdr>
                              <w:divsChild>
                                <w:div w:id="161092732">
                                  <w:marLeft w:val="0"/>
                                  <w:marRight w:val="0"/>
                                  <w:marTop w:val="0"/>
                                  <w:marBottom w:val="0"/>
                                  <w:divBdr>
                                    <w:top w:val="single" w:sz="2" w:space="0" w:color="D9D9E3"/>
                                    <w:left w:val="single" w:sz="2" w:space="0" w:color="D9D9E3"/>
                                    <w:bottom w:val="single" w:sz="2" w:space="0" w:color="D9D9E3"/>
                                    <w:right w:val="single" w:sz="2" w:space="0" w:color="D9D9E3"/>
                                  </w:divBdr>
                                  <w:divsChild>
                                    <w:div w:id="93595060">
                                      <w:marLeft w:val="0"/>
                                      <w:marRight w:val="0"/>
                                      <w:marTop w:val="0"/>
                                      <w:marBottom w:val="0"/>
                                      <w:divBdr>
                                        <w:top w:val="single" w:sz="2" w:space="0" w:color="D9D9E3"/>
                                        <w:left w:val="single" w:sz="2" w:space="0" w:color="D9D9E3"/>
                                        <w:bottom w:val="single" w:sz="2" w:space="0" w:color="D9D9E3"/>
                                        <w:right w:val="single" w:sz="2" w:space="0" w:color="D9D9E3"/>
                                      </w:divBdr>
                                      <w:divsChild>
                                        <w:div w:id="1772898109">
                                          <w:marLeft w:val="0"/>
                                          <w:marRight w:val="0"/>
                                          <w:marTop w:val="0"/>
                                          <w:marBottom w:val="0"/>
                                          <w:divBdr>
                                            <w:top w:val="single" w:sz="2" w:space="0" w:color="D9D9E3"/>
                                            <w:left w:val="single" w:sz="2" w:space="0" w:color="D9D9E3"/>
                                            <w:bottom w:val="single" w:sz="2" w:space="0" w:color="D9D9E3"/>
                                            <w:right w:val="single" w:sz="2" w:space="0" w:color="D9D9E3"/>
                                          </w:divBdr>
                                          <w:divsChild>
                                            <w:div w:id="1585383117">
                                              <w:marLeft w:val="0"/>
                                              <w:marRight w:val="0"/>
                                              <w:marTop w:val="0"/>
                                              <w:marBottom w:val="0"/>
                                              <w:divBdr>
                                                <w:top w:val="single" w:sz="2" w:space="0" w:color="D9D9E3"/>
                                                <w:left w:val="single" w:sz="2" w:space="0" w:color="D9D9E3"/>
                                                <w:bottom w:val="single" w:sz="2" w:space="0" w:color="D9D9E3"/>
                                                <w:right w:val="single" w:sz="2" w:space="0" w:color="D9D9E3"/>
                                              </w:divBdr>
                                              <w:divsChild>
                                                <w:div w:id="133186233">
                                                  <w:marLeft w:val="0"/>
                                                  <w:marRight w:val="0"/>
                                                  <w:marTop w:val="0"/>
                                                  <w:marBottom w:val="0"/>
                                                  <w:divBdr>
                                                    <w:top w:val="single" w:sz="2" w:space="0" w:color="D9D9E3"/>
                                                    <w:left w:val="single" w:sz="2" w:space="0" w:color="D9D9E3"/>
                                                    <w:bottom w:val="single" w:sz="2" w:space="0" w:color="D9D9E3"/>
                                                    <w:right w:val="single" w:sz="2" w:space="0" w:color="D9D9E3"/>
                                                  </w:divBdr>
                                                  <w:divsChild>
                                                    <w:div w:id="18817476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268240701">
      <w:bodyDiv w:val="1"/>
      <w:marLeft w:val="0"/>
      <w:marRight w:val="0"/>
      <w:marTop w:val="0"/>
      <w:marBottom w:val="0"/>
      <w:divBdr>
        <w:top w:val="none" w:sz="0" w:space="0" w:color="auto"/>
        <w:left w:val="none" w:sz="0" w:space="0" w:color="auto"/>
        <w:bottom w:val="none" w:sz="0" w:space="0" w:color="auto"/>
        <w:right w:val="none" w:sz="0" w:space="0" w:color="auto"/>
      </w:divBdr>
    </w:div>
    <w:div w:id="296302245">
      <w:bodyDiv w:val="1"/>
      <w:marLeft w:val="0"/>
      <w:marRight w:val="0"/>
      <w:marTop w:val="0"/>
      <w:marBottom w:val="0"/>
      <w:divBdr>
        <w:top w:val="none" w:sz="0" w:space="0" w:color="auto"/>
        <w:left w:val="none" w:sz="0" w:space="0" w:color="auto"/>
        <w:bottom w:val="none" w:sz="0" w:space="0" w:color="auto"/>
        <w:right w:val="none" w:sz="0" w:space="0" w:color="auto"/>
      </w:divBdr>
    </w:div>
    <w:div w:id="387800680">
      <w:bodyDiv w:val="1"/>
      <w:marLeft w:val="0"/>
      <w:marRight w:val="0"/>
      <w:marTop w:val="0"/>
      <w:marBottom w:val="0"/>
      <w:divBdr>
        <w:top w:val="none" w:sz="0" w:space="0" w:color="auto"/>
        <w:left w:val="none" w:sz="0" w:space="0" w:color="auto"/>
        <w:bottom w:val="none" w:sz="0" w:space="0" w:color="auto"/>
        <w:right w:val="none" w:sz="0" w:space="0" w:color="auto"/>
      </w:divBdr>
    </w:div>
    <w:div w:id="395663707">
      <w:bodyDiv w:val="1"/>
      <w:marLeft w:val="0"/>
      <w:marRight w:val="0"/>
      <w:marTop w:val="0"/>
      <w:marBottom w:val="0"/>
      <w:divBdr>
        <w:top w:val="none" w:sz="0" w:space="0" w:color="auto"/>
        <w:left w:val="none" w:sz="0" w:space="0" w:color="auto"/>
        <w:bottom w:val="none" w:sz="0" w:space="0" w:color="auto"/>
        <w:right w:val="none" w:sz="0" w:space="0" w:color="auto"/>
      </w:divBdr>
    </w:div>
    <w:div w:id="407725254">
      <w:bodyDiv w:val="1"/>
      <w:marLeft w:val="0"/>
      <w:marRight w:val="0"/>
      <w:marTop w:val="0"/>
      <w:marBottom w:val="0"/>
      <w:divBdr>
        <w:top w:val="none" w:sz="0" w:space="0" w:color="auto"/>
        <w:left w:val="none" w:sz="0" w:space="0" w:color="auto"/>
        <w:bottom w:val="none" w:sz="0" w:space="0" w:color="auto"/>
        <w:right w:val="none" w:sz="0" w:space="0" w:color="auto"/>
      </w:divBdr>
    </w:div>
    <w:div w:id="462240143">
      <w:bodyDiv w:val="1"/>
      <w:marLeft w:val="0"/>
      <w:marRight w:val="0"/>
      <w:marTop w:val="0"/>
      <w:marBottom w:val="0"/>
      <w:divBdr>
        <w:top w:val="none" w:sz="0" w:space="0" w:color="auto"/>
        <w:left w:val="none" w:sz="0" w:space="0" w:color="auto"/>
        <w:bottom w:val="none" w:sz="0" w:space="0" w:color="auto"/>
        <w:right w:val="none" w:sz="0" w:space="0" w:color="auto"/>
      </w:divBdr>
    </w:div>
    <w:div w:id="465971428">
      <w:bodyDiv w:val="1"/>
      <w:marLeft w:val="0"/>
      <w:marRight w:val="0"/>
      <w:marTop w:val="0"/>
      <w:marBottom w:val="0"/>
      <w:divBdr>
        <w:top w:val="none" w:sz="0" w:space="0" w:color="auto"/>
        <w:left w:val="none" w:sz="0" w:space="0" w:color="auto"/>
        <w:bottom w:val="none" w:sz="0" w:space="0" w:color="auto"/>
        <w:right w:val="none" w:sz="0" w:space="0" w:color="auto"/>
      </w:divBdr>
    </w:div>
    <w:div w:id="473454209">
      <w:bodyDiv w:val="1"/>
      <w:marLeft w:val="0"/>
      <w:marRight w:val="0"/>
      <w:marTop w:val="0"/>
      <w:marBottom w:val="0"/>
      <w:divBdr>
        <w:top w:val="none" w:sz="0" w:space="0" w:color="auto"/>
        <w:left w:val="none" w:sz="0" w:space="0" w:color="auto"/>
        <w:bottom w:val="none" w:sz="0" w:space="0" w:color="auto"/>
        <w:right w:val="none" w:sz="0" w:space="0" w:color="auto"/>
      </w:divBdr>
    </w:div>
    <w:div w:id="564612827">
      <w:bodyDiv w:val="1"/>
      <w:marLeft w:val="0"/>
      <w:marRight w:val="0"/>
      <w:marTop w:val="0"/>
      <w:marBottom w:val="0"/>
      <w:divBdr>
        <w:top w:val="none" w:sz="0" w:space="0" w:color="auto"/>
        <w:left w:val="none" w:sz="0" w:space="0" w:color="auto"/>
        <w:bottom w:val="none" w:sz="0" w:space="0" w:color="auto"/>
        <w:right w:val="none" w:sz="0" w:space="0" w:color="auto"/>
      </w:divBdr>
    </w:div>
    <w:div w:id="654797367">
      <w:bodyDiv w:val="1"/>
      <w:marLeft w:val="0"/>
      <w:marRight w:val="0"/>
      <w:marTop w:val="0"/>
      <w:marBottom w:val="0"/>
      <w:divBdr>
        <w:top w:val="none" w:sz="0" w:space="0" w:color="auto"/>
        <w:left w:val="none" w:sz="0" w:space="0" w:color="auto"/>
        <w:bottom w:val="none" w:sz="0" w:space="0" w:color="auto"/>
        <w:right w:val="none" w:sz="0" w:space="0" w:color="auto"/>
      </w:divBdr>
    </w:div>
    <w:div w:id="670183106">
      <w:bodyDiv w:val="1"/>
      <w:marLeft w:val="0"/>
      <w:marRight w:val="0"/>
      <w:marTop w:val="0"/>
      <w:marBottom w:val="0"/>
      <w:divBdr>
        <w:top w:val="none" w:sz="0" w:space="0" w:color="auto"/>
        <w:left w:val="none" w:sz="0" w:space="0" w:color="auto"/>
        <w:bottom w:val="none" w:sz="0" w:space="0" w:color="auto"/>
        <w:right w:val="none" w:sz="0" w:space="0" w:color="auto"/>
      </w:divBdr>
    </w:div>
    <w:div w:id="689334184">
      <w:bodyDiv w:val="1"/>
      <w:marLeft w:val="0"/>
      <w:marRight w:val="0"/>
      <w:marTop w:val="0"/>
      <w:marBottom w:val="0"/>
      <w:divBdr>
        <w:top w:val="none" w:sz="0" w:space="0" w:color="auto"/>
        <w:left w:val="none" w:sz="0" w:space="0" w:color="auto"/>
        <w:bottom w:val="none" w:sz="0" w:space="0" w:color="auto"/>
        <w:right w:val="none" w:sz="0" w:space="0" w:color="auto"/>
      </w:divBdr>
    </w:div>
    <w:div w:id="752045182">
      <w:bodyDiv w:val="1"/>
      <w:marLeft w:val="0"/>
      <w:marRight w:val="0"/>
      <w:marTop w:val="0"/>
      <w:marBottom w:val="0"/>
      <w:divBdr>
        <w:top w:val="none" w:sz="0" w:space="0" w:color="auto"/>
        <w:left w:val="none" w:sz="0" w:space="0" w:color="auto"/>
        <w:bottom w:val="none" w:sz="0" w:space="0" w:color="auto"/>
        <w:right w:val="none" w:sz="0" w:space="0" w:color="auto"/>
      </w:divBdr>
    </w:div>
    <w:div w:id="894584875">
      <w:bodyDiv w:val="1"/>
      <w:marLeft w:val="0"/>
      <w:marRight w:val="0"/>
      <w:marTop w:val="0"/>
      <w:marBottom w:val="0"/>
      <w:divBdr>
        <w:top w:val="none" w:sz="0" w:space="0" w:color="auto"/>
        <w:left w:val="none" w:sz="0" w:space="0" w:color="auto"/>
        <w:bottom w:val="none" w:sz="0" w:space="0" w:color="auto"/>
        <w:right w:val="none" w:sz="0" w:space="0" w:color="auto"/>
      </w:divBdr>
    </w:div>
    <w:div w:id="931670320">
      <w:bodyDiv w:val="1"/>
      <w:marLeft w:val="0"/>
      <w:marRight w:val="0"/>
      <w:marTop w:val="0"/>
      <w:marBottom w:val="0"/>
      <w:divBdr>
        <w:top w:val="none" w:sz="0" w:space="0" w:color="auto"/>
        <w:left w:val="none" w:sz="0" w:space="0" w:color="auto"/>
        <w:bottom w:val="none" w:sz="0" w:space="0" w:color="auto"/>
        <w:right w:val="none" w:sz="0" w:space="0" w:color="auto"/>
      </w:divBdr>
    </w:div>
    <w:div w:id="991177874">
      <w:bodyDiv w:val="1"/>
      <w:marLeft w:val="0"/>
      <w:marRight w:val="0"/>
      <w:marTop w:val="0"/>
      <w:marBottom w:val="0"/>
      <w:divBdr>
        <w:top w:val="none" w:sz="0" w:space="0" w:color="auto"/>
        <w:left w:val="none" w:sz="0" w:space="0" w:color="auto"/>
        <w:bottom w:val="none" w:sz="0" w:space="0" w:color="auto"/>
        <w:right w:val="none" w:sz="0" w:space="0" w:color="auto"/>
      </w:divBdr>
    </w:div>
    <w:div w:id="1020276759">
      <w:bodyDiv w:val="1"/>
      <w:marLeft w:val="0"/>
      <w:marRight w:val="0"/>
      <w:marTop w:val="0"/>
      <w:marBottom w:val="0"/>
      <w:divBdr>
        <w:top w:val="none" w:sz="0" w:space="0" w:color="auto"/>
        <w:left w:val="none" w:sz="0" w:space="0" w:color="auto"/>
        <w:bottom w:val="none" w:sz="0" w:space="0" w:color="auto"/>
        <w:right w:val="none" w:sz="0" w:space="0" w:color="auto"/>
      </w:divBdr>
    </w:div>
    <w:div w:id="1058894121">
      <w:bodyDiv w:val="1"/>
      <w:marLeft w:val="0"/>
      <w:marRight w:val="0"/>
      <w:marTop w:val="0"/>
      <w:marBottom w:val="0"/>
      <w:divBdr>
        <w:top w:val="none" w:sz="0" w:space="0" w:color="auto"/>
        <w:left w:val="none" w:sz="0" w:space="0" w:color="auto"/>
        <w:bottom w:val="none" w:sz="0" w:space="0" w:color="auto"/>
        <w:right w:val="none" w:sz="0" w:space="0" w:color="auto"/>
      </w:divBdr>
    </w:div>
    <w:div w:id="1166939410">
      <w:bodyDiv w:val="1"/>
      <w:marLeft w:val="0"/>
      <w:marRight w:val="0"/>
      <w:marTop w:val="0"/>
      <w:marBottom w:val="0"/>
      <w:divBdr>
        <w:top w:val="none" w:sz="0" w:space="0" w:color="auto"/>
        <w:left w:val="none" w:sz="0" w:space="0" w:color="auto"/>
        <w:bottom w:val="none" w:sz="0" w:space="0" w:color="auto"/>
        <w:right w:val="none" w:sz="0" w:space="0" w:color="auto"/>
      </w:divBdr>
    </w:div>
    <w:div w:id="1185748716">
      <w:bodyDiv w:val="1"/>
      <w:marLeft w:val="0"/>
      <w:marRight w:val="0"/>
      <w:marTop w:val="0"/>
      <w:marBottom w:val="0"/>
      <w:divBdr>
        <w:top w:val="none" w:sz="0" w:space="0" w:color="auto"/>
        <w:left w:val="none" w:sz="0" w:space="0" w:color="auto"/>
        <w:bottom w:val="none" w:sz="0" w:space="0" w:color="auto"/>
        <w:right w:val="none" w:sz="0" w:space="0" w:color="auto"/>
      </w:divBdr>
    </w:div>
    <w:div w:id="1201747185">
      <w:bodyDiv w:val="1"/>
      <w:marLeft w:val="0"/>
      <w:marRight w:val="0"/>
      <w:marTop w:val="0"/>
      <w:marBottom w:val="0"/>
      <w:divBdr>
        <w:top w:val="none" w:sz="0" w:space="0" w:color="auto"/>
        <w:left w:val="none" w:sz="0" w:space="0" w:color="auto"/>
        <w:bottom w:val="none" w:sz="0" w:space="0" w:color="auto"/>
        <w:right w:val="none" w:sz="0" w:space="0" w:color="auto"/>
      </w:divBdr>
    </w:div>
    <w:div w:id="1256089713">
      <w:bodyDiv w:val="1"/>
      <w:marLeft w:val="0"/>
      <w:marRight w:val="0"/>
      <w:marTop w:val="0"/>
      <w:marBottom w:val="0"/>
      <w:divBdr>
        <w:top w:val="none" w:sz="0" w:space="0" w:color="auto"/>
        <w:left w:val="none" w:sz="0" w:space="0" w:color="auto"/>
        <w:bottom w:val="none" w:sz="0" w:space="0" w:color="auto"/>
        <w:right w:val="none" w:sz="0" w:space="0" w:color="auto"/>
      </w:divBdr>
    </w:div>
    <w:div w:id="1336421548">
      <w:bodyDiv w:val="1"/>
      <w:marLeft w:val="0"/>
      <w:marRight w:val="0"/>
      <w:marTop w:val="0"/>
      <w:marBottom w:val="0"/>
      <w:divBdr>
        <w:top w:val="none" w:sz="0" w:space="0" w:color="auto"/>
        <w:left w:val="none" w:sz="0" w:space="0" w:color="auto"/>
        <w:bottom w:val="none" w:sz="0" w:space="0" w:color="auto"/>
        <w:right w:val="none" w:sz="0" w:space="0" w:color="auto"/>
      </w:divBdr>
    </w:div>
    <w:div w:id="1341355342">
      <w:bodyDiv w:val="1"/>
      <w:marLeft w:val="0"/>
      <w:marRight w:val="0"/>
      <w:marTop w:val="0"/>
      <w:marBottom w:val="0"/>
      <w:divBdr>
        <w:top w:val="none" w:sz="0" w:space="0" w:color="auto"/>
        <w:left w:val="none" w:sz="0" w:space="0" w:color="auto"/>
        <w:bottom w:val="none" w:sz="0" w:space="0" w:color="auto"/>
        <w:right w:val="none" w:sz="0" w:space="0" w:color="auto"/>
      </w:divBdr>
    </w:div>
    <w:div w:id="1412004428">
      <w:bodyDiv w:val="1"/>
      <w:marLeft w:val="0"/>
      <w:marRight w:val="0"/>
      <w:marTop w:val="0"/>
      <w:marBottom w:val="0"/>
      <w:divBdr>
        <w:top w:val="none" w:sz="0" w:space="0" w:color="auto"/>
        <w:left w:val="none" w:sz="0" w:space="0" w:color="auto"/>
        <w:bottom w:val="none" w:sz="0" w:space="0" w:color="auto"/>
        <w:right w:val="none" w:sz="0" w:space="0" w:color="auto"/>
      </w:divBdr>
    </w:div>
    <w:div w:id="1444809160">
      <w:bodyDiv w:val="1"/>
      <w:marLeft w:val="0"/>
      <w:marRight w:val="0"/>
      <w:marTop w:val="0"/>
      <w:marBottom w:val="0"/>
      <w:divBdr>
        <w:top w:val="none" w:sz="0" w:space="0" w:color="auto"/>
        <w:left w:val="none" w:sz="0" w:space="0" w:color="auto"/>
        <w:bottom w:val="none" w:sz="0" w:space="0" w:color="auto"/>
        <w:right w:val="none" w:sz="0" w:space="0" w:color="auto"/>
      </w:divBdr>
    </w:div>
    <w:div w:id="1453405976">
      <w:bodyDiv w:val="1"/>
      <w:marLeft w:val="0"/>
      <w:marRight w:val="0"/>
      <w:marTop w:val="0"/>
      <w:marBottom w:val="0"/>
      <w:divBdr>
        <w:top w:val="none" w:sz="0" w:space="0" w:color="auto"/>
        <w:left w:val="none" w:sz="0" w:space="0" w:color="auto"/>
        <w:bottom w:val="none" w:sz="0" w:space="0" w:color="auto"/>
        <w:right w:val="none" w:sz="0" w:space="0" w:color="auto"/>
      </w:divBdr>
    </w:div>
    <w:div w:id="1515458078">
      <w:bodyDiv w:val="1"/>
      <w:marLeft w:val="0"/>
      <w:marRight w:val="0"/>
      <w:marTop w:val="0"/>
      <w:marBottom w:val="0"/>
      <w:divBdr>
        <w:top w:val="none" w:sz="0" w:space="0" w:color="auto"/>
        <w:left w:val="none" w:sz="0" w:space="0" w:color="auto"/>
        <w:bottom w:val="none" w:sz="0" w:space="0" w:color="auto"/>
        <w:right w:val="none" w:sz="0" w:space="0" w:color="auto"/>
      </w:divBdr>
    </w:div>
    <w:div w:id="1520895648">
      <w:bodyDiv w:val="1"/>
      <w:marLeft w:val="0"/>
      <w:marRight w:val="0"/>
      <w:marTop w:val="0"/>
      <w:marBottom w:val="0"/>
      <w:divBdr>
        <w:top w:val="none" w:sz="0" w:space="0" w:color="auto"/>
        <w:left w:val="none" w:sz="0" w:space="0" w:color="auto"/>
        <w:bottom w:val="none" w:sz="0" w:space="0" w:color="auto"/>
        <w:right w:val="none" w:sz="0" w:space="0" w:color="auto"/>
      </w:divBdr>
    </w:div>
    <w:div w:id="1542983884">
      <w:bodyDiv w:val="1"/>
      <w:marLeft w:val="0"/>
      <w:marRight w:val="0"/>
      <w:marTop w:val="0"/>
      <w:marBottom w:val="0"/>
      <w:divBdr>
        <w:top w:val="none" w:sz="0" w:space="0" w:color="auto"/>
        <w:left w:val="none" w:sz="0" w:space="0" w:color="auto"/>
        <w:bottom w:val="none" w:sz="0" w:space="0" w:color="auto"/>
        <w:right w:val="none" w:sz="0" w:space="0" w:color="auto"/>
      </w:divBdr>
    </w:div>
    <w:div w:id="1612316938">
      <w:bodyDiv w:val="1"/>
      <w:marLeft w:val="0"/>
      <w:marRight w:val="0"/>
      <w:marTop w:val="0"/>
      <w:marBottom w:val="0"/>
      <w:divBdr>
        <w:top w:val="none" w:sz="0" w:space="0" w:color="auto"/>
        <w:left w:val="none" w:sz="0" w:space="0" w:color="auto"/>
        <w:bottom w:val="none" w:sz="0" w:space="0" w:color="auto"/>
        <w:right w:val="none" w:sz="0" w:space="0" w:color="auto"/>
      </w:divBdr>
    </w:div>
    <w:div w:id="1628857416">
      <w:bodyDiv w:val="1"/>
      <w:marLeft w:val="0"/>
      <w:marRight w:val="0"/>
      <w:marTop w:val="0"/>
      <w:marBottom w:val="0"/>
      <w:divBdr>
        <w:top w:val="none" w:sz="0" w:space="0" w:color="auto"/>
        <w:left w:val="none" w:sz="0" w:space="0" w:color="auto"/>
        <w:bottom w:val="none" w:sz="0" w:space="0" w:color="auto"/>
        <w:right w:val="none" w:sz="0" w:space="0" w:color="auto"/>
      </w:divBdr>
    </w:div>
    <w:div w:id="1635603018">
      <w:bodyDiv w:val="1"/>
      <w:marLeft w:val="0"/>
      <w:marRight w:val="0"/>
      <w:marTop w:val="0"/>
      <w:marBottom w:val="0"/>
      <w:divBdr>
        <w:top w:val="none" w:sz="0" w:space="0" w:color="auto"/>
        <w:left w:val="none" w:sz="0" w:space="0" w:color="auto"/>
        <w:bottom w:val="none" w:sz="0" w:space="0" w:color="auto"/>
        <w:right w:val="none" w:sz="0" w:space="0" w:color="auto"/>
      </w:divBdr>
    </w:div>
    <w:div w:id="1703285303">
      <w:bodyDiv w:val="1"/>
      <w:marLeft w:val="0"/>
      <w:marRight w:val="0"/>
      <w:marTop w:val="0"/>
      <w:marBottom w:val="0"/>
      <w:divBdr>
        <w:top w:val="none" w:sz="0" w:space="0" w:color="auto"/>
        <w:left w:val="none" w:sz="0" w:space="0" w:color="auto"/>
        <w:bottom w:val="none" w:sz="0" w:space="0" w:color="auto"/>
        <w:right w:val="none" w:sz="0" w:space="0" w:color="auto"/>
      </w:divBdr>
    </w:div>
    <w:div w:id="1746760120">
      <w:bodyDiv w:val="1"/>
      <w:marLeft w:val="0"/>
      <w:marRight w:val="0"/>
      <w:marTop w:val="0"/>
      <w:marBottom w:val="0"/>
      <w:divBdr>
        <w:top w:val="none" w:sz="0" w:space="0" w:color="auto"/>
        <w:left w:val="none" w:sz="0" w:space="0" w:color="auto"/>
        <w:bottom w:val="none" w:sz="0" w:space="0" w:color="auto"/>
        <w:right w:val="none" w:sz="0" w:space="0" w:color="auto"/>
      </w:divBdr>
      <w:divsChild>
        <w:div w:id="1992754125">
          <w:marLeft w:val="0"/>
          <w:marRight w:val="0"/>
          <w:marTop w:val="0"/>
          <w:marBottom w:val="0"/>
          <w:divBdr>
            <w:top w:val="none" w:sz="0" w:space="0" w:color="auto"/>
            <w:left w:val="none" w:sz="0" w:space="0" w:color="auto"/>
            <w:bottom w:val="none" w:sz="0" w:space="0" w:color="auto"/>
            <w:right w:val="none" w:sz="0" w:space="0" w:color="auto"/>
          </w:divBdr>
        </w:div>
        <w:div w:id="2054192537">
          <w:marLeft w:val="0"/>
          <w:marRight w:val="0"/>
          <w:marTop w:val="0"/>
          <w:marBottom w:val="0"/>
          <w:divBdr>
            <w:top w:val="single" w:sz="2" w:space="0" w:color="D9D9E3"/>
            <w:left w:val="single" w:sz="2" w:space="0" w:color="D9D9E3"/>
            <w:bottom w:val="single" w:sz="2" w:space="0" w:color="D9D9E3"/>
            <w:right w:val="single" w:sz="2" w:space="0" w:color="D9D9E3"/>
          </w:divBdr>
          <w:divsChild>
            <w:div w:id="658195731">
              <w:marLeft w:val="0"/>
              <w:marRight w:val="0"/>
              <w:marTop w:val="0"/>
              <w:marBottom w:val="0"/>
              <w:divBdr>
                <w:top w:val="single" w:sz="2" w:space="0" w:color="D9D9E3"/>
                <w:left w:val="single" w:sz="2" w:space="0" w:color="D9D9E3"/>
                <w:bottom w:val="single" w:sz="2" w:space="0" w:color="D9D9E3"/>
                <w:right w:val="single" w:sz="2" w:space="0" w:color="D9D9E3"/>
              </w:divBdr>
              <w:divsChild>
                <w:div w:id="1612397760">
                  <w:marLeft w:val="0"/>
                  <w:marRight w:val="0"/>
                  <w:marTop w:val="0"/>
                  <w:marBottom w:val="0"/>
                  <w:divBdr>
                    <w:top w:val="single" w:sz="2" w:space="0" w:color="D9D9E3"/>
                    <w:left w:val="single" w:sz="2" w:space="0" w:color="D9D9E3"/>
                    <w:bottom w:val="single" w:sz="2" w:space="0" w:color="D9D9E3"/>
                    <w:right w:val="single" w:sz="2" w:space="0" w:color="D9D9E3"/>
                  </w:divBdr>
                  <w:divsChild>
                    <w:div w:id="232473580">
                      <w:marLeft w:val="0"/>
                      <w:marRight w:val="0"/>
                      <w:marTop w:val="0"/>
                      <w:marBottom w:val="0"/>
                      <w:divBdr>
                        <w:top w:val="single" w:sz="2" w:space="0" w:color="D9D9E3"/>
                        <w:left w:val="single" w:sz="2" w:space="0" w:color="D9D9E3"/>
                        <w:bottom w:val="single" w:sz="2" w:space="0" w:color="D9D9E3"/>
                        <w:right w:val="single" w:sz="2" w:space="0" w:color="D9D9E3"/>
                      </w:divBdr>
                      <w:divsChild>
                        <w:div w:id="1731080166">
                          <w:marLeft w:val="0"/>
                          <w:marRight w:val="0"/>
                          <w:marTop w:val="0"/>
                          <w:marBottom w:val="0"/>
                          <w:divBdr>
                            <w:top w:val="none" w:sz="0" w:space="0" w:color="auto"/>
                            <w:left w:val="none" w:sz="0" w:space="0" w:color="auto"/>
                            <w:bottom w:val="none" w:sz="0" w:space="0" w:color="auto"/>
                            <w:right w:val="none" w:sz="0" w:space="0" w:color="auto"/>
                          </w:divBdr>
                          <w:divsChild>
                            <w:div w:id="526212392">
                              <w:marLeft w:val="0"/>
                              <w:marRight w:val="0"/>
                              <w:marTop w:val="100"/>
                              <w:marBottom w:val="100"/>
                              <w:divBdr>
                                <w:top w:val="single" w:sz="2" w:space="0" w:color="D9D9E3"/>
                                <w:left w:val="single" w:sz="2" w:space="0" w:color="D9D9E3"/>
                                <w:bottom w:val="single" w:sz="2" w:space="0" w:color="D9D9E3"/>
                                <w:right w:val="single" w:sz="2" w:space="0" w:color="D9D9E3"/>
                              </w:divBdr>
                              <w:divsChild>
                                <w:div w:id="1577087425">
                                  <w:marLeft w:val="0"/>
                                  <w:marRight w:val="0"/>
                                  <w:marTop w:val="0"/>
                                  <w:marBottom w:val="0"/>
                                  <w:divBdr>
                                    <w:top w:val="single" w:sz="2" w:space="0" w:color="D9D9E3"/>
                                    <w:left w:val="single" w:sz="2" w:space="0" w:color="D9D9E3"/>
                                    <w:bottom w:val="single" w:sz="2" w:space="0" w:color="D9D9E3"/>
                                    <w:right w:val="single" w:sz="2" w:space="0" w:color="D9D9E3"/>
                                  </w:divBdr>
                                  <w:divsChild>
                                    <w:div w:id="1613322502">
                                      <w:marLeft w:val="0"/>
                                      <w:marRight w:val="0"/>
                                      <w:marTop w:val="0"/>
                                      <w:marBottom w:val="0"/>
                                      <w:divBdr>
                                        <w:top w:val="single" w:sz="2" w:space="0" w:color="D9D9E3"/>
                                        <w:left w:val="single" w:sz="2" w:space="0" w:color="D9D9E3"/>
                                        <w:bottom w:val="single" w:sz="2" w:space="0" w:color="D9D9E3"/>
                                        <w:right w:val="single" w:sz="2" w:space="0" w:color="D9D9E3"/>
                                      </w:divBdr>
                                      <w:divsChild>
                                        <w:div w:id="592857192">
                                          <w:marLeft w:val="0"/>
                                          <w:marRight w:val="0"/>
                                          <w:marTop w:val="0"/>
                                          <w:marBottom w:val="0"/>
                                          <w:divBdr>
                                            <w:top w:val="single" w:sz="2" w:space="0" w:color="D9D9E3"/>
                                            <w:left w:val="single" w:sz="2" w:space="0" w:color="D9D9E3"/>
                                            <w:bottom w:val="single" w:sz="2" w:space="0" w:color="D9D9E3"/>
                                            <w:right w:val="single" w:sz="2" w:space="0" w:color="D9D9E3"/>
                                          </w:divBdr>
                                          <w:divsChild>
                                            <w:div w:id="1425686436">
                                              <w:marLeft w:val="0"/>
                                              <w:marRight w:val="0"/>
                                              <w:marTop w:val="0"/>
                                              <w:marBottom w:val="0"/>
                                              <w:divBdr>
                                                <w:top w:val="single" w:sz="2" w:space="0" w:color="D9D9E3"/>
                                                <w:left w:val="single" w:sz="2" w:space="0" w:color="D9D9E3"/>
                                                <w:bottom w:val="single" w:sz="2" w:space="0" w:color="D9D9E3"/>
                                                <w:right w:val="single" w:sz="2" w:space="0" w:color="D9D9E3"/>
                                              </w:divBdr>
                                              <w:divsChild>
                                                <w:div w:id="1758095373">
                                                  <w:marLeft w:val="0"/>
                                                  <w:marRight w:val="0"/>
                                                  <w:marTop w:val="0"/>
                                                  <w:marBottom w:val="0"/>
                                                  <w:divBdr>
                                                    <w:top w:val="single" w:sz="2" w:space="0" w:color="D9D9E3"/>
                                                    <w:left w:val="single" w:sz="2" w:space="0" w:color="D9D9E3"/>
                                                    <w:bottom w:val="single" w:sz="2" w:space="0" w:color="D9D9E3"/>
                                                    <w:right w:val="single" w:sz="2" w:space="0" w:color="D9D9E3"/>
                                                  </w:divBdr>
                                                  <w:divsChild>
                                                    <w:div w:id="9260356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797525601">
      <w:bodyDiv w:val="1"/>
      <w:marLeft w:val="0"/>
      <w:marRight w:val="0"/>
      <w:marTop w:val="0"/>
      <w:marBottom w:val="0"/>
      <w:divBdr>
        <w:top w:val="none" w:sz="0" w:space="0" w:color="auto"/>
        <w:left w:val="none" w:sz="0" w:space="0" w:color="auto"/>
        <w:bottom w:val="none" w:sz="0" w:space="0" w:color="auto"/>
        <w:right w:val="none" w:sz="0" w:space="0" w:color="auto"/>
      </w:divBdr>
    </w:div>
    <w:div w:id="1842164255">
      <w:bodyDiv w:val="1"/>
      <w:marLeft w:val="0"/>
      <w:marRight w:val="0"/>
      <w:marTop w:val="0"/>
      <w:marBottom w:val="0"/>
      <w:divBdr>
        <w:top w:val="none" w:sz="0" w:space="0" w:color="auto"/>
        <w:left w:val="none" w:sz="0" w:space="0" w:color="auto"/>
        <w:bottom w:val="none" w:sz="0" w:space="0" w:color="auto"/>
        <w:right w:val="none" w:sz="0" w:space="0" w:color="auto"/>
      </w:divBdr>
    </w:div>
    <w:div w:id="1886259461">
      <w:bodyDiv w:val="1"/>
      <w:marLeft w:val="0"/>
      <w:marRight w:val="0"/>
      <w:marTop w:val="0"/>
      <w:marBottom w:val="0"/>
      <w:divBdr>
        <w:top w:val="none" w:sz="0" w:space="0" w:color="auto"/>
        <w:left w:val="none" w:sz="0" w:space="0" w:color="auto"/>
        <w:bottom w:val="none" w:sz="0" w:space="0" w:color="auto"/>
        <w:right w:val="none" w:sz="0" w:space="0" w:color="auto"/>
      </w:divBdr>
    </w:div>
    <w:div w:id="1956208890">
      <w:bodyDiv w:val="1"/>
      <w:marLeft w:val="0"/>
      <w:marRight w:val="0"/>
      <w:marTop w:val="0"/>
      <w:marBottom w:val="0"/>
      <w:divBdr>
        <w:top w:val="none" w:sz="0" w:space="0" w:color="auto"/>
        <w:left w:val="none" w:sz="0" w:space="0" w:color="auto"/>
        <w:bottom w:val="none" w:sz="0" w:space="0" w:color="auto"/>
        <w:right w:val="none" w:sz="0" w:space="0" w:color="auto"/>
      </w:divBdr>
    </w:div>
    <w:div w:id="1957132370">
      <w:bodyDiv w:val="1"/>
      <w:marLeft w:val="0"/>
      <w:marRight w:val="0"/>
      <w:marTop w:val="0"/>
      <w:marBottom w:val="0"/>
      <w:divBdr>
        <w:top w:val="none" w:sz="0" w:space="0" w:color="auto"/>
        <w:left w:val="none" w:sz="0" w:space="0" w:color="auto"/>
        <w:bottom w:val="none" w:sz="0" w:space="0" w:color="auto"/>
        <w:right w:val="none" w:sz="0" w:space="0" w:color="auto"/>
      </w:divBdr>
    </w:div>
    <w:div w:id="2111778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73</Pages>
  <Words>16975</Words>
  <Characters>96759</Characters>
  <Application>Microsoft Office Word</Application>
  <DocSecurity>0</DocSecurity>
  <Lines>806</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Artem Zabluk</dc:creator>
  <cp:keywords/>
  <dc:description/>
  <cp:lastModifiedBy>Hp</cp:lastModifiedBy>
  <cp:revision>8</cp:revision>
  <dcterms:created xsi:type="dcterms:W3CDTF">2024-09-11T17:13:00Z</dcterms:created>
  <dcterms:modified xsi:type="dcterms:W3CDTF">2024-09-18T16:49:00Z</dcterms:modified>
</cp:coreProperties>
</file>