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D1921F" w14:textId="77777777" w:rsidR="00A855CE" w:rsidRPr="00A855CE" w:rsidRDefault="00A855CE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A855CE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ЗАСТОСУВАННЯ ВАКУУМ-МАСАЖУ В КОМПЛЕКСНІЙ</w:t>
      </w:r>
    </w:p>
    <w:p w14:paraId="17DF77DF" w14:textId="77777777" w:rsidR="00A855CE" w:rsidRPr="00A855CE" w:rsidRDefault="00A855CE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 w:rsidRPr="00A855CE"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РЕАБІЛІТАЦІЇ ТА ПЕРВИННОЇ ФІЗІОПРОФІЛАКТИЦІ У ДІТЕЙ,</w:t>
      </w:r>
    </w:p>
    <w:p w14:paraId="730659DC" w14:textId="77777777" w:rsidR="00A855CE" w:rsidRPr="00A855CE" w:rsidRDefault="00A855CE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A855CE">
        <w:rPr>
          <w:rFonts w:ascii="Times New Roman" w:hAnsi="Times New Roman" w:cs="Times New Roman"/>
          <w:b/>
          <w:bCs/>
          <w:color w:val="000000"/>
          <w:sz w:val="28"/>
          <w:szCs w:val="28"/>
        </w:rPr>
        <w:t>ЯКІ СТРАЖДАЮТЬ НА ПОВТОРНІ ЕПІЗОДИ ГОСТРИХ</w:t>
      </w:r>
    </w:p>
    <w:p w14:paraId="55B2416F" w14:textId="4789893B" w:rsidR="00A855CE" w:rsidRDefault="00A855CE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  <w:r w:rsidRPr="00A855CE">
        <w:rPr>
          <w:rFonts w:ascii="Times New Roman" w:hAnsi="Times New Roman" w:cs="Times New Roman"/>
          <w:b/>
          <w:bCs/>
          <w:color w:val="000000"/>
          <w:sz w:val="28"/>
          <w:szCs w:val="28"/>
        </w:rPr>
        <w:t>РЕСПІРАТОРНИХ ЗАХВОРЮВАНЬ</w:t>
      </w:r>
    </w:p>
    <w:p w14:paraId="0262712E" w14:textId="77777777" w:rsidR="00A855CE" w:rsidRPr="00A855CE" w:rsidRDefault="00A855CE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</w:rPr>
      </w:pPr>
    </w:p>
    <w:p w14:paraId="32852A8C" w14:textId="77777777" w:rsidR="00A855CE" w:rsidRPr="00A855CE" w:rsidRDefault="00A855CE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A855CE">
        <w:rPr>
          <w:rFonts w:ascii="Times New Roman" w:hAnsi="Times New Roman" w:cs="Times New Roman"/>
          <w:color w:val="000000"/>
          <w:sz w:val="28"/>
          <w:szCs w:val="28"/>
        </w:rPr>
        <w:t>Нечипуренко</w:t>
      </w:r>
      <w:proofErr w:type="spellEnd"/>
      <w:r w:rsidRPr="00A855CE">
        <w:rPr>
          <w:rFonts w:ascii="Times New Roman" w:hAnsi="Times New Roman" w:cs="Times New Roman"/>
          <w:color w:val="000000"/>
          <w:sz w:val="28"/>
          <w:szCs w:val="28"/>
        </w:rPr>
        <w:t xml:space="preserve"> О.М., </w:t>
      </w:r>
      <w:proofErr w:type="spellStart"/>
      <w:r w:rsidRPr="00A855CE">
        <w:rPr>
          <w:rFonts w:ascii="Times New Roman" w:hAnsi="Times New Roman" w:cs="Times New Roman"/>
          <w:color w:val="000000"/>
          <w:sz w:val="28"/>
          <w:szCs w:val="28"/>
        </w:rPr>
        <w:t>Істомін</w:t>
      </w:r>
      <w:proofErr w:type="spellEnd"/>
      <w:r w:rsidRPr="00A855CE">
        <w:rPr>
          <w:rFonts w:ascii="Times New Roman" w:hAnsi="Times New Roman" w:cs="Times New Roman"/>
          <w:color w:val="000000"/>
          <w:sz w:val="28"/>
          <w:szCs w:val="28"/>
        </w:rPr>
        <w:t xml:space="preserve"> А.Г., </w:t>
      </w:r>
      <w:proofErr w:type="spellStart"/>
      <w:r w:rsidRPr="00A855CE">
        <w:rPr>
          <w:rFonts w:ascii="Times New Roman" w:hAnsi="Times New Roman" w:cs="Times New Roman"/>
          <w:color w:val="000000"/>
          <w:sz w:val="28"/>
          <w:szCs w:val="28"/>
        </w:rPr>
        <w:t>Манучарян</w:t>
      </w:r>
      <w:proofErr w:type="spellEnd"/>
      <w:r w:rsidRPr="00A855CE">
        <w:rPr>
          <w:rFonts w:ascii="Times New Roman" w:hAnsi="Times New Roman" w:cs="Times New Roman"/>
          <w:color w:val="000000"/>
          <w:sz w:val="28"/>
          <w:szCs w:val="28"/>
        </w:rPr>
        <w:t xml:space="preserve"> С.В., Сивенко О.Л.</w:t>
      </w:r>
    </w:p>
    <w:p w14:paraId="39BE13ED" w14:textId="77777777" w:rsidR="00A855CE" w:rsidRPr="00A855CE" w:rsidRDefault="00A855CE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 w:rsidRPr="00A855CE">
        <w:rPr>
          <w:rFonts w:ascii="Times New Roman" w:hAnsi="Times New Roman" w:cs="Times New Roman"/>
          <w:color w:val="000000"/>
          <w:sz w:val="28"/>
          <w:szCs w:val="28"/>
        </w:rPr>
        <w:t>Харківський</w:t>
      </w:r>
      <w:proofErr w:type="spellEnd"/>
      <w:r w:rsidRPr="00A855C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855CE">
        <w:rPr>
          <w:rFonts w:ascii="Times New Roman" w:hAnsi="Times New Roman" w:cs="Times New Roman"/>
          <w:color w:val="000000"/>
          <w:sz w:val="28"/>
          <w:szCs w:val="28"/>
        </w:rPr>
        <w:t>національний</w:t>
      </w:r>
      <w:proofErr w:type="spellEnd"/>
      <w:r w:rsidRPr="00A855C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855CE">
        <w:rPr>
          <w:rFonts w:ascii="Times New Roman" w:hAnsi="Times New Roman" w:cs="Times New Roman"/>
          <w:color w:val="000000"/>
          <w:sz w:val="28"/>
          <w:szCs w:val="28"/>
        </w:rPr>
        <w:t>медичний</w:t>
      </w:r>
      <w:proofErr w:type="spellEnd"/>
      <w:r w:rsidRPr="00A855CE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A855CE">
        <w:rPr>
          <w:rFonts w:ascii="Times New Roman" w:hAnsi="Times New Roman" w:cs="Times New Roman"/>
          <w:color w:val="000000"/>
          <w:sz w:val="28"/>
          <w:szCs w:val="28"/>
        </w:rPr>
        <w:t>університет</w:t>
      </w:r>
      <w:proofErr w:type="spellEnd"/>
    </w:p>
    <w:p w14:paraId="4C0F477C" w14:textId="6B58C4FA" w:rsidR="00A855CE" w:rsidRDefault="00A855CE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A855CE">
        <w:rPr>
          <w:rFonts w:ascii="Times New Roman" w:hAnsi="Times New Roman" w:cs="Times New Roman"/>
          <w:color w:val="000000"/>
          <w:sz w:val="28"/>
          <w:szCs w:val="28"/>
        </w:rPr>
        <w:t xml:space="preserve">м. </w:t>
      </w:r>
      <w:proofErr w:type="spellStart"/>
      <w:r w:rsidRPr="00A855CE">
        <w:rPr>
          <w:rFonts w:ascii="Times New Roman" w:hAnsi="Times New Roman" w:cs="Times New Roman"/>
          <w:color w:val="000000"/>
          <w:sz w:val="28"/>
          <w:szCs w:val="28"/>
        </w:rPr>
        <w:t>Харків</w:t>
      </w:r>
      <w:proofErr w:type="spellEnd"/>
      <w:r w:rsidRPr="00A855CE"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 w:rsidRPr="00A855CE">
        <w:rPr>
          <w:rFonts w:ascii="Times New Roman" w:hAnsi="Times New Roman" w:cs="Times New Roman"/>
          <w:color w:val="000000"/>
          <w:sz w:val="28"/>
          <w:szCs w:val="28"/>
        </w:rPr>
        <w:t>Україна</w:t>
      </w:r>
      <w:proofErr w:type="spellEnd"/>
      <w:r w:rsidRPr="00A855CE">
        <w:rPr>
          <w:rFonts w:ascii="Times New Roman" w:hAnsi="Times New Roman" w:cs="Times New Roman"/>
          <w:color w:val="000000"/>
          <w:sz w:val="28"/>
          <w:szCs w:val="28"/>
        </w:rPr>
        <w:t>,</w:t>
      </w:r>
      <w:r w:rsidRPr="00B7511A">
        <w:rPr>
          <w:rFonts w:ascii="Times New Roman" w:hAnsi="Times New Roman" w:cs="Times New Roman"/>
          <w:sz w:val="28"/>
          <w:szCs w:val="28"/>
        </w:rPr>
        <w:t xml:space="preserve"> </w:t>
      </w:r>
      <w:hyperlink r:id="rId4" w:history="1">
        <w:r w:rsidRPr="00B7511A">
          <w:rPr>
            <w:rStyle w:val="a3"/>
            <w:rFonts w:ascii="Times New Roman" w:hAnsi="Times New Roman" w:cs="Times New Roman"/>
            <w:color w:val="auto"/>
            <w:sz w:val="28"/>
            <w:szCs w:val="28"/>
            <w:u w:val="none"/>
          </w:rPr>
          <w:t>shonik21@ukr.net</w:t>
        </w:r>
      </w:hyperlink>
    </w:p>
    <w:p w14:paraId="5E42D904" w14:textId="77777777" w:rsidR="00A855CE" w:rsidRPr="00A855CE" w:rsidRDefault="00A855CE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28"/>
          <w:szCs w:val="28"/>
        </w:rPr>
      </w:pPr>
    </w:p>
    <w:p w14:paraId="01363877" w14:textId="77777777" w:rsidR="00A855CE" w:rsidRDefault="00A855CE" w:rsidP="0014004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,Bold" w:hAnsi="Times New Roman,Bold" w:cs="Times New Roman,Bold"/>
          <w:b/>
          <w:bCs/>
          <w:color w:val="000000"/>
          <w:sz w:val="28"/>
          <w:szCs w:val="28"/>
        </w:rPr>
        <w:t xml:space="preserve">Вступ.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Проблема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реабілітації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профілактики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повторними</w:t>
      </w:r>
      <w:proofErr w:type="spellEnd"/>
    </w:p>
    <w:p w14:paraId="1820ED99" w14:textId="77777777" w:rsidR="00A855CE" w:rsidRDefault="00A855CE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епізодами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гострих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респіраторних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захворювань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. 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надалі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є актуальною у</w:t>
      </w:r>
    </w:p>
    <w:p w14:paraId="4247BB2F" w14:textId="77777777" w:rsidR="00A855CE" w:rsidRDefault="00A855CE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сучасній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педіатричної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практики і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містить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цілий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ряд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соціальних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,</w:t>
      </w:r>
    </w:p>
    <w:p w14:paraId="54E4CCAF" w14:textId="77777777" w:rsidR="00A855CE" w:rsidRDefault="00A855CE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епідеміологічних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клінічних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патофізіологічних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фармакологічних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інших</w:t>
      </w:r>
      <w:proofErr w:type="spellEnd"/>
    </w:p>
    <w:p w14:paraId="688D2632" w14:textId="6253D25D" w:rsidR="00A855CE" w:rsidRDefault="00A855CE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аспектів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(А.П.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Волосовец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, 2009, О.М.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Нечипуренко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О.М. 2014, 2021;)</w:t>
      </w:r>
    </w:p>
    <w:p w14:paraId="09FF3717" w14:textId="77777777" w:rsidR="00A855CE" w:rsidRDefault="00A855CE" w:rsidP="0014004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Результати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багаточисельних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досліджень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свідчать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про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зниження</w:t>
      </w:r>
      <w:proofErr w:type="spellEnd"/>
    </w:p>
    <w:p w14:paraId="1EF1288D" w14:textId="77777777" w:rsidR="00A855CE" w:rsidRDefault="00A855CE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фізіологічних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заходів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захисту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(Л.Д.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Тондий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співавт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., 2015, Ю.В.</w:t>
      </w:r>
    </w:p>
    <w:p w14:paraId="618EF167" w14:textId="2BE9C409" w:rsidR="00483476" w:rsidRDefault="00A855CE" w:rsidP="00140042">
      <w:pPr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Одинец и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</w:rPr>
        <w:t>соавт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</w:rPr>
        <w:t>., 2013)</w:t>
      </w:r>
      <w:r w:rsidR="00E869FB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14:paraId="1BEB6AAA" w14:textId="77777777" w:rsidR="00E869FB" w:rsidRDefault="00E869FB" w:rsidP="0014004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Змінюється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етіологічна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структура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збудників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бронхолегеневої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</w:p>
    <w:p w14:paraId="3167B95A" w14:textId="77777777" w:rsidR="00E869FB" w:rsidRDefault="00E869FB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наростає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резистентність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фармакологічних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ускладнює</w:t>
      </w:r>
      <w:proofErr w:type="spellEnd"/>
    </w:p>
    <w:p w14:paraId="733E7102" w14:textId="77777777" w:rsidR="00E869FB" w:rsidRDefault="00E869FB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терапію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дихальної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ЛОР-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(Е.И. </w:t>
      </w:r>
      <w:proofErr w:type="spellStart"/>
      <w:r>
        <w:rPr>
          <w:rFonts w:ascii="Times New Roman" w:hAnsi="Times New Roman" w:cs="Times New Roman"/>
          <w:sz w:val="28"/>
          <w:szCs w:val="28"/>
        </w:rPr>
        <w:t>Юлиш</w:t>
      </w:r>
      <w:proofErr w:type="spellEnd"/>
    </w:p>
    <w:p w14:paraId="3D824639" w14:textId="77777777" w:rsidR="00E869FB" w:rsidRDefault="00E869FB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соавт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., 2011).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цих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умов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сучасною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стратегією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респіраторних</w:t>
      </w:r>
      <w:proofErr w:type="spellEnd"/>
    </w:p>
    <w:p w14:paraId="49CCD325" w14:textId="77777777" w:rsidR="00E869FB" w:rsidRDefault="00E869FB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мінімізація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антибіотиків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</w:t>
      </w:r>
    </w:p>
    <w:p w14:paraId="51CD157F" w14:textId="77777777" w:rsidR="00E869FB" w:rsidRDefault="00E869FB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інших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фармакологічних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препаратів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(В.Г. Майданник, 2005; А.П.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Волосовец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</w:t>
      </w:r>
    </w:p>
    <w:p w14:paraId="43BE87EC" w14:textId="77777777" w:rsidR="00E869FB" w:rsidRDefault="00E869FB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співавт</w:t>
      </w:r>
      <w:proofErr w:type="spellEnd"/>
      <w:r>
        <w:rPr>
          <w:rFonts w:ascii="Times New Roman" w:hAnsi="Times New Roman" w:cs="Times New Roman"/>
          <w:sz w:val="28"/>
          <w:szCs w:val="28"/>
        </w:rPr>
        <w:t>., 2009).</w:t>
      </w:r>
    </w:p>
    <w:p w14:paraId="7F7139F4" w14:textId="77777777" w:rsidR="00E869FB" w:rsidRDefault="00E869FB" w:rsidP="0014004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Збільшується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часто </w:t>
      </w:r>
      <w:proofErr w:type="spellStart"/>
      <w:r>
        <w:rPr>
          <w:rFonts w:ascii="Times New Roman" w:hAnsi="Times New Roman" w:cs="Times New Roman"/>
          <w:sz w:val="28"/>
          <w:szCs w:val="28"/>
        </w:rPr>
        <w:t>хворіють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гострі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респіраторні</w:t>
      </w:r>
      <w:proofErr w:type="spellEnd"/>
    </w:p>
    <w:p w14:paraId="35C941F3" w14:textId="77777777" w:rsidR="00E869FB" w:rsidRDefault="00E869FB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ускладнення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одержують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медичну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допомогу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умовах</w:t>
      </w:r>
      <w:proofErr w:type="spellEnd"/>
    </w:p>
    <w:p w14:paraId="04F3C7F2" w14:textId="77777777" w:rsidR="00E869FB" w:rsidRDefault="00E869FB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поліклініки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обставини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диктують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розробки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схем</w:t>
      </w:r>
    </w:p>
    <w:p w14:paraId="174A3907" w14:textId="77777777" w:rsidR="00E869FB" w:rsidRDefault="00E869FB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фізіопрофілактики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ЛОР-</w:t>
      </w:r>
    </w:p>
    <w:p w14:paraId="157A782B" w14:textId="77777777" w:rsidR="00E869FB" w:rsidRDefault="00E869FB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(О.А. </w:t>
      </w:r>
      <w:proofErr w:type="spellStart"/>
      <w:r>
        <w:rPr>
          <w:rFonts w:ascii="Times New Roman" w:hAnsi="Times New Roman" w:cs="Times New Roman"/>
          <w:sz w:val="28"/>
          <w:szCs w:val="28"/>
        </w:rPr>
        <w:t>Цодикова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співавт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., 2005; Л.К. Пархоменко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співавт</w:t>
      </w:r>
      <w:proofErr w:type="spellEnd"/>
      <w:r>
        <w:rPr>
          <w:rFonts w:ascii="Times New Roman" w:hAnsi="Times New Roman" w:cs="Times New Roman"/>
          <w:sz w:val="28"/>
          <w:szCs w:val="28"/>
        </w:rPr>
        <w:t>., 2013).</w:t>
      </w:r>
    </w:p>
    <w:p w14:paraId="1660CD0F" w14:textId="77777777" w:rsidR="00E869FB" w:rsidRDefault="00E869FB" w:rsidP="0014004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(В.С. </w:t>
      </w:r>
      <w:proofErr w:type="spellStart"/>
      <w:r>
        <w:rPr>
          <w:rFonts w:ascii="Times New Roman" w:hAnsi="Times New Roman" w:cs="Times New Roman"/>
          <w:sz w:val="28"/>
          <w:szCs w:val="28"/>
        </w:rPr>
        <w:t>Улащик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співавт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., 2003; В.В. Ежов, 2004; Л.Д.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Тондий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</w:p>
    <w:p w14:paraId="1AA77E36" w14:textId="77777777" w:rsidR="00E869FB" w:rsidRDefault="00E869FB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2011,),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застосування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викликати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</w:p>
    <w:p w14:paraId="26A19537" w14:textId="77777777" w:rsidR="00E869FB" w:rsidRDefault="00E869FB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чутливості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мікробної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патогенної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флори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лікувального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Поява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нових</w:t>
      </w:r>
      <w:proofErr w:type="spellEnd"/>
    </w:p>
    <w:p w14:paraId="1FE63048" w14:textId="77777777" w:rsidR="00E869FB" w:rsidRDefault="00E869FB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фізичних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апаратури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поєднують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фізіотерапії</w:t>
      </w:r>
      <w:proofErr w:type="spellEnd"/>
      <w:r>
        <w:rPr>
          <w:rFonts w:ascii="Times New Roman" w:hAnsi="Times New Roman" w:cs="Times New Roman"/>
          <w:sz w:val="28"/>
          <w:szCs w:val="28"/>
        </w:rPr>
        <w:t>, є</w:t>
      </w:r>
    </w:p>
    <w:p w14:paraId="5CD6F0B4" w14:textId="77777777" w:rsidR="00E869FB" w:rsidRDefault="00E869FB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основою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їх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лікувальної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впливу</w:t>
      </w:r>
      <w:proofErr w:type="spellEnd"/>
    </w:p>
    <w:p w14:paraId="3CDD0C39" w14:textId="77777777" w:rsidR="00E869FB" w:rsidRDefault="00E869FB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патогенетичні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саногенетичні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ланки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різних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захворюваннях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дихальної</w:t>
      </w:r>
      <w:proofErr w:type="spellEnd"/>
    </w:p>
    <w:p w14:paraId="421266A9" w14:textId="5FD24C45" w:rsidR="00E869FB" w:rsidRDefault="00E869FB" w:rsidP="00140042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 w:cs="Times New Roman"/>
          <w:sz w:val="28"/>
          <w:szCs w:val="28"/>
        </w:rPr>
        <w:t>, ЛОР-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(О.М.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Нечипуренко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2013, 2015).</w:t>
      </w:r>
    </w:p>
    <w:p w14:paraId="106F83B2" w14:textId="77777777" w:rsidR="00694BE9" w:rsidRDefault="00694BE9" w:rsidP="0014004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профілактичний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або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лікувальний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</w:p>
    <w:p w14:paraId="211C02AE" w14:textId="77777777" w:rsidR="00694BE9" w:rsidRDefault="00694BE9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елементом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європейської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східної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Вакуумний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масаж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справляє</w:t>
      </w:r>
      <w:proofErr w:type="spellEnd"/>
    </w:p>
    <w:p w14:paraId="4A9F9DD5" w14:textId="77777777" w:rsidR="00694BE9" w:rsidRDefault="00694BE9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різнобічний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організм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підсилює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крово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-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лімфообіг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обмінні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</w:t>
      </w:r>
    </w:p>
    <w:p w14:paraId="6876DF4D" w14:textId="77777777" w:rsidR="00694BE9" w:rsidRDefault="00694BE9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трофічні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процеси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тканинах, позитивно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стан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нервово-м’язового</w:t>
      </w:r>
      <w:proofErr w:type="spellEnd"/>
    </w:p>
    <w:p w14:paraId="085CB562" w14:textId="1D2C6840" w:rsidR="008A2FED" w:rsidRDefault="00694BE9" w:rsidP="00140042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розсмоктуванню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рубців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спайок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нормалізує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хворого</w:t>
      </w:r>
      <w:r w:rsidR="0039680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A2FED">
        <w:rPr>
          <w:rFonts w:ascii="Times New Roman" w:hAnsi="Times New Roman" w:cs="Times New Roman"/>
          <w:sz w:val="28"/>
          <w:szCs w:val="28"/>
        </w:rPr>
        <w:t xml:space="preserve">органу, </w:t>
      </w:r>
      <w:proofErr w:type="spellStart"/>
      <w:r w:rsidR="008A2FED">
        <w:rPr>
          <w:rFonts w:ascii="Times New Roman" w:hAnsi="Times New Roman" w:cs="Times New Roman"/>
          <w:sz w:val="28"/>
          <w:szCs w:val="28"/>
        </w:rPr>
        <w:t>справляє</w:t>
      </w:r>
      <w:proofErr w:type="spellEnd"/>
      <w:r w:rsidR="008A2F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2FED">
        <w:rPr>
          <w:rFonts w:ascii="Times New Roman" w:hAnsi="Times New Roman" w:cs="Times New Roman"/>
          <w:sz w:val="28"/>
          <w:szCs w:val="28"/>
        </w:rPr>
        <w:t>болезаспокійливу</w:t>
      </w:r>
      <w:proofErr w:type="spellEnd"/>
      <w:r w:rsidR="008A2F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2FED">
        <w:rPr>
          <w:rFonts w:ascii="Times New Roman" w:hAnsi="Times New Roman" w:cs="Times New Roman"/>
          <w:sz w:val="28"/>
          <w:szCs w:val="28"/>
        </w:rPr>
        <w:t>дію</w:t>
      </w:r>
      <w:proofErr w:type="spellEnd"/>
      <w:r w:rsidR="008A2FE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="008A2FED">
        <w:rPr>
          <w:rFonts w:ascii="Times New Roman" w:hAnsi="Times New Roman" w:cs="Times New Roman"/>
          <w:sz w:val="28"/>
          <w:szCs w:val="28"/>
        </w:rPr>
        <w:t>Роздратування</w:t>
      </w:r>
      <w:proofErr w:type="spellEnd"/>
      <w:r w:rsidR="008A2FE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8A2FED">
        <w:rPr>
          <w:rFonts w:ascii="Times New Roman" w:hAnsi="Times New Roman" w:cs="Times New Roman"/>
          <w:sz w:val="28"/>
          <w:szCs w:val="28"/>
        </w:rPr>
        <w:t>рецепторів</w:t>
      </w:r>
      <w:proofErr w:type="spellEnd"/>
      <w:r w:rsidR="008A2FED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="008A2FED">
        <w:rPr>
          <w:rFonts w:ascii="Times New Roman" w:hAnsi="Times New Roman" w:cs="Times New Roman"/>
          <w:sz w:val="28"/>
          <w:szCs w:val="28"/>
        </w:rPr>
        <w:t>певних</w:t>
      </w:r>
      <w:proofErr w:type="spellEnd"/>
    </w:p>
    <w:p w14:paraId="67A71E28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рецепторних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зон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час вакуумного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веде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</w:p>
    <w:p w14:paraId="113CCF28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цілеспрямованих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рефлекторних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реакцій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Імпульси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рецепторів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через</w:t>
      </w:r>
    </w:p>
    <w:p w14:paraId="64E3F736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центральну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нервову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систему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викликають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специфічні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реакції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внутрішніх</w:t>
      </w:r>
      <w:proofErr w:type="spellEnd"/>
    </w:p>
    <w:p w14:paraId="188FCFFA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органах і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усьому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>
        <w:rPr>
          <w:rFonts w:ascii="Times New Roman" w:hAnsi="Times New Roman" w:cs="Times New Roman"/>
          <w:sz w:val="28"/>
          <w:szCs w:val="28"/>
        </w:rPr>
        <w:t>. (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Самосюк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І.З, 2005, </w:t>
      </w:r>
      <w:proofErr w:type="spellStart"/>
      <w:r>
        <w:rPr>
          <w:rFonts w:ascii="Times New Roman" w:hAnsi="Times New Roman" w:cs="Times New Roman"/>
          <w:sz w:val="28"/>
          <w:szCs w:val="28"/>
        </w:rPr>
        <w:t>Тондій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Л.Д..2015,</w:t>
      </w:r>
    </w:p>
    <w:p w14:paraId="602A58E0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Владимиров О.А.,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Нечипуренко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О.М., </w:t>
      </w:r>
      <w:proofErr w:type="spellStart"/>
      <w:r>
        <w:rPr>
          <w:rFonts w:ascii="Times New Roman" w:hAnsi="Times New Roman" w:cs="Times New Roman"/>
          <w:sz w:val="28"/>
          <w:szCs w:val="28"/>
        </w:rPr>
        <w:t>Чухраєва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О.М., Криворучко С.Г., 2021)</w:t>
      </w:r>
    </w:p>
    <w:p w14:paraId="53A065E9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Мета </w:t>
      </w: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Підвищити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етапної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</w:t>
      </w:r>
    </w:p>
    <w:p w14:paraId="4B7281FF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фізіопрофілактики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повторними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епізодами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гострих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респіраторних</w:t>
      </w:r>
      <w:proofErr w:type="spellEnd"/>
    </w:p>
    <w:p w14:paraId="02F1F220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16E26AFA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</w:rPr>
        <w:t>Матеріали</w:t>
      </w:r>
      <w:proofErr w:type="spellEnd"/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 та </w:t>
      </w: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</w:rPr>
        <w:t>методи</w:t>
      </w:r>
      <w:proofErr w:type="spellEnd"/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</w:rPr>
        <w:t>дослідження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наглядом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знаходились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</w:t>
      </w:r>
    </w:p>
    <w:p w14:paraId="072EB8E4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повторними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епізодами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гострих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респіраторних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група</w:t>
      </w:r>
      <w:proofErr w:type="spellEnd"/>
    </w:p>
    <w:p w14:paraId="2677B28F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складалася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33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складалася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31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Діти</w:t>
      </w:r>
      <w:proofErr w:type="spellEnd"/>
    </w:p>
    <w:p w14:paraId="5909E679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поряд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традиційними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способами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фізіопрофілактики</w:t>
      </w:r>
      <w:proofErr w:type="spellEnd"/>
    </w:p>
    <w:p w14:paraId="6BDB9795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(</w:t>
      </w:r>
      <w:proofErr w:type="spellStart"/>
      <w:r>
        <w:rPr>
          <w:rFonts w:ascii="Times New Roman" w:hAnsi="Times New Roman" w:cs="Times New Roman"/>
          <w:sz w:val="28"/>
          <w:szCs w:val="28"/>
        </w:rPr>
        <w:t>гартування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повітрям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водою, УФ </w:t>
      </w:r>
      <w:proofErr w:type="spellStart"/>
      <w:r>
        <w:rPr>
          <w:rFonts w:ascii="Times New Roman" w:hAnsi="Times New Roman" w:cs="Times New Roman"/>
          <w:sz w:val="28"/>
          <w:szCs w:val="28"/>
        </w:rPr>
        <w:t>опромінення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інгаляції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гімнастика</w:t>
      </w:r>
      <w:proofErr w:type="spellEnd"/>
      <w:r>
        <w:rPr>
          <w:rFonts w:ascii="Times New Roman" w:hAnsi="Times New Roman" w:cs="Times New Roman"/>
          <w:sz w:val="28"/>
          <w:szCs w:val="28"/>
        </w:rPr>
        <w:t>)</w:t>
      </w:r>
    </w:p>
    <w:p w14:paraId="625310FC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отримували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розроблений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нами комплекс з </w:t>
      </w:r>
      <w:proofErr w:type="spellStart"/>
      <w:r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етіопатогенезу</w:t>
      </w:r>
      <w:proofErr w:type="spellEnd"/>
    </w:p>
    <w:p w14:paraId="27BF7614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повторних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епізодів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гострих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респіраторних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</w:p>
    <w:p w14:paraId="7721B1A2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захисних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сил 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Розроблений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немедикаментозний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комплекс</w:t>
      </w:r>
    </w:p>
    <w:p w14:paraId="62A881EB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фізіопрофілактики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контингенту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полягав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</w:t>
      </w:r>
    </w:p>
    <w:p w14:paraId="758D0E20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послідовному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інфрачервоного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випромінювання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теплотрону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</w:t>
      </w:r>
    </w:p>
    <w:p w14:paraId="3F63E832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ЛОР-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попередньої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консультації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ЛОР-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наступними</w:t>
      </w:r>
      <w:proofErr w:type="spellEnd"/>
    </w:p>
    <w:p w14:paraId="76CFA8B1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застосуванням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вакуум - 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області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спини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"МВТ - 01" за</w:t>
      </w:r>
    </w:p>
    <w:p w14:paraId="17878909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ковзною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методикою.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Розрідження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насадці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регулюється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індивідуальними</w:t>
      </w:r>
      <w:proofErr w:type="spellEnd"/>
    </w:p>
    <w:p w14:paraId="45A0E620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відчуттями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48A93AE2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Дітям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проводилися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традиційні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способи</w:t>
      </w:r>
      <w:proofErr w:type="spellEnd"/>
    </w:p>
    <w:p w14:paraId="1F44C11A" w14:textId="77777777" w:rsidR="008A2FED" w:rsidRDefault="008A2FED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фізіопрофілактікі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загартовування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повітрям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сонцем</w:t>
      </w:r>
      <w:proofErr w:type="spellEnd"/>
      <w:r>
        <w:rPr>
          <w:rFonts w:ascii="Times New Roman" w:hAnsi="Times New Roman" w:cs="Times New Roman"/>
          <w:sz w:val="28"/>
          <w:szCs w:val="28"/>
        </w:rPr>
        <w:t>, водою, УФ -</w:t>
      </w:r>
    </w:p>
    <w:p w14:paraId="03486279" w14:textId="606511A4" w:rsidR="008A2FED" w:rsidRDefault="008A2FED" w:rsidP="0014004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опромінення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гімнастика</w:t>
      </w:r>
      <w:proofErr w:type="spellEnd"/>
      <w:r w:rsidR="00F6743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DD7639C" w14:textId="77777777" w:rsidR="00F67439" w:rsidRDefault="00F67439" w:rsidP="0014004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</w:rPr>
        <w:t>Результати</w:t>
      </w:r>
      <w:proofErr w:type="spellEnd"/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 та </w:t>
      </w: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</w:rPr>
        <w:t>їх</w:t>
      </w:r>
      <w:proofErr w:type="spellEnd"/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</w:rPr>
        <w:t>обговорення</w:t>
      </w:r>
      <w:proofErr w:type="spellEnd"/>
      <w:r>
        <w:rPr>
          <w:rFonts w:ascii="Times New Roman,Bold" w:hAnsi="Times New Roman,Bold" w:cs="Times New Roman,Bold"/>
          <w:b/>
          <w:bCs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динаміки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</w:p>
    <w:p w14:paraId="5B153961" w14:textId="77777777" w:rsidR="00F67439" w:rsidRDefault="00F67439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показав,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після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проведеної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комплексної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фізіопрофілактики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</w:t>
      </w:r>
    </w:p>
    <w:p w14:paraId="584712AE" w14:textId="77777777" w:rsidR="00F67439" w:rsidRDefault="00F67439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приводу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повторних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епізодів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гострих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респіраторних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захворювань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</w:p>
    <w:p w14:paraId="39A49240" w14:textId="77777777" w:rsidR="00F67439" w:rsidRDefault="00F67439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нормалізувався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емоційний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фон,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зникла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роздратованість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</w:p>
    <w:p w14:paraId="798B7072" w14:textId="77777777" w:rsidR="00F67439" w:rsidRDefault="00F67439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відновилася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формула сну.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емоційний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фон</w:t>
      </w:r>
    </w:p>
    <w:p w14:paraId="7565C563" w14:textId="77777777" w:rsidR="00F67439" w:rsidRDefault="00F67439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залишився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порушеним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семи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(22,6 ±7,5%; </w:t>
      </w:r>
      <w:proofErr w:type="gramStart"/>
      <w:r>
        <w:rPr>
          <w:rFonts w:ascii="Times New Roman" w:hAnsi="Times New Roman" w:cs="Times New Roman"/>
          <w:sz w:val="28"/>
          <w:szCs w:val="28"/>
        </w:rPr>
        <w:t>р&lt;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0,001),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роздратованість</w:t>
      </w:r>
      <w:proofErr w:type="spellEnd"/>
    </w:p>
    <w:p w14:paraId="5C527075" w14:textId="77777777" w:rsidR="00F67439" w:rsidRDefault="00F67439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відмічалася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семи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(22,6±7,5%; </w:t>
      </w:r>
      <w:proofErr w:type="gramStart"/>
      <w:r>
        <w:rPr>
          <w:rFonts w:ascii="Times New Roman" w:hAnsi="Times New Roman" w:cs="Times New Roman"/>
          <w:sz w:val="28"/>
          <w:szCs w:val="28"/>
        </w:rPr>
        <w:t>р&lt;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0,001), сон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порушений у</w:t>
      </w:r>
    </w:p>
    <w:p w14:paraId="61B11E54" w14:textId="77777777" w:rsidR="00F67439" w:rsidRDefault="00F67439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п′яти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(16,1±6,6%; </w:t>
      </w:r>
      <w:proofErr w:type="gramStart"/>
      <w:r>
        <w:rPr>
          <w:rFonts w:ascii="Times New Roman" w:hAnsi="Times New Roman" w:cs="Times New Roman"/>
          <w:sz w:val="28"/>
          <w:szCs w:val="28"/>
        </w:rPr>
        <w:t>р&lt;</w:t>
      </w:r>
      <w:proofErr w:type="gramEnd"/>
      <w:r>
        <w:rPr>
          <w:rFonts w:ascii="Times New Roman" w:hAnsi="Times New Roman" w:cs="Times New Roman"/>
          <w:sz w:val="28"/>
          <w:szCs w:val="28"/>
        </w:rPr>
        <w:t>0,01).</w:t>
      </w:r>
    </w:p>
    <w:p w14:paraId="62E576F2" w14:textId="77777777" w:rsidR="00F67439" w:rsidRDefault="00F67439" w:rsidP="0014004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катамнезу </w:t>
      </w:r>
      <w:proofErr w:type="spellStart"/>
      <w:r>
        <w:rPr>
          <w:rFonts w:ascii="Times New Roman" w:hAnsi="Times New Roman" w:cs="Times New Roman"/>
          <w:sz w:val="28"/>
          <w:szCs w:val="28"/>
        </w:rPr>
        <w:t>свідчили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повторними</w:t>
      </w:r>
      <w:proofErr w:type="spellEnd"/>
    </w:p>
    <w:p w14:paraId="18111A7A" w14:textId="77777777" w:rsidR="00F67439" w:rsidRDefault="00F67439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епізодами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ГРЗ через два роки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знято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диспансерного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обліку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15 (45,4%)</w:t>
      </w:r>
    </w:p>
    <w:p w14:paraId="633177C2" w14:textId="77777777" w:rsidR="00F67439" w:rsidRDefault="00F67439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спостереженням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7 (22,6%)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</w:p>
    <w:p w14:paraId="7BCC4B94" w14:textId="77777777" w:rsidR="00F67439" w:rsidRDefault="00F67439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(p </w:t>
      </w:r>
      <w:proofErr w:type="gramStart"/>
      <w:r>
        <w:rPr>
          <w:rFonts w:ascii="Times New Roman" w:hAnsi="Times New Roman" w:cs="Times New Roman"/>
          <w:sz w:val="28"/>
          <w:szCs w:val="28"/>
        </w:rPr>
        <w:t>&lt; 0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,05). Таким чином,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диспансеризації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</w:p>
    <w:p w14:paraId="2062A655" w14:textId="0A90CCD4" w:rsidR="00F67439" w:rsidRDefault="00F67439" w:rsidP="00140042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два рази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перевищувала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аналогічний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22861C15" w14:textId="77777777" w:rsidR="00151838" w:rsidRDefault="00151838" w:rsidP="0014004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>
        <w:rPr>
          <w:rFonts w:ascii="Times New Roman,Bold" w:hAnsi="Times New Roman,Bold" w:cs="Times New Roman,Bold"/>
          <w:b/>
          <w:bCs/>
          <w:sz w:val="28"/>
          <w:szCs w:val="28"/>
        </w:rPr>
        <w:t>Висновки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>.</w:t>
      </w:r>
    </w:p>
    <w:p w14:paraId="0DF00E40" w14:textId="77777777" w:rsidR="00151838" w:rsidRDefault="00151838" w:rsidP="0014004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Новий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комплекс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фізіопрофілактики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дітей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</w:t>
      </w:r>
    </w:p>
    <w:p w14:paraId="4D5F5EB4" w14:textId="77777777" w:rsidR="00151838" w:rsidRDefault="00151838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повторними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епізодами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ГРЗ дозволив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прискорити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термін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зняття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</w:t>
      </w:r>
    </w:p>
    <w:p w14:paraId="5EC0F4BB" w14:textId="77777777" w:rsidR="00151838" w:rsidRDefault="00151838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диспансерного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обліку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диспансеризації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два</w:t>
      </w:r>
    </w:p>
    <w:p w14:paraId="2B79A5DE" w14:textId="77777777" w:rsidR="00151838" w:rsidRDefault="00151838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рази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перевищила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аналогічний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показник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(p </w:t>
      </w:r>
      <w:proofErr w:type="gramStart"/>
      <w:r>
        <w:rPr>
          <w:rFonts w:ascii="Times New Roman" w:hAnsi="Times New Roman" w:cs="Times New Roman"/>
          <w:sz w:val="28"/>
          <w:szCs w:val="28"/>
        </w:rPr>
        <w:t>&lt; 0</w:t>
      </w:r>
      <w:proofErr w:type="gramEnd"/>
      <w:r>
        <w:rPr>
          <w:rFonts w:ascii="Times New Roman" w:hAnsi="Times New Roman" w:cs="Times New Roman"/>
          <w:sz w:val="28"/>
          <w:szCs w:val="28"/>
        </w:rPr>
        <w:t>,05).</w:t>
      </w:r>
    </w:p>
    <w:p w14:paraId="74DCF9C1" w14:textId="77777777" w:rsidR="00151838" w:rsidRDefault="00151838" w:rsidP="0014004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>
        <w:rPr>
          <w:rFonts w:ascii="Times New Roman" w:hAnsi="Times New Roman" w:cs="Times New Roman"/>
          <w:sz w:val="28"/>
          <w:szCs w:val="28"/>
        </w:rPr>
        <w:t>Включення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реабілітаційні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заходи комплексного методу</w:t>
      </w:r>
    </w:p>
    <w:p w14:paraId="5C666596" w14:textId="77777777" w:rsidR="00151838" w:rsidRDefault="00151838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фізіотерапії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вакуум-</w:t>
      </w:r>
      <w:proofErr w:type="spellStart"/>
      <w:r>
        <w:rPr>
          <w:rFonts w:ascii="Times New Roman" w:hAnsi="Times New Roman" w:cs="Times New Roman"/>
          <w:sz w:val="28"/>
          <w:szCs w:val="28"/>
        </w:rPr>
        <w:t>масажу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впливати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не</w:t>
      </w:r>
    </w:p>
    <w:p w14:paraId="5F540AB9" w14:textId="77777777" w:rsidR="00151838" w:rsidRDefault="00151838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патогенез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патологічного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а й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стимулювати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ослаблені</w:t>
      </w:r>
      <w:proofErr w:type="spellEnd"/>
    </w:p>
    <w:p w14:paraId="362C563D" w14:textId="77777777" w:rsidR="00151838" w:rsidRDefault="00151838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фізіологічні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заходи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захисту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дитячого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організму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5DF545BD" w14:textId="77777777" w:rsidR="00151838" w:rsidRDefault="00151838" w:rsidP="00140042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Запропонований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комплекс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фізіопрофилактики</w:t>
      </w:r>
      <w:proofErr w:type="spellEnd"/>
    </w:p>
    <w:p w14:paraId="25814CDD" w14:textId="77777777" w:rsidR="00151838" w:rsidRDefault="00151838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демонструє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значущу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простий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застосуванні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може</w:t>
      </w:r>
      <w:proofErr w:type="spellEnd"/>
    </w:p>
    <w:p w14:paraId="6C6E6EA8" w14:textId="77777777" w:rsidR="00151838" w:rsidRDefault="00151838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використовуватися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лікарями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фізичної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реабілітаційної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медицини</w:t>
      </w:r>
      <w:proofErr w:type="spellEnd"/>
      <w:r>
        <w:rPr>
          <w:rFonts w:ascii="Times New Roman" w:hAnsi="Times New Roman" w:cs="Times New Roman"/>
          <w:sz w:val="28"/>
          <w:szCs w:val="28"/>
        </w:rPr>
        <w:t>,</w:t>
      </w:r>
    </w:p>
    <w:p w14:paraId="639821F5" w14:textId="77777777" w:rsidR="00151838" w:rsidRDefault="00151838" w:rsidP="0014004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фізіотерапевтами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педіатрами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пульмонологами в </w:t>
      </w:r>
      <w:proofErr w:type="spellStart"/>
      <w:r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реабілітаційних</w:t>
      </w:r>
      <w:proofErr w:type="spellEnd"/>
    </w:p>
    <w:p w14:paraId="700E8F2B" w14:textId="5E5BA8D1" w:rsidR="00151838" w:rsidRDefault="00151838" w:rsidP="00140042">
      <w:pPr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центрів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дитячих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стаціонарів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поліклінік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санаторіїв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1DC0DAA6" w14:textId="77777777" w:rsidR="00151838" w:rsidRDefault="00151838" w:rsidP="0014004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7AE9A5F" w14:textId="77777777" w:rsidR="00F67439" w:rsidRPr="00F67439" w:rsidRDefault="00F67439" w:rsidP="00140042">
      <w:pPr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14:paraId="37FAF746" w14:textId="77777777" w:rsidR="00A855CE" w:rsidRPr="00483476" w:rsidRDefault="00A855CE" w:rsidP="00140042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1B18AB81" w14:textId="77777777" w:rsidR="00483476" w:rsidRPr="00483476" w:rsidRDefault="00483476" w:rsidP="00140042">
      <w:pPr>
        <w:jc w:val="both"/>
        <w:rPr>
          <w:lang w:val="uk-UA"/>
        </w:rPr>
      </w:pPr>
    </w:p>
    <w:sectPr w:rsidR="00483476" w:rsidRPr="0048347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,Bold">
    <w:altName w:val="Times New Roman"/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4FAE"/>
    <w:rsid w:val="00140042"/>
    <w:rsid w:val="00151838"/>
    <w:rsid w:val="001F3856"/>
    <w:rsid w:val="00396802"/>
    <w:rsid w:val="00483476"/>
    <w:rsid w:val="004E2C76"/>
    <w:rsid w:val="00694BE9"/>
    <w:rsid w:val="008A2FED"/>
    <w:rsid w:val="00A855CE"/>
    <w:rsid w:val="00B44FAE"/>
    <w:rsid w:val="00B7511A"/>
    <w:rsid w:val="00E24C3B"/>
    <w:rsid w:val="00E30874"/>
    <w:rsid w:val="00E74A3E"/>
    <w:rsid w:val="00E869FB"/>
    <w:rsid w:val="00F67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F489F"/>
  <w15:chartTrackingRefBased/>
  <w15:docId w15:val="{55B1350A-054A-41B4-A601-EF899B58DF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855CE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A855C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honik21@ukr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868</Words>
  <Characters>4951</Characters>
  <Application>Microsoft Office Word</Application>
  <DocSecurity>0</DocSecurity>
  <Lines>41</Lines>
  <Paragraphs>11</Paragraphs>
  <ScaleCrop>false</ScaleCrop>
  <Company/>
  <LinksUpToDate>false</LinksUpToDate>
  <CharactersWithSpaces>5808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17</cp:revision>
  <dcterms:created xsi:type="dcterms:W3CDTF">2022-05-31T13:05:00Z</dcterms:created>
  <dcterms:modified xsi:type="dcterms:W3CDTF">2022-05-31T13:15:00Z</dcterms:modified>
</cp:coreProperties>
</file>