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CCC" w:rsidRDefault="00DE7CCC" w:rsidP="00DE7CC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  <w:bookmarkStart w:id="0" w:name="_GoBack"/>
      <w:proofErr w:type="spellStart"/>
      <w:r>
        <w:rPr>
          <w:rFonts w:ascii="Times New Roman" w:eastAsia="Times New Roman" w:hAnsi="Times New Roman"/>
          <w:sz w:val="28"/>
          <w:szCs w:val="28"/>
        </w:rPr>
        <w:t>Грекова</w:t>
      </w:r>
      <w:proofErr w:type="spellEnd"/>
      <w:proofErr w:type="gramStart"/>
      <w:r>
        <w:rPr>
          <w:rFonts w:ascii="Times New Roman" w:eastAsia="Times New Roman" w:hAnsi="Times New Roman"/>
          <w:sz w:val="28"/>
          <w:szCs w:val="28"/>
        </w:rPr>
        <w:t xml:space="preserve"> О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., Дегтярева Е. С., Демиденко А.В.</w:t>
      </w:r>
    </w:p>
    <w:p w:rsidR="00DE7CCC" w:rsidRPr="00E65B1C" w:rsidRDefault="00DE7CCC" w:rsidP="00DE7CCC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E65B1C">
        <w:rPr>
          <w:rFonts w:ascii="Times New Roman" w:hAnsi="Times New Roman"/>
          <w:b/>
          <w:sz w:val="28"/>
          <w:szCs w:val="28"/>
        </w:rPr>
        <w:t>СОЦИАЛЬНЫЕ И БИОЭТИЧЕСКИЕ ВОПРОСЫ РЕПРОДУКТИВНОЙ МЕДИЦИНЫ</w:t>
      </w:r>
    </w:p>
    <w:bookmarkEnd w:id="0"/>
    <w:p w:rsidR="00DE7CCC" w:rsidRDefault="00DE7CCC" w:rsidP="00DE7CC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 xml:space="preserve">Репродуктивная медицина - это целое направление медико-биологических знаний, призванное решать проблемы рождения детей, регулирования рождаемости, планирования семьи. К числу самих распространенных методов современной репродуктивной медицины относятся: </w:t>
      </w:r>
      <w:proofErr w:type="spellStart"/>
      <w:r w:rsidRPr="00E65B1C">
        <w:rPr>
          <w:rFonts w:ascii="Times New Roman" w:hAnsi="Times New Roman"/>
          <w:sz w:val="28"/>
          <w:szCs w:val="28"/>
        </w:rPr>
        <w:t>инсеминация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спермой мужа (донора), оплодотворение (по-латыни </w:t>
      </w:r>
      <w:proofErr w:type="spellStart"/>
      <w:r w:rsidRPr="00E65B1C">
        <w:rPr>
          <w:rFonts w:ascii="Times New Roman" w:hAnsi="Times New Roman"/>
          <w:sz w:val="28"/>
          <w:szCs w:val="28"/>
        </w:rPr>
        <w:t>invitro</w:t>
      </w:r>
      <w:proofErr w:type="spellEnd"/>
      <w:r w:rsidRPr="00E65B1C">
        <w:rPr>
          <w:rFonts w:ascii="Times New Roman" w:hAnsi="Times New Roman"/>
          <w:sz w:val="28"/>
          <w:szCs w:val="28"/>
        </w:rPr>
        <w:t>) в пробирке, инъекция сперматозоида в цитоплазму яйцеклетки, донорство яйцеклетки, суррогатное материнство, замораживание эмбрионов, банк донорской спермы.</w:t>
      </w:r>
    </w:p>
    <w:p w:rsidR="00DE7CCC" w:rsidRDefault="00DE7CCC" w:rsidP="00DE7CC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 xml:space="preserve">Одно из основных правил биомедицинской этики — получение от пациента информированного добровольного согласия (правильнее — письменного) до проведения  биомедицинских  процедур, что отражено в статье 5 Конвенции о правах человека и биомедицине. </w:t>
      </w:r>
    </w:p>
    <w:p w:rsidR="00DE7CCC" w:rsidRDefault="00DE7CCC" w:rsidP="00DE7CC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 xml:space="preserve">В практике вспомогательных </w:t>
      </w:r>
      <w:proofErr w:type="spellStart"/>
      <w:r w:rsidRPr="00E65B1C">
        <w:rPr>
          <w:rFonts w:ascii="Times New Roman" w:hAnsi="Times New Roman"/>
          <w:sz w:val="28"/>
          <w:szCs w:val="28"/>
        </w:rPr>
        <w:t>репродуктивних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технологий широко используется </w:t>
      </w:r>
      <w:proofErr w:type="spellStart"/>
      <w:r w:rsidRPr="00E65B1C">
        <w:rPr>
          <w:rFonts w:ascii="Times New Roman" w:hAnsi="Times New Roman"/>
          <w:sz w:val="28"/>
          <w:szCs w:val="28"/>
        </w:rPr>
        <w:t>криоконсервация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гамет и эмбрионов. </w:t>
      </w:r>
      <w:proofErr w:type="spellStart"/>
      <w:r w:rsidRPr="00E65B1C">
        <w:rPr>
          <w:rFonts w:ascii="Times New Roman" w:hAnsi="Times New Roman"/>
          <w:sz w:val="28"/>
          <w:szCs w:val="28"/>
        </w:rPr>
        <w:t>Криоконсервации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подвергается сперма мужчин, которым предстоит опасная работа или лечение, отрицательно воздействующее на репродуктивную систему. В соответствии с законом </w:t>
      </w:r>
      <w:proofErr w:type="spellStart"/>
      <w:r w:rsidRPr="00E65B1C">
        <w:rPr>
          <w:rFonts w:ascii="Times New Roman" w:hAnsi="Times New Roman"/>
          <w:sz w:val="28"/>
          <w:szCs w:val="28"/>
        </w:rPr>
        <w:t>криоконсервировать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сперму можно в 19 странах. Длительность ее хранения зависит от количества беременностей, полученных от конкретного донора. В большинстве стран нет юридически </w:t>
      </w:r>
      <w:proofErr w:type="spellStart"/>
      <w:r w:rsidRPr="00E65B1C">
        <w:rPr>
          <w:rFonts w:ascii="Times New Roman" w:hAnsi="Times New Roman"/>
          <w:sz w:val="28"/>
          <w:szCs w:val="28"/>
        </w:rPr>
        <w:t>установленнях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ограничений. Независимо от установленного предела рекомендуется сохранять образец на случай, если в будущем потребуется исследовать генотип донора. Законодательно </w:t>
      </w:r>
      <w:proofErr w:type="gramStart"/>
      <w:r w:rsidRPr="00E65B1C">
        <w:rPr>
          <w:rFonts w:ascii="Times New Roman" w:hAnsi="Times New Roman"/>
          <w:sz w:val="28"/>
          <w:szCs w:val="28"/>
        </w:rPr>
        <w:t>разрешена</w:t>
      </w:r>
      <w:proofErr w:type="gramEnd"/>
      <w:r w:rsidRPr="00E65B1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1C">
        <w:rPr>
          <w:rFonts w:ascii="Times New Roman" w:hAnsi="Times New Roman"/>
          <w:sz w:val="28"/>
          <w:szCs w:val="28"/>
        </w:rPr>
        <w:t>криоконсервация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65B1C">
        <w:rPr>
          <w:rFonts w:ascii="Times New Roman" w:hAnsi="Times New Roman"/>
          <w:sz w:val="28"/>
          <w:szCs w:val="28"/>
        </w:rPr>
        <w:t>ооцитовтолько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в 12 странах. Средняя длительность хранения </w:t>
      </w:r>
      <w:proofErr w:type="spellStart"/>
      <w:r w:rsidRPr="00E65B1C">
        <w:rPr>
          <w:rFonts w:ascii="Times New Roman" w:hAnsi="Times New Roman"/>
          <w:sz w:val="28"/>
          <w:szCs w:val="28"/>
        </w:rPr>
        <w:t>замороженнях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ооцитов составляет от 1 года до 5 лет. </w:t>
      </w:r>
    </w:p>
    <w:p w:rsidR="00DE7CCC" w:rsidRPr="00E65B1C" w:rsidRDefault="00DE7CCC" w:rsidP="00DE7CC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E65B1C">
        <w:rPr>
          <w:rFonts w:ascii="Times New Roman" w:hAnsi="Times New Roman"/>
          <w:sz w:val="28"/>
          <w:szCs w:val="28"/>
        </w:rPr>
        <w:t xml:space="preserve">С развитием метода ЭКО реальностью медицинской практики стало суррогатное материнство, которое также породило множество сложных этических и юридических проблем. Категорически запрещается </w:t>
      </w:r>
      <w:proofErr w:type="spellStart"/>
      <w:r w:rsidRPr="00E65B1C">
        <w:rPr>
          <w:rFonts w:ascii="Times New Roman" w:hAnsi="Times New Roman"/>
          <w:sz w:val="28"/>
          <w:szCs w:val="28"/>
        </w:rPr>
        <w:t>приманять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программу суррогатного материнства при нежелании женщины вынашивать беременность из-за карьеры или по другим социальным причинам. Использование </w:t>
      </w:r>
      <w:proofErr w:type="spellStart"/>
      <w:r w:rsidRPr="00E65B1C">
        <w:rPr>
          <w:rFonts w:ascii="Times New Roman" w:hAnsi="Times New Roman"/>
          <w:sz w:val="28"/>
          <w:szCs w:val="28"/>
        </w:rPr>
        <w:t>сурогатного</w:t>
      </w:r>
      <w:proofErr w:type="spellEnd"/>
      <w:r w:rsidRPr="00E65B1C">
        <w:rPr>
          <w:rFonts w:ascii="Times New Roman" w:hAnsi="Times New Roman"/>
          <w:sz w:val="28"/>
          <w:szCs w:val="28"/>
        </w:rPr>
        <w:t xml:space="preserve"> материнства вызывает активный протест со стороны общества, так как с общепринятых этических позиций эта форма вспомогательной репродукции наименее приемлема. Однако после многочисленных дискуссий в ряде штатов США законодательно разрешено суррогат-материнство, в то время как во многих странах, где работает программа ЭКО, суррогатное материнство запрещено. Суррогатное материнство практикуется только в 15 государствах.</w:t>
      </w:r>
    </w:p>
    <w:p w:rsidR="007824FF" w:rsidRDefault="007824FF"/>
    <w:sectPr w:rsidR="007824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CCC"/>
    <w:rsid w:val="00053CBB"/>
    <w:rsid w:val="004B7F28"/>
    <w:rsid w:val="007824FF"/>
    <w:rsid w:val="00DE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CC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CC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2015-11-03T12:02:00Z</dcterms:created>
  <dcterms:modified xsi:type="dcterms:W3CDTF">2015-11-03T12:02:00Z</dcterms:modified>
</cp:coreProperties>
</file>