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5E779" w14:textId="66A79940" w:rsidR="00BA0514" w:rsidRPr="00946C88" w:rsidRDefault="001A6FFB" w:rsidP="004C6402">
      <w:pPr>
        <w:jc w:val="center"/>
        <w:rPr>
          <w:b/>
          <w:bCs/>
          <w:caps/>
          <w:lang w:val="uk-UA"/>
        </w:rPr>
      </w:pPr>
      <w:r w:rsidRPr="00946C88">
        <w:rPr>
          <w:b/>
          <w:bCs/>
          <w:caps/>
          <w:lang w:val="uk-UA"/>
        </w:rPr>
        <w:t xml:space="preserve">Використання </w:t>
      </w:r>
      <w:r w:rsidR="006359E9" w:rsidRPr="00946C88">
        <w:rPr>
          <w:b/>
          <w:bCs/>
          <w:caps/>
          <w:lang w:val="uk-UA"/>
        </w:rPr>
        <w:t>Латинськ</w:t>
      </w:r>
      <w:r w:rsidRPr="00946C88">
        <w:rPr>
          <w:b/>
          <w:bCs/>
          <w:caps/>
          <w:lang w:val="uk-UA"/>
        </w:rPr>
        <w:t>их</w:t>
      </w:r>
      <w:r w:rsidR="006359E9" w:rsidRPr="00946C88">
        <w:rPr>
          <w:b/>
          <w:bCs/>
          <w:caps/>
          <w:lang w:val="uk-UA"/>
        </w:rPr>
        <w:t xml:space="preserve"> індекс</w:t>
      </w:r>
      <w:r w:rsidRPr="00946C88">
        <w:rPr>
          <w:b/>
          <w:bCs/>
          <w:caps/>
          <w:lang w:val="uk-UA"/>
        </w:rPr>
        <w:t>ів</w:t>
      </w:r>
      <w:r w:rsidR="006359E9" w:rsidRPr="00946C88">
        <w:rPr>
          <w:b/>
          <w:bCs/>
          <w:caps/>
          <w:lang w:val="uk-UA"/>
        </w:rPr>
        <w:t xml:space="preserve"> </w:t>
      </w:r>
      <w:r w:rsidR="0088026A" w:rsidRPr="00946C88">
        <w:rPr>
          <w:b/>
          <w:bCs/>
          <w:caps/>
          <w:lang w:val="uk-UA"/>
        </w:rPr>
        <w:t>Міжнародн</w:t>
      </w:r>
      <w:r w:rsidR="006359E9" w:rsidRPr="00946C88">
        <w:rPr>
          <w:b/>
          <w:bCs/>
          <w:caps/>
          <w:lang w:val="uk-UA"/>
        </w:rPr>
        <w:t xml:space="preserve">ИХ </w:t>
      </w:r>
      <w:r w:rsidR="0088026A" w:rsidRPr="00946C88">
        <w:rPr>
          <w:b/>
          <w:bCs/>
          <w:caps/>
          <w:lang w:val="uk-UA"/>
        </w:rPr>
        <w:t xml:space="preserve">номенклатур </w:t>
      </w:r>
      <w:r w:rsidR="0081419E" w:rsidRPr="00946C88">
        <w:rPr>
          <w:b/>
          <w:bCs/>
          <w:caps/>
          <w:lang w:val="uk-UA"/>
        </w:rPr>
        <w:t>у викладанні латинської мови</w:t>
      </w:r>
      <w:r w:rsidRPr="00946C88">
        <w:rPr>
          <w:b/>
          <w:bCs/>
          <w:caps/>
          <w:lang w:val="uk-UA"/>
        </w:rPr>
        <w:t xml:space="preserve"> </w:t>
      </w:r>
      <w:r w:rsidR="0085604A" w:rsidRPr="00946C88">
        <w:rPr>
          <w:b/>
          <w:bCs/>
          <w:caps/>
          <w:lang w:val="uk-UA"/>
        </w:rPr>
        <w:t>студентам медичних ЗВО</w:t>
      </w:r>
    </w:p>
    <w:p w14:paraId="5F8F50CB" w14:textId="79B3078E" w:rsidR="0081419E" w:rsidRPr="00A36578" w:rsidRDefault="00BB7180" w:rsidP="004C6402">
      <w:pPr>
        <w:jc w:val="center"/>
        <w:rPr>
          <w:b/>
          <w:bCs/>
          <w:lang w:val="uk-UA"/>
        </w:rPr>
      </w:pPr>
      <w:r w:rsidRPr="00A36578">
        <w:rPr>
          <w:b/>
          <w:bCs/>
          <w:lang w:val="uk-UA"/>
        </w:rPr>
        <w:t>Литовська О.В.</w:t>
      </w:r>
    </w:p>
    <w:p w14:paraId="2B2F97FF" w14:textId="574E4D45" w:rsidR="00BB7180" w:rsidRDefault="00BB7180" w:rsidP="004C6402">
      <w:pPr>
        <w:jc w:val="center"/>
        <w:rPr>
          <w:lang w:val="uk-UA"/>
        </w:rPr>
      </w:pPr>
      <w:r>
        <w:rPr>
          <w:lang w:val="uk-UA"/>
        </w:rPr>
        <w:t>Харківський національний медичний університет</w:t>
      </w:r>
    </w:p>
    <w:p w14:paraId="3203FB79" w14:textId="5BC873C4" w:rsidR="00BB7180" w:rsidRDefault="00230CBE" w:rsidP="004C6402">
      <w:pPr>
        <w:ind w:firstLine="709"/>
        <w:rPr>
          <w:lang w:val="uk-UA"/>
        </w:rPr>
      </w:pPr>
      <w:r>
        <w:rPr>
          <w:lang w:val="uk-UA"/>
        </w:rPr>
        <w:t>Викладання латинської мови здобувачам медичних спеціальностей у методологічному плані усе більше запозичує принципи викладання мов за фахов</w:t>
      </w:r>
      <w:r w:rsidR="00AC60E9">
        <w:rPr>
          <w:lang w:val="uk-UA"/>
        </w:rPr>
        <w:t xml:space="preserve">им спрямуванням. Серед цих принципів </w:t>
      </w:r>
      <w:r w:rsidR="005D6ABD">
        <w:rPr>
          <w:lang w:val="uk-UA"/>
        </w:rPr>
        <w:t>використання автентичн</w:t>
      </w:r>
      <w:r w:rsidR="007F5F4E">
        <w:rPr>
          <w:lang w:val="uk-UA"/>
        </w:rPr>
        <w:t>их джерел</w:t>
      </w:r>
      <w:r w:rsidR="004C3A82">
        <w:rPr>
          <w:lang w:val="uk-UA"/>
        </w:rPr>
        <w:t>.</w:t>
      </w:r>
    </w:p>
    <w:p w14:paraId="188BF304" w14:textId="06F778EE" w:rsidR="004C3A82" w:rsidRDefault="004C3A82" w:rsidP="004C6402">
      <w:pPr>
        <w:ind w:firstLine="709"/>
        <w:rPr>
          <w:lang w:val="uk-UA"/>
        </w:rPr>
      </w:pPr>
      <w:r>
        <w:rPr>
          <w:lang w:val="uk-UA"/>
        </w:rPr>
        <w:t xml:space="preserve">У царині </w:t>
      </w:r>
      <w:r w:rsidR="004549B6">
        <w:rPr>
          <w:lang w:val="uk-UA"/>
        </w:rPr>
        <w:t xml:space="preserve">латинської </w:t>
      </w:r>
      <w:r>
        <w:rPr>
          <w:lang w:val="uk-UA"/>
        </w:rPr>
        <w:t xml:space="preserve">медичної термінології такими джерелами </w:t>
      </w:r>
      <w:r w:rsidR="00BC6B82">
        <w:rPr>
          <w:lang w:val="uk-UA"/>
        </w:rPr>
        <w:t xml:space="preserve">є </w:t>
      </w:r>
      <w:r w:rsidR="00220246">
        <w:rPr>
          <w:lang w:val="uk-UA"/>
        </w:rPr>
        <w:t xml:space="preserve">номенклатури, переліки, </w:t>
      </w:r>
      <w:r w:rsidR="0085604A">
        <w:rPr>
          <w:lang w:val="uk-UA"/>
        </w:rPr>
        <w:t xml:space="preserve">класифікатори, </w:t>
      </w:r>
      <w:r w:rsidR="00D948DB">
        <w:rPr>
          <w:lang w:val="uk-UA"/>
        </w:rPr>
        <w:t>протоколи</w:t>
      </w:r>
      <w:r w:rsidR="00220246">
        <w:rPr>
          <w:lang w:val="uk-UA"/>
        </w:rPr>
        <w:t xml:space="preserve">, документи та </w:t>
      </w:r>
      <w:r w:rsidR="00284842">
        <w:rPr>
          <w:lang w:val="uk-UA"/>
        </w:rPr>
        <w:t xml:space="preserve">словники. Зазначимо, що кодифікація термінології у </w:t>
      </w:r>
      <w:r w:rsidR="00BA5FEF">
        <w:rPr>
          <w:lang w:val="uk-UA"/>
        </w:rPr>
        <w:t xml:space="preserve">лексикографічних джерелах часто не синхронізована із реальною практикою використання </w:t>
      </w:r>
      <w:r w:rsidR="00BB2178">
        <w:rPr>
          <w:lang w:val="uk-UA"/>
        </w:rPr>
        <w:t>професійних тер</w:t>
      </w:r>
      <w:r w:rsidR="00D121DD">
        <w:rPr>
          <w:lang w:val="uk-UA"/>
        </w:rPr>
        <w:t>м</w:t>
      </w:r>
      <w:r w:rsidR="00BB2178">
        <w:rPr>
          <w:lang w:val="uk-UA"/>
        </w:rPr>
        <w:t>інів.</w:t>
      </w:r>
      <w:r w:rsidR="00D121DD">
        <w:rPr>
          <w:lang w:val="uk-UA"/>
        </w:rPr>
        <w:t xml:space="preserve"> </w:t>
      </w:r>
    </w:p>
    <w:p w14:paraId="22C2DFB6" w14:textId="4C170B06" w:rsidR="00EA4622" w:rsidRPr="00F80233" w:rsidRDefault="00D948DB" w:rsidP="004C6402">
      <w:pPr>
        <w:ind w:firstLine="709"/>
        <w:rPr>
          <w:lang w:val="uk-UA"/>
        </w:rPr>
      </w:pPr>
      <w:r>
        <w:rPr>
          <w:lang w:val="uk-UA"/>
        </w:rPr>
        <w:t>За останні роки суттєвих змін зазнал</w:t>
      </w:r>
      <w:r w:rsidR="001F2C1F">
        <w:rPr>
          <w:lang w:val="uk-UA"/>
        </w:rPr>
        <w:t xml:space="preserve">и латинські версії </w:t>
      </w:r>
      <w:r w:rsidR="00EA4622">
        <w:rPr>
          <w:lang w:val="uk-UA"/>
        </w:rPr>
        <w:t>міжнародни</w:t>
      </w:r>
      <w:r w:rsidR="00B74AE3">
        <w:rPr>
          <w:lang w:val="uk-UA"/>
        </w:rPr>
        <w:t xml:space="preserve">х </w:t>
      </w:r>
      <w:proofErr w:type="spellStart"/>
      <w:r w:rsidR="00EA4622">
        <w:rPr>
          <w:lang w:val="uk-UA"/>
        </w:rPr>
        <w:t>номенклатур</w:t>
      </w:r>
      <w:proofErr w:type="spellEnd"/>
      <w:r w:rsidR="00EA4622">
        <w:rPr>
          <w:lang w:val="uk-UA"/>
        </w:rPr>
        <w:t xml:space="preserve">. </w:t>
      </w:r>
      <w:r w:rsidR="00B74AE3">
        <w:rPr>
          <w:lang w:val="uk-UA"/>
        </w:rPr>
        <w:t xml:space="preserve">Мова йде про перегляд </w:t>
      </w:r>
      <w:proofErr w:type="spellStart"/>
      <w:r w:rsidR="00B74AE3">
        <w:rPr>
          <w:lang w:val="en-GB"/>
        </w:rPr>
        <w:t>Terminologia</w:t>
      </w:r>
      <w:proofErr w:type="spellEnd"/>
      <w:r w:rsidR="00B74AE3" w:rsidRPr="00B74AE3">
        <w:rPr>
          <w:lang w:val="uk-UA"/>
        </w:rPr>
        <w:t xml:space="preserve"> </w:t>
      </w:r>
      <w:proofErr w:type="spellStart"/>
      <w:r w:rsidR="00B74AE3">
        <w:rPr>
          <w:lang w:val="en-GB"/>
        </w:rPr>
        <w:t>anatomica</w:t>
      </w:r>
      <w:proofErr w:type="spellEnd"/>
      <w:r w:rsidR="00B74AE3" w:rsidRPr="00B74AE3">
        <w:rPr>
          <w:lang w:val="uk-UA"/>
        </w:rPr>
        <w:t xml:space="preserve"> </w:t>
      </w:r>
      <w:r w:rsidR="00833BFF">
        <w:rPr>
          <w:lang w:val="uk-UA"/>
        </w:rPr>
        <w:t>у 2019 році</w:t>
      </w:r>
      <w:r w:rsidR="00586DFF" w:rsidRPr="00586DFF">
        <w:rPr>
          <w:lang w:val="uk-UA"/>
        </w:rPr>
        <w:t xml:space="preserve"> [1]</w:t>
      </w:r>
      <w:r w:rsidR="00833BFF">
        <w:rPr>
          <w:lang w:val="uk-UA"/>
        </w:rPr>
        <w:t xml:space="preserve"> та </w:t>
      </w:r>
      <w:r w:rsidR="00F80233">
        <w:rPr>
          <w:lang w:val="uk-UA"/>
        </w:rPr>
        <w:t xml:space="preserve">додавання латинського </w:t>
      </w:r>
      <w:proofErr w:type="spellStart"/>
      <w:r w:rsidR="00F80233">
        <w:rPr>
          <w:lang w:val="uk-UA"/>
        </w:rPr>
        <w:t>мовного</w:t>
      </w:r>
      <w:proofErr w:type="spellEnd"/>
      <w:r w:rsidR="00F80233">
        <w:rPr>
          <w:lang w:val="uk-UA"/>
        </w:rPr>
        <w:t xml:space="preserve"> пакету до </w:t>
      </w:r>
      <w:r w:rsidR="00F80233">
        <w:rPr>
          <w:lang w:val="en-GB"/>
        </w:rPr>
        <w:t>International</w:t>
      </w:r>
      <w:r w:rsidR="00F80233" w:rsidRPr="00F80233">
        <w:rPr>
          <w:lang w:val="uk-UA"/>
        </w:rPr>
        <w:t xml:space="preserve"> </w:t>
      </w:r>
      <w:r w:rsidR="00F80233">
        <w:rPr>
          <w:lang w:val="en-GB"/>
        </w:rPr>
        <w:t>classification</w:t>
      </w:r>
      <w:r w:rsidR="00F80233" w:rsidRPr="00F80233">
        <w:rPr>
          <w:lang w:val="uk-UA"/>
        </w:rPr>
        <w:t xml:space="preserve"> </w:t>
      </w:r>
      <w:r w:rsidR="00F80233">
        <w:rPr>
          <w:lang w:val="en-GB"/>
        </w:rPr>
        <w:t>of</w:t>
      </w:r>
      <w:r w:rsidR="00F80233" w:rsidRPr="00F80233">
        <w:rPr>
          <w:lang w:val="uk-UA"/>
        </w:rPr>
        <w:t xml:space="preserve"> </w:t>
      </w:r>
      <w:r w:rsidR="00F80233">
        <w:rPr>
          <w:lang w:val="en-GB"/>
        </w:rPr>
        <w:t>diseases</w:t>
      </w:r>
      <w:r w:rsidR="00F80233">
        <w:rPr>
          <w:lang w:val="uk-UA"/>
        </w:rPr>
        <w:t xml:space="preserve"> </w:t>
      </w:r>
      <w:r w:rsidR="00F80233" w:rsidRPr="00F80233">
        <w:rPr>
          <w:rFonts w:cs="Times New Roman"/>
          <w:lang w:val="uk-UA"/>
        </w:rPr>
        <w:t>‒</w:t>
      </w:r>
      <w:r w:rsidR="00F80233">
        <w:rPr>
          <w:rFonts w:cs="Times New Roman"/>
          <w:lang w:val="uk-UA"/>
        </w:rPr>
        <w:t>11 у 2025 ро</w:t>
      </w:r>
      <w:r w:rsidR="00833BFF">
        <w:rPr>
          <w:rFonts w:cs="Times New Roman"/>
          <w:lang w:val="uk-UA"/>
        </w:rPr>
        <w:t>ці</w:t>
      </w:r>
      <w:r w:rsidR="00586DFF" w:rsidRPr="00586DFF">
        <w:rPr>
          <w:rFonts w:cs="Times New Roman"/>
          <w:lang w:val="uk-UA"/>
        </w:rPr>
        <w:t xml:space="preserve"> [</w:t>
      </w:r>
      <w:r w:rsidR="00586DFF" w:rsidRPr="00B854CB">
        <w:rPr>
          <w:rFonts w:cs="Times New Roman"/>
          <w:lang w:val="uk-UA"/>
        </w:rPr>
        <w:t>2</w:t>
      </w:r>
      <w:r w:rsidR="00586DFF" w:rsidRPr="00586DFF">
        <w:rPr>
          <w:rFonts w:cs="Times New Roman"/>
          <w:lang w:val="uk-UA"/>
        </w:rPr>
        <w:t>]</w:t>
      </w:r>
      <w:r w:rsidR="00F80233">
        <w:rPr>
          <w:rFonts w:cs="Times New Roman"/>
          <w:lang w:val="uk-UA"/>
        </w:rPr>
        <w:t xml:space="preserve">. </w:t>
      </w:r>
    </w:p>
    <w:p w14:paraId="1883D314" w14:textId="49DC498E" w:rsidR="009E4F14" w:rsidRDefault="009E4F14" w:rsidP="004C6402">
      <w:pPr>
        <w:ind w:firstLine="709"/>
        <w:rPr>
          <w:highlight w:val="yellow"/>
          <w:lang w:val="uk-UA"/>
        </w:rPr>
      </w:pPr>
      <w:r>
        <w:rPr>
          <w:lang w:val="uk-UA"/>
        </w:rPr>
        <w:t xml:space="preserve">З метою надавати здобувачам найактуальнішу інформацію колектив кафедри латинської мови та медичної термінології </w:t>
      </w:r>
      <w:r w:rsidR="002D3B94">
        <w:rPr>
          <w:lang w:val="uk-UA"/>
        </w:rPr>
        <w:t xml:space="preserve">ХНМУ </w:t>
      </w:r>
      <w:r>
        <w:rPr>
          <w:lang w:val="uk-UA"/>
        </w:rPr>
        <w:t xml:space="preserve">у методичному забезпеченні курсу використовує останні версії документів та постійно модернізує наявні </w:t>
      </w:r>
      <w:r w:rsidRPr="00773198">
        <w:rPr>
          <w:lang w:val="uk-UA"/>
        </w:rPr>
        <w:t>матеріали.</w:t>
      </w:r>
    </w:p>
    <w:p w14:paraId="3D6AA728" w14:textId="2F9D7BD1" w:rsidR="00D66932" w:rsidRDefault="00D66932" w:rsidP="004C6402">
      <w:pPr>
        <w:ind w:firstLine="709"/>
        <w:rPr>
          <w:rFonts w:cs="Times New Roman"/>
          <w:lang w:val="uk-UA"/>
        </w:rPr>
      </w:pPr>
      <w:r>
        <w:rPr>
          <w:lang w:val="uk-UA"/>
        </w:rPr>
        <w:t xml:space="preserve">Робота з номенклатурами ведеться на трьох рівнях: </w:t>
      </w:r>
      <w:r>
        <w:rPr>
          <w:rFonts w:cs="Times New Roman"/>
          <w:lang w:val="uk-UA"/>
        </w:rPr>
        <w:t>підготовка навчально</w:t>
      </w:r>
      <w:r w:rsidRPr="00881DE1">
        <w:rPr>
          <w:rFonts w:cs="Times New Roman"/>
          <w:lang w:val="uk-UA"/>
        </w:rPr>
        <w:t>‒</w:t>
      </w:r>
      <w:r>
        <w:rPr>
          <w:rFonts w:cs="Times New Roman"/>
          <w:lang w:val="uk-UA"/>
        </w:rPr>
        <w:t>методичного матеріалу; ілюстративний матеріал для практичних занять; наукова робота здобувачів освіти та колективу кафедри.</w:t>
      </w:r>
    </w:p>
    <w:p w14:paraId="53B13F87" w14:textId="4C8FB24F" w:rsidR="00C2451E" w:rsidRPr="00D27DD4" w:rsidRDefault="00814E80" w:rsidP="004C6402">
      <w:pPr>
        <w:ind w:firstLine="709"/>
        <w:rPr>
          <w:rFonts w:cs="Times New Roman"/>
          <w:lang w:val="uk-UA"/>
        </w:rPr>
      </w:pPr>
      <w:r w:rsidRPr="00814E80">
        <w:rPr>
          <w:lang w:val="uk-UA"/>
        </w:rPr>
        <w:t>Так</w:t>
      </w:r>
      <w:r>
        <w:rPr>
          <w:lang w:val="uk-UA"/>
        </w:rPr>
        <w:t>, у розділі «Анатомо</w:t>
      </w:r>
      <w:r w:rsidRPr="00814E80">
        <w:rPr>
          <w:rFonts w:cs="Times New Roman"/>
          <w:lang w:val="uk-UA"/>
        </w:rPr>
        <w:t>‒</w:t>
      </w:r>
      <w:r>
        <w:rPr>
          <w:rFonts w:cs="Times New Roman"/>
          <w:lang w:val="uk-UA"/>
        </w:rPr>
        <w:t xml:space="preserve">гістологічна термінологія» працюємо з останнім виданням </w:t>
      </w:r>
      <w:proofErr w:type="spellStart"/>
      <w:r>
        <w:rPr>
          <w:rFonts w:cs="Times New Roman"/>
          <w:lang w:val="en-GB"/>
        </w:rPr>
        <w:t>Terminologia</w:t>
      </w:r>
      <w:proofErr w:type="spellEnd"/>
      <w:r w:rsidRPr="00814E80"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en-GB"/>
        </w:rPr>
        <w:t>anatomica</w:t>
      </w:r>
      <w:proofErr w:type="spellEnd"/>
      <w:r w:rsidR="00D65BC6">
        <w:rPr>
          <w:rFonts w:cs="Times New Roman"/>
          <w:lang w:val="uk-UA"/>
        </w:rPr>
        <w:t xml:space="preserve"> </w:t>
      </w:r>
      <w:r w:rsidR="00D65BC6" w:rsidRPr="00D65BC6">
        <w:rPr>
          <w:rFonts w:cs="Times New Roman"/>
          <w:lang w:val="uk-UA"/>
        </w:rPr>
        <w:t>[1]</w:t>
      </w:r>
      <w:r>
        <w:rPr>
          <w:rFonts w:cs="Times New Roman"/>
          <w:lang w:val="uk-UA"/>
        </w:rPr>
        <w:t xml:space="preserve"> і повністю </w:t>
      </w:r>
      <w:r w:rsidR="002F5D91">
        <w:rPr>
          <w:rFonts w:cs="Times New Roman"/>
          <w:lang w:val="uk-UA"/>
        </w:rPr>
        <w:t xml:space="preserve">переглянули робочі зошити для вітчизняних здобувачів освіти. Зміни стосуються як лексики: </w:t>
      </w:r>
      <w:r w:rsidR="00272112">
        <w:rPr>
          <w:rFonts w:cs="Times New Roman"/>
          <w:lang w:val="uk-UA"/>
        </w:rPr>
        <w:t xml:space="preserve">рекомендація до використання форм </w:t>
      </w:r>
      <w:r w:rsidR="00272112" w:rsidRPr="00272112">
        <w:rPr>
          <w:rFonts w:cs="Times New Roman"/>
          <w:lang w:val="uk-UA"/>
        </w:rPr>
        <w:t>“</w:t>
      </w:r>
      <w:proofErr w:type="spellStart"/>
      <w:r w:rsidR="00272112">
        <w:rPr>
          <w:rFonts w:cs="Times New Roman"/>
          <w:lang w:val="en-GB"/>
        </w:rPr>
        <w:t>ethmoideus</w:t>
      </w:r>
      <w:proofErr w:type="spellEnd"/>
      <w:r w:rsidR="00272112" w:rsidRPr="00272112">
        <w:rPr>
          <w:rFonts w:cs="Times New Roman"/>
          <w:lang w:val="uk-UA"/>
        </w:rPr>
        <w:t>”, “</w:t>
      </w:r>
      <w:proofErr w:type="spellStart"/>
      <w:r w:rsidR="00272112">
        <w:rPr>
          <w:rFonts w:cs="Times New Roman"/>
          <w:lang w:val="en-GB"/>
        </w:rPr>
        <w:t>sphenoideus</w:t>
      </w:r>
      <w:proofErr w:type="spellEnd"/>
      <w:r w:rsidR="00272112" w:rsidRPr="00272112">
        <w:rPr>
          <w:rFonts w:cs="Times New Roman"/>
          <w:lang w:val="uk-UA"/>
        </w:rPr>
        <w:t>”</w:t>
      </w:r>
      <w:r w:rsidR="00272112">
        <w:rPr>
          <w:rFonts w:cs="Times New Roman"/>
          <w:lang w:val="uk-UA"/>
        </w:rPr>
        <w:t xml:space="preserve"> замість </w:t>
      </w:r>
      <w:r w:rsidR="002B29D6" w:rsidRPr="002B29D6">
        <w:rPr>
          <w:rFonts w:cs="Times New Roman"/>
          <w:lang w:val="uk-UA"/>
        </w:rPr>
        <w:t>“</w:t>
      </w:r>
      <w:proofErr w:type="spellStart"/>
      <w:r w:rsidR="002B29D6">
        <w:rPr>
          <w:rFonts w:cs="Times New Roman"/>
          <w:lang w:val="en-GB"/>
        </w:rPr>
        <w:t>ethmoidalis</w:t>
      </w:r>
      <w:proofErr w:type="spellEnd"/>
      <w:r w:rsidR="002B29D6" w:rsidRPr="002B29D6">
        <w:rPr>
          <w:rFonts w:cs="Times New Roman"/>
          <w:lang w:val="uk-UA"/>
        </w:rPr>
        <w:t>”, “</w:t>
      </w:r>
      <w:proofErr w:type="spellStart"/>
      <w:r w:rsidR="002B29D6">
        <w:rPr>
          <w:rFonts w:cs="Times New Roman"/>
          <w:lang w:val="en-GB"/>
        </w:rPr>
        <w:t>sphenoidalis</w:t>
      </w:r>
      <w:proofErr w:type="spellEnd"/>
      <w:r w:rsidR="002B29D6" w:rsidRPr="002B29D6">
        <w:rPr>
          <w:rFonts w:cs="Times New Roman"/>
          <w:lang w:val="uk-UA"/>
        </w:rPr>
        <w:t>”</w:t>
      </w:r>
      <w:r w:rsidR="002B29D6">
        <w:rPr>
          <w:rFonts w:cs="Times New Roman"/>
          <w:lang w:val="uk-UA"/>
        </w:rPr>
        <w:t xml:space="preserve">, </w:t>
      </w:r>
      <w:r w:rsidR="00520156">
        <w:rPr>
          <w:rFonts w:cs="Times New Roman"/>
          <w:lang w:val="uk-UA"/>
        </w:rPr>
        <w:t xml:space="preserve">вилучення компонента </w:t>
      </w:r>
      <w:r w:rsidR="00520156">
        <w:rPr>
          <w:rFonts w:cs="Times New Roman"/>
          <w:lang w:val="en-GB"/>
        </w:rPr>
        <w:t>musculus</w:t>
      </w:r>
      <w:r w:rsidR="00520156" w:rsidRPr="00520156">
        <w:rPr>
          <w:rFonts w:cs="Times New Roman"/>
          <w:lang w:val="uk-UA"/>
        </w:rPr>
        <w:t xml:space="preserve"> </w:t>
      </w:r>
      <w:r w:rsidR="00B74E17">
        <w:rPr>
          <w:rFonts w:cs="Times New Roman"/>
          <w:lang w:val="uk-UA"/>
        </w:rPr>
        <w:t>із назв м’язів</w:t>
      </w:r>
      <w:r w:rsidR="00B74E17" w:rsidRPr="00B74E17">
        <w:rPr>
          <w:rFonts w:cs="Times New Roman"/>
          <w:lang w:val="uk-UA"/>
        </w:rPr>
        <w:t>‒</w:t>
      </w:r>
      <w:r w:rsidR="00B74E17">
        <w:rPr>
          <w:rFonts w:cs="Times New Roman"/>
          <w:lang w:val="uk-UA"/>
        </w:rPr>
        <w:t>функціоналів (</w:t>
      </w:r>
      <w:proofErr w:type="spellStart"/>
      <w:r w:rsidR="00B74E17">
        <w:rPr>
          <w:rFonts w:cs="Times New Roman"/>
          <w:lang w:val="en-GB"/>
        </w:rPr>
        <w:t>rotatores</w:t>
      </w:r>
      <w:proofErr w:type="spellEnd"/>
      <w:r w:rsidR="00B74E17" w:rsidRPr="00B74E17">
        <w:rPr>
          <w:rFonts w:cs="Times New Roman"/>
          <w:lang w:val="uk-UA"/>
        </w:rPr>
        <w:t xml:space="preserve"> </w:t>
      </w:r>
      <w:r w:rsidR="00B74E17">
        <w:rPr>
          <w:rFonts w:cs="Times New Roman"/>
          <w:lang w:val="en-GB"/>
        </w:rPr>
        <w:t>thoracis</w:t>
      </w:r>
      <w:r w:rsidR="00B74E17" w:rsidRPr="00B74E17">
        <w:rPr>
          <w:rFonts w:cs="Times New Roman"/>
          <w:lang w:val="uk-UA"/>
        </w:rPr>
        <w:t xml:space="preserve"> </w:t>
      </w:r>
      <w:r w:rsidR="00B74E17">
        <w:rPr>
          <w:rFonts w:cs="Times New Roman"/>
          <w:lang w:val="uk-UA"/>
        </w:rPr>
        <w:t xml:space="preserve">замість </w:t>
      </w:r>
      <w:proofErr w:type="spellStart"/>
      <w:r w:rsidR="00B74E17">
        <w:rPr>
          <w:rFonts w:cs="Times New Roman"/>
          <w:lang w:val="en-GB"/>
        </w:rPr>
        <w:t>musculi</w:t>
      </w:r>
      <w:proofErr w:type="spellEnd"/>
      <w:r w:rsidR="00B74E17" w:rsidRPr="00B74E17">
        <w:rPr>
          <w:rFonts w:cs="Times New Roman"/>
          <w:lang w:val="uk-UA"/>
        </w:rPr>
        <w:t xml:space="preserve"> </w:t>
      </w:r>
      <w:proofErr w:type="spellStart"/>
      <w:r w:rsidR="00B74E17">
        <w:rPr>
          <w:rFonts w:cs="Times New Roman"/>
          <w:lang w:val="en-GB"/>
        </w:rPr>
        <w:t>rotatores</w:t>
      </w:r>
      <w:proofErr w:type="spellEnd"/>
      <w:r w:rsidR="00B74E17" w:rsidRPr="00B74E17">
        <w:rPr>
          <w:rFonts w:cs="Times New Roman"/>
          <w:lang w:val="uk-UA"/>
        </w:rPr>
        <w:t xml:space="preserve"> </w:t>
      </w:r>
      <w:r w:rsidR="00B74E17">
        <w:rPr>
          <w:rFonts w:cs="Times New Roman"/>
          <w:lang w:val="en-GB"/>
        </w:rPr>
        <w:t>thoracis</w:t>
      </w:r>
      <w:r w:rsidR="00B74E17">
        <w:rPr>
          <w:rFonts w:cs="Times New Roman"/>
          <w:lang w:val="uk-UA"/>
        </w:rPr>
        <w:t xml:space="preserve"> </w:t>
      </w:r>
      <w:r w:rsidR="001F39F7">
        <w:rPr>
          <w:rFonts w:cs="Times New Roman"/>
          <w:lang w:val="uk-UA"/>
        </w:rPr>
        <w:t xml:space="preserve">тощо), так і структури </w:t>
      </w:r>
      <w:r w:rsidR="001F39F7">
        <w:rPr>
          <w:rFonts w:cs="Times New Roman"/>
          <w:lang w:val="uk-UA"/>
        </w:rPr>
        <w:lastRenderedPageBreak/>
        <w:t xml:space="preserve">багатослівних термінів. За останнім виданням </w:t>
      </w:r>
      <w:r w:rsidR="00C82B32">
        <w:rPr>
          <w:rFonts w:cs="Times New Roman"/>
          <w:lang w:val="en-GB"/>
        </w:rPr>
        <w:t>TA</w:t>
      </w:r>
      <w:r w:rsidR="00C82B32" w:rsidRPr="00C2451E">
        <w:rPr>
          <w:rFonts w:cs="Times New Roman"/>
          <w:lang w:val="uk-UA"/>
        </w:rPr>
        <w:t xml:space="preserve"> </w:t>
      </w:r>
      <w:r w:rsidR="00C82B32">
        <w:rPr>
          <w:rFonts w:cs="Times New Roman"/>
          <w:lang w:val="uk-UA"/>
        </w:rPr>
        <w:t xml:space="preserve">є чіткі рекомендації щодо порядку слів в </w:t>
      </w:r>
      <w:r w:rsidR="00726AC3">
        <w:rPr>
          <w:rFonts w:cs="Times New Roman"/>
          <w:lang w:val="uk-UA"/>
        </w:rPr>
        <w:t>латинських</w:t>
      </w:r>
      <w:r w:rsidR="00C82B32">
        <w:rPr>
          <w:rFonts w:cs="Times New Roman"/>
          <w:lang w:val="uk-UA"/>
        </w:rPr>
        <w:t xml:space="preserve"> термінах</w:t>
      </w:r>
      <w:r w:rsidR="00726AC3">
        <w:rPr>
          <w:rFonts w:cs="Times New Roman"/>
          <w:lang w:val="uk-UA"/>
        </w:rPr>
        <w:t>: узгоджене означення ставиться після означув</w:t>
      </w:r>
      <w:r w:rsidR="00C2451E">
        <w:rPr>
          <w:rFonts w:cs="Times New Roman"/>
          <w:lang w:val="uk-UA"/>
        </w:rPr>
        <w:t xml:space="preserve">аного слова: </w:t>
      </w:r>
      <w:r w:rsidR="00C2451E" w:rsidRPr="00C2451E">
        <w:rPr>
          <w:rFonts w:cs="Times New Roman"/>
          <w:lang w:val="uk-UA"/>
        </w:rPr>
        <w:t>“</w:t>
      </w:r>
      <w:r w:rsidR="00C2451E">
        <w:rPr>
          <w:rFonts w:cs="Times New Roman"/>
          <w:lang w:val="en-GB"/>
        </w:rPr>
        <w:t>vena</w:t>
      </w:r>
      <w:r w:rsidR="00C2451E" w:rsidRPr="00C2451E">
        <w:rPr>
          <w:rFonts w:cs="Times New Roman"/>
          <w:lang w:val="uk-UA"/>
        </w:rPr>
        <w:t xml:space="preserve"> </w:t>
      </w:r>
      <w:r w:rsidR="00C2451E">
        <w:rPr>
          <w:rFonts w:cs="Times New Roman"/>
          <w:lang w:val="en-GB"/>
        </w:rPr>
        <w:t>profunda</w:t>
      </w:r>
      <w:r w:rsidR="00C2451E" w:rsidRPr="00C2451E">
        <w:rPr>
          <w:rFonts w:cs="Times New Roman"/>
          <w:lang w:val="uk-UA"/>
        </w:rPr>
        <w:t xml:space="preserve"> </w:t>
      </w:r>
      <w:r w:rsidR="00C2451E">
        <w:rPr>
          <w:rFonts w:cs="Times New Roman"/>
          <w:lang w:val="en-GB"/>
        </w:rPr>
        <w:t>colli</w:t>
      </w:r>
      <w:r w:rsidR="00C2451E" w:rsidRPr="00C2451E">
        <w:rPr>
          <w:rFonts w:cs="Times New Roman"/>
          <w:lang w:val="uk-UA"/>
        </w:rPr>
        <w:t xml:space="preserve">” </w:t>
      </w:r>
      <w:r w:rsidR="00C2451E">
        <w:rPr>
          <w:rFonts w:cs="Times New Roman"/>
          <w:lang w:val="en-GB"/>
        </w:rPr>
        <w:t>vs</w:t>
      </w:r>
      <w:r w:rsidR="00C2451E" w:rsidRPr="00C2451E">
        <w:rPr>
          <w:rFonts w:cs="Times New Roman"/>
          <w:lang w:val="uk-UA"/>
        </w:rPr>
        <w:t xml:space="preserve"> “</w:t>
      </w:r>
      <w:r w:rsidR="00C2451E">
        <w:rPr>
          <w:rFonts w:cs="Times New Roman"/>
          <w:lang w:val="en-GB"/>
        </w:rPr>
        <w:t>vena</w:t>
      </w:r>
      <w:r w:rsidR="00C2451E" w:rsidRPr="00C2451E">
        <w:rPr>
          <w:rFonts w:cs="Times New Roman"/>
          <w:lang w:val="uk-UA"/>
        </w:rPr>
        <w:t xml:space="preserve"> </w:t>
      </w:r>
      <w:r w:rsidR="00C2451E">
        <w:rPr>
          <w:rFonts w:cs="Times New Roman"/>
          <w:lang w:val="en-GB"/>
        </w:rPr>
        <w:t>colli</w:t>
      </w:r>
      <w:r w:rsidR="00C2451E" w:rsidRPr="00C2451E">
        <w:rPr>
          <w:rFonts w:cs="Times New Roman"/>
          <w:lang w:val="uk-UA"/>
        </w:rPr>
        <w:t xml:space="preserve"> </w:t>
      </w:r>
      <w:r w:rsidR="00C2451E">
        <w:rPr>
          <w:rFonts w:cs="Times New Roman"/>
          <w:lang w:val="en-GB"/>
        </w:rPr>
        <w:t>profunda</w:t>
      </w:r>
      <w:r w:rsidR="00C2451E" w:rsidRPr="00C2451E">
        <w:rPr>
          <w:rFonts w:cs="Times New Roman"/>
          <w:lang w:val="uk-UA"/>
        </w:rPr>
        <w:t>”</w:t>
      </w:r>
      <w:r w:rsidR="00C2451E">
        <w:rPr>
          <w:rFonts w:cs="Times New Roman"/>
          <w:lang w:val="uk-UA"/>
        </w:rPr>
        <w:t xml:space="preserve">. </w:t>
      </w:r>
      <w:r w:rsidR="00827785">
        <w:rPr>
          <w:rFonts w:cs="Times New Roman"/>
          <w:lang w:val="uk-UA"/>
        </w:rPr>
        <w:t>Важливим аспектом є зафіксован</w:t>
      </w:r>
      <w:r w:rsidR="00BC2458">
        <w:rPr>
          <w:rFonts w:cs="Times New Roman"/>
          <w:lang w:val="uk-UA"/>
        </w:rPr>
        <w:t>і</w:t>
      </w:r>
      <w:r w:rsidR="00827785">
        <w:rPr>
          <w:rFonts w:cs="Times New Roman"/>
          <w:lang w:val="uk-UA"/>
        </w:rPr>
        <w:t xml:space="preserve"> у </w:t>
      </w:r>
      <w:r w:rsidR="00827785">
        <w:rPr>
          <w:rFonts w:cs="Times New Roman"/>
          <w:lang w:val="en-GB"/>
        </w:rPr>
        <w:t>TA</w:t>
      </w:r>
      <w:r w:rsidR="00827785" w:rsidRPr="00BC2458">
        <w:rPr>
          <w:rFonts w:cs="Times New Roman"/>
          <w:lang w:val="uk-UA"/>
        </w:rPr>
        <w:t xml:space="preserve"> </w:t>
      </w:r>
      <w:r w:rsidR="00827785">
        <w:rPr>
          <w:rFonts w:cs="Times New Roman"/>
          <w:lang w:val="uk-UA"/>
        </w:rPr>
        <w:t xml:space="preserve">2020 </w:t>
      </w:r>
      <w:proofErr w:type="spellStart"/>
      <w:r w:rsidR="00BC2458">
        <w:rPr>
          <w:rFonts w:cs="Times New Roman"/>
          <w:lang w:val="uk-UA"/>
        </w:rPr>
        <w:t>епонімічні</w:t>
      </w:r>
      <w:proofErr w:type="spellEnd"/>
      <w:r w:rsidR="00BC2458">
        <w:rPr>
          <w:rFonts w:cs="Times New Roman"/>
          <w:lang w:val="uk-UA"/>
        </w:rPr>
        <w:t xml:space="preserve"> терміни: якщо раніше їхнє використання було небажаним, то тепер вони подаються </w:t>
      </w:r>
      <w:r w:rsidR="003F3924">
        <w:rPr>
          <w:rFonts w:cs="Times New Roman"/>
          <w:lang w:val="uk-UA"/>
        </w:rPr>
        <w:t>як паралельні терміни</w:t>
      </w:r>
      <w:r w:rsidR="008434EB">
        <w:rPr>
          <w:rFonts w:cs="Times New Roman"/>
          <w:lang w:val="uk-UA"/>
        </w:rPr>
        <w:t xml:space="preserve"> з варіативністю написання</w:t>
      </w:r>
      <w:r w:rsidR="00E12C80">
        <w:rPr>
          <w:rFonts w:cs="Times New Roman"/>
          <w:lang w:val="uk-UA"/>
        </w:rPr>
        <w:t xml:space="preserve"> та </w:t>
      </w:r>
      <w:r w:rsidR="00C8244B">
        <w:rPr>
          <w:rFonts w:cs="Times New Roman"/>
          <w:lang w:val="uk-UA"/>
        </w:rPr>
        <w:t xml:space="preserve">варіативною </w:t>
      </w:r>
      <w:proofErr w:type="spellStart"/>
      <w:r w:rsidR="00C8244B">
        <w:rPr>
          <w:rFonts w:cs="Times New Roman"/>
          <w:lang w:val="uk-UA"/>
        </w:rPr>
        <w:t>епонімічною</w:t>
      </w:r>
      <w:proofErr w:type="spellEnd"/>
      <w:r w:rsidR="00C8244B">
        <w:rPr>
          <w:rFonts w:cs="Times New Roman"/>
          <w:lang w:val="uk-UA"/>
        </w:rPr>
        <w:t xml:space="preserve"> складовою: </w:t>
      </w:r>
      <w:proofErr w:type="spellStart"/>
      <w:r w:rsidR="00024C03">
        <w:rPr>
          <w:rFonts w:cs="Times New Roman"/>
          <w:lang w:val="en-GB"/>
        </w:rPr>
        <w:t>spatia</w:t>
      </w:r>
      <w:proofErr w:type="spellEnd"/>
      <w:r w:rsidR="00024C03" w:rsidRPr="00024C03">
        <w:rPr>
          <w:rFonts w:cs="Times New Roman"/>
          <w:lang w:val="uk-UA"/>
        </w:rPr>
        <w:t xml:space="preserve"> </w:t>
      </w:r>
      <w:r w:rsidR="00024C03">
        <w:rPr>
          <w:rFonts w:cs="Times New Roman"/>
          <w:lang w:val="en-GB"/>
        </w:rPr>
        <w:t>zonularia</w:t>
      </w:r>
      <w:r w:rsidR="00024C03" w:rsidRPr="00024C03">
        <w:rPr>
          <w:rFonts w:cs="Times New Roman"/>
          <w:lang w:val="uk-UA"/>
        </w:rPr>
        <w:t xml:space="preserve"> ‒ </w:t>
      </w:r>
      <w:r w:rsidR="000B4E7F">
        <w:rPr>
          <w:rFonts w:cs="Times New Roman"/>
          <w:lang w:val="en-GB"/>
        </w:rPr>
        <w:t>Hannover</w:t>
      </w:r>
      <w:r w:rsidR="000B4E7F" w:rsidRPr="000B4E7F">
        <w:rPr>
          <w:rFonts w:cs="Times New Roman"/>
          <w:lang w:val="uk-UA"/>
        </w:rPr>
        <w:t>’</w:t>
      </w:r>
      <w:r w:rsidR="000B4E7F">
        <w:rPr>
          <w:rFonts w:cs="Times New Roman"/>
          <w:lang w:val="en-GB"/>
        </w:rPr>
        <w:t>s</w:t>
      </w:r>
      <w:r w:rsidR="000B4E7F" w:rsidRPr="000B4E7F">
        <w:rPr>
          <w:rFonts w:cs="Times New Roman"/>
          <w:lang w:val="uk-UA"/>
        </w:rPr>
        <w:t xml:space="preserve"> </w:t>
      </w:r>
      <w:r w:rsidR="000B4E7F">
        <w:rPr>
          <w:rFonts w:cs="Times New Roman"/>
          <w:lang w:val="en-GB"/>
        </w:rPr>
        <w:t>canal</w:t>
      </w:r>
      <w:r w:rsidR="000B4E7F" w:rsidRPr="000B4E7F">
        <w:rPr>
          <w:rFonts w:cs="Times New Roman"/>
          <w:lang w:val="uk-UA"/>
        </w:rPr>
        <w:t xml:space="preserve">; </w:t>
      </w:r>
      <w:r w:rsidR="000B4E7F">
        <w:rPr>
          <w:rFonts w:cs="Times New Roman"/>
          <w:lang w:val="en-GB"/>
        </w:rPr>
        <w:t>Hannover</w:t>
      </w:r>
      <w:r w:rsidR="000B4E7F" w:rsidRPr="000B4E7F">
        <w:rPr>
          <w:rFonts w:cs="Times New Roman"/>
          <w:lang w:val="uk-UA"/>
        </w:rPr>
        <w:t>’</w:t>
      </w:r>
      <w:r w:rsidR="000B4E7F">
        <w:rPr>
          <w:rFonts w:cs="Times New Roman"/>
          <w:lang w:val="en-GB"/>
        </w:rPr>
        <w:t>s</w:t>
      </w:r>
      <w:r w:rsidR="000B4E7F" w:rsidRPr="000B4E7F">
        <w:rPr>
          <w:rFonts w:cs="Times New Roman"/>
          <w:lang w:val="uk-UA"/>
        </w:rPr>
        <w:t xml:space="preserve"> </w:t>
      </w:r>
      <w:r w:rsidR="000B4E7F">
        <w:rPr>
          <w:rFonts w:cs="Times New Roman"/>
          <w:lang w:val="en-GB"/>
        </w:rPr>
        <w:t>spaces</w:t>
      </w:r>
      <w:r w:rsidR="000B4E7F" w:rsidRPr="000B4E7F">
        <w:rPr>
          <w:rFonts w:cs="Times New Roman"/>
          <w:lang w:val="uk-UA"/>
        </w:rPr>
        <w:t xml:space="preserve">; </w:t>
      </w:r>
      <w:r w:rsidR="00D27DD4">
        <w:rPr>
          <w:rFonts w:cs="Times New Roman"/>
          <w:lang w:val="en-GB"/>
        </w:rPr>
        <w:t>Petit</w:t>
      </w:r>
      <w:r w:rsidR="00D27DD4" w:rsidRPr="00D27DD4">
        <w:rPr>
          <w:rFonts w:cs="Times New Roman"/>
          <w:lang w:val="uk-UA"/>
        </w:rPr>
        <w:t>’</w:t>
      </w:r>
      <w:r w:rsidR="00D27DD4">
        <w:rPr>
          <w:rFonts w:cs="Times New Roman"/>
          <w:lang w:val="en-GB"/>
        </w:rPr>
        <w:t>s</w:t>
      </w:r>
      <w:r w:rsidR="00D27DD4" w:rsidRPr="00D27DD4">
        <w:rPr>
          <w:rFonts w:cs="Times New Roman"/>
          <w:lang w:val="uk-UA"/>
        </w:rPr>
        <w:t xml:space="preserve"> </w:t>
      </w:r>
      <w:r w:rsidR="00D27DD4">
        <w:rPr>
          <w:rFonts w:cs="Times New Roman"/>
          <w:lang w:val="en-GB"/>
        </w:rPr>
        <w:t>canal</w:t>
      </w:r>
      <w:r w:rsidR="00D27DD4" w:rsidRPr="00D27DD4">
        <w:rPr>
          <w:rFonts w:cs="Times New Roman"/>
          <w:lang w:val="uk-UA"/>
        </w:rPr>
        <w:t xml:space="preserve">; </w:t>
      </w:r>
      <w:r w:rsidR="00D27DD4">
        <w:rPr>
          <w:rFonts w:cs="Times New Roman"/>
          <w:lang w:val="en-GB"/>
        </w:rPr>
        <w:t>Petit</w:t>
      </w:r>
      <w:r w:rsidR="00D27DD4" w:rsidRPr="00D27DD4">
        <w:rPr>
          <w:rFonts w:cs="Times New Roman"/>
          <w:lang w:val="uk-UA"/>
        </w:rPr>
        <w:t>’</w:t>
      </w:r>
      <w:r w:rsidR="00D27DD4">
        <w:rPr>
          <w:rFonts w:cs="Times New Roman"/>
          <w:lang w:val="en-GB"/>
        </w:rPr>
        <w:t>s</w:t>
      </w:r>
      <w:r w:rsidR="00D27DD4" w:rsidRPr="00D27DD4">
        <w:rPr>
          <w:rFonts w:cs="Times New Roman"/>
          <w:lang w:val="uk-UA"/>
        </w:rPr>
        <w:t xml:space="preserve"> </w:t>
      </w:r>
      <w:r w:rsidR="00D27DD4">
        <w:rPr>
          <w:rFonts w:cs="Times New Roman"/>
          <w:lang w:val="en-GB"/>
        </w:rPr>
        <w:t>spaces</w:t>
      </w:r>
      <w:r w:rsidR="00D27DD4">
        <w:rPr>
          <w:rFonts w:cs="Times New Roman"/>
          <w:lang w:val="uk-UA"/>
        </w:rPr>
        <w:t>.</w:t>
      </w:r>
    </w:p>
    <w:p w14:paraId="75604586" w14:textId="4C423DC5" w:rsidR="00932D55" w:rsidRPr="00AC0DBF" w:rsidRDefault="001B0B8C" w:rsidP="004C6402">
      <w:pPr>
        <w:ind w:firstLine="709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Використання </w:t>
      </w:r>
      <w:r w:rsidR="00C3118F">
        <w:rPr>
          <w:rFonts w:cs="Times New Roman"/>
          <w:lang w:val="uk-UA"/>
        </w:rPr>
        <w:t>англійськ</w:t>
      </w:r>
      <w:r>
        <w:rPr>
          <w:rFonts w:cs="Times New Roman"/>
          <w:lang w:val="uk-UA"/>
        </w:rPr>
        <w:t>ої</w:t>
      </w:r>
      <w:r w:rsidR="00C3118F">
        <w:rPr>
          <w:rFonts w:cs="Times New Roman"/>
          <w:lang w:val="uk-UA"/>
        </w:rPr>
        <w:t xml:space="preserve"> та українськ</w:t>
      </w:r>
      <w:r>
        <w:rPr>
          <w:rFonts w:cs="Times New Roman"/>
          <w:lang w:val="uk-UA"/>
        </w:rPr>
        <w:t>ої</w:t>
      </w:r>
      <w:r w:rsidR="00C3118F">
        <w:rPr>
          <w:rFonts w:cs="Times New Roman"/>
          <w:lang w:val="uk-UA"/>
        </w:rPr>
        <w:t xml:space="preserve"> версі</w:t>
      </w:r>
      <w:r>
        <w:rPr>
          <w:rFonts w:cs="Times New Roman"/>
          <w:lang w:val="uk-UA"/>
        </w:rPr>
        <w:t xml:space="preserve">й </w:t>
      </w:r>
      <w:r>
        <w:rPr>
          <w:rFonts w:cs="Times New Roman"/>
          <w:lang w:val="en-GB"/>
        </w:rPr>
        <w:t>ICD</w:t>
      </w:r>
      <w:r w:rsidRPr="001B0B8C">
        <w:rPr>
          <w:rFonts w:cs="Times New Roman"/>
          <w:lang w:val="uk-UA"/>
        </w:rPr>
        <w:t xml:space="preserve">, </w:t>
      </w:r>
      <w:r>
        <w:rPr>
          <w:rFonts w:cs="Times New Roman"/>
          <w:lang w:val="en-GB"/>
        </w:rPr>
        <w:t>ACHI</w:t>
      </w:r>
      <w:r>
        <w:rPr>
          <w:rFonts w:cs="Times New Roman"/>
          <w:lang w:val="uk-UA"/>
        </w:rPr>
        <w:t xml:space="preserve"> </w:t>
      </w:r>
      <w:r w:rsidR="00932D55">
        <w:rPr>
          <w:rFonts w:cs="Times New Roman"/>
          <w:lang w:val="uk-UA"/>
        </w:rPr>
        <w:t>обумовлювалося значною часткою латинських діагнозів</w:t>
      </w:r>
      <w:r w:rsidR="00C3118F">
        <w:rPr>
          <w:rFonts w:cs="Times New Roman"/>
          <w:lang w:val="uk-UA"/>
        </w:rPr>
        <w:t xml:space="preserve"> та усталених висловів, що залишаються без перекладу (</w:t>
      </w:r>
      <w:r w:rsidR="00C3118F">
        <w:rPr>
          <w:rFonts w:cs="Times New Roman"/>
          <w:lang w:val="en-GB"/>
        </w:rPr>
        <w:t>in</w:t>
      </w:r>
      <w:r w:rsidR="00C3118F" w:rsidRPr="00C3118F">
        <w:rPr>
          <w:rFonts w:cs="Times New Roman"/>
          <w:lang w:val="uk-UA"/>
        </w:rPr>
        <w:t xml:space="preserve"> </w:t>
      </w:r>
      <w:r w:rsidR="00C3118F">
        <w:rPr>
          <w:rFonts w:cs="Times New Roman"/>
          <w:lang w:val="en-GB"/>
        </w:rPr>
        <w:t>situ</w:t>
      </w:r>
      <w:r w:rsidR="005121A5">
        <w:rPr>
          <w:rFonts w:cs="Times New Roman"/>
          <w:lang w:val="uk-UA"/>
        </w:rPr>
        <w:t xml:space="preserve">, </w:t>
      </w:r>
      <w:r w:rsidR="005121A5">
        <w:rPr>
          <w:rFonts w:cs="Times New Roman"/>
          <w:lang w:val="en-GB"/>
        </w:rPr>
        <w:t>diabetes</w:t>
      </w:r>
      <w:r w:rsidR="005121A5" w:rsidRPr="005121A5">
        <w:rPr>
          <w:rFonts w:cs="Times New Roman"/>
          <w:lang w:val="uk-UA"/>
        </w:rPr>
        <w:t xml:space="preserve"> </w:t>
      </w:r>
      <w:r w:rsidR="005121A5">
        <w:rPr>
          <w:rFonts w:cs="Times New Roman"/>
          <w:lang w:val="en-GB"/>
        </w:rPr>
        <w:t>mellitus</w:t>
      </w:r>
      <w:r w:rsidR="005121A5" w:rsidRPr="005121A5">
        <w:rPr>
          <w:rFonts w:cs="Times New Roman"/>
          <w:lang w:val="uk-UA"/>
        </w:rPr>
        <w:t xml:space="preserve">, </w:t>
      </w:r>
      <w:r w:rsidR="005121A5">
        <w:rPr>
          <w:rFonts w:cs="Times New Roman"/>
          <w:lang w:val="en-GB"/>
        </w:rPr>
        <w:t>strabismus</w:t>
      </w:r>
      <w:r w:rsidR="00C3118F">
        <w:rPr>
          <w:rFonts w:cs="Times New Roman"/>
          <w:lang w:val="uk-UA"/>
        </w:rPr>
        <w:t xml:space="preserve">). </w:t>
      </w:r>
      <w:r w:rsidR="00932D55">
        <w:rPr>
          <w:rFonts w:cs="Times New Roman"/>
          <w:lang w:val="uk-UA"/>
        </w:rPr>
        <w:t xml:space="preserve">Поява </w:t>
      </w:r>
      <w:r w:rsidR="00AC0DBF">
        <w:rPr>
          <w:rFonts w:cs="Times New Roman"/>
          <w:lang w:val="uk-UA"/>
        </w:rPr>
        <w:t xml:space="preserve">офіційної латинської версії </w:t>
      </w:r>
      <w:r w:rsidR="00AC0DBF">
        <w:rPr>
          <w:rFonts w:cs="Times New Roman"/>
          <w:lang w:val="en-GB"/>
        </w:rPr>
        <w:t>ICD</w:t>
      </w:r>
      <w:r w:rsidR="00AC0DBF">
        <w:rPr>
          <w:rFonts w:cs="Times New Roman"/>
          <w:lang w:val="uk-UA"/>
        </w:rPr>
        <w:t xml:space="preserve"> розкриває перспективи для </w:t>
      </w:r>
      <w:r w:rsidR="009F2453">
        <w:rPr>
          <w:rFonts w:cs="Times New Roman"/>
          <w:lang w:val="uk-UA"/>
        </w:rPr>
        <w:t xml:space="preserve">оновлення </w:t>
      </w:r>
      <w:r w:rsidR="00040F61">
        <w:rPr>
          <w:rFonts w:cs="Times New Roman"/>
          <w:lang w:val="uk-UA"/>
        </w:rPr>
        <w:t xml:space="preserve">лексичного наповнення навчальних матеріалів. </w:t>
      </w:r>
    </w:p>
    <w:p w14:paraId="0BCBD63E" w14:textId="6986C5DC" w:rsidR="006F25CA" w:rsidRDefault="00E76C3D" w:rsidP="004C6402">
      <w:pPr>
        <w:ind w:firstLine="709"/>
        <w:rPr>
          <w:rFonts w:cs="Times New Roman"/>
          <w:lang w:val="uk-UA"/>
        </w:rPr>
      </w:pPr>
      <w:r>
        <w:rPr>
          <w:rFonts w:cs="Times New Roman"/>
          <w:lang w:val="uk-UA"/>
        </w:rPr>
        <w:t>Вба</w:t>
      </w:r>
      <w:r w:rsidR="00430C0A">
        <w:rPr>
          <w:rFonts w:cs="Times New Roman"/>
          <w:lang w:val="uk-UA"/>
        </w:rPr>
        <w:t>чаємо перспективною роботу з узгодження</w:t>
      </w:r>
      <w:r w:rsidR="006F25CA" w:rsidRPr="008F7E20">
        <w:rPr>
          <w:rFonts w:cs="Times New Roman"/>
          <w:lang w:val="uk-UA"/>
        </w:rPr>
        <w:t xml:space="preserve"> правопис</w:t>
      </w:r>
      <w:r w:rsidR="00430C0A">
        <w:rPr>
          <w:rFonts w:cs="Times New Roman"/>
          <w:lang w:val="uk-UA"/>
        </w:rPr>
        <w:t>у</w:t>
      </w:r>
      <w:r w:rsidR="006F25CA" w:rsidRPr="008F7E20">
        <w:rPr>
          <w:rFonts w:cs="Times New Roman"/>
          <w:lang w:val="uk-UA"/>
        </w:rPr>
        <w:t xml:space="preserve"> термінів (</w:t>
      </w:r>
      <w:r w:rsidR="00AD0A9F">
        <w:rPr>
          <w:rFonts w:cs="Times New Roman"/>
          <w:lang w:val="uk-UA"/>
        </w:rPr>
        <w:t>«</w:t>
      </w:r>
      <w:proofErr w:type="spellStart"/>
      <w:r w:rsidR="00674672" w:rsidRPr="008F7E20">
        <w:rPr>
          <w:rFonts w:cs="Times New Roman"/>
          <w:lang w:val="uk-UA"/>
        </w:rPr>
        <w:t>cysta</w:t>
      </w:r>
      <w:proofErr w:type="spellEnd"/>
      <w:r w:rsidR="00674672" w:rsidRPr="008F7E20">
        <w:rPr>
          <w:rFonts w:cs="Times New Roman"/>
          <w:lang w:val="uk-UA"/>
        </w:rPr>
        <w:t>/</w:t>
      </w:r>
      <w:proofErr w:type="spellStart"/>
      <w:r w:rsidR="00674672" w:rsidRPr="008F7E20">
        <w:rPr>
          <w:rFonts w:cs="Times New Roman"/>
          <w:lang w:val="uk-UA"/>
        </w:rPr>
        <w:t>cystis</w:t>
      </w:r>
      <w:proofErr w:type="spellEnd"/>
      <w:r w:rsidR="00AD0A9F">
        <w:rPr>
          <w:rFonts w:cs="Times New Roman"/>
          <w:lang w:val="uk-UA"/>
        </w:rPr>
        <w:t>»</w:t>
      </w:r>
      <w:r w:rsidR="00674672" w:rsidRPr="008F7E20">
        <w:rPr>
          <w:rFonts w:cs="Times New Roman"/>
          <w:lang w:val="uk-UA"/>
        </w:rPr>
        <w:t xml:space="preserve"> на позначення кісти</w:t>
      </w:r>
      <w:r w:rsidR="008060EB" w:rsidRPr="008F7E20">
        <w:rPr>
          <w:rFonts w:cs="Times New Roman"/>
          <w:lang w:val="uk-UA"/>
        </w:rPr>
        <w:t>, перева</w:t>
      </w:r>
      <w:r w:rsidR="00BF687A" w:rsidRPr="008F7E20">
        <w:rPr>
          <w:rFonts w:cs="Times New Roman"/>
          <w:lang w:val="uk-UA"/>
        </w:rPr>
        <w:t xml:space="preserve">жання форми </w:t>
      </w:r>
      <w:r w:rsidR="00AD0A9F">
        <w:rPr>
          <w:rFonts w:cs="Times New Roman"/>
          <w:lang w:val="uk-UA"/>
        </w:rPr>
        <w:t>«-</w:t>
      </w:r>
      <w:proofErr w:type="spellStart"/>
      <w:r w:rsidR="00BF687A" w:rsidRPr="008F7E20">
        <w:rPr>
          <w:rFonts w:cs="Times New Roman"/>
          <w:lang w:val="uk-UA"/>
        </w:rPr>
        <w:t>genes</w:t>
      </w:r>
      <w:proofErr w:type="spellEnd"/>
      <w:r w:rsidR="00BF687A" w:rsidRPr="008F7E20">
        <w:rPr>
          <w:rFonts w:cs="Times New Roman"/>
          <w:lang w:val="uk-UA"/>
        </w:rPr>
        <w:t xml:space="preserve">, </w:t>
      </w:r>
      <w:proofErr w:type="spellStart"/>
      <w:r w:rsidR="00BF687A" w:rsidRPr="008F7E20">
        <w:rPr>
          <w:rFonts w:cs="Times New Roman"/>
          <w:lang w:val="uk-UA"/>
        </w:rPr>
        <w:t>is</w:t>
      </w:r>
      <w:proofErr w:type="spellEnd"/>
      <w:r w:rsidR="00AD0A9F">
        <w:rPr>
          <w:rFonts w:cs="Times New Roman"/>
          <w:lang w:val="uk-UA"/>
        </w:rPr>
        <w:t>»</w:t>
      </w:r>
      <w:r w:rsidR="00BF687A" w:rsidRPr="008F7E20">
        <w:rPr>
          <w:rFonts w:cs="Times New Roman"/>
          <w:lang w:val="uk-UA"/>
        </w:rPr>
        <w:t xml:space="preserve"> ‒ у прикметниках на </w:t>
      </w:r>
      <w:r w:rsidR="00AD0A9F">
        <w:rPr>
          <w:rFonts w:cs="Times New Roman"/>
          <w:lang w:val="uk-UA"/>
        </w:rPr>
        <w:t>«-</w:t>
      </w:r>
      <w:r w:rsidR="00BF687A" w:rsidRPr="008F7E20">
        <w:rPr>
          <w:rFonts w:cs="Times New Roman"/>
          <w:lang w:val="uk-UA"/>
        </w:rPr>
        <w:t>генний</w:t>
      </w:r>
      <w:r w:rsidR="00AD0A9F">
        <w:rPr>
          <w:rFonts w:cs="Times New Roman"/>
          <w:lang w:val="uk-UA"/>
        </w:rPr>
        <w:t>»</w:t>
      </w:r>
      <w:r w:rsidR="00BF687A" w:rsidRPr="008F7E20">
        <w:rPr>
          <w:rFonts w:cs="Times New Roman"/>
          <w:lang w:val="uk-UA"/>
        </w:rPr>
        <w:t xml:space="preserve"> тощо</w:t>
      </w:r>
      <w:r w:rsidR="0017691B" w:rsidRPr="008F7E20">
        <w:rPr>
          <w:rFonts w:cs="Times New Roman"/>
          <w:lang w:val="uk-UA"/>
        </w:rPr>
        <w:t>)</w:t>
      </w:r>
      <w:r w:rsidR="00BF687A" w:rsidRPr="008F7E20">
        <w:rPr>
          <w:rFonts w:cs="Times New Roman"/>
          <w:lang w:val="uk-UA"/>
        </w:rPr>
        <w:t xml:space="preserve">, </w:t>
      </w:r>
      <w:r w:rsidR="00CD725D" w:rsidRPr="008F7E20">
        <w:rPr>
          <w:rFonts w:cs="Times New Roman"/>
          <w:lang w:val="uk-UA"/>
        </w:rPr>
        <w:t>актуаліз</w:t>
      </w:r>
      <w:r w:rsidR="00430C0A">
        <w:rPr>
          <w:rFonts w:cs="Times New Roman"/>
          <w:lang w:val="uk-UA"/>
        </w:rPr>
        <w:t>ації</w:t>
      </w:r>
      <w:r w:rsidR="00CD725D" w:rsidRPr="008F7E20">
        <w:rPr>
          <w:rFonts w:cs="Times New Roman"/>
          <w:lang w:val="uk-UA"/>
        </w:rPr>
        <w:t xml:space="preserve"> </w:t>
      </w:r>
      <w:r w:rsidR="005C6CEF" w:rsidRPr="008F7E20">
        <w:rPr>
          <w:rFonts w:cs="Times New Roman"/>
          <w:lang w:val="uk-UA"/>
        </w:rPr>
        <w:t>певни</w:t>
      </w:r>
      <w:r w:rsidR="00A12A18" w:rsidRPr="008F7E20">
        <w:rPr>
          <w:rFonts w:cs="Times New Roman"/>
          <w:lang w:val="uk-UA"/>
        </w:rPr>
        <w:t xml:space="preserve">х граматичних форм </w:t>
      </w:r>
      <w:r w:rsidR="00D52794" w:rsidRPr="008F7E20">
        <w:rPr>
          <w:rFonts w:cs="Times New Roman"/>
          <w:lang w:val="uk-UA"/>
        </w:rPr>
        <w:t>та лексики (використання прийменників, форми множини</w:t>
      </w:r>
      <w:r w:rsidR="00396A5B" w:rsidRPr="008F7E20">
        <w:rPr>
          <w:rFonts w:cs="Times New Roman"/>
          <w:lang w:val="uk-UA"/>
        </w:rPr>
        <w:t xml:space="preserve">, структура багатослівних термінів: </w:t>
      </w:r>
      <w:proofErr w:type="spellStart"/>
      <w:r w:rsidR="002D1775" w:rsidRPr="008F7E20">
        <w:rPr>
          <w:rFonts w:cs="Times New Roman"/>
          <w:lang w:val="uk-UA"/>
        </w:rPr>
        <w:t>tumores</w:t>
      </w:r>
      <w:proofErr w:type="spellEnd"/>
      <w:r w:rsidR="002D1775" w:rsidRPr="008F7E20">
        <w:rPr>
          <w:rFonts w:cs="Times New Roman"/>
          <w:lang w:val="uk-UA"/>
        </w:rPr>
        <w:t xml:space="preserve"> </w:t>
      </w:r>
      <w:proofErr w:type="spellStart"/>
      <w:r w:rsidR="002D1775" w:rsidRPr="008F7E20">
        <w:rPr>
          <w:rFonts w:cs="Times New Roman"/>
          <w:lang w:val="uk-UA"/>
        </w:rPr>
        <w:t>sive</w:t>
      </w:r>
      <w:proofErr w:type="spellEnd"/>
      <w:r w:rsidR="002D1775" w:rsidRPr="008F7E20">
        <w:rPr>
          <w:rFonts w:cs="Times New Roman"/>
          <w:lang w:val="uk-UA"/>
        </w:rPr>
        <w:t xml:space="preserve"> </w:t>
      </w:r>
      <w:proofErr w:type="spellStart"/>
      <w:r w:rsidR="002D1775" w:rsidRPr="008F7E20">
        <w:rPr>
          <w:rFonts w:cs="Times New Roman"/>
          <w:lang w:val="uk-UA"/>
        </w:rPr>
        <w:t>neoplasmata</w:t>
      </w:r>
      <w:proofErr w:type="spellEnd"/>
      <w:r w:rsidR="002D1775" w:rsidRPr="008F7E20">
        <w:rPr>
          <w:rFonts w:cs="Times New Roman"/>
          <w:lang w:val="uk-UA"/>
        </w:rPr>
        <w:t xml:space="preserve">, </w:t>
      </w:r>
      <w:proofErr w:type="spellStart"/>
      <w:r w:rsidR="00E5416A" w:rsidRPr="008F7E20">
        <w:rPr>
          <w:rFonts w:cs="Times New Roman"/>
          <w:lang w:val="uk-UA"/>
        </w:rPr>
        <w:t>anaemiae</w:t>
      </w:r>
      <w:proofErr w:type="spellEnd"/>
      <w:r w:rsidR="00E5416A" w:rsidRPr="008F7E20">
        <w:rPr>
          <w:rFonts w:cs="Times New Roman"/>
          <w:lang w:val="uk-UA"/>
        </w:rPr>
        <w:t xml:space="preserve"> </w:t>
      </w:r>
      <w:proofErr w:type="spellStart"/>
      <w:r w:rsidR="002D1775" w:rsidRPr="008F7E20">
        <w:rPr>
          <w:rFonts w:cs="Times New Roman"/>
          <w:lang w:val="uk-UA"/>
        </w:rPr>
        <w:t>haemolyticae</w:t>
      </w:r>
      <w:proofErr w:type="spellEnd"/>
      <w:r w:rsidR="008108FE" w:rsidRPr="008F7E20">
        <w:rPr>
          <w:rFonts w:cs="Times New Roman"/>
          <w:lang w:val="uk-UA"/>
        </w:rPr>
        <w:t>) та</w:t>
      </w:r>
      <w:r w:rsidR="00D673A2" w:rsidRPr="008F7E20">
        <w:rPr>
          <w:rFonts w:cs="Times New Roman"/>
          <w:lang w:val="uk-UA"/>
        </w:rPr>
        <w:t xml:space="preserve"> розроб</w:t>
      </w:r>
      <w:r w:rsidR="00430C0A">
        <w:rPr>
          <w:rFonts w:cs="Times New Roman"/>
          <w:lang w:val="uk-UA"/>
        </w:rPr>
        <w:t>ки</w:t>
      </w:r>
      <w:r w:rsidR="00D673A2" w:rsidRPr="008F7E20">
        <w:rPr>
          <w:rFonts w:cs="Times New Roman"/>
          <w:lang w:val="uk-UA"/>
        </w:rPr>
        <w:t xml:space="preserve"> </w:t>
      </w:r>
      <w:r w:rsidR="008054FA" w:rsidRPr="008F7E20">
        <w:rPr>
          <w:rFonts w:cs="Times New Roman"/>
          <w:lang w:val="uk-UA"/>
        </w:rPr>
        <w:t>послідовн</w:t>
      </w:r>
      <w:r w:rsidR="00430C0A">
        <w:rPr>
          <w:rFonts w:cs="Times New Roman"/>
          <w:lang w:val="uk-UA"/>
        </w:rPr>
        <w:t>их</w:t>
      </w:r>
      <w:r w:rsidR="008054FA" w:rsidRPr="008F7E20">
        <w:rPr>
          <w:rFonts w:cs="Times New Roman"/>
          <w:lang w:val="uk-UA"/>
        </w:rPr>
        <w:t xml:space="preserve"> принцип</w:t>
      </w:r>
      <w:r w:rsidR="00430C0A">
        <w:rPr>
          <w:rFonts w:cs="Times New Roman"/>
          <w:lang w:val="uk-UA"/>
        </w:rPr>
        <w:t>ів</w:t>
      </w:r>
      <w:r w:rsidR="008054FA" w:rsidRPr="008F7E20">
        <w:rPr>
          <w:rFonts w:cs="Times New Roman"/>
          <w:lang w:val="uk-UA"/>
        </w:rPr>
        <w:t xml:space="preserve"> написання </w:t>
      </w:r>
      <w:proofErr w:type="spellStart"/>
      <w:r w:rsidR="008054FA" w:rsidRPr="008F7E20">
        <w:rPr>
          <w:rFonts w:cs="Times New Roman"/>
          <w:lang w:val="uk-UA"/>
        </w:rPr>
        <w:t>епонімічних</w:t>
      </w:r>
      <w:proofErr w:type="spellEnd"/>
      <w:r w:rsidR="008054FA" w:rsidRPr="008F7E20">
        <w:rPr>
          <w:rFonts w:cs="Times New Roman"/>
          <w:lang w:val="uk-UA"/>
        </w:rPr>
        <w:t xml:space="preserve"> термінів та новітніх патологій: </w:t>
      </w:r>
      <w:proofErr w:type="spellStart"/>
      <w:r w:rsidR="008054FA" w:rsidRPr="008F7E20">
        <w:rPr>
          <w:rFonts w:cs="Times New Roman"/>
          <w:lang w:val="uk-UA"/>
        </w:rPr>
        <w:t>morbus</w:t>
      </w:r>
      <w:proofErr w:type="spellEnd"/>
      <w:r w:rsidR="008054FA" w:rsidRPr="008F7E20">
        <w:rPr>
          <w:rFonts w:cs="Times New Roman"/>
          <w:lang w:val="uk-UA"/>
        </w:rPr>
        <w:t xml:space="preserve"> </w:t>
      </w:r>
      <w:proofErr w:type="spellStart"/>
      <w:r w:rsidR="008054FA" w:rsidRPr="008F7E20">
        <w:rPr>
          <w:rFonts w:cs="Times New Roman"/>
          <w:lang w:val="uk-UA"/>
        </w:rPr>
        <w:t>Al</w:t>
      </w:r>
      <w:r w:rsidR="002A356E" w:rsidRPr="008F7E20">
        <w:rPr>
          <w:rFonts w:cs="Times New Roman"/>
          <w:lang w:val="uk-UA"/>
        </w:rPr>
        <w:t>zheimer</w:t>
      </w:r>
      <w:proofErr w:type="spellEnd"/>
      <w:r w:rsidR="002A356E" w:rsidRPr="008F7E20">
        <w:rPr>
          <w:rFonts w:cs="Times New Roman"/>
          <w:lang w:val="uk-UA"/>
        </w:rPr>
        <w:t xml:space="preserve">, </w:t>
      </w:r>
      <w:r w:rsidR="00D673A2" w:rsidRPr="008F7E20">
        <w:rPr>
          <w:rFonts w:cs="Times New Roman"/>
          <w:lang w:val="uk-UA"/>
        </w:rPr>
        <w:t xml:space="preserve"> </w:t>
      </w:r>
      <w:proofErr w:type="spellStart"/>
      <w:r w:rsidR="007A76BF" w:rsidRPr="008F7E20">
        <w:rPr>
          <w:rFonts w:cs="Times New Roman"/>
          <w:lang w:val="uk-UA"/>
        </w:rPr>
        <w:t>Morbus</w:t>
      </w:r>
      <w:proofErr w:type="spellEnd"/>
      <w:r w:rsidR="007A76BF" w:rsidRPr="008F7E20">
        <w:rPr>
          <w:rFonts w:cs="Times New Roman"/>
          <w:lang w:val="uk-UA"/>
        </w:rPr>
        <w:t xml:space="preserve"> </w:t>
      </w:r>
      <w:proofErr w:type="spellStart"/>
      <w:r w:rsidR="007A76BF" w:rsidRPr="008F7E20">
        <w:rPr>
          <w:rFonts w:cs="Times New Roman"/>
          <w:lang w:val="uk-UA"/>
        </w:rPr>
        <w:t>per</w:t>
      </w:r>
      <w:proofErr w:type="spellEnd"/>
      <w:r w:rsidR="007A76BF" w:rsidRPr="008F7E20">
        <w:rPr>
          <w:rFonts w:cs="Times New Roman"/>
          <w:lang w:val="uk-UA"/>
        </w:rPr>
        <w:t xml:space="preserve"> </w:t>
      </w:r>
      <w:proofErr w:type="spellStart"/>
      <w:r w:rsidR="007A76BF" w:rsidRPr="008F7E20">
        <w:rPr>
          <w:rFonts w:cs="Times New Roman"/>
          <w:lang w:val="uk-UA"/>
        </w:rPr>
        <w:t>virus</w:t>
      </w:r>
      <w:proofErr w:type="spellEnd"/>
      <w:r w:rsidR="007A76BF" w:rsidRPr="008F7E20">
        <w:rPr>
          <w:rFonts w:cs="Times New Roman"/>
          <w:lang w:val="uk-UA"/>
        </w:rPr>
        <w:t xml:space="preserve"> </w:t>
      </w:r>
      <w:proofErr w:type="spellStart"/>
      <w:r w:rsidR="007A76BF" w:rsidRPr="008F7E20">
        <w:rPr>
          <w:rFonts w:cs="Times New Roman"/>
          <w:lang w:val="uk-UA"/>
        </w:rPr>
        <w:t>Chikungunya</w:t>
      </w:r>
      <w:proofErr w:type="spellEnd"/>
      <w:r w:rsidR="008F7E20" w:rsidRPr="008F7E20">
        <w:rPr>
          <w:rFonts w:cs="Times New Roman"/>
          <w:lang w:val="uk-UA"/>
        </w:rPr>
        <w:t>).</w:t>
      </w:r>
      <w:r w:rsidR="008F7E20">
        <w:rPr>
          <w:rFonts w:cs="Times New Roman"/>
          <w:lang w:val="uk-UA"/>
        </w:rPr>
        <w:t xml:space="preserve"> </w:t>
      </w:r>
      <w:r w:rsidR="006D44EE">
        <w:rPr>
          <w:rFonts w:cs="Times New Roman"/>
          <w:lang w:val="uk-UA"/>
        </w:rPr>
        <w:t xml:space="preserve">Іще одна можливість, яку дає робота із класифікаторами </w:t>
      </w:r>
      <w:r w:rsidR="006D44EE" w:rsidRPr="006D44EE">
        <w:rPr>
          <w:rFonts w:cs="Times New Roman"/>
          <w:lang w:val="uk-UA"/>
        </w:rPr>
        <w:t>‒</w:t>
      </w:r>
      <w:r w:rsidR="006D44EE">
        <w:rPr>
          <w:rFonts w:cs="Times New Roman"/>
          <w:lang w:val="uk-UA"/>
        </w:rPr>
        <w:t xml:space="preserve"> порівняння </w:t>
      </w:r>
      <w:r w:rsidR="001D73D9">
        <w:rPr>
          <w:rFonts w:cs="Times New Roman"/>
          <w:lang w:val="uk-UA"/>
        </w:rPr>
        <w:t xml:space="preserve">діагнозів у різних мовах, що </w:t>
      </w:r>
      <w:r w:rsidR="002B5A89">
        <w:rPr>
          <w:rFonts w:cs="Times New Roman"/>
          <w:lang w:val="uk-UA"/>
        </w:rPr>
        <w:t>актуалізує</w:t>
      </w:r>
      <w:r w:rsidR="004C28B8">
        <w:rPr>
          <w:rFonts w:cs="Times New Roman"/>
          <w:lang w:val="uk-UA"/>
        </w:rPr>
        <w:t xml:space="preserve"> </w:t>
      </w:r>
      <w:r w:rsidR="002B5A89">
        <w:rPr>
          <w:rFonts w:cs="Times New Roman"/>
          <w:lang w:val="uk-UA"/>
        </w:rPr>
        <w:t>латинську</w:t>
      </w:r>
      <w:r w:rsidR="004C28B8">
        <w:rPr>
          <w:rFonts w:cs="Times New Roman"/>
          <w:lang w:val="uk-UA"/>
        </w:rPr>
        <w:t xml:space="preserve"> складову та водночас підкреслює необхідність поглибленого вивчення особливостей терміносистем в інших мовах.</w:t>
      </w:r>
    </w:p>
    <w:p w14:paraId="519DD274" w14:textId="4F02E623" w:rsidR="002B5A89" w:rsidRPr="008F7E20" w:rsidRDefault="00AB778A" w:rsidP="004C6402">
      <w:pPr>
        <w:ind w:firstLine="709"/>
        <w:rPr>
          <w:rFonts w:cs="Times New Roman"/>
          <w:lang w:val="uk-UA"/>
        </w:rPr>
      </w:pPr>
      <w:r>
        <w:rPr>
          <w:rFonts w:cs="Times New Roman"/>
          <w:lang w:val="uk-UA"/>
        </w:rPr>
        <w:t xml:space="preserve">Зазначені номенклатури та класифікатори </w:t>
      </w:r>
      <w:r w:rsidR="005F5E3E">
        <w:rPr>
          <w:rFonts w:cs="Times New Roman"/>
          <w:lang w:val="uk-UA"/>
        </w:rPr>
        <w:t xml:space="preserve">постають основним джерелом </w:t>
      </w:r>
      <w:r w:rsidR="00303107">
        <w:rPr>
          <w:rFonts w:cs="Times New Roman"/>
          <w:lang w:val="uk-UA"/>
        </w:rPr>
        <w:t xml:space="preserve">матеріалів </w:t>
      </w:r>
      <w:r w:rsidR="005F5E3E">
        <w:rPr>
          <w:rFonts w:cs="Times New Roman"/>
          <w:lang w:val="uk-UA"/>
        </w:rPr>
        <w:t xml:space="preserve">для </w:t>
      </w:r>
      <w:r w:rsidR="00A15D64">
        <w:rPr>
          <w:rFonts w:cs="Times New Roman"/>
          <w:lang w:val="uk-UA"/>
        </w:rPr>
        <w:t>наукових розвідок здобувачів освіти</w:t>
      </w:r>
      <w:r w:rsidR="005052C6">
        <w:rPr>
          <w:rFonts w:cs="Times New Roman"/>
          <w:lang w:val="uk-UA"/>
        </w:rPr>
        <w:t xml:space="preserve"> та колективу кафедри</w:t>
      </w:r>
      <w:r w:rsidR="00A15D64">
        <w:rPr>
          <w:rFonts w:cs="Times New Roman"/>
          <w:lang w:val="uk-UA"/>
        </w:rPr>
        <w:t xml:space="preserve">. </w:t>
      </w:r>
      <w:r w:rsidR="00A04D35">
        <w:rPr>
          <w:rFonts w:cs="Times New Roman"/>
          <w:lang w:val="uk-UA"/>
        </w:rPr>
        <w:t xml:space="preserve">У межах </w:t>
      </w:r>
      <w:r w:rsidR="00F92385">
        <w:rPr>
          <w:rFonts w:cs="Times New Roman"/>
          <w:lang w:val="uk-UA"/>
        </w:rPr>
        <w:t>пошукової роботи з</w:t>
      </w:r>
      <w:r w:rsidR="00A15D64">
        <w:rPr>
          <w:rFonts w:cs="Times New Roman"/>
          <w:lang w:val="uk-UA"/>
        </w:rPr>
        <w:t xml:space="preserve">дійснюється </w:t>
      </w:r>
      <w:r w:rsidR="00DB084A">
        <w:rPr>
          <w:rFonts w:cs="Times New Roman"/>
          <w:lang w:val="uk-UA"/>
        </w:rPr>
        <w:t xml:space="preserve">кількісний аналіз вживання термінів та терміноелементів, порівнюються </w:t>
      </w:r>
      <w:r w:rsidR="00BF0FF6">
        <w:rPr>
          <w:rFonts w:cs="Times New Roman"/>
          <w:lang w:val="uk-UA"/>
        </w:rPr>
        <w:t xml:space="preserve">латинські терміни з </w:t>
      </w:r>
      <w:r w:rsidR="005052C6">
        <w:rPr>
          <w:rFonts w:cs="Times New Roman"/>
          <w:lang w:val="uk-UA"/>
        </w:rPr>
        <w:t>іншомовними еквівалентами</w:t>
      </w:r>
      <w:r w:rsidR="00BF0FF6">
        <w:rPr>
          <w:rFonts w:cs="Times New Roman"/>
          <w:lang w:val="uk-UA"/>
        </w:rPr>
        <w:t>, аналізується структура</w:t>
      </w:r>
      <w:r w:rsidR="00A17C35">
        <w:rPr>
          <w:rFonts w:cs="Times New Roman"/>
          <w:lang w:val="uk-UA"/>
        </w:rPr>
        <w:t xml:space="preserve"> позначень анатомічних одиниць та діагнозів</w:t>
      </w:r>
      <w:r w:rsidR="003B0E2D">
        <w:rPr>
          <w:rFonts w:cs="Times New Roman"/>
          <w:lang w:val="uk-UA"/>
        </w:rPr>
        <w:t xml:space="preserve">, на підставі </w:t>
      </w:r>
      <w:r w:rsidR="005C6BAC">
        <w:rPr>
          <w:rFonts w:cs="Times New Roman"/>
          <w:lang w:val="uk-UA"/>
        </w:rPr>
        <w:t>даних</w:t>
      </w:r>
      <w:r w:rsidR="003B0E2D">
        <w:rPr>
          <w:rFonts w:cs="Times New Roman"/>
          <w:lang w:val="uk-UA"/>
        </w:rPr>
        <w:t xml:space="preserve"> </w:t>
      </w:r>
      <w:r w:rsidR="000F253C">
        <w:rPr>
          <w:rFonts w:cs="Times New Roman"/>
          <w:lang w:val="uk-UA"/>
        </w:rPr>
        <w:t>класифікаторів робиться частотний а</w:t>
      </w:r>
      <w:r w:rsidR="00F92385">
        <w:rPr>
          <w:rFonts w:cs="Times New Roman"/>
          <w:lang w:val="uk-UA"/>
        </w:rPr>
        <w:t>н</w:t>
      </w:r>
      <w:r w:rsidR="000F253C">
        <w:rPr>
          <w:rFonts w:cs="Times New Roman"/>
          <w:lang w:val="uk-UA"/>
        </w:rPr>
        <w:t xml:space="preserve">аліз та висновки про своєрідність </w:t>
      </w:r>
      <w:proofErr w:type="spellStart"/>
      <w:r w:rsidR="000F253C">
        <w:rPr>
          <w:rFonts w:cs="Times New Roman"/>
          <w:lang w:val="uk-UA"/>
        </w:rPr>
        <w:t>терміновживання</w:t>
      </w:r>
      <w:proofErr w:type="spellEnd"/>
      <w:r w:rsidR="000F253C">
        <w:rPr>
          <w:rFonts w:cs="Times New Roman"/>
          <w:lang w:val="uk-UA"/>
        </w:rPr>
        <w:t xml:space="preserve"> у певних медичних галузях.</w:t>
      </w:r>
    </w:p>
    <w:p w14:paraId="771D4186" w14:textId="668EC3B8" w:rsidR="000A7F7D" w:rsidRDefault="004A5B5A" w:rsidP="004C6402">
      <w:pPr>
        <w:ind w:firstLine="709"/>
        <w:rPr>
          <w:rFonts w:cs="Times New Roman"/>
          <w:lang w:val="uk-UA"/>
        </w:rPr>
      </w:pPr>
      <w:r>
        <w:rPr>
          <w:rFonts w:cs="Times New Roman"/>
          <w:lang w:val="uk-UA"/>
        </w:rPr>
        <w:lastRenderedPageBreak/>
        <w:t xml:space="preserve">Використання латинських версій міжнародних </w:t>
      </w:r>
      <w:proofErr w:type="spellStart"/>
      <w:r>
        <w:rPr>
          <w:rFonts w:cs="Times New Roman"/>
          <w:lang w:val="uk-UA"/>
        </w:rPr>
        <w:t>номенклатур</w:t>
      </w:r>
      <w:proofErr w:type="spellEnd"/>
      <w:r>
        <w:rPr>
          <w:rFonts w:cs="Times New Roman"/>
          <w:lang w:val="uk-UA"/>
        </w:rPr>
        <w:t xml:space="preserve"> </w:t>
      </w:r>
      <w:r w:rsidR="007775E0">
        <w:rPr>
          <w:rFonts w:cs="Times New Roman"/>
          <w:lang w:val="uk-UA"/>
        </w:rPr>
        <w:t xml:space="preserve">загострює деякі проблеми </w:t>
      </w:r>
      <w:r w:rsidR="00E07624">
        <w:rPr>
          <w:rFonts w:cs="Times New Roman"/>
          <w:lang w:val="uk-UA"/>
        </w:rPr>
        <w:t xml:space="preserve">у царині термінознавства. </w:t>
      </w:r>
      <w:r w:rsidR="000A7F7D">
        <w:rPr>
          <w:rFonts w:cs="Times New Roman"/>
          <w:lang w:val="uk-UA"/>
        </w:rPr>
        <w:t>Працюючи з вітчизняними джерелами та документами, здобувачі освіти стикаються із застарілими формами як в латинськ</w:t>
      </w:r>
      <w:r w:rsidR="00EF6B36">
        <w:rPr>
          <w:rFonts w:cs="Times New Roman"/>
          <w:lang w:val="uk-UA"/>
        </w:rPr>
        <w:t>ій, так і в українській версії термінів</w:t>
      </w:r>
      <w:r w:rsidR="000A7F7D">
        <w:rPr>
          <w:rFonts w:cs="Times New Roman"/>
          <w:lang w:val="uk-UA"/>
        </w:rPr>
        <w:t xml:space="preserve">. Це ускладнює процес засвоєння матеріалу і набуття актуальних знань. </w:t>
      </w:r>
      <w:r w:rsidR="005E737C">
        <w:rPr>
          <w:rFonts w:cs="Times New Roman"/>
          <w:lang w:val="uk-UA"/>
        </w:rPr>
        <w:t xml:space="preserve">Іншою проблемою є </w:t>
      </w:r>
      <w:r w:rsidR="00F27F33">
        <w:rPr>
          <w:rFonts w:cs="Times New Roman"/>
          <w:lang w:val="uk-UA"/>
        </w:rPr>
        <w:t>поява значної кількості нових термінів із греко</w:t>
      </w:r>
      <w:r w:rsidR="00663FE0">
        <w:rPr>
          <w:rFonts w:cs="Times New Roman"/>
          <w:lang w:val="uk-UA"/>
        </w:rPr>
        <w:t>-</w:t>
      </w:r>
      <w:r w:rsidR="00F27F33">
        <w:rPr>
          <w:rFonts w:cs="Times New Roman"/>
          <w:lang w:val="uk-UA"/>
        </w:rPr>
        <w:t xml:space="preserve">латинськими компонентами, які ще не мають однозначного потрактування або не зафіксовані у лексикографічних </w:t>
      </w:r>
      <w:r w:rsidR="00683B40">
        <w:rPr>
          <w:rFonts w:cs="Times New Roman"/>
          <w:lang w:val="uk-UA"/>
        </w:rPr>
        <w:t xml:space="preserve">джерелах. </w:t>
      </w:r>
      <w:r w:rsidR="000A7F7D">
        <w:rPr>
          <w:rFonts w:cs="Times New Roman"/>
          <w:lang w:val="uk-UA"/>
        </w:rPr>
        <w:t xml:space="preserve">Тож усе </w:t>
      </w:r>
      <w:proofErr w:type="spellStart"/>
      <w:r w:rsidR="000A7F7D">
        <w:rPr>
          <w:rFonts w:cs="Times New Roman"/>
          <w:lang w:val="uk-UA"/>
        </w:rPr>
        <w:t>нагальнішою</w:t>
      </w:r>
      <w:proofErr w:type="spellEnd"/>
      <w:r w:rsidR="000A7F7D">
        <w:rPr>
          <w:rFonts w:cs="Times New Roman"/>
          <w:lang w:val="uk-UA"/>
        </w:rPr>
        <w:t xml:space="preserve"> є потреба у створенні довідкових матеріалів та оперативного оновлення навчальних посібників на засадах </w:t>
      </w:r>
      <w:proofErr w:type="spellStart"/>
      <w:r w:rsidR="000A7F7D">
        <w:rPr>
          <w:rFonts w:cs="Times New Roman"/>
          <w:lang w:val="uk-UA"/>
        </w:rPr>
        <w:t>міждисциплінарності</w:t>
      </w:r>
      <w:proofErr w:type="spellEnd"/>
      <w:r w:rsidR="00683B40">
        <w:rPr>
          <w:rFonts w:cs="Times New Roman"/>
          <w:lang w:val="uk-UA"/>
        </w:rPr>
        <w:t xml:space="preserve"> та </w:t>
      </w:r>
      <w:r w:rsidR="007C1DC9">
        <w:rPr>
          <w:rFonts w:cs="Times New Roman"/>
          <w:lang w:val="uk-UA"/>
        </w:rPr>
        <w:t xml:space="preserve">з урахуванням </w:t>
      </w:r>
      <w:r w:rsidR="008B70B8">
        <w:rPr>
          <w:rFonts w:cs="Times New Roman"/>
          <w:lang w:val="uk-UA"/>
        </w:rPr>
        <w:t xml:space="preserve">реалій </w:t>
      </w:r>
      <w:r w:rsidR="004B1508">
        <w:rPr>
          <w:rFonts w:cs="Times New Roman"/>
          <w:lang w:val="uk-UA"/>
        </w:rPr>
        <w:t>практи</w:t>
      </w:r>
      <w:r w:rsidR="00E4412B">
        <w:rPr>
          <w:rFonts w:cs="Times New Roman"/>
          <w:lang w:val="uk-UA"/>
        </w:rPr>
        <w:t>к</w:t>
      </w:r>
      <w:r w:rsidR="004A7A91">
        <w:rPr>
          <w:rFonts w:cs="Times New Roman"/>
          <w:lang w:val="uk-UA"/>
        </w:rPr>
        <w:t>и</w:t>
      </w:r>
      <w:r w:rsidR="004B1508">
        <w:rPr>
          <w:rFonts w:cs="Times New Roman"/>
          <w:lang w:val="uk-UA"/>
        </w:rPr>
        <w:t xml:space="preserve"> </w:t>
      </w:r>
      <w:proofErr w:type="spellStart"/>
      <w:r w:rsidR="004B1508">
        <w:rPr>
          <w:rFonts w:cs="Times New Roman"/>
          <w:lang w:val="uk-UA"/>
        </w:rPr>
        <w:t>терміновживання</w:t>
      </w:r>
      <w:proofErr w:type="spellEnd"/>
      <w:r w:rsidR="004B1508">
        <w:rPr>
          <w:rFonts w:cs="Times New Roman"/>
          <w:lang w:val="uk-UA"/>
        </w:rPr>
        <w:t xml:space="preserve"> </w:t>
      </w:r>
      <w:r w:rsidR="00E4412B">
        <w:rPr>
          <w:rFonts w:cs="Times New Roman"/>
          <w:lang w:val="uk-UA"/>
        </w:rPr>
        <w:t xml:space="preserve">у </w:t>
      </w:r>
      <w:r w:rsidR="008B70B8">
        <w:rPr>
          <w:rFonts w:cs="Times New Roman"/>
          <w:lang w:val="uk-UA"/>
        </w:rPr>
        <w:t>медичн</w:t>
      </w:r>
      <w:r w:rsidR="00E4412B">
        <w:rPr>
          <w:rFonts w:cs="Times New Roman"/>
          <w:lang w:val="uk-UA"/>
        </w:rPr>
        <w:t>их га</w:t>
      </w:r>
      <w:r w:rsidR="004A7A91">
        <w:rPr>
          <w:rFonts w:cs="Times New Roman"/>
          <w:lang w:val="uk-UA"/>
        </w:rPr>
        <w:t>лузях</w:t>
      </w:r>
      <w:r w:rsidR="00011911">
        <w:rPr>
          <w:rFonts w:cs="Times New Roman"/>
          <w:lang w:val="uk-UA"/>
        </w:rPr>
        <w:t>.</w:t>
      </w:r>
    </w:p>
    <w:p w14:paraId="4932D57F" w14:textId="77777777" w:rsidR="007816B2" w:rsidRDefault="007816B2" w:rsidP="004C6402">
      <w:pPr>
        <w:ind w:firstLine="709"/>
        <w:rPr>
          <w:lang w:val="uk-UA"/>
        </w:rPr>
      </w:pPr>
    </w:p>
    <w:p w14:paraId="44F49249" w14:textId="40AA3CEA" w:rsidR="00C81A81" w:rsidRDefault="00C81A81" w:rsidP="004C6402">
      <w:pPr>
        <w:rPr>
          <w:b/>
          <w:bCs/>
          <w:lang w:val="uk-UA"/>
        </w:rPr>
      </w:pPr>
      <w:r w:rsidRPr="00965E5C">
        <w:rPr>
          <w:b/>
          <w:bCs/>
          <w:lang w:val="uk-UA"/>
        </w:rPr>
        <w:t>Перелік використаних джерел</w:t>
      </w:r>
    </w:p>
    <w:p w14:paraId="7F490894" w14:textId="75D81EA8" w:rsidR="00D03B7B" w:rsidRPr="0099121B" w:rsidRDefault="00F70136" w:rsidP="004C6402">
      <w:pPr>
        <w:pStyle w:val="a7"/>
        <w:numPr>
          <w:ilvl w:val="0"/>
          <w:numId w:val="1"/>
        </w:numPr>
        <w:ind w:left="0" w:firstLine="709"/>
        <w:rPr>
          <w:lang w:val="en-GB"/>
        </w:rPr>
      </w:pPr>
      <w:proofErr w:type="spellStart"/>
      <w:r w:rsidRPr="0099121B">
        <w:t>Federative</w:t>
      </w:r>
      <w:proofErr w:type="spellEnd"/>
      <w:r w:rsidRPr="0099121B">
        <w:t xml:space="preserve"> International </w:t>
      </w:r>
      <w:proofErr w:type="spellStart"/>
      <w:r w:rsidRPr="0099121B">
        <w:t>Programme</w:t>
      </w:r>
      <w:proofErr w:type="spellEnd"/>
      <w:r w:rsidRPr="0099121B">
        <w:t xml:space="preserve"> </w:t>
      </w:r>
      <w:proofErr w:type="spellStart"/>
      <w:r w:rsidRPr="0099121B">
        <w:t>for</w:t>
      </w:r>
      <w:proofErr w:type="spellEnd"/>
      <w:r w:rsidRPr="0099121B">
        <w:t xml:space="preserve"> </w:t>
      </w:r>
      <w:proofErr w:type="spellStart"/>
      <w:r w:rsidRPr="0099121B">
        <w:t>Anatomical</w:t>
      </w:r>
      <w:proofErr w:type="spellEnd"/>
      <w:r w:rsidRPr="0099121B">
        <w:t xml:space="preserve"> </w:t>
      </w:r>
      <w:proofErr w:type="spellStart"/>
      <w:r w:rsidRPr="0099121B">
        <w:t>Terminology</w:t>
      </w:r>
      <w:proofErr w:type="spellEnd"/>
      <w:r>
        <w:t xml:space="preserve">. </w:t>
      </w:r>
      <w:proofErr w:type="spellStart"/>
      <w:r w:rsidR="00D03B7B" w:rsidRPr="0099121B">
        <w:t>Terminologia</w:t>
      </w:r>
      <w:proofErr w:type="spellEnd"/>
      <w:r w:rsidR="00D03B7B" w:rsidRPr="0099121B">
        <w:t xml:space="preserve"> </w:t>
      </w:r>
      <w:proofErr w:type="spellStart"/>
      <w:r w:rsidR="00D03B7B" w:rsidRPr="0099121B">
        <w:t>Anatomica</w:t>
      </w:r>
      <w:proofErr w:type="spellEnd"/>
      <w:r w:rsidR="00D03B7B" w:rsidRPr="0099121B">
        <w:t>. 2</w:t>
      </w:r>
      <w:r w:rsidR="00D03B7B" w:rsidRPr="0099121B">
        <w:rPr>
          <w:vertAlign w:val="superscript"/>
        </w:rPr>
        <w:t>nd</w:t>
      </w:r>
      <w:r w:rsidR="00D03B7B" w:rsidRPr="0099121B">
        <w:t> </w:t>
      </w:r>
      <w:proofErr w:type="spellStart"/>
      <w:r w:rsidR="00D03B7B" w:rsidRPr="0099121B">
        <w:t>ed</w:t>
      </w:r>
      <w:proofErr w:type="spellEnd"/>
      <w:r w:rsidR="00D03B7B" w:rsidRPr="0099121B">
        <w:t>. FIPAT.library.dal.ca., 2019</w:t>
      </w:r>
      <w:r>
        <w:t>.</w:t>
      </w:r>
    </w:p>
    <w:p w14:paraId="046872D1" w14:textId="746F9C1F" w:rsidR="00E42AA3" w:rsidRPr="0099121B" w:rsidRDefault="00E42AA3" w:rsidP="004C6402">
      <w:pPr>
        <w:pStyle w:val="a7"/>
        <w:numPr>
          <w:ilvl w:val="0"/>
          <w:numId w:val="1"/>
        </w:numPr>
        <w:ind w:left="0" w:firstLine="709"/>
        <w:rPr>
          <w:lang w:val="en-GB"/>
        </w:rPr>
      </w:pPr>
      <w:r w:rsidRPr="0099121B">
        <w:t xml:space="preserve">ICD-11 </w:t>
      </w:r>
      <w:proofErr w:type="spellStart"/>
      <w:r w:rsidRPr="0099121B">
        <w:t>pro</w:t>
      </w:r>
      <w:proofErr w:type="spellEnd"/>
      <w:r w:rsidRPr="0099121B">
        <w:t xml:space="preserve"> </w:t>
      </w:r>
      <w:proofErr w:type="spellStart"/>
      <w:r w:rsidRPr="0099121B">
        <w:t>Statistica</w:t>
      </w:r>
      <w:proofErr w:type="spellEnd"/>
      <w:r w:rsidRPr="0099121B">
        <w:t xml:space="preserve"> </w:t>
      </w:r>
      <w:proofErr w:type="spellStart"/>
      <w:r w:rsidRPr="0099121B">
        <w:t>Mortalitatis</w:t>
      </w:r>
      <w:proofErr w:type="spellEnd"/>
      <w:r w:rsidRPr="0099121B">
        <w:t xml:space="preserve"> </w:t>
      </w:r>
      <w:proofErr w:type="spellStart"/>
      <w:r w:rsidRPr="0099121B">
        <w:t>et</w:t>
      </w:r>
      <w:proofErr w:type="spellEnd"/>
      <w:r w:rsidRPr="0099121B">
        <w:t xml:space="preserve"> </w:t>
      </w:r>
      <w:proofErr w:type="spellStart"/>
      <w:r w:rsidRPr="0099121B">
        <w:t>Morbiditatis</w:t>
      </w:r>
      <w:proofErr w:type="spellEnd"/>
      <w:r w:rsidR="006D44EE" w:rsidRPr="0099121B">
        <w:rPr>
          <w:lang w:val="uk-UA"/>
        </w:rPr>
        <w:t xml:space="preserve">. </w:t>
      </w:r>
      <w:r w:rsidR="006D44EE" w:rsidRPr="0099121B">
        <w:rPr>
          <w:lang w:val="en-GB"/>
        </w:rPr>
        <w:t xml:space="preserve">URL: </w:t>
      </w:r>
      <w:hyperlink r:id="rId5" w:history="1">
        <w:r w:rsidR="002F28F1" w:rsidRPr="0099121B">
          <w:rPr>
            <w:rStyle w:val="ac"/>
            <w:lang w:val="en-GB"/>
          </w:rPr>
          <w:t>https://icd.who.int/browse/2025-01/mms/la</w:t>
        </w:r>
      </w:hyperlink>
    </w:p>
    <w:p w14:paraId="27108246" w14:textId="77777777" w:rsidR="00D03B7B" w:rsidRPr="006D44EE" w:rsidRDefault="00D03B7B" w:rsidP="004C6402">
      <w:pPr>
        <w:rPr>
          <w:b/>
          <w:bCs/>
          <w:lang w:val="en-GB"/>
        </w:rPr>
      </w:pPr>
    </w:p>
    <w:sectPr w:rsidR="00D03B7B" w:rsidRPr="006D44EE" w:rsidSect="008C06A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5E45C5"/>
    <w:multiLevelType w:val="hybridMultilevel"/>
    <w:tmpl w:val="ADC843B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4902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08E"/>
    <w:rsid w:val="00011911"/>
    <w:rsid w:val="00024C03"/>
    <w:rsid w:val="00040C2B"/>
    <w:rsid w:val="00040F61"/>
    <w:rsid w:val="0007645F"/>
    <w:rsid w:val="000A7F7D"/>
    <w:rsid w:val="000B456C"/>
    <w:rsid w:val="000B4E7F"/>
    <w:rsid w:val="000D7E4E"/>
    <w:rsid w:val="000E7664"/>
    <w:rsid w:val="000F253C"/>
    <w:rsid w:val="001557E9"/>
    <w:rsid w:val="0017691B"/>
    <w:rsid w:val="001A09E6"/>
    <w:rsid w:val="001A6FFB"/>
    <w:rsid w:val="001B0B8C"/>
    <w:rsid w:val="001C24DE"/>
    <w:rsid w:val="001D73D9"/>
    <w:rsid w:val="001E6D41"/>
    <w:rsid w:val="001F2C1F"/>
    <w:rsid w:val="001F39F7"/>
    <w:rsid w:val="002100CC"/>
    <w:rsid w:val="00214AEC"/>
    <w:rsid w:val="00220127"/>
    <w:rsid w:val="00220246"/>
    <w:rsid w:val="00223D4C"/>
    <w:rsid w:val="00230CBE"/>
    <w:rsid w:val="00244917"/>
    <w:rsid w:val="002538F3"/>
    <w:rsid w:val="002558B7"/>
    <w:rsid w:val="00272112"/>
    <w:rsid w:val="00284842"/>
    <w:rsid w:val="00285BE1"/>
    <w:rsid w:val="002A356E"/>
    <w:rsid w:val="002B106E"/>
    <w:rsid w:val="002B29D6"/>
    <w:rsid w:val="002B5A89"/>
    <w:rsid w:val="002D1775"/>
    <w:rsid w:val="002D3B94"/>
    <w:rsid w:val="002E38A4"/>
    <w:rsid w:val="002F28F1"/>
    <w:rsid w:val="002F5D91"/>
    <w:rsid w:val="00303107"/>
    <w:rsid w:val="00316D7B"/>
    <w:rsid w:val="00324807"/>
    <w:rsid w:val="0035728E"/>
    <w:rsid w:val="00392E03"/>
    <w:rsid w:val="003942A5"/>
    <w:rsid w:val="00396A5B"/>
    <w:rsid w:val="003B0E2D"/>
    <w:rsid w:val="003F3924"/>
    <w:rsid w:val="004104C0"/>
    <w:rsid w:val="00412523"/>
    <w:rsid w:val="00414A52"/>
    <w:rsid w:val="004218F2"/>
    <w:rsid w:val="00430099"/>
    <w:rsid w:val="00430C0A"/>
    <w:rsid w:val="00441841"/>
    <w:rsid w:val="004549B6"/>
    <w:rsid w:val="00460D82"/>
    <w:rsid w:val="004915F4"/>
    <w:rsid w:val="004A5B5A"/>
    <w:rsid w:val="004A7A91"/>
    <w:rsid w:val="004B1508"/>
    <w:rsid w:val="004C28B8"/>
    <w:rsid w:val="004C3A82"/>
    <w:rsid w:val="004C6402"/>
    <w:rsid w:val="004F6BC5"/>
    <w:rsid w:val="005052C6"/>
    <w:rsid w:val="005121A5"/>
    <w:rsid w:val="00520156"/>
    <w:rsid w:val="00533AD8"/>
    <w:rsid w:val="0057588F"/>
    <w:rsid w:val="00586DFF"/>
    <w:rsid w:val="005C6BAC"/>
    <w:rsid w:val="005C6CEF"/>
    <w:rsid w:val="005D6ABD"/>
    <w:rsid w:val="005E737C"/>
    <w:rsid w:val="005F4A36"/>
    <w:rsid w:val="005F5E3E"/>
    <w:rsid w:val="00612FD2"/>
    <w:rsid w:val="006359E9"/>
    <w:rsid w:val="006562A6"/>
    <w:rsid w:val="00663FE0"/>
    <w:rsid w:val="00674672"/>
    <w:rsid w:val="00683B40"/>
    <w:rsid w:val="006D44EE"/>
    <w:rsid w:val="006F25CA"/>
    <w:rsid w:val="00723D1E"/>
    <w:rsid w:val="00726AC3"/>
    <w:rsid w:val="00737B55"/>
    <w:rsid w:val="00773198"/>
    <w:rsid w:val="007775E0"/>
    <w:rsid w:val="007816B2"/>
    <w:rsid w:val="007A66C1"/>
    <w:rsid w:val="007A76BF"/>
    <w:rsid w:val="007C1DC9"/>
    <w:rsid w:val="007E13EA"/>
    <w:rsid w:val="007F5F4E"/>
    <w:rsid w:val="008054FA"/>
    <w:rsid w:val="008060EB"/>
    <w:rsid w:val="008108FE"/>
    <w:rsid w:val="0081419E"/>
    <w:rsid w:val="00814E80"/>
    <w:rsid w:val="00827785"/>
    <w:rsid w:val="00833BFF"/>
    <w:rsid w:val="008434EB"/>
    <w:rsid w:val="0085604A"/>
    <w:rsid w:val="0088026A"/>
    <w:rsid w:val="00881DE1"/>
    <w:rsid w:val="008B70B8"/>
    <w:rsid w:val="008C06AB"/>
    <w:rsid w:val="008E120A"/>
    <w:rsid w:val="008F7E20"/>
    <w:rsid w:val="00932D55"/>
    <w:rsid w:val="00946C88"/>
    <w:rsid w:val="00965E5C"/>
    <w:rsid w:val="00971303"/>
    <w:rsid w:val="0099121B"/>
    <w:rsid w:val="0099350C"/>
    <w:rsid w:val="009A4A2C"/>
    <w:rsid w:val="009D7459"/>
    <w:rsid w:val="009E4F14"/>
    <w:rsid w:val="009F2453"/>
    <w:rsid w:val="00A04D35"/>
    <w:rsid w:val="00A0558C"/>
    <w:rsid w:val="00A12A18"/>
    <w:rsid w:val="00A15D64"/>
    <w:rsid w:val="00A17C35"/>
    <w:rsid w:val="00A36578"/>
    <w:rsid w:val="00A93E55"/>
    <w:rsid w:val="00AB778A"/>
    <w:rsid w:val="00AC0DBF"/>
    <w:rsid w:val="00AC60E9"/>
    <w:rsid w:val="00AD0A9F"/>
    <w:rsid w:val="00B47481"/>
    <w:rsid w:val="00B50A07"/>
    <w:rsid w:val="00B62CB8"/>
    <w:rsid w:val="00B74AE3"/>
    <w:rsid w:val="00B74E17"/>
    <w:rsid w:val="00B854CB"/>
    <w:rsid w:val="00BA0514"/>
    <w:rsid w:val="00BA5FEF"/>
    <w:rsid w:val="00BB2178"/>
    <w:rsid w:val="00BB7180"/>
    <w:rsid w:val="00BC2458"/>
    <w:rsid w:val="00BC6B82"/>
    <w:rsid w:val="00BF0FF6"/>
    <w:rsid w:val="00BF2543"/>
    <w:rsid w:val="00BF687A"/>
    <w:rsid w:val="00C2451E"/>
    <w:rsid w:val="00C3118F"/>
    <w:rsid w:val="00C347BD"/>
    <w:rsid w:val="00C40D16"/>
    <w:rsid w:val="00C64818"/>
    <w:rsid w:val="00C81A81"/>
    <w:rsid w:val="00C8244B"/>
    <w:rsid w:val="00C82B32"/>
    <w:rsid w:val="00C8675A"/>
    <w:rsid w:val="00CC530C"/>
    <w:rsid w:val="00CD725D"/>
    <w:rsid w:val="00CD7B13"/>
    <w:rsid w:val="00CE5A39"/>
    <w:rsid w:val="00D03B7B"/>
    <w:rsid w:val="00D121DD"/>
    <w:rsid w:val="00D27DD4"/>
    <w:rsid w:val="00D510CC"/>
    <w:rsid w:val="00D52794"/>
    <w:rsid w:val="00D65BC6"/>
    <w:rsid w:val="00D66932"/>
    <w:rsid w:val="00D673A2"/>
    <w:rsid w:val="00D77EDD"/>
    <w:rsid w:val="00D948DB"/>
    <w:rsid w:val="00DA217A"/>
    <w:rsid w:val="00DB084A"/>
    <w:rsid w:val="00E07624"/>
    <w:rsid w:val="00E12C80"/>
    <w:rsid w:val="00E26D26"/>
    <w:rsid w:val="00E275BD"/>
    <w:rsid w:val="00E42AA3"/>
    <w:rsid w:val="00E4412B"/>
    <w:rsid w:val="00E5416A"/>
    <w:rsid w:val="00E76C3D"/>
    <w:rsid w:val="00E9164C"/>
    <w:rsid w:val="00EA4622"/>
    <w:rsid w:val="00EA551F"/>
    <w:rsid w:val="00EC182E"/>
    <w:rsid w:val="00EF26F7"/>
    <w:rsid w:val="00EF6B36"/>
    <w:rsid w:val="00F26C87"/>
    <w:rsid w:val="00F27F33"/>
    <w:rsid w:val="00F70136"/>
    <w:rsid w:val="00F80233"/>
    <w:rsid w:val="00F92385"/>
    <w:rsid w:val="00F96DFE"/>
    <w:rsid w:val="00FA5FBB"/>
    <w:rsid w:val="00FA72EF"/>
    <w:rsid w:val="00FB5D13"/>
    <w:rsid w:val="00FC4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58674"/>
  <w15:chartTrackingRefBased/>
  <w15:docId w15:val="{1AC2E6E9-CB37-455B-8307-23781CBF5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4917"/>
    <w:pPr>
      <w:spacing w:after="0" w:line="360" w:lineRule="auto"/>
      <w:jc w:val="both"/>
    </w:pPr>
    <w:rPr>
      <w:rFonts w:ascii="Times New Roman" w:hAnsi="Times New Roman"/>
      <w:kern w:val="0"/>
      <w:sz w:val="28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C40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C40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C408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C408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C408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C408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C408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C408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C408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C408E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FC408E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FC408E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FC408E"/>
    <w:rPr>
      <w:rFonts w:eastAsiaTheme="majorEastAsia" w:cstheme="majorBidi"/>
      <w:i/>
      <w:iCs/>
      <w:color w:val="0F4761" w:themeColor="accent1" w:themeShade="BF"/>
      <w:kern w:val="0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FC408E"/>
    <w:rPr>
      <w:rFonts w:eastAsiaTheme="majorEastAsia" w:cstheme="majorBidi"/>
      <w:color w:val="0F4761" w:themeColor="accent1" w:themeShade="BF"/>
      <w:kern w:val="0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FC408E"/>
    <w:rPr>
      <w:rFonts w:eastAsiaTheme="majorEastAsia" w:cstheme="majorBidi"/>
      <w:i/>
      <w:iCs/>
      <w:color w:val="595959" w:themeColor="text1" w:themeTint="A6"/>
      <w:kern w:val="0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FC408E"/>
    <w:rPr>
      <w:rFonts w:eastAsiaTheme="majorEastAsia" w:cstheme="majorBidi"/>
      <w:color w:val="595959" w:themeColor="text1" w:themeTint="A6"/>
      <w:kern w:val="0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FC408E"/>
    <w:rPr>
      <w:rFonts w:eastAsiaTheme="majorEastAsia" w:cstheme="majorBidi"/>
      <w:i/>
      <w:iCs/>
      <w:color w:val="272727" w:themeColor="text1" w:themeTint="D8"/>
      <w:kern w:val="0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FC408E"/>
    <w:rPr>
      <w:rFonts w:eastAsiaTheme="majorEastAsia" w:cstheme="majorBidi"/>
      <w:color w:val="272727" w:themeColor="text1" w:themeTint="D8"/>
      <w:kern w:val="0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FC40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FC408E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FC408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FC408E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FC408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FC408E"/>
    <w:rPr>
      <w:rFonts w:ascii="Times New Roman" w:hAnsi="Times New Roman"/>
      <w:i/>
      <w:iCs/>
      <w:color w:val="404040" w:themeColor="text1" w:themeTint="BF"/>
      <w:kern w:val="0"/>
      <w:sz w:val="28"/>
      <w14:ligatures w14:val="none"/>
    </w:rPr>
  </w:style>
  <w:style w:type="paragraph" w:styleId="a7">
    <w:name w:val="List Paragraph"/>
    <w:basedOn w:val="a"/>
    <w:uiPriority w:val="34"/>
    <w:qFormat/>
    <w:rsid w:val="00FC408E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FC408E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C40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FC408E"/>
    <w:rPr>
      <w:rFonts w:ascii="Times New Roman" w:hAnsi="Times New Roman"/>
      <w:i/>
      <w:iCs/>
      <w:color w:val="0F4761" w:themeColor="accent1" w:themeShade="BF"/>
      <w:kern w:val="0"/>
      <w:sz w:val="28"/>
      <w14:ligatures w14:val="none"/>
    </w:rPr>
  </w:style>
  <w:style w:type="character" w:styleId="ab">
    <w:name w:val="Intense Reference"/>
    <w:basedOn w:val="a0"/>
    <w:uiPriority w:val="32"/>
    <w:qFormat/>
    <w:rsid w:val="00FC408E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2F28F1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2F28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icd.who.int/browse/2025-01/mms/l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724</Words>
  <Characters>4130</Characters>
  <Application>Microsoft Office Word</Application>
  <DocSecurity>0</DocSecurity>
  <Lines>34</Lines>
  <Paragraphs>9</Paragraphs>
  <ScaleCrop>false</ScaleCrop>
  <Company/>
  <LinksUpToDate>false</LinksUpToDate>
  <CharactersWithSpaces>4845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Lytovskaya</dc:creator>
  <cp:keywords/>
  <dc:description/>
  <cp:lastModifiedBy>Aleksandra Lytovskaya</cp:lastModifiedBy>
  <cp:revision>187</cp:revision>
  <dcterms:created xsi:type="dcterms:W3CDTF">2025-02-18T13:27:00Z</dcterms:created>
  <dcterms:modified xsi:type="dcterms:W3CDTF">2025-03-04T16:48:00Z</dcterms:modified>
</cp:coreProperties>
</file>