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38C1A9" w14:textId="77777777" w:rsidR="00CE4ACC" w:rsidRPr="00CE4ACC" w:rsidRDefault="008121CB" w:rsidP="00CE4AC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E4ACC">
        <w:rPr>
          <w:rFonts w:ascii="Times New Roman" w:hAnsi="Times New Roman" w:cs="Times New Roman"/>
          <w:b/>
          <w:bCs/>
          <w:sz w:val="24"/>
          <w:szCs w:val="24"/>
        </w:rPr>
        <w:t>ОСОБЛИВОСТІ ФІЗИЧНОЇ РЕАБІЛІТАЦІЇ ХВОРИХ З НЕДОСТАТНІСТЮ АОРТАЛЬНОГО КЛАПАНУ</w:t>
      </w:r>
    </w:p>
    <w:p w14:paraId="5F2AF9F2" w14:textId="77777777" w:rsidR="00CE4ACC" w:rsidRPr="00CE4ACC" w:rsidRDefault="008121CB" w:rsidP="00CE4AC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E4ACC">
        <w:rPr>
          <w:rFonts w:ascii="Times New Roman" w:hAnsi="Times New Roman" w:cs="Times New Roman"/>
          <w:b/>
          <w:bCs/>
          <w:sz w:val="24"/>
          <w:szCs w:val="24"/>
        </w:rPr>
        <w:t>Гордієнко</w:t>
      </w:r>
      <w:proofErr w:type="spellEnd"/>
      <w:r w:rsidRPr="00CE4AC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b/>
          <w:bCs/>
          <w:sz w:val="24"/>
          <w:szCs w:val="24"/>
        </w:rPr>
        <w:t>Поліна</w:t>
      </w:r>
      <w:proofErr w:type="spellEnd"/>
      <w:r w:rsidRPr="00CE4AC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b/>
          <w:bCs/>
          <w:sz w:val="24"/>
          <w:szCs w:val="24"/>
        </w:rPr>
        <w:t>Олексіївна</w:t>
      </w:r>
      <w:proofErr w:type="spellEnd"/>
    </w:p>
    <w:p w14:paraId="03657F4F" w14:textId="77777777" w:rsidR="00CE4ACC" w:rsidRDefault="008121CB" w:rsidP="00CE4AC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здобувач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вищої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медичного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факультету</w:t>
      </w:r>
    </w:p>
    <w:p w14:paraId="7406F0D5" w14:textId="77777777" w:rsidR="00CE4ACC" w:rsidRDefault="008121CB" w:rsidP="00CE4AC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14:paraId="6D665B65" w14:textId="77777777" w:rsidR="00CE4ACC" w:rsidRPr="00CE4ACC" w:rsidRDefault="008121CB" w:rsidP="00CE4AC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E4ACC">
        <w:rPr>
          <w:rFonts w:ascii="Times New Roman" w:hAnsi="Times New Roman" w:cs="Times New Roman"/>
          <w:b/>
          <w:bCs/>
          <w:sz w:val="24"/>
          <w:szCs w:val="24"/>
        </w:rPr>
        <w:t>Стоян</w:t>
      </w:r>
      <w:proofErr w:type="spellEnd"/>
      <w:r w:rsidRPr="00CE4ACC">
        <w:rPr>
          <w:rFonts w:ascii="Times New Roman" w:hAnsi="Times New Roman" w:cs="Times New Roman"/>
          <w:b/>
          <w:bCs/>
          <w:sz w:val="24"/>
          <w:szCs w:val="24"/>
        </w:rPr>
        <w:t xml:space="preserve"> Анна </w:t>
      </w:r>
      <w:proofErr w:type="spellStart"/>
      <w:r w:rsidRPr="00CE4ACC">
        <w:rPr>
          <w:rFonts w:ascii="Times New Roman" w:hAnsi="Times New Roman" w:cs="Times New Roman"/>
          <w:b/>
          <w:bCs/>
          <w:sz w:val="24"/>
          <w:szCs w:val="24"/>
        </w:rPr>
        <w:t>Олегівна</w:t>
      </w:r>
      <w:proofErr w:type="spellEnd"/>
    </w:p>
    <w:p w14:paraId="79EF3351" w14:textId="77777777" w:rsidR="00CE4ACC" w:rsidRDefault="008121CB" w:rsidP="00CE4AC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здобувач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вищої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медичного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факультету</w:t>
      </w:r>
    </w:p>
    <w:p w14:paraId="0F1469A7" w14:textId="77777777" w:rsidR="00CE4ACC" w:rsidRDefault="008121CB" w:rsidP="00CE4AC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14:paraId="515E7B12" w14:textId="77777777" w:rsidR="00CE4ACC" w:rsidRPr="00CE4ACC" w:rsidRDefault="008121CB" w:rsidP="00CE4AC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E4ACC">
        <w:rPr>
          <w:rFonts w:ascii="Times New Roman" w:hAnsi="Times New Roman" w:cs="Times New Roman"/>
          <w:b/>
          <w:bCs/>
          <w:sz w:val="24"/>
          <w:szCs w:val="24"/>
        </w:rPr>
        <w:t>Терешкіна</w:t>
      </w:r>
      <w:proofErr w:type="spellEnd"/>
      <w:r w:rsidRPr="00CE4AC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b/>
          <w:bCs/>
          <w:sz w:val="24"/>
          <w:szCs w:val="24"/>
        </w:rPr>
        <w:t>Олена</w:t>
      </w:r>
      <w:proofErr w:type="spellEnd"/>
      <w:r w:rsidRPr="00CE4AC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b/>
          <w:bCs/>
          <w:sz w:val="24"/>
          <w:szCs w:val="24"/>
        </w:rPr>
        <w:t>Ігорівна</w:t>
      </w:r>
      <w:proofErr w:type="spellEnd"/>
    </w:p>
    <w:p w14:paraId="265EB73C" w14:textId="77777777" w:rsidR="00CE4ACC" w:rsidRDefault="008121CB" w:rsidP="00CE4AC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здобувач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вищої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медичного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факультету</w:t>
      </w:r>
    </w:p>
    <w:p w14:paraId="4104E79C" w14:textId="77777777" w:rsidR="00CE4ACC" w:rsidRDefault="008121CB" w:rsidP="00CE4AC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14:paraId="3A2DC52E" w14:textId="77777777" w:rsidR="00CE4ACC" w:rsidRPr="00CE4ACC" w:rsidRDefault="008121CB" w:rsidP="00CE4AC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E4ACC">
        <w:rPr>
          <w:rFonts w:ascii="Times New Roman" w:hAnsi="Times New Roman" w:cs="Times New Roman"/>
          <w:b/>
          <w:bCs/>
          <w:sz w:val="24"/>
          <w:szCs w:val="24"/>
        </w:rPr>
        <w:t>Науковий</w:t>
      </w:r>
      <w:proofErr w:type="spellEnd"/>
      <w:r w:rsidRPr="00CE4AC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b/>
          <w:bCs/>
          <w:sz w:val="24"/>
          <w:szCs w:val="24"/>
        </w:rPr>
        <w:t>керівник</w:t>
      </w:r>
      <w:proofErr w:type="spellEnd"/>
      <w:r w:rsidRPr="00CE4ACC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proofErr w:type="spellStart"/>
      <w:r w:rsidRPr="00CE4ACC">
        <w:rPr>
          <w:rFonts w:ascii="Times New Roman" w:hAnsi="Times New Roman" w:cs="Times New Roman"/>
          <w:b/>
          <w:bCs/>
          <w:sz w:val="24"/>
          <w:szCs w:val="24"/>
        </w:rPr>
        <w:t>Терешкін</w:t>
      </w:r>
      <w:proofErr w:type="spellEnd"/>
      <w:r w:rsidRPr="00CE4AC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b/>
          <w:bCs/>
          <w:sz w:val="24"/>
          <w:szCs w:val="24"/>
        </w:rPr>
        <w:t>Констянтин</w:t>
      </w:r>
      <w:proofErr w:type="spellEnd"/>
      <w:r w:rsidRPr="00CE4AC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b/>
          <w:bCs/>
          <w:sz w:val="24"/>
          <w:szCs w:val="24"/>
        </w:rPr>
        <w:t>Ігоревич</w:t>
      </w:r>
      <w:proofErr w:type="spellEnd"/>
    </w:p>
    <w:p w14:paraId="5CCB3E71" w14:textId="36D59123" w:rsidR="00CE4ACC" w:rsidRDefault="008121CB" w:rsidP="00CE4AC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CE4ACC">
        <w:rPr>
          <w:rFonts w:ascii="Times New Roman" w:hAnsi="Times New Roman" w:cs="Times New Roman"/>
          <w:sz w:val="24"/>
          <w:szCs w:val="24"/>
        </w:rPr>
        <w:t xml:space="preserve">канд. мед. наук,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асистент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кафедри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з курсом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здоров'я</w:t>
      </w:r>
      <w:proofErr w:type="spellEnd"/>
    </w:p>
    <w:p w14:paraId="0BF04828" w14:textId="77777777" w:rsidR="00CE4ACC" w:rsidRDefault="008121CB" w:rsidP="00CE4AC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14:paraId="54D8517E" w14:textId="77777777" w:rsidR="00CE4ACC" w:rsidRDefault="008121CB" w:rsidP="00CE4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E4ACC">
        <w:rPr>
          <w:rFonts w:ascii="Times New Roman" w:hAnsi="Times New Roman" w:cs="Times New Roman"/>
          <w:b/>
          <w:bCs/>
          <w:sz w:val="24"/>
          <w:szCs w:val="24"/>
        </w:rPr>
        <w:t>Актуальність</w:t>
      </w:r>
      <w:proofErr w:type="spellEnd"/>
      <w:r w:rsidRPr="00CE4AC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E4ACC">
        <w:rPr>
          <w:rFonts w:ascii="Times New Roman" w:hAnsi="Times New Roman" w:cs="Times New Roman"/>
          <w:sz w:val="24"/>
          <w:szCs w:val="24"/>
        </w:rPr>
        <w:t>Наразі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недостатність</w:t>
      </w:r>
      <w:proofErr w:type="spellEnd"/>
      <w:proofErr w:type="gramEnd"/>
      <w:r w:rsidRPr="00CE4ACC">
        <w:rPr>
          <w:rFonts w:ascii="Times New Roman" w:hAnsi="Times New Roman" w:cs="Times New Roman"/>
          <w:sz w:val="24"/>
          <w:szCs w:val="24"/>
        </w:rPr>
        <w:t xml:space="preserve">  аортального  клапану  є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досить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актуальною  проблемою  у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сучасній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медицині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адже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дана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патологія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зустрічається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у 27-33%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кардіологічних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з  пороками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серця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.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Середня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тривалість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таких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складає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біля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7-10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років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з моменту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встановлення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діагнозу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та </w:t>
      </w:r>
      <w:proofErr w:type="spellStart"/>
      <w:proofErr w:type="gramStart"/>
      <w:r w:rsidRPr="00CE4ACC">
        <w:rPr>
          <w:rFonts w:ascii="Times New Roman" w:hAnsi="Times New Roman" w:cs="Times New Roman"/>
          <w:sz w:val="24"/>
          <w:szCs w:val="24"/>
        </w:rPr>
        <w:t>наразі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медикаментозна</w:t>
      </w:r>
      <w:proofErr w:type="spellEnd"/>
      <w:proofErr w:type="gram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терапія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не  є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ефективною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 особливо  у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випадках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серцевою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недостатності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фоні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пороку клапану.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Саме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тому </w:t>
      </w:r>
      <w:proofErr w:type="spellStart"/>
      <w:proofErr w:type="gramStart"/>
      <w:r w:rsidRPr="00CE4AC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пацієнтів</w:t>
      </w:r>
      <w:proofErr w:type="spellEnd"/>
      <w:proofErr w:type="gramEnd"/>
      <w:r w:rsidRPr="00CE4ACC">
        <w:rPr>
          <w:rFonts w:ascii="Times New Roman" w:hAnsi="Times New Roman" w:cs="Times New Roman"/>
          <w:sz w:val="24"/>
          <w:szCs w:val="24"/>
        </w:rPr>
        <w:t xml:space="preserve">  з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недостатністю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аортального  клапану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потребує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компексного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підходу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який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окрім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медикаментозного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 повинен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включати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в  себе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фізичне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навантаження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фізіотерапевтичне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  та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санітарно-курортне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[1].</w:t>
      </w:r>
    </w:p>
    <w:p w14:paraId="6FD1F582" w14:textId="77777777" w:rsidR="00CE4ACC" w:rsidRDefault="008121CB" w:rsidP="00CE4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E4ACC">
        <w:rPr>
          <w:rFonts w:ascii="Times New Roman" w:hAnsi="Times New Roman" w:cs="Times New Roman"/>
          <w:b/>
          <w:bCs/>
          <w:sz w:val="24"/>
          <w:szCs w:val="24"/>
        </w:rPr>
        <w:t>Мета.</w:t>
      </w:r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E4ACC">
        <w:rPr>
          <w:rFonts w:ascii="Times New Roman" w:hAnsi="Times New Roman" w:cs="Times New Roman"/>
          <w:sz w:val="24"/>
          <w:szCs w:val="24"/>
        </w:rPr>
        <w:t>Визначити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теоретичні</w:t>
      </w:r>
      <w:proofErr w:type="spellEnd"/>
      <w:proofErr w:type="gram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аспекти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особливостей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недостатністю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аортального клапану.</w:t>
      </w:r>
    </w:p>
    <w:p w14:paraId="61875277" w14:textId="77777777" w:rsidR="00CE4ACC" w:rsidRDefault="008121CB" w:rsidP="00CE4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E4ACC">
        <w:rPr>
          <w:rFonts w:ascii="Times New Roman" w:hAnsi="Times New Roman" w:cs="Times New Roman"/>
          <w:b/>
          <w:bCs/>
          <w:sz w:val="24"/>
          <w:szCs w:val="24"/>
        </w:rPr>
        <w:t>Виклад</w:t>
      </w:r>
      <w:proofErr w:type="spellEnd"/>
      <w:r w:rsidRPr="00CE4AC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b/>
          <w:bCs/>
          <w:sz w:val="24"/>
          <w:szCs w:val="24"/>
        </w:rPr>
        <w:t>матеріалу</w:t>
      </w:r>
      <w:proofErr w:type="spellEnd"/>
      <w:r w:rsidRPr="00CE4AC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CE4ACC">
        <w:rPr>
          <w:rFonts w:ascii="Times New Roman" w:hAnsi="Times New Roman" w:cs="Times New Roman"/>
          <w:sz w:val="24"/>
          <w:szCs w:val="24"/>
        </w:rPr>
        <w:t xml:space="preserve"> О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сновним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ефектом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фізичних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вправ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даній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патології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аортального клапану є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трофічна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дія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. Вона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полягає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посиленні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кровообігу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аортальній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недостатності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підвищенні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метаболічних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процесів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усьому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організмі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Регулярне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виконання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фізичних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E4ACC">
        <w:rPr>
          <w:rFonts w:ascii="Times New Roman" w:hAnsi="Times New Roman" w:cs="Times New Roman"/>
          <w:sz w:val="24"/>
          <w:szCs w:val="24"/>
        </w:rPr>
        <w:t>вправ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сприяє</w:t>
      </w:r>
      <w:proofErr w:type="spellEnd"/>
      <w:proofErr w:type="gram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капілярної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сітки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міокарду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покращенню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трофіки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обмінних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процесів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сприяє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розширенню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коронарних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артерій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в  свою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чергу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активує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окисно-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відновні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процеси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усуває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наслідки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ішемізації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гіпоксію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міокарда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[1].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Ці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ефекти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фізичних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вправ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недостатності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аортального клапану є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дуже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важливими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адже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вони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сприяють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більш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тривалому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збереженню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скорочення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серця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умовах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E4ACC">
        <w:rPr>
          <w:rFonts w:ascii="Times New Roman" w:hAnsi="Times New Roman" w:cs="Times New Roman"/>
          <w:sz w:val="24"/>
          <w:szCs w:val="24"/>
        </w:rPr>
        <w:t>зміненого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кровообігу</w:t>
      </w:r>
      <w:proofErr w:type="spellEnd"/>
      <w:proofErr w:type="gramEnd"/>
      <w:r w:rsidRPr="00CE4ACC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попереджують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розвиток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серцевої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недостатності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 за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рахунок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підвищення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транспорту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кисню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метаболітів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міокарду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сприяють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більш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швидкому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lastRenderedPageBreak/>
        <w:t>розвитку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компенсаторно-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пристосовних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процесів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[1, 2].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Саме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рахунок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дії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навантаження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відбувається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підвищення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еластичності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E4ACC">
        <w:rPr>
          <w:rFonts w:ascii="Times New Roman" w:hAnsi="Times New Roman" w:cs="Times New Roman"/>
          <w:sz w:val="24"/>
          <w:szCs w:val="24"/>
        </w:rPr>
        <w:t>артерій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розвиток</w:t>
      </w:r>
      <w:proofErr w:type="spellEnd"/>
      <w:proofErr w:type="gram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капілярної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сітки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сприяє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доставці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кисню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не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тільки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до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міокарду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але й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доінших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тканин і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органів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Лікувальна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фізична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культура, яка </w:t>
      </w:r>
      <w:proofErr w:type="spellStart"/>
      <w:proofErr w:type="gramStart"/>
      <w:r w:rsidRPr="00CE4ACC">
        <w:rPr>
          <w:rFonts w:ascii="Times New Roman" w:hAnsi="Times New Roman" w:cs="Times New Roman"/>
          <w:sz w:val="24"/>
          <w:szCs w:val="24"/>
        </w:rPr>
        <w:t>використовується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у</w:t>
      </w:r>
      <w:proofErr w:type="gram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пацієнтів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з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недостатністю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аортального  клапана,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сприяє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тренуванню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функції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зовнішнього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дихання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полягає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у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здатності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довільно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контролювати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дихання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стані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спокою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або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під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час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виконання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фізичних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вправ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стимуляції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резервів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судинної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системи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умовах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зміненого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кровообігу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[1]. </w:t>
      </w:r>
      <w:proofErr w:type="gramStart"/>
      <w:r w:rsidRPr="00CE4ACC">
        <w:rPr>
          <w:rFonts w:ascii="Times New Roman" w:hAnsi="Times New Roman" w:cs="Times New Roman"/>
          <w:sz w:val="24"/>
          <w:szCs w:val="24"/>
        </w:rPr>
        <w:t xml:space="preserve">Але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всі</w:t>
      </w:r>
      <w:proofErr w:type="spellEnd"/>
      <w:proofErr w:type="gram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фізичні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вправи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повинні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проводитися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під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контролем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лікаря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та  у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комплексі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з  правильно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підібраною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медикаментозною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терапією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.  </w:t>
      </w:r>
      <w:proofErr w:type="spellStart"/>
      <w:proofErr w:type="gramStart"/>
      <w:r w:rsidRPr="00CE4ACC">
        <w:rPr>
          <w:rFonts w:ascii="Times New Roman" w:hAnsi="Times New Roman" w:cs="Times New Roman"/>
          <w:sz w:val="24"/>
          <w:szCs w:val="24"/>
        </w:rPr>
        <w:t>Адже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при</w:t>
      </w:r>
      <w:proofErr w:type="gramEnd"/>
      <w:r w:rsidRPr="00CE4ACC">
        <w:rPr>
          <w:rFonts w:ascii="Times New Roman" w:hAnsi="Times New Roman" w:cs="Times New Roman"/>
          <w:sz w:val="24"/>
          <w:szCs w:val="24"/>
        </w:rPr>
        <w:t xml:space="preserve"> правильному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виборі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підборі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фізичних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вправ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відбувається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утруднення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навпаки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полегшення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серця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 за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рахунок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активації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позасерцевих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механізмів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кровообігу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суттєво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знижує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навантаження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серце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[2]. </w:t>
      </w:r>
    </w:p>
    <w:p w14:paraId="7BF9C825" w14:textId="77777777" w:rsidR="00CE4ACC" w:rsidRDefault="008121CB" w:rsidP="00CE4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E4ACC">
        <w:rPr>
          <w:rFonts w:ascii="Times New Roman" w:hAnsi="Times New Roman" w:cs="Times New Roman"/>
          <w:b/>
          <w:bCs/>
          <w:sz w:val="24"/>
          <w:szCs w:val="24"/>
        </w:rPr>
        <w:t>Висновок</w:t>
      </w:r>
      <w:proofErr w:type="spellEnd"/>
      <w:r w:rsidRPr="00CE4AC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CE4AC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Отже</w:t>
      </w:r>
      <w:proofErr w:type="spellEnd"/>
      <w:proofErr w:type="gramStart"/>
      <w:r w:rsidRPr="00CE4ACC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proofErr w:type="gram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пацієнтів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на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недостатність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аортального клапану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містити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комплексний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підхід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включає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в  себе  ЛФК,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медикаментозне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>, за потреби —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хірургічне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втручання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, та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санітарно-курортне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Заняття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культури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мають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проводитисяу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формі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ранкової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зарядки, </w:t>
      </w:r>
      <w:proofErr w:type="gramStart"/>
      <w:r w:rsidRPr="00CE4ACC">
        <w:rPr>
          <w:rFonts w:ascii="Times New Roman" w:hAnsi="Times New Roman" w:cs="Times New Roman"/>
          <w:sz w:val="24"/>
          <w:szCs w:val="24"/>
        </w:rPr>
        <w:t xml:space="preserve">при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чому</w:t>
      </w:r>
      <w:proofErr w:type="spellEnd"/>
      <w:proofErr w:type="gramEnd"/>
      <w:r w:rsidRPr="00CE4ACC">
        <w:rPr>
          <w:rFonts w:ascii="Times New Roman" w:hAnsi="Times New Roman" w:cs="Times New Roman"/>
          <w:sz w:val="24"/>
          <w:szCs w:val="24"/>
        </w:rPr>
        <w:t xml:space="preserve">  перед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виконанням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будь-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яких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фізичних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вправ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потрібно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проконсультуватися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лікарем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>.</w:t>
      </w:r>
    </w:p>
    <w:p w14:paraId="28E85716" w14:textId="77777777" w:rsidR="00CE4ACC" w:rsidRPr="00CE4ACC" w:rsidRDefault="008121CB" w:rsidP="00CE4AC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E4ACC">
        <w:rPr>
          <w:rFonts w:ascii="Times New Roman" w:hAnsi="Times New Roman" w:cs="Times New Roman"/>
          <w:b/>
          <w:bCs/>
          <w:sz w:val="24"/>
          <w:szCs w:val="24"/>
        </w:rPr>
        <w:t xml:space="preserve">Список </w:t>
      </w:r>
      <w:proofErr w:type="spellStart"/>
      <w:r w:rsidRPr="00CE4ACC">
        <w:rPr>
          <w:rFonts w:ascii="Times New Roman" w:hAnsi="Times New Roman" w:cs="Times New Roman"/>
          <w:b/>
          <w:bCs/>
          <w:sz w:val="24"/>
          <w:szCs w:val="24"/>
        </w:rPr>
        <w:t>використаних</w:t>
      </w:r>
      <w:proofErr w:type="spellEnd"/>
      <w:r w:rsidRPr="00CE4AC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b/>
          <w:bCs/>
          <w:sz w:val="24"/>
          <w:szCs w:val="24"/>
        </w:rPr>
        <w:t>джерел</w:t>
      </w:r>
      <w:proofErr w:type="spellEnd"/>
      <w:r w:rsidRPr="00CE4AC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6429E8D1" w14:textId="77777777" w:rsidR="00CE4ACC" w:rsidRDefault="008121CB" w:rsidP="00CE4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E4ACC">
        <w:rPr>
          <w:rFonts w:ascii="Times New Roman" w:hAnsi="Times New Roman" w:cs="Times New Roman"/>
          <w:sz w:val="24"/>
          <w:szCs w:val="24"/>
        </w:rPr>
        <w:t>1.</w:t>
      </w:r>
      <w:proofErr w:type="gramStart"/>
      <w:r w:rsidRPr="00CE4ACC">
        <w:rPr>
          <w:rFonts w:ascii="Times New Roman" w:hAnsi="Times New Roman" w:cs="Times New Roman"/>
          <w:sz w:val="24"/>
          <w:szCs w:val="24"/>
        </w:rPr>
        <w:t>Калмыков,  С.</w:t>
      </w:r>
      <w:proofErr w:type="gramEnd"/>
      <w:r w:rsidRPr="00CE4ACC">
        <w:rPr>
          <w:rFonts w:ascii="Times New Roman" w:hAnsi="Times New Roman" w:cs="Times New Roman"/>
          <w:sz w:val="24"/>
          <w:szCs w:val="24"/>
        </w:rPr>
        <w:t xml:space="preserve">  А.  (2013).  Особенности </w:t>
      </w:r>
      <w:proofErr w:type="gramStart"/>
      <w:r w:rsidRPr="00CE4ACC">
        <w:rPr>
          <w:rFonts w:ascii="Times New Roman" w:hAnsi="Times New Roman" w:cs="Times New Roman"/>
          <w:sz w:val="24"/>
          <w:szCs w:val="24"/>
        </w:rPr>
        <w:t>методики  лечебной</w:t>
      </w:r>
      <w:proofErr w:type="gramEnd"/>
      <w:r w:rsidRPr="00CE4ACC">
        <w:rPr>
          <w:rFonts w:ascii="Times New Roman" w:hAnsi="Times New Roman" w:cs="Times New Roman"/>
          <w:sz w:val="24"/>
          <w:szCs w:val="24"/>
        </w:rPr>
        <w:t xml:space="preserve">  физической  культуры  при недостаточности аортального клапана. </w:t>
      </w:r>
      <w:r w:rsidRPr="00CE4ACC">
        <w:rPr>
          <w:rFonts w:ascii="Times New Roman" w:hAnsi="Times New Roman" w:cs="Times New Roman"/>
          <w:sz w:val="24"/>
          <w:szCs w:val="24"/>
          <w:lang w:val="en-US"/>
        </w:rPr>
        <w:t>Pedagogy of Physical Culture and Sports, (1), 25-29.</w:t>
      </w:r>
    </w:p>
    <w:p w14:paraId="2FC20C01" w14:textId="7461BA03" w:rsidR="005E1322" w:rsidRPr="00CE4ACC" w:rsidRDefault="008121CB" w:rsidP="00CE4AC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E4ACC">
        <w:rPr>
          <w:rFonts w:ascii="Times New Roman" w:hAnsi="Times New Roman" w:cs="Times New Roman"/>
          <w:sz w:val="24"/>
          <w:szCs w:val="24"/>
          <w:lang w:val="en-US"/>
        </w:rPr>
        <w:t>2.</w:t>
      </w:r>
      <w:proofErr w:type="gramStart"/>
      <w:r w:rsidRPr="00CE4ACC">
        <w:rPr>
          <w:rFonts w:ascii="Times New Roman" w:hAnsi="Times New Roman" w:cs="Times New Roman"/>
          <w:sz w:val="24"/>
          <w:szCs w:val="24"/>
        </w:rPr>
        <w:t>Балакирева</w:t>
      </w:r>
      <w:r w:rsidRPr="00CE4ACC">
        <w:rPr>
          <w:rFonts w:ascii="Times New Roman" w:hAnsi="Times New Roman" w:cs="Times New Roman"/>
          <w:sz w:val="24"/>
          <w:szCs w:val="24"/>
          <w:lang w:val="en-US"/>
        </w:rPr>
        <w:t xml:space="preserve">,  </w:t>
      </w:r>
      <w:r w:rsidRPr="00CE4ACC">
        <w:rPr>
          <w:rFonts w:ascii="Times New Roman" w:hAnsi="Times New Roman" w:cs="Times New Roman"/>
          <w:sz w:val="24"/>
          <w:szCs w:val="24"/>
        </w:rPr>
        <w:t>Е</w:t>
      </w:r>
      <w:r w:rsidRPr="00CE4ACC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CE4ACC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Pr="00CE4ACC">
        <w:rPr>
          <w:rFonts w:ascii="Times New Roman" w:hAnsi="Times New Roman" w:cs="Times New Roman"/>
          <w:sz w:val="24"/>
          <w:szCs w:val="24"/>
        </w:rPr>
        <w:t>А</w:t>
      </w:r>
      <w:r w:rsidRPr="00CE4ACC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Start"/>
      <w:r w:rsidRPr="00CE4ACC">
        <w:rPr>
          <w:rFonts w:ascii="Times New Roman" w:hAnsi="Times New Roman" w:cs="Times New Roman"/>
          <w:sz w:val="24"/>
          <w:szCs w:val="24"/>
          <w:lang w:val="en-US"/>
        </w:rPr>
        <w:t xml:space="preserve">, 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Партас</w:t>
      </w:r>
      <w:proofErr w:type="spellEnd"/>
      <w:proofErr w:type="gramEnd"/>
      <w:r w:rsidRPr="00CE4ACC">
        <w:rPr>
          <w:rFonts w:ascii="Times New Roman" w:hAnsi="Times New Roman" w:cs="Times New Roman"/>
          <w:sz w:val="24"/>
          <w:szCs w:val="24"/>
          <w:lang w:val="en-US"/>
        </w:rPr>
        <w:t xml:space="preserve">,  </w:t>
      </w:r>
      <w:r w:rsidRPr="00CE4ACC">
        <w:rPr>
          <w:rFonts w:ascii="Times New Roman" w:hAnsi="Times New Roman" w:cs="Times New Roman"/>
          <w:sz w:val="24"/>
          <w:szCs w:val="24"/>
        </w:rPr>
        <w:t>И</w:t>
      </w:r>
      <w:r w:rsidRPr="00CE4ACC">
        <w:rPr>
          <w:rFonts w:ascii="Times New Roman" w:hAnsi="Times New Roman" w:cs="Times New Roman"/>
          <w:sz w:val="24"/>
          <w:szCs w:val="24"/>
          <w:lang w:val="en-US"/>
        </w:rPr>
        <w:t xml:space="preserve">.  </w:t>
      </w:r>
      <w:r w:rsidRPr="00CE4ACC">
        <w:rPr>
          <w:rFonts w:ascii="Times New Roman" w:hAnsi="Times New Roman" w:cs="Times New Roman"/>
          <w:sz w:val="24"/>
          <w:szCs w:val="24"/>
        </w:rPr>
        <w:t>Г.</w:t>
      </w:r>
      <w:proofErr w:type="gramStart"/>
      <w:r w:rsidRPr="00CE4ACC">
        <w:rPr>
          <w:rFonts w:ascii="Times New Roman" w:hAnsi="Times New Roman" w:cs="Times New Roman"/>
          <w:sz w:val="24"/>
          <w:szCs w:val="24"/>
        </w:rPr>
        <w:t>,  &amp;</w:t>
      </w:r>
      <w:proofErr w:type="gramEnd"/>
      <w:r w:rsidRPr="00CE4ACC">
        <w:rPr>
          <w:rFonts w:ascii="Times New Roman" w:hAnsi="Times New Roman" w:cs="Times New Roman"/>
          <w:sz w:val="24"/>
          <w:szCs w:val="24"/>
        </w:rPr>
        <w:t xml:space="preserve">  Колесников,  М.  Л.  (2009).  </w:t>
      </w:r>
      <w:proofErr w:type="gramStart"/>
      <w:r w:rsidRPr="00CE4ACC">
        <w:rPr>
          <w:rFonts w:ascii="Times New Roman" w:hAnsi="Times New Roman" w:cs="Times New Roman"/>
          <w:sz w:val="24"/>
          <w:szCs w:val="24"/>
        </w:rPr>
        <w:t>Использование  статико</w:t>
      </w:r>
      <w:proofErr w:type="gramEnd"/>
      <w:r w:rsidRPr="00CE4ACC">
        <w:rPr>
          <w:rFonts w:ascii="Times New Roman" w:hAnsi="Times New Roman" w:cs="Times New Roman"/>
          <w:sz w:val="24"/>
          <w:szCs w:val="24"/>
        </w:rPr>
        <w:t xml:space="preserve">-динамических упражнений при реабилитации лиц с заболеваниями сердечно-сосудистой системы.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Pedagogy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Physical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Culture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4ACC">
        <w:rPr>
          <w:rFonts w:ascii="Times New Roman" w:hAnsi="Times New Roman" w:cs="Times New Roman"/>
          <w:sz w:val="24"/>
          <w:szCs w:val="24"/>
        </w:rPr>
        <w:t>Sports</w:t>
      </w:r>
      <w:proofErr w:type="spellEnd"/>
      <w:r w:rsidRPr="00CE4ACC">
        <w:rPr>
          <w:rFonts w:ascii="Times New Roman" w:hAnsi="Times New Roman" w:cs="Times New Roman"/>
          <w:sz w:val="24"/>
          <w:szCs w:val="24"/>
        </w:rPr>
        <w:t>, (10), 7-10.</w:t>
      </w:r>
    </w:p>
    <w:sectPr w:rsidR="005E1322" w:rsidRPr="00CE4A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0F7B"/>
    <w:rsid w:val="00520F7B"/>
    <w:rsid w:val="005E1322"/>
    <w:rsid w:val="008121CB"/>
    <w:rsid w:val="00CE4A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AB0E29"/>
  <w15:chartTrackingRefBased/>
  <w15:docId w15:val="{457DB4B0-8972-4B6B-B8A2-5D1FD5B86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665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404006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8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088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665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740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743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7857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9361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400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151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9671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603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403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524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285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684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209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192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295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848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680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3780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9477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107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587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8434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191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951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728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060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18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12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4869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727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152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88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298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9239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781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437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431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83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7545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876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293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5161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0276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68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05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53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113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20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75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7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64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31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844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95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31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551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168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60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379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060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1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8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60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42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00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10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7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98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05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49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144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7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95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85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902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70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790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890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11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36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05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678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39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4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01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03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6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887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51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62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29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92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39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73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0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14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57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9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4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28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96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50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0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41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5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42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16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099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257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002605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6046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3854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596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5036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90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0077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14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59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0450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315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1388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0385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7235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9171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575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5478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29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815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16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7954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081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049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969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008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8398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709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0303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127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397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93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219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0548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3555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501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28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4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111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5433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305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322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191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076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9008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0823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04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179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065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135845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23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0482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1276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6018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1036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5589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17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3354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183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5860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299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59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370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558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4766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3757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297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99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7934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179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239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6504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058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902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6410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486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623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7078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606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5399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222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385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712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579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446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0879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8600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78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650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2098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19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504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878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925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284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4974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617</Words>
  <Characters>3523</Characters>
  <Application>Microsoft Office Word</Application>
  <DocSecurity>0</DocSecurity>
  <Lines>29</Lines>
  <Paragraphs>8</Paragraphs>
  <ScaleCrop>false</ScaleCrop>
  <Company/>
  <LinksUpToDate>false</LinksUpToDate>
  <CharactersWithSpaces>4132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3</cp:revision>
  <dcterms:created xsi:type="dcterms:W3CDTF">2020-10-14T14:24:00Z</dcterms:created>
  <dcterms:modified xsi:type="dcterms:W3CDTF">2020-10-14T14:30:00Z</dcterms:modified>
</cp:coreProperties>
</file>