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C1D43C" w14:textId="77777777" w:rsidR="00B97EF8" w:rsidRDefault="00B97EF8" w:rsidP="00B97EF8">
      <w:pPr>
        <w:pStyle w:val="a3"/>
        <w:spacing w:line="360" w:lineRule="auto"/>
        <w:ind w:left="0" w:right="0" w:firstLine="709"/>
        <w:jc w:val="right"/>
        <w:rPr>
          <w:b/>
          <w:bCs/>
        </w:rPr>
      </w:pPr>
      <w:r w:rsidRPr="00B97EF8">
        <w:rPr>
          <w:b/>
          <w:bCs/>
        </w:rPr>
        <w:t xml:space="preserve">Медико-соціальні та екологічні </w:t>
      </w:r>
    </w:p>
    <w:p w14:paraId="14720D75" w14:textId="688C3B0A" w:rsidR="00C06F4A" w:rsidRDefault="00B97EF8" w:rsidP="00B97EF8">
      <w:pPr>
        <w:pStyle w:val="a3"/>
        <w:spacing w:line="360" w:lineRule="auto"/>
        <w:ind w:left="0" w:right="0" w:firstLine="709"/>
        <w:jc w:val="right"/>
        <w:rPr>
          <w:b/>
          <w:bCs/>
        </w:rPr>
      </w:pPr>
      <w:r w:rsidRPr="00B97EF8">
        <w:rPr>
          <w:b/>
          <w:bCs/>
        </w:rPr>
        <w:t>детермінанти здоров’я, профілактичні стратегії.</w:t>
      </w:r>
    </w:p>
    <w:p w14:paraId="257239B7" w14:textId="77777777" w:rsidR="00B97EF8" w:rsidRPr="00B97EF8" w:rsidRDefault="00B97EF8" w:rsidP="00B97EF8">
      <w:pPr>
        <w:pStyle w:val="a3"/>
        <w:spacing w:line="360" w:lineRule="auto"/>
        <w:ind w:left="0" w:right="0" w:firstLine="709"/>
        <w:jc w:val="center"/>
        <w:rPr>
          <w:b/>
          <w:bCs/>
        </w:rPr>
      </w:pPr>
    </w:p>
    <w:p w14:paraId="0802892C" w14:textId="3318C322" w:rsidR="006A6A7C" w:rsidRDefault="006A6A7C" w:rsidP="00B97EF8">
      <w:pPr>
        <w:pStyle w:val="a3"/>
        <w:spacing w:line="360" w:lineRule="auto"/>
        <w:ind w:left="0" w:right="-129" w:firstLine="709"/>
        <w:jc w:val="center"/>
        <w:rPr>
          <w:b/>
          <w:bCs/>
          <w:spacing w:val="-1"/>
        </w:rPr>
      </w:pPr>
      <w:r w:rsidRPr="006A6A7C">
        <w:rPr>
          <w:b/>
          <w:bCs/>
          <w:spacing w:val="-1"/>
        </w:rPr>
        <w:t>ВПЛИВ СОЦІАЛЬНОЇ ІЗОЛЯЦІЇ НА ПСИХІЧНЕ ЗДОРОВ'Я: АНАЛІЗ НАСЛІДКІВ ПАНДЕМІЇ COVID-19 ТА ВІЙСЬКОВОГО ВТОРГНЕННЯ В УКРАЇНІ</w:t>
      </w:r>
    </w:p>
    <w:p w14:paraId="535E14A6" w14:textId="59A7888D" w:rsidR="0087678B" w:rsidRDefault="0087678B" w:rsidP="0087678B">
      <w:pPr>
        <w:spacing w:line="360" w:lineRule="auto"/>
        <w:ind w:firstLine="720"/>
        <w:jc w:val="center"/>
        <w:rPr>
          <w:b/>
          <w:i/>
          <w:sz w:val="28"/>
          <w:szCs w:val="28"/>
        </w:rPr>
      </w:pPr>
      <w:r>
        <w:rPr>
          <w:b/>
          <w:i/>
          <w:sz w:val="28"/>
          <w:szCs w:val="28"/>
        </w:rPr>
        <w:t xml:space="preserve">                             </w:t>
      </w:r>
    </w:p>
    <w:p w14:paraId="3278EDF1" w14:textId="68BAF343" w:rsidR="0087678B" w:rsidRPr="0087678B" w:rsidRDefault="0087678B" w:rsidP="0087678B">
      <w:pPr>
        <w:spacing w:line="360" w:lineRule="auto"/>
        <w:ind w:left="89" w:firstLine="720"/>
        <w:jc w:val="right"/>
        <w:rPr>
          <w:b/>
          <w:i/>
          <w:sz w:val="28"/>
          <w:szCs w:val="28"/>
        </w:rPr>
      </w:pPr>
      <w:r>
        <w:rPr>
          <w:b/>
          <w:i/>
          <w:sz w:val="28"/>
          <w:szCs w:val="28"/>
        </w:rPr>
        <w:t xml:space="preserve"> </w:t>
      </w:r>
      <w:proofErr w:type="spellStart"/>
      <w:r>
        <w:rPr>
          <w:b/>
          <w:i/>
          <w:sz w:val="28"/>
          <w:szCs w:val="28"/>
        </w:rPr>
        <w:t>Н.А.Григорян</w:t>
      </w:r>
      <w:proofErr w:type="spellEnd"/>
      <w:r>
        <w:rPr>
          <w:b/>
          <w:i/>
          <w:sz w:val="28"/>
          <w:szCs w:val="28"/>
        </w:rPr>
        <w:t xml:space="preserve">, </w:t>
      </w:r>
      <w:proofErr w:type="spellStart"/>
      <w:r>
        <w:rPr>
          <w:b/>
          <w:i/>
          <w:sz w:val="28"/>
          <w:szCs w:val="28"/>
        </w:rPr>
        <w:t>О.В.Орел</w:t>
      </w:r>
      <w:proofErr w:type="spellEnd"/>
      <w:r w:rsidRPr="00FA0131">
        <w:rPr>
          <w:b/>
          <w:i/>
          <w:sz w:val="28"/>
          <w:szCs w:val="28"/>
          <w:lang w:val="en-US"/>
        </w:rPr>
        <w:t xml:space="preserve">, </w:t>
      </w:r>
      <w:r>
        <w:rPr>
          <w:b/>
          <w:i/>
          <w:sz w:val="28"/>
          <w:szCs w:val="28"/>
        </w:rPr>
        <w:t>ХНМУ, Харків, Україна</w:t>
      </w:r>
    </w:p>
    <w:p w14:paraId="1B68F946" w14:textId="77777777" w:rsidR="006A6A7C" w:rsidRDefault="006A6A7C" w:rsidP="006A6A7C">
      <w:pPr>
        <w:pStyle w:val="a3"/>
        <w:spacing w:line="360" w:lineRule="auto"/>
        <w:ind w:right="113" w:firstLine="709"/>
        <w:jc w:val="center"/>
        <w:rPr>
          <w:b/>
          <w:bCs/>
          <w:spacing w:val="-1"/>
        </w:rPr>
      </w:pPr>
    </w:p>
    <w:p w14:paraId="54EE30C9" w14:textId="6398322E" w:rsidR="006A6A7C" w:rsidRPr="006A6A7C" w:rsidRDefault="006A6A7C" w:rsidP="006A6A7C">
      <w:pPr>
        <w:pStyle w:val="a3"/>
        <w:spacing w:line="360" w:lineRule="auto"/>
        <w:ind w:right="113" w:firstLine="709"/>
        <w:jc w:val="both"/>
      </w:pPr>
      <w:r w:rsidRPr="006A6A7C">
        <w:t xml:space="preserve">Останні роки стали безпрецедентним періодом викликів для українського суспільства та світу загалом. Два масштабні події - глобальна пандемія COVID-19 та повномасштабне військове вторгнення в Україну - кардинально змінили звичний уклад життя мільйонів людей, </w:t>
      </w:r>
      <w:r w:rsidR="00B97EF8">
        <w:t xml:space="preserve">який призвів </w:t>
      </w:r>
      <w:r w:rsidRPr="006A6A7C">
        <w:t>до тривалих періодів соціальної ізоляції.</w:t>
      </w:r>
      <w:r>
        <w:t xml:space="preserve"> </w:t>
      </w:r>
      <w:r w:rsidRPr="006A6A7C">
        <w:t>Пандемія COVID-19, що розпочалася у 2019-2020 роках, змусила суспільство адаптуватися до нових реалій: карантинних обмежень, дистанційної роботи та навчання, мінімізації соціальних контактів. Ці заходи, хоч і необхідні для стримування поширення вірусу, створили безпрецедентну ситуацію масової соціальної ізоляції.</w:t>
      </w:r>
      <w:r>
        <w:t xml:space="preserve"> </w:t>
      </w:r>
      <w:r w:rsidRPr="006A6A7C">
        <w:t>Ситуація ускладнилася з початком повномасштабного військового вторгнення в Україну, яке не лише продовжило, але й посилило проблему соціальної ізоляції для багатьох українців. Вимушене переміщення, розлука з близькими, постійна загроза безпеці - все це створило додаткові бар'єри для нормальної соціальної взаємодії.</w:t>
      </w:r>
    </w:p>
    <w:p w14:paraId="66CD44A5" w14:textId="77777777" w:rsidR="006A6A7C" w:rsidRDefault="006A6A7C" w:rsidP="006A6A7C">
      <w:pPr>
        <w:pStyle w:val="a3"/>
        <w:spacing w:line="360" w:lineRule="auto"/>
        <w:ind w:right="113" w:firstLine="709"/>
        <w:jc w:val="both"/>
      </w:pPr>
      <w:r w:rsidRPr="006A6A7C">
        <w:t xml:space="preserve">У цьому контексті вивчення впливу тривалої соціальної ізоляції на психічне здоров'я населення набуває особливої актуальності. Розуміння наслідків цього явища є критично важливим для розробки ефективних стратегій підтримки психічного здоров'я в умовах кризи та </w:t>
      </w:r>
      <w:proofErr w:type="spellStart"/>
      <w:r w:rsidRPr="006A6A7C">
        <w:t>post</w:t>
      </w:r>
      <w:proofErr w:type="spellEnd"/>
      <w:r w:rsidRPr="006A6A7C">
        <w:t>-кризового відновлення.</w:t>
      </w:r>
      <w:r>
        <w:t xml:space="preserve"> </w:t>
      </w:r>
    </w:p>
    <w:p w14:paraId="710755D8" w14:textId="330BCD3C" w:rsidR="006A6A7C" w:rsidRDefault="00000000" w:rsidP="006A6A7C">
      <w:pPr>
        <w:pStyle w:val="a3"/>
        <w:spacing w:line="360" w:lineRule="auto"/>
        <w:ind w:right="113" w:firstLine="709"/>
        <w:jc w:val="both"/>
      </w:pPr>
      <w:r w:rsidRPr="006A6A7C">
        <w:rPr>
          <w:bCs/>
        </w:rPr>
        <w:t>Мето</w:t>
      </w:r>
      <w:r w:rsidR="006A6A7C">
        <w:rPr>
          <w:bCs/>
        </w:rPr>
        <w:t xml:space="preserve">ю </w:t>
      </w:r>
      <w:r>
        <w:t>нашого</w:t>
      </w:r>
      <w:r w:rsidR="006A6A7C">
        <w:t xml:space="preserve"> </w:t>
      </w:r>
      <w:r>
        <w:t>досліджен</w:t>
      </w:r>
      <w:r w:rsidR="006A6A7C">
        <w:t xml:space="preserve">ня </w:t>
      </w:r>
      <w:r>
        <w:t>аналі</w:t>
      </w:r>
      <w:r w:rsidR="006A6A7C">
        <w:t xml:space="preserve">з </w:t>
      </w:r>
      <w:r>
        <w:t>явища</w:t>
      </w:r>
      <w:r w:rsidR="006A6A7C">
        <w:t xml:space="preserve"> </w:t>
      </w:r>
      <w:r>
        <w:t>соціально</w:t>
      </w:r>
      <w:r w:rsidR="006A6A7C">
        <w:t xml:space="preserve">ї </w:t>
      </w:r>
      <w:r>
        <w:t>ізоляції</w:t>
      </w:r>
      <w:r w:rsidR="006A6A7C">
        <w:t xml:space="preserve"> </w:t>
      </w:r>
      <w:r>
        <w:rPr>
          <w:spacing w:val="-2"/>
        </w:rPr>
        <w:t>як</w:t>
      </w:r>
      <w:r>
        <w:rPr>
          <w:spacing w:val="-67"/>
        </w:rPr>
        <w:t xml:space="preserve"> </w:t>
      </w:r>
      <w:r>
        <w:t xml:space="preserve">детермінанти психічного </w:t>
      </w:r>
      <w:proofErr w:type="spellStart"/>
      <w:r>
        <w:t>здоровʼя</w:t>
      </w:r>
      <w:proofErr w:type="spellEnd"/>
      <w:r>
        <w:t xml:space="preserve"> і наслідків її впливу на психіку людини.</w:t>
      </w:r>
    </w:p>
    <w:p w14:paraId="7EA68500" w14:textId="2FDF9BC4" w:rsidR="00C06F4A" w:rsidRDefault="00000000" w:rsidP="006A6A7C">
      <w:pPr>
        <w:pStyle w:val="a3"/>
        <w:tabs>
          <w:tab w:val="left" w:pos="1192"/>
          <w:tab w:val="left" w:pos="2289"/>
          <w:tab w:val="left" w:pos="4024"/>
          <w:tab w:val="left" w:pos="4364"/>
          <w:tab w:val="left" w:pos="5313"/>
          <w:tab w:val="left" w:pos="6283"/>
          <w:tab w:val="left" w:pos="7756"/>
          <w:tab w:val="left" w:pos="8857"/>
        </w:tabs>
        <w:spacing w:line="360" w:lineRule="auto"/>
        <w:ind w:right="115" w:firstLine="709"/>
      </w:pPr>
      <w:r>
        <w:lastRenderedPageBreak/>
        <w:t>Проведено</w:t>
      </w:r>
      <w:r>
        <w:rPr>
          <w:spacing w:val="21"/>
        </w:rPr>
        <w:t xml:space="preserve"> </w:t>
      </w:r>
      <w:r>
        <w:t>аналіз</w:t>
      </w:r>
      <w:r>
        <w:rPr>
          <w:spacing w:val="21"/>
        </w:rPr>
        <w:t xml:space="preserve"> </w:t>
      </w:r>
      <w:r>
        <w:t>зарубіжних</w:t>
      </w:r>
      <w:r>
        <w:rPr>
          <w:spacing w:val="22"/>
        </w:rPr>
        <w:t xml:space="preserve"> </w:t>
      </w:r>
      <w:r w:rsidR="00662DFE">
        <w:rPr>
          <w:spacing w:val="22"/>
        </w:rPr>
        <w:t xml:space="preserve"> наукових </w:t>
      </w:r>
      <w:r>
        <w:t>статей</w:t>
      </w:r>
      <w:r>
        <w:rPr>
          <w:spacing w:val="21"/>
        </w:rPr>
        <w:t xml:space="preserve"> </w:t>
      </w:r>
      <w:r>
        <w:t>і</w:t>
      </w:r>
      <w:r>
        <w:rPr>
          <w:spacing w:val="22"/>
        </w:rPr>
        <w:t xml:space="preserve"> </w:t>
      </w:r>
      <w:r>
        <w:t>досліджень</w:t>
      </w:r>
      <w:r>
        <w:rPr>
          <w:spacing w:val="-67"/>
        </w:rPr>
        <w:t xml:space="preserve"> </w:t>
      </w:r>
      <w:r>
        <w:t>за</w:t>
      </w:r>
      <w:r>
        <w:rPr>
          <w:spacing w:val="-2"/>
        </w:rPr>
        <w:t xml:space="preserve"> </w:t>
      </w:r>
      <w:r>
        <w:t>останні</w:t>
      </w:r>
      <w:r>
        <w:rPr>
          <w:spacing w:val="-1"/>
        </w:rPr>
        <w:t xml:space="preserve"> </w:t>
      </w:r>
      <w:r w:rsidR="00662DFE">
        <w:t xml:space="preserve">5 </w:t>
      </w:r>
      <w:r>
        <w:t>років.</w:t>
      </w:r>
    </w:p>
    <w:p w14:paraId="57EAD6C7" w14:textId="12A0A7BC" w:rsidR="00C06F4A" w:rsidRDefault="00000000" w:rsidP="00662DFE">
      <w:pPr>
        <w:pStyle w:val="a3"/>
        <w:spacing w:line="360" w:lineRule="auto"/>
        <w:ind w:right="114" w:firstLine="709"/>
        <w:jc w:val="both"/>
      </w:pPr>
      <w:r>
        <w:t>Соціальна</w:t>
      </w:r>
      <w:r>
        <w:rPr>
          <w:spacing w:val="1"/>
        </w:rPr>
        <w:t xml:space="preserve"> </w:t>
      </w:r>
      <w:r>
        <w:t>ізоляція</w:t>
      </w:r>
      <w:r>
        <w:rPr>
          <w:spacing w:val="1"/>
        </w:rPr>
        <w:t xml:space="preserve"> </w:t>
      </w:r>
      <w:r>
        <w:t>-</w:t>
      </w:r>
      <w:r>
        <w:rPr>
          <w:spacing w:val="1"/>
        </w:rPr>
        <w:t xml:space="preserve"> </w:t>
      </w:r>
      <w:r>
        <w:t>це</w:t>
      </w:r>
      <w:r>
        <w:rPr>
          <w:spacing w:val="1"/>
        </w:rPr>
        <w:t xml:space="preserve"> </w:t>
      </w:r>
      <w:r>
        <w:t>стан,</w:t>
      </w:r>
      <w:r>
        <w:rPr>
          <w:spacing w:val="1"/>
        </w:rPr>
        <w:t xml:space="preserve"> </w:t>
      </w:r>
      <w:r>
        <w:t>при якому</w:t>
      </w:r>
      <w:r>
        <w:rPr>
          <w:spacing w:val="1"/>
        </w:rPr>
        <w:t xml:space="preserve"> </w:t>
      </w:r>
      <w:r>
        <w:t>відбувається майже повне або повне усунення контактів людини від інших</w:t>
      </w:r>
      <w:r>
        <w:rPr>
          <w:spacing w:val="-67"/>
        </w:rPr>
        <w:t xml:space="preserve"> </w:t>
      </w:r>
      <w:proofErr w:type="spellStart"/>
      <w:r>
        <w:t>індивидів</w:t>
      </w:r>
      <w:proofErr w:type="spellEnd"/>
      <w:r>
        <w:t>. Визначальними особливостями цього явища є мимовільність і</w:t>
      </w:r>
      <w:r>
        <w:rPr>
          <w:spacing w:val="1"/>
        </w:rPr>
        <w:t xml:space="preserve"> </w:t>
      </w:r>
      <w:r>
        <w:t>тимчасовість</w:t>
      </w:r>
      <w:r>
        <w:rPr>
          <w:spacing w:val="1"/>
        </w:rPr>
        <w:t xml:space="preserve"> </w:t>
      </w:r>
      <w:r>
        <w:t>скорочення</w:t>
      </w:r>
      <w:r>
        <w:rPr>
          <w:spacing w:val="1"/>
        </w:rPr>
        <w:t xml:space="preserve"> </w:t>
      </w:r>
      <w:r>
        <w:t>або</w:t>
      </w:r>
      <w:r>
        <w:rPr>
          <w:spacing w:val="1"/>
        </w:rPr>
        <w:t xml:space="preserve"> </w:t>
      </w:r>
      <w:r>
        <w:t>припинення</w:t>
      </w:r>
      <w:r>
        <w:rPr>
          <w:spacing w:val="1"/>
        </w:rPr>
        <w:t xml:space="preserve"> </w:t>
      </w:r>
      <w:r>
        <w:t>взаємодії</w:t>
      </w:r>
      <w:r>
        <w:rPr>
          <w:spacing w:val="1"/>
        </w:rPr>
        <w:t xml:space="preserve"> </w:t>
      </w:r>
      <w:r>
        <w:t>з</w:t>
      </w:r>
      <w:r>
        <w:rPr>
          <w:spacing w:val="1"/>
        </w:rPr>
        <w:t xml:space="preserve"> </w:t>
      </w:r>
      <w:r>
        <w:t>соціумом.</w:t>
      </w:r>
      <w:r>
        <w:rPr>
          <w:spacing w:val="1"/>
        </w:rPr>
        <w:t xml:space="preserve"> </w:t>
      </w:r>
      <w:r>
        <w:t>З</w:t>
      </w:r>
      <w:r>
        <w:rPr>
          <w:spacing w:val="1"/>
        </w:rPr>
        <w:t xml:space="preserve"> </w:t>
      </w:r>
      <w:r>
        <w:t>проблемою</w:t>
      </w:r>
      <w:r>
        <w:rPr>
          <w:spacing w:val="1"/>
        </w:rPr>
        <w:t xml:space="preserve"> </w:t>
      </w:r>
      <w:r>
        <w:t>соціальної</w:t>
      </w:r>
      <w:r>
        <w:rPr>
          <w:spacing w:val="1"/>
        </w:rPr>
        <w:t xml:space="preserve"> </w:t>
      </w:r>
      <w:r>
        <w:t>ізоляції</w:t>
      </w:r>
      <w:r>
        <w:rPr>
          <w:spacing w:val="1"/>
        </w:rPr>
        <w:t xml:space="preserve"> </w:t>
      </w:r>
      <w:r>
        <w:t>може</w:t>
      </w:r>
      <w:r>
        <w:rPr>
          <w:spacing w:val="1"/>
        </w:rPr>
        <w:t xml:space="preserve"> </w:t>
      </w:r>
      <w:r>
        <w:t>зустрітися</w:t>
      </w:r>
      <w:r>
        <w:rPr>
          <w:spacing w:val="1"/>
        </w:rPr>
        <w:t xml:space="preserve"> </w:t>
      </w:r>
      <w:r>
        <w:t>будь-яка</w:t>
      </w:r>
      <w:r>
        <w:rPr>
          <w:spacing w:val="1"/>
        </w:rPr>
        <w:t xml:space="preserve"> </w:t>
      </w:r>
      <w:r>
        <w:t>людина,</w:t>
      </w:r>
      <w:r>
        <w:rPr>
          <w:spacing w:val="1"/>
        </w:rPr>
        <w:t xml:space="preserve"> </w:t>
      </w:r>
      <w:r>
        <w:t>але</w:t>
      </w:r>
      <w:r>
        <w:rPr>
          <w:spacing w:val="1"/>
        </w:rPr>
        <w:t xml:space="preserve"> </w:t>
      </w:r>
      <w:r>
        <w:t xml:space="preserve">реакція на неї може </w:t>
      </w:r>
      <w:r w:rsidRPr="0087678B">
        <w:t>бути різною через такі фактори, як вік, умови ізоляції,</w:t>
      </w:r>
      <w:r w:rsidRPr="0087678B">
        <w:rPr>
          <w:spacing w:val="1"/>
        </w:rPr>
        <w:t xml:space="preserve"> </w:t>
      </w:r>
      <w:r w:rsidRPr="0087678B">
        <w:t>соціальний</w:t>
      </w:r>
      <w:r w:rsidRPr="0087678B">
        <w:rPr>
          <w:spacing w:val="53"/>
        </w:rPr>
        <w:t xml:space="preserve"> </w:t>
      </w:r>
      <w:r w:rsidRPr="0087678B">
        <w:t>статус</w:t>
      </w:r>
      <w:r w:rsidRPr="0087678B">
        <w:rPr>
          <w:spacing w:val="53"/>
        </w:rPr>
        <w:t xml:space="preserve"> </w:t>
      </w:r>
      <w:r w:rsidRPr="0087678B">
        <w:t>людини</w:t>
      </w:r>
      <w:r w:rsidRPr="0087678B">
        <w:rPr>
          <w:spacing w:val="53"/>
        </w:rPr>
        <w:t xml:space="preserve"> </w:t>
      </w:r>
      <w:r w:rsidRPr="0087678B">
        <w:t>тощо.</w:t>
      </w:r>
      <w:r w:rsidRPr="0087678B">
        <w:rPr>
          <w:spacing w:val="38"/>
        </w:rPr>
        <w:t xml:space="preserve"> </w:t>
      </w:r>
      <w:r w:rsidRPr="0087678B">
        <w:t>Важливо</w:t>
      </w:r>
      <w:r w:rsidRPr="0087678B">
        <w:rPr>
          <w:spacing w:val="38"/>
        </w:rPr>
        <w:t xml:space="preserve"> </w:t>
      </w:r>
      <w:r w:rsidRPr="0087678B">
        <w:t>вивчати</w:t>
      </w:r>
      <w:r w:rsidRPr="0087678B">
        <w:rPr>
          <w:spacing w:val="38"/>
        </w:rPr>
        <w:t xml:space="preserve"> </w:t>
      </w:r>
      <w:r w:rsidRPr="0087678B">
        <w:t>вплив</w:t>
      </w:r>
      <w:r w:rsidRPr="0087678B">
        <w:rPr>
          <w:spacing w:val="38"/>
        </w:rPr>
        <w:t xml:space="preserve"> </w:t>
      </w:r>
      <w:r w:rsidRPr="0087678B">
        <w:t>соціальної</w:t>
      </w:r>
      <w:r w:rsidR="00662DFE" w:rsidRPr="0087678B">
        <w:t xml:space="preserve"> </w:t>
      </w:r>
      <w:r w:rsidRPr="0087678B">
        <w:t>ізоляції саме на дітей, підлітків і молодь, тому що в цей період соціалізація</w:t>
      </w:r>
      <w:r w:rsidRPr="0087678B">
        <w:rPr>
          <w:spacing w:val="-67"/>
        </w:rPr>
        <w:t xml:space="preserve"> </w:t>
      </w:r>
      <w:r w:rsidRPr="0087678B">
        <w:t>є дуже важливою та впливає на формування особистості, як і в цілому на</w:t>
      </w:r>
      <w:r w:rsidRPr="0087678B">
        <w:rPr>
          <w:spacing w:val="1"/>
        </w:rPr>
        <w:t xml:space="preserve"> </w:t>
      </w:r>
      <w:r w:rsidRPr="0087678B">
        <w:t>майбутнє.</w:t>
      </w:r>
      <w:r w:rsidRPr="0087678B">
        <w:rPr>
          <w:spacing w:val="1"/>
        </w:rPr>
        <w:t xml:space="preserve"> </w:t>
      </w:r>
      <w:r w:rsidRPr="0087678B">
        <w:t>У</w:t>
      </w:r>
      <w:r w:rsidRPr="0087678B">
        <w:rPr>
          <w:spacing w:val="1"/>
        </w:rPr>
        <w:t xml:space="preserve"> </w:t>
      </w:r>
      <w:r w:rsidRPr="0087678B">
        <w:t>квітні</w:t>
      </w:r>
      <w:r w:rsidRPr="0087678B">
        <w:rPr>
          <w:spacing w:val="-11"/>
        </w:rPr>
        <w:t xml:space="preserve"> </w:t>
      </w:r>
      <w:r w:rsidRPr="0087678B">
        <w:t>2020</w:t>
      </w:r>
      <w:r w:rsidRPr="0087678B">
        <w:rPr>
          <w:spacing w:val="-12"/>
        </w:rPr>
        <w:t xml:space="preserve"> </w:t>
      </w:r>
      <w:r w:rsidRPr="0087678B">
        <w:t>року</w:t>
      </w:r>
      <w:r w:rsidRPr="0087678B">
        <w:rPr>
          <w:spacing w:val="-11"/>
        </w:rPr>
        <w:t xml:space="preserve"> </w:t>
      </w:r>
      <w:r w:rsidRPr="0087678B">
        <w:t>було</w:t>
      </w:r>
      <w:r w:rsidRPr="0087678B">
        <w:rPr>
          <w:spacing w:val="-12"/>
        </w:rPr>
        <w:t xml:space="preserve"> </w:t>
      </w:r>
      <w:r w:rsidRPr="0087678B">
        <w:t>проведено</w:t>
      </w:r>
      <w:r w:rsidRPr="0087678B">
        <w:rPr>
          <w:spacing w:val="-11"/>
        </w:rPr>
        <w:t xml:space="preserve"> </w:t>
      </w:r>
      <w:r w:rsidRPr="0087678B">
        <w:t>дослідження:</w:t>
      </w:r>
      <w:r w:rsidRPr="0087678B">
        <w:rPr>
          <w:spacing w:val="-12"/>
        </w:rPr>
        <w:t xml:space="preserve"> </w:t>
      </w:r>
      <w:r w:rsidRPr="0087678B">
        <w:t>Дослідницькою</w:t>
      </w:r>
      <w:r w:rsidRPr="0087678B">
        <w:rPr>
          <w:spacing w:val="-67"/>
        </w:rPr>
        <w:t xml:space="preserve"> </w:t>
      </w:r>
      <w:r w:rsidRPr="0087678B">
        <w:t>академією</w:t>
      </w:r>
      <w:r w:rsidRPr="0087678B">
        <w:rPr>
          <w:spacing w:val="1"/>
        </w:rPr>
        <w:t xml:space="preserve"> </w:t>
      </w:r>
      <w:r w:rsidRPr="0087678B">
        <w:t>Європейського</w:t>
      </w:r>
      <w:r w:rsidRPr="0087678B">
        <w:rPr>
          <w:spacing w:val="1"/>
        </w:rPr>
        <w:t xml:space="preserve"> </w:t>
      </w:r>
      <w:r w:rsidRPr="0087678B">
        <w:t>товариства</w:t>
      </w:r>
      <w:r w:rsidRPr="0087678B">
        <w:rPr>
          <w:spacing w:val="1"/>
        </w:rPr>
        <w:t xml:space="preserve"> </w:t>
      </w:r>
      <w:r w:rsidRPr="0087678B">
        <w:t>дитячої</w:t>
      </w:r>
      <w:r w:rsidRPr="0087678B">
        <w:rPr>
          <w:spacing w:val="1"/>
        </w:rPr>
        <w:t xml:space="preserve"> </w:t>
      </w:r>
      <w:r w:rsidRPr="0087678B">
        <w:t>та</w:t>
      </w:r>
      <w:r w:rsidRPr="0087678B">
        <w:rPr>
          <w:spacing w:val="1"/>
        </w:rPr>
        <w:t xml:space="preserve"> </w:t>
      </w:r>
      <w:r w:rsidRPr="0087678B">
        <w:t>підліткової</w:t>
      </w:r>
      <w:r w:rsidRPr="0087678B">
        <w:rPr>
          <w:spacing w:val="1"/>
        </w:rPr>
        <w:t xml:space="preserve"> </w:t>
      </w:r>
      <w:r w:rsidRPr="0087678B">
        <w:t>психіатрії</w:t>
      </w:r>
      <w:r w:rsidRPr="0087678B">
        <w:rPr>
          <w:spacing w:val="1"/>
        </w:rPr>
        <w:t xml:space="preserve"> </w:t>
      </w:r>
      <w:r w:rsidRPr="0087678B">
        <w:t>(ESCAP),</w:t>
      </w:r>
      <w:r w:rsidRPr="0087678B">
        <w:rPr>
          <w:spacing w:val="1"/>
        </w:rPr>
        <w:t xml:space="preserve"> </w:t>
      </w:r>
      <w:r w:rsidRPr="0087678B">
        <w:t>мережею</w:t>
      </w:r>
      <w:r w:rsidRPr="0087678B">
        <w:rPr>
          <w:spacing w:val="1"/>
        </w:rPr>
        <w:t xml:space="preserve"> </w:t>
      </w:r>
      <w:r w:rsidRPr="0087678B">
        <w:t>молодих</w:t>
      </w:r>
      <w:r w:rsidRPr="0087678B">
        <w:rPr>
          <w:spacing w:val="1"/>
        </w:rPr>
        <w:t xml:space="preserve"> </w:t>
      </w:r>
      <w:r w:rsidRPr="0087678B">
        <w:t>клініцистів-науковців</w:t>
      </w:r>
      <w:r w:rsidRPr="0087678B">
        <w:rPr>
          <w:spacing w:val="1"/>
        </w:rPr>
        <w:t xml:space="preserve"> </w:t>
      </w:r>
      <w:r w:rsidRPr="0087678B">
        <w:t>у</w:t>
      </w:r>
      <w:r w:rsidRPr="0087678B">
        <w:rPr>
          <w:spacing w:val="1"/>
        </w:rPr>
        <w:t xml:space="preserve"> </w:t>
      </w:r>
      <w:r w:rsidRPr="0087678B">
        <w:t>галузі</w:t>
      </w:r>
      <w:r w:rsidRPr="0087678B">
        <w:rPr>
          <w:spacing w:val="1"/>
        </w:rPr>
        <w:t xml:space="preserve"> </w:t>
      </w:r>
      <w:r w:rsidRPr="0087678B">
        <w:t>дитячої</w:t>
      </w:r>
      <w:r w:rsidRPr="0087678B">
        <w:rPr>
          <w:spacing w:val="1"/>
        </w:rPr>
        <w:t xml:space="preserve"> </w:t>
      </w:r>
      <w:r w:rsidRPr="0087678B">
        <w:t>та</w:t>
      </w:r>
      <w:r w:rsidRPr="0087678B">
        <w:rPr>
          <w:spacing w:val="1"/>
        </w:rPr>
        <w:t xml:space="preserve"> </w:t>
      </w:r>
      <w:r w:rsidRPr="0087678B">
        <w:t>підліткової</w:t>
      </w:r>
      <w:r w:rsidRPr="0087678B">
        <w:rPr>
          <w:spacing w:val="1"/>
        </w:rPr>
        <w:t xml:space="preserve"> </w:t>
      </w:r>
      <w:r w:rsidRPr="0087678B">
        <w:t>психіатрії</w:t>
      </w:r>
      <w:r w:rsidRPr="0087678B">
        <w:rPr>
          <w:spacing w:val="1"/>
        </w:rPr>
        <w:t xml:space="preserve"> </w:t>
      </w:r>
      <w:r w:rsidRPr="0087678B">
        <w:t>Європи</w:t>
      </w:r>
      <w:r w:rsidRPr="0087678B">
        <w:rPr>
          <w:spacing w:val="1"/>
        </w:rPr>
        <w:t xml:space="preserve"> </w:t>
      </w:r>
      <w:r w:rsidRPr="0087678B">
        <w:t xml:space="preserve">та радою ESCAP було </w:t>
      </w:r>
      <w:proofErr w:type="spellStart"/>
      <w:r w:rsidRPr="0087678B">
        <w:t>ініційовно</w:t>
      </w:r>
      <w:proofErr w:type="spellEnd"/>
      <w:r w:rsidRPr="0087678B">
        <w:t xml:space="preserve"> перше</w:t>
      </w:r>
      <w:r w:rsidRPr="0087678B">
        <w:rPr>
          <w:spacing w:val="1"/>
        </w:rPr>
        <w:t xml:space="preserve"> </w:t>
      </w:r>
      <w:r w:rsidRPr="0087678B">
        <w:t xml:space="preserve">дослідження у вигляді </w:t>
      </w:r>
      <w:proofErr w:type="spellStart"/>
      <w:r w:rsidRPr="0087678B">
        <w:t>лонгітюдинального</w:t>
      </w:r>
      <w:proofErr w:type="spellEnd"/>
      <w:r w:rsidRPr="0087678B">
        <w:t xml:space="preserve"> опитування </w:t>
      </w:r>
      <w:proofErr w:type="spellStart"/>
      <w:r w:rsidRPr="0087678B">
        <w:t>CovCAP</w:t>
      </w:r>
      <w:proofErr w:type="spellEnd"/>
      <w:r w:rsidRPr="0087678B">
        <w:t xml:space="preserve"> для оцінки</w:t>
      </w:r>
      <w:r w:rsidRPr="0087678B">
        <w:rPr>
          <w:spacing w:val="-67"/>
        </w:rPr>
        <w:t xml:space="preserve"> </w:t>
      </w:r>
      <w:r w:rsidRPr="0087678B">
        <w:t>здатності ресурсів систем охорони психічного здоров’я дітей, традиційних</w:t>
      </w:r>
      <w:r w:rsidRPr="0087678B">
        <w:rPr>
          <w:spacing w:val="-67"/>
        </w:rPr>
        <w:t xml:space="preserve"> </w:t>
      </w:r>
      <w:r w:rsidRPr="0087678B">
        <w:t>і</w:t>
      </w:r>
      <w:r w:rsidRPr="0087678B">
        <w:rPr>
          <w:spacing w:val="1"/>
        </w:rPr>
        <w:t xml:space="preserve"> </w:t>
      </w:r>
      <w:r w:rsidRPr="0087678B">
        <w:t>новоутворених</w:t>
      </w:r>
      <w:r w:rsidRPr="0087678B">
        <w:rPr>
          <w:spacing w:val="1"/>
        </w:rPr>
        <w:t xml:space="preserve"> </w:t>
      </w:r>
      <w:r w:rsidRPr="0087678B">
        <w:t>сервісів</w:t>
      </w:r>
      <w:r w:rsidRPr="0087678B">
        <w:rPr>
          <w:spacing w:val="1"/>
        </w:rPr>
        <w:t xml:space="preserve"> </w:t>
      </w:r>
      <w:r w:rsidRPr="0087678B">
        <w:t>протистояти</w:t>
      </w:r>
      <w:r w:rsidRPr="0087678B">
        <w:rPr>
          <w:spacing w:val="1"/>
        </w:rPr>
        <w:t xml:space="preserve"> </w:t>
      </w:r>
      <w:r w:rsidRPr="0087678B">
        <w:t>новим</w:t>
      </w:r>
      <w:r w:rsidRPr="0087678B">
        <w:rPr>
          <w:spacing w:val="1"/>
        </w:rPr>
        <w:t xml:space="preserve"> </w:t>
      </w:r>
      <w:r w:rsidRPr="0087678B">
        <w:t>викликам</w:t>
      </w:r>
      <w:r w:rsidRPr="0087678B">
        <w:rPr>
          <w:spacing w:val="1"/>
        </w:rPr>
        <w:t xml:space="preserve"> </w:t>
      </w:r>
      <w:r w:rsidRPr="0087678B">
        <w:t>[1].</w:t>
      </w:r>
      <w:r w:rsidRPr="0087678B">
        <w:rPr>
          <w:spacing w:val="1"/>
        </w:rPr>
        <w:t xml:space="preserve"> </w:t>
      </w:r>
      <w:r w:rsidRPr="0087678B">
        <w:t>Психічне</w:t>
      </w:r>
      <w:r w:rsidRPr="0087678B">
        <w:rPr>
          <w:spacing w:val="1"/>
        </w:rPr>
        <w:t xml:space="preserve"> </w:t>
      </w:r>
      <w:proofErr w:type="spellStart"/>
      <w:r w:rsidRPr="0087678B">
        <w:t>здоровʼя</w:t>
      </w:r>
      <w:proofErr w:type="spellEnd"/>
      <w:r w:rsidRPr="0087678B">
        <w:t xml:space="preserve"> дітей та підлітків підверглося таким змінам: піднялася частота</w:t>
      </w:r>
      <w:r w:rsidRPr="0087678B">
        <w:rPr>
          <w:spacing w:val="1"/>
        </w:rPr>
        <w:t xml:space="preserve"> </w:t>
      </w:r>
      <w:proofErr w:type="spellStart"/>
      <w:r w:rsidRPr="0087678B">
        <w:t>суїцидальних</w:t>
      </w:r>
      <w:proofErr w:type="spellEnd"/>
      <w:r w:rsidRPr="0087678B">
        <w:t xml:space="preserve"> спроб (83 %), розладів харчової поведінки (64 %), тяжких</w:t>
      </w:r>
      <w:r w:rsidRPr="0087678B">
        <w:rPr>
          <w:spacing w:val="1"/>
        </w:rPr>
        <w:t xml:space="preserve"> </w:t>
      </w:r>
      <w:r w:rsidRPr="0087678B">
        <w:t>епізодів депресії (61 %), тривожних розладів (70 %). Було визначено, що</w:t>
      </w:r>
      <w:r w:rsidRPr="0087678B">
        <w:rPr>
          <w:spacing w:val="1"/>
        </w:rPr>
        <w:t xml:space="preserve"> </w:t>
      </w:r>
      <w:r w:rsidRPr="0087678B">
        <w:t>головні</w:t>
      </w:r>
      <w:r w:rsidRPr="0087678B">
        <w:rPr>
          <w:spacing w:val="1"/>
        </w:rPr>
        <w:t xml:space="preserve"> </w:t>
      </w:r>
      <w:r w:rsidRPr="0087678B">
        <w:t>фактори, які викликали такі зміни - це закриття шкіл, перехід до</w:t>
      </w:r>
      <w:r w:rsidRPr="0087678B">
        <w:rPr>
          <w:spacing w:val="1"/>
        </w:rPr>
        <w:t xml:space="preserve"> </w:t>
      </w:r>
      <w:r w:rsidRPr="0087678B">
        <w:t>дис</w:t>
      </w:r>
      <w:r>
        <w:rPr>
          <w:color w:val="333333"/>
        </w:rPr>
        <w:t xml:space="preserve">танційної форми </w:t>
      </w:r>
      <w:r w:rsidRPr="0087678B">
        <w:t>навчання, невизначеність строків ізоляції та зміни в</w:t>
      </w:r>
      <w:r w:rsidRPr="0087678B">
        <w:rPr>
          <w:spacing w:val="1"/>
        </w:rPr>
        <w:t xml:space="preserve"> </w:t>
      </w:r>
      <w:r w:rsidRPr="0087678B">
        <w:t>звичному образі життя і дозвілля [1]. Цікавим є те, що соціальна ізоляція</w:t>
      </w:r>
      <w:r w:rsidRPr="0087678B">
        <w:rPr>
          <w:spacing w:val="1"/>
        </w:rPr>
        <w:t xml:space="preserve"> </w:t>
      </w:r>
      <w:r w:rsidRPr="0087678B">
        <w:t>може</w:t>
      </w:r>
      <w:r w:rsidRPr="0087678B">
        <w:rPr>
          <w:spacing w:val="1"/>
        </w:rPr>
        <w:t xml:space="preserve"> </w:t>
      </w:r>
      <w:r w:rsidRPr="0087678B">
        <w:t>впливати</w:t>
      </w:r>
      <w:r w:rsidRPr="0087678B">
        <w:rPr>
          <w:spacing w:val="1"/>
        </w:rPr>
        <w:t xml:space="preserve"> </w:t>
      </w:r>
      <w:r w:rsidRPr="0087678B">
        <w:t>на</w:t>
      </w:r>
      <w:r w:rsidRPr="0087678B">
        <w:rPr>
          <w:spacing w:val="1"/>
        </w:rPr>
        <w:t xml:space="preserve"> </w:t>
      </w:r>
      <w:r w:rsidRPr="0087678B">
        <w:t>апетит,</w:t>
      </w:r>
      <w:r w:rsidRPr="0087678B">
        <w:rPr>
          <w:spacing w:val="1"/>
        </w:rPr>
        <w:t xml:space="preserve"> </w:t>
      </w:r>
      <w:r w:rsidRPr="0087678B">
        <w:t>викликати</w:t>
      </w:r>
      <w:r w:rsidRPr="0087678B">
        <w:rPr>
          <w:spacing w:val="1"/>
        </w:rPr>
        <w:t xml:space="preserve"> </w:t>
      </w:r>
      <w:r w:rsidRPr="0087678B">
        <w:t>бажання</w:t>
      </w:r>
      <w:r w:rsidRPr="0087678B">
        <w:rPr>
          <w:spacing w:val="1"/>
        </w:rPr>
        <w:t xml:space="preserve"> </w:t>
      </w:r>
      <w:r w:rsidRPr="0087678B">
        <w:t>їсти</w:t>
      </w:r>
      <w:r w:rsidRPr="0087678B">
        <w:rPr>
          <w:spacing w:val="1"/>
        </w:rPr>
        <w:t xml:space="preserve"> </w:t>
      </w:r>
      <w:r w:rsidRPr="0087678B">
        <w:t>шкідливу</w:t>
      </w:r>
      <w:r w:rsidRPr="0087678B">
        <w:rPr>
          <w:spacing w:val="1"/>
        </w:rPr>
        <w:t xml:space="preserve"> </w:t>
      </w:r>
      <w:r w:rsidRPr="0087678B">
        <w:t>їжу,</w:t>
      </w:r>
      <w:r w:rsidRPr="0087678B">
        <w:rPr>
          <w:spacing w:val="1"/>
        </w:rPr>
        <w:t xml:space="preserve"> </w:t>
      </w:r>
      <w:r w:rsidRPr="0087678B">
        <w:t>підвищувати</w:t>
      </w:r>
      <w:r w:rsidRPr="0087678B">
        <w:rPr>
          <w:spacing w:val="-1"/>
        </w:rPr>
        <w:t xml:space="preserve"> </w:t>
      </w:r>
      <w:r w:rsidRPr="0087678B">
        <w:t>потяг</w:t>
      </w:r>
      <w:r w:rsidRPr="0087678B">
        <w:rPr>
          <w:spacing w:val="-12"/>
        </w:rPr>
        <w:t xml:space="preserve"> </w:t>
      </w:r>
      <w:r w:rsidRPr="0087678B">
        <w:t>до</w:t>
      </w:r>
      <w:r w:rsidRPr="0087678B">
        <w:rPr>
          <w:spacing w:val="-13"/>
        </w:rPr>
        <w:t xml:space="preserve"> </w:t>
      </w:r>
      <w:r w:rsidRPr="0087678B">
        <w:t>солодкої</w:t>
      </w:r>
      <w:r w:rsidRPr="0087678B">
        <w:rPr>
          <w:spacing w:val="-13"/>
        </w:rPr>
        <w:t xml:space="preserve"> </w:t>
      </w:r>
      <w:r w:rsidRPr="0087678B">
        <w:t>та</w:t>
      </w:r>
      <w:r w:rsidRPr="0087678B">
        <w:rPr>
          <w:spacing w:val="-13"/>
        </w:rPr>
        <w:t xml:space="preserve"> </w:t>
      </w:r>
      <w:r w:rsidRPr="0087678B">
        <w:t>висококалорійної</w:t>
      </w:r>
      <w:r w:rsidRPr="0087678B">
        <w:rPr>
          <w:spacing w:val="-12"/>
        </w:rPr>
        <w:t xml:space="preserve"> </w:t>
      </w:r>
      <w:r w:rsidRPr="0087678B">
        <w:t>їжі.</w:t>
      </w:r>
      <w:r w:rsidRPr="0087678B">
        <w:rPr>
          <w:spacing w:val="-13"/>
        </w:rPr>
        <w:t xml:space="preserve"> </w:t>
      </w:r>
      <w:r w:rsidRPr="0087678B">
        <w:t>Це</w:t>
      </w:r>
      <w:r w:rsidRPr="0087678B">
        <w:rPr>
          <w:spacing w:val="-13"/>
        </w:rPr>
        <w:t xml:space="preserve"> </w:t>
      </w:r>
      <w:r w:rsidRPr="0087678B">
        <w:t>було</w:t>
      </w:r>
      <w:r w:rsidRPr="0087678B">
        <w:rPr>
          <w:spacing w:val="-12"/>
        </w:rPr>
        <w:t xml:space="preserve"> </w:t>
      </w:r>
      <w:r w:rsidRPr="0087678B">
        <w:t>виявлено</w:t>
      </w:r>
      <w:r w:rsidRPr="0087678B">
        <w:rPr>
          <w:spacing w:val="-13"/>
        </w:rPr>
        <w:t xml:space="preserve"> </w:t>
      </w:r>
      <w:r w:rsidRPr="0087678B">
        <w:t>в</w:t>
      </w:r>
      <w:r w:rsidRPr="0087678B">
        <w:rPr>
          <w:spacing w:val="-68"/>
        </w:rPr>
        <w:t xml:space="preserve"> </w:t>
      </w:r>
      <w:r w:rsidRPr="0087678B">
        <w:t xml:space="preserve">дослідженні JAMA </w:t>
      </w:r>
      <w:proofErr w:type="spellStart"/>
      <w:r w:rsidRPr="0087678B">
        <w:t>Network</w:t>
      </w:r>
      <w:proofErr w:type="spellEnd"/>
      <w:r w:rsidRPr="0087678B">
        <w:t xml:space="preserve"> </w:t>
      </w:r>
      <w:proofErr w:type="spellStart"/>
      <w:r w:rsidRPr="0087678B">
        <w:t>Open</w:t>
      </w:r>
      <w:proofErr w:type="spellEnd"/>
      <w:r w:rsidRPr="0087678B">
        <w:t xml:space="preserve"> [2]. </w:t>
      </w:r>
      <w:r>
        <w:t>Якщо зловживати такою їжею, то у</w:t>
      </w:r>
      <w:r>
        <w:rPr>
          <w:spacing w:val="1"/>
        </w:rPr>
        <w:t xml:space="preserve"> </w:t>
      </w:r>
      <w:r>
        <w:t xml:space="preserve">людини можуть виникнути проблеми з фізичним </w:t>
      </w:r>
      <w:proofErr w:type="spellStart"/>
      <w:r>
        <w:t>здоровʼям</w:t>
      </w:r>
      <w:proofErr w:type="spellEnd"/>
      <w:r>
        <w:t>, ожиріння. Це</w:t>
      </w:r>
      <w:r>
        <w:rPr>
          <w:spacing w:val="1"/>
        </w:rPr>
        <w:t xml:space="preserve"> </w:t>
      </w:r>
      <w:r>
        <w:t>може призвести до невпевненості в собі та неприйняття своєї зовнішності.</w:t>
      </w:r>
      <w:r>
        <w:rPr>
          <w:spacing w:val="1"/>
        </w:rPr>
        <w:t xml:space="preserve"> </w:t>
      </w:r>
      <w:r>
        <w:t>Важливо</w:t>
      </w:r>
      <w:r>
        <w:rPr>
          <w:spacing w:val="1"/>
        </w:rPr>
        <w:t xml:space="preserve"> </w:t>
      </w:r>
      <w:r>
        <w:t>вказати</w:t>
      </w:r>
      <w:r>
        <w:rPr>
          <w:spacing w:val="1"/>
        </w:rPr>
        <w:t xml:space="preserve"> </w:t>
      </w:r>
      <w:r>
        <w:t>те,</w:t>
      </w:r>
      <w:r>
        <w:rPr>
          <w:spacing w:val="1"/>
        </w:rPr>
        <w:t xml:space="preserve"> </w:t>
      </w:r>
      <w:r>
        <w:t>що</w:t>
      </w:r>
      <w:r>
        <w:rPr>
          <w:spacing w:val="1"/>
        </w:rPr>
        <w:t xml:space="preserve"> </w:t>
      </w:r>
      <w:r>
        <w:t>соціальна</w:t>
      </w:r>
      <w:r>
        <w:rPr>
          <w:spacing w:val="1"/>
        </w:rPr>
        <w:t xml:space="preserve"> </w:t>
      </w:r>
      <w:r>
        <w:t>ізоляція</w:t>
      </w:r>
      <w:r>
        <w:rPr>
          <w:spacing w:val="1"/>
        </w:rPr>
        <w:t xml:space="preserve"> </w:t>
      </w:r>
      <w:r>
        <w:t>може</w:t>
      </w:r>
      <w:r>
        <w:rPr>
          <w:spacing w:val="1"/>
        </w:rPr>
        <w:t xml:space="preserve"> </w:t>
      </w:r>
      <w:r>
        <w:t>викликати</w:t>
      </w:r>
      <w:r>
        <w:rPr>
          <w:spacing w:val="1"/>
        </w:rPr>
        <w:t xml:space="preserve"> </w:t>
      </w:r>
      <w:r>
        <w:t>також</w:t>
      </w:r>
      <w:r>
        <w:rPr>
          <w:spacing w:val="1"/>
        </w:rPr>
        <w:t xml:space="preserve"> </w:t>
      </w:r>
      <w:proofErr w:type="spellStart"/>
      <w:r>
        <w:t>соціофобію</w:t>
      </w:r>
      <w:proofErr w:type="spellEnd"/>
      <w:r>
        <w:t>.</w:t>
      </w:r>
      <w:r>
        <w:rPr>
          <w:spacing w:val="1"/>
        </w:rPr>
        <w:t xml:space="preserve"> </w:t>
      </w:r>
      <w:r>
        <w:t>Цьому</w:t>
      </w:r>
      <w:r>
        <w:rPr>
          <w:spacing w:val="1"/>
        </w:rPr>
        <w:t xml:space="preserve"> </w:t>
      </w:r>
      <w:r>
        <w:t>сприяє</w:t>
      </w:r>
      <w:r>
        <w:rPr>
          <w:spacing w:val="1"/>
        </w:rPr>
        <w:t xml:space="preserve"> </w:t>
      </w:r>
      <w:r>
        <w:t>те,</w:t>
      </w:r>
      <w:r>
        <w:rPr>
          <w:spacing w:val="1"/>
        </w:rPr>
        <w:t xml:space="preserve"> </w:t>
      </w:r>
      <w:r>
        <w:t>що</w:t>
      </w:r>
      <w:r>
        <w:rPr>
          <w:spacing w:val="1"/>
        </w:rPr>
        <w:t xml:space="preserve"> </w:t>
      </w:r>
      <w:r>
        <w:t>відсутність</w:t>
      </w:r>
      <w:r>
        <w:rPr>
          <w:spacing w:val="1"/>
        </w:rPr>
        <w:t xml:space="preserve"> </w:t>
      </w:r>
      <w:r>
        <w:t>взаємодії</w:t>
      </w:r>
      <w:r>
        <w:rPr>
          <w:spacing w:val="1"/>
        </w:rPr>
        <w:t xml:space="preserve"> </w:t>
      </w:r>
      <w:r>
        <w:t>з</w:t>
      </w:r>
      <w:r>
        <w:rPr>
          <w:spacing w:val="1"/>
        </w:rPr>
        <w:t xml:space="preserve"> </w:t>
      </w:r>
      <w:r>
        <w:t>соціумом</w:t>
      </w:r>
      <w:r>
        <w:rPr>
          <w:spacing w:val="1"/>
        </w:rPr>
        <w:t xml:space="preserve"> </w:t>
      </w:r>
      <w:r>
        <w:t>викликає</w:t>
      </w:r>
      <w:r>
        <w:rPr>
          <w:spacing w:val="-3"/>
        </w:rPr>
        <w:t xml:space="preserve"> </w:t>
      </w:r>
      <w:proofErr w:type="spellStart"/>
      <w:r>
        <w:t>соромʼязливість</w:t>
      </w:r>
      <w:proofErr w:type="spellEnd"/>
      <w:r>
        <w:t>,</w:t>
      </w:r>
      <w:r>
        <w:rPr>
          <w:spacing w:val="-2"/>
        </w:rPr>
        <w:t xml:space="preserve"> </w:t>
      </w:r>
      <w:r>
        <w:t>невпевненість</w:t>
      </w:r>
      <w:r>
        <w:rPr>
          <w:spacing w:val="-2"/>
        </w:rPr>
        <w:t xml:space="preserve"> </w:t>
      </w:r>
      <w:r>
        <w:t>у</w:t>
      </w:r>
      <w:r>
        <w:rPr>
          <w:spacing w:val="-2"/>
        </w:rPr>
        <w:t xml:space="preserve"> </w:t>
      </w:r>
      <w:r>
        <w:lastRenderedPageBreak/>
        <w:t>собі</w:t>
      </w:r>
      <w:r>
        <w:rPr>
          <w:spacing w:val="-3"/>
        </w:rPr>
        <w:t xml:space="preserve"> </w:t>
      </w:r>
      <w:r>
        <w:t>та</w:t>
      </w:r>
      <w:r>
        <w:rPr>
          <w:spacing w:val="-2"/>
        </w:rPr>
        <w:t xml:space="preserve"> </w:t>
      </w:r>
      <w:r>
        <w:t>страхи.</w:t>
      </w:r>
    </w:p>
    <w:p w14:paraId="1FD2F1BF" w14:textId="46F70C8D" w:rsidR="003E1328" w:rsidRPr="003E1328" w:rsidRDefault="003E1328" w:rsidP="003E1328">
      <w:pPr>
        <w:pStyle w:val="a3"/>
        <w:spacing w:line="360" w:lineRule="auto"/>
        <w:ind w:right="115" w:firstLine="709"/>
        <w:jc w:val="both"/>
      </w:pPr>
      <w:r w:rsidRPr="003E1328">
        <w:t>Проведений аналіз впливу соціальної ізоляції на психічне здоров'я в контексті пандемії COVID-19 та військового вторгнення в Україні виявляє значні та багатоаспектні наслідки для психологічного благополуччя населення.</w:t>
      </w:r>
    </w:p>
    <w:p w14:paraId="7A90F032" w14:textId="77777777" w:rsidR="003E1328" w:rsidRPr="003E1328" w:rsidRDefault="003E1328" w:rsidP="003E1328">
      <w:pPr>
        <w:pStyle w:val="a3"/>
        <w:spacing w:line="360" w:lineRule="auto"/>
        <w:ind w:right="115" w:firstLine="709"/>
        <w:jc w:val="both"/>
      </w:pPr>
      <w:r w:rsidRPr="003E1328">
        <w:t xml:space="preserve">Дослідження показують, що тривала соціальна ізоляція призводить до суттєвого погіршення психічного здоров'я, особливо серед дітей, підлітків та молоді. Зафіксовано зростання частоти </w:t>
      </w:r>
      <w:proofErr w:type="spellStart"/>
      <w:r w:rsidRPr="003E1328">
        <w:t>суїцидальних</w:t>
      </w:r>
      <w:proofErr w:type="spellEnd"/>
      <w:r w:rsidRPr="003E1328">
        <w:t xml:space="preserve"> спроб, розладів харчової поведінки, тяжких епізодів депресії та тривожних розладів. Особливо вразливими виявилися молодші вікові групи, для яких соціальна взаємодія є критично важливою для нормального розвитку та формування особистості.</w:t>
      </w:r>
    </w:p>
    <w:p w14:paraId="255B96C4" w14:textId="77777777" w:rsidR="003E1328" w:rsidRPr="003E1328" w:rsidRDefault="003E1328" w:rsidP="003E1328">
      <w:pPr>
        <w:pStyle w:val="a3"/>
        <w:spacing w:line="360" w:lineRule="auto"/>
        <w:ind w:right="115" w:firstLine="709"/>
        <w:jc w:val="both"/>
      </w:pPr>
      <w:r w:rsidRPr="003E1328">
        <w:t>Важливо відзначити, що наслідки соціальної ізоляції не обмежуються лише психологічною сферою, але також впливають на фізичне здоров'я, зокрема через зміни харчової поведінки та зниження фізичної активності. Це підкреслює необхідність комплексного підходу до вирішення проблем, спричинених соціальною ізоляцією.</w:t>
      </w:r>
    </w:p>
    <w:p w14:paraId="45B3A68F" w14:textId="77777777" w:rsidR="003E1328" w:rsidRPr="003E1328" w:rsidRDefault="003E1328" w:rsidP="003E1328">
      <w:pPr>
        <w:pStyle w:val="a3"/>
        <w:spacing w:line="360" w:lineRule="auto"/>
        <w:ind w:right="115" w:firstLine="709"/>
        <w:jc w:val="both"/>
      </w:pPr>
      <w:r w:rsidRPr="003E1328">
        <w:t>У світлі отриманих даних стає очевидною потреба у розробці та впровадженні ефективних стратегій підтримки психічного здоров'я населення в умовах вимушеної соціальної ізоляції. Це може включати розширення доступу до онлайн-консультацій з психологами, створення віртуальних платформ для соціальної взаємодії, розробку програм підтримки для найбільш вразливих груп населення.</w:t>
      </w:r>
    </w:p>
    <w:p w14:paraId="18098F1F" w14:textId="77777777" w:rsidR="003E1328" w:rsidRPr="003E1328" w:rsidRDefault="003E1328" w:rsidP="003E1328">
      <w:pPr>
        <w:pStyle w:val="a3"/>
        <w:spacing w:line="360" w:lineRule="auto"/>
        <w:ind w:right="115" w:firstLine="709"/>
        <w:jc w:val="both"/>
      </w:pPr>
      <w:r w:rsidRPr="003E1328">
        <w:t xml:space="preserve">Особлива увага повинна бути приділена дітям та підліткам, для яких необхідно розробити спеціальні програми, спрямовані на мінімізацію негативного впливу ізоляції на їхній розвиток та психічне здоров'я. Важливо також враховувати довгострокові наслідки соціальної ізоляції та розробляти стратегії </w:t>
      </w:r>
      <w:proofErr w:type="spellStart"/>
      <w:r w:rsidRPr="003E1328">
        <w:t>постізоляційної</w:t>
      </w:r>
      <w:proofErr w:type="spellEnd"/>
      <w:r w:rsidRPr="003E1328">
        <w:t xml:space="preserve"> адаптації та реабілітації.</w:t>
      </w:r>
    </w:p>
    <w:p w14:paraId="41C46391" w14:textId="77777777" w:rsidR="003E1328" w:rsidRPr="003E1328" w:rsidRDefault="003E1328" w:rsidP="003E1328">
      <w:pPr>
        <w:pStyle w:val="a3"/>
        <w:spacing w:line="360" w:lineRule="auto"/>
        <w:ind w:right="115" w:firstLine="709"/>
        <w:jc w:val="both"/>
      </w:pPr>
      <w:r w:rsidRPr="003E1328">
        <w:t>Нарешті, досвід, отриманий під час пандемії COVID-19 та в умовах військового конфлікту, повинен бути використаний для вдосконалення систем охорони психічного здоров'я, підвищення їх стійкості та здатності реагувати на майбутні кризи.</w:t>
      </w:r>
    </w:p>
    <w:p w14:paraId="262C7A35" w14:textId="77777777" w:rsidR="003E1328" w:rsidRPr="003E1328" w:rsidRDefault="003E1328" w:rsidP="0087678B">
      <w:pPr>
        <w:pStyle w:val="a3"/>
        <w:spacing w:line="360" w:lineRule="auto"/>
        <w:ind w:right="-271" w:firstLine="709"/>
        <w:jc w:val="both"/>
      </w:pPr>
      <w:r w:rsidRPr="003E1328">
        <w:lastRenderedPageBreak/>
        <w:t>Таким чином, соціальна ізоляція є значущим фактором впливу на психічне здоров'я, що вимагає комплексного, міждисциплінарного підходу до вирішення пов'язаних з нею проблем. Подальші дослідження в цій галузі залишаються критично важливими для розробки ефективних стратегій збереження психічного здоров'я населення в умовах глобальних викликів.</w:t>
      </w:r>
    </w:p>
    <w:p w14:paraId="3057B483" w14:textId="77777777" w:rsidR="0087678B" w:rsidRDefault="0087678B" w:rsidP="003E1328">
      <w:pPr>
        <w:pStyle w:val="a3"/>
        <w:spacing w:line="360" w:lineRule="auto"/>
        <w:ind w:right="115" w:firstLine="709"/>
        <w:jc w:val="both"/>
      </w:pPr>
    </w:p>
    <w:p w14:paraId="637149E1" w14:textId="233B2DC5" w:rsidR="00C06F4A" w:rsidRDefault="00000000" w:rsidP="003E1328">
      <w:pPr>
        <w:pStyle w:val="a3"/>
        <w:spacing w:line="360" w:lineRule="auto"/>
        <w:ind w:right="115" w:firstLine="709"/>
        <w:jc w:val="both"/>
      </w:pPr>
      <w:r>
        <w:t>Перелік</w:t>
      </w:r>
      <w:r>
        <w:rPr>
          <w:spacing w:val="-9"/>
        </w:rPr>
        <w:t xml:space="preserve"> </w:t>
      </w:r>
      <w:r>
        <w:t>використаних</w:t>
      </w:r>
      <w:r>
        <w:rPr>
          <w:spacing w:val="-8"/>
        </w:rPr>
        <w:t xml:space="preserve"> </w:t>
      </w:r>
      <w:r>
        <w:t>джерел:</w:t>
      </w:r>
    </w:p>
    <w:p w14:paraId="5D3BDE55" w14:textId="77777777" w:rsidR="00C06F4A" w:rsidRDefault="00C06F4A" w:rsidP="006A6A7C">
      <w:pPr>
        <w:spacing w:line="360" w:lineRule="auto"/>
        <w:ind w:firstLine="709"/>
        <w:jc w:val="center"/>
      </w:pPr>
    </w:p>
    <w:p w14:paraId="160893CC" w14:textId="77777777" w:rsidR="00C06F4A" w:rsidRPr="0087678B" w:rsidRDefault="00000000" w:rsidP="0087678B">
      <w:pPr>
        <w:pStyle w:val="a4"/>
        <w:numPr>
          <w:ilvl w:val="0"/>
          <w:numId w:val="1"/>
        </w:numPr>
        <w:spacing w:before="60" w:line="360" w:lineRule="auto"/>
        <w:ind w:left="0" w:right="13" w:firstLine="709"/>
        <w:jc w:val="both"/>
        <w:rPr>
          <w:sz w:val="28"/>
        </w:rPr>
      </w:pPr>
      <w:proofErr w:type="spellStart"/>
      <w:r w:rsidRPr="0087678B">
        <w:rPr>
          <w:sz w:val="28"/>
        </w:rPr>
        <w:t>Revet</w:t>
      </w:r>
      <w:proofErr w:type="spellEnd"/>
      <w:r w:rsidRPr="0087678B">
        <w:rPr>
          <w:sz w:val="28"/>
        </w:rPr>
        <w:t xml:space="preserve"> A., </w:t>
      </w:r>
      <w:proofErr w:type="spellStart"/>
      <w:r w:rsidRPr="0087678B">
        <w:rPr>
          <w:sz w:val="28"/>
        </w:rPr>
        <w:t>Hebebrand</w:t>
      </w:r>
      <w:proofErr w:type="spellEnd"/>
      <w:r w:rsidRPr="0087678B">
        <w:rPr>
          <w:sz w:val="28"/>
        </w:rPr>
        <w:t xml:space="preserve"> J., </w:t>
      </w:r>
      <w:proofErr w:type="spellStart"/>
      <w:r w:rsidRPr="0087678B">
        <w:rPr>
          <w:sz w:val="28"/>
        </w:rPr>
        <w:t>Anagnostopoulos</w:t>
      </w:r>
      <w:proofErr w:type="spellEnd"/>
      <w:r w:rsidRPr="0087678B">
        <w:rPr>
          <w:sz w:val="28"/>
        </w:rPr>
        <w:t xml:space="preserve"> D. </w:t>
      </w:r>
      <w:proofErr w:type="spellStart"/>
      <w:r w:rsidRPr="0087678B">
        <w:rPr>
          <w:i/>
          <w:sz w:val="28"/>
        </w:rPr>
        <w:t>et</w:t>
      </w:r>
      <w:proofErr w:type="spellEnd"/>
      <w:r w:rsidRPr="0087678B">
        <w:rPr>
          <w:i/>
          <w:sz w:val="28"/>
        </w:rPr>
        <w:t xml:space="preserve"> </w:t>
      </w:r>
      <w:proofErr w:type="spellStart"/>
      <w:r w:rsidRPr="0087678B">
        <w:rPr>
          <w:i/>
          <w:sz w:val="28"/>
        </w:rPr>
        <w:t>al</w:t>
      </w:r>
      <w:proofErr w:type="spellEnd"/>
      <w:r w:rsidRPr="0087678B">
        <w:rPr>
          <w:i/>
          <w:sz w:val="28"/>
        </w:rPr>
        <w:t xml:space="preserve">. </w:t>
      </w:r>
      <w:proofErr w:type="spellStart"/>
      <w:r w:rsidRPr="0087678B">
        <w:rPr>
          <w:sz w:val="28"/>
        </w:rPr>
        <w:t>Perceived</w:t>
      </w:r>
      <w:proofErr w:type="spellEnd"/>
      <w:r w:rsidRPr="0087678B">
        <w:rPr>
          <w:sz w:val="28"/>
        </w:rPr>
        <w:t xml:space="preserve"> </w:t>
      </w:r>
      <w:proofErr w:type="spellStart"/>
      <w:r w:rsidRPr="0087678B">
        <w:rPr>
          <w:sz w:val="28"/>
        </w:rPr>
        <w:t>impact</w:t>
      </w:r>
      <w:proofErr w:type="spellEnd"/>
      <w:r w:rsidRPr="0087678B">
        <w:rPr>
          <w:sz w:val="28"/>
        </w:rPr>
        <w:t xml:space="preserve"> </w:t>
      </w:r>
      <w:proofErr w:type="spellStart"/>
      <w:r w:rsidRPr="0087678B">
        <w:rPr>
          <w:sz w:val="28"/>
        </w:rPr>
        <w:t>of</w:t>
      </w:r>
      <w:proofErr w:type="spellEnd"/>
      <w:r w:rsidRPr="0087678B">
        <w:rPr>
          <w:spacing w:val="1"/>
          <w:sz w:val="28"/>
        </w:rPr>
        <w:t xml:space="preserve"> </w:t>
      </w:r>
      <w:proofErr w:type="spellStart"/>
      <w:r w:rsidRPr="0087678B">
        <w:rPr>
          <w:sz w:val="28"/>
        </w:rPr>
        <w:t>the</w:t>
      </w:r>
      <w:proofErr w:type="spellEnd"/>
      <w:r w:rsidRPr="0087678B">
        <w:rPr>
          <w:sz w:val="28"/>
        </w:rPr>
        <w:t xml:space="preserve"> COVID-19 </w:t>
      </w:r>
      <w:proofErr w:type="spellStart"/>
      <w:r w:rsidRPr="0087678B">
        <w:rPr>
          <w:sz w:val="28"/>
        </w:rPr>
        <w:t>pandemic</w:t>
      </w:r>
      <w:proofErr w:type="spellEnd"/>
      <w:r w:rsidRPr="0087678B">
        <w:rPr>
          <w:sz w:val="28"/>
        </w:rPr>
        <w:t xml:space="preserve"> </w:t>
      </w:r>
      <w:proofErr w:type="spellStart"/>
      <w:r w:rsidRPr="0087678B">
        <w:rPr>
          <w:sz w:val="28"/>
        </w:rPr>
        <w:t>on</w:t>
      </w:r>
      <w:proofErr w:type="spellEnd"/>
      <w:r w:rsidRPr="0087678B">
        <w:rPr>
          <w:sz w:val="28"/>
        </w:rPr>
        <w:t xml:space="preserve"> </w:t>
      </w:r>
      <w:proofErr w:type="spellStart"/>
      <w:r w:rsidRPr="0087678B">
        <w:rPr>
          <w:sz w:val="28"/>
        </w:rPr>
        <w:t>child</w:t>
      </w:r>
      <w:proofErr w:type="spellEnd"/>
      <w:r w:rsidRPr="0087678B">
        <w:rPr>
          <w:sz w:val="28"/>
        </w:rPr>
        <w:t xml:space="preserve"> </w:t>
      </w:r>
      <w:proofErr w:type="spellStart"/>
      <w:r w:rsidRPr="0087678B">
        <w:rPr>
          <w:sz w:val="28"/>
        </w:rPr>
        <w:t>and</w:t>
      </w:r>
      <w:proofErr w:type="spellEnd"/>
      <w:r w:rsidRPr="0087678B">
        <w:rPr>
          <w:sz w:val="28"/>
        </w:rPr>
        <w:t xml:space="preserve"> </w:t>
      </w:r>
      <w:proofErr w:type="spellStart"/>
      <w:r w:rsidRPr="0087678B">
        <w:rPr>
          <w:sz w:val="28"/>
        </w:rPr>
        <w:t>adolescent</w:t>
      </w:r>
      <w:proofErr w:type="spellEnd"/>
      <w:r w:rsidRPr="0087678B">
        <w:rPr>
          <w:sz w:val="28"/>
        </w:rPr>
        <w:t xml:space="preserve"> </w:t>
      </w:r>
      <w:proofErr w:type="spellStart"/>
      <w:r w:rsidRPr="0087678B">
        <w:rPr>
          <w:sz w:val="28"/>
        </w:rPr>
        <w:t>psychiatric</w:t>
      </w:r>
      <w:proofErr w:type="spellEnd"/>
      <w:r w:rsidRPr="0087678B">
        <w:rPr>
          <w:sz w:val="28"/>
        </w:rPr>
        <w:t xml:space="preserve"> </w:t>
      </w:r>
      <w:proofErr w:type="spellStart"/>
      <w:r w:rsidRPr="0087678B">
        <w:rPr>
          <w:sz w:val="28"/>
        </w:rPr>
        <w:t>services</w:t>
      </w:r>
      <w:proofErr w:type="spellEnd"/>
      <w:r w:rsidRPr="0087678B">
        <w:rPr>
          <w:spacing w:val="1"/>
          <w:sz w:val="28"/>
        </w:rPr>
        <w:t xml:space="preserve"> </w:t>
      </w:r>
      <w:proofErr w:type="spellStart"/>
      <w:r w:rsidRPr="0087678B">
        <w:rPr>
          <w:sz w:val="28"/>
        </w:rPr>
        <w:t>after</w:t>
      </w:r>
      <w:proofErr w:type="spellEnd"/>
      <w:r w:rsidRPr="0087678B">
        <w:rPr>
          <w:spacing w:val="-9"/>
          <w:sz w:val="28"/>
        </w:rPr>
        <w:t xml:space="preserve"> </w:t>
      </w:r>
      <w:r w:rsidRPr="0087678B">
        <w:rPr>
          <w:sz w:val="28"/>
        </w:rPr>
        <w:t>1</w:t>
      </w:r>
      <w:r w:rsidRPr="0087678B">
        <w:rPr>
          <w:spacing w:val="-9"/>
          <w:sz w:val="28"/>
        </w:rPr>
        <w:t xml:space="preserve"> </w:t>
      </w:r>
      <w:proofErr w:type="spellStart"/>
      <w:r w:rsidRPr="0087678B">
        <w:rPr>
          <w:sz w:val="28"/>
        </w:rPr>
        <w:t>year</w:t>
      </w:r>
      <w:proofErr w:type="spellEnd"/>
      <w:r w:rsidRPr="0087678B">
        <w:rPr>
          <w:spacing w:val="-8"/>
          <w:sz w:val="28"/>
        </w:rPr>
        <w:t xml:space="preserve"> </w:t>
      </w:r>
      <w:r w:rsidRPr="0087678B">
        <w:rPr>
          <w:sz w:val="28"/>
        </w:rPr>
        <w:t>(</w:t>
      </w:r>
      <w:proofErr w:type="spellStart"/>
      <w:r w:rsidRPr="0087678B">
        <w:rPr>
          <w:sz w:val="28"/>
        </w:rPr>
        <w:t>February</w:t>
      </w:r>
      <w:proofErr w:type="spellEnd"/>
      <w:r w:rsidRPr="0087678B">
        <w:rPr>
          <w:sz w:val="28"/>
        </w:rPr>
        <w:t>/</w:t>
      </w:r>
      <w:proofErr w:type="spellStart"/>
      <w:r w:rsidRPr="0087678B">
        <w:rPr>
          <w:sz w:val="28"/>
        </w:rPr>
        <w:t>March</w:t>
      </w:r>
      <w:proofErr w:type="spellEnd"/>
      <w:r w:rsidRPr="0087678B">
        <w:rPr>
          <w:spacing w:val="-9"/>
          <w:sz w:val="28"/>
        </w:rPr>
        <w:t xml:space="preserve"> </w:t>
      </w:r>
      <w:r w:rsidRPr="0087678B">
        <w:rPr>
          <w:sz w:val="28"/>
        </w:rPr>
        <w:t>2021):</w:t>
      </w:r>
      <w:r w:rsidRPr="0087678B">
        <w:rPr>
          <w:spacing w:val="-8"/>
          <w:sz w:val="28"/>
        </w:rPr>
        <w:t xml:space="preserve"> </w:t>
      </w:r>
      <w:r w:rsidRPr="0087678B">
        <w:rPr>
          <w:sz w:val="28"/>
        </w:rPr>
        <w:t>ESCAP</w:t>
      </w:r>
      <w:r w:rsidRPr="0087678B">
        <w:rPr>
          <w:spacing w:val="-9"/>
          <w:sz w:val="28"/>
        </w:rPr>
        <w:t xml:space="preserve"> </w:t>
      </w:r>
      <w:proofErr w:type="spellStart"/>
      <w:r w:rsidRPr="0087678B">
        <w:rPr>
          <w:sz w:val="28"/>
        </w:rPr>
        <w:t>CovCAP</w:t>
      </w:r>
      <w:proofErr w:type="spellEnd"/>
      <w:r w:rsidRPr="0087678B">
        <w:rPr>
          <w:spacing w:val="-8"/>
          <w:sz w:val="28"/>
        </w:rPr>
        <w:t xml:space="preserve"> </w:t>
      </w:r>
      <w:proofErr w:type="spellStart"/>
      <w:r w:rsidRPr="0087678B">
        <w:rPr>
          <w:sz w:val="28"/>
        </w:rPr>
        <w:t>survey</w:t>
      </w:r>
      <w:proofErr w:type="spellEnd"/>
      <w:r w:rsidRPr="0087678B">
        <w:rPr>
          <w:sz w:val="28"/>
        </w:rPr>
        <w:t>.</w:t>
      </w:r>
      <w:r w:rsidRPr="0087678B">
        <w:rPr>
          <w:spacing w:val="-9"/>
          <w:sz w:val="28"/>
        </w:rPr>
        <w:t xml:space="preserve"> </w:t>
      </w:r>
      <w:proofErr w:type="spellStart"/>
      <w:r w:rsidRPr="0087678B">
        <w:rPr>
          <w:sz w:val="28"/>
        </w:rPr>
        <w:t>European</w:t>
      </w:r>
      <w:proofErr w:type="spellEnd"/>
      <w:r w:rsidRPr="0087678B">
        <w:rPr>
          <w:spacing w:val="-67"/>
          <w:sz w:val="28"/>
        </w:rPr>
        <w:t xml:space="preserve"> </w:t>
      </w:r>
      <w:proofErr w:type="spellStart"/>
      <w:r w:rsidRPr="0087678B">
        <w:rPr>
          <w:sz w:val="28"/>
        </w:rPr>
        <w:t>Child</w:t>
      </w:r>
      <w:proofErr w:type="spellEnd"/>
      <w:r w:rsidRPr="0087678B">
        <w:rPr>
          <w:sz w:val="28"/>
        </w:rPr>
        <w:t xml:space="preserve"> &amp; </w:t>
      </w:r>
      <w:proofErr w:type="spellStart"/>
      <w:r w:rsidRPr="0087678B">
        <w:rPr>
          <w:sz w:val="28"/>
        </w:rPr>
        <w:t>Adolescent</w:t>
      </w:r>
      <w:proofErr w:type="spellEnd"/>
      <w:r w:rsidRPr="0087678B">
        <w:rPr>
          <w:sz w:val="28"/>
        </w:rPr>
        <w:t xml:space="preserve"> </w:t>
      </w:r>
      <w:proofErr w:type="spellStart"/>
      <w:r w:rsidRPr="0087678B">
        <w:rPr>
          <w:sz w:val="28"/>
        </w:rPr>
        <w:t>Psychiatry</w:t>
      </w:r>
      <w:proofErr w:type="spellEnd"/>
      <w:r w:rsidRPr="0087678B">
        <w:rPr>
          <w:sz w:val="28"/>
        </w:rPr>
        <w:t xml:space="preserve">. 29 </w:t>
      </w:r>
      <w:proofErr w:type="spellStart"/>
      <w:r w:rsidRPr="0087678B">
        <w:rPr>
          <w:sz w:val="28"/>
        </w:rPr>
        <w:t>Jul</w:t>
      </w:r>
      <w:proofErr w:type="spellEnd"/>
      <w:r w:rsidRPr="0087678B">
        <w:rPr>
          <w:sz w:val="28"/>
        </w:rPr>
        <w:t xml:space="preserve"> 2021. </w:t>
      </w:r>
      <w:proofErr w:type="spellStart"/>
      <w:r w:rsidRPr="0087678B">
        <w:rPr>
          <w:sz w:val="28"/>
        </w:rPr>
        <w:t>Vol</w:t>
      </w:r>
      <w:proofErr w:type="spellEnd"/>
      <w:r w:rsidRPr="0087678B">
        <w:rPr>
          <w:sz w:val="28"/>
        </w:rPr>
        <w:t>. 30, № 8. P. 1-8. DOI:</w:t>
      </w:r>
      <w:r w:rsidRPr="0087678B">
        <w:rPr>
          <w:spacing w:val="-67"/>
          <w:sz w:val="28"/>
        </w:rPr>
        <w:t xml:space="preserve"> </w:t>
      </w:r>
      <w:r w:rsidRPr="0087678B">
        <w:rPr>
          <w:sz w:val="28"/>
        </w:rPr>
        <w:t>10.1007/s00787-021–01851-1.</w:t>
      </w:r>
    </w:p>
    <w:p w14:paraId="621ABBDE" w14:textId="77777777" w:rsidR="00C06F4A" w:rsidRPr="0087678B" w:rsidRDefault="00C06F4A" w:rsidP="0087678B">
      <w:pPr>
        <w:pStyle w:val="a4"/>
        <w:numPr>
          <w:ilvl w:val="0"/>
          <w:numId w:val="1"/>
        </w:numPr>
        <w:spacing w:line="360" w:lineRule="auto"/>
        <w:ind w:left="0" w:right="13" w:firstLine="709"/>
        <w:jc w:val="both"/>
        <w:rPr>
          <w:sz w:val="28"/>
        </w:rPr>
      </w:pPr>
      <w:hyperlink r:id="rId5">
        <w:proofErr w:type="spellStart"/>
        <w:r w:rsidRPr="0087678B">
          <w:rPr>
            <w:sz w:val="28"/>
          </w:rPr>
          <w:t>Xiaobei</w:t>
        </w:r>
        <w:proofErr w:type="spellEnd"/>
        <w:r w:rsidRPr="0087678B">
          <w:rPr>
            <w:spacing w:val="-10"/>
            <w:sz w:val="28"/>
          </w:rPr>
          <w:t xml:space="preserve"> </w:t>
        </w:r>
        <w:proofErr w:type="spellStart"/>
        <w:r w:rsidRPr="0087678B">
          <w:rPr>
            <w:sz w:val="28"/>
          </w:rPr>
          <w:t>Zhang</w:t>
        </w:r>
        <w:proofErr w:type="spellEnd"/>
        <w:r w:rsidRPr="0087678B">
          <w:rPr>
            <w:sz w:val="28"/>
          </w:rPr>
          <w:t>,</w:t>
        </w:r>
        <w:r w:rsidRPr="0087678B">
          <w:rPr>
            <w:spacing w:val="-9"/>
            <w:sz w:val="28"/>
          </w:rPr>
          <w:t xml:space="preserve"> </w:t>
        </w:r>
        <w:r w:rsidRPr="0087678B">
          <w:rPr>
            <w:sz w:val="28"/>
          </w:rPr>
          <w:t>PhD</w:t>
        </w:r>
        <w:r w:rsidRPr="0087678B">
          <w:rPr>
            <w:sz w:val="28"/>
            <w:vertAlign w:val="superscript"/>
          </w:rPr>
          <w:t>1,2,3,7</w:t>
        </w:r>
      </w:hyperlink>
      <w:r w:rsidR="00000000" w:rsidRPr="0087678B">
        <w:rPr>
          <w:sz w:val="28"/>
        </w:rPr>
        <w:t>;</w:t>
      </w:r>
      <w:r w:rsidR="00000000" w:rsidRPr="0087678B">
        <w:rPr>
          <w:spacing w:val="-9"/>
          <w:sz w:val="28"/>
        </w:rPr>
        <w:t xml:space="preserve"> </w:t>
      </w:r>
      <w:hyperlink r:id="rId6">
        <w:proofErr w:type="spellStart"/>
        <w:r w:rsidRPr="0087678B">
          <w:rPr>
            <w:sz w:val="28"/>
          </w:rPr>
          <w:t>Soumya</w:t>
        </w:r>
        <w:proofErr w:type="spellEnd"/>
        <w:r w:rsidRPr="0087678B">
          <w:rPr>
            <w:spacing w:val="-9"/>
            <w:sz w:val="28"/>
          </w:rPr>
          <w:t xml:space="preserve"> </w:t>
        </w:r>
        <w:proofErr w:type="spellStart"/>
        <w:r w:rsidRPr="0087678B">
          <w:rPr>
            <w:sz w:val="28"/>
          </w:rPr>
          <w:t>Ravichandran</w:t>
        </w:r>
        <w:proofErr w:type="spellEnd"/>
        <w:r w:rsidRPr="0087678B">
          <w:rPr>
            <w:sz w:val="28"/>
          </w:rPr>
          <w:t>,</w:t>
        </w:r>
        <w:r w:rsidRPr="0087678B">
          <w:rPr>
            <w:spacing w:val="-9"/>
            <w:sz w:val="28"/>
          </w:rPr>
          <w:t xml:space="preserve"> </w:t>
        </w:r>
        <w:r w:rsidRPr="0087678B">
          <w:rPr>
            <w:sz w:val="28"/>
          </w:rPr>
          <w:t>BSc</w:t>
        </w:r>
        <w:r w:rsidRPr="0087678B">
          <w:rPr>
            <w:sz w:val="28"/>
            <w:vertAlign w:val="superscript"/>
          </w:rPr>
          <w:t>2,4</w:t>
        </w:r>
      </w:hyperlink>
      <w:r w:rsidR="00000000" w:rsidRPr="0087678B">
        <w:rPr>
          <w:sz w:val="28"/>
        </w:rPr>
        <w:t>;</w:t>
      </w:r>
      <w:r w:rsidR="00000000" w:rsidRPr="0087678B">
        <w:rPr>
          <w:spacing w:val="-9"/>
          <w:sz w:val="28"/>
        </w:rPr>
        <w:t xml:space="preserve"> </w:t>
      </w:r>
      <w:hyperlink r:id="rId7">
        <w:proofErr w:type="spellStart"/>
        <w:r w:rsidRPr="0087678B">
          <w:rPr>
            <w:sz w:val="28"/>
          </w:rPr>
          <w:t>Gilbert</w:t>
        </w:r>
        <w:proofErr w:type="spellEnd"/>
        <w:r w:rsidRPr="0087678B">
          <w:rPr>
            <w:spacing w:val="-10"/>
            <w:sz w:val="28"/>
          </w:rPr>
          <w:t xml:space="preserve"> </w:t>
        </w:r>
        <w:r w:rsidRPr="0087678B">
          <w:rPr>
            <w:sz w:val="28"/>
          </w:rPr>
          <w:t>C.</w:t>
        </w:r>
        <w:r w:rsidRPr="0087678B">
          <w:rPr>
            <w:spacing w:val="-9"/>
            <w:sz w:val="28"/>
          </w:rPr>
          <w:t xml:space="preserve"> </w:t>
        </w:r>
        <w:proofErr w:type="spellStart"/>
        <w:r w:rsidRPr="0087678B">
          <w:rPr>
            <w:sz w:val="28"/>
          </w:rPr>
          <w:t>Gee</w:t>
        </w:r>
        <w:proofErr w:type="spellEnd"/>
        <w:r w:rsidRPr="0087678B">
          <w:rPr>
            <w:sz w:val="28"/>
          </w:rPr>
          <w:t>,</w:t>
        </w:r>
      </w:hyperlink>
      <w:r w:rsidR="00000000" w:rsidRPr="0087678B">
        <w:rPr>
          <w:spacing w:val="-67"/>
          <w:sz w:val="28"/>
        </w:rPr>
        <w:t xml:space="preserve"> </w:t>
      </w:r>
      <w:hyperlink r:id="rId8">
        <w:r w:rsidRPr="0087678B">
          <w:rPr>
            <w:sz w:val="28"/>
          </w:rPr>
          <w:t>PhD</w:t>
        </w:r>
        <w:r w:rsidRPr="0087678B">
          <w:rPr>
            <w:sz w:val="28"/>
            <w:vertAlign w:val="superscript"/>
          </w:rPr>
          <w:t>5,6</w:t>
        </w:r>
      </w:hyperlink>
      <w:r w:rsidR="00000000" w:rsidRPr="0087678B">
        <w:rPr>
          <w:sz w:val="28"/>
        </w:rPr>
        <w:t xml:space="preserve">; </w:t>
      </w:r>
      <w:hyperlink r:id="rId9">
        <w:proofErr w:type="spellStart"/>
        <w:r w:rsidRPr="0087678B">
          <w:rPr>
            <w:sz w:val="28"/>
          </w:rPr>
          <w:t>Tien</w:t>
        </w:r>
        <w:proofErr w:type="spellEnd"/>
        <w:r w:rsidRPr="0087678B">
          <w:rPr>
            <w:sz w:val="28"/>
          </w:rPr>
          <w:t xml:space="preserve"> S. </w:t>
        </w:r>
        <w:proofErr w:type="spellStart"/>
        <w:r w:rsidRPr="0087678B">
          <w:rPr>
            <w:sz w:val="28"/>
          </w:rPr>
          <w:t>Dong</w:t>
        </w:r>
        <w:proofErr w:type="spellEnd"/>
        <w:r w:rsidRPr="0087678B">
          <w:rPr>
            <w:sz w:val="28"/>
          </w:rPr>
          <w:t>, MD, PhD</w:t>
        </w:r>
        <w:r w:rsidRPr="0087678B">
          <w:rPr>
            <w:sz w:val="28"/>
            <w:vertAlign w:val="superscript"/>
          </w:rPr>
          <w:t>1,2,3,7</w:t>
        </w:r>
      </w:hyperlink>
      <w:r w:rsidR="00000000" w:rsidRPr="0087678B">
        <w:rPr>
          <w:sz w:val="28"/>
        </w:rPr>
        <w:t xml:space="preserve">; </w:t>
      </w:r>
      <w:hyperlink r:id="rId10">
        <w:proofErr w:type="spellStart"/>
        <w:r w:rsidRPr="0087678B">
          <w:rPr>
            <w:sz w:val="28"/>
          </w:rPr>
          <w:t>Hiram</w:t>
        </w:r>
        <w:proofErr w:type="spellEnd"/>
        <w:r w:rsidRPr="0087678B">
          <w:rPr>
            <w:sz w:val="28"/>
          </w:rPr>
          <w:t xml:space="preserve"> </w:t>
        </w:r>
        <w:proofErr w:type="spellStart"/>
        <w:r w:rsidRPr="0087678B">
          <w:rPr>
            <w:sz w:val="28"/>
          </w:rPr>
          <w:t>Beltrán-Sánchez</w:t>
        </w:r>
        <w:proofErr w:type="spellEnd"/>
        <w:r w:rsidRPr="0087678B">
          <w:rPr>
            <w:sz w:val="28"/>
          </w:rPr>
          <w:t>, PhD</w:t>
        </w:r>
        <w:r w:rsidRPr="0087678B">
          <w:rPr>
            <w:sz w:val="28"/>
            <w:vertAlign w:val="superscript"/>
          </w:rPr>
          <w:t>5,6</w:t>
        </w:r>
      </w:hyperlink>
      <w:r w:rsidR="00000000" w:rsidRPr="0087678B">
        <w:rPr>
          <w:sz w:val="28"/>
        </w:rPr>
        <w:t>;</w:t>
      </w:r>
      <w:r w:rsidR="00000000" w:rsidRPr="0087678B">
        <w:rPr>
          <w:spacing w:val="1"/>
          <w:sz w:val="28"/>
        </w:rPr>
        <w:t xml:space="preserve"> </w:t>
      </w:r>
      <w:hyperlink r:id="rId11">
        <w:proofErr w:type="spellStart"/>
        <w:r w:rsidRPr="0087678B">
          <w:rPr>
            <w:sz w:val="28"/>
          </w:rPr>
          <w:t>May</w:t>
        </w:r>
        <w:proofErr w:type="spellEnd"/>
        <w:r w:rsidRPr="0087678B">
          <w:rPr>
            <w:sz w:val="28"/>
          </w:rPr>
          <w:t xml:space="preserve"> C. </w:t>
        </w:r>
        <w:proofErr w:type="spellStart"/>
        <w:r w:rsidRPr="0087678B">
          <w:rPr>
            <w:sz w:val="28"/>
          </w:rPr>
          <w:t>Wang</w:t>
        </w:r>
        <w:proofErr w:type="spellEnd"/>
        <w:r w:rsidRPr="0087678B">
          <w:rPr>
            <w:sz w:val="28"/>
          </w:rPr>
          <w:t>, PhD</w:t>
        </w:r>
        <w:r w:rsidRPr="0087678B">
          <w:rPr>
            <w:sz w:val="28"/>
            <w:vertAlign w:val="superscript"/>
          </w:rPr>
          <w:t>5</w:t>
        </w:r>
      </w:hyperlink>
      <w:r w:rsidR="00000000" w:rsidRPr="0087678B">
        <w:rPr>
          <w:sz w:val="28"/>
        </w:rPr>
        <w:t xml:space="preserve">; </w:t>
      </w:r>
      <w:hyperlink r:id="rId12">
        <w:proofErr w:type="spellStart"/>
        <w:r w:rsidRPr="0087678B">
          <w:rPr>
            <w:sz w:val="28"/>
          </w:rPr>
          <w:t>Lisa</w:t>
        </w:r>
        <w:proofErr w:type="spellEnd"/>
        <w:r w:rsidRPr="0087678B">
          <w:rPr>
            <w:sz w:val="28"/>
          </w:rPr>
          <w:t xml:space="preserve"> A. </w:t>
        </w:r>
        <w:proofErr w:type="spellStart"/>
        <w:r w:rsidRPr="0087678B">
          <w:rPr>
            <w:sz w:val="28"/>
          </w:rPr>
          <w:t>Kilpatrick</w:t>
        </w:r>
        <w:proofErr w:type="spellEnd"/>
        <w:r w:rsidRPr="0087678B">
          <w:rPr>
            <w:sz w:val="28"/>
          </w:rPr>
          <w:t>, PhD</w:t>
        </w:r>
        <w:r w:rsidRPr="0087678B">
          <w:rPr>
            <w:sz w:val="28"/>
            <w:vertAlign w:val="superscript"/>
          </w:rPr>
          <w:t>1,2,3,7</w:t>
        </w:r>
      </w:hyperlink>
      <w:r w:rsidR="00000000" w:rsidRPr="0087678B">
        <w:rPr>
          <w:sz w:val="28"/>
        </w:rPr>
        <w:t xml:space="preserve">; </w:t>
      </w:r>
      <w:hyperlink r:id="rId13">
        <w:proofErr w:type="spellStart"/>
        <w:r w:rsidRPr="0087678B">
          <w:rPr>
            <w:sz w:val="28"/>
          </w:rPr>
          <w:t>Jennifer</w:t>
        </w:r>
        <w:proofErr w:type="spellEnd"/>
        <w:r w:rsidRPr="0087678B">
          <w:rPr>
            <w:sz w:val="28"/>
          </w:rPr>
          <w:t xml:space="preserve"> S. </w:t>
        </w:r>
        <w:proofErr w:type="spellStart"/>
        <w:r w:rsidRPr="0087678B">
          <w:rPr>
            <w:sz w:val="28"/>
          </w:rPr>
          <w:t>Labus</w:t>
        </w:r>
        <w:proofErr w:type="spellEnd"/>
        <w:r w:rsidRPr="0087678B">
          <w:rPr>
            <w:sz w:val="28"/>
          </w:rPr>
          <w:t>,</w:t>
        </w:r>
      </w:hyperlink>
      <w:r w:rsidR="00000000" w:rsidRPr="0087678B">
        <w:rPr>
          <w:spacing w:val="1"/>
          <w:sz w:val="28"/>
        </w:rPr>
        <w:t xml:space="preserve"> </w:t>
      </w:r>
      <w:hyperlink r:id="rId14">
        <w:r w:rsidRPr="0087678B">
          <w:rPr>
            <w:sz w:val="28"/>
          </w:rPr>
          <w:t>PhD</w:t>
        </w:r>
        <w:r w:rsidRPr="0087678B">
          <w:rPr>
            <w:sz w:val="28"/>
            <w:vertAlign w:val="superscript"/>
          </w:rPr>
          <w:t>1,2,3,7</w:t>
        </w:r>
      </w:hyperlink>
      <w:r w:rsidR="00000000" w:rsidRPr="0087678B">
        <w:rPr>
          <w:sz w:val="28"/>
        </w:rPr>
        <w:t xml:space="preserve">; </w:t>
      </w:r>
      <w:hyperlink r:id="rId15">
        <w:proofErr w:type="spellStart"/>
        <w:r w:rsidRPr="0087678B">
          <w:rPr>
            <w:sz w:val="28"/>
          </w:rPr>
          <w:t>Allison</w:t>
        </w:r>
        <w:proofErr w:type="spellEnd"/>
        <w:r w:rsidRPr="0087678B">
          <w:rPr>
            <w:sz w:val="28"/>
          </w:rPr>
          <w:t xml:space="preserve"> </w:t>
        </w:r>
        <w:proofErr w:type="spellStart"/>
        <w:r w:rsidRPr="0087678B">
          <w:rPr>
            <w:sz w:val="28"/>
          </w:rPr>
          <w:t>Vaughan</w:t>
        </w:r>
        <w:proofErr w:type="spellEnd"/>
        <w:r w:rsidRPr="0087678B">
          <w:rPr>
            <w:sz w:val="28"/>
          </w:rPr>
          <w:t>, MS</w:t>
        </w:r>
        <w:r w:rsidRPr="0087678B">
          <w:rPr>
            <w:sz w:val="28"/>
            <w:vertAlign w:val="superscript"/>
          </w:rPr>
          <w:t>1,2,3</w:t>
        </w:r>
      </w:hyperlink>
      <w:r w:rsidR="00000000" w:rsidRPr="0087678B">
        <w:rPr>
          <w:sz w:val="28"/>
        </w:rPr>
        <w:t xml:space="preserve">; </w:t>
      </w:r>
      <w:hyperlink r:id="rId16">
        <w:proofErr w:type="spellStart"/>
        <w:r w:rsidRPr="0087678B">
          <w:rPr>
            <w:sz w:val="28"/>
          </w:rPr>
          <w:t>Arpana</w:t>
        </w:r>
        <w:proofErr w:type="spellEnd"/>
        <w:r w:rsidRPr="0087678B">
          <w:rPr>
            <w:sz w:val="28"/>
          </w:rPr>
          <w:t xml:space="preserve"> </w:t>
        </w:r>
        <w:proofErr w:type="spellStart"/>
        <w:r w:rsidRPr="0087678B">
          <w:rPr>
            <w:sz w:val="28"/>
          </w:rPr>
          <w:t>Gupta</w:t>
        </w:r>
        <w:proofErr w:type="spellEnd"/>
        <w:r w:rsidRPr="0087678B">
          <w:rPr>
            <w:sz w:val="28"/>
          </w:rPr>
          <w:t>, PhD</w:t>
        </w:r>
        <w:r w:rsidRPr="0087678B">
          <w:rPr>
            <w:sz w:val="28"/>
            <w:vertAlign w:val="superscript"/>
          </w:rPr>
          <w:t>1,2,3,7</w:t>
        </w:r>
      </w:hyperlink>
      <w:r w:rsidR="00000000" w:rsidRPr="0087678B">
        <w:rPr>
          <w:sz w:val="28"/>
        </w:rPr>
        <w:t xml:space="preserve">. </w:t>
      </w:r>
      <w:proofErr w:type="spellStart"/>
      <w:r w:rsidR="00000000" w:rsidRPr="0087678B">
        <w:rPr>
          <w:sz w:val="28"/>
        </w:rPr>
        <w:t>Social</w:t>
      </w:r>
      <w:proofErr w:type="spellEnd"/>
      <w:r w:rsidR="00000000" w:rsidRPr="0087678B">
        <w:rPr>
          <w:spacing w:val="1"/>
          <w:sz w:val="28"/>
        </w:rPr>
        <w:t xml:space="preserve"> </w:t>
      </w:r>
      <w:proofErr w:type="spellStart"/>
      <w:r w:rsidR="00000000" w:rsidRPr="0087678B">
        <w:rPr>
          <w:sz w:val="28"/>
        </w:rPr>
        <w:t>Isolation</w:t>
      </w:r>
      <w:proofErr w:type="spellEnd"/>
      <w:r w:rsidR="00000000" w:rsidRPr="0087678B">
        <w:rPr>
          <w:sz w:val="28"/>
        </w:rPr>
        <w:t xml:space="preserve">, </w:t>
      </w:r>
      <w:proofErr w:type="spellStart"/>
      <w:r w:rsidR="00000000" w:rsidRPr="0087678B">
        <w:rPr>
          <w:sz w:val="28"/>
        </w:rPr>
        <w:t>Brain</w:t>
      </w:r>
      <w:proofErr w:type="spellEnd"/>
      <w:r w:rsidR="00000000" w:rsidRPr="0087678B">
        <w:rPr>
          <w:sz w:val="28"/>
        </w:rPr>
        <w:t xml:space="preserve"> </w:t>
      </w:r>
      <w:proofErr w:type="spellStart"/>
      <w:r w:rsidR="00000000" w:rsidRPr="0087678B">
        <w:rPr>
          <w:sz w:val="28"/>
        </w:rPr>
        <w:t>Food</w:t>
      </w:r>
      <w:proofErr w:type="spellEnd"/>
      <w:r w:rsidR="00000000" w:rsidRPr="0087678B">
        <w:rPr>
          <w:sz w:val="28"/>
        </w:rPr>
        <w:t xml:space="preserve"> </w:t>
      </w:r>
      <w:proofErr w:type="spellStart"/>
      <w:r w:rsidR="00000000" w:rsidRPr="0087678B">
        <w:rPr>
          <w:sz w:val="28"/>
        </w:rPr>
        <w:t>Cue</w:t>
      </w:r>
      <w:proofErr w:type="spellEnd"/>
      <w:r w:rsidR="00000000" w:rsidRPr="0087678B">
        <w:rPr>
          <w:sz w:val="28"/>
        </w:rPr>
        <w:t xml:space="preserve"> </w:t>
      </w:r>
      <w:proofErr w:type="spellStart"/>
      <w:r w:rsidR="00000000" w:rsidRPr="0087678B">
        <w:rPr>
          <w:sz w:val="28"/>
        </w:rPr>
        <w:t>Processing</w:t>
      </w:r>
      <w:proofErr w:type="spellEnd"/>
      <w:r w:rsidR="00000000" w:rsidRPr="0087678B">
        <w:rPr>
          <w:sz w:val="28"/>
        </w:rPr>
        <w:t xml:space="preserve">, </w:t>
      </w:r>
      <w:proofErr w:type="spellStart"/>
      <w:r w:rsidR="00000000" w:rsidRPr="0087678B">
        <w:rPr>
          <w:sz w:val="28"/>
        </w:rPr>
        <w:t>Eating</w:t>
      </w:r>
      <w:proofErr w:type="spellEnd"/>
      <w:r w:rsidR="00000000" w:rsidRPr="0087678B">
        <w:rPr>
          <w:sz w:val="28"/>
        </w:rPr>
        <w:t xml:space="preserve"> </w:t>
      </w:r>
      <w:proofErr w:type="spellStart"/>
      <w:r w:rsidR="00000000" w:rsidRPr="0087678B">
        <w:rPr>
          <w:sz w:val="28"/>
        </w:rPr>
        <w:t>Behaviors</w:t>
      </w:r>
      <w:proofErr w:type="spellEnd"/>
      <w:r w:rsidR="00000000" w:rsidRPr="0087678B">
        <w:rPr>
          <w:sz w:val="28"/>
        </w:rPr>
        <w:t xml:space="preserve">, </w:t>
      </w:r>
      <w:proofErr w:type="spellStart"/>
      <w:r w:rsidR="00000000" w:rsidRPr="0087678B">
        <w:rPr>
          <w:sz w:val="28"/>
        </w:rPr>
        <w:t>and</w:t>
      </w:r>
      <w:proofErr w:type="spellEnd"/>
      <w:r w:rsidR="00000000" w:rsidRPr="0087678B">
        <w:rPr>
          <w:sz w:val="28"/>
        </w:rPr>
        <w:t xml:space="preserve"> </w:t>
      </w:r>
      <w:proofErr w:type="spellStart"/>
      <w:r w:rsidR="00000000" w:rsidRPr="0087678B">
        <w:rPr>
          <w:sz w:val="28"/>
        </w:rPr>
        <w:t>Mental</w:t>
      </w:r>
      <w:proofErr w:type="spellEnd"/>
      <w:r w:rsidR="00000000" w:rsidRPr="0087678B">
        <w:rPr>
          <w:spacing w:val="1"/>
          <w:sz w:val="28"/>
        </w:rPr>
        <w:t xml:space="preserve"> </w:t>
      </w:r>
      <w:proofErr w:type="spellStart"/>
      <w:r w:rsidR="00000000" w:rsidRPr="0087678B">
        <w:rPr>
          <w:sz w:val="28"/>
        </w:rPr>
        <w:t>Health</w:t>
      </w:r>
      <w:proofErr w:type="spellEnd"/>
      <w:r w:rsidR="00000000" w:rsidRPr="0087678B">
        <w:rPr>
          <w:sz w:val="28"/>
        </w:rPr>
        <w:t xml:space="preserve"> </w:t>
      </w:r>
      <w:proofErr w:type="spellStart"/>
      <w:r w:rsidR="00000000" w:rsidRPr="0087678B">
        <w:rPr>
          <w:sz w:val="28"/>
        </w:rPr>
        <w:t>Symptoms</w:t>
      </w:r>
      <w:proofErr w:type="spellEnd"/>
      <w:r w:rsidR="00000000" w:rsidRPr="0087678B">
        <w:rPr>
          <w:sz w:val="28"/>
        </w:rPr>
        <w:t xml:space="preserve">. </w:t>
      </w:r>
      <w:r w:rsidR="00000000" w:rsidRPr="0087678B">
        <w:rPr>
          <w:i/>
          <w:sz w:val="28"/>
        </w:rPr>
        <w:t xml:space="preserve">JAMA </w:t>
      </w:r>
      <w:proofErr w:type="spellStart"/>
      <w:r w:rsidR="00000000" w:rsidRPr="0087678B">
        <w:rPr>
          <w:i/>
          <w:sz w:val="28"/>
        </w:rPr>
        <w:t>Netw</w:t>
      </w:r>
      <w:proofErr w:type="spellEnd"/>
      <w:r w:rsidR="00000000" w:rsidRPr="0087678B">
        <w:rPr>
          <w:i/>
          <w:sz w:val="28"/>
        </w:rPr>
        <w:t xml:space="preserve"> </w:t>
      </w:r>
      <w:proofErr w:type="spellStart"/>
      <w:r w:rsidR="00000000" w:rsidRPr="0087678B">
        <w:rPr>
          <w:i/>
          <w:sz w:val="28"/>
        </w:rPr>
        <w:t>Open</w:t>
      </w:r>
      <w:proofErr w:type="spellEnd"/>
      <w:r w:rsidR="00000000" w:rsidRPr="0087678B">
        <w:rPr>
          <w:i/>
          <w:sz w:val="28"/>
        </w:rPr>
        <w:t xml:space="preserve">. </w:t>
      </w:r>
      <w:r w:rsidR="00000000" w:rsidRPr="0087678B">
        <w:rPr>
          <w:sz w:val="28"/>
        </w:rPr>
        <w:t>2024;7(4):e244855.</w:t>
      </w:r>
      <w:r w:rsidR="00000000" w:rsidRPr="0087678B">
        <w:rPr>
          <w:spacing w:val="1"/>
          <w:sz w:val="28"/>
        </w:rPr>
        <w:t xml:space="preserve"> </w:t>
      </w:r>
      <w:r w:rsidR="00000000" w:rsidRPr="0087678B">
        <w:rPr>
          <w:sz w:val="28"/>
        </w:rPr>
        <w:t>doi:10.1001/jamanetworkopen.2024.4855</w:t>
      </w:r>
    </w:p>
    <w:sectPr w:rsidR="00C06F4A" w:rsidRPr="0087678B" w:rsidSect="0087678B">
      <w:pgSz w:w="11920" w:h="16840"/>
      <w:pgMar w:top="1134" w:right="1134" w:bottom="1134" w:left="1134" w:header="709" w:footer="709"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FFC04A0"/>
    <w:multiLevelType w:val="hybridMultilevel"/>
    <w:tmpl w:val="1C4E3046"/>
    <w:lvl w:ilvl="0" w:tplc="554A612E">
      <w:start w:val="1"/>
      <w:numFmt w:val="decimal"/>
      <w:lvlText w:val="%1."/>
      <w:lvlJc w:val="left"/>
      <w:pPr>
        <w:ind w:left="820" w:hanging="360"/>
      </w:pPr>
      <w:rPr>
        <w:rFonts w:hint="default"/>
        <w:spacing w:val="-1"/>
        <w:w w:val="100"/>
        <w:lang w:val="uk-UA" w:eastAsia="en-US" w:bidi="ar-SA"/>
      </w:rPr>
    </w:lvl>
    <w:lvl w:ilvl="1" w:tplc="A260BEC8">
      <w:numFmt w:val="bullet"/>
      <w:lvlText w:val="•"/>
      <w:lvlJc w:val="left"/>
      <w:pPr>
        <w:ind w:left="1662" w:hanging="360"/>
      </w:pPr>
      <w:rPr>
        <w:rFonts w:hint="default"/>
        <w:lang w:val="uk-UA" w:eastAsia="en-US" w:bidi="ar-SA"/>
      </w:rPr>
    </w:lvl>
    <w:lvl w:ilvl="2" w:tplc="8BB28DD8">
      <w:numFmt w:val="bullet"/>
      <w:lvlText w:val="•"/>
      <w:lvlJc w:val="left"/>
      <w:pPr>
        <w:ind w:left="2504" w:hanging="360"/>
      </w:pPr>
      <w:rPr>
        <w:rFonts w:hint="default"/>
        <w:lang w:val="uk-UA" w:eastAsia="en-US" w:bidi="ar-SA"/>
      </w:rPr>
    </w:lvl>
    <w:lvl w:ilvl="3" w:tplc="FD288EEC">
      <w:numFmt w:val="bullet"/>
      <w:lvlText w:val="•"/>
      <w:lvlJc w:val="left"/>
      <w:pPr>
        <w:ind w:left="3346" w:hanging="360"/>
      </w:pPr>
      <w:rPr>
        <w:rFonts w:hint="default"/>
        <w:lang w:val="uk-UA" w:eastAsia="en-US" w:bidi="ar-SA"/>
      </w:rPr>
    </w:lvl>
    <w:lvl w:ilvl="4" w:tplc="5BD8D010">
      <w:numFmt w:val="bullet"/>
      <w:lvlText w:val="•"/>
      <w:lvlJc w:val="left"/>
      <w:pPr>
        <w:ind w:left="4188" w:hanging="360"/>
      </w:pPr>
      <w:rPr>
        <w:rFonts w:hint="default"/>
        <w:lang w:val="uk-UA" w:eastAsia="en-US" w:bidi="ar-SA"/>
      </w:rPr>
    </w:lvl>
    <w:lvl w:ilvl="5" w:tplc="B3623186">
      <w:numFmt w:val="bullet"/>
      <w:lvlText w:val="•"/>
      <w:lvlJc w:val="left"/>
      <w:pPr>
        <w:ind w:left="5030" w:hanging="360"/>
      </w:pPr>
      <w:rPr>
        <w:rFonts w:hint="default"/>
        <w:lang w:val="uk-UA" w:eastAsia="en-US" w:bidi="ar-SA"/>
      </w:rPr>
    </w:lvl>
    <w:lvl w:ilvl="6" w:tplc="2F40005A">
      <w:numFmt w:val="bullet"/>
      <w:lvlText w:val="•"/>
      <w:lvlJc w:val="left"/>
      <w:pPr>
        <w:ind w:left="5872" w:hanging="360"/>
      </w:pPr>
      <w:rPr>
        <w:rFonts w:hint="default"/>
        <w:lang w:val="uk-UA" w:eastAsia="en-US" w:bidi="ar-SA"/>
      </w:rPr>
    </w:lvl>
    <w:lvl w:ilvl="7" w:tplc="EC90D402">
      <w:numFmt w:val="bullet"/>
      <w:lvlText w:val="•"/>
      <w:lvlJc w:val="left"/>
      <w:pPr>
        <w:ind w:left="6714" w:hanging="360"/>
      </w:pPr>
      <w:rPr>
        <w:rFonts w:hint="default"/>
        <w:lang w:val="uk-UA" w:eastAsia="en-US" w:bidi="ar-SA"/>
      </w:rPr>
    </w:lvl>
    <w:lvl w:ilvl="8" w:tplc="EEFE4B78">
      <w:numFmt w:val="bullet"/>
      <w:lvlText w:val="•"/>
      <w:lvlJc w:val="left"/>
      <w:pPr>
        <w:ind w:left="7556" w:hanging="360"/>
      </w:pPr>
      <w:rPr>
        <w:rFonts w:hint="default"/>
        <w:lang w:val="uk-UA" w:eastAsia="en-US" w:bidi="ar-SA"/>
      </w:rPr>
    </w:lvl>
  </w:abstractNum>
  <w:num w:numId="1" w16cid:durableId="4251555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6F4A"/>
    <w:rsid w:val="00374866"/>
    <w:rsid w:val="003E1328"/>
    <w:rsid w:val="00662DFE"/>
    <w:rsid w:val="006A6A7C"/>
    <w:rsid w:val="0087678B"/>
    <w:rsid w:val="00977439"/>
    <w:rsid w:val="00B97EF8"/>
    <w:rsid w:val="00C06F4A"/>
    <w:rsid w:val="00DC0C3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F9B3E4"/>
  <w15:docId w15:val="{B405D9AB-E7DC-46AA-A2F8-39A515B3F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2626" w:hanging="3359"/>
      <w:outlineLvl w:val="0"/>
    </w:pPr>
    <w:rPr>
      <w:b/>
      <w:b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100" w:right="112"/>
    </w:pPr>
    <w:rPr>
      <w:sz w:val="28"/>
      <w:szCs w:val="28"/>
    </w:rPr>
  </w:style>
  <w:style w:type="paragraph" w:styleId="a4">
    <w:name w:val="List Paragraph"/>
    <w:basedOn w:val="a"/>
    <w:uiPriority w:val="1"/>
    <w:qFormat/>
    <w:pPr>
      <w:ind w:left="820" w:right="285" w:hanging="360"/>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30969912">
      <w:bodyDiv w:val="1"/>
      <w:marLeft w:val="0"/>
      <w:marRight w:val="0"/>
      <w:marTop w:val="0"/>
      <w:marBottom w:val="0"/>
      <w:divBdr>
        <w:top w:val="none" w:sz="0" w:space="0" w:color="auto"/>
        <w:left w:val="none" w:sz="0" w:space="0" w:color="auto"/>
        <w:bottom w:val="none" w:sz="0" w:space="0" w:color="auto"/>
        <w:right w:val="none" w:sz="0" w:space="0" w:color="auto"/>
      </w:divBdr>
    </w:div>
    <w:div w:id="1318924455">
      <w:bodyDiv w:val="1"/>
      <w:marLeft w:val="0"/>
      <w:marRight w:val="0"/>
      <w:marTop w:val="0"/>
      <w:marBottom w:val="0"/>
      <w:divBdr>
        <w:top w:val="none" w:sz="0" w:space="0" w:color="auto"/>
        <w:left w:val="none" w:sz="0" w:space="0" w:color="auto"/>
        <w:bottom w:val="none" w:sz="0" w:space="0" w:color="auto"/>
        <w:right w:val="none" w:sz="0" w:space="0" w:color="auto"/>
      </w:divBdr>
    </w:div>
    <w:div w:id="1608737103">
      <w:bodyDiv w:val="1"/>
      <w:marLeft w:val="0"/>
      <w:marRight w:val="0"/>
      <w:marTop w:val="0"/>
      <w:marBottom w:val="0"/>
      <w:divBdr>
        <w:top w:val="none" w:sz="0" w:space="0" w:color="auto"/>
        <w:left w:val="none" w:sz="0" w:space="0" w:color="auto"/>
        <w:bottom w:val="none" w:sz="0" w:space="0" w:color="auto"/>
        <w:right w:val="none" w:sz="0" w:space="0" w:color="auto"/>
      </w:divBdr>
    </w:div>
    <w:div w:id="19647994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jamanetwork.com/searchresults?author=Gilbert%2BC.%2BGee&amp;q=Gilbert%2BC.%2BGee" TargetMode="External"/><Relationship Id="rId13" Type="http://schemas.openxmlformats.org/officeDocument/2006/relationships/hyperlink" Target="https://jamanetwork.com/searchresults?author=Jennifer%2BS.%2BLabus&amp;q=Jennifer%2BS.%2BLabus"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jamanetwork.com/searchresults?author=Gilbert%2BC.%2BGee&amp;q=Gilbert%2BC.%2BGee" TargetMode="External"/><Relationship Id="rId12" Type="http://schemas.openxmlformats.org/officeDocument/2006/relationships/hyperlink" Target="https://jamanetwork.com/searchresults?author=Lisa%2BA.%2BKilpatrick&amp;q=Lisa%2BA.%2BKilpatric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jamanetwork.com/searchresults?author=Arpana%2BGupta&amp;q=Arpana%2BGupta" TargetMode="External"/><Relationship Id="rId1" Type="http://schemas.openxmlformats.org/officeDocument/2006/relationships/numbering" Target="numbering.xml"/><Relationship Id="rId6" Type="http://schemas.openxmlformats.org/officeDocument/2006/relationships/hyperlink" Target="https://jamanetwork.com/searchresults?author=Soumya%2BRavichandran&amp;q=Soumya%2BRavichandran" TargetMode="External"/><Relationship Id="rId11" Type="http://schemas.openxmlformats.org/officeDocument/2006/relationships/hyperlink" Target="https://jamanetwork.com/searchresults?author=May%2BC.%2BWang&amp;q=May%2BC.%2BWang" TargetMode="External"/><Relationship Id="rId5" Type="http://schemas.openxmlformats.org/officeDocument/2006/relationships/hyperlink" Target="https://jamanetwork.com/searchresults?author=Xiaobei%2BZhang&amp;q=Xiaobei%2BZhang" TargetMode="External"/><Relationship Id="rId15" Type="http://schemas.openxmlformats.org/officeDocument/2006/relationships/hyperlink" Target="https://jamanetwork.com/searchresults?author=Allison%2BVaughan&amp;q=Allison%2BVaughan" TargetMode="External"/><Relationship Id="rId10" Type="http://schemas.openxmlformats.org/officeDocument/2006/relationships/hyperlink" Target="https://jamanetwork.com/searchresults?author=Hiram%2BBeltr%c3%a1n-S%c3%a1nchez&amp;q=Hiram%2BBeltr%c3%a1n-S%c3%a1nchez" TargetMode="External"/><Relationship Id="rId4" Type="http://schemas.openxmlformats.org/officeDocument/2006/relationships/webSettings" Target="webSettings.xml"/><Relationship Id="rId9" Type="http://schemas.openxmlformats.org/officeDocument/2006/relationships/hyperlink" Target="https://jamanetwork.com/searchresults?author=Tien%2BS.%2BDong&amp;q=Tien%2BS.%2BDong" TargetMode="External"/><Relationship Id="rId14" Type="http://schemas.openxmlformats.org/officeDocument/2006/relationships/hyperlink" Target="https://jamanetwork.com/searchresults?author=Jennifer%2BS.%2BLabus&amp;q=Jennifer%2BS.%2BLab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5130</Words>
  <Characters>2925</Characters>
  <Application>Microsoft Office Word</Application>
  <DocSecurity>0</DocSecurity>
  <Lines>24</Lines>
  <Paragraphs>16</Paragraphs>
  <ScaleCrop>false</ScaleCrop>
  <HeadingPairs>
    <vt:vector size="2" baseType="variant">
      <vt:variant>
        <vt:lpstr>Назва</vt:lpstr>
      </vt:variant>
      <vt:variant>
        <vt:i4>1</vt:i4>
      </vt:variant>
    </vt:vector>
  </HeadingPairs>
  <TitlesOfParts>
    <vt:vector size="1" baseType="lpstr">
      <vt:lpstr>Тези</vt:lpstr>
    </vt:vector>
  </TitlesOfParts>
  <Company/>
  <LinksUpToDate>false</LinksUpToDate>
  <CharactersWithSpaces>8039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Тези</dc:title>
  <dc:creator>User</dc:creator>
  <cp:lastModifiedBy>ОЛЬГА *****</cp:lastModifiedBy>
  <cp:revision>5</cp:revision>
  <dcterms:created xsi:type="dcterms:W3CDTF">2024-09-30T18:45:00Z</dcterms:created>
  <dcterms:modified xsi:type="dcterms:W3CDTF">2024-09-30T18:58:00Z</dcterms:modified>
</cp:coreProperties>
</file>