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F1C" w:rsidRDefault="00246F1C" w:rsidP="0081251F">
      <w:pPr>
        <w:pStyle w:val="a3"/>
        <w:spacing w:line="240" w:lineRule="auto"/>
        <w:ind w:left="426"/>
        <w:jc w:val="center"/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 xml:space="preserve">КЛИНИЧЕСКОЕ НАБЛЮДЕНИЕ </w:t>
      </w:r>
      <w:r w:rsidRPr="00246F1C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ПОЛИМОРФИЗМ</w:t>
      </w:r>
      <w:r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А</w:t>
      </w:r>
      <w:r w:rsidRPr="00246F1C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 xml:space="preserve"> ПРОЯВЛЕНИЙ ВРОЖД</w:t>
      </w:r>
      <w:bookmarkStart w:id="0" w:name="_GoBack"/>
      <w:bookmarkEnd w:id="0"/>
      <w:r w:rsidRPr="00246F1C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ЕНН</w:t>
      </w:r>
      <w:r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ОЙ</w:t>
      </w:r>
      <w:r w:rsidRPr="00246F1C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 xml:space="preserve"> </w:t>
      </w:r>
      <w:r w:rsidR="006143CF" w:rsidRPr="0081251F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 xml:space="preserve">ЦИТОМЕГАЛОВИРУСНОЙ </w:t>
      </w:r>
      <w:r w:rsidRPr="00246F1C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ИНФ</w:t>
      </w:r>
      <w:r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ЕКЦИИ</w:t>
      </w:r>
      <w:r w:rsidRPr="00246F1C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 xml:space="preserve"> У ДЕТЕЙ </w:t>
      </w:r>
    </w:p>
    <w:p w:rsidR="0081251F" w:rsidRPr="0081251F" w:rsidRDefault="0081251F" w:rsidP="0081251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81251F">
        <w:rPr>
          <w:rFonts w:ascii="Times New Roman" w:hAnsi="Times New Roman" w:cs="Times New Roman"/>
          <w:b/>
          <w:i/>
          <w:sz w:val="28"/>
          <w:szCs w:val="28"/>
        </w:rPr>
        <w:t>Гончарь</w:t>
      </w:r>
      <w:proofErr w:type="spellEnd"/>
      <w:r w:rsidRPr="0081251F">
        <w:rPr>
          <w:rFonts w:ascii="Times New Roman" w:hAnsi="Times New Roman" w:cs="Times New Roman"/>
          <w:b/>
          <w:i/>
          <w:sz w:val="28"/>
          <w:szCs w:val="28"/>
        </w:rPr>
        <w:t xml:space="preserve"> М.А., Омельченко Е.В., Сенаторова А.С., Стрелкова М.И.</w:t>
      </w:r>
      <w:r w:rsidR="006143CF">
        <w:rPr>
          <w:rFonts w:ascii="Times New Roman" w:hAnsi="Times New Roman" w:cs="Times New Roman"/>
          <w:b/>
          <w:i/>
          <w:sz w:val="28"/>
          <w:szCs w:val="28"/>
        </w:rPr>
        <w:t>,  Романюк И.Е.</w:t>
      </w:r>
    </w:p>
    <w:p w:rsidR="0081251F" w:rsidRDefault="0081251F" w:rsidP="008125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</w:t>
      </w:r>
    </w:p>
    <w:p w:rsidR="0081251F" w:rsidRDefault="0081251F" w:rsidP="008125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педиатрии №1 и неонатологии</w:t>
      </w:r>
    </w:p>
    <w:p w:rsidR="0081251F" w:rsidRDefault="0081251F" w:rsidP="0081251F">
      <w:pPr>
        <w:pStyle w:val="a3"/>
        <w:spacing w:line="240" w:lineRule="auto"/>
        <w:ind w:left="426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5D40" w:rsidRDefault="0027086C" w:rsidP="00AE75FA">
      <w:pPr>
        <w:pStyle w:val="a3"/>
        <w:spacing w:line="240" w:lineRule="auto"/>
        <w:ind w:left="426" w:firstLine="28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2102">
        <w:rPr>
          <w:rFonts w:ascii="Times New Roman" w:hAnsi="Times New Roman" w:cs="Times New Roman"/>
          <w:sz w:val="28"/>
          <w:szCs w:val="28"/>
          <w:shd w:val="clear" w:color="auto" w:fill="FFFFFF"/>
        </w:rPr>
        <w:t>Ребенок  А.,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B21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 месяцев поступил в гастроэнтерологическое отделение ОДКБ с </w:t>
      </w:r>
      <w:r w:rsidRPr="002B210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жалобами</w:t>
      </w:r>
      <w:r w:rsidRPr="002B2102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B2102">
        <w:rPr>
          <w:rFonts w:ascii="Times New Roman" w:hAnsi="Times New Roman" w:cs="Times New Roman"/>
          <w:sz w:val="28"/>
          <w:szCs w:val="28"/>
          <w:shd w:val="clear" w:color="auto" w:fill="FFFFFF"/>
        </w:rPr>
        <w:t>на слабость, вялость, снижение аппетита, рвоту и срыгивания, обводненный непереваренный стул до 10 раз сутки, периодически жирный хар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актер кала, потерю в массе 900</w:t>
      </w:r>
      <w:r w:rsidRPr="002B21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 за 2 недели. С 1-го дня после рождения мать отмечает срыгивания.</w:t>
      </w:r>
      <w:r w:rsidRPr="002708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2 месяца </w:t>
      </w:r>
      <w:proofErr w:type="gramStart"/>
      <w:r w:rsidRPr="002B2102">
        <w:rPr>
          <w:rFonts w:ascii="Times New Roman" w:hAnsi="Times New Roman" w:cs="Times New Roman"/>
          <w:sz w:val="28"/>
          <w:szCs w:val="28"/>
          <w:shd w:val="clear" w:color="auto" w:fill="FFFFFF"/>
        </w:rPr>
        <w:t>прооперирован</w:t>
      </w:r>
      <w:proofErr w:type="gramEnd"/>
      <w:r w:rsidRPr="002B21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поводу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тонкокишечной инвагинации и пилоростеноза.</w:t>
      </w:r>
      <w:r w:rsidR="00E176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</w:t>
      </w:r>
      <w:r w:rsidRPr="002B21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одился </w:t>
      </w:r>
      <w:r w:rsidRPr="002B210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от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V</w:t>
      </w:r>
      <w:r w:rsidRPr="002B21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 </w:t>
      </w:r>
      <w:r w:rsidRPr="002B210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б</w:t>
      </w:r>
      <w:r w:rsidRPr="002B2102">
        <w:rPr>
          <w:rFonts w:ascii="Times New Roman" w:hAnsi="Times New Roman" w:cs="Times New Roman"/>
          <w:sz w:val="28"/>
          <w:szCs w:val="28"/>
          <w:shd w:val="clear" w:color="auto" w:fill="FFFFFF"/>
        </w:rPr>
        <w:t>еременности, протекавшей с</w:t>
      </w:r>
      <w:r w:rsidRPr="002B210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угроз</w:t>
      </w:r>
      <w:r w:rsidRPr="002B2102">
        <w:rPr>
          <w:rFonts w:ascii="Times New Roman" w:hAnsi="Times New Roman" w:cs="Times New Roman"/>
          <w:sz w:val="28"/>
          <w:szCs w:val="28"/>
          <w:shd w:val="clear" w:color="auto" w:fill="FFFFFF"/>
        </w:rPr>
        <w:t>ой</w:t>
      </w:r>
      <w:r w:rsidRPr="002B210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прерывания в </w:t>
      </w:r>
      <w:r w:rsidRPr="002B21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сроке </w:t>
      </w:r>
      <w:r w:rsidRPr="002B210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11 недель </w:t>
      </w:r>
      <w:proofErr w:type="spellStart"/>
      <w:r w:rsidRPr="002B210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гестации</w:t>
      </w:r>
      <w:proofErr w:type="spellEnd"/>
      <w:r w:rsidR="00E176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2B2102">
        <w:rPr>
          <w:rFonts w:ascii="Times New Roman" w:hAnsi="Times New Roman" w:cs="Times New Roman"/>
          <w:sz w:val="28"/>
          <w:szCs w:val="28"/>
          <w:shd w:val="clear" w:color="auto" w:fill="FFFFFF"/>
        </w:rPr>
        <w:t>Роды III</w:t>
      </w:r>
      <w:r w:rsidRPr="002B210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 сроке 38 недель путем кесарева сечения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  <w:r w:rsidR="007F50E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246F1C">
        <w:rPr>
          <w:rFonts w:ascii="Times New Roman" w:hAnsi="Times New Roman" w:cs="Times New Roman"/>
          <w:sz w:val="28"/>
          <w:szCs w:val="28"/>
          <w:shd w:val="clear" w:color="auto" w:fill="FFFFFF"/>
        </w:rPr>
        <w:t>Ребенок</w:t>
      </w:r>
      <w:r w:rsidRPr="00E176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пониженного питания (дефицит массы тела – 19%). </w:t>
      </w:r>
      <w:proofErr w:type="gramStart"/>
      <w:r w:rsidR="0081251F" w:rsidRPr="0081251F">
        <w:rPr>
          <w:rFonts w:ascii="Times New Roman" w:hAnsi="Times New Roman" w:cs="Times New Roman"/>
          <w:sz w:val="28"/>
          <w:szCs w:val="28"/>
          <w:shd w:val="clear" w:color="auto" w:fill="FFFFFF"/>
        </w:rPr>
        <w:t>Выписан</w:t>
      </w:r>
      <w:proofErr w:type="gramEnd"/>
      <w:r w:rsidR="0081251F" w:rsidRPr="008125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роддома на 4-е сутки с </w:t>
      </w:r>
      <w:proofErr w:type="spellStart"/>
      <w:r w:rsidR="0081251F" w:rsidRPr="0081251F">
        <w:rPr>
          <w:rFonts w:ascii="Times New Roman" w:hAnsi="Times New Roman" w:cs="Times New Roman"/>
          <w:sz w:val="28"/>
          <w:szCs w:val="28"/>
          <w:shd w:val="clear" w:color="auto" w:fill="FFFFFF"/>
        </w:rPr>
        <w:t>конъюгацион</w:t>
      </w:r>
      <w:r w:rsidR="0081251F">
        <w:rPr>
          <w:rFonts w:ascii="Times New Roman" w:hAnsi="Times New Roman" w:cs="Times New Roman"/>
          <w:sz w:val="28"/>
          <w:szCs w:val="28"/>
          <w:shd w:val="clear" w:color="auto" w:fill="FFFFFF"/>
        </w:rPr>
        <w:t>ной</w:t>
      </w:r>
      <w:proofErr w:type="spellEnd"/>
      <w:r w:rsidR="008125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желтухой, сохранявшейся до 1 месяца</w:t>
      </w:r>
      <w:r w:rsidR="0081251F" w:rsidRPr="008125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жизни.</w:t>
      </w:r>
      <w:r w:rsidRPr="00E176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Обращали внимание </w:t>
      </w:r>
      <w:proofErr w:type="gramStart"/>
      <w:r w:rsidR="007F50EC">
        <w:rPr>
          <w:rFonts w:ascii="Times New Roman" w:hAnsi="Times New Roman" w:cs="Times New Roman"/>
          <w:sz w:val="28"/>
          <w:szCs w:val="28"/>
          <w:shd w:val="clear" w:color="auto" w:fill="FFFFFF"/>
        </w:rPr>
        <w:t>черепно-лицевые</w:t>
      </w:r>
      <w:proofErr w:type="gramEnd"/>
      <w:r w:rsidR="007F5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F50EC">
        <w:rPr>
          <w:rFonts w:ascii="Times New Roman" w:hAnsi="Times New Roman" w:cs="Times New Roman"/>
          <w:sz w:val="28"/>
          <w:szCs w:val="28"/>
          <w:shd w:val="clear" w:color="auto" w:fill="FFFFFF"/>
        </w:rPr>
        <w:t>дисморфии</w:t>
      </w:r>
      <w:proofErr w:type="spellEnd"/>
      <w:r w:rsidR="007F50E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E176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7641">
        <w:rPr>
          <w:rFonts w:ascii="Times New Roman" w:hAnsi="Times New Roman" w:cs="Times New Roman"/>
          <w:sz w:val="28"/>
          <w:szCs w:val="28"/>
          <w:shd w:val="clear" w:color="auto" w:fill="FFFFFF"/>
        </w:rPr>
        <w:t>Гипотонус</w:t>
      </w:r>
      <w:proofErr w:type="spellEnd"/>
      <w:r w:rsidRPr="00E176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мышц конечностей.  Пульс 110 ударов в минуту. Артериальное давление  100/60 </w:t>
      </w:r>
      <w:proofErr w:type="spellStart"/>
      <w:r w:rsidRPr="00E17641">
        <w:rPr>
          <w:rFonts w:ascii="Times New Roman" w:hAnsi="Times New Roman" w:cs="Times New Roman"/>
          <w:sz w:val="28"/>
          <w:szCs w:val="28"/>
          <w:shd w:val="clear" w:color="auto" w:fill="FFFFFF"/>
        </w:rPr>
        <w:t>мм</w:t>
      </w:r>
      <w:proofErr w:type="gramStart"/>
      <w:r w:rsidRPr="00E17641">
        <w:rPr>
          <w:rFonts w:ascii="Times New Roman" w:hAnsi="Times New Roman" w:cs="Times New Roman"/>
          <w:sz w:val="28"/>
          <w:szCs w:val="28"/>
          <w:shd w:val="clear" w:color="auto" w:fill="FFFFFF"/>
        </w:rPr>
        <w:t>.р</w:t>
      </w:r>
      <w:proofErr w:type="gramEnd"/>
      <w:r w:rsidRPr="00E17641">
        <w:rPr>
          <w:rFonts w:ascii="Times New Roman" w:hAnsi="Times New Roman" w:cs="Times New Roman"/>
          <w:sz w:val="28"/>
          <w:szCs w:val="28"/>
          <w:shd w:val="clear" w:color="auto" w:fill="FFFFFF"/>
        </w:rPr>
        <w:t>т.ст</w:t>
      </w:r>
      <w:proofErr w:type="spellEnd"/>
      <w:r w:rsidRPr="00E176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Тоны сердца ритмичные, систолический шум на верхушке. Печень выступает на 2 см ниже края реберной дуги. </w:t>
      </w:r>
      <w:r w:rsidR="007F5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EE1884" w:rsidRPr="00E17641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7F50EC">
        <w:rPr>
          <w:rFonts w:ascii="Times New Roman" w:eastAsia="Times New Roman" w:hAnsi="Times New Roman" w:cs="Times New Roman"/>
          <w:sz w:val="28"/>
          <w:szCs w:val="28"/>
        </w:rPr>
        <w:t>линическом</w:t>
      </w:r>
      <w:r w:rsidR="00EE1884" w:rsidRPr="00E17641">
        <w:rPr>
          <w:rFonts w:ascii="Times New Roman" w:eastAsia="Times New Roman" w:hAnsi="Times New Roman" w:cs="Times New Roman"/>
          <w:sz w:val="28"/>
          <w:szCs w:val="28"/>
        </w:rPr>
        <w:t xml:space="preserve"> анализ</w:t>
      </w:r>
      <w:r w:rsidR="007F50EC">
        <w:rPr>
          <w:rFonts w:ascii="Times New Roman" w:eastAsia="Times New Roman" w:hAnsi="Times New Roman" w:cs="Times New Roman"/>
          <w:sz w:val="28"/>
          <w:szCs w:val="28"/>
        </w:rPr>
        <w:t>е</w:t>
      </w:r>
      <w:r w:rsidR="00EE1884" w:rsidRPr="00E17641">
        <w:rPr>
          <w:rFonts w:ascii="Times New Roman" w:eastAsia="Times New Roman" w:hAnsi="Times New Roman" w:cs="Times New Roman"/>
          <w:sz w:val="28"/>
          <w:szCs w:val="28"/>
        </w:rPr>
        <w:t xml:space="preserve"> крови</w:t>
      </w:r>
      <w:r w:rsidR="007F50EC">
        <w:rPr>
          <w:rFonts w:ascii="Times New Roman" w:eastAsia="Times New Roman" w:hAnsi="Times New Roman" w:cs="Times New Roman"/>
          <w:sz w:val="28"/>
          <w:szCs w:val="28"/>
        </w:rPr>
        <w:t xml:space="preserve"> анемия</w:t>
      </w:r>
      <w:r w:rsidR="007F50EC" w:rsidRPr="007F50EC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7F50EC" w:rsidRPr="007F50EC">
        <w:rPr>
          <w:rFonts w:ascii="Times New Roman" w:eastAsiaTheme="minorHAnsi" w:hAnsi="Times New Roman" w:cs="Times New Roman"/>
          <w:sz w:val="28"/>
          <w:szCs w:val="28"/>
          <w:shd w:val="clear" w:color="auto" w:fill="FFFFFF"/>
        </w:rPr>
        <w:t>легкой степени</w:t>
      </w:r>
      <w:r w:rsidR="007F5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повышение </w:t>
      </w:r>
      <w:proofErr w:type="spellStart"/>
      <w:r w:rsidR="007F50EC">
        <w:rPr>
          <w:rFonts w:ascii="Times New Roman" w:hAnsi="Times New Roman" w:cs="Times New Roman"/>
          <w:sz w:val="28"/>
          <w:szCs w:val="28"/>
          <w:shd w:val="clear" w:color="auto" w:fill="FFFFFF"/>
        </w:rPr>
        <w:t>трансаминаз</w:t>
      </w:r>
      <w:proofErr w:type="spellEnd"/>
      <w:r w:rsidR="007F5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F50EC" w:rsidRPr="007F50EC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7F50EC">
        <w:rPr>
          <w:rFonts w:ascii="Times New Roman" w:eastAsia="Times New Roman" w:hAnsi="Times New Roman" w:cs="Times New Roman"/>
          <w:sz w:val="28"/>
          <w:szCs w:val="28"/>
        </w:rPr>
        <w:t xml:space="preserve"> до 3 норм,</w:t>
      </w:r>
      <w:r w:rsidR="00E1764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46F1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антитела</w:t>
      </w:r>
      <w:proofErr w:type="spellEnd"/>
      <w:r w:rsidR="00246F1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46F1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класса</w:t>
      </w:r>
      <w:proofErr w:type="spellEnd"/>
      <w:r w:rsidR="00246F1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46F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Ig</w:t>
      </w:r>
      <w:proofErr w:type="spellEnd"/>
      <w:r w:rsidR="00246F1C" w:rsidRPr="00246F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46F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</w:t>
      </w:r>
      <w:r w:rsidR="00246F1C" w:rsidRPr="00246F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46F1C">
        <w:rPr>
          <w:rFonts w:ascii="Times New Roman" w:hAnsi="Times New Roman" w:cs="Times New Roman"/>
          <w:sz w:val="28"/>
          <w:szCs w:val="28"/>
          <w:shd w:val="clear" w:color="auto" w:fill="FFFFFF"/>
        </w:rPr>
        <w:t>к ЦМВ – 0,75 ˃ к ˂</w:t>
      </w:r>
      <w:r w:rsidR="006143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0,30; </w:t>
      </w:r>
      <w:r w:rsidR="00246F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17641" w:rsidRPr="00E176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ПЦР: ДНК к </w:t>
      </w:r>
      <w:proofErr w:type="gramStart"/>
      <w:r w:rsidR="00E17641" w:rsidRPr="00E17641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="00E17641" w:rsidRPr="00E17641">
        <w:rPr>
          <w:rFonts w:ascii="Times New Roman" w:hAnsi="Times New Roman" w:cs="Times New Roman"/>
          <w:sz w:val="28"/>
          <w:szCs w:val="28"/>
          <w:shd w:val="clear" w:color="auto" w:fill="FFFFFF"/>
        </w:rPr>
        <w:t>CV положительный, к ЦМВ положительный</w:t>
      </w:r>
      <w:r w:rsidR="00246F1C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6143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ПЦР РНК ВГС – 3,9*10</w:t>
      </w:r>
      <w:r w:rsidR="006143CF" w:rsidRPr="006143CF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3</w:t>
      </w:r>
      <w:r w:rsidR="006143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копий/мл, ПЦР ВГС – 1,4</w:t>
      </w:r>
      <w:r w:rsidR="006143CF">
        <w:rPr>
          <w:rFonts w:ascii="Times New Roman" w:hAnsi="Times New Roman" w:cs="Times New Roman"/>
          <w:sz w:val="28"/>
          <w:szCs w:val="28"/>
          <w:shd w:val="clear" w:color="auto" w:fill="FFFFFF"/>
        </w:rPr>
        <w:t>*10</w:t>
      </w:r>
      <w:r w:rsidR="006143CF" w:rsidRPr="006143CF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3</w:t>
      </w:r>
      <w:r w:rsidR="006143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143CF">
        <w:rPr>
          <w:rFonts w:ascii="Times New Roman" w:hAnsi="Times New Roman" w:cs="Times New Roman"/>
          <w:sz w:val="28"/>
          <w:szCs w:val="28"/>
          <w:shd w:val="clear" w:color="auto" w:fill="FFFFFF"/>
        </w:rPr>
        <w:t>МЕ/мл</w:t>
      </w:r>
      <w:r w:rsidR="00E17641" w:rsidRPr="00E1764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F50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17641" w:rsidRPr="00194037">
        <w:rPr>
          <w:rFonts w:ascii="Times New Roman" w:eastAsia="Times New Roman" w:hAnsi="Times New Roman" w:cs="Times New Roman"/>
          <w:sz w:val="28"/>
          <w:szCs w:val="28"/>
          <w:lang w:val="uk-UA"/>
        </w:rPr>
        <w:t>ДпЭхоКГ</w:t>
      </w:r>
      <w:proofErr w:type="spellEnd"/>
      <w:r w:rsidR="00E17641" w:rsidRPr="0019403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="00E176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</w:t>
      </w:r>
      <w:proofErr w:type="spellStart"/>
      <w:r w:rsidR="00E17641" w:rsidRPr="00194037">
        <w:rPr>
          <w:rFonts w:ascii="Times New Roman" w:eastAsia="Times New Roman" w:hAnsi="Times New Roman" w:cs="Times New Roman"/>
          <w:sz w:val="28"/>
          <w:szCs w:val="28"/>
        </w:rPr>
        <w:t>ункционирующее</w:t>
      </w:r>
      <w:proofErr w:type="spellEnd"/>
      <w:r w:rsidR="00E17641" w:rsidRPr="001940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7F90">
        <w:rPr>
          <w:rFonts w:ascii="Times New Roman" w:eastAsia="Times New Roman" w:hAnsi="Times New Roman" w:cs="Times New Roman"/>
          <w:sz w:val="28"/>
          <w:szCs w:val="28"/>
        </w:rPr>
        <w:t>овальное окно диаметром 2,2 мм,</w:t>
      </w:r>
      <w:r w:rsidR="00246F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7F90">
        <w:rPr>
          <w:rFonts w:ascii="Times New Roman" w:eastAsia="Times New Roman" w:hAnsi="Times New Roman" w:cs="Times New Roman"/>
          <w:sz w:val="28"/>
          <w:szCs w:val="28"/>
        </w:rPr>
        <w:t>р</w:t>
      </w:r>
      <w:r w:rsidR="00E17641" w:rsidRPr="00194037">
        <w:rPr>
          <w:rFonts w:ascii="Times New Roman" w:eastAsia="Times New Roman" w:hAnsi="Times New Roman" w:cs="Times New Roman"/>
          <w:sz w:val="28"/>
          <w:szCs w:val="28"/>
        </w:rPr>
        <w:t xml:space="preserve">езкая гипертрофия миокарда левого желудочка. Минимальный стеноз легочной артерии. Заключение: </w:t>
      </w:r>
      <w:proofErr w:type="gramStart"/>
      <w:r w:rsidR="00E17641">
        <w:rPr>
          <w:rFonts w:ascii="Times New Roman" w:eastAsia="Times New Roman" w:hAnsi="Times New Roman" w:cs="Times New Roman"/>
          <w:sz w:val="28"/>
          <w:szCs w:val="28"/>
        </w:rPr>
        <w:t>г</w:t>
      </w:r>
      <w:r w:rsidR="00E17641" w:rsidRPr="00194037">
        <w:rPr>
          <w:rFonts w:ascii="Times New Roman" w:eastAsia="Times New Roman" w:hAnsi="Times New Roman" w:cs="Times New Roman"/>
          <w:sz w:val="28"/>
          <w:szCs w:val="28"/>
        </w:rPr>
        <w:t>ипертрофическая</w:t>
      </w:r>
      <w:proofErr w:type="gramEnd"/>
      <w:r w:rsidR="00E17641" w:rsidRPr="00194037">
        <w:rPr>
          <w:rFonts w:ascii="Times New Roman" w:eastAsia="Times New Roman" w:hAnsi="Times New Roman" w:cs="Times New Roman"/>
          <w:sz w:val="28"/>
          <w:szCs w:val="28"/>
        </w:rPr>
        <w:t xml:space="preserve"> кардиомиопатия.</w:t>
      </w:r>
      <w:r w:rsidR="00FF7F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7641" w:rsidRPr="00FF7F90">
        <w:rPr>
          <w:rFonts w:ascii="Times New Roman" w:eastAsia="Times New Roman" w:hAnsi="Times New Roman" w:cs="Times New Roman"/>
          <w:sz w:val="28"/>
          <w:szCs w:val="28"/>
        </w:rPr>
        <w:t xml:space="preserve">УЗИ органов малого таза: матка в </w:t>
      </w:r>
      <w:proofErr w:type="spellStart"/>
      <w:r w:rsidR="00E17641" w:rsidRPr="00FF7F90">
        <w:rPr>
          <w:rFonts w:ascii="Times New Roman" w:eastAsia="Times New Roman" w:hAnsi="Times New Roman" w:cs="Times New Roman"/>
          <w:sz w:val="28"/>
          <w:szCs w:val="28"/>
        </w:rPr>
        <w:t>anteflexsio</w:t>
      </w:r>
      <w:proofErr w:type="spellEnd"/>
      <w:r w:rsidR="00E17641" w:rsidRPr="00FF7F90">
        <w:rPr>
          <w:rFonts w:ascii="Times New Roman" w:eastAsia="Times New Roman" w:hAnsi="Times New Roman" w:cs="Times New Roman"/>
          <w:sz w:val="28"/>
          <w:szCs w:val="28"/>
        </w:rPr>
        <w:t xml:space="preserve"> 17х8 мм, правый яичник 11х  мм, левый яичник 13х8 мм. </w:t>
      </w:r>
      <w:r w:rsidR="00FF7F90" w:rsidRPr="00FF7F90">
        <w:rPr>
          <w:rFonts w:ascii="Times New Roman" w:eastAsia="Times New Roman" w:hAnsi="Times New Roman" w:cs="Times New Roman"/>
          <w:sz w:val="28"/>
          <w:szCs w:val="28"/>
        </w:rPr>
        <w:t xml:space="preserve">УЗИ почек, мочевого пузыря: </w:t>
      </w:r>
      <w:proofErr w:type="gramStart"/>
      <w:r w:rsidR="00FF7F90" w:rsidRPr="00FF7F90">
        <w:rPr>
          <w:rFonts w:ascii="Times New Roman" w:eastAsia="Times New Roman" w:hAnsi="Times New Roman" w:cs="Times New Roman"/>
          <w:sz w:val="28"/>
          <w:szCs w:val="28"/>
        </w:rPr>
        <w:t>эхо-признаки</w:t>
      </w:r>
      <w:proofErr w:type="gramEnd"/>
      <w:r w:rsidR="00FF7F90" w:rsidRPr="00FF7F90">
        <w:rPr>
          <w:rFonts w:ascii="Times New Roman" w:eastAsia="Times New Roman" w:hAnsi="Times New Roman" w:cs="Times New Roman"/>
          <w:sz w:val="28"/>
          <w:szCs w:val="28"/>
        </w:rPr>
        <w:t xml:space="preserve"> единственной, левой почки. Агенезия правой почки. УЗИ органов брюшной полости: </w:t>
      </w:r>
      <w:proofErr w:type="gramStart"/>
      <w:r w:rsidR="00FF7F90" w:rsidRPr="00FF7F90">
        <w:rPr>
          <w:rFonts w:ascii="Times New Roman" w:eastAsia="Times New Roman" w:hAnsi="Times New Roman" w:cs="Times New Roman"/>
          <w:sz w:val="28"/>
          <w:szCs w:val="28"/>
        </w:rPr>
        <w:t>эхо-признаки</w:t>
      </w:r>
      <w:proofErr w:type="gramEnd"/>
      <w:r w:rsidR="00FF7F90" w:rsidRPr="00FF7F90">
        <w:rPr>
          <w:rFonts w:ascii="Times New Roman" w:eastAsia="Times New Roman" w:hAnsi="Times New Roman" w:cs="Times New Roman"/>
          <w:sz w:val="28"/>
          <w:szCs w:val="28"/>
        </w:rPr>
        <w:t xml:space="preserve"> умеренного увеличения печени.</w:t>
      </w:r>
      <w:r w:rsidR="00FF7F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7F90">
        <w:rPr>
          <w:rFonts w:ascii="Times New Roman" w:hAnsi="Times New Roman" w:cs="Times New Roman"/>
          <w:sz w:val="28"/>
          <w:szCs w:val="28"/>
          <w:shd w:val="clear" w:color="auto" w:fill="FFFFFF"/>
        </w:rPr>
        <w:t>Консультирован гинекологом</w:t>
      </w:r>
      <w:r w:rsidR="00E17641" w:rsidRPr="00194037">
        <w:rPr>
          <w:rFonts w:ascii="Times New Roman" w:hAnsi="Times New Roman" w:cs="Times New Roman"/>
          <w:sz w:val="28"/>
          <w:szCs w:val="28"/>
          <w:shd w:val="clear" w:color="auto" w:fill="FFFFFF"/>
        </w:rPr>
        <w:t>: врожденный порок развития мочеполо</w:t>
      </w:r>
      <w:r w:rsidR="00FF7F90">
        <w:rPr>
          <w:rFonts w:ascii="Times New Roman" w:hAnsi="Times New Roman" w:cs="Times New Roman"/>
          <w:sz w:val="28"/>
          <w:szCs w:val="28"/>
          <w:shd w:val="clear" w:color="auto" w:fill="FFFFFF"/>
        </w:rPr>
        <w:t>вой системы: атрезия влагалища; неврологом</w:t>
      </w:r>
      <w:r w:rsidR="00E17641" w:rsidRPr="001940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="00E17641" w:rsidRPr="00194037">
        <w:rPr>
          <w:rFonts w:ascii="Times New Roman" w:hAnsi="Times New Roman" w:cs="Times New Roman"/>
          <w:sz w:val="28"/>
          <w:szCs w:val="28"/>
          <w:shd w:val="clear" w:color="auto" w:fill="FFFFFF"/>
        </w:rPr>
        <w:t>гидроцефальный</w:t>
      </w:r>
      <w:proofErr w:type="spellEnd"/>
      <w:r w:rsidR="00E17641" w:rsidRPr="001940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синдром, задержка темпов двигательного развития вследствие </w:t>
      </w:r>
      <w:proofErr w:type="spellStart"/>
      <w:r w:rsidR="00E17641" w:rsidRPr="00194037">
        <w:rPr>
          <w:rFonts w:ascii="Times New Roman" w:hAnsi="Times New Roman" w:cs="Times New Roman"/>
          <w:sz w:val="28"/>
          <w:szCs w:val="28"/>
          <w:shd w:val="clear" w:color="auto" w:fill="FFFFFF"/>
        </w:rPr>
        <w:t>гипоксически</w:t>
      </w:r>
      <w:proofErr w:type="spellEnd"/>
      <w:r w:rsidR="00E17641" w:rsidRPr="001940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ишемического поражения ЦНС</w:t>
      </w:r>
      <w:r w:rsidR="00FF7F90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FF7F90" w:rsidRPr="00FF7F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F7F90">
        <w:rPr>
          <w:rFonts w:ascii="Times New Roman" w:hAnsi="Times New Roman" w:cs="Times New Roman"/>
          <w:sz w:val="28"/>
          <w:szCs w:val="28"/>
          <w:shd w:val="clear" w:color="auto" w:fill="FFFFFF"/>
        </w:rPr>
        <w:t>генетиком:</w:t>
      </w:r>
      <w:r w:rsidR="00FF7F90" w:rsidRPr="002B21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F7F90">
        <w:rPr>
          <w:rFonts w:ascii="Times New Roman" w:hAnsi="Times New Roman" w:cs="Times New Roman"/>
          <w:sz w:val="28"/>
          <w:szCs w:val="28"/>
          <w:shd w:val="clear" w:color="auto" w:fill="FFFFFF"/>
        </w:rPr>
        <w:t>множественные врожденные пороки развития</w:t>
      </w:r>
      <w:r w:rsidR="00FF7F90" w:rsidRPr="002B21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нехромосомной этиологии, </w:t>
      </w:r>
      <w:proofErr w:type="spellStart"/>
      <w:r w:rsidR="00FF7F90" w:rsidRPr="002B2102">
        <w:rPr>
          <w:rFonts w:ascii="Times New Roman" w:hAnsi="Times New Roman" w:cs="Times New Roman"/>
          <w:sz w:val="28"/>
          <w:szCs w:val="28"/>
          <w:shd w:val="clear" w:color="auto" w:fill="FFFFFF"/>
        </w:rPr>
        <w:t>кариотипическое</w:t>
      </w:r>
      <w:proofErr w:type="spellEnd"/>
      <w:r w:rsidR="00FF7F90" w:rsidRPr="002B21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исследование </w:t>
      </w:r>
      <w:r w:rsidR="00FF7F90" w:rsidRPr="000238C2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FF7F90" w:rsidRPr="002B21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46,</w:t>
      </w:r>
      <w:r w:rsidR="00FF7F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XX;</w:t>
      </w:r>
      <w:r w:rsidR="00FF7F90" w:rsidRPr="001940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эндокринолог</w:t>
      </w:r>
      <w:r w:rsidR="00FF7F90"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 w:rsidR="00FF7F90" w:rsidRPr="00194037">
        <w:rPr>
          <w:rFonts w:ascii="Times New Roman" w:hAnsi="Times New Roman" w:cs="Times New Roman"/>
          <w:sz w:val="28"/>
          <w:szCs w:val="28"/>
          <w:shd w:val="clear" w:color="auto" w:fill="FFFFFF"/>
        </w:rPr>
        <w:t>: данных в пользу врожденной дисфункции коры надпочечников нет.</w:t>
      </w:r>
    </w:p>
    <w:p w:rsidR="0081251F" w:rsidRDefault="00FF7F90" w:rsidP="00AE75FA">
      <w:pPr>
        <w:pStyle w:val="a3"/>
        <w:spacing w:line="240" w:lineRule="auto"/>
        <w:ind w:left="426" w:firstLine="28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Установлен диагноз: </w:t>
      </w:r>
      <w:r w:rsidRPr="00FF7F90">
        <w:rPr>
          <w:rFonts w:ascii="Times New Roman" w:hAnsi="Times New Roman" w:cs="Times New Roman"/>
          <w:sz w:val="28"/>
          <w:szCs w:val="28"/>
          <w:shd w:val="clear" w:color="auto" w:fill="FFFFFF"/>
        </w:rPr>
        <w:t>множественные врожденные пороки развития:  аномалия  развития желудка – пилоростеноз, состояние после операции; врожденный порок сердца: гипертрофическая КМП, стеноз легочной артерии, функционирующее овальное окно, НК</w:t>
      </w:r>
      <w:proofErr w:type="gramStart"/>
      <w:r w:rsidRPr="00FF7F90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0</w:t>
      </w:r>
      <w:proofErr w:type="gramEnd"/>
      <w:r w:rsidRPr="00FF7F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врожденная патология ЦНС – гидроцефалия, задержка темпов двигательного развития вследствие </w:t>
      </w:r>
      <w:proofErr w:type="spellStart"/>
      <w:r w:rsidRPr="00FF7F9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гипоксически</w:t>
      </w:r>
      <w:proofErr w:type="spellEnd"/>
      <w:r w:rsidR="00246F1C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FF7F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ишемического поражения ЦНС;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FF7F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генезия правой почки, аномалия развития половой системы – атрезия влагалища. Носительство антител к гепатиту С. </w:t>
      </w:r>
      <w:proofErr w:type="spellStart"/>
      <w:r w:rsidR="00175D40" w:rsidRPr="00175D40">
        <w:rPr>
          <w:rFonts w:ascii="Times New Roman" w:hAnsi="Times New Roman" w:cs="Times New Roman"/>
          <w:sz w:val="28"/>
          <w:szCs w:val="28"/>
          <w:shd w:val="clear" w:color="auto" w:fill="FFFFFF"/>
        </w:rPr>
        <w:t>Персистирующая</w:t>
      </w:r>
      <w:proofErr w:type="spellEnd"/>
      <w:r w:rsidR="00175D40" w:rsidRPr="00175D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75D40" w:rsidRPr="00175D40">
        <w:rPr>
          <w:rFonts w:ascii="Times New Roman" w:hAnsi="Times New Roman" w:cs="Times New Roman"/>
          <w:sz w:val="28"/>
          <w:szCs w:val="28"/>
          <w:shd w:val="clear" w:color="auto" w:fill="FFFFFF"/>
        </w:rPr>
        <w:t>цитомегаловирусная</w:t>
      </w:r>
      <w:proofErr w:type="spellEnd"/>
      <w:r w:rsidR="00175D40" w:rsidRPr="00175D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инфекция, </w:t>
      </w:r>
      <w:proofErr w:type="spellStart"/>
      <w:r w:rsidR="00175D40" w:rsidRPr="00175D40">
        <w:rPr>
          <w:rFonts w:ascii="Times New Roman" w:hAnsi="Times New Roman" w:cs="Times New Roman"/>
          <w:sz w:val="28"/>
          <w:szCs w:val="28"/>
          <w:shd w:val="clear" w:color="auto" w:fill="FFFFFF"/>
        </w:rPr>
        <w:t>репликативная</w:t>
      </w:r>
      <w:proofErr w:type="spellEnd"/>
      <w:r w:rsidR="00175D40" w:rsidRPr="00175D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фаза.</w:t>
      </w:r>
      <w:r w:rsidR="00175D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F7F90">
        <w:rPr>
          <w:rFonts w:ascii="Times New Roman" w:hAnsi="Times New Roman" w:cs="Times New Roman"/>
          <w:sz w:val="28"/>
          <w:szCs w:val="28"/>
          <w:shd w:val="clear" w:color="auto" w:fill="FFFFFF"/>
        </w:rPr>
        <w:t>Гипотрофия II</w:t>
      </w:r>
      <w:proofErr w:type="gramStart"/>
      <w:r w:rsidRPr="00FF7F90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FF7F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степени, постнатальная, смешанного генеза. Дефицитная анемия легкой степени. Состояние после операции по поводу тонкокишечной инвагинации и пилоростеноза. </w:t>
      </w:r>
      <w:r w:rsidR="00175D40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175D40" w:rsidRPr="00175D40">
        <w:rPr>
          <w:rFonts w:ascii="Times New Roman" w:hAnsi="Times New Roman" w:cs="Times New Roman"/>
          <w:sz w:val="28"/>
          <w:szCs w:val="28"/>
          <w:shd w:val="clear" w:color="auto" w:fill="FFFFFF"/>
        </w:rPr>
        <w:t>ля уточнения топики порока и лечения рекомендован перевод в кардиохирургическое отделение.</w:t>
      </w:r>
    </w:p>
    <w:p w:rsidR="00E17641" w:rsidRPr="00194037" w:rsidRDefault="00175D40" w:rsidP="00AE75FA">
      <w:pPr>
        <w:pStyle w:val="a3"/>
        <w:spacing w:line="240" w:lineRule="auto"/>
        <w:ind w:left="426" w:firstLine="28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75D40">
        <w:rPr>
          <w:rFonts w:ascii="Times New Roman" w:hAnsi="Times New Roman" w:cs="Times New Roman"/>
          <w:sz w:val="28"/>
          <w:szCs w:val="28"/>
          <w:shd w:val="clear" w:color="auto" w:fill="FFFFFF"/>
        </w:rPr>
        <w:t>Данное кли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ническое наблюдение является по</w:t>
      </w:r>
      <w:r w:rsidRPr="00175D40">
        <w:rPr>
          <w:rFonts w:ascii="Times New Roman" w:hAnsi="Times New Roman" w:cs="Times New Roman"/>
          <w:sz w:val="28"/>
          <w:szCs w:val="28"/>
          <w:shd w:val="clear" w:color="auto" w:fill="FFFFFF"/>
        </w:rPr>
        <w:t>казательным с точки зрения ассоциативных связей TORCH-инфекции и врожденных пороков развития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175D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D1D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ЦМВИ характеризуется </w:t>
      </w:r>
      <w:r w:rsidRPr="00175D40">
        <w:rPr>
          <w:rFonts w:ascii="Times New Roman" w:hAnsi="Times New Roman" w:cs="Times New Roman"/>
          <w:sz w:val="28"/>
          <w:szCs w:val="28"/>
          <w:shd w:val="clear" w:color="auto" w:fill="FFFFFF"/>
        </w:rPr>
        <w:t>полиморфизм</w:t>
      </w:r>
      <w:r w:rsidR="004D1DDF"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 w:rsidRPr="00175D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клинических проявлений, </w:t>
      </w:r>
      <w:r w:rsidR="004D1DDF">
        <w:rPr>
          <w:rFonts w:ascii="Times New Roman" w:hAnsi="Times New Roman" w:cs="Times New Roman"/>
          <w:sz w:val="28"/>
          <w:szCs w:val="28"/>
          <w:shd w:val="clear" w:color="auto" w:fill="FFFFFF"/>
        </w:rPr>
        <w:t>что обязывает</w:t>
      </w:r>
      <w:r w:rsidRPr="00175D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врача проводи</w:t>
      </w:r>
      <w:r w:rsidR="004D1D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ть тщательное обследование </w:t>
      </w:r>
      <w:r w:rsidRPr="00175D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пациентов для подтверждения или исключения этой инфекции.</w:t>
      </w:r>
      <w:r w:rsidR="004D1D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175D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воевременная диагностика и лечение </w:t>
      </w:r>
      <w:proofErr w:type="spellStart"/>
      <w:r w:rsidRPr="00175D40">
        <w:rPr>
          <w:rFonts w:ascii="Times New Roman" w:hAnsi="Times New Roman" w:cs="Times New Roman"/>
          <w:sz w:val="28"/>
          <w:szCs w:val="28"/>
          <w:shd w:val="clear" w:color="auto" w:fill="FFFFFF"/>
        </w:rPr>
        <w:t>персистирующих</w:t>
      </w:r>
      <w:proofErr w:type="spellEnd"/>
      <w:r w:rsidRPr="00175D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инфекций у беременной и детей позволяет избежать тяжелых осложнений и предупредить обострение хронического инфицирования.</w:t>
      </w:r>
    </w:p>
    <w:p w:rsidR="0027086C" w:rsidRPr="00E17641" w:rsidRDefault="0027086C" w:rsidP="0081251F">
      <w:pPr>
        <w:pStyle w:val="a3"/>
        <w:tabs>
          <w:tab w:val="left" w:pos="426"/>
        </w:tabs>
        <w:spacing w:line="360" w:lineRule="auto"/>
        <w:ind w:left="99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7086C" w:rsidRPr="002B2102" w:rsidRDefault="0027086C" w:rsidP="00E17641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27086C" w:rsidRPr="002B2102" w:rsidRDefault="0027086C" w:rsidP="00E17641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63759" w:rsidRDefault="00863759" w:rsidP="00E17641">
      <w:pPr>
        <w:spacing w:line="360" w:lineRule="auto"/>
      </w:pPr>
    </w:p>
    <w:sectPr w:rsidR="00863759" w:rsidSect="00E1764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91684"/>
    <w:multiLevelType w:val="hybridMultilevel"/>
    <w:tmpl w:val="EB8612BA"/>
    <w:lvl w:ilvl="0" w:tplc="7FE027DA">
      <w:start w:val="1"/>
      <w:numFmt w:val="bullet"/>
      <w:lvlText w:val="-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7086C"/>
    <w:rsid w:val="00175D40"/>
    <w:rsid w:val="00246F1C"/>
    <w:rsid w:val="0027086C"/>
    <w:rsid w:val="004D1DDF"/>
    <w:rsid w:val="00563FF8"/>
    <w:rsid w:val="006143CF"/>
    <w:rsid w:val="007F50EC"/>
    <w:rsid w:val="0081251F"/>
    <w:rsid w:val="00863759"/>
    <w:rsid w:val="00AE75FA"/>
    <w:rsid w:val="00D958B2"/>
    <w:rsid w:val="00DD0864"/>
    <w:rsid w:val="00E17641"/>
    <w:rsid w:val="00EE1884"/>
    <w:rsid w:val="00FF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86C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1884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Kafedra1</cp:lastModifiedBy>
  <cp:revision>2</cp:revision>
  <cp:lastPrinted>2017-05-10T09:32:00Z</cp:lastPrinted>
  <dcterms:created xsi:type="dcterms:W3CDTF">2017-05-10T10:19:00Z</dcterms:created>
  <dcterms:modified xsi:type="dcterms:W3CDTF">2017-05-10T10:19:00Z</dcterms:modified>
</cp:coreProperties>
</file>