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9B" w:rsidRDefault="00801EEE" w:rsidP="0094595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02763E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AE3253">
        <w:rPr>
          <w:rFonts w:ascii="Times New Roman" w:hAnsi="Times New Roman"/>
          <w:b/>
          <w:sz w:val="28"/>
          <w:szCs w:val="28"/>
          <w:lang w:val="ru-RU"/>
        </w:rPr>
        <w:t>НТЕРАКТИВНІ МЕТОДИ НАВЧАННЯ</w:t>
      </w:r>
      <w:r w:rsidR="005E16A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ЯК</w:t>
      </w:r>
      <w:r w:rsidR="00AE325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E16A8" w:rsidRPr="005E16A8">
        <w:rPr>
          <w:rFonts w:ascii="Times New Roman" w:hAnsi="Times New Roman"/>
          <w:b/>
          <w:sz w:val="28"/>
          <w:szCs w:val="28"/>
          <w:lang w:val="uk-UA"/>
        </w:rPr>
        <w:t>ЗАСОБИ ПРОФІЛАКТИКИ СИНДРОМУ ЕМОЦІ</w:t>
      </w:r>
      <w:r w:rsidR="005E16A8">
        <w:rPr>
          <w:rFonts w:ascii="Times New Roman" w:hAnsi="Times New Roman"/>
          <w:b/>
          <w:sz w:val="28"/>
          <w:szCs w:val="28"/>
          <w:lang w:val="uk-UA"/>
        </w:rPr>
        <w:t>ЙНОГО</w:t>
      </w:r>
      <w:r w:rsidR="005E16A8" w:rsidRPr="005E16A8">
        <w:rPr>
          <w:rFonts w:ascii="Times New Roman" w:hAnsi="Times New Roman"/>
          <w:b/>
          <w:sz w:val="28"/>
          <w:szCs w:val="28"/>
          <w:lang w:val="uk-UA"/>
        </w:rPr>
        <w:t xml:space="preserve"> ВИГОРАННЯ У СТУДЕ</w:t>
      </w:r>
      <w:r w:rsidR="005E16A8" w:rsidRPr="005E16A8">
        <w:rPr>
          <w:rFonts w:ascii="Times New Roman" w:hAnsi="Times New Roman"/>
          <w:b/>
          <w:sz w:val="28"/>
          <w:szCs w:val="28"/>
          <w:lang w:val="uk-UA"/>
        </w:rPr>
        <w:t>Н</w:t>
      </w:r>
      <w:r w:rsidR="005E16A8" w:rsidRPr="005E16A8">
        <w:rPr>
          <w:rFonts w:ascii="Times New Roman" w:hAnsi="Times New Roman"/>
          <w:b/>
          <w:sz w:val="28"/>
          <w:szCs w:val="28"/>
          <w:lang w:val="uk-UA"/>
        </w:rPr>
        <w:t xml:space="preserve">ТІВ </w:t>
      </w:r>
      <w:r w:rsidR="0092682B">
        <w:rPr>
          <w:rFonts w:ascii="Times New Roman" w:hAnsi="Times New Roman"/>
          <w:b/>
          <w:sz w:val="28"/>
          <w:szCs w:val="28"/>
          <w:lang w:val="uk-UA"/>
        </w:rPr>
        <w:t xml:space="preserve">ВИЩИХ </w:t>
      </w:r>
    </w:p>
    <w:p w:rsidR="005E16A8" w:rsidRDefault="005E16A8" w:rsidP="0094595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E16A8">
        <w:rPr>
          <w:rFonts w:ascii="Times New Roman" w:hAnsi="Times New Roman"/>
          <w:b/>
          <w:sz w:val="28"/>
          <w:szCs w:val="28"/>
          <w:lang w:val="uk-UA"/>
        </w:rPr>
        <w:t xml:space="preserve">МЕДИЧНИХ </w:t>
      </w:r>
      <w:r w:rsidR="0092682B">
        <w:rPr>
          <w:rFonts w:ascii="Times New Roman" w:hAnsi="Times New Roman"/>
          <w:b/>
          <w:sz w:val="28"/>
          <w:szCs w:val="28"/>
          <w:lang w:val="uk-UA"/>
        </w:rPr>
        <w:t>НАВЧАЛЬНИХ ЗАКЛАДІВ</w:t>
      </w:r>
    </w:p>
    <w:p w:rsidR="0094595D" w:rsidRDefault="0094595D" w:rsidP="0094595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E16A8" w:rsidRDefault="005E16A8" w:rsidP="0094595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Сафаргаліна-Корнілова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Н.А.</w:t>
      </w:r>
    </w:p>
    <w:p w:rsidR="005E16A8" w:rsidRDefault="005E16A8" w:rsidP="0094595D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E16A8">
        <w:rPr>
          <w:rFonts w:ascii="Times New Roman" w:hAnsi="Times New Roman"/>
          <w:sz w:val="28"/>
          <w:szCs w:val="28"/>
          <w:lang w:val="uk-UA"/>
        </w:rPr>
        <w:t>кандидат медичних наук, доцент,</w:t>
      </w:r>
    </w:p>
    <w:p w:rsidR="005E16A8" w:rsidRDefault="005E16A8" w:rsidP="0094595D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доцент</w:t>
      </w:r>
      <w:r w:rsidR="006675AF">
        <w:rPr>
          <w:rFonts w:ascii="Times New Roman" w:hAnsi="Times New Roman"/>
          <w:sz w:val="28"/>
          <w:szCs w:val="28"/>
          <w:lang w:val="uk-UA"/>
        </w:rPr>
        <w:t xml:space="preserve"> кафедри патологічної фізіології </w:t>
      </w:r>
      <w:r>
        <w:rPr>
          <w:rFonts w:ascii="Times New Roman" w:hAnsi="Times New Roman"/>
          <w:sz w:val="28"/>
          <w:szCs w:val="28"/>
          <w:lang w:val="uk-UA"/>
        </w:rPr>
        <w:t xml:space="preserve"> ім.</w:t>
      </w:r>
      <w:r w:rsidR="006675A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Д.О.</w:t>
      </w:r>
      <w:r w:rsidR="006675A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Альперна</w:t>
      </w:r>
      <w:proofErr w:type="spellEnd"/>
    </w:p>
    <w:p w:rsidR="006675AF" w:rsidRDefault="006675AF" w:rsidP="0094595D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6675AF" w:rsidRPr="005E16A8" w:rsidRDefault="00896B9E" w:rsidP="0094595D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</w:t>
      </w:r>
      <w:r w:rsidR="006675AF">
        <w:rPr>
          <w:rFonts w:ascii="Times New Roman" w:hAnsi="Times New Roman"/>
          <w:sz w:val="28"/>
          <w:szCs w:val="28"/>
          <w:lang w:val="uk-UA"/>
        </w:rPr>
        <w:t>. Харків, Україна</w:t>
      </w:r>
    </w:p>
    <w:p w:rsidR="005E16A8" w:rsidRDefault="005E16A8" w:rsidP="0094595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804A2" w:rsidRPr="007039EB" w:rsidRDefault="001038E3" w:rsidP="00717C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39E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E55E9" w:rsidRPr="007039EB">
        <w:rPr>
          <w:rFonts w:ascii="Times New Roman" w:hAnsi="Times New Roman" w:cs="Times New Roman"/>
          <w:sz w:val="28"/>
          <w:szCs w:val="28"/>
          <w:lang w:val="uk-UA"/>
        </w:rPr>
        <w:t>учасну</w:t>
      </w:r>
      <w:r w:rsidR="00E4552B"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 медичну освіту розглядають як сферу конкуру</w:t>
      </w:r>
      <w:r w:rsidR="00896B9E">
        <w:rPr>
          <w:rFonts w:ascii="Times New Roman" w:hAnsi="Times New Roman" w:cs="Times New Roman"/>
          <w:sz w:val="28"/>
          <w:szCs w:val="28"/>
          <w:lang w:val="uk-UA"/>
        </w:rPr>
        <w:t>ючих</w:t>
      </w:r>
      <w:r w:rsidR="00E4552B"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 концепцій, в якій використовуються сучасні наукові технології, інформаційні продукти, квал</w:t>
      </w:r>
      <w:r w:rsidR="00E4552B" w:rsidRPr="007039E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4552B"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фіковані фахівці, які складатимуть інтелектуальний потенціал країни. </w:t>
      </w:r>
      <w:r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804A2" w:rsidRPr="007039EB">
        <w:rPr>
          <w:rFonts w:ascii="Times New Roman" w:hAnsi="Times New Roman" w:cs="Times New Roman"/>
          <w:sz w:val="28"/>
          <w:szCs w:val="28"/>
          <w:lang w:val="uk-UA"/>
        </w:rPr>
        <w:t>Вища освіта має великий вплив на формування психіки студента,  розвиток та удоскон</w:t>
      </w:r>
      <w:r w:rsidR="006804A2" w:rsidRPr="007039E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804A2" w:rsidRPr="007039EB">
        <w:rPr>
          <w:rFonts w:ascii="Times New Roman" w:hAnsi="Times New Roman" w:cs="Times New Roman"/>
          <w:sz w:val="28"/>
          <w:szCs w:val="28"/>
          <w:lang w:val="uk-UA"/>
        </w:rPr>
        <w:t>лення його інтелектуальної особистості. В процесі навчання у вищому навчальн</w:t>
      </w:r>
      <w:r w:rsidR="006804A2" w:rsidRPr="007039E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804A2" w:rsidRPr="007039EB">
        <w:rPr>
          <w:rFonts w:ascii="Times New Roman" w:hAnsi="Times New Roman" w:cs="Times New Roman"/>
          <w:sz w:val="28"/>
          <w:szCs w:val="28"/>
          <w:lang w:val="uk-UA"/>
        </w:rPr>
        <w:t>му закладі студент постійно розвивається: зміцнюються його ідейні переконання, професійна спрямованість і накопичується певний досвід. На основі соціального та професі</w:t>
      </w:r>
      <w:r w:rsidR="00896B9E">
        <w:rPr>
          <w:rFonts w:ascii="Times New Roman" w:hAnsi="Times New Roman" w:cs="Times New Roman"/>
          <w:sz w:val="28"/>
          <w:szCs w:val="28"/>
          <w:lang w:val="uk-UA"/>
        </w:rPr>
        <w:t>йного</w:t>
      </w:r>
      <w:r w:rsidR="006804A2"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 досвіду у студентів формується загальна зрілість і стійкість ос</w:t>
      </w:r>
      <w:r w:rsidR="006804A2" w:rsidRPr="007039E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804A2" w:rsidRPr="007039EB">
        <w:rPr>
          <w:rFonts w:ascii="Times New Roman" w:hAnsi="Times New Roman" w:cs="Times New Roman"/>
          <w:sz w:val="28"/>
          <w:szCs w:val="28"/>
          <w:lang w:val="uk-UA"/>
        </w:rPr>
        <w:t>бистості, професійні якості, готовність до ма</w:t>
      </w:r>
      <w:r w:rsidR="00717CCC">
        <w:rPr>
          <w:rFonts w:ascii="Times New Roman" w:hAnsi="Times New Roman" w:cs="Times New Roman"/>
          <w:sz w:val="28"/>
          <w:szCs w:val="28"/>
          <w:lang w:val="uk-UA"/>
        </w:rPr>
        <w:t xml:space="preserve">йбутньої лікарської діяльності </w:t>
      </w:r>
      <w:r w:rsidR="00717CCC" w:rsidRPr="00717CCC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717CCC">
        <w:rPr>
          <w:rFonts w:ascii="Times New Roman" w:hAnsi="Times New Roman" w:cs="Times New Roman"/>
          <w:color w:val="000000"/>
          <w:sz w:val="28"/>
          <w:szCs w:val="28"/>
          <w:lang w:val="uk-UA"/>
        </w:rPr>
        <w:t>3. с. 3</w:t>
      </w:r>
      <w:r w:rsidR="00717CCC" w:rsidRPr="00717CCC">
        <w:rPr>
          <w:rFonts w:ascii="Times New Roman" w:hAnsi="Times New Roman" w:cs="Times New Roman"/>
          <w:color w:val="000000"/>
          <w:sz w:val="28"/>
          <w:szCs w:val="28"/>
          <w:lang w:val="uk-UA"/>
        </w:rPr>
        <w:t>].</w:t>
      </w:r>
    </w:p>
    <w:p w:rsidR="00E4552B" w:rsidRPr="007039EB" w:rsidRDefault="00E4552B" w:rsidP="009459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Основою реформи вищої медичної школи </w:t>
      </w:r>
      <w:r w:rsidR="008E55E9"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перехід від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uk-UA"/>
        </w:rPr>
        <w:t>інформаційно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5547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7039E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7039E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039EB">
        <w:rPr>
          <w:rFonts w:ascii="Times New Roman" w:hAnsi="Times New Roman" w:cs="Times New Roman"/>
          <w:sz w:val="28"/>
          <w:szCs w:val="28"/>
          <w:lang w:val="uk-UA"/>
        </w:rPr>
        <w:t>відомляю</w:t>
      </w:r>
      <w:r w:rsidR="00B65547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 моделей навчання до інноваційних, що сприяє активному формува</w:t>
      </w:r>
      <w:r w:rsidRPr="007039E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ню у студентів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uk-UA"/>
        </w:rPr>
        <w:t>компетенцій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 як системи цінностей і особистісних якостей, знань, умінь, навичок і здібностей, що забезпечують їх готовність до компетентного в</w:t>
      </w:r>
      <w:r w:rsidRPr="007039E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039EB">
        <w:rPr>
          <w:rFonts w:ascii="Times New Roman" w:hAnsi="Times New Roman" w:cs="Times New Roman"/>
          <w:sz w:val="28"/>
          <w:szCs w:val="28"/>
          <w:lang w:val="uk-UA"/>
        </w:rPr>
        <w:t>конання професійної діяльності.</w:t>
      </w:r>
      <w:r w:rsidR="008E55E9"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558D6" w:rsidRPr="007039EB" w:rsidRDefault="00A558D6" w:rsidP="00717C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орган</w:t>
      </w:r>
      <w:proofErr w:type="gramEnd"/>
      <w:r w:rsidRPr="007039EB">
        <w:rPr>
          <w:rFonts w:ascii="Times New Roman" w:hAnsi="Times New Roman" w:cs="Times New Roman"/>
          <w:sz w:val="28"/>
          <w:szCs w:val="28"/>
          <w:lang w:val="ru-RU"/>
        </w:rPr>
        <w:t>ізації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компетентнісного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європейській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вищій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освіті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039E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039EB">
        <w:rPr>
          <w:rFonts w:ascii="Times New Roman" w:hAnsi="Times New Roman" w:cs="Times New Roman"/>
          <w:sz w:val="28"/>
          <w:szCs w:val="28"/>
          <w:lang w:val="ru-RU"/>
        </w:rPr>
        <w:t>кріпився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термін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студентоцентрована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освіта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» (СЦО). </w:t>
      </w:r>
      <w:proofErr w:type="spellStart"/>
      <w:proofErr w:type="gram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Основна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мета СЦО –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фо</w:t>
      </w:r>
      <w:r w:rsidRPr="007039E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039EB">
        <w:rPr>
          <w:rFonts w:ascii="Times New Roman" w:hAnsi="Times New Roman" w:cs="Times New Roman"/>
          <w:sz w:val="28"/>
          <w:szCs w:val="28"/>
          <w:lang w:val="ru-RU"/>
        </w:rPr>
        <w:t>мування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самостійної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позиції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означає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>», а не «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інформування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» і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зміщення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акценту з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навчального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матеріалу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активну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освітню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студента,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покладаючи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5547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="00B65547">
        <w:rPr>
          <w:rFonts w:ascii="Times New Roman" w:hAnsi="Times New Roman" w:cs="Times New Roman"/>
          <w:sz w:val="28"/>
          <w:szCs w:val="28"/>
          <w:lang w:val="ru-RU"/>
        </w:rPr>
        <w:lastRenderedPageBreak/>
        <w:t>нього</w:t>
      </w:r>
      <w:proofErr w:type="spellEnd"/>
      <w:r w:rsidR="00B655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велику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відповідальність</w:t>
      </w:r>
      <w:proofErr w:type="spellEnd"/>
      <w:r w:rsidR="00B6554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спонукаючи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думати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обробляти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аналізувати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синтезувати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критикувати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застосовувати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вирішувати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7039EB">
        <w:rPr>
          <w:rFonts w:ascii="Times New Roman" w:hAnsi="Times New Roman" w:cs="Times New Roman"/>
          <w:sz w:val="28"/>
          <w:szCs w:val="28"/>
          <w:lang w:val="ru-RU"/>
        </w:rPr>
        <w:t xml:space="preserve"> і т.</w:t>
      </w:r>
      <w:r w:rsidR="00B6554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039E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17CCC" w:rsidRPr="00717C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17CCC" w:rsidRPr="007039EB">
        <w:rPr>
          <w:rFonts w:ascii="Times New Roman" w:hAnsi="Times New Roman" w:cs="Times New Roman"/>
          <w:color w:val="000000"/>
          <w:sz w:val="28"/>
          <w:szCs w:val="28"/>
          <w:lang w:val="ru-RU"/>
        </w:rPr>
        <w:t>[</w:t>
      </w:r>
      <w:r w:rsidR="00717CCC">
        <w:rPr>
          <w:rFonts w:ascii="Times New Roman" w:hAnsi="Times New Roman" w:cs="Times New Roman"/>
          <w:color w:val="000000"/>
          <w:sz w:val="28"/>
          <w:szCs w:val="28"/>
          <w:lang w:val="ru-RU"/>
        </w:rPr>
        <w:t>5. с</w:t>
      </w:r>
      <w:proofErr w:type="gramEnd"/>
      <w:r w:rsidR="00717C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="00717CCC">
        <w:rPr>
          <w:rFonts w:ascii="Times New Roman" w:hAnsi="Times New Roman" w:cs="Times New Roman"/>
          <w:color w:val="000000"/>
          <w:sz w:val="28"/>
          <w:szCs w:val="28"/>
          <w:lang w:val="ru-RU"/>
        </w:rPr>
        <w:t>136</w:t>
      </w:r>
      <w:r w:rsidR="00717CCC" w:rsidRPr="007039EB">
        <w:rPr>
          <w:rFonts w:ascii="Times New Roman" w:hAnsi="Times New Roman" w:cs="Times New Roman"/>
          <w:color w:val="000000"/>
          <w:sz w:val="28"/>
          <w:szCs w:val="28"/>
          <w:lang w:val="ru-RU"/>
        </w:rPr>
        <w:t>].</w:t>
      </w:r>
      <w:proofErr w:type="gramEnd"/>
    </w:p>
    <w:p w:rsidR="007039EB" w:rsidRPr="007039EB" w:rsidRDefault="00D61DEA" w:rsidP="009459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Досл</w:t>
      </w:r>
      <w:proofErr w:type="gram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ідження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американських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вчених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Р.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Карнікау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і Ф. Мак</w:t>
      </w:r>
      <w:r w:rsidRPr="007039EB">
        <w:rPr>
          <w:rFonts w:ascii="Times New Roman" w:hAnsi="Times New Roman" w:cs="Times New Roman"/>
          <w:spacing w:val="-4"/>
          <w:sz w:val="28"/>
          <w:szCs w:val="28"/>
          <w:lang w:val="uk-UA"/>
        </w:rPr>
        <w:t>е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лроя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виявили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д</w:t>
      </w:r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о</w:t>
      </w:r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стовірну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законом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uk-UA"/>
        </w:rPr>
        <w:t>ірність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навчання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: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людина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пам'ятає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10%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прочитаного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; 20%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почутого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; 30%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побаченого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; 50%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побаченого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і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почутого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; 80% того,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що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говор</w:t>
      </w:r>
      <w:r w:rsidRPr="007039EB">
        <w:rPr>
          <w:rFonts w:ascii="Times New Roman" w:hAnsi="Times New Roman" w:cs="Times New Roman"/>
          <w:spacing w:val="-4"/>
          <w:sz w:val="28"/>
          <w:szCs w:val="28"/>
          <w:lang w:val="uk-UA"/>
        </w:rPr>
        <w:t>и</w:t>
      </w:r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т</w:t>
      </w:r>
      <w:r w:rsidRPr="007039EB">
        <w:rPr>
          <w:rFonts w:ascii="Times New Roman" w:hAnsi="Times New Roman" w:cs="Times New Roman"/>
          <w:spacing w:val="-4"/>
          <w:sz w:val="28"/>
          <w:szCs w:val="28"/>
          <w:lang w:val="uk-UA"/>
        </w:rPr>
        <w:t>ь</w:t>
      </w:r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сам; 90% того, до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чого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дійшов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у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процесі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самостійної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7039EB">
        <w:rPr>
          <w:rFonts w:ascii="Times New Roman" w:hAnsi="Times New Roman" w:cs="Times New Roman"/>
          <w:spacing w:val="-4"/>
          <w:sz w:val="28"/>
          <w:szCs w:val="28"/>
          <w:lang w:val="ru-RU"/>
        </w:rPr>
        <w:t>діяльност</w:t>
      </w:r>
      <w:proofErr w:type="spellEnd"/>
      <w:r w:rsidRPr="007039EB">
        <w:rPr>
          <w:rFonts w:ascii="Times New Roman" w:hAnsi="Times New Roman" w:cs="Times New Roman"/>
          <w:spacing w:val="-4"/>
          <w:sz w:val="28"/>
          <w:szCs w:val="28"/>
          <w:lang w:val="uk-UA"/>
        </w:rPr>
        <w:t>і</w:t>
      </w:r>
      <w:r w:rsidR="00BB7C43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BB7C43" w:rsidRPr="007039EB">
        <w:rPr>
          <w:rFonts w:ascii="Times New Roman" w:hAnsi="Times New Roman" w:cs="Times New Roman"/>
          <w:color w:val="000000"/>
          <w:sz w:val="28"/>
          <w:szCs w:val="28"/>
          <w:lang w:val="ru-RU"/>
        </w:rPr>
        <w:t>[</w:t>
      </w:r>
      <w:r w:rsidR="00717CCC">
        <w:rPr>
          <w:rFonts w:ascii="Times New Roman" w:hAnsi="Times New Roman" w:cs="Times New Roman"/>
          <w:color w:val="000000"/>
          <w:sz w:val="28"/>
          <w:szCs w:val="28"/>
          <w:lang w:val="ru-RU"/>
        </w:rPr>
        <w:t>7. с. 37</w:t>
      </w:r>
      <w:r w:rsidR="00BB7C43" w:rsidRPr="007039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]. </w:t>
      </w:r>
    </w:p>
    <w:p w:rsidR="00D61DEA" w:rsidRDefault="008E55E9" w:rsidP="0094595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  <w:r w:rsidRPr="007039EB">
        <w:rPr>
          <w:rFonts w:ascii="Times New Roman" w:hAnsi="Times New Roman" w:cs="Times New Roman"/>
          <w:sz w:val="28"/>
          <w:szCs w:val="28"/>
          <w:lang w:val="uk-UA"/>
        </w:rPr>
        <w:t>Сучасна підготовка лікарів немислима без використання інноваційних те</w:t>
      </w:r>
      <w:r w:rsidRPr="007039EB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7039EB">
        <w:rPr>
          <w:rFonts w:ascii="Times New Roman" w:hAnsi="Times New Roman" w:cs="Times New Roman"/>
          <w:sz w:val="28"/>
          <w:szCs w:val="28"/>
          <w:lang w:val="uk-UA"/>
        </w:rPr>
        <w:t xml:space="preserve">нологій, що дозволяють в поєднанні з традиційною освітою сформувати їх високу компетентність, що відповідає вимогам практики, забезпечити </w:t>
      </w:r>
      <w:r w:rsidR="0092682B">
        <w:rPr>
          <w:rFonts w:ascii="Times New Roman" w:hAnsi="Times New Roman" w:cs="Times New Roman"/>
          <w:sz w:val="28"/>
          <w:szCs w:val="28"/>
          <w:lang w:val="uk-UA"/>
        </w:rPr>
        <w:t>якість їх майбу</w:t>
      </w:r>
      <w:r w:rsidR="0092682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92682B">
        <w:rPr>
          <w:rFonts w:ascii="Times New Roman" w:hAnsi="Times New Roman" w:cs="Times New Roman"/>
          <w:sz w:val="28"/>
          <w:szCs w:val="28"/>
          <w:lang w:val="uk-UA"/>
        </w:rPr>
        <w:t>ньої діяльності.</w:t>
      </w:r>
      <w:r w:rsidR="00717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CCC" w:rsidRPr="00717CCC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717CCC">
        <w:rPr>
          <w:rFonts w:ascii="Times New Roman" w:hAnsi="Times New Roman" w:cs="Times New Roman"/>
          <w:color w:val="000000"/>
          <w:sz w:val="28"/>
          <w:szCs w:val="28"/>
          <w:lang w:val="uk-UA"/>
        </w:rPr>
        <w:t>5. с.136</w:t>
      </w:r>
      <w:r w:rsidR="00717CCC" w:rsidRPr="00717CC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].  </w:t>
      </w:r>
      <w:r w:rsidR="009268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DEA" w:rsidRPr="007039E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Основні методичні інновації у вищій школи пов'язані із застосуванням інтерактивних методів навчання, основаних на принципах взаємодії, активності студентів, опорі на колективний досвід, обов'язково зворотного зв'язку. </w:t>
      </w:r>
    </w:p>
    <w:p w:rsidR="005F58FB" w:rsidRDefault="005F58FB" w:rsidP="009459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>Інт</w:t>
      </w:r>
      <w:r w:rsidR="002E29FF">
        <w:rPr>
          <w:rFonts w:ascii="Times New Roman" w:hAnsi="Times New Roman" w:cs="Times New Roman"/>
          <w:sz w:val="28"/>
          <w:szCs w:val="28"/>
          <w:lang w:val="uk-UA"/>
        </w:rPr>
        <w:t>ерактивні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29FF">
        <w:rPr>
          <w:rFonts w:ascii="Times New Roman" w:hAnsi="Times New Roman" w:cs="Times New Roman"/>
          <w:sz w:val="28"/>
          <w:szCs w:val="28"/>
          <w:lang w:val="uk-UA"/>
        </w:rPr>
        <w:t>методи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навчання (ІМН),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на відміну від активних методів, о</w:t>
      </w:r>
      <w:r>
        <w:rPr>
          <w:rFonts w:ascii="Times New Roman" w:hAnsi="Times New Roman" w:cs="Times New Roman"/>
          <w:sz w:val="28"/>
          <w:szCs w:val="28"/>
          <w:lang w:val="uk-UA"/>
        </w:rPr>
        <w:t>рі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нтовані на більш широку</w:t>
      </w:r>
      <w:r w:rsidR="003F0AB1">
        <w:rPr>
          <w:rFonts w:ascii="Times New Roman" w:hAnsi="Times New Roman" w:cs="Times New Roman"/>
          <w:sz w:val="28"/>
          <w:szCs w:val="28"/>
          <w:lang w:val="uk-UA"/>
        </w:rPr>
        <w:t xml:space="preserve"> взаємодію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 не тільки з викладачем, але і один з другом, на домінування активності студентів в процесі навчання. Роль викладача на інтерактивни</w:t>
      </w:r>
      <w:r>
        <w:rPr>
          <w:rFonts w:ascii="Times New Roman" w:hAnsi="Times New Roman" w:cs="Times New Roman"/>
          <w:sz w:val="28"/>
          <w:szCs w:val="28"/>
          <w:lang w:val="uk-UA"/>
        </w:rPr>
        <w:t>х заняттях зводиться до направлення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студентів на дос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гнення цілей за</w:t>
      </w:r>
      <w:r>
        <w:rPr>
          <w:rFonts w:ascii="Times New Roman" w:hAnsi="Times New Roman" w:cs="Times New Roman"/>
          <w:sz w:val="28"/>
          <w:szCs w:val="28"/>
          <w:lang w:val="uk-UA"/>
        </w:rPr>
        <w:t>няття [</w:t>
      </w:r>
      <w:r w:rsidR="00717CCC">
        <w:rPr>
          <w:rFonts w:ascii="Times New Roman" w:hAnsi="Times New Roman" w:cs="Times New Roman"/>
          <w:sz w:val="28"/>
          <w:szCs w:val="28"/>
          <w:lang w:val="uk-UA"/>
        </w:rPr>
        <w:t>1. с.18</w:t>
      </w:r>
      <w:r>
        <w:rPr>
          <w:rFonts w:ascii="Times New Roman" w:hAnsi="Times New Roman" w:cs="Times New Roman"/>
          <w:sz w:val="28"/>
          <w:szCs w:val="28"/>
          <w:lang w:val="uk-UA"/>
        </w:rPr>
        <w:t>]. ІМН з викорис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танням ділових ігор, рольових ігор, кейс-методу, диспутів, студен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тських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конференцій, олімпіад дозволяє створити в навчальній аудиторії атмосферу освітнього спілкування, відкритості, взаємо</w:t>
      </w:r>
      <w:r>
        <w:rPr>
          <w:rFonts w:ascii="Times New Roman" w:hAnsi="Times New Roman" w:cs="Times New Roman"/>
          <w:sz w:val="28"/>
          <w:szCs w:val="28"/>
          <w:lang w:val="uk-UA"/>
        </w:rPr>
        <w:t>дією учасників на рівних правах. Це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дозво</w:t>
      </w:r>
      <w:r>
        <w:rPr>
          <w:rFonts w:ascii="Times New Roman" w:hAnsi="Times New Roman" w:cs="Times New Roman"/>
          <w:sz w:val="28"/>
          <w:szCs w:val="28"/>
          <w:lang w:val="uk-UA"/>
        </w:rPr>
        <w:t>ляє забезпечити високу моти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вацію, міцність знань,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розвиток творчості, комунікабельності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, зберегти активну життєву позицію, індив</w:t>
      </w:r>
      <w:r>
        <w:rPr>
          <w:rFonts w:ascii="Times New Roman" w:hAnsi="Times New Roman" w:cs="Times New Roman"/>
          <w:sz w:val="28"/>
          <w:szCs w:val="28"/>
          <w:lang w:val="uk-UA"/>
        </w:rPr>
        <w:t>ідуальність, свободу самовираження, взаємоповагу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і демократичність.</w:t>
      </w:r>
    </w:p>
    <w:p w:rsidR="00A558D6" w:rsidRDefault="005F58FB" w:rsidP="0094595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Отже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, </w:t>
      </w:r>
      <w:r w:rsidR="00EE6A28">
        <w:rPr>
          <w:rFonts w:ascii="Times New Roman" w:hAnsi="Times New Roman" w:cs="Times New Roman"/>
          <w:spacing w:val="-2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і</w:t>
      </w:r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нтерактивність</w:t>
      </w:r>
      <w:proofErr w:type="spellEnd"/>
      <w:r w:rsidR="00EE6A28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»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означає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здатність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взаємодіяти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чи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знаходитись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в</w:t>
      </w:r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р</w:t>
      </w:r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е</w:t>
      </w:r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жимі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бесіди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,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діалогу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з ким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uk-UA"/>
        </w:rPr>
        <w:t>-небудь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(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людиною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)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або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чим-небудь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(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комп'ютером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)</w:t>
      </w:r>
      <w:proofErr w:type="gram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.</w:t>
      </w:r>
      <w:proofErr w:type="gram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І</w:t>
      </w:r>
      <w:proofErr w:type="gram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н</w:t>
      </w:r>
      <w:proofErr w:type="gram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шими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словами,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студенти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легше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розуміють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і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запам'ятовують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матеріал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,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який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вони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вивчали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uk-UA"/>
        </w:rPr>
        <w:t>шляхом</w:t>
      </w:r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активного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залучення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в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навчальний</w:t>
      </w:r>
      <w:proofErr w:type="spellEnd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="00A558D6" w:rsidRPr="007039EB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процес</w:t>
      </w:r>
      <w:proofErr w:type="spellEnd"/>
      <w:r w:rsidR="00717CC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717CCC">
        <w:rPr>
          <w:rFonts w:ascii="Times New Roman" w:hAnsi="Times New Roman" w:cs="Times New Roman"/>
          <w:sz w:val="28"/>
          <w:szCs w:val="28"/>
          <w:lang w:val="uk-UA"/>
        </w:rPr>
        <w:t xml:space="preserve">[1. с.16]. </w:t>
      </w:r>
      <w:r w:rsidR="00717CC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</w:p>
    <w:p w:rsidR="008B1E22" w:rsidRPr="008B1E22" w:rsidRDefault="008B1E22" w:rsidP="0094595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</w:p>
    <w:p w:rsidR="008B1E22" w:rsidRPr="008B1E22" w:rsidRDefault="008B1E22" w:rsidP="0094595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</w:p>
    <w:p w:rsidR="007039EB" w:rsidRPr="00BB7C43" w:rsidRDefault="00FF7466" w:rsidP="0094595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В.М. Мясищев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ідкреслював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езультати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яких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досягає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людина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своєму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житті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лише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20-30%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залежать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її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інтелекту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а на 70-80% -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мотивів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спонукають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її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певним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чином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поводитися</w:t>
      </w:r>
      <w:proofErr w:type="spellEnd"/>
      <w:r w:rsidRPr="0079266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039EB">
        <w:rPr>
          <w:rFonts w:ascii="Times New Roman" w:hAnsi="Times New Roman" w:cs="Times New Roman"/>
          <w:color w:val="000000"/>
          <w:sz w:val="28"/>
          <w:szCs w:val="28"/>
          <w:lang w:val="ru-RU"/>
        </w:rPr>
        <w:t>[</w:t>
      </w:r>
      <w:r w:rsidR="00E17ED5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717CCC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с.</w:t>
      </w:r>
      <w:r w:rsidR="00E17ED5">
        <w:rPr>
          <w:rFonts w:ascii="Times New Roman" w:hAnsi="Times New Roman" w:cs="Times New Roman"/>
          <w:color w:val="000000"/>
          <w:sz w:val="28"/>
          <w:szCs w:val="28"/>
          <w:lang w:val="ru-RU"/>
        </w:rPr>
        <w:t>65</w:t>
      </w:r>
      <w:r w:rsidRPr="007039EB">
        <w:rPr>
          <w:rFonts w:ascii="Times New Roman" w:hAnsi="Times New Roman" w:cs="Times New Roman"/>
          <w:color w:val="000000"/>
          <w:sz w:val="28"/>
          <w:szCs w:val="28"/>
          <w:lang w:val="ru-RU"/>
        </w:rPr>
        <w:t>].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 і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успішність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студента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proofErr w:type="gram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ільки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здібностями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скільки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мотивацією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. М</w:t>
      </w:r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тив </w:t>
      </w:r>
      <w:r w:rsidR="0092682B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="0092682B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внутрішнє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спонукання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особистості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активності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proofErr w:type="gram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пов'язано</w:t>
      </w:r>
      <w:proofErr w:type="gram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зад</w:t>
      </w:r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воленням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певної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0AB1">
        <w:rPr>
          <w:rFonts w:ascii="Times New Roman" w:hAnsi="Times New Roman" w:cs="Times New Roman"/>
          <w:sz w:val="28"/>
          <w:szCs w:val="28"/>
          <w:lang w:val="ru-RU"/>
        </w:rPr>
        <w:t xml:space="preserve">потреби. </w:t>
      </w:r>
      <w:proofErr w:type="spellStart"/>
      <w:r w:rsidR="003F0AB1">
        <w:rPr>
          <w:rFonts w:ascii="Times New Roman" w:hAnsi="Times New Roman" w:cs="Times New Roman"/>
          <w:sz w:val="28"/>
          <w:szCs w:val="28"/>
          <w:lang w:val="ru-RU"/>
        </w:rPr>
        <w:t>Мотивація</w:t>
      </w:r>
      <w:proofErr w:type="spellEnd"/>
      <w:r w:rsidR="003F0A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F0AB1">
        <w:rPr>
          <w:rFonts w:ascii="Times New Roman" w:hAnsi="Times New Roman" w:cs="Times New Roman"/>
          <w:sz w:val="28"/>
          <w:szCs w:val="28"/>
          <w:lang w:val="ru-RU"/>
        </w:rPr>
        <w:t>особистості</w:t>
      </w:r>
      <w:proofErr w:type="spellEnd"/>
      <w:r w:rsidR="003F0AB1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сукупність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ійких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мотивів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певної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ієрархії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виражають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спрямованість</w:t>
      </w:r>
      <w:proofErr w:type="spellEnd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2682B" w:rsidRPr="0092682B">
        <w:rPr>
          <w:rFonts w:ascii="Times New Roman" w:hAnsi="Times New Roman" w:cs="Times New Roman"/>
          <w:sz w:val="28"/>
          <w:szCs w:val="28"/>
          <w:lang w:val="ru-RU"/>
        </w:rPr>
        <w:t>особистості</w:t>
      </w:r>
      <w:proofErr w:type="spellEnd"/>
      <w:r w:rsidR="00D660B7" w:rsidRPr="007039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[</w:t>
      </w:r>
      <w:r w:rsidR="00717CCC">
        <w:rPr>
          <w:rFonts w:ascii="Times New Roman" w:hAnsi="Times New Roman" w:cs="Times New Roman"/>
          <w:color w:val="000000"/>
          <w:sz w:val="28"/>
          <w:szCs w:val="28"/>
          <w:lang w:val="ru-RU"/>
        </w:rPr>
        <w:t>6. с.154</w:t>
      </w:r>
      <w:r w:rsidR="00D660B7" w:rsidRPr="007039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]. </w:t>
      </w:r>
    </w:p>
    <w:p w:rsidR="00507041" w:rsidRPr="009333C5" w:rsidRDefault="0094595D" w:rsidP="009459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Крім цього, в</w:t>
      </w:r>
      <w:r w:rsidR="00507041">
        <w:rPr>
          <w:rFonts w:ascii="Times New Roman" w:hAnsi="Times New Roman" w:cs="Times New Roman"/>
          <w:sz w:val="28"/>
          <w:szCs w:val="28"/>
          <w:lang w:val="uk-UA"/>
        </w:rPr>
        <w:t>исокий рівень розумового і психоемоційного напруження</w:t>
      </w:r>
      <w:r w:rsidR="00507041" w:rsidRPr="009333C5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507041" w:rsidRPr="009333C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07041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рушення режиму праці та </w:t>
      </w:r>
      <w:r w:rsidR="00507041">
        <w:rPr>
          <w:rFonts w:ascii="Times New Roman" w:hAnsi="Times New Roman" w:cs="Times New Roman"/>
          <w:sz w:val="28"/>
          <w:szCs w:val="28"/>
          <w:lang w:val="uk-UA"/>
        </w:rPr>
        <w:t>відпочинку, повторні стресові  ситуації, а також індив</w:t>
      </w:r>
      <w:r w:rsidR="0050704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07041">
        <w:rPr>
          <w:rFonts w:ascii="Times New Roman" w:hAnsi="Times New Roman" w:cs="Times New Roman"/>
          <w:sz w:val="28"/>
          <w:szCs w:val="28"/>
          <w:lang w:val="uk-UA"/>
        </w:rPr>
        <w:t xml:space="preserve">дуальні </w:t>
      </w:r>
      <w:proofErr w:type="spellStart"/>
      <w:r w:rsidR="00507041">
        <w:rPr>
          <w:rFonts w:ascii="Times New Roman" w:hAnsi="Times New Roman" w:cs="Times New Roman"/>
          <w:sz w:val="28"/>
          <w:szCs w:val="28"/>
          <w:lang w:val="uk-UA"/>
        </w:rPr>
        <w:t>психове</w:t>
      </w:r>
      <w:r w:rsidR="00507041" w:rsidRPr="009333C5">
        <w:rPr>
          <w:rFonts w:ascii="Times New Roman" w:hAnsi="Times New Roman" w:cs="Times New Roman"/>
          <w:sz w:val="28"/>
          <w:szCs w:val="28"/>
          <w:lang w:val="uk-UA"/>
        </w:rPr>
        <w:t>гетативні</w:t>
      </w:r>
      <w:proofErr w:type="spellEnd"/>
      <w:r w:rsidR="00507041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</w:t>
      </w:r>
      <w:r w:rsidR="00507041">
        <w:rPr>
          <w:rFonts w:ascii="Times New Roman" w:hAnsi="Times New Roman" w:cs="Times New Roman"/>
          <w:sz w:val="28"/>
          <w:szCs w:val="28"/>
          <w:lang w:val="uk-UA"/>
        </w:rPr>
        <w:t>і призводять до зриву процесів с</w:t>
      </w:r>
      <w:r w:rsidR="00507041" w:rsidRPr="009333C5">
        <w:rPr>
          <w:rFonts w:ascii="Times New Roman" w:hAnsi="Times New Roman" w:cs="Times New Roman"/>
          <w:sz w:val="28"/>
          <w:szCs w:val="28"/>
          <w:lang w:val="uk-UA"/>
        </w:rPr>
        <w:t>оціально-</w:t>
      </w:r>
      <w:r w:rsidR="00507041" w:rsidRPr="000A1589">
        <w:rPr>
          <w:rFonts w:ascii="Times New Roman" w:hAnsi="Times New Roman" w:cs="Times New Roman"/>
          <w:sz w:val="28"/>
          <w:szCs w:val="28"/>
          <w:lang w:val="uk-UA"/>
        </w:rPr>
        <w:t>психологічної адаптації студентів, розвитку</w:t>
      </w:r>
      <w:r w:rsidR="003F0AB1">
        <w:rPr>
          <w:rFonts w:ascii="Times New Roman" w:hAnsi="Times New Roman" w:cs="Times New Roman"/>
          <w:sz w:val="28"/>
          <w:szCs w:val="28"/>
          <w:lang w:val="uk-UA"/>
        </w:rPr>
        <w:t xml:space="preserve"> стрес-індукованих</w:t>
      </w:r>
      <w:r w:rsidR="00F626F3">
        <w:rPr>
          <w:rFonts w:ascii="Times New Roman" w:hAnsi="Times New Roman" w:cs="Times New Roman"/>
          <w:sz w:val="28"/>
          <w:szCs w:val="28"/>
          <w:lang w:val="uk-UA"/>
        </w:rPr>
        <w:t xml:space="preserve"> психосоматичних </w:t>
      </w:r>
      <w:r w:rsidR="00507041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порушень, зокрема </w:t>
      </w:r>
      <w:r w:rsidR="0050704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07041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синдром</w:t>
      </w:r>
      <w:r w:rsidR="00507041">
        <w:rPr>
          <w:rFonts w:ascii="Times New Roman" w:hAnsi="Times New Roman" w:cs="Times New Roman"/>
          <w:sz w:val="28"/>
          <w:szCs w:val="28"/>
          <w:lang w:val="uk-UA"/>
        </w:rPr>
        <w:t>у емо</w:t>
      </w:r>
      <w:r w:rsidR="00507041" w:rsidRPr="009333C5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F626F3">
        <w:rPr>
          <w:rFonts w:ascii="Times New Roman" w:hAnsi="Times New Roman" w:cs="Times New Roman"/>
          <w:sz w:val="28"/>
          <w:szCs w:val="28"/>
          <w:lang w:val="uk-UA"/>
        </w:rPr>
        <w:t>йного</w:t>
      </w:r>
      <w:r w:rsidR="00507041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вигорання (СЕВ).</w:t>
      </w:r>
    </w:p>
    <w:p w:rsidR="00507041" w:rsidRPr="009333C5" w:rsidRDefault="00507041" w:rsidP="00E17E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ЕВ </w:t>
      </w:r>
      <w:r>
        <w:rPr>
          <w:rFonts w:ascii="Times New Roman" w:hAnsi="Times New Roman" w:cs="Times New Roman"/>
          <w:sz w:val="28"/>
          <w:szCs w:val="28"/>
          <w:lang w:val="uk-UA"/>
        </w:rPr>
        <w:t>– це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реакція організму, що виникає внаслідок </w:t>
      </w:r>
      <w:r>
        <w:rPr>
          <w:rFonts w:ascii="Times New Roman" w:hAnsi="Times New Roman" w:cs="Times New Roman"/>
          <w:sz w:val="28"/>
          <w:szCs w:val="28"/>
          <w:lang w:val="uk-UA"/>
        </w:rPr>
        <w:t>тривалого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впливу </w:t>
      </w:r>
      <w:r>
        <w:rPr>
          <w:rFonts w:ascii="Times New Roman" w:hAnsi="Times New Roman" w:cs="Times New Roman"/>
          <w:sz w:val="28"/>
          <w:szCs w:val="28"/>
          <w:lang w:val="uk-UA"/>
        </w:rPr>
        <w:t>негат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вних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професійн</w:t>
      </w:r>
      <w:r>
        <w:rPr>
          <w:rFonts w:ascii="Times New Roman" w:hAnsi="Times New Roman" w:cs="Times New Roman"/>
          <w:sz w:val="28"/>
          <w:szCs w:val="28"/>
          <w:lang w:val="uk-UA"/>
        </w:rPr>
        <w:t>их факторів середньої інтенсивності; ц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е процес поступової втрати емоційної, когнітивної та фізичної енергії, що виявляєтьс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F626F3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симптомах емоційн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го, розумов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фізичного виснаження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незадоволення виконаною роботою. Причинами його виникнення є внутрішній о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собистісний конфл</w:t>
      </w:r>
      <w:r>
        <w:rPr>
          <w:rFonts w:ascii="Times New Roman" w:hAnsi="Times New Roman" w:cs="Times New Roman"/>
          <w:sz w:val="28"/>
          <w:szCs w:val="28"/>
          <w:lang w:val="uk-UA"/>
        </w:rPr>
        <w:t>ікт, гострий псих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логічний стрес 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гостра або хронічна фрустрація.</w:t>
      </w:r>
      <w:r w:rsidR="009459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В.В. Бойко стверджує, що ем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ційне вигорання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це вироблений особистістю механізм психологічного захисту у формі повного або часткового виключе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емоцій у відповідь на певний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равмуючий</w:t>
      </w:r>
      <w:proofErr w:type="spellEnd"/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вплив.</w:t>
      </w:r>
      <w:r w:rsidR="00D75B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ED5">
        <w:rPr>
          <w:rFonts w:ascii="Times New Roman" w:hAnsi="Times New Roman" w:cs="Times New Roman"/>
          <w:sz w:val="28"/>
          <w:szCs w:val="28"/>
          <w:lang w:val="uk-UA"/>
        </w:rPr>
        <w:t xml:space="preserve">[2. с.46].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Серед чи</w:t>
      </w:r>
      <w:r>
        <w:rPr>
          <w:rFonts w:ascii="Times New Roman" w:hAnsi="Times New Roman" w:cs="Times New Roman"/>
          <w:sz w:val="28"/>
          <w:szCs w:val="28"/>
          <w:lang w:val="uk-UA"/>
        </w:rPr>
        <w:t>нників, що провокують розвиток СЕВ у ст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дентів-медиків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виділяють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ті, що пов</w:t>
      </w:r>
      <w:r w:rsidRPr="00DC75C8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оточуючим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середовищ</w:t>
      </w:r>
      <w:r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власною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особис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тістю. При </w:t>
      </w:r>
      <w:r w:rsidRPr="000A1589">
        <w:rPr>
          <w:rFonts w:ascii="Times New Roman" w:hAnsi="Times New Roman" w:cs="Times New Roman"/>
          <w:sz w:val="28"/>
          <w:szCs w:val="28"/>
          <w:lang w:val="uk-UA"/>
        </w:rPr>
        <w:t xml:space="preserve">цьому стресові життєві ситуації, пов'язані з </w:t>
      </w:r>
      <w:r w:rsidR="00F626F3">
        <w:rPr>
          <w:rFonts w:ascii="Times New Roman" w:hAnsi="Times New Roman" w:cs="Times New Roman"/>
          <w:sz w:val="28"/>
          <w:szCs w:val="28"/>
          <w:lang w:val="uk-UA"/>
        </w:rPr>
        <w:t>навчанням на мол</w:t>
      </w:r>
      <w:r w:rsidR="00F626F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626F3">
        <w:rPr>
          <w:rFonts w:ascii="Times New Roman" w:hAnsi="Times New Roman" w:cs="Times New Roman"/>
          <w:sz w:val="28"/>
          <w:szCs w:val="28"/>
          <w:lang w:val="uk-UA"/>
        </w:rPr>
        <w:t>дших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курсах, іноді стають </w:t>
      </w:r>
      <w:r>
        <w:rPr>
          <w:rFonts w:ascii="Times New Roman" w:hAnsi="Times New Roman" w:cs="Times New Roman"/>
          <w:sz w:val="28"/>
          <w:szCs w:val="28"/>
          <w:lang w:val="uk-UA"/>
        </w:rPr>
        <w:t>ініціальними для формування С</w:t>
      </w:r>
      <w:r w:rsidR="00E17ED5">
        <w:rPr>
          <w:rFonts w:ascii="Times New Roman" w:hAnsi="Times New Roman" w:cs="Times New Roman"/>
          <w:sz w:val="28"/>
          <w:szCs w:val="28"/>
          <w:lang w:val="uk-UA"/>
        </w:rPr>
        <w:t>ЕВ і депресії в зрілому віці.</w:t>
      </w:r>
    </w:p>
    <w:p w:rsidR="00507041" w:rsidRPr="009333C5" w:rsidRDefault="00507041" w:rsidP="009459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>Для діагностики емоційного «вигорання» враховують</w:t>
      </w:r>
      <w:r w:rsidR="00F626F3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його складові: ем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ційне виснаження </w:t>
      </w:r>
      <w:r w:rsidRPr="00D607C4">
        <w:rPr>
          <w:rFonts w:ascii="Times New Roman" w:hAnsi="Times New Roman" w:cs="Times New Roman"/>
          <w:spacing w:val="-19"/>
          <w:sz w:val="28"/>
          <w:szCs w:val="28"/>
          <w:lang w:val="uk-UA"/>
        </w:rPr>
        <w:t xml:space="preserve">(відчуття </w:t>
      </w:r>
      <w:r w:rsidR="00F626F3">
        <w:rPr>
          <w:rFonts w:ascii="Times New Roman" w:hAnsi="Times New Roman" w:cs="Times New Roman"/>
          <w:spacing w:val="-19"/>
          <w:sz w:val="28"/>
          <w:szCs w:val="28"/>
          <w:lang w:val="uk-UA"/>
        </w:rPr>
        <w:t>емоційного перенапруження</w:t>
      </w:r>
      <w:r w:rsidRPr="00D607C4">
        <w:rPr>
          <w:rFonts w:ascii="Times New Roman" w:hAnsi="Times New Roman" w:cs="Times New Roman"/>
          <w:spacing w:val="-19"/>
          <w:sz w:val="28"/>
          <w:szCs w:val="28"/>
          <w:lang w:val="uk-UA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uk-UA"/>
        </w:rPr>
        <w:t>деперсоналізацію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(байдужість або негативне </w:t>
      </w:r>
      <w:r>
        <w:rPr>
          <w:rFonts w:ascii="Times New Roman" w:hAnsi="Times New Roman" w:cs="Times New Roman"/>
          <w:sz w:val="28"/>
          <w:szCs w:val="28"/>
          <w:lang w:val="uk-UA"/>
        </w:rPr>
        <w:t>ставлення до людей) та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зниження продуктивності (негативн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ста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lastRenderedPageBreak/>
        <w:t>лення до себе як особистос</w:t>
      </w:r>
      <w:r w:rsidR="0094595D">
        <w:rPr>
          <w:rFonts w:ascii="Times New Roman" w:hAnsi="Times New Roman" w:cs="Times New Roman"/>
          <w:sz w:val="28"/>
          <w:szCs w:val="28"/>
          <w:lang w:val="uk-UA"/>
        </w:rPr>
        <w:t xml:space="preserve">ті), а також фази його розвитку: напруги, </w:t>
      </w:r>
      <w:proofErr w:type="spellStart"/>
      <w:r w:rsidR="0094595D">
        <w:rPr>
          <w:rFonts w:ascii="Times New Roman" w:hAnsi="Times New Roman" w:cs="Times New Roman"/>
          <w:sz w:val="28"/>
          <w:szCs w:val="28"/>
          <w:lang w:val="uk-UA"/>
        </w:rPr>
        <w:t>резистенції</w:t>
      </w:r>
      <w:proofErr w:type="spellEnd"/>
      <w:r w:rsidR="0094595D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94595D" w:rsidRPr="009333C5">
        <w:rPr>
          <w:rFonts w:ascii="Times New Roman" w:hAnsi="Times New Roman" w:cs="Times New Roman"/>
          <w:sz w:val="28"/>
          <w:szCs w:val="28"/>
          <w:lang w:val="uk-UA"/>
        </w:rPr>
        <w:t>виснаження</w:t>
      </w:r>
      <w:r w:rsidR="00E17ED5">
        <w:rPr>
          <w:rFonts w:ascii="Times New Roman" w:hAnsi="Times New Roman" w:cs="Times New Roman"/>
          <w:sz w:val="28"/>
          <w:szCs w:val="28"/>
          <w:lang w:val="uk-UA"/>
        </w:rPr>
        <w:t xml:space="preserve">  [2. с.48].</w:t>
      </w:r>
      <w:r w:rsidR="009459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0396" w:rsidRDefault="005E0396" w:rsidP="009459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виявлення С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ЕВ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084830">
        <w:rPr>
          <w:rFonts w:ascii="Times New Roman" w:hAnsi="Times New Roman" w:cs="Times New Roman"/>
          <w:sz w:val="28"/>
          <w:szCs w:val="28"/>
          <w:lang w:val="uk-UA"/>
        </w:rPr>
        <w:t>вивчення взаємозв'язку мотивації професійної та навчальної діяльності з академічною успішністю</w:t>
      </w:r>
      <w:r w:rsidR="00F626F3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</w:t>
      </w:r>
      <w:r w:rsidRPr="00084830">
        <w:rPr>
          <w:rFonts w:ascii="Times New Roman" w:hAnsi="Times New Roman" w:cs="Times New Roman"/>
          <w:sz w:val="28"/>
          <w:szCs w:val="28"/>
          <w:lang w:val="uk-UA"/>
        </w:rPr>
        <w:t xml:space="preserve"> на кафедрі було пров</w:t>
      </w:r>
      <w:r w:rsidRPr="0008483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84830">
        <w:rPr>
          <w:rFonts w:ascii="Times New Roman" w:hAnsi="Times New Roman" w:cs="Times New Roman"/>
          <w:sz w:val="28"/>
          <w:szCs w:val="28"/>
          <w:lang w:val="uk-UA"/>
        </w:rPr>
        <w:t xml:space="preserve">дено анкетування 145 студентів 3 курсу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(19-22 року, юнаків 5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, дівчат - 92). </w:t>
      </w:r>
      <w:r w:rsidRPr="00384A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 студентів були виділені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4 групи: 1) відмінники -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трудоголіки</w:t>
      </w:r>
      <w:proofErr w:type="spellEnd"/>
      <w:r w:rsidRPr="00384A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», які постійно відв</w:t>
      </w:r>
      <w:r w:rsidRPr="00384A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384A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дують заняття і своєю працею досягають хороших результатів; 2) відмінники - «ерудити», які володіють високим інтелектом, сильною шкільної базою;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84A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3) «</w:t>
      </w:r>
      <w:proofErr w:type="spellStart"/>
      <w:r w:rsidRPr="00384A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Pr="00384A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384A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рошисти</w:t>
      </w:r>
      <w:proofErr w:type="spellEnd"/>
      <w:r w:rsidRPr="00384A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», які дуже багато займаються, але в силу своїх розумових здібностей у</w:t>
      </w:r>
      <w:r w:rsidRPr="00384A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84A9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піхами в навчанні не блищать; 4) «трієчники».</w:t>
      </w:r>
    </w:p>
    <w:p w:rsidR="00C87EBD" w:rsidRDefault="00507041" w:rsidP="009459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Рівень емоційного вигорання визначався за методикою В.В. Бойко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EBD" w:rsidRPr="00C87EBD">
        <w:rPr>
          <w:rFonts w:ascii="Times New Roman" w:hAnsi="Times New Roman" w:cs="Times New Roman"/>
          <w:sz w:val="28"/>
          <w:szCs w:val="28"/>
          <w:lang w:val="uk-UA"/>
        </w:rPr>
        <w:t xml:space="preserve">низкою запитань </w:t>
      </w:r>
      <w:r>
        <w:rPr>
          <w:rFonts w:ascii="Times New Roman" w:hAnsi="Times New Roman" w:cs="Times New Roman"/>
          <w:sz w:val="28"/>
          <w:szCs w:val="28"/>
          <w:lang w:val="uk-UA"/>
        </w:rPr>
        <w:t>для оцінки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рівня професійного самовизначення і успішності [3]. </w:t>
      </w:r>
    </w:p>
    <w:p w:rsidR="00507041" w:rsidRPr="009333C5" w:rsidRDefault="00507041" w:rsidP="009459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Аналіз результатів дослідження показав, що лише </w:t>
      </w:r>
      <w:r w:rsidR="00C87EB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063CE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,6</w:t>
      </w:r>
      <w:r w:rsidR="00063CE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% студентів не в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явилося ніяких ознак вигорян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 і стресу, а </w:t>
      </w:r>
      <w:r w:rsidR="00C87EBD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="00063CEA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,3</w:t>
      </w:r>
      <w:r w:rsidR="00063CEA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% помітні окремі симптоми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рмування СЕВ. В залежності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від успішності студентів високий рівень емоційного вигоряння виявлено у</w:t>
      </w:r>
      <w:r w:rsidR="00063C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відмінників</w:t>
      </w:r>
      <w:r w:rsidR="00063CEA">
        <w:rPr>
          <w:rFonts w:ascii="Times New Roman" w:hAnsi="Times New Roman" w:cs="Times New Roman"/>
          <w:sz w:val="28"/>
          <w:szCs w:val="28"/>
          <w:lang w:val="uk-UA"/>
        </w:rPr>
        <w:t xml:space="preserve"> 1 групи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(фаза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резистенції</w:t>
      </w:r>
      <w:proofErr w:type="spellEnd"/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3C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63CE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63CE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2%, виснаження 21,</w:t>
      </w:r>
      <w:r w:rsidR="00063CEA">
        <w:rPr>
          <w:rFonts w:ascii="Times New Roman" w:hAnsi="Times New Roman" w:cs="Times New Roman"/>
          <w:sz w:val="28"/>
          <w:szCs w:val="28"/>
          <w:lang w:val="uk-UA"/>
        </w:rPr>
        <w:t>38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%)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«трієчників» (фаза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резистенції</w:t>
      </w:r>
      <w:proofErr w:type="spellEnd"/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- 41,</w:t>
      </w:r>
      <w:r w:rsidR="00063CE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8%, виснаження - 27,</w:t>
      </w:r>
      <w:r w:rsidR="00CE1855">
        <w:rPr>
          <w:rFonts w:ascii="Times New Roman" w:hAnsi="Times New Roman" w:cs="Times New Roman"/>
          <w:sz w:val="28"/>
          <w:szCs w:val="28"/>
          <w:lang w:val="uk-UA"/>
        </w:rPr>
        <w:t>58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%, напруги -11,</w:t>
      </w:r>
      <w:r w:rsidR="00CE185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3%) у порівнянні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хорошистами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(фаза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резистенції</w:t>
      </w:r>
      <w:proofErr w:type="spellEnd"/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- 4</w:t>
      </w:r>
      <w:r w:rsidR="00CE185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E185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7%, напруги -2</w:t>
      </w:r>
      <w:r w:rsidR="0019711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9711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%). Серед прич</w:t>
      </w:r>
      <w:r>
        <w:rPr>
          <w:rFonts w:ascii="Times New Roman" w:hAnsi="Times New Roman" w:cs="Times New Roman"/>
          <w:sz w:val="28"/>
          <w:szCs w:val="28"/>
          <w:lang w:val="uk-UA"/>
        </w:rPr>
        <w:t>ин розвитку С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ЕВ і зниження адаптаційних можливостей пров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дне місце займає проблема емоційної напруги: велик</w:t>
      </w:r>
      <w:r>
        <w:rPr>
          <w:rFonts w:ascii="Times New Roman" w:hAnsi="Times New Roman" w:cs="Times New Roman"/>
          <w:sz w:val="28"/>
          <w:szCs w:val="28"/>
          <w:lang w:val="uk-UA"/>
        </w:rPr>
        <w:t>е навчальне навантаження, не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бажання вчитися або розчарування </w:t>
      </w:r>
      <w:r w:rsidR="00C87EB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професії.</w:t>
      </w:r>
    </w:p>
    <w:p w:rsidR="00E23386" w:rsidRDefault="00A209BD" w:rsidP="009459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9BD"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 w:rsidR="00507041" w:rsidRPr="00084830">
        <w:rPr>
          <w:rFonts w:ascii="Times New Roman" w:hAnsi="Times New Roman" w:cs="Times New Roman"/>
          <w:sz w:val="28"/>
          <w:szCs w:val="28"/>
          <w:lang w:val="uk-UA"/>
        </w:rPr>
        <w:t xml:space="preserve">мотивації професійної та навчальної діяльності </w:t>
      </w:r>
      <w:r w:rsidR="00507041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Pr="00A209BD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 w:rsidR="00507041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A209BD">
        <w:rPr>
          <w:rFonts w:ascii="Times New Roman" w:hAnsi="Times New Roman" w:cs="Times New Roman"/>
          <w:sz w:val="28"/>
          <w:szCs w:val="28"/>
          <w:lang w:val="uk-UA"/>
        </w:rPr>
        <w:t xml:space="preserve"> анк</w:t>
      </w:r>
      <w:r w:rsidRPr="00A209B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209BD">
        <w:rPr>
          <w:rFonts w:ascii="Times New Roman" w:hAnsi="Times New Roman" w:cs="Times New Roman"/>
          <w:sz w:val="28"/>
          <w:szCs w:val="28"/>
          <w:lang w:val="uk-UA"/>
        </w:rPr>
        <w:t>тування та співбесіди показав, що більшість студенти (40,4%) на перше місце по</w:t>
      </w:r>
      <w:r w:rsidRPr="00A209B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A209BD">
        <w:rPr>
          <w:rFonts w:ascii="Times New Roman" w:hAnsi="Times New Roman" w:cs="Times New Roman"/>
          <w:sz w:val="28"/>
          <w:szCs w:val="28"/>
          <w:lang w:val="uk-UA"/>
        </w:rPr>
        <w:t>тавили соціальні мотиви</w:t>
      </w:r>
      <w:r w:rsidR="00D660B7" w:rsidRPr="00E233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3756" w:rsidRPr="00E23386">
        <w:rPr>
          <w:rFonts w:ascii="Times New Roman" w:hAnsi="Times New Roman" w:cs="Times New Roman"/>
          <w:sz w:val="28"/>
          <w:szCs w:val="28"/>
          <w:lang w:val="uk-UA"/>
        </w:rPr>
        <w:t>(навчання майбутньої професії, приносити користь сусп</w:t>
      </w:r>
      <w:r w:rsidR="00FD3756" w:rsidRPr="00E2338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D3756" w:rsidRPr="00E23386">
        <w:rPr>
          <w:rFonts w:ascii="Times New Roman" w:hAnsi="Times New Roman" w:cs="Times New Roman"/>
          <w:sz w:val="28"/>
          <w:szCs w:val="28"/>
          <w:lang w:val="uk-UA"/>
        </w:rPr>
        <w:t>льству, надавати допомогу іншим людям)</w:t>
      </w:r>
      <w:r w:rsidR="00D660B7" w:rsidRPr="00E2338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23386" w:rsidRPr="00E23386">
        <w:rPr>
          <w:rFonts w:ascii="Times New Roman" w:hAnsi="Times New Roman" w:cs="Times New Roman"/>
          <w:sz w:val="28"/>
          <w:szCs w:val="28"/>
          <w:lang w:val="uk-UA"/>
        </w:rPr>
        <w:t>мотиви престижу (19,1%)</w:t>
      </w:r>
      <w:r w:rsidR="00035F6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23386" w:rsidRPr="00E23386">
        <w:rPr>
          <w:rFonts w:ascii="Times New Roman" w:hAnsi="Times New Roman" w:cs="Times New Roman"/>
          <w:sz w:val="28"/>
          <w:szCs w:val="28"/>
          <w:lang w:val="uk-UA"/>
        </w:rPr>
        <w:t xml:space="preserve"> матеріальних благ (17,6%) і благополуччя (11,7%); </w:t>
      </w:r>
      <w:proofErr w:type="spellStart"/>
      <w:r w:rsidR="00E23386" w:rsidRPr="00E23386">
        <w:rPr>
          <w:rFonts w:ascii="Times New Roman" w:hAnsi="Times New Roman" w:cs="Times New Roman"/>
          <w:sz w:val="28"/>
          <w:szCs w:val="28"/>
          <w:lang w:val="uk-UA"/>
        </w:rPr>
        <w:t>наймен</w:t>
      </w:r>
      <w:r w:rsidR="00035F68">
        <w:rPr>
          <w:rFonts w:ascii="Times New Roman" w:hAnsi="Times New Roman" w:cs="Times New Roman"/>
          <w:sz w:val="28"/>
          <w:szCs w:val="28"/>
          <w:lang w:val="uk-UA"/>
        </w:rPr>
        <w:t>ьша</w:t>
      </w:r>
      <w:proofErr w:type="spellEnd"/>
      <w:r w:rsidR="00E23386" w:rsidRPr="00E23386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студентів (5,3%) на п</w:t>
      </w:r>
      <w:r w:rsidR="00E23386" w:rsidRPr="00E2338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23386" w:rsidRPr="00E23386">
        <w:rPr>
          <w:rFonts w:ascii="Times New Roman" w:hAnsi="Times New Roman" w:cs="Times New Roman"/>
          <w:sz w:val="28"/>
          <w:szCs w:val="28"/>
          <w:lang w:val="uk-UA"/>
        </w:rPr>
        <w:t>рше місце поставили мотиви змісту (подобається нове, хочу більше знати) і 2,3% (4 група) відзначили тиск з боку, яке змушує їх вчитися.</w:t>
      </w:r>
    </w:p>
    <w:p w:rsidR="00E23386" w:rsidRPr="00E23386" w:rsidRDefault="00E23386" w:rsidP="009459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386">
        <w:rPr>
          <w:rFonts w:ascii="Times New Roman" w:hAnsi="Times New Roman" w:cs="Times New Roman"/>
          <w:sz w:val="28"/>
          <w:szCs w:val="28"/>
          <w:lang w:val="uk-UA"/>
        </w:rPr>
        <w:lastRenderedPageBreak/>
        <w:t>Серед «сильних» студентів (1-2 групи) були більш виражені «пізнавальний» і «соціальний» мотиви, ніж у середньо успішних</w:t>
      </w:r>
      <w:r w:rsidR="00E200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200B2">
        <w:rPr>
          <w:rFonts w:ascii="Times New Roman" w:hAnsi="Times New Roman" w:cs="Times New Roman"/>
          <w:sz w:val="28"/>
          <w:szCs w:val="28"/>
          <w:lang w:val="uk-UA"/>
        </w:rPr>
        <w:t>студентыв</w:t>
      </w:r>
      <w:proofErr w:type="spellEnd"/>
      <w:r w:rsidRPr="00E23386">
        <w:rPr>
          <w:rFonts w:ascii="Times New Roman" w:hAnsi="Times New Roman" w:cs="Times New Roman"/>
          <w:sz w:val="28"/>
          <w:szCs w:val="28"/>
          <w:lang w:val="uk-UA"/>
        </w:rPr>
        <w:t xml:space="preserve"> (3-4 групи), а «прагм</w:t>
      </w:r>
      <w:r w:rsidRPr="00E2338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E23386">
        <w:rPr>
          <w:rFonts w:ascii="Times New Roman" w:hAnsi="Times New Roman" w:cs="Times New Roman"/>
          <w:sz w:val="28"/>
          <w:szCs w:val="28"/>
          <w:lang w:val="uk-UA"/>
        </w:rPr>
        <w:t xml:space="preserve">тичний» мотив (одержати не знання, а диплом) </w:t>
      </w:r>
      <w:r w:rsidR="00E200B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23386">
        <w:rPr>
          <w:rFonts w:ascii="Times New Roman" w:hAnsi="Times New Roman" w:cs="Times New Roman"/>
          <w:sz w:val="28"/>
          <w:szCs w:val="28"/>
          <w:lang w:val="uk-UA"/>
        </w:rPr>
        <w:t xml:space="preserve"> у останніх був виражений сил</w:t>
      </w:r>
      <w:r w:rsidRPr="00E2338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23386">
        <w:rPr>
          <w:rFonts w:ascii="Times New Roman" w:hAnsi="Times New Roman" w:cs="Times New Roman"/>
          <w:sz w:val="28"/>
          <w:szCs w:val="28"/>
          <w:lang w:val="uk-UA"/>
        </w:rPr>
        <w:t>ніше, ніж у перших. Так, «сильні» студенти мали потребу в освоєнні професії на високому рівні і були орієнтовані на отримання міцних професійних знань, а у «слабких» студентів в структурі мотиву переважали зовнішні мотиви (не позбут</w:t>
      </w:r>
      <w:r w:rsidRPr="00E2338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23386">
        <w:rPr>
          <w:rFonts w:ascii="Times New Roman" w:hAnsi="Times New Roman" w:cs="Times New Roman"/>
          <w:sz w:val="28"/>
          <w:szCs w:val="28"/>
          <w:lang w:val="uk-UA"/>
        </w:rPr>
        <w:t xml:space="preserve">ся стипендії, уникнути осуду, покарання за погане навчання). Отже, для успішного навчання «сильних» студентів фактор мотивації виявився сильнішим, ніж фактор інтелекту (більшість цих студентів при співбесіді відзначили, що </w:t>
      </w:r>
      <w:r w:rsidR="00FE1391">
        <w:rPr>
          <w:rFonts w:ascii="Times New Roman" w:hAnsi="Times New Roman" w:cs="Times New Roman"/>
          <w:sz w:val="28"/>
          <w:szCs w:val="28"/>
          <w:lang w:val="uk-UA"/>
        </w:rPr>
        <w:t>зараз їм вчитися цікавіше, ніж у середній</w:t>
      </w:r>
      <w:r w:rsidRPr="00E23386">
        <w:rPr>
          <w:rFonts w:ascii="Times New Roman" w:hAnsi="Times New Roman" w:cs="Times New Roman"/>
          <w:sz w:val="28"/>
          <w:szCs w:val="28"/>
          <w:lang w:val="uk-UA"/>
        </w:rPr>
        <w:t xml:space="preserve"> школі).</w:t>
      </w:r>
    </w:p>
    <w:p w:rsidR="006C3213" w:rsidRDefault="003109C8" w:rsidP="0094595D">
      <w:pPr>
        <w:shd w:val="clear" w:color="auto" w:fill="FFFFFF"/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9333C5">
        <w:rPr>
          <w:rFonts w:ascii="Times New Roman" w:hAnsi="Times New Roman" w:cs="Times New Roman"/>
          <w:sz w:val="28"/>
          <w:szCs w:val="28"/>
          <w:lang w:val="uk-UA"/>
        </w:rPr>
        <w:t>З метою профілактики та своєчасної корекції виявлених у студентів пор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>шень соціально-психологічної адаптації</w:t>
      </w:r>
      <w:r w:rsidR="006C3213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С</w:t>
      </w:r>
      <w:r w:rsidR="002C767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C321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нами </w:t>
      </w:r>
      <w:r w:rsidR="006C3213" w:rsidRPr="009333C5">
        <w:rPr>
          <w:rFonts w:ascii="Times New Roman" w:hAnsi="Times New Roman" w:cs="Times New Roman"/>
          <w:sz w:val="28"/>
          <w:szCs w:val="28"/>
          <w:lang w:val="uk-UA"/>
        </w:rPr>
        <w:t>запропоновано</w:t>
      </w:r>
      <w:r w:rsidR="006C32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48FE" w:rsidRPr="004548FE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4548FE" w:rsidRPr="004548F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548FE" w:rsidRPr="004548FE">
        <w:rPr>
          <w:rFonts w:ascii="Times New Roman" w:hAnsi="Times New Roman" w:cs="Times New Roman"/>
          <w:sz w:val="28"/>
          <w:szCs w:val="28"/>
          <w:lang w:val="uk-UA"/>
        </w:rPr>
        <w:t xml:space="preserve">нювати </w:t>
      </w:r>
      <w:r w:rsidR="006C3213" w:rsidRPr="004548FE">
        <w:rPr>
          <w:rFonts w:ascii="Times New Roman" w:hAnsi="Times New Roman" w:cs="Times New Roman"/>
          <w:sz w:val="28"/>
          <w:szCs w:val="28"/>
          <w:lang w:val="uk-UA"/>
        </w:rPr>
        <w:t>стиль педагогічного спілкування з використанням</w:t>
      </w:r>
      <w:r w:rsidR="004548FE" w:rsidRPr="004548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676">
        <w:rPr>
          <w:rFonts w:ascii="Times New Roman" w:hAnsi="Times New Roman" w:cs="Times New Roman"/>
          <w:sz w:val="28"/>
          <w:szCs w:val="28"/>
          <w:lang w:val="uk-UA"/>
        </w:rPr>
        <w:t>ІМН</w:t>
      </w:r>
      <w:r w:rsidR="006C3213" w:rsidRPr="003C676E">
        <w:rPr>
          <w:rFonts w:ascii="Times New Roman" w:hAnsi="Times New Roman" w:cs="Times New Roman"/>
          <w:sz w:val="28"/>
          <w:szCs w:val="28"/>
          <w:lang w:val="uk-UA"/>
        </w:rPr>
        <w:t>: чим більше у ст</w:t>
      </w:r>
      <w:r w:rsidR="006C3213" w:rsidRPr="003C676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C3213" w:rsidRPr="003C676E">
        <w:rPr>
          <w:rFonts w:ascii="Times New Roman" w:hAnsi="Times New Roman" w:cs="Times New Roman"/>
          <w:sz w:val="28"/>
          <w:szCs w:val="28"/>
          <w:lang w:val="uk-UA"/>
        </w:rPr>
        <w:t>дент</w:t>
      </w:r>
      <w:r w:rsidR="003C676E" w:rsidRPr="003C676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6C3213" w:rsidRPr="003C6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676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="006C3213" w:rsidRPr="003C676E">
        <w:rPr>
          <w:rFonts w:ascii="Times New Roman" w:hAnsi="Times New Roman" w:cs="Times New Roman"/>
          <w:sz w:val="28"/>
          <w:szCs w:val="28"/>
          <w:lang w:val="uk-UA"/>
        </w:rPr>
        <w:t>сформовано професійне самовизначення і виражена пізнавальна мот</w:t>
      </w:r>
      <w:r w:rsidR="006C3213" w:rsidRPr="003C676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C3213" w:rsidRPr="003C676E">
        <w:rPr>
          <w:rFonts w:ascii="Times New Roman" w:hAnsi="Times New Roman" w:cs="Times New Roman"/>
          <w:sz w:val="28"/>
          <w:szCs w:val="28"/>
          <w:lang w:val="uk-UA"/>
        </w:rPr>
        <w:t>вація, тим більш демократичний стиль педагогічного спі</w:t>
      </w:r>
      <w:r w:rsidR="00DF65D5">
        <w:rPr>
          <w:rFonts w:ascii="Times New Roman" w:hAnsi="Times New Roman" w:cs="Times New Roman"/>
          <w:sz w:val="28"/>
          <w:szCs w:val="28"/>
          <w:lang w:val="uk-UA"/>
        </w:rPr>
        <w:t>лкування може бути в</w:t>
      </w:r>
      <w:r w:rsidR="00DF65D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F65D5">
        <w:rPr>
          <w:rFonts w:ascii="Times New Roman" w:hAnsi="Times New Roman" w:cs="Times New Roman"/>
          <w:sz w:val="28"/>
          <w:szCs w:val="28"/>
          <w:lang w:val="uk-UA"/>
        </w:rPr>
        <w:t>користаний, а саме:</w:t>
      </w:r>
      <w:r w:rsidR="00DF65D5" w:rsidRPr="00DF65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676">
        <w:rPr>
          <w:rFonts w:ascii="Times New Roman" w:hAnsi="Times New Roman" w:cs="Times New Roman"/>
          <w:sz w:val="28"/>
          <w:szCs w:val="28"/>
          <w:lang w:val="uk-UA"/>
        </w:rPr>
        <w:t>ділові</w:t>
      </w:r>
      <w:r w:rsidR="00DF65D5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ігр</w:t>
      </w:r>
      <w:r w:rsidR="002C7676">
        <w:rPr>
          <w:rFonts w:ascii="Times New Roman" w:hAnsi="Times New Roman" w:cs="Times New Roman"/>
          <w:sz w:val="28"/>
          <w:szCs w:val="28"/>
          <w:lang w:val="uk-UA"/>
        </w:rPr>
        <w:t xml:space="preserve">и, рольові </w:t>
      </w:r>
      <w:r w:rsidR="00DF65D5" w:rsidRPr="009333C5">
        <w:rPr>
          <w:rFonts w:ascii="Times New Roman" w:hAnsi="Times New Roman" w:cs="Times New Roman"/>
          <w:sz w:val="28"/>
          <w:szCs w:val="28"/>
          <w:lang w:val="uk-UA"/>
        </w:rPr>
        <w:t>ігр</w:t>
      </w:r>
      <w:r w:rsidR="002C767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F65D5" w:rsidRPr="009333C5">
        <w:rPr>
          <w:rFonts w:ascii="Times New Roman" w:hAnsi="Times New Roman" w:cs="Times New Roman"/>
          <w:sz w:val="28"/>
          <w:szCs w:val="28"/>
          <w:lang w:val="uk-UA"/>
        </w:rPr>
        <w:t>, кейс-метод, диспут</w:t>
      </w:r>
      <w:r w:rsidR="002C767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F65D5" w:rsidRPr="009333C5">
        <w:rPr>
          <w:rFonts w:ascii="Times New Roman" w:hAnsi="Times New Roman" w:cs="Times New Roman"/>
          <w:sz w:val="28"/>
          <w:szCs w:val="28"/>
          <w:lang w:val="uk-UA"/>
        </w:rPr>
        <w:t>, студен</w:t>
      </w:r>
      <w:r w:rsidR="00DF65D5">
        <w:rPr>
          <w:rFonts w:ascii="Times New Roman" w:hAnsi="Times New Roman" w:cs="Times New Roman"/>
          <w:sz w:val="28"/>
          <w:szCs w:val="28"/>
          <w:lang w:val="uk-UA"/>
        </w:rPr>
        <w:t>тськ</w:t>
      </w:r>
      <w:r w:rsidR="002C767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F65D5">
        <w:rPr>
          <w:rFonts w:ascii="Times New Roman" w:hAnsi="Times New Roman" w:cs="Times New Roman"/>
          <w:sz w:val="28"/>
          <w:szCs w:val="28"/>
          <w:lang w:val="uk-UA"/>
        </w:rPr>
        <w:t xml:space="preserve"> конференці</w:t>
      </w:r>
      <w:r w:rsidR="002C7676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DF65D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4548FE" w:rsidRPr="003C676E">
        <w:rPr>
          <w:rFonts w:ascii="Times New Roman" w:hAnsi="Times New Roman" w:cs="Times New Roman"/>
          <w:sz w:val="28"/>
          <w:szCs w:val="28"/>
          <w:lang w:val="uk-UA"/>
        </w:rPr>
        <w:t xml:space="preserve">і навпаки, </w:t>
      </w:r>
      <w:r w:rsidR="003C676E" w:rsidRPr="003C676E">
        <w:rPr>
          <w:rFonts w:ascii="Times New Roman" w:hAnsi="Times New Roman" w:cs="Times New Roman"/>
          <w:sz w:val="28"/>
          <w:szCs w:val="28"/>
          <w:lang w:val="uk-UA"/>
        </w:rPr>
        <w:t>в роботі з</w:t>
      </w:r>
      <w:r w:rsidR="008B1E2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C676E" w:rsidRPr="003C6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676">
        <w:rPr>
          <w:rFonts w:ascii="Times New Roman" w:hAnsi="Times New Roman" w:cs="Times New Roman"/>
          <w:sz w:val="28"/>
          <w:szCs w:val="28"/>
          <w:lang w:val="uk-UA"/>
        </w:rPr>
        <w:t xml:space="preserve">студентами </w:t>
      </w:r>
      <w:r w:rsidR="00C7358C">
        <w:rPr>
          <w:rFonts w:ascii="Times New Roman" w:hAnsi="Times New Roman" w:cs="Times New Roman"/>
          <w:sz w:val="28"/>
          <w:szCs w:val="28"/>
          <w:lang w:val="uk-UA"/>
        </w:rPr>
        <w:t xml:space="preserve">«трієчниками» </w:t>
      </w:r>
      <w:r w:rsidR="003C676E" w:rsidRPr="003C676E">
        <w:rPr>
          <w:rFonts w:ascii="Times New Roman" w:hAnsi="Times New Roman" w:cs="Times New Roman"/>
          <w:sz w:val="28"/>
          <w:szCs w:val="28"/>
          <w:lang w:val="uk-UA"/>
        </w:rPr>
        <w:t>демократичн</w:t>
      </w:r>
      <w:r w:rsidR="002C7676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3C676E" w:rsidRPr="003C676E">
        <w:rPr>
          <w:rFonts w:ascii="Times New Roman" w:hAnsi="Times New Roman" w:cs="Times New Roman"/>
          <w:sz w:val="28"/>
          <w:szCs w:val="28"/>
          <w:lang w:val="uk-UA"/>
        </w:rPr>
        <w:t xml:space="preserve"> стиль </w:t>
      </w:r>
      <w:r w:rsidR="003C676E" w:rsidRPr="004548FE">
        <w:rPr>
          <w:rFonts w:ascii="Times New Roman" w:hAnsi="Times New Roman" w:cs="Times New Roman"/>
          <w:sz w:val="28"/>
          <w:szCs w:val="28"/>
          <w:lang w:val="uk-UA"/>
        </w:rPr>
        <w:t>спілкування</w:t>
      </w:r>
      <w:r w:rsidR="003C676E" w:rsidRPr="003C67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3213" w:rsidRPr="003C676E">
        <w:rPr>
          <w:rFonts w:ascii="Times New Roman" w:hAnsi="Times New Roman" w:cs="Times New Roman"/>
          <w:sz w:val="28"/>
          <w:szCs w:val="28"/>
          <w:lang w:val="uk-UA"/>
        </w:rPr>
        <w:t>виклика</w:t>
      </w:r>
      <w:r w:rsidR="002C767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C3213" w:rsidRPr="003C676E">
        <w:rPr>
          <w:rFonts w:ascii="Times New Roman" w:hAnsi="Times New Roman" w:cs="Times New Roman"/>
          <w:sz w:val="28"/>
          <w:szCs w:val="28"/>
          <w:lang w:val="uk-UA"/>
        </w:rPr>
        <w:t xml:space="preserve"> у них </w:t>
      </w:r>
      <w:r w:rsidR="009A6C42" w:rsidRPr="009A6C42">
        <w:rPr>
          <w:rFonts w:ascii="Times New Roman" w:eastAsia="Times New Roman" w:hAnsi="Times New Roman" w:cs="Times New Roman"/>
          <w:sz w:val="28"/>
          <w:szCs w:val="28"/>
          <w:lang w:val="uk-UA"/>
        </w:rPr>
        <w:t>занепокоєння</w:t>
      </w:r>
      <w:r w:rsidR="009A6C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C3213" w:rsidRPr="003C676E">
        <w:rPr>
          <w:rFonts w:ascii="Times New Roman" w:hAnsi="Times New Roman" w:cs="Times New Roman"/>
          <w:sz w:val="28"/>
          <w:szCs w:val="28"/>
          <w:lang w:val="uk-UA"/>
        </w:rPr>
        <w:t>і невідомість, що є передумовою для формування СЕВ.</w:t>
      </w:r>
    </w:p>
    <w:p w:rsidR="000E5986" w:rsidRPr="003C676E" w:rsidRDefault="000E5986" w:rsidP="0094595D">
      <w:pPr>
        <w:shd w:val="clear" w:color="auto" w:fill="FFFFFF"/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0E5986">
        <w:rPr>
          <w:rFonts w:ascii="Times New Roman" w:hAnsi="Times New Roman" w:cs="Times New Roman"/>
          <w:sz w:val="28"/>
          <w:szCs w:val="28"/>
          <w:lang w:val="uk-UA"/>
        </w:rPr>
        <w:t>Таки</w:t>
      </w:r>
      <w:r>
        <w:rPr>
          <w:rFonts w:ascii="Times New Roman" w:hAnsi="Times New Roman" w:cs="Times New Roman"/>
          <w:sz w:val="28"/>
          <w:szCs w:val="28"/>
          <w:lang w:val="uk-UA"/>
        </w:rPr>
        <w:t>м чином, успішність студента і С</w:t>
      </w:r>
      <w:r w:rsidRPr="000E5986">
        <w:rPr>
          <w:rFonts w:ascii="Times New Roman" w:hAnsi="Times New Roman" w:cs="Times New Roman"/>
          <w:sz w:val="28"/>
          <w:szCs w:val="28"/>
          <w:lang w:val="uk-UA"/>
        </w:rPr>
        <w:t>ЕВ мають складну диференційовану залежність, яка визначається професійним самовизначенням, що включає в себе мотиви навчання і вибір професії; а також ступенем прийняття студентом відпов</w:t>
      </w:r>
      <w:r w:rsidRPr="000E598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E5986">
        <w:rPr>
          <w:rFonts w:ascii="Times New Roman" w:hAnsi="Times New Roman" w:cs="Times New Roman"/>
          <w:sz w:val="28"/>
          <w:szCs w:val="28"/>
          <w:lang w:val="uk-UA"/>
        </w:rPr>
        <w:t>дальності за процес і результат навчання.</w:t>
      </w:r>
    </w:p>
    <w:p w:rsidR="003109C8" w:rsidRPr="009333C5" w:rsidRDefault="000E5986" w:rsidP="009459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Розвиток 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>ЕВ у студентів-медиків проявляється як стре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>с-реакція на емоці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>но-напружену навчальну і комунікативну діяльність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поступового наро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тання окремих </w:t>
      </w:r>
      <w:proofErr w:type="spellStart"/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>психо-вегетати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>вних</w:t>
      </w:r>
      <w:proofErr w:type="spellEnd"/>
      <w:r w:rsidR="003109C8">
        <w:rPr>
          <w:rFonts w:ascii="Times New Roman" w:hAnsi="Times New Roman" w:cs="Times New Roman"/>
          <w:sz w:val="28"/>
          <w:szCs w:val="28"/>
          <w:lang w:val="uk-UA"/>
        </w:rPr>
        <w:t xml:space="preserve"> і психологічних симптомів та свідчить про п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>рушення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їх соціально-психологічно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 xml:space="preserve">ї адаптації. Використання </w:t>
      </w:r>
      <w:r w:rsidR="00EE6A28">
        <w:rPr>
          <w:rFonts w:ascii="Times New Roman" w:hAnsi="Times New Roman" w:cs="Times New Roman"/>
          <w:sz w:val="28"/>
          <w:szCs w:val="28"/>
          <w:lang w:val="uk-UA"/>
        </w:rPr>
        <w:t>ІМН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з метою проф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лактики та корекції 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>порушення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«емоційного вигорання» дозволяє в процесі н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вчання знімати нервово-емоційне та психічне напруження 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>студентів, дає можл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>вість змінювати форми їх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діяльності, перемикати увагу на ключов</w:t>
      </w:r>
      <w:r w:rsidR="00B441E1" w:rsidRPr="00B441E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 xml:space="preserve"> питання заня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>тя, сприяє розвитку комуніка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>тивних умін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>ь і навичок майбутнього фахівця, нівелює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негативн</w:t>
      </w:r>
      <w:r w:rsidR="003109C8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3109C8" w:rsidRPr="009333C5">
        <w:rPr>
          <w:rFonts w:ascii="Times New Roman" w:hAnsi="Times New Roman" w:cs="Times New Roman"/>
          <w:sz w:val="28"/>
          <w:szCs w:val="28"/>
          <w:lang w:val="uk-UA"/>
        </w:rPr>
        <w:t xml:space="preserve"> вплив «кризи третього курсу».</w:t>
      </w:r>
    </w:p>
    <w:p w:rsidR="00EB441C" w:rsidRPr="00DF65D5" w:rsidRDefault="000E5986" w:rsidP="009459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552B4">
        <w:rPr>
          <w:rFonts w:ascii="Times New Roman" w:hAnsi="Times New Roman" w:cs="Times New Roman"/>
          <w:sz w:val="28"/>
          <w:szCs w:val="28"/>
          <w:lang w:val="uk-UA"/>
        </w:rPr>
        <w:t>На підставі проведених досліджень нами розроблені рекомендації щодо к</w:t>
      </w:r>
      <w:r w:rsidRPr="002552B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552B4">
        <w:rPr>
          <w:rFonts w:ascii="Times New Roman" w:hAnsi="Times New Roman" w:cs="Times New Roman"/>
          <w:sz w:val="28"/>
          <w:szCs w:val="28"/>
          <w:lang w:val="uk-UA"/>
        </w:rPr>
        <w:t xml:space="preserve">рекції організації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навчального</w:t>
      </w:r>
      <w:r w:rsidRPr="002552B4">
        <w:rPr>
          <w:rFonts w:ascii="Times New Roman" w:hAnsi="Times New Roman" w:cs="Times New Roman"/>
          <w:sz w:val="28"/>
          <w:szCs w:val="28"/>
          <w:lang w:val="uk-UA"/>
        </w:rPr>
        <w:t xml:space="preserve"> процесу і контролю знань, індивідуальний підхід до студентів з різними типами відношення до навчання, що є ефективним </w:t>
      </w:r>
      <w:r>
        <w:rPr>
          <w:rFonts w:ascii="Times New Roman" w:hAnsi="Times New Roman" w:cs="Times New Roman"/>
          <w:sz w:val="28"/>
          <w:szCs w:val="28"/>
          <w:lang w:val="uk-UA"/>
        </w:rPr>
        <w:t>засобом</w:t>
      </w:r>
      <w:r w:rsidRPr="002552B4">
        <w:rPr>
          <w:rFonts w:ascii="Times New Roman" w:hAnsi="Times New Roman" w:cs="Times New Roman"/>
          <w:sz w:val="28"/>
          <w:szCs w:val="28"/>
          <w:lang w:val="uk-UA"/>
        </w:rPr>
        <w:t xml:space="preserve"> попередження розвитку СЕВ як у студентів, так і у викладачів.</w:t>
      </w:r>
    </w:p>
    <w:p w:rsidR="00EA7061" w:rsidRDefault="00EA7061" w:rsidP="00EA7061">
      <w:pPr>
        <w:spacing w:after="0" w:line="360" w:lineRule="auto"/>
        <w:ind w:left="426" w:firstLine="29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EB441C" w:rsidRDefault="00EA7061" w:rsidP="00416A4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EA70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Література:</w:t>
      </w:r>
    </w:p>
    <w:p w:rsidR="00D75B9B" w:rsidRPr="00D75B9B" w:rsidRDefault="00E94075" w:rsidP="00416A46">
      <w:pPr>
        <w:pStyle w:val="a3"/>
        <w:numPr>
          <w:ilvl w:val="0"/>
          <w:numId w:val="7"/>
        </w:numPr>
        <w:tabs>
          <w:tab w:val="left" w:pos="709"/>
        </w:tabs>
        <w:spacing w:after="0" w:line="276" w:lineRule="auto"/>
        <w:ind w:left="1134" w:hanging="425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ru-RU"/>
        </w:rPr>
        <w:t>Богданова</w:t>
      </w:r>
      <w:r w:rsidR="003B07D3" w:rsidRPr="003B07D3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І. М. </w:t>
      </w:r>
      <w:proofErr w:type="spellStart"/>
      <w:r w:rsidR="003B07D3" w:rsidRPr="003B07D3">
        <w:rPr>
          <w:rFonts w:ascii="Times New Roman" w:hAnsi="Times New Roman" w:cs="Times New Roman"/>
          <w:spacing w:val="-6"/>
          <w:sz w:val="28"/>
          <w:szCs w:val="28"/>
          <w:lang w:val="ru-RU"/>
        </w:rPr>
        <w:t>Використання</w:t>
      </w:r>
      <w:proofErr w:type="spellEnd"/>
      <w:r w:rsidR="003B07D3" w:rsidRPr="003B07D3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="003B07D3" w:rsidRPr="003B07D3">
        <w:rPr>
          <w:rFonts w:ascii="Times New Roman" w:hAnsi="Times New Roman" w:cs="Times New Roman"/>
          <w:spacing w:val="-6"/>
          <w:sz w:val="28"/>
          <w:szCs w:val="28"/>
          <w:lang w:val="ru-RU"/>
        </w:rPr>
        <w:t>інтерактивних</w:t>
      </w:r>
      <w:proofErr w:type="spellEnd"/>
      <w:r w:rsidR="003B07D3" w:rsidRPr="003B07D3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proofErr w:type="spellStart"/>
      <w:r w:rsidR="003B07D3" w:rsidRPr="003B07D3">
        <w:rPr>
          <w:rFonts w:ascii="Times New Roman" w:hAnsi="Times New Roman" w:cs="Times New Roman"/>
          <w:spacing w:val="-6"/>
          <w:sz w:val="28"/>
          <w:szCs w:val="28"/>
          <w:lang w:val="ru-RU"/>
        </w:rPr>
        <w:t>технологій</w:t>
      </w:r>
      <w:proofErr w:type="spellEnd"/>
      <w:r w:rsidR="003B07D3" w:rsidRPr="003B07D3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у </w:t>
      </w:r>
      <w:proofErr w:type="spellStart"/>
      <w:proofErr w:type="gramStart"/>
      <w:r w:rsidR="003B07D3" w:rsidRPr="003B07D3">
        <w:rPr>
          <w:rFonts w:ascii="Times New Roman" w:hAnsi="Times New Roman" w:cs="Times New Roman"/>
          <w:spacing w:val="-6"/>
          <w:sz w:val="28"/>
          <w:szCs w:val="28"/>
          <w:lang w:val="ru-RU"/>
        </w:rPr>
        <w:t>п</w:t>
      </w:r>
      <w:proofErr w:type="gramEnd"/>
      <w:r w:rsidR="003B07D3" w:rsidRPr="003B07D3">
        <w:rPr>
          <w:rFonts w:ascii="Times New Roman" w:hAnsi="Times New Roman" w:cs="Times New Roman"/>
          <w:spacing w:val="-6"/>
          <w:sz w:val="28"/>
          <w:szCs w:val="28"/>
          <w:lang w:val="ru-RU"/>
        </w:rPr>
        <w:t>ідготовці</w:t>
      </w:r>
      <w:proofErr w:type="spellEnd"/>
      <w:r w:rsidR="003B07D3" w:rsidRPr="003B07D3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</w:p>
    <w:p w:rsidR="003B07D3" w:rsidRPr="00D75B9B" w:rsidRDefault="003B07D3" w:rsidP="00416A46">
      <w:pPr>
        <w:tabs>
          <w:tab w:val="left" w:pos="709"/>
        </w:tabs>
        <w:spacing w:after="0" w:line="276" w:lineRule="auto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F1385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майбутніх </w:t>
      </w:r>
      <w:r w:rsidRPr="00D75B9B">
        <w:rPr>
          <w:rFonts w:ascii="Times New Roman" w:hAnsi="Times New Roman" w:cs="Times New Roman"/>
          <w:spacing w:val="-6"/>
          <w:sz w:val="28"/>
          <w:szCs w:val="28"/>
          <w:lang w:val="uk-UA"/>
        </w:rPr>
        <w:t>с</w:t>
      </w:r>
      <w:r w:rsidR="00347B49" w:rsidRPr="00F1385E">
        <w:rPr>
          <w:rFonts w:ascii="Times New Roman" w:hAnsi="Times New Roman" w:cs="Times New Roman"/>
          <w:spacing w:val="-6"/>
          <w:sz w:val="28"/>
          <w:szCs w:val="28"/>
          <w:lang w:val="uk-UA"/>
        </w:rPr>
        <w:t>оціальних працівників.</w:t>
      </w:r>
      <w:r w:rsidRPr="00F1385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F1385E"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  <w:t xml:space="preserve">Вісник Національної академії Державної </w:t>
      </w:r>
      <w:proofErr w:type="spellStart"/>
      <w:r w:rsidRPr="00F1385E"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  <w:t>прикорд</w:t>
      </w:r>
      <w:proofErr w:type="spellEnd"/>
      <w:r w:rsidRPr="00F1385E">
        <w:rPr>
          <w:rFonts w:ascii="Times New Roman" w:hAnsi="Times New Roman" w:cs="Times New Roman"/>
          <w:i/>
          <w:spacing w:val="-6"/>
          <w:sz w:val="28"/>
          <w:szCs w:val="28"/>
          <w:lang w:val="uk-UA"/>
        </w:rPr>
        <w:t xml:space="preserve">. служби України. </w:t>
      </w:r>
      <w:proofErr w:type="spellStart"/>
      <w:r w:rsidRPr="00347B49">
        <w:rPr>
          <w:rFonts w:ascii="Times New Roman" w:hAnsi="Times New Roman" w:cs="Times New Roman"/>
          <w:i/>
          <w:spacing w:val="-6"/>
          <w:sz w:val="28"/>
          <w:szCs w:val="28"/>
          <w:lang w:val="ru-RU"/>
        </w:rPr>
        <w:t>Педагогічні</w:t>
      </w:r>
      <w:proofErr w:type="spellEnd"/>
      <w:r w:rsidRPr="00347B49">
        <w:rPr>
          <w:rFonts w:ascii="Times New Roman" w:hAnsi="Times New Roman" w:cs="Times New Roman"/>
          <w:i/>
          <w:spacing w:val="-6"/>
          <w:sz w:val="28"/>
          <w:szCs w:val="28"/>
          <w:lang w:val="ru-RU"/>
        </w:rPr>
        <w:t xml:space="preserve"> науки</w:t>
      </w:r>
      <w:r w:rsidRPr="00D75B9B">
        <w:rPr>
          <w:rFonts w:ascii="Times New Roman" w:hAnsi="Times New Roman" w:cs="Times New Roman"/>
          <w:spacing w:val="-6"/>
          <w:sz w:val="28"/>
          <w:szCs w:val="28"/>
          <w:lang w:val="ru-RU"/>
        </w:rPr>
        <w:t>.</w:t>
      </w:r>
      <w:r w:rsidR="00347B4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2011. </w:t>
      </w:r>
      <w:r w:rsidRPr="00D75B9B">
        <w:rPr>
          <w:rFonts w:ascii="Times New Roman" w:hAnsi="Times New Roman" w:cs="Times New Roman"/>
          <w:spacing w:val="-6"/>
          <w:sz w:val="28"/>
          <w:szCs w:val="28"/>
          <w:lang w:val="ru-RU"/>
        </w:rPr>
        <w:t>№ 11. С. 15</w:t>
      </w:r>
      <w:r w:rsidR="00416A46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75B9B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–20. </w:t>
      </w:r>
    </w:p>
    <w:p w:rsidR="003B07D3" w:rsidRPr="00D75B9B" w:rsidRDefault="00D75B9B" w:rsidP="00416A46">
      <w:pPr>
        <w:tabs>
          <w:tab w:val="left" w:pos="567"/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 w:rsidR="003B07D3" w:rsidRPr="00D75B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Бойко В.В. Синдром «эмоционального выгорания» в профессиональном общении. М</w:t>
      </w:r>
      <w:r w:rsidR="00347B4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осква.</w:t>
      </w:r>
      <w:r w:rsidR="003B07D3" w:rsidRPr="00D75B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1996.</w:t>
      </w:r>
      <w:r w:rsidR="00E9407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122 с.</w:t>
      </w:r>
    </w:p>
    <w:p w:rsidR="003B07D3" w:rsidRPr="003B07D3" w:rsidRDefault="00E94075" w:rsidP="00416A46">
      <w:pPr>
        <w:pStyle w:val="a3"/>
        <w:tabs>
          <w:tab w:val="left" w:pos="567"/>
          <w:tab w:val="left" w:pos="709"/>
        </w:tabs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 w:rsidR="00B6277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Л</w:t>
      </w:r>
      <w:r w:rsidR="003B07D3" w:rsidRPr="003B07D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еонова А.Б. Основные подходы к изучению профессионального стресса</w:t>
      </w:r>
      <w:r w:rsidR="00347B4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="00B6277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B07D3" w:rsidRPr="00347B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Вестник психосоциальной и коррекционно</w:t>
      </w:r>
      <w:r w:rsidR="00F1385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-</w:t>
      </w:r>
      <w:r w:rsidR="003B07D3" w:rsidRPr="00347B4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реабилитационной работы</w:t>
      </w:r>
      <w:r w:rsidR="003B07D3" w:rsidRPr="003B07D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="00416A4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B07D3" w:rsidRPr="003B07D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2001.</w:t>
      </w:r>
      <w:r w:rsidR="00347B4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№11. С. </w:t>
      </w:r>
      <w:r w:rsidR="003B07D3" w:rsidRPr="003B07D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2–16.</w:t>
      </w:r>
    </w:p>
    <w:p w:rsidR="003B07D3" w:rsidRPr="003B07D3" w:rsidRDefault="00E94075" w:rsidP="00416A46">
      <w:pPr>
        <w:pStyle w:val="a3"/>
        <w:tabs>
          <w:tab w:val="left" w:pos="567"/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6277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B07D3" w:rsidRPr="003B07D3">
        <w:rPr>
          <w:rFonts w:ascii="Times New Roman" w:hAnsi="Times New Roman" w:cs="Times New Roman"/>
          <w:sz w:val="28"/>
          <w:szCs w:val="28"/>
          <w:lang w:val="ru-RU"/>
        </w:rPr>
        <w:t>Мясищев В.Н. Личность и отношения человека</w:t>
      </w:r>
      <w:r w:rsidR="00347B4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B07D3" w:rsidRPr="00347B49">
        <w:rPr>
          <w:rFonts w:ascii="Times New Roman" w:hAnsi="Times New Roman" w:cs="Times New Roman"/>
          <w:i/>
          <w:sz w:val="28"/>
          <w:szCs w:val="28"/>
          <w:lang w:val="ru-RU"/>
        </w:rPr>
        <w:t>Материалы симпозиума «Проблемы личности»</w:t>
      </w:r>
      <w:r w:rsidR="003B07D3" w:rsidRPr="003B07D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47B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07D3" w:rsidRPr="003B07D3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347B49">
        <w:rPr>
          <w:rFonts w:ascii="Times New Roman" w:hAnsi="Times New Roman" w:cs="Times New Roman"/>
          <w:sz w:val="28"/>
          <w:szCs w:val="28"/>
          <w:lang w:val="ru-RU"/>
        </w:rPr>
        <w:t>осква</w:t>
      </w:r>
      <w:r w:rsidR="003B07D3" w:rsidRPr="003B07D3">
        <w:rPr>
          <w:rFonts w:ascii="Times New Roman" w:hAnsi="Times New Roman" w:cs="Times New Roman"/>
          <w:sz w:val="28"/>
          <w:szCs w:val="28"/>
          <w:lang w:val="ru-RU"/>
        </w:rPr>
        <w:t>.1970. С. 63–73</w:t>
      </w:r>
      <w:r w:rsidR="00347B4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B07D3" w:rsidRPr="003B07D3" w:rsidRDefault="00E94075" w:rsidP="00416A46">
      <w:pPr>
        <w:pStyle w:val="a3"/>
        <w:shd w:val="clear" w:color="auto" w:fill="FFFFFF"/>
        <w:tabs>
          <w:tab w:val="left" w:pos="709"/>
        </w:tabs>
        <w:spacing w:after="0" w:line="276" w:lineRule="auto"/>
        <w:ind w:left="0" w:right="191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5</w:t>
      </w:r>
      <w:r w:rsidR="00B627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B07D3" w:rsidRPr="003B0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Носко</w:t>
      </w:r>
      <w:r w:rsidR="003B07D3" w:rsidRPr="003B0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B07D3" w:rsidRPr="003B0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И.В. </w:t>
      </w:r>
      <w:proofErr w:type="spellStart"/>
      <w:r w:rsidR="003B07D3" w:rsidRPr="003B0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Студентоцентрированное</w:t>
      </w:r>
      <w:proofErr w:type="spellEnd"/>
      <w:r w:rsidR="003B07D3" w:rsidRPr="003B0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образование как основополага</w:t>
      </w:r>
      <w:r w:rsidR="003B07D3" w:rsidRPr="003B0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ю</w:t>
      </w:r>
      <w:r w:rsidR="003B07D3" w:rsidRPr="003B0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щий принцип болонских реформ в высшей школе</w:t>
      </w:r>
      <w:r w:rsidR="00347B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r w:rsidR="003B07D3" w:rsidRPr="00347B4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Вектор науки ТГУ</w:t>
      </w:r>
      <w:r w:rsidR="003B07D3" w:rsidRPr="003B0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 2011.  №</w:t>
      </w:r>
      <w:r w:rsidR="003B07D3" w:rsidRPr="003B0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B07D3" w:rsidRPr="003B0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1(4). С.</w:t>
      </w:r>
      <w:r w:rsidR="003B07D3" w:rsidRPr="003B0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B07D3" w:rsidRPr="003B0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136–138.</w:t>
      </w:r>
    </w:p>
    <w:p w:rsidR="003B07D3" w:rsidRPr="00347B49" w:rsidRDefault="00E94075" w:rsidP="00416A46">
      <w:pPr>
        <w:pStyle w:val="a3"/>
        <w:tabs>
          <w:tab w:val="left" w:pos="70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="003B07D3" w:rsidRPr="003B07D3">
        <w:rPr>
          <w:rFonts w:ascii="Times New Roman" w:hAnsi="Times New Roman" w:cs="Times New Roman"/>
          <w:sz w:val="28"/>
          <w:szCs w:val="28"/>
          <w:lang w:val="ru-RU"/>
        </w:rPr>
        <w:t>Реан</w:t>
      </w:r>
      <w:proofErr w:type="spellEnd"/>
      <w:r w:rsidR="003B07D3" w:rsidRPr="003B07D3">
        <w:rPr>
          <w:rFonts w:ascii="Times New Roman" w:hAnsi="Times New Roman" w:cs="Times New Roman"/>
          <w:sz w:val="28"/>
          <w:szCs w:val="28"/>
          <w:lang w:val="ru-RU"/>
        </w:rPr>
        <w:t xml:space="preserve"> А.А., </w:t>
      </w:r>
      <w:proofErr w:type="spellStart"/>
      <w:r w:rsidR="003B07D3" w:rsidRPr="003B07D3">
        <w:rPr>
          <w:rFonts w:ascii="Times New Roman" w:hAnsi="Times New Roman" w:cs="Times New Roman"/>
          <w:sz w:val="28"/>
          <w:szCs w:val="28"/>
          <w:lang w:val="ru-RU"/>
        </w:rPr>
        <w:t>Бордовская</w:t>
      </w:r>
      <w:proofErr w:type="spellEnd"/>
      <w:r w:rsidR="003B07D3" w:rsidRPr="003B07D3">
        <w:rPr>
          <w:rFonts w:ascii="Times New Roman" w:hAnsi="Times New Roman" w:cs="Times New Roman"/>
          <w:sz w:val="28"/>
          <w:szCs w:val="28"/>
          <w:lang w:val="ru-RU"/>
        </w:rPr>
        <w:t xml:space="preserve"> Н.В., Розум С.И. </w:t>
      </w:r>
      <w:proofErr w:type="spellStart"/>
      <w:r w:rsidR="003B07D3" w:rsidRPr="003B07D3">
        <w:rPr>
          <w:rFonts w:ascii="Times New Roman" w:hAnsi="Times New Roman" w:cs="Times New Roman"/>
          <w:sz w:val="28"/>
          <w:szCs w:val="28"/>
          <w:lang w:val="ru-RU"/>
        </w:rPr>
        <w:t>Психологияи</w:t>
      </w:r>
      <w:proofErr w:type="spellEnd"/>
      <w:r w:rsidR="003B07D3" w:rsidRPr="003B07D3">
        <w:rPr>
          <w:rFonts w:ascii="Times New Roman" w:hAnsi="Times New Roman" w:cs="Times New Roman"/>
          <w:sz w:val="28"/>
          <w:szCs w:val="28"/>
          <w:lang w:val="ru-RU"/>
        </w:rPr>
        <w:t xml:space="preserve"> педагогика.</w:t>
      </w:r>
      <w:r w:rsidR="00347B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07D3" w:rsidRPr="003B07D3">
        <w:rPr>
          <w:rFonts w:ascii="Times New Roman" w:hAnsi="Times New Roman" w:cs="Times New Roman"/>
          <w:sz w:val="28"/>
          <w:szCs w:val="28"/>
          <w:lang w:val="ru-RU"/>
        </w:rPr>
        <w:t>Питер</w:t>
      </w:r>
      <w:r w:rsidR="00347B49" w:rsidRPr="00347B49">
        <w:rPr>
          <w:rFonts w:ascii="Times New Roman" w:hAnsi="Times New Roman" w:cs="Times New Roman"/>
          <w:sz w:val="28"/>
          <w:szCs w:val="28"/>
        </w:rPr>
        <w:t>.</w:t>
      </w:r>
      <w:r w:rsidR="00347B49" w:rsidRPr="00081804">
        <w:rPr>
          <w:rFonts w:ascii="Times New Roman" w:hAnsi="Times New Roman" w:cs="Times New Roman"/>
          <w:sz w:val="28"/>
          <w:szCs w:val="28"/>
        </w:rPr>
        <w:t xml:space="preserve"> </w:t>
      </w:r>
      <w:r w:rsidR="003B07D3" w:rsidRPr="00347B49">
        <w:rPr>
          <w:rFonts w:ascii="Times New Roman" w:hAnsi="Times New Roman" w:cs="Times New Roman"/>
          <w:sz w:val="28"/>
          <w:szCs w:val="28"/>
        </w:rPr>
        <w:t>2005.</w:t>
      </w:r>
      <w:r w:rsidR="00081804" w:rsidRPr="00081804">
        <w:rPr>
          <w:rFonts w:ascii="Times New Roman" w:hAnsi="Times New Roman" w:cs="Times New Roman"/>
          <w:sz w:val="28"/>
          <w:szCs w:val="28"/>
        </w:rPr>
        <w:t xml:space="preserve"> </w:t>
      </w:r>
      <w:r w:rsidR="003B07D3" w:rsidRPr="00347B49">
        <w:rPr>
          <w:rFonts w:ascii="Times New Roman" w:hAnsi="Times New Roman" w:cs="Times New Roman"/>
          <w:sz w:val="28"/>
          <w:szCs w:val="28"/>
        </w:rPr>
        <w:t xml:space="preserve">432 </w:t>
      </w:r>
      <w:r w:rsidR="003B07D3" w:rsidRPr="003B07D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3B07D3" w:rsidRPr="00347B49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B441C" w:rsidRPr="00DF65D5" w:rsidRDefault="00E94075" w:rsidP="00E94075">
      <w:pPr>
        <w:pStyle w:val="a3"/>
        <w:tabs>
          <w:tab w:val="left" w:pos="709"/>
        </w:tabs>
        <w:spacing w:after="0"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7.</w:t>
      </w:r>
      <w:r w:rsidR="00B6277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proofErr w:type="spellStart"/>
      <w:proofErr w:type="gramStart"/>
      <w:r w:rsidR="003B07D3" w:rsidRPr="003B07D3">
        <w:rPr>
          <w:rFonts w:ascii="Times New Roman" w:hAnsi="Times New Roman" w:cs="Times New Roman"/>
          <w:spacing w:val="-6"/>
          <w:sz w:val="28"/>
          <w:szCs w:val="28"/>
        </w:rPr>
        <w:t>Karnikau</w:t>
      </w:r>
      <w:proofErr w:type="spellEnd"/>
      <w:r w:rsidR="003B07D3" w:rsidRPr="003B07D3">
        <w:rPr>
          <w:rFonts w:ascii="Times New Roman" w:hAnsi="Times New Roman" w:cs="Times New Roman"/>
          <w:spacing w:val="-6"/>
          <w:sz w:val="28"/>
          <w:szCs w:val="28"/>
        </w:rPr>
        <w:t>, R. Communication for the safety professional</w:t>
      </w:r>
      <w:r w:rsidR="00081804" w:rsidRPr="00081804">
        <w:rPr>
          <w:rFonts w:ascii="Times New Roman" w:hAnsi="Times New Roman" w:cs="Times New Roman"/>
          <w:spacing w:val="-6"/>
          <w:sz w:val="28"/>
          <w:szCs w:val="28"/>
        </w:rPr>
        <w:t>.</w:t>
      </w:r>
      <w:proofErr w:type="gramEnd"/>
      <w:r w:rsidR="003B07D3" w:rsidRPr="003B07D3">
        <w:rPr>
          <w:rFonts w:ascii="Times New Roman" w:hAnsi="Times New Roman" w:cs="Times New Roman"/>
          <w:spacing w:val="-6"/>
          <w:sz w:val="28"/>
          <w:szCs w:val="28"/>
        </w:rPr>
        <w:t xml:space="preserve"> Chica</w:t>
      </w:r>
      <w:r w:rsidR="00081804">
        <w:rPr>
          <w:rFonts w:ascii="Times New Roman" w:hAnsi="Times New Roman" w:cs="Times New Roman"/>
          <w:spacing w:val="-6"/>
          <w:sz w:val="28"/>
          <w:szCs w:val="28"/>
        </w:rPr>
        <w:t xml:space="preserve">go. </w:t>
      </w:r>
      <w:r w:rsidR="003B07D3" w:rsidRPr="003B07D3">
        <w:rPr>
          <w:rFonts w:ascii="Times New Roman" w:hAnsi="Times New Roman" w:cs="Times New Roman"/>
          <w:spacing w:val="-6"/>
          <w:sz w:val="28"/>
          <w:szCs w:val="28"/>
        </w:rPr>
        <w:t xml:space="preserve">1975. 215 p. </w:t>
      </w:r>
    </w:p>
    <w:sectPr w:rsidR="00EB441C" w:rsidRPr="00DF65D5" w:rsidSect="007039EB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B0E" w:rsidRDefault="00DA7B0E" w:rsidP="003B07D3">
      <w:pPr>
        <w:spacing w:after="0" w:line="240" w:lineRule="auto"/>
      </w:pPr>
      <w:r>
        <w:separator/>
      </w:r>
    </w:p>
  </w:endnote>
  <w:endnote w:type="continuationSeparator" w:id="0">
    <w:p w:rsidR="00DA7B0E" w:rsidRDefault="00DA7B0E" w:rsidP="003B0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B0E" w:rsidRDefault="00DA7B0E" w:rsidP="003B07D3">
      <w:pPr>
        <w:spacing w:after="0" w:line="240" w:lineRule="auto"/>
      </w:pPr>
      <w:r>
        <w:separator/>
      </w:r>
    </w:p>
  </w:footnote>
  <w:footnote w:type="continuationSeparator" w:id="0">
    <w:p w:rsidR="00DA7B0E" w:rsidRDefault="00DA7B0E" w:rsidP="003B0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A5370"/>
    <w:multiLevelType w:val="hybridMultilevel"/>
    <w:tmpl w:val="225CA0DC"/>
    <w:lvl w:ilvl="0" w:tplc="AFC001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F422773"/>
    <w:multiLevelType w:val="multilevel"/>
    <w:tmpl w:val="3EE0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1591B"/>
    <w:multiLevelType w:val="hybridMultilevel"/>
    <w:tmpl w:val="27042F8A"/>
    <w:lvl w:ilvl="0" w:tplc="3BF4721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5C61458D"/>
    <w:multiLevelType w:val="hybridMultilevel"/>
    <w:tmpl w:val="E5DAA0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8B373DA"/>
    <w:multiLevelType w:val="hybridMultilevel"/>
    <w:tmpl w:val="A3883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35B87"/>
    <w:multiLevelType w:val="hybridMultilevel"/>
    <w:tmpl w:val="A574022A"/>
    <w:lvl w:ilvl="0" w:tplc="FC46BF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9755300"/>
    <w:multiLevelType w:val="hybridMultilevel"/>
    <w:tmpl w:val="0D804D86"/>
    <w:lvl w:ilvl="0" w:tplc="62BEAB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CF8"/>
    <w:rsid w:val="00035F68"/>
    <w:rsid w:val="00063CEA"/>
    <w:rsid w:val="000668F6"/>
    <w:rsid w:val="0007552C"/>
    <w:rsid w:val="00081804"/>
    <w:rsid w:val="00084830"/>
    <w:rsid w:val="000E5986"/>
    <w:rsid w:val="001038E3"/>
    <w:rsid w:val="00142099"/>
    <w:rsid w:val="00150011"/>
    <w:rsid w:val="00174870"/>
    <w:rsid w:val="00197113"/>
    <w:rsid w:val="002C7676"/>
    <w:rsid w:val="002E29FF"/>
    <w:rsid w:val="003109C8"/>
    <w:rsid w:val="00347B49"/>
    <w:rsid w:val="00384A93"/>
    <w:rsid w:val="003B07D3"/>
    <w:rsid w:val="003C676E"/>
    <w:rsid w:val="003F0AB1"/>
    <w:rsid w:val="004010B9"/>
    <w:rsid w:val="00415683"/>
    <w:rsid w:val="00416A46"/>
    <w:rsid w:val="004218C8"/>
    <w:rsid w:val="004324E6"/>
    <w:rsid w:val="004548FE"/>
    <w:rsid w:val="00490568"/>
    <w:rsid w:val="004F2683"/>
    <w:rsid w:val="00507041"/>
    <w:rsid w:val="005566EC"/>
    <w:rsid w:val="005E0396"/>
    <w:rsid w:val="005E16A8"/>
    <w:rsid w:val="005F58FB"/>
    <w:rsid w:val="00630213"/>
    <w:rsid w:val="006675AF"/>
    <w:rsid w:val="006804A2"/>
    <w:rsid w:val="006A276C"/>
    <w:rsid w:val="006B0CE9"/>
    <w:rsid w:val="006C3213"/>
    <w:rsid w:val="007039EB"/>
    <w:rsid w:val="00717CCC"/>
    <w:rsid w:val="00792662"/>
    <w:rsid w:val="00801EEE"/>
    <w:rsid w:val="00810022"/>
    <w:rsid w:val="0084270A"/>
    <w:rsid w:val="00857D22"/>
    <w:rsid w:val="00875B92"/>
    <w:rsid w:val="00875CB4"/>
    <w:rsid w:val="00896B9E"/>
    <w:rsid w:val="008A5E2A"/>
    <w:rsid w:val="008B1E22"/>
    <w:rsid w:val="008D7253"/>
    <w:rsid w:val="008E55E9"/>
    <w:rsid w:val="008E5B78"/>
    <w:rsid w:val="00904CBE"/>
    <w:rsid w:val="0092682B"/>
    <w:rsid w:val="0094595D"/>
    <w:rsid w:val="00954A1E"/>
    <w:rsid w:val="00961F45"/>
    <w:rsid w:val="00981693"/>
    <w:rsid w:val="009A6C42"/>
    <w:rsid w:val="00A209BD"/>
    <w:rsid w:val="00A320D2"/>
    <w:rsid w:val="00A558D6"/>
    <w:rsid w:val="00AA2A39"/>
    <w:rsid w:val="00AB0CF7"/>
    <w:rsid w:val="00AD1CF8"/>
    <w:rsid w:val="00AE3253"/>
    <w:rsid w:val="00B2679B"/>
    <w:rsid w:val="00B441E1"/>
    <w:rsid w:val="00B51308"/>
    <w:rsid w:val="00B51755"/>
    <w:rsid w:val="00B6277C"/>
    <w:rsid w:val="00B65547"/>
    <w:rsid w:val="00BB7C43"/>
    <w:rsid w:val="00C7358C"/>
    <w:rsid w:val="00C87EBD"/>
    <w:rsid w:val="00CE1855"/>
    <w:rsid w:val="00D61DEA"/>
    <w:rsid w:val="00D660B7"/>
    <w:rsid w:val="00D75B9B"/>
    <w:rsid w:val="00DA7B0E"/>
    <w:rsid w:val="00DE2F26"/>
    <w:rsid w:val="00DF65D5"/>
    <w:rsid w:val="00E17ED5"/>
    <w:rsid w:val="00E200B2"/>
    <w:rsid w:val="00E23386"/>
    <w:rsid w:val="00E4552B"/>
    <w:rsid w:val="00E94075"/>
    <w:rsid w:val="00EA15C4"/>
    <w:rsid w:val="00EA7061"/>
    <w:rsid w:val="00EB441C"/>
    <w:rsid w:val="00EE6A28"/>
    <w:rsid w:val="00F1385E"/>
    <w:rsid w:val="00F626F3"/>
    <w:rsid w:val="00F67B59"/>
    <w:rsid w:val="00F8467D"/>
    <w:rsid w:val="00FA7E1E"/>
    <w:rsid w:val="00FC5383"/>
    <w:rsid w:val="00FD3756"/>
    <w:rsid w:val="00FE1391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2B"/>
  </w:style>
  <w:style w:type="paragraph" w:styleId="1">
    <w:name w:val="heading 1"/>
    <w:basedOn w:val="a"/>
    <w:link w:val="10"/>
    <w:uiPriority w:val="9"/>
    <w:qFormat/>
    <w:rsid w:val="008D7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67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7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l">
    <w:name w:val="hl"/>
    <w:basedOn w:val="a0"/>
    <w:rsid w:val="008D7253"/>
  </w:style>
  <w:style w:type="paragraph" w:styleId="a4">
    <w:name w:val="Normal (Web)"/>
    <w:basedOn w:val="a"/>
    <w:uiPriority w:val="99"/>
    <w:unhideWhenUsed/>
    <w:rsid w:val="008D7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laceholder Text"/>
    <w:basedOn w:val="a0"/>
    <w:uiPriority w:val="99"/>
    <w:semiHidden/>
    <w:rsid w:val="007039EB"/>
    <w:rPr>
      <w:color w:val="808080"/>
    </w:rPr>
  </w:style>
  <w:style w:type="character" w:customStyle="1" w:styleId="alt-edited">
    <w:name w:val="alt-edited"/>
    <w:basedOn w:val="a0"/>
    <w:rsid w:val="009A6C42"/>
  </w:style>
  <w:style w:type="character" w:styleId="a6">
    <w:name w:val="Emphasis"/>
    <w:basedOn w:val="a0"/>
    <w:uiPriority w:val="20"/>
    <w:qFormat/>
    <w:rsid w:val="006B0CE9"/>
    <w:rPr>
      <w:i/>
      <w:iCs/>
    </w:rPr>
  </w:style>
  <w:style w:type="paragraph" w:styleId="a7">
    <w:name w:val="header"/>
    <w:basedOn w:val="a"/>
    <w:link w:val="a8"/>
    <w:uiPriority w:val="99"/>
    <w:unhideWhenUsed/>
    <w:rsid w:val="003B07D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07D3"/>
  </w:style>
  <w:style w:type="paragraph" w:styleId="a9">
    <w:name w:val="footer"/>
    <w:basedOn w:val="a"/>
    <w:link w:val="aa"/>
    <w:uiPriority w:val="99"/>
    <w:unhideWhenUsed/>
    <w:rsid w:val="003B07D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07D3"/>
  </w:style>
  <w:style w:type="paragraph" w:styleId="ab">
    <w:name w:val="Balloon Text"/>
    <w:basedOn w:val="a"/>
    <w:link w:val="ac"/>
    <w:uiPriority w:val="99"/>
    <w:semiHidden/>
    <w:unhideWhenUsed/>
    <w:rsid w:val="00E94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40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2B"/>
  </w:style>
  <w:style w:type="paragraph" w:styleId="1">
    <w:name w:val="heading 1"/>
    <w:basedOn w:val="a"/>
    <w:link w:val="10"/>
    <w:uiPriority w:val="9"/>
    <w:qFormat/>
    <w:rsid w:val="008D7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67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7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l">
    <w:name w:val="hl"/>
    <w:basedOn w:val="a0"/>
    <w:rsid w:val="008D7253"/>
  </w:style>
  <w:style w:type="paragraph" w:styleId="a4">
    <w:name w:val="Normal (Web)"/>
    <w:basedOn w:val="a"/>
    <w:uiPriority w:val="99"/>
    <w:unhideWhenUsed/>
    <w:rsid w:val="008D7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laceholder Text"/>
    <w:basedOn w:val="a0"/>
    <w:uiPriority w:val="99"/>
    <w:semiHidden/>
    <w:rsid w:val="007039EB"/>
    <w:rPr>
      <w:color w:val="808080"/>
    </w:rPr>
  </w:style>
  <w:style w:type="character" w:customStyle="1" w:styleId="alt-edited">
    <w:name w:val="alt-edited"/>
    <w:basedOn w:val="a0"/>
    <w:rsid w:val="009A6C42"/>
  </w:style>
  <w:style w:type="character" w:styleId="a6">
    <w:name w:val="Emphasis"/>
    <w:basedOn w:val="a0"/>
    <w:uiPriority w:val="20"/>
    <w:qFormat/>
    <w:rsid w:val="006B0CE9"/>
    <w:rPr>
      <w:i/>
      <w:iCs/>
    </w:rPr>
  </w:style>
  <w:style w:type="paragraph" w:styleId="a7">
    <w:name w:val="header"/>
    <w:basedOn w:val="a"/>
    <w:link w:val="a8"/>
    <w:uiPriority w:val="99"/>
    <w:unhideWhenUsed/>
    <w:rsid w:val="003B07D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07D3"/>
  </w:style>
  <w:style w:type="paragraph" w:styleId="a9">
    <w:name w:val="footer"/>
    <w:basedOn w:val="a"/>
    <w:link w:val="aa"/>
    <w:uiPriority w:val="99"/>
    <w:unhideWhenUsed/>
    <w:rsid w:val="003B07D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07D3"/>
  </w:style>
  <w:style w:type="paragraph" w:styleId="ab">
    <w:name w:val="Balloon Text"/>
    <w:basedOn w:val="a"/>
    <w:link w:val="ac"/>
    <w:uiPriority w:val="99"/>
    <w:semiHidden/>
    <w:unhideWhenUsed/>
    <w:rsid w:val="00E94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40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1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2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03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06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17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51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4133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08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13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2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0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01A94-4E00-40C6-BCED-6BB86E2A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6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Виктор</cp:lastModifiedBy>
  <cp:revision>43</cp:revision>
  <cp:lastPrinted>2020-03-30T08:04:00Z</cp:lastPrinted>
  <dcterms:created xsi:type="dcterms:W3CDTF">2020-03-15T07:54:00Z</dcterms:created>
  <dcterms:modified xsi:type="dcterms:W3CDTF">2020-12-14T17:48:00Z</dcterms:modified>
</cp:coreProperties>
</file>