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2810" w:rsidRDefault="00A72810" w:rsidP="00A72810">
      <w:pPr>
        <w:jc w:val="center"/>
      </w:pPr>
      <w:r>
        <w:rPr>
          <w:rFonts w:ascii="Times New Roman" w:hAnsi="Times New Roman"/>
          <w:sz w:val="24"/>
          <w:szCs w:val="24"/>
        </w:rPr>
        <w:t>Д.А.</w:t>
      </w:r>
      <w:r w:rsidR="00AB1C8B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Турута</w:t>
      </w:r>
      <w:proofErr w:type="spellEnd"/>
    </w:p>
    <w:p w:rsidR="00A72810" w:rsidRDefault="00A72810" w:rsidP="00A72810">
      <w:pPr>
        <w:jc w:val="center"/>
        <w:rPr>
          <w:rFonts w:cs="Times New Roman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НИКОЛАЙ АНДРЕЕВИЧ КАСЬЯН – ВЫДАЮЩИЙСЯ МАНУАЛЬНЫЙ ТЕРАПЕВТ</w:t>
      </w:r>
    </w:p>
    <w:p w:rsidR="00A72810" w:rsidRDefault="00A72810" w:rsidP="00A72810">
      <w:pPr>
        <w:jc w:val="center"/>
        <w:rPr>
          <w:rFonts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Кафедра социальной медицины, организации и здравоохранения</w:t>
      </w:r>
    </w:p>
    <w:p w:rsidR="00A72810" w:rsidRDefault="00AB1C8B" w:rsidP="00A72810">
      <w:pPr>
        <w:jc w:val="center"/>
        <w:rPr>
          <w:rFonts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С.Г. Усенко (к.м.н., доцент</w:t>
      </w:r>
      <w:r w:rsidR="00A72810">
        <w:rPr>
          <w:rFonts w:ascii="Times New Roman" w:hAnsi="Times New Roman" w:cs="Times New Roman"/>
          <w:sz w:val="24"/>
          <w:szCs w:val="24"/>
        </w:rPr>
        <w:t>)</w:t>
      </w:r>
    </w:p>
    <w:p w:rsidR="00A72810" w:rsidRDefault="00A72810" w:rsidP="00A72810">
      <w:pPr>
        <w:jc w:val="center"/>
        <w:rPr>
          <w:rFonts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</w:t>
      </w:r>
    </w:p>
    <w:p w:rsidR="00A72810" w:rsidRDefault="00A72810" w:rsidP="00A72810">
      <w:pPr>
        <w:jc w:val="center"/>
        <w:rPr>
          <w:rFonts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г.</w:t>
      </w:r>
      <w:r w:rsidR="00AB1C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Харьков, Украина</w:t>
      </w:r>
    </w:p>
    <w:p w:rsidR="00A72810" w:rsidRDefault="00A72810" w:rsidP="00A72810">
      <w:pPr>
        <w:rPr>
          <w:rFonts w:ascii="Times New Roman" w:hAnsi="Times New Roman" w:cs="Times New Roman"/>
          <w:sz w:val="24"/>
          <w:szCs w:val="24"/>
        </w:rPr>
      </w:pPr>
    </w:p>
    <w:p w:rsidR="00AB1C8B" w:rsidRPr="00AB1C8B" w:rsidRDefault="00A72810" w:rsidP="00AB1C8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</w:rPr>
        <w:t>Актуальность</w:t>
      </w:r>
      <w:r>
        <w:rPr>
          <w:rFonts w:ascii="Times New Roman" w:hAnsi="Times New Roman" w:cs="Times New Roman"/>
          <w:sz w:val="24"/>
          <w:szCs w:val="24"/>
        </w:rPr>
        <w:t xml:space="preserve">: В современной жизни люди перестали верить в традиционную медицину. Все чаще стали обращаться к целителям. Одним из таких специалистов был Николай Андреевич Касьян. Рекордсмен Книги рекордов Гиннеса по количеству проведенных операций, основоположник Центра мануальной терапии, издатель известной монографии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«Мануальная терапия </w:t>
      </w:r>
      <w:r w:rsidR="00AB1C8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 остеохондрозе позвоночника.</w:t>
      </w:r>
    </w:p>
    <w:p w:rsidR="00A72810" w:rsidRDefault="00A72810" w:rsidP="00AB1C8B">
      <w:pPr>
        <w:spacing w:after="0" w:line="240" w:lineRule="auto"/>
        <w:ind w:firstLine="708"/>
        <w:jc w:val="both"/>
        <w:rPr>
          <w:rFonts w:cs="Times New Roman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Цель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 Показ</w:t>
      </w:r>
      <w:r w:rsidR="00AB1C8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ать ценность мануальной </w:t>
      </w:r>
      <w:proofErr w:type="gramStart"/>
      <w:r w:rsidR="00AB1C8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терапии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</w:t>
      </w:r>
      <w:r w:rsidR="00AB1C8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отечественной медицине начиная с ее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истоков.</w:t>
      </w:r>
    </w:p>
    <w:p w:rsidR="00A72810" w:rsidRDefault="00A72810" w:rsidP="00AB1C8B">
      <w:pPr>
        <w:spacing w:after="0" w:line="240" w:lineRule="auto"/>
        <w:ind w:firstLine="708"/>
        <w:jc w:val="both"/>
        <w:rPr>
          <w:rFonts w:cs="Times New Roman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Материалы и методы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="00AB1C8B" w:rsidRPr="00AB1C8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Были проанализированы современные отечественные литературные источники.</w:t>
      </w:r>
    </w:p>
    <w:p w:rsidR="00A72810" w:rsidRDefault="00AB1C8B" w:rsidP="00AB1C8B">
      <w:pPr>
        <w:shd w:val="clear" w:color="auto" w:fill="FFFFFF"/>
        <w:spacing w:after="0" w:line="240" w:lineRule="auto"/>
        <w:ind w:firstLine="708"/>
        <w:jc w:val="both"/>
        <w:rPr>
          <w:rFonts w:cs="Times New Roman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Результаты: </w:t>
      </w:r>
      <w:r w:rsidR="00A72810">
        <w:rPr>
          <w:rFonts w:ascii="Times New Roman" w:hAnsi="Times New Roman" w:cs="Times New Roman"/>
          <w:sz w:val="24"/>
          <w:szCs w:val="24"/>
        </w:rPr>
        <w:t>Николай Андреевич Касьян был врачом - остеопатом</w:t>
      </w:r>
      <w:r w:rsidR="00A728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2810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мануальным терапевтов, но правильно его назвать целитель проблем позвоночника.</w:t>
      </w:r>
      <w:r w:rsidRPr="00AB1C8B">
        <w:rPr>
          <w:rFonts w:cs="Times New Roman"/>
          <w:szCs w:val="24"/>
        </w:rPr>
        <w:t xml:space="preserve"> </w:t>
      </w:r>
      <w:r w:rsidR="00A72810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Особенностью в лечении людей выражалась в даре определять диагноз с помощью своих рук, без рентгена.</w:t>
      </w:r>
      <w:r w:rsidRPr="00AB1C8B">
        <w:rPr>
          <w:rFonts w:cs="Times New Roman"/>
          <w:szCs w:val="24"/>
        </w:rPr>
        <w:t xml:space="preserve"> </w:t>
      </w:r>
      <w:r w:rsidR="00A72810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Всю жизнь мануальный терапевт использовал только специальные приемы своего отца, который был фельдшером в маленькой деревне. Методика "постучал, постучал, побил по спине", как ударная техника. У пациентов не было никогда болезненных ощущений и кровоподтеков. </w:t>
      </w:r>
      <w:r w:rsidR="00A7281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Однажды был проведен хронометраж ра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бочего времени Касьяна: каждый </w:t>
      </w:r>
      <w:r w:rsidR="00A7281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день эти руки поднимают около 30 тонн и делают 7,5 тысяч ударов по спине и другим частям тела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A7281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A72810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Вскоре он внедрил ме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тод "диск-радикулит конфликта", </w:t>
      </w:r>
      <w:r w:rsidR="00A72810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которым можно было убрать грыжу межпозвоночных дисков менее 5 мм.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E4E4DB"/>
        </w:rPr>
        <w:t xml:space="preserve"> </w:t>
      </w:r>
      <w:r w:rsidR="00A7281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25 мая 1988 году получил званием Заслуженный врач Украины, 15 июня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1990 года стал Народным врачом</w:t>
      </w:r>
      <w:r w:rsidR="00A7281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СССР.</w:t>
      </w:r>
    </w:p>
    <w:p w:rsidR="00A72810" w:rsidRDefault="00A72810" w:rsidP="00AB1C8B">
      <w:pPr>
        <w:shd w:val="clear" w:color="auto" w:fill="FFFFFF"/>
        <w:spacing w:after="0" w:line="240" w:lineRule="auto"/>
        <w:ind w:firstLine="708"/>
        <w:jc w:val="both"/>
        <w:rPr>
          <w:rFonts w:cs="Times New Roman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Николай Касьян оказывал помощь многим людям, в т.</w:t>
      </w:r>
      <w:r w:rsidR="00AB1C8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ч. знаменитостям</w:t>
      </w:r>
      <w:r w:rsidR="00AB1C8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(</w:t>
      </w:r>
      <w:r>
        <w:rPr>
          <w:rFonts w:ascii="Times New Roman" w:hAnsi="Times New Roman" w:cs="Times New Roman"/>
          <w:color w:val="000000"/>
          <w:sz w:val="24"/>
          <w:szCs w:val="24"/>
        </w:rPr>
        <w:t>экс-президент</w:t>
      </w:r>
      <w:r w:rsidR="00AB1C8B">
        <w:rPr>
          <w:rFonts w:ascii="Times New Roman" w:hAnsi="Times New Roman" w:cs="Times New Roman"/>
          <w:color w:val="000000"/>
          <w:sz w:val="24"/>
          <w:szCs w:val="24"/>
        </w:rPr>
        <w:t>у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Ингушетии Р.</w:t>
      </w:r>
      <w:r w:rsidR="00AB1C8B">
        <w:rPr>
          <w:rFonts w:ascii="Times New Roman" w:hAnsi="Times New Roman" w:cs="Times New Roman"/>
          <w:color w:val="000000"/>
          <w:sz w:val="24"/>
          <w:szCs w:val="24"/>
        </w:rPr>
        <w:t xml:space="preserve"> Аушеву, С. Ротару</w:t>
      </w:r>
      <w:r>
        <w:rPr>
          <w:rFonts w:ascii="Times New Roman" w:hAnsi="Times New Roman" w:cs="Times New Roman"/>
          <w:color w:val="000000"/>
          <w:sz w:val="24"/>
          <w:szCs w:val="24"/>
        </w:rPr>
        <w:t>, И.</w:t>
      </w:r>
      <w:r w:rsidR="00AB1C8B">
        <w:rPr>
          <w:rFonts w:ascii="Times New Roman" w:hAnsi="Times New Roman" w:cs="Times New Roman"/>
          <w:color w:val="000000"/>
          <w:sz w:val="24"/>
          <w:szCs w:val="24"/>
        </w:rPr>
        <w:t xml:space="preserve"> Кобзону, А. </w:t>
      </w:r>
      <w:proofErr w:type="spellStart"/>
      <w:r w:rsidR="00AB1C8B">
        <w:rPr>
          <w:rFonts w:ascii="Times New Roman" w:hAnsi="Times New Roman" w:cs="Times New Roman"/>
          <w:color w:val="000000"/>
          <w:sz w:val="24"/>
          <w:szCs w:val="24"/>
        </w:rPr>
        <w:t>Пахмутовой</w:t>
      </w:r>
      <w:proofErr w:type="spellEnd"/>
      <w:r w:rsidR="00AB1C8B">
        <w:rPr>
          <w:rFonts w:ascii="Times New Roman" w:hAnsi="Times New Roman" w:cs="Times New Roman"/>
          <w:color w:val="000000"/>
          <w:sz w:val="24"/>
          <w:szCs w:val="24"/>
        </w:rPr>
        <w:t>, В. Тихонову</w:t>
      </w:r>
      <w:r>
        <w:rPr>
          <w:rFonts w:ascii="Times New Roman" w:hAnsi="Times New Roman" w:cs="Times New Roman"/>
          <w:color w:val="000000"/>
          <w:sz w:val="24"/>
          <w:szCs w:val="24"/>
        </w:rPr>
        <w:t>, Н.</w:t>
      </w:r>
      <w:r w:rsidR="00AB1C8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Басков</w:t>
      </w:r>
      <w:r w:rsidR="00AB1C8B">
        <w:rPr>
          <w:rFonts w:ascii="Times New Roman" w:hAnsi="Times New Roman" w:cs="Times New Roman"/>
          <w:color w:val="000000"/>
          <w:sz w:val="24"/>
          <w:szCs w:val="24"/>
        </w:rPr>
        <w:t>у</w:t>
      </w:r>
      <w:r>
        <w:rPr>
          <w:rFonts w:ascii="Times New Roman" w:hAnsi="Times New Roman" w:cs="Times New Roman"/>
          <w:color w:val="000000"/>
          <w:sz w:val="24"/>
          <w:szCs w:val="24"/>
        </w:rPr>
        <w:t>, Г.</w:t>
      </w:r>
      <w:r w:rsidR="00AB1C8B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r w:rsidR="00AB1C8B">
        <w:rPr>
          <w:rFonts w:ascii="Times New Roman" w:hAnsi="Times New Roman" w:cs="Times New Roman"/>
          <w:color w:val="000000"/>
          <w:sz w:val="24"/>
          <w:szCs w:val="24"/>
        </w:rPr>
        <w:t>Толкуновой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>)</w:t>
      </w:r>
      <w:r w:rsidR="00AB1C8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, из их числа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были и известные советские космонавты (</w:t>
      </w:r>
      <w:r>
        <w:rPr>
          <w:rFonts w:ascii="Times New Roman" w:hAnsi="Times New Roman" w:cs="Times New Roman"/>
          <w:color w:val="000000"/>
          <w:sz w:val="24"/>
          <w:szCs w:val="24"/>
        </w:rPr>
        <w:t>Павел Попович, Георгий Гречко, Валентина Терешкова)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за что был награжден «Золотой медалью имени Юрия Гагарина».</w:t>
      </w:r>
      <w:proofErr w:type="gramEnd"/>
    </w:p>
    <w:p w:rsidR="00A72810" w:rsidRDefault="00A72810" w:rsidP="00AB1C8B">
      <w:pPr>
        <w:shd w:val="clear" w:color="auto" w:fill="FFFFFF"/>
        <w:spacing w:after="0" w:line="240" w:lineRule="auto"/>
        <w:ind w:firstLine="708"/>
        <w:jc w:val="both"/>
        <w:rPr>
          <w:rFonts w:cs="Times New Roman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В 2005 году в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Кобеляках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был открыт Ц</w:t>
      </w:r>
      <w:r w:rsidR="00AB1C8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ентр мануальной терапии, который </w:t>
      </w:r>
      <w:bookmarkStart w:id="0" w:name="_GoBack"/>
      <w:bookmarkEnd w:id="0"/>
      <w:r w:rsidR="00AB1C8B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возглавил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Николай Андреевич Касьян.</w:t>
      </w:r>
    </w:p>
    <w:p w:rsidR="00A72810" w:rsidRDefault="00AB1C8B" w:rsidP="00AB1C8B">
      <w:pPr>
        <w:shd w:val="clear" w:color="auto" w:fill="FFFFFF"/>
        <w:spacing w:after="0" w:line="240" w:lineRule="auto"/>
        <w:ind w:firstLine="708"/>
        <w:jc w:val="both"/>
        <w:rPr>
          <w:rFonts w:cs="Times New Roman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Умер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Николай Андреевич Касьян </w:t>
      </w:r>
      <w:r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28 октября 2009 года, и был похоронен </w:t>
      </w:r>
      <w:r w:rsidR="00A72810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30 октября 2009 года в г. </w:t>
      </w:r>
      <w:proofErr w:type="spellStart"/>
      <w:r w:rsidR="00A72810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Кобеляки</w:t>
      </w:r>
      <w:proofErr w:type="spellEnd"/>
      <w:r w:rsidR="00A72810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A72810" w:rsidRDefault="00A72810" w:rsidP="00A72810">
      <w:pPr>
        <w:spacing w:line="240" w:lineRule="auto"/>
        <w:jc w:val="both"/>
        <w:rPr>
          <w:rFonts w:cs="Times New Roman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Выводы</w:t>
      </w:r>
      <w:r>
        <w:rPr>
          <w:rFonts w:ascii="Times New Roman" w:hAnsi="Times New Roman" w:cs="Times New Roman"/>
          <w:sz w:val="24"/>
          <w:szCs w:val="24"/>
        </w:rPr>
        <w:t>: Вся деятельность Н.А.</w:t>
      </w:r>
      <w:r w:rsidR="00AB1C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Касьяна показывает, что он был известной и важной личностью в отечественной медицине и заложил крепкий фундамент для существования понятия мануальная терапия на высоком медицинском уровне.</w:t>
      </w:r>
    </w:p>
    <w:p w:rsidR="007912B6" w:rsidRDefault="007912B6"/>
    <w:sectPr w:rsidR="007912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C0D"/>
    <w:rsid w:val="00244C0D"/>
    <w:rsid w:val="005F568A"/>
    <w:rsid w:val="007912B6"/>
    <w:rsid w:val="00A72810"/>
    <w:rsid w:val="00AB1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2810"/>
    <w:pPr>
      <w:suppressAutoHyphens/>
      <w:autoSpaceDE w:val="0"/>
      <w:autoSpaceDN w:val="0"/>
      <w:adjustRightInd w:val="0"/>
    </w:pPr>
    <w:rPr>
      <w:rFonts w:ascii="Calibri" w:eastAsia="Times New Roman" w:hAnsi="Calibri" w:cs="Calibri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2810"/>
    <w:pPr>
      <w:suppressAutoHyphens/>
      <w:autoSpaceDE w:val="0"/>
      <w:autoSpaceDN w:val="0"/>
      <w:adjustRightInd w:val="0"/>
    </w:pPr>
    <w:rPr>
      <w:rFonts w:ascii="Calibri" w:eastAsia="Times New Roman" w:hAnsi="Calibri" w:cs="Calibri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23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364</Words>
  <Characters>2077</Characters>
  <Application>Microsoft Office Word</Application>
  <DocSecurity>0</DocSecurity>
  <Lines>17</Lines>
  <Paragraphs>4</Paragraphs>
  <ScaleCrop>false</ScaleCrop>
  <Company/>
  <LinksUpToDate>false</LinksUpToDate>
  <CharactersWithSpaces>2437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3</cp:revision>
  <dcterms:created xsi:type="dcterms:W3CDTF">2017-10-27T13:16:00Z</dcterms:created>
  <dcterms:modified xsi:type="dcterms:W3CDTF">2017-10-27T13:27:00Z</dcterms:modified>
</cp:coreProperties>
</file>