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D330D" w:rsidRPr="00AD330D" w:rsidRDefault="00AD330D" w:rsidP="00E654F1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NewRoman" w:hAnsi="Times New Roman" w:cs="Times New Roman"/>
          <w:sz w:val="28"/>
          <w:szCs w:val="28"/>
        </w:rPr>
      </w:pPr>
      <w:r w:rsidRPr="00AD330D">
        <w:rPr>
          <w:rFonts w:ascii="Times New Roman" w:eastAsia="TimesNewRoman" w:hAnsi="Times New Roman" w:cs="Times New Roman"/>
          <w:sz w:val="28"/>
          <w:szCs w:val="28"/>
        </w:rPr>
        <w:t>УДК 613.865:377.36:338.432</w:t>
      </w:r>
    </w:p>
    <w:p w:rsidR="00AD330D" w:rsidRPr="00AD330D" w:rsidRDefault="00AD330D" w:rsidP="00E654F1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NewRoman,Bold" w:hAnsi="Times New Roman" w:cs="Times New Roman"/>
          <w:b/>
          <w:bCs/>
          <w:sz w:val="28"/>
          <w:szCs w:val="28"/>
        </w:rPr>
      </w:pPr>
      <w:r w:rsidRPr="00AD330D">
        <w:rPr>
          <w:rFonts w:ascii="Times New Roman" w:eastAsia="TimesNewRoman,Bold" w:hAnsi="Times New Roman" w:cs="Times New Roman"/>
          <w:b/>
          <w:bCs/>
          <w:sz w:val="28"/>
          <w:szCs w:val="28"/>
        </w:rPr>
        <w:t>ГІ</w:t>
      </w:r>
      <w:proofErr w:type="gramStart"/>
      <w:r w:rsidRPr="00AD330D">
        <w:rPr>
          <w:rFonts w:ascii="Times New Roman" w:eastAsia="TimesNewRoman,Bold" w:hAnsi="Times New Roman" w:cs="Times New Roman"/>
          <w:b/>
          <w:bCs/>
          <w:sz w:val="28"/>
          <w:szCs w:val="28"/>
        </w:rPr>
        <w:t>Г</w:t>
      </w:r>
      <w:proofErr w:type="gramEnd"/>
      <w:r w:rsidRPr="00AD330D">
        <w:rPr>
          <w:rFonts w:ascii="Times New Roman" w:eastAsia="TimesNewRoman,Bold" w:hAnsi="Times New Roman" w:cs="Times New Roman"/>
          <w:b/>
          <w:bCs/>
          <w:sz w:val="28"/>
          <w:szCs w:val="28"/>
        </w:rPr>
        <w:t>ІЄНІЧНА ОЦІНКА НАВЧАЛЬНОГО НАВАНТАЖЕННЯ</w:t>
      </w:r>
    </w:p>
    <w:p w:rsidR="00AD330D" w:rsidRPr="00AD330D" w:rsidRDefault="00AD330D" w:rsidP="00E654F1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NewRoman,Bold" w:hAnsi="Times New Roman" w:cs="Times New Roman"/>
          <w:b/>
          <w:bCs/>
          <w:sz w:val="28"/>
          <w:szCs w:val="28"/>
        </w:rPr>
      </w:pPr>
      <w:r w:rsidRPr="00AD330D">
        <w:rPr>
          <w:rFonts w:ascii="Times New Roman" w:eastAsia="TimesNewRoman,Bold" w:hAnsi="Times New Roman" w:cs="Times New Roman"/>
          <w:b/>
          <w:bCs/>
          <w:sz w:val="28"/>
          <w:szCs w:val="28"/>
        </w:rPr>
        <w:t>В ПРОФЕСІЙНОМУ АГРАРНОМУ ЛІЦЕЇ</w:t>
      </w:r>
    </w:p>
    <w:p w:rsidR="00AD330D" w:rsidRPr="00AD330D" w:rsidRDefault="00AD330D" w:rsidP="00E654F1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NewRoman" w:hAnsi="Times New Roman" w:cs="Times New Roman"/>
          <w:i/>
          <w:iCs/>
          <w:sz w:val="28"/>
          <w:szCs w:val="28"/>
        </w:rPr>
      </w:pPr>
      <w:proofErr w:type="spellStart"/>
      <w:r w:rsidRPr="00AD330D">
        <w:rPr>
          <w:rFonts w:ascii="Times New Roman" w:eastAsia="TimesNewRoman" w:hAnsi="Times New Roman" w:cs="Times New Roman"/>
          <w:i/>
          <w:iCs/>
          <w:sz w:val="28"/>
          <w:szCs w:val="28"/>
        </w:rPr>
        <w:t>Богачова</w:t>
      </w:r>
      <w:proofErr w:type="spellEnd"/>
      <w:r w:rsidRPr="00AD330D">
        <w:rPr>
          <w:rFonts w:ascii="Times New Roman" w:eastAsia="TimesNewRoman" w:hAnsi="Times New Roman" w:cs="Times New Roman"/>
          <w:i/>
          <w:iCs/>
          <w:sz w:val="28"/>
          <w:szCs w:val="28"/>
        </w:rPr>
        <w:t xml:space="preserve"> О.С.</w:t>
      </w:r>
    </w:p>
    <w:p w:rsidR="00AD330D" w:rsidRPr="00AD330D" w:rsidRDefault="00AD330D" w:rsidP="00E654F1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NewRoman" w:hAnsi="Times New Roman" w:cs="Times New Roman"/>
          <w:sz w:val="28"/>
          <w:szCs w:val="28"/>
        </w:rPr>
      </w:pP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Харківський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національний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медичний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університет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>,</w:t>
      </w:r>
    </w:p>
    <w:p w:rsidR="00AD330D" w:rsidRPr="00AD330D" w:rsidRDefault="00AD330D" w:rsidP="00E654F1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NewRoman" w:hAnsi="Times New Roman" w:cs="Times New Roman"/>
          <w:sz w:val="28"/>
          <w:szCs w:val="28"/>
        </w:rPr>
      </w:pP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Харків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Україна</w:t>
      </w:r>
      <w:proofErr w:type="spellEnd"/>
    </w:p>
    <w:p w:rsidR="00AD330D" w:rsidRPr="00AD330D" w:rsidRDefault="00AD330D" w:rsidP="00E654F1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NewRoman" w:hAnsi="Times New Roman" w:cs="Times New Roman"/>
          <w:sz w:val="28"/>
          <w:szCs w:val="28"/>
        </w:rPr>
      </w:pPr>
    </w:p>
    <w:p w:rsidR="00AD330D" w:rsidRPr="00AD330D" w:rsidRDefault="00AD330D" w:rsidP="00E654F1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eastAsia="TimesNewRoman" w:hAnsi="Times New Roman" w:cs="Times New Roman"/>
          <w:sz w:val="28"/>
          <w:szCs w:val="28"/>
        </w:rPr>
      </w:pPr>
      <w:proofErr w:type="spellStart"/>
      <w:r w:rsidRPr="00AD330D">
        <w:rPr>
          <w:rFonts w:ascii="Times New Roman" w:eastAsia="TimesNewRoman,Bold" w:hAnsi="Times New Roman" w:cs="Times New Roman"/>
          <w:b/>
          <w:bCs/>
          <w:sz w:val="28"/>
          <w:szCs w:val="28"/>
        </w:rPr>
        <w:t>Актуальність</w:t>
      </w:r>
      <w:proofErr w:type="spellEnd"/>
      <w:r w:rsidRPr="00AD330D">
        <w:rPr>
          <w:rFonts w:ascii="Times New Roman" w:eastAsia="TimesNewRoman,Bold" w:hAnsi="Times New Roman" w:cs="Times New Roman"/>
          <w:b/>
          <w:bCs/>
          <w:sz w:val="28"/>
          <w:szCs w:val="28"/>
        </w:rPr>
        <w:t xml:space="preserve">. </w:t>
      </w:r>
      <w:proofErr w:type="gramStart"/>
      <w:r w:rsidRPr="00AD330D">
        <w:rPr>
          <w:rFonts w:ascii="Times New Roman" w:eastAsia="TimesNewRoman" w:hAnsi="Times New Roman" w:cs="Times New Roman"/>
          <w:sz w:val="28"/>
          <w:szCs w:val="28"/>
        </w:rPr>
        <w:t>З</w:t>
      </w:r>
      <w:proofErr w:type="gram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кожним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 роком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підвищуються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вимоги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суспільства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щодо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рівня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освіти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, в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результаті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чого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сучасний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підліток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стає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схильним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 до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дії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 комплексу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факторів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навчально-виробничого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середовища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. У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більшості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випадків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 –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це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неконтрольований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потік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AD330D">
        <w:rPr>
          <w:rFonts w:ascii="Times New Roman" w:eastAsia="TimesNewRoman" w:hAnsi="Times New Roman" w:cs="Times New Roman"/>
          <w:sz w:val="28"/>
          <w:szCs w:val="28"/>
        </w:rPr>
        <w:t>ауд</w:t>
      </w:r>
      <w:proofErr w:type="gramEnd"/>
      <w:r w:rsidRPr="00AD330D">
        <w:rPr>
          <w:rFonts w:ascii="Times New Roman" w:eastAsia="TimesNewRoman" w:hAnsi="Times New Roman" w:cs="Times New Roman"/>
          <w:sz w:val="28"/>
          <w:szCs w:val="28"/>
        </w:rPr>
        <w:t>іовізуальної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інформації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численні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іспити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скорочення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 часу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перебування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на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свіжому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повітрі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.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Це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стосується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 і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підлітків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які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опановують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сільськогосподарські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спеціальності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 на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базі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професійних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аграрних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ліцеїв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, а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їхній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перехід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із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загальноосвітніх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шкіл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 в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заклади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професійно-технічної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освіти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супров</w:t>
      </w:r>
      <w:bookmarkStart w:id="0" w:name="_GoBack"/>
      <w:bookmarkEnd w:id="0"/>
      <w:r w:rsidRPr="00AD330D">
        <w:rPr>
          <w:rFonts w:ascii="Times New Roman" w:eastAsia="TimesNewRoman" w:hAnsi="Times New Roman" w:cs="Times New Roman"/>
          <w:sz w:val="28"/>
          <w:szCs w:val="28"/>
        </w:rPr>
        <w:t>оджується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зміною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звичного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 для них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розкладу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навчальних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 занять,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збільшенням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загального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 та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навчального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навантаження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принципово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відмінним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від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шкіл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 характером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діяльності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–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появою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 у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розкладі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виробничого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навчання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 в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майстернях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професійної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AD330D">
        <w:rPr>
          <w:rFonts w:ascii="Times New Roman" w:eastAsia="TimesNewRoman" w:hAnsi="Times New Roman" w:cs="Times New Roman"/>
          <w:sz w:val="28"/>
          <w:szCs w:val="28"/>
        </w:rPr>
        <w:t>п</w:t>
      </w:r>
      <w:proofErr w:type="gramEnd"/>
      <w:r w:rsidRPr="00AD330D">
        <w:rPr>
          <w:rFonts w:ascii="Times New Roman" w:eastAsia="TimesNewRoman" w:hAnsi="Times New Roman" w:cs="Times New Roman"/>
          <w:sz w:val="28"/>
          <w:szCs w:val="28"/>
        </w:rPr>
        <w:t>ідготовки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виробничої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 практики на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підприємствах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 та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інших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спеціалізованих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 практично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орієнтованих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предметів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. Все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це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може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стати причиною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виникнення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порушень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 у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здоров’ї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ліцеї</w:t>
      </w:r>
      <w:proofErr w:type="gramStart"/>
      <w:r w:rsidRPr="00AD330D">
        <w:rPr>
          <w:rFonts w:ascii="Times New Roman" w:eastAsia="TimesNewRoman" w:hAnsi="Times New Roman" w:cs="Times New Roman"/>
          <w:sz w:val="28"/>
          <w:szCs w:val="28"/>
        </w:rPr>
        <w:t>ст</w:t>
      </w:r>
      <w:proofErr w:type="gramEnd"/>
      <w:r w:rsidRPr="00AD330D">
        <w:rPr>
          <w:rFonts w:ascii="Times New Roman" w:eastAsia="TimesNewRoman" w:hAnsi="Times New Roman" w:cs="Times New Roman"/>
          <w:sz w:val="28"/>
          <w:szCs w:val="28"/>
        </w:rPr>
        <w:t>ів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спровокувати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виникнення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розладів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нервової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системи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, привести до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загального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погіршення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самопочуття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порушити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процес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адаптації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 в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цілому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>.</w:t>
      </w:r>
    </w:p>
    <w:p w:rsidR="00AD330D" w:rsidRPr="00AD330D" w:rsidRDefault="00AD330D" w:rsidP="00E654F1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eastAsia="TimesNewRoman" w:hAnsi="Times New Roman" w:cs="Times New Roman"/>
          <w:sz w:val="28"/>
          <w:szCs w:val="28"/>
        </w:rPr>
      </w:pPr>
      <w:r w:rsidRPr="00AD330D">
        <w:rPr>
          <w:rFonts w:ascii="Times New Roman" w:eastAsia="TimesNewRoman,Bold" w:hAnsi="Times New Roman" w:cs="Times New Roman"/>
          <w:b/>
          <w:bCs/>
          <w:sz w:val="28"/>
          <w:szCs w:val="28"/>
        </w:rPr>
        <w:t xml:space="preserve">Метою </w:t>
      </w:r>
      <w:proofErr w:type="spellStart"/>
      <w:r w:rsidRPr="00AD330D">
        <w:rPr>
          <w:rFonts w:ascii="Times New Roman" w:eastAsia="TimesNewRoman,Bold" w:hAnsi="Times New Roman" w:cs="Times New Roman"/>
          <w:b/>
          <w:bCs/>
          <w:sz w:val="28"/>
          <w:szCs w:val="28"/>
        </w:rPr>
        <w:t>дослідження</w:t>
      </w:r>
      <w:proofErr w:type="spellEnd"/>
      <w:r w:rsidRPr="00AD330D">
        <w:rPr>
          <w:rFonts w:ascii="Times New Roman" w:eastAsia="TimesNewRoman,Bold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було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 провести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гі</w:t>
      </w:r>
      <w:proofErr w:type="gramStart"/>
      <w:r w:rsidRPr="00AD330D">
        <w:rPr>
          <w:rFonts w:ascii="Times New Roman" w:eastAsia="TimesNewRoman" w:hAnsi="Times New Roman" w:cs="Times New Roman"/>
          <w:sz w:val="28"/>
          <w:szCs w:val="28"/>
        </w:rPr>
        <w:t>г</w:t>
      </w:r>
      <w:proofErr w:type="gramEnd"/>
      <w:r w:rsidRPr="00AD330D">
        <w:rPr>
          <w:rFonts w:ascii="Times New Roman" w:eastAsia="TimesNewRoman" w:hAnsi="Times New Roman" w:cs="Times New Roman"/>
          <w:sz w:val="28"/>
          <w:szCs w:val="28"/>
        </w:rPr>
        <w:t>ієнічну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оцінку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розкладу</w:t>
      </w:r>
      <w:proofErr w:type="spellEnd"/>
      <w:r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занять та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виявити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негативні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фактори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які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здатні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істотно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ускладнити</w:t>
      </w:r>
      <w:proofErr w:type="spellEnd"/>
      <w:r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процес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адаптації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організму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підлітків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до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умов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навчання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 в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ліцеї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>.</w:t>
      </w:r>
    </w:p>
    <w:p w:rsidR="00AD330D" w:rsidRPr="00AD330D" w:rsidRDefault="00AD330D" w:rsidP="00E654F1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eastAsia="TimesNewRoman" w:hAnsi="Times New Roman" w:cs="Times New Roman"/>
          <w:sz w:val="28"/>
          <w:szCs w:val="28"/>
        </w:rPr>
      </w:pPr>
      <w:proofErr w:type="spellStart"/>
      <w:proofErr w:type="gramStart"/>
      <w:r w:rsidRPr="00AD330D">
        <w:rPr>
          <w:rFonts w:ascii="Times New Roman" w:eastAsia="TimesNewRoman,Bold" w:hAnsi="Times New Roman" w:cs="Times New Roman"/>
          <w:b/>
          <w:bCs/>
          <w:sz w:val="28"/>
          <w:szCs w:val="28"/>
        </w:rPr>
        <w:t>Матер</w:t>
      </w:r>
      <w:proofErr w:type="gramEnd"/>
      <w:r w:rsidRPr="00AD330D">
        <w:rPr>
          <w:rFonts w:ascii="Times New Roman" w:eastAsia="TimesNewRoman,Bold" w:hAnsi="Times New Roman" w:cs="Times New Roman"/>
          <w:b/>
          <w:bCs/>
          <w:sz w:val="28"/>
          <w:szCs w:val="28"/>
        </w:rPr>
        <w:t>іали</w:t>
      </w:r>
      <w:proofErr w:type="spellEnd"/>
      <w:r w:rsidRPr="00AD330D">
        <w:rPr>
          <w:rFonts w:ascii="Times New Roman" w:eastAsia="TimesNewRoman,Bold" w:hAnsi="Times New Roman" w:cs="Times New Roman"/>
          <w:b/>
          <w:bCs/>
          <w:sz w:val="28"/>
          <w:szCs w:val="28"/>
        </w:rPr>
        <w:t xml:space="preserve"> та </w:t>
      </w:r>
      <w:proofErr w:type="spellStart"/>
      <w:r w:rsidRPr="00AD330D">
        <w:rPr>
          <w:rFonts w:ascii="Times New Roman" w:eastAsia="TimesNewRoman,Bold" w:hAnsi="Times New Roman" w:cs="Times New Roman"/>
          <w:b/>
          <w:bCs/>
          <w:sz w:val="28"/>
          <w:szCs w:val="28"/>
        </w:rPr>
        <w:t>методи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. В </w:t>
      </w:r>
      <w:proofErr w:type="spellStart"/>
      <w:proofErr w:type="gramStart"/>
      <w:r w:rsidRPr="00AD330D">
        <w:rPr>
          <w:rFonts w:ascii="Times New Roman" w:eastAsia="TimesNewRoman" w:hAnsi="Times New Roman" w:cs="Times New Roman"/>
          <w:sz w:val="28"/>
          <w:szCs w:val="28"/>
        </w:rPr>
        <w:t>досл</w:t>
      </w:r>
      <w:proofErr w:type="gramEnd"/>
      <w:r w:rsidRPr="00AD330D">
        <w:rPr>
          <w:rFonts w:ascii="Times New Roman" w:eastAsia="TimesNewRoman" w:hAnsi="Times New Roman" w:cs="Times New Roman"/>
          <w:sz w:val="28"/>
          <w:szCs w:val="28"/>
        </w:rPr>
        <w:t>ідженні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приймали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 участь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ліцеїсти</w:t>
      </w:r>
      <w:proofErr w:type="spellEnd"/>
      <w:r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віком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 15–18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років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, в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кількості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 115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осіб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які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протягом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 3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років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навчання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опановували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найбільш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поширені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спеціальності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сільського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господарства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>: 1-й курс – «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слюсар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 з ремонту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сільськогосподарських</w:t>
      </w:r>
      <w:proofErr w:type="spellEnd"/>
      <w:r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машин та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обладнання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» (31), 2-й </w:t>
      </w:r>
      <w:r w:rsidRPr="00AD330D">
        <w:rPr>
          <w:rFonts w:ascii="Times New Roman" w:eastAsia="TimesNewRoman" w:hAnsi="Times New Roman" w:cs="Times New Roman"/>
          <w:sz w:val="28"/>
          <w:szCs w:val="28"/>
        </w:rPr>
        <w:lastRenderedPageBreak/>
        <w:t>курс – «тракторист-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машиніст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сільськогосподарського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 (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лісогосподарського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)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виробництва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>» (35), 3-й</w:t>
      </w:r>
      <w:r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r w:rsidRPr="00AD330D">
        <w:rPr>
          <w:rFonts w:ascii="Times New Roman" w:eastAsia="TimesNewRoman" w:hAnsi="Times New Roman" w:cs="Times New Roman"/>
          <w:sz w:val="28"/>
          <w:szCs w:val="28"/>
        </w:rPr>
        <w:t>курс – «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водій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автотранспортних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засобів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» (49) на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базі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Одноробівського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професійного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gramStart"/>
      <w:r w:rsidRPr="00AD330D">
        <w:rPr>
          <w:rFonts w:ascii="Times New Roman" w:eastAsia="TimesNewRoman" w:hAnsi="Times New Roman" w:cs="Times New Roman"/>
          <w:sz w:val="28"/>
          <w:szCs w:val="28"/>
        </w:rPr>
        <w:t>аграрного</w:t>
      </w:r>
      <w:proofErr w:type="gram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ліцею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.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Аналіз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розкладу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учбових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 занять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здійснювався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наприкінці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учбового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 року за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допомогою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індивідуалізованої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 для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кожної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спеціальності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рангової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шкали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важкості</w:t>
      </w:r>
      <w:proofErr w:type="spellEnd"/>
      <w:r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предметів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 на </w:t>
      </w:r>
      <w:proofErr w:type="spellStart"/>
      <w:proofErr w:type="gramStart"/>
      <w:r w:rsidRPr="00AD330D">
        <w:rPr>
          <w:rFonts w:ascii="Times New Roman" w:eastAsia="TimesNewRoman" w:hAnsi="Times New Roman" w:cs="Times New Roman"/>
          <w:sz w:val="28"/>
          <w:szCs w:val="28"/>
        </w:rPr>
        <w:t>п</w:t>
      </w:r>
      <w:proofErr w:type="gramEnd"/>
      <w:r w:rsidRPr="00AD330D">
        <w:rPr>
          <w:rFonts w:ascii="Times New Roman" w:eastAsia="TimesNewRoman" w:hAnsi="Times New Roman" w:cs="Times New Roman"/>
          <w:sz w:val="28"/>
          <w:szCs w:val="28"/>
        </w:rPr>
        <w:t>ідставі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інтерв’ювання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підлітків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кожний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 з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яких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індивідуально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ранжував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предмети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 у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розкладі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 за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ступенем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важкості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від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 1</w:t>
      </w:r>
      <w:r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r w:rsidRPr="00AD330D">
        <w:rPr>
          <w:rFonts w:ascii="Times New Roman" w:eastAsia="TimesNewRoman" w:hAnsi="Times New Roman" w:cs="Times New Roman"/>
          <w:sz w:val="28"/>
          <w:szCs w:val="28"/>
        </w:rPr>
        <w:t>бала (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найскладніша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дисципліна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) до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мінімального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значення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, яке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відповідало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кількості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учбових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предметів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 за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навчальний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AD330D">
        <w:rPr>
          <w:rFonts w:ascii="Times New Roman" w:eastAsia="TimesNewRoman" w:hAnsi="Times New Roman" w:cs="Times New Roman"/>
          <w:sz w:val="28"/>
          <w:szCs w:val="28"/>
        </w:rPr>
        <w:t>р</w:t>
      </w:r>
      <w:proofErr w:type="gramEnd"/>
      <w:r w:rsidRPr="00AD330D">
        <w:rPr>
          <w:rFonts w:ascii="Times New Roman" w:eastAsia="TimesNewRoman" w:hAnsi="Times New Roman" w:cs="Times New Roman"/>
          <w:sz w:val="28"/>
          <w:szCs w:val="28"/>
        </w:rPr>
        <w:t>ік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>.</w:t>
      </w:r>
    </w:p>
    <w:p w:rsidR="00AD330D" w:rsidRPr="00AD330D" w:rsidRDefault="00AD330D" w:rsidP="00E654F1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eastAsia="TimesNewRoman" w:hAnsi="Times New Roman" w:cs="Times New Roman"/>
          <w:sz w:val="28"/>
          <w:szCs w:val="28"/>
        </w:rPr>
      </w:pPr>
      <w:proofErr w:type="spellStart"/>
      <w:r w:rsidRPr="00AD330D">
        <w:rPr>
          <w:rFonts w:ascii="Times New Roman" w:eastAsia="TimesNewRoman,Bold" w:hAnsi="Times New Roman" w:cs="Times New Roman"/>
          <w:b/>
          <w:bCs/>
          <w:sz w:val="28"/>
          <w:szCs w:val="28"/>
        </w:rPr>
        <w:t>Результати</w:t>
      </w:r>
      <w:proofErr w:type="spellEnd"/>
      <w:r w:rsidRPr="00AD330D">
        <w:rPr>
          <w:rFonts w:ascii="Times New Roman" w:eastAsia="TimesNewRoman,Bold" w:hAnsi="Times New Roman" w:cs="Times New Roman"/>
          <w:b/>
          <w:bCs/>
          <w:sz w:val="28"/>
          <w:szCs w:val="28"/>
        </w:rPr>
        <w:t xml:space="preserve">. </w:t>
      </w:r>
      <w:proofErr w:type="spellStart"/>
      <w:proofErr w:type="gramStart"/>
      <w:r w:rsidRPr="00AD330D">
        <w:rPr>
          <w:rFonts w:ascii="Times New Roman" w:eastAsia="TimesNewRoman" w:hAnsi="Times New Roman" w:cs="Times New Roman"/>
          <w:sz w:val="28"/>
          <w:szCs w:val="28"/>
        </w:rPr>
        <w:t>Найскладнішими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 предметами на 1-му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курсі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виявились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: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фізика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, алгебра,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геометрія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, на 2-му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курсі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 разом з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загальноосвітніми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фізикою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, алгеброю та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геометрією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, особливо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складними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виявились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спеціалізовані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предмети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: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трактори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 та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агротехнологія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ліцеїсти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 3 курсу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відзначили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фізику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астрономію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біологію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 та алгебру, як</w:t>
      </w:r>
      <w:r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найбільш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складні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 для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опанування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>.</w:t>
      </w:r>
      <w:proofErr w:type="gram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Аналіз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розкладу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учбових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 занять</w:t>
      </w:r>
      <w:r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в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ліцеї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 показав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збільшення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загального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навчального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навантаження</w:t>
      </w:r>
      <w:proofErr w:type="spellEnd"/>
      <w:r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на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підлітків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 при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п’ятиденному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тижневому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режимі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 по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всіх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досліджуваних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групах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 (35–36 годин),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що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перевищувало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встановлені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гі</w:t>
      </w:r>
      <w:proofErr w:type="gramStart"/>
      <w:r w:rsidRPr="00AD330D">
        <w:rPr>
          <w:rFonts w:ascii="Times New Roman" w:eastAsia="TimesNewRoman" w:hAnsi="Times New Roman" w:cs="Times New Roman"/>
          <w:sz w:val="28"/>
          <w:szCs w:val="28"/>
        </w:rPr>
        <w:t>г</w:t>
      </w:r>
      <w:proofErr w:type="gramEnd"/>
      <w:r w:rsidRPr="00AD330D">
        <w:rPr>
          <w:rFonts w:ascii="Times New Roman" w:eastAsia="TimesNewRoman" w:hAnsi="Times New Roman" w:cs="Times New Roman"/>
          <w:sz w:val="28"/>
          <w:szCs w:val="28"/>
        </w:rPr>
        <w:t>ієнічні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нормативи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сумарної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кількості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 годин за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тиждень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 (33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години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>).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Водночас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спостерігалося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порушення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гігієнічних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вимог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щодо</w:t>
      </w:r>
      <w:proofErr w:type="spellEnd"/>
      <w:r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навчального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навантаження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протягом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учбового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 дня. Так, особливо</w:t>
      </w:r>
      <w:r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складні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предмети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 для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учнів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 1-го та 2-го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курсів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розташовувались</w:t>
      </w:r>
      <w:proofErr w:type="spellEnd"/>
      <w:r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наприкінці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або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gramStart"/>
      <w:r w:rsidRPr="00AD330D">
        <w:rPr>
          <w:rFonts w:ascii="Times New Roman" w:eastAsia="TimesNewRoman" w:hAnsi="Times New Roman" w:cs="Times New Roman"/>
          <w:sz w:val="28"/>
          <w:szCs w:val="28"/>
        </w:rPr>
        <w:t>на</w:t>
      </w:r>
      <w:proofErr w:type="gram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 початку дня,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що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 не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відповідало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нормативним</w:t>
      </w:r>
      <w:proofErr w:type="spellEnd"/>
      <w:r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r w:rsidRPr="00AD330D">
        <w:rPr>
          <w:rFonts w:ascii="Times New Roman" w:eastAsia="TimesNewRoman" w:hAnsi="Times New Roman" w:cs="Times New Roman"/>
          <w:sz w:val="28"/>
          <w:szCs w:val="28"/>
        </w:rPr>
        <w:t>документам.</w:t>
      </w:r>
    </w:p>
    <w:p w:rsidR="006F05A5" w:rsidRPr="00AD330D" w:rsidRDefault="00AD330D" w:rsidP="00E654F1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AD330D">
        <w:rPr>
          <w:rFonts w:ascii="Times New Roman" w:eastAsia="TimesNewRoman,Bold" w:hAnsi="Times New Roman" w:cs="Times New Roman"/>
          <w:b/>
          <w:bCs/>
          <w:sz w:val="28"/>
          <w:szCs w:val="28"/>
        </w:rPr>
        <w:t>Висновки</w:t>
      </w:r>
      <w:proofErr w:type="spellEnd"/>
      <w:r w:rsidRPr="00AD330D">
        <w:rPr>
          <w:rFonts w:ascii="Times New Roman" w:eastAsia="TimesNewRoman,Bold" w:hAnsi="Times New Roman" w:cs="Times New Roman"/>
          <w:b/>
          <w:bCs/>
          <w:sz w:val="28"/>
          <w:szCs w:val="28"/>
        </w:rPr>
        <w:t xml:space="preserve">.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Виявлена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 негативна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тенденція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щодо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відсутності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раціональності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структурованості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 та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порушення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інших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гі</w:t>
      </w:r>
      <w:proofErr w:type="gramStart"/>
      <w:r w:rsidRPr="00AD330D">
        <w:rPr>
          <w:rFonts w:ascii="Times New Roman" w:eastAsia="TimesNewRoman" w:hAnsi="Times New Roman" w:cs="Times New Roman"/>
          <w:sz w:val="28"/>
          <w:szCs w:val="28"/>
        </w:rPr>
        <w:t>г</w:t>
      </w:r>
      <w:proofErr w:type="gramEnd"/>
      <w:r w:rsidRPr="00AD330D">
        <w:rPr>
          <w:rFonts w:ascii="Times New Roman" w:eastAsia="TimesNewRoman" w:hAnsi="Times New Roman" w:cs="Times New Roman"/>
          <w:sz w:val="28"/>
          <w:szCs w:val="28"/>
        </w:rPr>
        <w:t>ієнічних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вимог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 до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складання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розкладу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 занять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підлітків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всіх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спеціальностей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під</w:t>
      </w:r>
      <w:proofErr w:type="spellEnd"/>
      <w:r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час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професійного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навчання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 та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знайдені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 в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процесі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дослідження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негативні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фактори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 (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перевищення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сумарної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кількості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 годин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тижневого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навантаження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невідповідність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розкладу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 занять за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ступенем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важкості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учбових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дисциплін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протягом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учбового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тижня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 та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учбового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 дня),</w:t>
      </w:r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здатні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істотно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ускладнити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процес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lastRenderedPageBreak/>
        <w:t>пристосування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організму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AD330D">
        <w:rPr>
          <w:rFonts w:ascii="Times New Roman" w:eastAsia="TimesNewRoman" w:hAnsi="Times New Roman" w:cs="Times New Roman"/>
          <w:sz w:val="28"/>
          <w:szCs w:val="28"/>
        </w:rPr>
        <w:t>п</w:t>
      </w:r>
      <w:proofErr w:type="gramEnd"/>
      <w:r w:rsidRPr="00AD330D">
        <w:rPr>
          <w:rFonts w:ascii="Times New Roman" w:eastAsia="TimesNewRoman" w:hAnsi="Times New Roman" w:cs="Times New Roman"/>
          <w:sz w:val="28"/>
          <w:szCs w:val="28"/>
        </w:rPr>
        <w:t>ідлітків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 до умов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навчання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 в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професійному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аграрному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AD330D">
        <w:rPr>
          <w:rFonts w:ascii="Times New Roman" w:eastAsia="TimesNewRoman" w:hAnsi="Times New Roman" w:cs="Times New Roman"/>
          <w:sz w:val="28"/>
          <w:szCs w:val="28"/>
        </w:rPr>
        <w:t>ліцеї</w:t>
      </w:r>
      <w:proofErr w:type="spellEnd"/>
      <w:r w:rsidRPr="00AD330D">
        <w:rPr>
          <w:rFonts w:ascii="Times New Roman" w:eastAsia="TimesNewRoman" w:hAnsi="Times New Roman" w:cs="Times New Roman"/>
          <w:sz w:val="28"/>
          <w:szCs w:val="28"/>
        </w:rPr>
        <w:t>.</w:t>
      </w:r>
    </w:p>
    <w:sectPr w:rsidR="006F05A5" w:rsidRPr="00AD330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imesNewRoman">
    <w:altName w:val="Arial Unicode MS"/>
    <w:panose1 w:val="00000000000000000000"/>
    <w:charset w:val="80"/>
    <w:family w:val="auto"/>
    <w:notTrueType/>
    <w:pitch w:val="default"/>
    <w:sig w:usb0="00000003" w:usb1="08070000" w:usb2="00000010" w:usb3="00000000" w:csb0="00020001" w:csb1="00000000"/>
  </w:font>
  <w:font w:name="TimesNewRoman,Bold">
    <w:altName w:val="Arial Unicode MS"/>
    <w:panose1 w:val="00000000000000000000"/>
    <w:charset w:val="80"/>
    <w:family w:val="auto"/>
    <w:notTrueType/>
    <w:pitch w:val="default"/>
    <w:sig w:usb0="00000203" w:usb1="08070000" w:usb2="00000010" w:usb3="00000000" w:csb0="00020005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30D"/>
    <w:rsid w:val="006F05A5"/>
    <w:rsid w:val="00AD330D"/>
    <w:rsid w:val="00E654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562</Words>
  <Characters>3208</Characters>
  <Application>Microsoft Office Word</Application>
  <DocSecurity>0</DocSecurity>
  <Lines>26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3763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</cp:revision>
  <dcterms:created xsi:type="dcterms:W3CDTF">2018-11-16T12:21:00Z</dcterms:created>
  <dcterms:modified xsi:type="dcterms:W3CDTF">2018-11-16T12:27:00Z</dcterms:modified>
</cp:coreProperties>
</file>