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6B2D" w:rsidRDefault="00546B2D" w:rsidP="00546B2D">
      <w:pPr>
        <w:pStyle w:val="a3"/>
        <w:shd w:val="clear" w:color="auto" w:fill="FFFFFF"/>
        <w:spacing w:before="0" w:beforeAutospacing="0" w:after="0" w:afterAutospacing="0"/>
        <w:ind w:firstLine="426"/>
        <w:jc w:val="right"/>
      </w:pPr>
      <w:proofErr w:type="spellStart"/>
      <w:r>
        <w:rPr>
          <w:i/>
          <w:iCs/>
          <w:color w:val="4C4C4C"/>
          <w:sz w:val="28"/>
          <w:szCs w:val="28"/>
        </w:rPr>
        <w:t>Дюрба</w:t>
      </w:r>
      <w:proofErr w:type="spellEnd"/>
      <w:r>
        <w:rPr>
          <w:i/>
          <w:iCs/>
          <w:color w:val="4C4C4C"/>
          <w:sz w:val="28"/>
          <w:szCs w:val="28"/>
        </w:rPr>
        <w:t xml:space="preserve"> Д. В.</w:t>
      </w:r>
      <w:r>
        <w:rPr>
          <w:color w:val="4C4C4C"/>
          <w:sz w:val="28"/>
          <w:szCs w:val="28"/>
        </w:rPr>
        <w:br/>
      </w:r>
      <w:r>
        <w:rPr>
          <w:i/>
          <w:iCs/>
          <w:color w:val="4C4C4C"/>
          <w:sz w:val="28"/>
          <w:szCs w:val="28"/>
        </w:rPr>
        <w:t xml:space="preserve">канд. </w:t>
      </w:r>
      <w:proofErr w:type="spellStart"/>
      <w:r>
        <w:rPr>
          <w:i/>
          <w:iCs/>
          <w:color w:val="4C4C4C"/>
          <w:sz w:val="28"/>
          <w:szCs w:val="28"/>
        </w:rPr>
        <w:t>філол</w:t>
      </w:r>
      <w:proofErr w:type="spellEnd"/>
      <w:r>
        <w:rPr>
          <w:i/>
          <w:iCs/>
          <w:color w:val="4C4C4C"/>
          <w:sz w:val="28"/>
          <w:szCs w:val="28"/>
        </w:rPr>
        <w:t xml:space="preserve">. н., старший </w:t>
      </w:r>
      <w:proofErr w:type="spellStart"/>
      <w:r>
        <w:rPr>
          <w:i/>
          <w:iCs/>
          <w:color w:val="4C4C4C"/>
          <w:sz w:val="28"/>
          <w:szCs w:val="28"/>
        </w:rPr>
        <w:t>викладач</w:t>
      </w:r>
      <w:proofErr w:type="spellEnd"/>
      <w:r>
        <w:rPr>
          <w:i/>
          <w:iCs/>
          <w:color w:val="4C4C4C"/>
          <w:sz w:val="28"/>
          <w:szCs w:val="28"/>
        </w:rPr>
        <w:t xml:space="preserve"> </w:t>
      </w:r>
      <w:proofErr w:type="spellStart"/>
      <w:r>
        <w:rPr>
          <w:i/>
          <w:iCs/>
          <w:color w:val="4C4C4C"/>
          <w:sz w:val="28"/>
          <w:szCs w:val="28"/>
        </w:rPr>
        <w:t>кафедри</w:t>
      </w:r>
      <w:proofErr w:type="spellEnd"/>
      <w:r>
        <w:rPr>
          <w:i/>
          <w:iCs/>
          <w:color w:val="4C4C4C"/>
          <w:sz w:val="28"/>
          <w:szCs w:val="28"/>
        </w:rPr>
        <w:t xml:space="preserve"> </w:t>
      </w:r>
      <w:proofErr w:type="spellStart"/>
      <w:r>
        <w:rPr>
          <w:i/>
          <w:iCs/>
          <w:color w:val="4C4C4C"/>
          <w:sz w:val="28"/>
          <w:szCs w:val="28"/>
        </w:rPr>
        <w:t>латинської</w:t>
      </w:r>
      <w:proofErr w:type="spellEnd"/>
      <w:r>
        <w:rPr>
          <w:i/>
          <w:iCs/>
          <w:color w:val="4C4C4C"/>
          <w:sz w:val="28"/>
          <w:szCs w:val="28"/>
        </w:rPr>
        <w:t xml:space="preserve"> </w:t>
      </w:r>
      <w:proofErr w:type="spellStart"/>
      <w:r>
        <w:rPr>
          <w:i/>
          <w:iCs/>
          <w:color w:val="4C4C4C"/>
          <w:sz w:val="28"/>
          <w:szCs w:val="28"/>
        </w:rPr>
        <w:t>мови</w:t>
      </w:r>
      <w:proofErr w:type="spellEnd"/>
      <w:r>
        <w:rPr>
          <w:i/>
          <w:iCs/>
          <w:color w:val="4C4C4C"/>
          <w:sz w:val="28"/>
          <w:szCs w:val="28"/>
        </w:rPr>
        <w:t xml:space="preserve"> та </w:t>
      </w:r>
      <w:proofErr w:type="spellStart"/>
      <w:r>
        <w:rPr>
          <w:i/>
          <w:iCs/>
          <w:color w:val="4C4C4C"/>
          <w:sz w:val="28"/>
          <w:szCs w:val="28"/>
        </w:rPr>
        <w:t>медичної</w:t>
      </w:r>
      <w:proofErr w:type="spellEnd"/>
      <w:r>
        <w:rPr>
          <w:i/>
          <w:iCs/>
          <w:color w:val="4C4C4C"/>
          <w:sz w:val="28"/>
          <w:szCs w:val="28"/>
        </w:rPr>
        <w:t xml:space="preserve"> </w:t>
      </w:r>
      <w:proofErr w:type="spellStart"/>
      <w:r>
        <w:rPr>
          <w:i/>
          <w:iCs/>
          <w:color w:val="4C4C4C"/>
          <w:sz w:val="28"/>
          <w:szCs w:val="28"/>
        </w:rPr>
        <w:t>термінології</w:t>
      </w:r>
      <w:proofErr w:type="spellEnd"/>
      <w:r>
        <w:rPr>
          <w:i/>
          <w:iCs/>
          <w:color w:val="4C4C4C"/>
          <w:sz w:val="28"/>
          <w:szCs w:val="28"/>
        </w:rPr>
        <w:t> </w:t>
      </w:r>
    </w:p>
    <w:p w:rsidR="00546B2D" w:rsidRDefault="00546B2D" w:rsidP="00546B2D">
      <w:pPr>
        <w:pStyle w:val="a3"/>
        <w:shd w:val="clear" w:color="auto" w:fill="FFFFFF"/>
        <w:spacing w:before="0" w:beforeAutospacing="0" w:after="0" w:afterAutospacing="0"/>
        <w:ind w:firstLine="426"/>
        <w:jc w:val="right"/>
      </w:pPr>
      <w:proofErr w:type="spellStart"/>
      <w:r>
        <w:rPr>
          <w:i/>
          <w:iCs/>
          <w:color w:val="4C4C4C"/>
          <w:sz w:val="28"/>
          <w:szCs w:val="28"/>
        </w:rPr>
        <w:t>Харківського</w:t>
      </w:r>
      <w:proofErr w:type="spellEnd"/>
      <w:r>
        <w:rPr>
          <w:i/>
          <w:iCs/>
          <w:color w:val="4C4C4C"/>
          <w:sz w:val="28"/>
          <w:szCs w:val="28"/>
        </w:rPr>
        <w:t xml:space="preserve"> </w:t>
      </w:r>
      <w:proofErr w:type="spellStart"/>
      <w:r>
        <w:rPr>
          <w:i/>
          <w:iCs/>
          <w:color w:val="4C4C4C"/>
          <w:sz w:val="28"/>
          <w:szCs w:val="28"/>
        </w:rPr>
        <w:t>національного</w:t>
      </w:r>
      <w:proofErr w:type="spellEnd"/>
      <w:r>
        <w:rPr>
          <w:i/>
          <w:iCs/>
          <w:color w:val="4C4C4C"/>
          <w:sz w:val="28"/>
          <w:szCs w:val="28"/>
        </w:rPr>
        <w:t xml:space="preserve"> </w:t>
      </w:r>
      <w:proofErr w:type="spellStart"/>
      <w:r>
        <w:rPr>
          <w:i/>
          <w:iCs/>
          <w:color w:val="4C4C4C"/>
          <w:sz w:val="28"/>
          <w:szCs w:val="28"/>
        </w:rPr>
        <w:t>медичного</w:t>
      </w:r>
      <w:proofErr w:type="spellEnd"/>
      <w:r>
        <w:rPr>
          <w:i/>
          <w:iCs/>
          <w:color w:val="4C4C4C"/>
          <w:sz w:val="28"/>
          <w:szCs w:val="28"/>
        </w:rPr>
        <w:t xml:space="preserve"> </w:t>
      </w:r>
      <w:proofErr w:type="spellStart"/>
      <w:r>
        <w:rPr>
          <w:i/>
          <w:iCs/>
          <w:color w:val="4C4C4C"/>
          <w:sz w:val="28"/>
          <w:szCs w:val="28"/>
        </w:rPr>
        <w:t>університету</w:t>
      </w:r>
      <w:proofErr w:type="spellEnd"/>
      <w:r>
        <w:rPr>
          <w:i/>
          <w:iCs/>
          <w:color w:val="4C4C4C"/>
          <w:sz w:val="28"/>
          <w:szCs w:val="28"/>
        </w:rPr>
        <w:t> </w:t>
      </w:r>
    </w:p>
    <w:p w:rsidR="00546B2D" w:rsidRDefault="00546B2D" w:rsidP="00546B2D">
      <w:pPr>
        <w:pStyle w:val="a3"/>
        <w:shd w:val="clear" w:color="auto" w:fill="FFFFFF"/>
        <w:spacing w:before="0" w:beforeAutospacing="0" w:after="0" w:afterAutospacing="0"/>
        <w:ind w:firstLine="426"/>
        <w:jc w:val="center"/>
      </w:pPr>
      <w:r>
        <w:rPr>
          <w:b/>
          <w:bCs/>
          <w:color w:val="4C4C4C"/>
          <w:sz w:val="28"/>
          <w:szCs w:val="28"/>
        </w:rPr>
        <w:t xml:space="preserve">Феномен </w:t>
      </w:r>
      <w:proofErr w:type="spellStart"/>
      <w:r>
        <w:rPr>
          <w:b/>
          <w:bCs/>
          <w:color w:val="4C4C4C"/>
          <w:sz w:val="28"/>
          <w:szCs w:val="28"/>
        </w:rPr>
        <w:t>метафори</w:t>
      </w:r>
      <w:proofErr w:type="spellEnd"/>
      <w:r>
        <w:rPr>
          <w:b/>
          <w:bCs/>
          <w:color w:val="4C4C4C"/>
          <w:sz w:val="28"/>
          <w:szCs w:val="28"/>
        </w:rPr>
        <w:t xml:space="preserve"> як </w:t>
      </w:r>
      <w:proofErr w:type="spellStart"/>
      <w:r>
        <w:rPr>
          <w:b/>
          <w:bCs/>
          <w:color w:val="4C4C4C"/>
          <w:sz w:val="28"/>
          <w:szCs w:val="28"/>
        </w:rPr>
        <w:t>міждисциплінарне</w:t>
      </w:r>
      <w:proofErr w:type="spellEnd"/>
      <w:r>
        <w:rPr>
          <w:b/>
          <w:bCs/>
          <w:color w:val="4C4C4C"/>
          <w:sz w:val="28"/>
          <w:szCs w:val="28"/>
        </w:rPr>
        <w:t xml:space="preserve"> </w:t>
      </w:r>
      <w:proofErr w:type="spellStart"/>
      <w:r>
        <w:rPr>
          <w:b/>
          <w:bCs/>
          <w:color w:val="4C4C4C"/>
          <w:sz w:val="28"/>
          <w:szCs w:val="28"/>
        </w:rPr>
        <w:t>явище</w:t>
      </w:r>
      <w:proofErr w:type="spellEnd"/>
    </w:p>
    <w:p w:rsidR="00546B2D" w:rsidRDefault="00546B2D" w:rsidP="00546B2D">
      <w:pPr>
        <w:pStyle w:val="a3"/>
        <w:spacing w:before="0" w:beforeAutospacing="0" w:after="0" w:afterAutospacing="0"/>
        <w:ind w:firstLine="425"/>
        <w:jc w:val="both"/>
      </w:pPr>
      <w:r>
        <w:rPr>
          <w:color w:val="000000"/>
          <w:sz w:val="28"/>
          <w:szCs w:val="28"/>
        </w:rPr>
        <w:t xml:space="preserve">Про метафору </w:t>
      </w:r>
      <w:proofErr w:type="spellStart"/>
      <w:r>
        <w:rPr>
          <w:color w:val="000000"/>
          <w:sz w:val="28"/>
          <w:szCs w:val="28"/>
        </w:rPr>
        <w:t>взагалі</w:t>
      </w:r>
      <w:proofErr w:type="spellEnd"/>
      <w:r>
        <w:rPr>
          <w:color w:val="000000"/>
          <w:sz w:val="28"/>
          <w:szCs w:val="28"/>
        </w:rPr>
        <w:t xml:space="preserve"> і як троп писали </w:t>
      </w:r>
      <w:proofErr w:type="spellStart"/>
      <w:r>
        <w:rPr>
          <w:color w:val="000000"/>
          <w:sz w:val="28"/>
          <w:szCs w:val="28"/>
        </w:rPr>
        <w:t>мислителі</w:t>
      </w:r>
      <w:proofErr w:type="spellEnd"/>
      <w:r>
        <w:rPr>
          <w:color w:val="000000"/>
          <w:sz w:val="28"/>
          <w:szCs w:val="28"/>
        </w:rPr>
        <w:t xml:space="preserve"> і риторики кожного </w:t>
      </w:r>
      <w:proofErr w:type="spellStart"/>
      <w:r>
        <w:rPr>
          <w:color w:val="000000"/>
          <w:sz w:val="28"/>
          <w:szCs w:val="28"/>
        </w:rPr>
        <w:t>етапу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розвитку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людства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розглядаючи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її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крізь</w:t>
      </w:r>
      <w:proofErr w:type="spellEnd"/>
      <w:r>
        <w:rPr>
          <w:color w:val="000000"/>
          <w:sz w:val="28"/>
          <w:szCs w:val="28"/>
        </w:rPr>
        <w:t xml:space="preserve"> призму </w:t>
      </w:r>
      <w:proofErr w:type="spellStart"/>
      <w:r>
        <w:rPr>
          <w:color w:val="000000"/>
          <w:sz w:val="28"/>
          <w:szCs w:val="28"/>
        </w:rPr>
        <w:t>домінуючих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відповідний</w:t>
      </w:r>
      <w:proofErr w:type="spellEnd"/>
      <w:r>
        <w:rPr>
          <w:color w:val="000000"/>
          <w:sz w:val="28"/>
          <w:szCs w:val="28"/>
        </w:rPr>
        <w:t xml:space="preserve"> час </w:t>
      </w:r>
      <w:proofErr w:type="spellStart"/>
      <w:r>
        <w:rPr>
          <w:color w:val="000000"/>
          <w:sz w:val="28"/>
          <w:szCs w:val="28"/>
        </w:rPr>
        <w:t>поглядів</w:t>
      </w:r>
      <w:proofErr w:type="spellEnd"/>
      <w:r>
        <w:rPr>
          <w:color w:val="000000"/>
          <w:sz w:val="28"/>
          <w:szCs w:val="28"/>
        </w:rPr>
        <w:t xml:space="preserve"> на </w:t>
      </w:r>
      <w:proofErr w:type="spellStart"/>
      <w:r>
        <w:rPr>
          <w:color w:val="000000"/>
          <w:sz w:val="28"/>
          <w:szCs w:val="28"/>
        </w:rPr>
        <w:t>світ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Традиційно</w:t>
      </w:r>
      <w:proofErr w:type="spellEnd"/>
      <w:r>
        <w:rPr>
          <w:color w:val="000000"/>
          <w:sz w:val="28"/>
          <w:szCs w:val="28"/>
        </w:rPr>
        <w:t xml:space="preserve"> характеристика </w:t>
      </w:r>
      <w:proofErr w:type="spellStart"/>
      <w:r>
        <w:rPr>
          <w:color w:val="000000"/>
          <w:sz w:val="28"/>
          <w:szCs w:val="28"/>
        </w:rPr>
        <w:t>терміна</w:t>
      </w:r>
      <w:proofErr w:type="spellEnd"/>
      <w:r>
        <w:rPr>
          <w:color w:val="000000"/>
          <w:sz w:val="28"/>
          <w:szCs w:val="28"/>
        </w:rPr>
        <w:t xml:space="preserve"> «метафора» </w:t>
      </w:r>
      <w:proofErr w:type="spellStart"/>
      <w:r>
        <w:rPr>
          <w:color w:val="000000"/>
          <w:sz w:val="28"/>
          <w:szCs w:val="28"/>
        </w:rPr>
        <w:t>починається</w:t>
      </w:r>
      <w:proofErr w:type="spellEnd"/>
      <w:r>
        <w:rPr>
          <w:color w:val="000000"/>
          <w:sz w:val="28"/>
          <w:szCs w:val="28"/>
        </w:rPr>
        <w:t xml:space="preserve"> з </w:t>
      </w:r>
      <w:proofErr w:type="spellStart"/>
      <w:r>
        <w:rPr>
          <w:color w:val="000000"/>
          <w:sz w:val="28"/>
          <w:szCs w:val="28"/>
        </w:rPr>
        <w:t>визначення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сформульованого</w:t>
      </w:r>
      <w:proofErr w:type="spellEnd"/>
      <w:r>
        <w:rPr>
          <w:color w:val="000000"/>
          <w:sz w:val="28"/>
          <w:szCs w:val="28"/>
        </w:rPr>
        <w:t xml:space="preserve"> Аристотелем: «Метафора – </w:t>
      </w:r>
      <w:proofErr w:type="spellStart"/>
      <w:r>
        <w:rPr>
          <w:color w:val="000000"/>
          <w:sz w:val="28"/>
          <w:szCs w:val="28"/>
        </w:rPr>
        <w:t>це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перенесення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незвичайного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імені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або</w:t>
      </w:r>
      <w:proofErr w:type="spellEnd"/>
      <w:r>
        <w:rPr>
          <w:color w:val="000000"/>
          <w:sz w:val="28"/>
          <w:szCs w:val="28"/>
        </w:rPr>
        <w:t xml:space="preserve"> з роду на вид, </w:t>
      </w:r>
      <w:proofErr w:type="spellStart"/>
      <w:r>
        <w:rPr>
          <w:color w:val="000000"/>
          <w:sz w:val="28"/>
          <w:szCs w:val="28"/>
        </w:rPr>
        <w:t>або</w:t>
      </w:r>
      <w:proofErr w:type="spellEnd"/>
      <w:r>
        <w:rPr>
          <w:color w:val="000000"/>
          <w:sz w:val="28"/>
          <w:szCs w:val="28"/>
        </w:rPr>
        <w:t xml:space="preserve"> з виду на </w:t>
      </w:r>
      <w:proofErr w:type="spellStart"/>
      <w:r>
        <w:rPr>
          <w:color w:val="000000"/>
          <w:sz w:val="28"/>
          <w:szCs w:val="28"/>
        </w:rPr>
        <w:t>рід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або</w:t>
      </w:r>
      <w:proofErr w:type="spellEnd"/>
      <w:r>
        <w:rPr>
          <w:color w:val="000000"/>
          <w:sz w:val="28"/>
          <w:szCs w:val="28"/>
        </w:rPr>
        <w:t xml:space="preserve"> за </w:t>
      </w:r>
      <w:proofErr w:type="spellStart"/>
      <w:r>
        <w:rPr>
          <w:color w:val="000000"/>
          <w:sz w:val="28"/>
          <w:szCs w:val="28"/>
        </w:rPr>
        <w:t>аналогією</w:t>
      </w:r>
      <w:proofErr w:type="spellEnd"/>
      <w:r>
        <w:rPr>
          <w:color w:val="000000"/>
          <w:sz w:val="28"/>
          <w:szCs w:val="28"/>
        </w:rPr>
        <w:t xml:space="preserve">. ‹…› добре </w:t>
      </w:r>
      <w:proofErr w:type="spellStart"/>
      <w:r>
        <w:rPr>
          <w:color w:val="000000"/>
          <w:sz w:val="28"/>
          <w:szCs w:val="28"/>
        </w:rPr>
        <w:t>складати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метафори</w:t>
      </w:r>
      <w:proofErr w:type="spellEnd"/>
      <w:r>
        <w:rPr>
          <w:color w:val="000000"/>
          <w:sz w:val="28"/>
          <w:szCs w:val="28"/>
        </w:rPr>
        <w:t xml:space="preserve"> – </w:t>
      </w:r>
      <w:proofErr w:type="spellStart"/>
      <w:r>
        <w:rPr>
          <w:color w:val="000000"/>
          <w:sz w:val="28"/>
          <w:szCs w:val="28"/>
        </w:rPr>
        <w:t>це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помічати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схожість</w:t>
      </w:r>
      <w:proofErr w:type="spellEnd"/>
      <w:r>
        <w:rPr>
          <w:color w:val="000000"/>
          <w:sz w:val="28"/>
          <w:szCs w:val="28"/>
        </w:rPr>
        <w:t xml:space="preserve"> (за природою)» [1]. Принцип </w:t>
      </w:r>
      <w:proofErr w:type="spellStart"/>
      <w:r>
        <w:rPr>
          <w:color w:val="000000"/>
          <w:sz w:val="28"/>
          <w:szCs w:val="28"/>
        </w:rPr>
        <w:t>подібності</w:t>
      </w:r>
      <w:proofErr w:type="spellEnd"/>
      <w:r>
        <w:rPr>
          <w:color w:val="000000"/>
          <w:sz w:val="28"/>
          <w:szCs w:val="28"/>
        </w:rPr>
        <w:t xml:space="preserve">, на </w:t>
      </w:r>
      <w:proofErr w:type="spellStart"/>
      <w:r>
        <w:rPr>
          <w:color w:val="000000"/>
          <w:sz w:val="28"/>
          <w:szCs w:val="28"/>
        </w:rPr>
        <w:t>якому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філософ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акцентував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увагу</w:t>
      </w:r>
      <w:proofErr w:type="spellEnd"/>
      <w:r>
        <w:rPr>
          <w:color w:val="000000"/>
          <w:sz w:val="28"/>
          <w:szCs w:val="28"/>
        </w:rPr>
        <w:t xml:space="preserve"> і </w:t>
      </w:r>
      <w:proofErr w:type="spellStart"/>
      <w:r>
        <w:rPr>
          <w:color w:val="000000"/>
          <w:sz w:val="28"/>
          <w:szCs w:val="28"/>
        </w:rPr>
        <w:t>який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був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домінуючим</w:t>
      </w:r>
      <w:proofErr w:type="spellEnd"/>
      <w:r>
        <w:rPr>
          <w:color w:val="000000"/>
          <w:sz w:val="28"/>
          <w:szCs w:val="28"/>
        </w:rPr>
        <w:t xml:space="preserve"> в </w:t>
      </w:r>
      <w:proofErr w:type="spellStart"/>
      <w:r>
        <w:rPr>
          <w:color w:val="000000"/>
          <w:sz w:val="28"/>
          <w:szCs w:val="28"/>
        </w:rPr>
        <w:t>усіх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визначеннях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античних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мислителів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лежить</w:t>
      </w:r>
      <w:proofErr w:type="spellEnd"/>
      <w:r>
        <w:rPr>
          <w:color w:val="000000"/>
          <w:sz w:val="28"/>
          <w:szCs w:val="28"/>
        </w:rPr>
        <w:t xml:space="preserve"> в </w:t>
      </w:r>
      <w:proofErr w:type="spellStart"/>
      <w:r>
        <w:rPr>
          <w:color w:val="000000"/>
          <w:sz w:val="28"/>
          <w:szCs w:val="28"/>
        </w:rPr>
        <w:t>основі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всіх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наступних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теорій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метафори</w:t>
      </w:r>
      <w:proofErr w:type="spellEnd"/>
      <w:r>
        <w:rPr>
          <w:color w:val="000000"/>
          <w:sz w:val="28"/>
          <w:szCs w:val="28"/>
        </w:rPr>
        <w:t>. </w:t>
      </w:r>
    </w:p>
    <w:p w:rsidR="00546B2D" w:rsidRDefault="00546B2D" w:rsidP="00546B2D">
      <w:pPr>
        <w:pStyle w:val="a3"/>
        <w:spacing w:before="0" w:beforeAutospacing="0" w:after="0" w:afterAutospacing="0"/>
        <w:ind w:firstLine="425"/>
        <w:jc w:val="both"/>
      </w:pPr>
      <w:r>
        <w:rPr>
          <w:color w:val="000000"/>
          <w:sz w:val="28"/>
          <w:szCs w:val="28"/>
        </w:rPr>
        <w:t>У «</w:t>
      </w:r>
      <w:proofErr w:type="spellStart"/>
      <w:r>
        <w:rPr>
          <w:color w:val="000000"/>
          <w:sz w:val="28"/>
          <w:szCs w:val="28"/>
        </w:rPr>
        <w:t>Літературознавчому</w:t>
      </w:r>
      <w:proofErr w:type="spellEnd"/>
      <w:r>
        <w:rPr>
          <w:color w:val="000000"/>
          <w:sz w:val="28"/>
          <w:szCs w:val="28"/>
        </w:rPr>
        <w:t xml:space="preserve"> словнику-</w:t>
      </w:r>
      <w:proofErr w:type="spellStart"/>
      <w:r>
        <w:rPr>
          <w:color w:val="000000"/>
          <w:sz w:val="28"/>
          <w:szCs w:val="28"/>
        </w:rPr>
        <w:t>довіднику</w:t>
      </w:r>
      <w:proofErr w:type="spellEnd"/>
      <w:r>
        <w:rPr>
          <w:color w:val="000000"/>
          <w:sz w:val="28"/>
          <w:szCs w:val="28"/>
        </w:rPr>
        <w:t xml:space="preserve">» </w:t>
      </w:r>
      <w:proofErr w:type="spellStart"/>
      <w:r>
        <w:rPr>
          <w:color w:val="000000"/>
          <w:sz w:val="28"/>
          <w:szCs w:val="28"/>
        </w:rPr>
        <w:t>подається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узагальнююче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широке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визначення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терміна</w:t>
      </w:r>
      <w:proofErr w:type="spellEnd"/>
      <w:r>
        <w:rPr>
          <w:color w:val="000000"/>
          <w:sz w:val="28"/>
          <w:szCs w:val="28"/>
        </w:rPr>
        <w:t xml:space="preserve">: «Метафора – ‹…› троп </w:t>
      </w:r>
      <w:proofErr w:type="spellStart"/>
      <w:r>
        <w:rPr>
          <w:color w:val="000000"/>
          <w:sz w:val="28"/>
          <w:szCs w:val="28"/>
        </w:rPr>
        <w:t>поетичного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мовлення</w:t>
      </w:r>
      <w:proofErr w:type="spellEnd"/>
      <w:r>
        <w:rPr>
          <w:color w:val="000000"/>
          <w:sz w:val="28"/>
          <w:szCs w:val="28"/>
        </w:rPr>
        <w:t xml:space="preserve">. В </w:t>
      </w:r>
      <w:proofErr w:type="spellStart"/>
      <w:r>
        <w:rPr>
          <w:color w:val="000000"/>
          <w:sz w:val="28"/>
          <w:szCs w:val="28"/>
        </w:rPr>
        <w:t>метафорі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певні</w:t>
      </w:r>
      <w:proofErr w:type="spellEnd"/>
      <w:r>
        <w:rPr>
          <w:color w:val="000000"/>
          <w:sz w:val="28"/>
          <w:szCs w:val="28"/>
        </w:rPr>
        <w:t xml:space="preserve"> слова та </w:t>
      </w:r>
      <w:proofErr w:type="spellStart"/>
      <w:r>
        <w:rPr>
          <w:color w:val="000000"/>
          <w:sz w:val="28"/>
          <w:szCs w:val="28"/>
        </w:rPr>
        <w:t>словосполучення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розкривають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сутність</w:t>
      </w:r>
      <w:proofErr w:type="spellEnd"/>
      <w:r>
        <w:rPr>
          <w:color w:val="000000"/>
          <w:sz w:val="28"/>
          <w:szCs w:val="28"/>
        </w:rPr>
        <w:t xml:space="preserve"> одних </w:t>
      </w:r>
      <w:proofErr w:type="spellStart"/>
      <w:r>
        <w:rPr>
          <w:color w:val="000000"/>
          <w:sz w:val="28"/>
          <w:szCs w:val="28"/>
        </w:rPr>
        <w:t>явищ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предметів</w:t>
      </w:r>
      <w:proofErr w:type="spellEnd"/>
      <w:r>
        <w:rPr>
          <w:color w:val="000000"/>
          <w:sz w:val="28"/>
          <w:szCs w:val="28"/>
        </w:rPr>
        <w:t xml:space="preserve"> через </w:t>
      </w:r>
      <w:proofErr w:type="spellStart"/>
      <w:r>
        <w:rPr>
          <w:color w:val="000000"/>
          <w:sz w:val="28"/>
          <w:szCs w:val="28"/>
        </w:rPr>
        <w:t>інші</w:t>
      </w:r>
      <w:proofErr w:type="spellEnd"/>
      <w:r>
        <w:rPr>
          <w:color w:val="000000"/>
          <w:sz w:val="28"/>
          <w:szCs w:val="28"/>
        </w:rPr>
        <w:t xml:space="preserve"> за </w:t>
      </w:r>
      <w:proofErr w:type="spellStart"/>
      <w:r>
        <w:rPr>
          <w:color w:val="000000"/>
          <w:sz w:val="28"/>
          <w:szCs w:val="28"/>
        </w:rPr>
        <w:t>схожістю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чи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контрастністю</w:t>
      </w:r>
      <w:proofErr w:type="spellEnd"/>
      <w:r>
        <w:rPr>
          <w:color w:val="000000"/>
          <w:sz w:val="28"/>
          <w:szCs w:val="28"/>
        </w:rPr>
        <w:t xml:space="preserve">. ‹…› </w:t>
      </w:r>
      <w:proofErr w:type="spellStart"/>
      <w:r>
        <w:rPr>
          <w:color w:val="000000"/>
          <w:sz w:val="28"/>
          <w:szCs w:val="28"/>
        </w:rPr>
        <w:t>Сконцентровуючи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узгоджуючи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своєму</w:t>
      </w:r>
      <w:proofErr w:type="spellEnd"/>
      <w:r>
        <w:rPr>
          <w:color w:val="000000"/>
          <w:sz w:val="28"/>
          <w:szCs w:val="28"/>
        </w:rPr>
        <w:t xml:space="preserve"> потужному </w:t>
      </w:r>
      <w:proofErr w:type="spellStart"/>
      <w:r>
        <w:rPr>
          <w:color w:val="000000"/>
          <w:sz w:val="28"/>
          <w:szCs w:val="28"/>
        </w:rPr>
        <w:t>семантичному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полі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найвіддаленіші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чи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найнесумісніші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асоціації</w:t>
      </w:r>
      <w:proofErr w:type="spellEnd"/>
      <w:r>
        <w:rPr>
          <w:color w:val="000000"/>
          <w:sz w:val="28"/>
          <w:szCs w:val="28"/>
        </w:rPr>
        <w:t xml:space="preserve">, метафора </w:t>
      </w:r>
      <w:proofErr w:type="spellStart"/>
      <w:r>
        <w:rPr>
          <w:color w:val="000000"/>
          <w:sz w:val="28"/>
          <w:szCs w:val="28"/>
        </w:rPr>
        <w:t>постає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суцільним</w:t>
      </w:r>
      <w:proofErr w:type="spellEnd"/>
      <w:r>
        <w:rPr>
          <w:color w:val="000000"/>
          <w:sz w:val="28"/>
          <w:szCs w:val="28"/>
        </w:rPr>
        <w:t xml:space="preserve"> не </w:t>
      </w:r>
      <w:proofErr w:type="spellStart"/>
      <w:r>
        <w:rPr>
          <w:color w:val="000000"/>
          <w:sz w:val="28"/>
          <w:szCs w:val="28"/>
        </w:rPr>
        <w:t>почленованим</w:t>
      </w:r>
      <w:proofErr w:type="spellEnd"/>
      <w:r>
        <w:rPr>
          <w:color w:val="000000"/>
          <w:sz w:val="28"/>
          <w:szCs w:val="28"/>
        </w:rPr>
        <w:t xml:space="preserve"> тропом, </w:t>
      </w:r>
      <w:proofErr w:type="spellStart"/>
      <w:r>
        <w:rPr>
          <w:color w:val="000000"/>
          <w:sz w:val="28"/>
          <w:szCs w:val="28"/>
        </w:rPr>
        <w:t>який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може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розгортатися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внутрішній</w:t>
      </w:r>
      <w:proofErr w:type="spellEnd"/>
      <w:r>
        <w:rPr>
          <w:color w:val="000000"/>
          <w:sz w:val="28"/>
          <w:szCs w:val="28"/>
        </w:rPr>
        <w:t xml:space="preserve"> сюжет, </w:t>
      </w:r>
      <w:proofErr w:type="spellStart"/>
      <w:r>
        <w:rPr>
          <w:color w:val="000000"/>
          <w:sz w:val="28"/>
          <w:szCs w:val="28"/>
        </w:rPr>
        <w:t>несприйнятний</w:t>
      </w:r>
      <w:proofErr w:type="spellEnd"/>
      <w:r>
        <w:rPr>
          <w:color w:val="000000"/>
          <w:sz w:val="28"/>
          <w:szCs w:val="28"/>
        </w:rPr>
        <w:t xml:space="preserve"> з </w:t>
      </w:r>
      <w:proofErr w:type="spellStart"/>
      <w:r>
        <w:rPr>
          <w:color w:val="000000"/>
          <w:sz w:val="28"/>
          <w:szCs w:val="28"/>
        </w:rPr>
        <w:t>погляду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раціоналістичних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концепцій</w:t>
      </w:r>
      <w:proofErr w:type="spellEnd"/>
      <w:r>
        <w:rPr>
          <w:color w:val="000000"/>
          <w:sz w:val="28"/>
          <w:szCs w:val="28"/>
        </w:rPr>
        <w:t xml:space="preserve">. Метафора тут </w:t>
      </w:r>
      <w:proofErr w:type="spellStart"/>
      <w:r>
        <w:rPr>
          <w:color w:val="000000"/>
          <w:sz w:val="28"/>
          <w:szCs w:val="28"/>
        </w:rPr>
        <w:t>подібна</w:t>
      </w:r>
      <w:proofErr w:type="spellEnd"/>
      <w:r>
        <w:rPr>
          <w:color w:val="000000"/>
          <w:sz w:val="28"/>
          <w:szCs w:val="28"/>
        </w:rPr>
        <w:t xml:space="preserve"> до загадки, але з </w:t>
      </w:r>
      <w:proofErr w:type="spellStart"/>
      <w:r>
        <w:rPr>
          <w:color w:val="000000"/>
          <w:sz w:val="28"/>
          <w:szCs w:val="28"/>
        </w:rPr>
        <w:t>тією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відмінністю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не </w:t>
      </w:r>
      <w:proofErr w:type="spellStart"/>
      <w:r>
        <w:rPr>
          <w:color w:val="000000"/>
          <w:sz w:val="28"/>
          <w:szCs w:val="28"/>
        </w:rPr>
        <w:t>підлягає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декодуванню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вимагаючи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визнання</w:t>
      </w:r>
      <w:proofErr w:type="spellEnd"/>
      <w:r>
        <w:rPr>
          <w:color w:val="000000"/>
          <w:sz w:val="28"/>
          <w:szCs w:val="28"/>
        </w:rPr>
        <w:t xml:space="preserve"> за собою </w:t>
      </w:r>
      <w:proofErr w:type="spellStart"/>
      <w:r>
        <w:rPr>
          <w:color w:val="000000"/>
          <w:sz w:val="28"/>
          <w:szCs w:val="28"/>
        </w:rPr>
        <w:t>нової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реальності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розбудованої</w:t>
      </w:r>
      <w:proofErr w:type="spellEnd"/>
      <w:r>
        <w:rPr>
          <w:color w:val="000000"/>
          <w:sz w:val="28"/>
          <w:szCs w:val="28"/>
        </w:rPr>
        <w:t xml:space="preserve"> за </w:t>
      </w:r>
      <w:proofErr w:type="spellStart"/>
      <w:r>
        <w:rPr>
          <w:color w:val="000000"/>
          <w:sz w:val="28"/>
          <w:szCs w:val="28"/>
        </w:rPr>
        <w:t>естетичними</w:t>
      </w:r>
      <w:proofErr w:type="spellEnd"/>
      <w:r>
        <w:rPr>
          <w:color w:val="000000"/>
          <w:sz w:val="28"/>
          <w:szCs w:val="28"/>
        </w:rPr>
        <w:t xml:space="preserve"> принципами» [2, с. 444].</w:t>
      </w:r>
    </w:p>
    <w:p w:rsidR="00546B2D" w:rsidRDefault="00546B2D" w:rsidP="00546B2D">
      <w:pPr>
        <w:pStyle w:val="a3"/>
        <w:spacing w:before="0" w:beforeAutospacing="0" w:after="0" w:afterAutospacing="0"/>
        <w:ind w:firstLine="425"/>
        <w:jc w:val="both"/>
      </w:pPr>
      <w:proofErr w:type="spellStart"/>
      <w:r>
        <w:rPr>
          <w:color w:val="000000"/>
          <w:sz w:val="28"/>
          <w:szCs w:val="28"/>
        </w:rPr>
        <w:t>Відтак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більшість</w:t>
      </w:r>
      <w:proofErr w:type="spellEnd"/>
      <w:r>
        <w:rPr>
          <w:color w:val="000000"/>
          <w:sz w:val="28"/>
          <w:szCs w:val="28"/>
        </w:rPr>
        <w:t xml:space="preserve"> людей </w:t>
      </w:r>
      <w:proofErr w:type="spellStart"/>
      <w:r>
        <w:rPr>
          <w:color w:val="000000"/>
          <w:sz w:val="28"/>
          <w:szCs w:val="28"/>
        </w:rPr>
        <w:t>вважає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метафора – </w:t>
      </w:r>
      <w:proofErr w:type="spellStart"/>
      <w:r>
        <w:rPr>
          <w:color w:val="000000"/>
          <w:sz w:val="28"/>
          <w:szCs w:val="28"/>
        </w:rPr>
        <w:t>це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поетичний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риторичний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виразний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засіб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належить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скоріше</w:t>
      </w:r>
      <w:proofErr w:type="spellEnd"/>
      <w:r>
        <w:rPr>
          <w:color w:val="000000"/>
          <w:sz w:val="28"/>
          <w:szCs w:val="28"/>
        </w:rPr>
        <w:t xml:space="preserve"> до </w:t>
      </w:r>
      <w:proofErr w:type="spellStart"/>
      <w:r>
        <w:rPr>
          <w:color w:val="000000"/>
          <w:sz w:val="28"/>
          <w:szCs w:val="28"/>
        </w:rPr>
        <w:t>незвичної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мови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ніж</w:t>
      </w:r>
      <w:proofErr w:type="spellEnd"/>
      <w:r>
        <w:rPr>
          <w:color w:val="000000"/>
          <w:sz w:val="28"/>
          <w:szCs w:val="28"/>
        </w:rPr>
        <w:t xml:space="preserve"> до </w:t>
      </w:r>
      <w:proofErr w:type="spellStart"/>
      <w:r>
        <w:rPr>
          <w:color w:val="000000"/>
          <w:sz w:val="28"/>
          <w:szCs w:val="28"/>
        </w:rPr>
        <w:t>сфери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буденного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спілкування</w:t>
      </w:r>
      <w:proofErr w:type="spellEnd"/>
      <w:r>
        <w:rPr>
          <w:color w:val="000000"/>
          <w:sz w:val="28"/>
          <w:szCs w:val="28"/>
        </w:rPr>
        <w:t xml:space="preserve"> і до </w:t>
      </w:r>
      <w:proofErr w:type="spellStart"/>
      <w:r>
        <w:rPr>
          <w:color w:val="000000"/>
          <w:sz w:val="28"/>
          <w:szCs w:val="28"/>
        </w:rPr>
        <w:t>сфери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слів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Проте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вчені-когнітивісти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стверджують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метафора </w:t>
      </w:r>
      <w:proofErr w:type="spellStart"/>
      <w:r>
        <w:rPr>
          <w:color w:val="000000"/>
          <w:sz w:val="28"/>
          <w:szCs w:val="28"/>
        </w:rPr>
        <w:t>пронизує</w:t>
      </w:r>
      <w:proofErr w:type="spellEnd"/>
      <w:r>
        <w:rPr>
          <w:color w:val="000000"/>
          <w:sz w:val="28"/>
          <w:szCs w:val="28"/>
        </w:rPr>
        <w:t xml:space="preserve"> все наше </w:t>
      </w:r>
      <w:proofErr w:type="spellStart"/>
      <w:r>
        <w:rPr>
          <w:color w:val="000000"/>
          <w:sz w:val="28"/>
          <w:szCs w:val="28"/>
        </w:rPr>
        <w:t>повсякденне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життя</w:t>
      </w:r>
      <w:proofErr w:type="spellEnd"/>
      <w:r>
        <w:rPr>
          <w:color w:val="000000"/>
          <w:sz w:val="28"/>
          <w:szCs w:val="28"/>
        </w:rPr>
        <w:t xml:space="preserve"> і </w:t>
      </w:r>
      <w:proofErr w:type="spellStart"/>
      <w:r>
        <w:rPr>
          <w:color w:val="000000"/>
          <w:sz w:val="28"/>
          <w:szCs w:val="28"/>
        </w:rPr>
        <w:t>виявляє</w:t>
      </w:r>
      <w:proofErr w:type="spellEnd"/>
      <w:r>
        <w:rPr>
          <w:color w:val="000000"/>
          <w:sz w:val="28"/>
          <w:szCs w:val="28"/>
        </w:rPr>
        <w:t xml:space="preserve"> себе не </w:t>
      </w:r>
      <w:proofErr w:type="spellStart"/>
      <w:r>
        <w:rPr>
          <w:color w:val="000000"/>
          <w:sz w:val="28"/>
          <w:szCs w:val="28"/>
        </w:rPr>
        <w:t>лише</w:t>
      </w:r>
      <w:proofErr w:type="spellEnd"/>
      <w:r>
        <w:rPr>
          <w:color w:val="000000"/>
          <w:sz w:val="28"/>
          <w:szCs w:val="28"/>
        </w:rPr>
        <w:t xml:space="preserve"> в </w:t>
      </w:r>
      <w:proofErr w:type="spellStart"/>
      <w:r>
        <w:rPr>
          <w:color w:val="000000"/>
          <w:sz w:val="28"/>
          <w:szCs w:val="28"/>
        </w:rPr>
        <w:t>мові</w:t>
      </w:r>
      <w:proofErr w:type="spellEnd"/>
      <w:r>
        <w:rPr>
          <w:color w:val="000000"/>
          <w:sz w:val="28"/>
          <w:szCs w:val="28"/>
        </w:rPr>
        <w:t xml:space="preserve">, а </w:t>
      </w:r>
      <w:proofErr w:type="spellStart"/>
      <w:r>
        <w:rPr>
          <w:color w:val="000000"/>
          <w:sz w:val="28"/>
          <w:szCs w:val="28"/>
        </w:rPr>
        <w:t>також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мисленні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дії</w:t>
      </w:r>
      <w:proofErr w:type="spellEnd"/>
      <w:r>
        <w:rPr>
          <w:color w:val="000000"/>
          <w:sz w:val="28"/>
          <w:szCs w:val="28"/>
        </w:rPr>
        <w:t xml:space="preserve">. Наша </w:t>
      </w:r>
      <w:proofErr w:type="spellStart"/>
      <w:r>
        <w:rPr>
          <w:color w:val="000000"/>
          <w:sz w:val="28"/>
          <w:szCs w:val="28"/>
        </w:rPr>
        <w:t>буденна</w:t>
      </w:r>
      <w:proofErr w:type="spellEnd"/>
      <w:r>
        <w:rPr>
          <w:color w:val="000000"/>
          <w:sz w:val="28"/>
          <w:szCs w:val="28"/>
        </w:rPr>
        <w:t xml:space="preserve"> система понять, в межах </w:t>
      </w:r>
      <w:proofErr w:type="spellStart"/>
      <w:r>
        <w:rPr>
          <w:color w:val="000000"/>
          <w:sz w:val="28"/>
          <w:szCs w:val="28"/>
        </w:rPr>
        <w:t>якої</w:t>
      </w:r>
      <w:proofErr w:type="spellEnd"/>
      <w:r>
        <w:rPr>
          <w:color w:val="000000"/>
          <w:sz w:val="28"/>
          <w:szCs w:val="28"/>
        </w:rPr>
        <w:t xml:space="preserve"> ми </w:t>
      </w:r>
      <w:proofErr w:type="spellStart"/>
      <w:r>
        <w:rPr>
          <w:color w:val="000000"/>
          <w:sz w:val="28"/>
          <w:szCs w:val="28"/>
        </w:rPr>
        <w:t>мислимо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діємо</w:t>
      </w:r>
      <w:proofErr w:type="spellEnd"/>
      <w:r>
        <w:rPr>
          <w:color w:val="000000"/>
          <w:sz w:val="28"/>
          <w:szCs w:val="28"/>
        </w:rPr>
        <w:t xml:space="preserve">, метафорична за самою </w:t>
      </w:r>
      <w:proofErr w:type="spellStart"/>
      <w:r>
        <w:rPr>
          <w:color w:val="000000"/>
          <w:sz w:val="28"/>
          <w:szCs w:val="28"/>
        </w:rPr>
        <w:t>своєю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суттю</w:t>
      </w:r>
      <w:proofErr w:type="spellEnd"/>
      <w:r>
        <w:rPr>
          <w:color w:val="000000"/>
          <w:sz w:val="28"/>
          <w:szCs w:val="28"/>
        </w:rPr>
        <w:t>. </w:t>
      </w:r>
    </w:p>
    <w:p w:rsidR="00546B2D" w:rsidRDefault="00546B2D" w:rsidP="00546B2D">
      <w:pPr>
        <w:pStyle w:val="a3"/>
        <w:spacing w:before="0" w:beforeAutospacing="0" w:after="0" w:afterAutospacing="0"/>
        <w:ind w:firstLine="425"/>
        <w:jc w:val="both"/>
      </w:pPr>
      <w:proofErr w:type="spellStart"/>
      <w:r>
        <w:rPr>
          <w:color w:val="000000"/>
          <w:sz w:val="28"/>
          <w:szCs w:val="28"/>
        </w:rPr>
        <w:t>Наприклад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теорія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американського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вченого</w:t>
      </w:r>
      <w:proofErr w:type="spellEnd"/>
      <w:r>
        <w:rPr>
          <w:color w:val="000000"/>
          <w:sz w:val="28"/>
          <w:szCs w:val="28"/>
        </w:rPr>
        <w:t xml:space="preserve"> Макса </w:t>
      </w:r>
      <w:proofErr w:type="spellStart"/>
      <w:r>
        <w:rPr>
          <w:color w:val="000000"/>
          <w:sz w:val="28"/>
          <w:szCs w:val="28"/>
        </w:rPr>
        <w:t>Блека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який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пропонує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розглядати</w:t>
      </w:r>
      <w:proofErr w:type="spellEnd"/>
      <w:r>
        <w:rPr>
          <w:color w:val="000000"/>
          <w:sz w:val="28"/>
          <w:szCs w:val="28"/>
        </w:rPr>
        <w:t xml:space="preserve"> метафору як </w:t>
      </w:r>
      <w:proofErr w:type="spellStart"/>
      <w:r>
        <w:rPr>
          <w:color w:val="000000"/>
          <w:sz w:val="28"/>
          <w:szCs w:val="28"/>
        </w:rPr>
        <w:t>фільтр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сприйняття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Він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пише</w:t>
      </w:r>
      <w:proofErr w:type="spellEnd"/>
      <w:r>
        <w:rPr>
          <w:color w:val="000000"/>
          <w:sz w:val="28"/>
          <w:szCs w:val="28"/>
        </w:rPr>
        <w:t>: «</w:t>
      </w:r>
      <w:proofErr w:type="spellStart"/>
      <w:r>
        <w:rPr>
          <w:color w:val="000000"/>
          <w:sz w:val="28"/>
          <w:szCs w:val="28"/>
        </w:rPr>
        <w:t>Припустімо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я </w:t>
      </w:r>
      <w:proofErr w:type="spellStart"/>
      <w:r>
        <w:rPr>
          <w:color w:val="000000"/>
          <w:sz w:val="28"/>
          <w:szCs w:val="28"/>
        </w:rPr>
        <w:t>дивлюся</w:t>
      </w:r>
      <w:proofErr w:type="spellEnd"/>
      <w:r>
        <w:rPr>
          <w:color w:val="000000"/>
          <w:sz w:val="28"/>
          <w:szCs w:val="28"/>
        </w:rPr>
        <w:t xml:space="preserve"> на </w:t>
      </w:r>
      <w:proofErr w:type="spellStart"/>
      <w:r>
        <w:rPr>
          <w:color w:val="000000"/>
          <w:sz w:val="28"/>
          <w:szCs w:val="28"/>
        </w:rPr>
        <w:t>нічне</w:t>
      </w:r>
      <w:proofErr w:type="spellEnd"/>
      <w:r>
        <w:rPr>
          <w:color w:val="000000"/>
          <w:sz w:val="28"/>
          <w:szCs w:val="28"/>
        </w:rPr>
        <w:t xml:space="preserve"> небо </w:t>
      </w:r>
      <w:proofErr w:type="spellStart"/>
      <w:r>
        <w:rPr>
          <w:color w:val="000000"/>
          <w:sz w:val="28"/>
          <w:szCs w:val="28"/>
        </w:rPr>
        <w:t>крізь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закопчене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скло</w:t>
      </w:r>
      <w:proofErr w:type="spellEnd"/>
      <w:r>
        <w:rPr>
          <w:color w:val="000000"/>
          <w:sz w:val="28"/>
          <w:szCs w:val="28"/>
        </w:rPr>
        <w:t xml:space="preserve">, на </w:t>
      </w:r>
      <w:proofErr w:type="spellStart"/>
      <w:r>
        <w:rPr>
          <w:color w:val="000000"/>
          <w:sz w:val="28"/>
          <w:szCs w:val="28"/>
        </w:rPr>
        <w:t>якому</w:t>
      </w:r>
      <w:proofErr w:type="spellEnd"/>
      <w:r>
        <w:rPr>
          <w:color w:val="000000"/>
          <w:sz w:val="28"/>
          <w:szCs w:val="28"/>
        </w:rPr>
        <w:t xml:space="preserve"> в </w:t>
      </w:r>
      <w:proofErr w:type="spellStart"/>
      <w:r>
        <w:rPr>
          <w:color w:val="000000"/>
          <w:sz w:val="28"/>
          <w:szCs w:val="28"/>
        </w:rPr>
        <w:t>деяких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місцях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намальовано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чисті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лінії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Тоді</w:t>
      </w:r>
      <w:proofErr w:type="spellEnd"/>
      <w:r>
        <w:rPr>
          <w:color w:val="000000"/>
          <w:sz w:val="28"/>
          <w:szCs w:val="28"/>
        </w:rPr>
        <w:t xml:space="preserve"> я </w:t>
      </w:r>
      <w:proofErr w:type="spellStart"/>
      <w:r>
        <w:rPr>
          <w:color w:val="000000"/>
          <w:sz w:val="28"/>
          <w:szCs w:val="28"/>
        </w:rPr>
        <w:t>бачитиму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лише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зірки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лежать на </w:t>
      </w:r>
      <w:proofErr w:type="spellStart"/>
      <w:r>
        <w:rPr>
          <w:color w:val="000000"/>
          <w:sz w:val="28"/>
          <w:szCs w:val="28"/>
        </w:rPr>
        <w:t>цих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лініях</w:t>
      </w:r>
      <w:proofErr w:type="spellEnd"/>
      <w:r>
        <w:rPr>
          <w:color w:val="000000"/>
          <w:sz w:val="28"/>
          <w:szCs w:val="28"/>
        </w:rPr>
        <w:t xml:space="preserve">, а картину </w:t>
      </w:r>
      <w:proofErr w:type="spellStart"/>
      <w:r>
        <w:rPr>
          <w:color w:val="000000"/>
          <w:sz w:val="28"/>
          <w:szCs w:val="28"/>
        </w:rPr>
        <w:t>зоряного</w:t>
      </w:r>
      <w:proofErr w:type="spellEnd"/>
      <w:r>
        <w:rPr>
          <w:color w:val="000000"/>
          <w:sz w:val="28"/>
          <w:szCs w:val="28"/>
        </w:rPr>
        <w:t xml:space="preserve"> неба </w:t>
      </w:r>
      <w:proofErr w:type="spellStart"/>
      <w:r>
        <w:rPr>
          <w:color w:val="000000"/>
          <w:sz w:val="28"/>
          <w:szCs w:val="28"/>
        </w:rPr>
        <w:t>можна</w:t>
      </w:r>
      <w:proofErr w:type="spellEnd"/>
      <w:r>
        <w:rPr>
          <w:color w:val="000000"/>
          <w:sz w:val="28"/>
          <w:szCs w:val="28"/>
        </w:rPr>
        <w:t xml:space="preserve"> буде </w:t>
      </w:r>
      <w:proofErr w:type="spellStart"/>
      <w:r>
        <w:rPr>
          <w:color w:val="000000"/>
          <w:sz w:val="28"/>
          <w:szCs w:val="28"/>
        </w:rPr>
        <w:t>розглядати</w:t>
      </w:r>
      <w:proofErr w:type="spellEnd"/>
      <w:r>
        <w:rPr>
          <w:color w:val="000000"/>
          <w:sz w:val="28"/>
          <w:szCs w:val="28"/>
        </w:rPr>
        <w:t xml:space="preserve"> як </w:t>
      </w:r>
      <w:proofErr w:type="spellStart"/>
      <w:r>
        <w:rPr>
          <w:color w:val="000000"/>
          <w:sz w:val="28"/>
          <w:szCs w:val="28"/>
        </w:rPr>
        <w:t>таку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організована</w:t>
      </w:r>
      <w:proofErr w:type="spellEnd"/>
      <w:r>
        <w:rPr>
          <w:color w:val="000000"/>
          <w:sz w:val="28"/>
          <w:szCs w:val="28"/>
        </w:rPr>
        <w:t xml:space="preserve"> системою </w:t>
      </w:r>
      <w:proofErr w:type="spellStart"/>
      <w:r>
        <w:rPr>
          <w:color w:val="000000"/>
          <w:sz w:val="28"/>
          <w:szCs w:val="28"/>
        </w:rPr>
        <w:t>цих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ліній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Хіба</w:t>
      </w:r>
      <w:proofErr w:type="spellEnd"/>
      <w:r>
        <w:rPr>
          <w:color w:val="000000"/>
          <w:sz w:val="28"/>
          <w:szCs w:val="28"/>
        </w:rPr>
        <w:t xml:space="preserve"> не </w:t>
      </w:r>
      <w:proofErr w:type="spellStart"/>
      <w:r>
        <w:rPr>
          <w:color w:val="000000"/>
          <w:sz w:val="28"/>
          <w:szCs w:val="28"/>
        </w:rPr>
        <w:t>можна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вважати</w:t>
      </w:r>
      <w:proofErr w:type="spellEnd"/>
      <w:r>
        <w:rPr>
          <w:color w:val="000000"/>
          <w:sz w:val="28"/>
          <w:szCs w:val="28"/>
        </w:rPr>
        <w:t xml:space="preserve"> метафору таким же </w:t>
      </w:r>
      <w:proofErr w:type="spellStart"/>
      <w:r>
        <w:rPr>
          <w:color w:val="000000"/>
          <w:sz w:val="28"/>
          <w:szCs w:val="28"/>
        </w:rPr>
        <w:t>склом</w:t>
      </w:r>
      <w:proofErr w:type="spellEnd"/>
      <w:r>
        <w:rPr>
          <w:color w:val="000000"/>
          <w:sz w:val="28"/>
          <w:szCs w:val="28"/>
        </w:rPr>
        <w:t xml:space="preserve">, а систему </w:t>
      </w:r>
      <w:proofErr w:type="spellStart"/>
      <w:r>
        <w:rPr>
          <w:color w:val="000000"/>
          <w:sz w:val="28"/>
          <w:szCs w:val="28"/>
        </w:rPr>
        <w:t>загальновизнаних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асоціацій</w:t>
      </w:r>
      <w:proofErr w:type="spellEnd"/>
      <w:r>
        <w:rPr>
          <w:color w:val="000000"/>
          <w:sz w:val="28"/>
          <w:szCs w:val="28"/>
        </w:rPr>
        <w:t xml:space="preserve"> фокусного слова – </w:t>
      </w:r>
      <w:proofErr w:type="spellStart"/>
      <w:r>
        <w:rPr>
          <w:color w:val="000000"/>
          <w:sz w:val="28"/>
          <w:szCs w:val="28"/>
        </w:rPr>
        <w:t>сіткою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накреслених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ліній</w:t>
      </w:r>
      <w:proofErr w:type="spellEnd"/>
      <w:r>
        <w:rPr>
          <w:color w:val="000000"/>
          <w:sz w:val="28"/>
          <w:szCs w:val="28"/>
        </w:rPr>
        <w:t xml:space="preserve">? Ми </w:t>
      </w:r>
      <w:proofErr w:type="spellStart"/>
      <w:r>
        <w:rPr>
          <w:color w:val="000000"/>
          <w:sz w:val="28"/>
          <w:szCs w:val="28"/>
        </w:rPr>
        <w:t>ніби</w:t>
      </w:r>
      <w:proofErr w:type="spellEnd"/>
      <w:r>
        <w:rPr>
          <w:color w:val="000000"/>
          <w:sz w:val="28"/>
          <w:szCs w:val="28"/>
        </w:rPr>
        <w:t xml:space="preserve"> “</w:t>
      </w:r>
      <w:proofErr w:type="spellStart"/>
      <w:r>
        <w:rPr>
          <w:color w:val="000000"/>
          <w:sz w:val="28"/>
          <w:szCs w:val="28"/>
        </w:rPr>
        <w:t>дивимося</w:t>
      </w:r>
      <w:proofErr w:type="spellEnd"/>
      <w:r>
        <w:rPr>
          <w:color w:val="000000"/>
          <w:sz w:val="28"/>
          <w:szCs w:val="28"/>
        </w:rPr>
        <w:t xml:space="preserve">” на </w:t>
      </w:r>
      <w:proofErr w:type="spellStart"/>
      <w:r>
        <w:rPr>
          <w:color w:val="000000"/>
          <w:sz w:val="28"/>
          <w:szCs w:val="28"/>
        </w:rPr>
        <w:t>головний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суб’єкт</w:t>
      </w:r>
      <w:proofErr w:type="spellEnd"/>
      <w:r>
        <w:rPr>
          <w:color w:val="000000"/>
          <w:sz w:val="28"/>
          <w:szCs w:val="28"/>
        </w:rPr>
        <w:t xml:space="preserve"> “</w:t>
      </w:r>
      <w:proofErr w:type="spellStart"/>
      <w:r>
        <w:rPr>
          <w:color w:val="000000"/>
          <w:sz w:val="28"/>
          <w:szCs w:val="28"/>
        </w:rPr>
        <w:t>крізь</w:t>
      </w:r>
      <w:proofErr w:type="spellEnd"/>
      <w:r>
        <w:rPr>
          <w:color w:val="000000"/>
          <w:sz w:val="28"/>
          <w:szCs w:val="28"/>
        </w:rPr>
        <w:t xml:space="preserve">” </w:t>
      </w:r>
      <w:proofErr w:type="spellStart"/>
      <w:r>
        <w:rPr>
          <w:color w:val="000000"/>
          <w:sz w:val="28"/>
          <w:szCs w:val="28"/>
        </w:rPr>
        <w:t>метафоричний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вираз</w:t>
      </w:r>
      <w:proofErr w:type="spellEnd"/>
      <w:r>
        <w:rPr>
          <w:color w:val="000000"/>
          <w:sz w:val="28"/>
          <w:szCs w:val="28"/>
        </w:rPr>
        <w:t xml:space="preserve"> – </w:t>
      </w:r>
      <w:proofErr w:type="spellStart"/>
      <w:r>
        <w:rPr>
          <w:color w:val="000000"/>
          <w:sz w:val="28"/>
          <w:szCs w:val="28"/>
        </w:rPr>
        <w:t>або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кажучи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по-іншому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головний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суб’єкт</w:t>
      </w:r>
      <w:proofErr w:type="spellEnd"/>
      <w:r>
        <w:rPr>
          <w:color w:val="000000"/>
          <w:sz w:val="28"/>
          <w:szCs w:val="28"/>
        </w:rPr>
        <w:t xml:space="preserve"> “</w:t>
      </w:r>
      <w:proofErr w:type="spellStart"/>
      <w:r>
        <w:rPr>
          <w:color w:val="000000"/>
          <w:sz w:val="28"/>
          <w:szCs w:val="28"/>
        </w:rPr>
        <w:t>проектується</w:t>
      </w:r>
      <w:proofErr w:type="spellEnd"/>
      <w:r>
        <w:rPr>
          <w:color w:val="000000"/>
          <w:sz w:val="28"/>
          <w:szCs w:val="28"/>
        </w:rPr>
        <w:t xml:space="preserve">” на </w:t>
      </w:r>
      <w:proofErr w:type="spellStart"/>
      <w:r>
        <w:rPr>
          <w:color w:val="000000"/>
          <w:sz w:val="28"/>
          <w:szCs w:val="28"/>
        </w:rPr>
        <w:t>галузь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додаткового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суб’єкта</w:t>
      </w:r>
      <w:proofErr w:type="spellEnd"/>
      <w:r>
        <w:rPr>
          <w:color w:val="000000"/>
          <w:sz w:val="28"/>
          <w:szCs w:val="28"/>
        </w:rPr>
        <w:t xml:space="preserve">» [4, с. 165]. </w:t>
      </w:r>
      <w:proofErr w:type="spellStart"/>
      <w:r>
        <w:rPr>
          <w:color w:val="000000"/>
          <w:sz w:val="28"/>
          <w:szCs w:val="28"/>
        </w:rPr>
        <w:t>Згідно</w:t>
      </w:r>
      <w:proofErr w:type="spellEnd"/>
      <w:r>
        <w:rPr>
          <w:color w:val="000000"/>
          <w:sz w:val="28"/>
          <w:szCs w:val="28"/>
        </w:rPr>
        <w:t xml:space="preserve"> з </w:t>
      </w:r>
      <w:proofErr w:type="spellStart"/>
      <w:r>
        <w:rPr>
          <w:color w:val="000000"/>
          <w:sz w:val="28"/>
          <w:szCs w:val="28"/>
        </w:rPr>
        <w:t>теорією</w:t>
      </w:r>
      <w:proofErr w:type="spellEnd"/>
      <w:r>
        <w:rPr>
          <w:color w:val="000000"/>
          <w:sz w:val="28"/>
          <w:szCs w:val="28"/>
        </w:rPr>
        <w:t xml:space="preserve"> М. </w:t>
      </w:r>
      <w:proofErr w:type="spellStart"/>
      <w:r>
        <w:rPr>
          <w:color w:val="000000"/>
          <w:sz w:val="28"/>
          <w:szCs w:val="28"/>
        </w:rPr>
        <w:t>Блека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розуміння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метафори</w:t>
      </w:r>
      <w:proofErr w:type="spellEnd"/>
      <w:r>
        <w:rPr>
          <w:color w:val="000000"/>
          <w:sz w:val="28"/>
          <w:szCs w:val="28"/>
        </w:rPr>
        <w:t xml:space="preserve"> – </w:t>
      </w:r>
      <w:proofErr w:type="spellStart"/>
      <w:r>
        <w:rPr>
          <w:color w:val="000000"/>
          <w:sz w:val="28"/>
          <w:szCs w:val="28"/>
        </w:rPr>
        <w:t>це</w:t>
      </w:r>
      <w:proofErr w:type="spellEnd"/>
      <w:r>
        <w:rPr>
          <w:color w:val="000000"/>
          <w:sz w:val="28"/>
          <w:szCs w:val="28"/>
        </w:rPr>
        <w:t xml:space="preserve"> не просто </w:t>
      </w:r>
      <w:proofErr w:type="spellStart"/>
      <w:r>
        <w:rPr>
          <w:color w:val="000000"/>
          <w:sz w:val="28"/>
          <w:szCs w:val="28"/>
        </w:rPr>
        <w:t>спосіб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порівняння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чи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комбінація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об’єктів</w:t>
      </w:r>
      <w:proofErr w:type="spellEnd"/>
      <w:r>
        <w:rPr>
          <w:color w:val="000000"/>
          <w:sz w:val="28"/>
          <w:szCs w:val="28"/>
        </w:rPr>
        <w:t xml:space="preserve">, а </w:t>
      </w:r>
      <w:proofErr w:type="spellStart"/>
      <w:r>
        <w:rPr>
          <w:color w:val="000000"/>
          <w:sz w:val="28"/>
          <w:szCs w:val="28"/>
        </w:rPr>
        <w:t>використання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однієї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системи</w:t>
      </w:r>
      <w:proofErr w:type="spellEnd"/>
      <w:r>
        <w:rPr>
          <w:color w:val="000000"/>
          <w:sz w:val="28"/>
          <w:szCs w:val="28"/>
        </w:rPr>
        <w:t xml:space="preserve"> характеристик для </w:t>
      </w:r>
      <w:proofErr w:type="spellStart"/>
      <w:r>
        <w:rPr>
          <w:color w:val="000000"/>
          <w:sz w:val="28"/>
          <w:szCs w:val="28"/>
        </w:rPr>
        <w:t>фільтрування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чи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розуміння</w:t>
      </w:r>
      <w:proofErr w:type="spellEnd"/>
      <w:r>
        <w:rPr>
          <w:color w:val="000000"/>
          <w:sz w:val="28"/>
          <w:szCs w:val="28"/>
        </w:rPr>
        <w:t xml:space="preserve"> будь-</w:t>
      </w:r>
      <w:proofErr w:type="spellStart"/>
      <w:r>
        <w:rPr>
          <w:color w:val="000000"/>
          <w:sz w:val="28"/>
          <w:szCs w:val="28"/>
        </w:rPr>
        <w:t>якої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іншої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системи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Взаємодія</w:t>
      </w:r>
      <w:proofErr w:type="spellEnd"/>
      <w:r>
        <w:rPr>
          <w:color w:val="000000"/>
          <w:sz w:val="28"/>
          <w:szCs w:val="28"/>
        </w:rPr>
        <w:t xml:space="preserve"> систем, де </w:t>
      </w:r>
      <w:proofErr w:type="spellStart"/>
      <w:r>
        <w:rPr>
          <w:color w:val="000000"/>
          <w:sz w:val="28"/>
          <w:szCs w:val="28"/>
        </w:rPr>
        <w:t>демонструється</w:t>
      </w:r>
      <w:proofErr w:type="spellEnd"/>
      <w:r>
        <w:rPr>
          <w:color w:val="000000"/>
          <w:sz w:val="28"/>
          <w:szCs w:val="28"/>
        </w:rPr>
        <w:t xml:space="preserve"> одна система </w:t>
      </w:r>
      <w:proofErr w:type="spellStart"/>
      <w:r>
        <w:rPr>
          <w:color w:val="000000"/>
          <w:sz w:val="28"/>
          <w:szCs w:val="28"/>
        </w:rPr>
        <w:t>ознак</w:t>
      </w:r>
      <w:proofErr w:type="spellEnd"/>
      <w:r>
        <w:rPr>
          <w:color w:val="000000"/>
          <w:sz w:val="28"/>
          <w:szCs w:val="28"/>
        </w:rPr>
        <w:t xml:space="preserve"> за </w:t>
      </w:r>
      <w:proofErr w:type="spellStart"/>
      <w:r>
        <w:rPr>
          <w:color w:val="000000"/>
          <w:sz w:val="28"/>
          <w:szCs w:val="28"/>
        </w:rPr>
        <w:t>допомогою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іншої</w:t>
      </w:r>
      <w:proofErr w:type="spellEnd"/>
      <w:r>
        <w:rPr>
          <w:color w:val="000000"/>
          <w:sz w:val="28"/>
          <w:szCs w:val="28"/>
        </w:rPr>
        <w:t xml:space="preserve"> для </w:t>
      </w:r>
      <w:proofErr w:type="spellStart"/>
      <w:r>
        <w:rPr>
          <w:color w:val="000000"/>
          <w:sz w:val="28"/>
          <w:szCs w:val="28"/>
        </w:rPr>
        <w:t>створення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нової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концепції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чи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нової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перспективи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існування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об’єкта</w:t>
      </w:r>
      <w:proofErr w:type="spellEnd"/>
      <w:r>
        <w:rPr>
          <w:color w:val="000000"/>
          <w:sz w:val="28"/>
          <w:szCs w:val="28"/>
        </w:rPr>
        <w:t>. </w:t>
      </w:r>
    </w:p>
    <w:p w:rsidR="00546B2D" w:rsidRDefault="00546B2D" w:rsidP="00546B2D">
      <w:pPr>
        <w:pStyle w:val="a3"/>
        <w:spacing w:before="0" w:beforeAutospacing="0" w:after="0" w:afterAutospacing="0"/>
        <w:ind w:firstLine="425"/>
        <w:jc w:val="both"/>
      </w:pPr>
      <w:r>
        <w:rPr>
          <w:color w:val="000000"/>
          <w:sz w:val="28"/>
          <w:szCs w:val="28"/>
        </w:rPr>
        <w:lastRenderedPageBreak/>
        <w:t xml:space="preserve">У ХХ ст. у </w:t>
      </w:r>
      <w:proofErr w:type="spellStart"/>
      <w:r>
        <w:rPr>
          <w:color w:val="000000"/>
          <w:sz w:val="28"/>
          <w:szCs w:val="28"/>
        </w:rPr>
        <w:t>зв’язку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із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формуваннями</w:t>
      </w:r>
      <w:proofErr w:type="spellEnd"/>
      <w:r>
        <w:rPr>
          <w:color w:val="000000"/>
          <w:sz w:val="28"/>
          <w:szCs w:val="28"/>
        </w:rPr>
        <w:t xml:space="preserve"> основ </w:t>
      </w:r>
      <w:proofErr w:type="spellStart"/>
      <w:r>
        <w:rPr>
          <w:color w:val="000000"/>
          <w:sz w:val="28"/>
          <w:szCs w:val="28"/>
        </w:rPr>
        <w:t>когнітивної</w:t>
      </w:r>
      <w:proofErr w:type="spellEnd"/>
      <w:r>
        <w:rPr>
          <w:color w:val="000000"/>
          <w:sz w:val="28"/>
          <w:szCs w:val="28"/>
        </w:rPr>
        <w:t xml:space="preserve"> науки </w:t>
      </w:r>
      <w:proofErr w:type="spellStart"/>
      <w:r>
        <w:rPr>
          <w:color w:val="000000"/>
          <w:sz w:val="28"/>
          <w:szCs w:val="28"/>
        </w:rPr>
        <w:t>межі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розуміння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метафори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значно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розширилися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Зацікавлення</w:t>
      </w:r>
      <w:proofErr w:type="spellEnd"/>
      <w:r>
        <w:rPr>
          <w:color w:val="000000"/>
          <w:sz w:val="28"/>
          <w:szCs w:val="28"/>
        </w:rPr>
        <w:t xml:space="preserve"> метафорою </w:t>
      </w:r>
      <w:proofErr w:type="spellStart"/>
      <w:r>
        <w:rPr>
          <w:color w:val="000000"/>
          <w:sz w:val="28"/>
          <w:szCs w:val="28"/>
        </w:rPr>
        <w:t>сприяло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взаємодії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різних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напрямків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наукової</w:t>
      </w:r>
      <w:proofErr w:type="spellEnd"/>
      <w:r>
        <w:rPr>
          <w:color w:val="000000"/>
          <w:sz w:val="28"/>
          <w:szCs w:val="28"/>
        </w:rPr>
        <w:t xml:space="preserve"> думки, </w:t>
      </w:r>
      <w:proofErr w:type="spellStart"/>
      <w:r>
        <w:rPr>
          <w:color w:val="000000"/>
          <w:sz w:val="28"/>
          <w:szCs w:val="28"/>
        </w:rPr>
        <w:t>наслідком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якої</w:t>
      </w:r>
      <w:proofErr w:type="spellEnd"/>
      <w:r>
        <w:rPr>
          <w:color w:val="000000"/>
          <w:sz w:val="28"/>
          <w:szCs w:val="28"/>
        </w:rPr>
        <w:t xml:space="preserve"> стало </w:t>
      </w:r>
      <w:proofErr w:type="spellStart"/>
      <w:r>
        <w:rPr>
          <w:color w:val="000000"/>
          <w:sz w:val="28"/>
          <w:szCs w:val="28"/>
        </w:rPr>
        <w:t>формування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когнітивної</w:t>
      </w:r>
      <w:proofErr w:type="spellEnd"/>
      <w:r>
        <w:rPr>
          <w:color w:val="000000"/>
          <w:sz w:val="28"/>
          <w:szCs w:val="28"/>
        </w:rPr>
        <w:t xml:space="preserve"> науки,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займається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дослідженням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різних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боків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людської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свідомості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об’єднуючи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теорію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пізнання</w:t>
      </w:r>
      <w:proofErr w:type="spellEnd"/>
      <w:r>
        <w:rPr>
          <w:color w:val="000000"/>
          <w:sz w:val="28"/>
          <w:szCs w:val="28"/>
        </w:rPr>
        <w:t>,</w:t>
      </w:r>
      <w:r>
        <w:rPr>
          <w:rFonts w:ascii="Calibri" w:hAnsi="Calibri" w:cs="Calibri"/>
          <w:color w:val="000000"/>
          <w:sz w:val="22"/>
          <w:szCs w:val="22"/>
        </w:rPr>
        <w:t> </w:t>
      </w:r>
      <w:proofErr w:type="spellStart"/>
      <w:r>
        <w:rPr>
          <w:color w:val="000000"/>
          <w:sz w:val="28"/>
          <w:szCs w:val="28"/>
        </w:rPr>
        <w:t>когнітивну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> </w:t>
      </w:r>
      <w:proofErr w:type="spellStart"/>
      <w:r>
        <w:rPr>
          <w:color w:val="000000"/>
          <w:sz w:val="28"/>
          <w:szCs w:val="28"/>
        </w:rPr>
        <w:t>психологію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нейрофізіологію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когнітивну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> </w:t>
      </w:r>
      <w:proofErr w:type="spellStart"/>
      <w:r>
        <w:rPr>
          <w:color w:val="000000"/>
          <w:sz w:val="28"/>
          <w:szCs w:val="28"/>
        </w:rPr>
        <w:t>лінгвістику</w:t>
      </w:r>
      <w:proofErr w:type="spellEnd"/>
      <w:r>
        <w:rPr>
          <w:color w:val="000000"/>
          <w:sz w:val="28"/>
          <w:szCs w:val="28"/>
        </w:rPr>
        <w:t xml:space="preserve"> і </w:t>
      </w:r>
      <w:proofErr w:type="spellStart"/>
      <w:r>
        <w:rPr>
          <w:color w:val="000000"/>
          <w:sz w:val="28"/>
          <w:szCs w:val="28"/>
        </w:rPr>
        <w:t>теорію</w:t>
      </w:r>
      <w:proofErr w:type="spellEnd"/>
      <w:r>
        <w:rPr>
          <w:color w:val="000000"/>
          <w:sz w:val="28"/>
          <w:szCs w:val="28"/>
        </w:rPr>
        <w:t xml:space="preserve"> штучного </w:t>
      </w:r>
      <w:proofErr w:type="spellStart"/>
      <w:r>
        <w:rPr>
          <w:color w:val="000000"/>
          <w:sz w:val="28"/>
          <w:szCs w:val="28"/>
        </w:rPr>
        <w:t>інтелекту</w:t>
      </w:r>
      <w:proofErr w:type="spellEnd"/>
      <w:r>
        <w:rPr>
          <w:color w:val="000000"/>
          <w:sz w:val="28"/>
          <w:szCs w:val="28"/>
        </w:rPr>
        <w:t xml:space="preserve">. В </w:t>
      </w:r>
      <w:proofErr w:type="spellStart"/>
      <w:r>
        <w:rPr>
          <w:color w:val="000000"/>
          <w:sz w:val="28"/>
          <w:szCs w:val="28"/>
        </w:rPr>
        <w:t>основі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цієї</w:t>
      </w:r>
      <w:proofErr w:type="spellEnd"/>
      <w:r>
        <w:rPr>
          <w:color w:val="000000"/>
          <w:sz w:val="28"/>
          <w:szCs w:val="28"/>
        </w:rPr>
        <w:t xml:space="preserve"> науки </w:t>
      </w:r>
      <w:proofErr w:type="spellStart"/>
      <w:r>
        <w:rPr>
          <w:color w:val="000000"/>
          <w:sz w:val="28"/>
          <w:szCs w:val="28"/>
        </w:rPr>
        <w:t>лежить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припущення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людські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когнітивні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структури</w:t>
      </w:r>
      <w:proofErr w:type="spellEnd"/>
      <w:r>
        <w:rPr>
          <w:color w:val="000000"/>
          <w:sz w:val="28"/>
          <w:szCs w:val="28"/>
        </w:rPr>
        <w:t xml:space="preserve"> (</w:t>
      </w:r>
      <w:proofErr w:type="spellStart"/>
      <w:r>
        <w:rPr>
          <w:color w:val="000000"/>
          <w:sz w:val="28"/>
          <w:szCs w:val="28"/>
        </w:rPr>
        <w:t>сприйняття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мова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мислення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пам’ять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тощо</w:t>
      </w:r>
      <w:proofErr w:type="spellEnd"/>
      <w:r>
        <w:rPr>
          <w:color w:val="000000"/>
          <w:sz w:val="28"/>
          <w:szCs w:val="28"/>
        </w:rPr>
        <w:t xml:space="preserve">) </w:t>
      </w:r>
      <w:proofErr w:type="spellStart"/>
      <w:r>
        <w:rPr>
          <w:color w:val="000000"/>
          <w:sz w:val="28"/>
          <w:szCs w:val="28"/>
        </w:rPr>
        <w:t>нерозривно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пов’язані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між</w:t>
      </w:r>
      <w:proofErr w:type="spellEnd"/>
      <w:r>
        <w:rPr>
          <w:color w:val="000000"/>
          <w:sz w:val="28"/>
          <w:szCs w:val="28"/>
        </w:rPr>
        <w:t xml:space="preserve"> собою в межах </w:t>
      </w:r>
      <w:proofErr w:type="spellStart"/>
      <w:r>
        <w:rPr>
          <w:color w:val="000000"/>
          <w:sz w:val="28"/>
          <w:szCs w:val="28"/>
        </w:rPr>
        <w:t>однієї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спільної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задачі</w:t>
      </w:r>
      <w:proofErr w:type="spellEnd"/>
      <w:r>
        <w:rPr>
          <w:color w:val="000000"/>
          <w:sz w:val="28"/>
          <w:szCs w:val="28"/>
        </w:rPr>
        <w:t xml:space="preserve"> – </w:t>
      </w:r>
      <w:proofErr w:type="spellStart"/>
      <w:r>
        <w:rPr>
          <w:color w:val="000000"/>
          <w:sz w:val="28"/>
          <w:szCs w:val="28"/>
        </w:rPr>
        <w:t>здійснення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процесів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засвоєння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трансформації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знання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є </w:t>
      </w:r>
      <w:proofErr w:type="spellStart"/>
      <w:r>
        <w:rPr>
          <w:color w:val="000000"/>
          <w:sz w:val="28"/>
          <w:szCs w:val="28"/>
        </w:rPr>
        <w:t>суттю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людського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розуму</w:t>
      </w:r>
      <w:proofErr w:type="spellEnd"/>
      <w:r>
        <w:rPr>
          <w:color w:val="000000"/>
          <w:sz w:val="28"/>
          <w:szCs w:val="28"/>
        </w:rPr>
        <w:t xml:space="preserve"> (Н. Д. Арутюнова). </w:t>
      </w:r>
    </w:p>
    <w:p w:rsidR="00546B2D" w:rsidRDefault="00546B2D" w:rsidP="00546B2D">
      <w:pPr>
        <w:pStyle w:val="a3"/>
        <w:spacing w:before="0" w:beforeAutospacing="0" w:after="0" w:afterAutospacing="0"/>
        <w:ind w:firstLine="425"/>
        <w:jc w:val="both"/>
      </w:pPr>
      <w:r>
        <w:rPr>
          <w:color w:val="000000"/>
          <w:sz w:val="28"/>
          <w:szCs w:val="28"/>
        </w:rPr>
        <w:t xml:space="preserve">В </w:t>
      </w:r>
      <w:proofErr w:type="spellStart"/>
      <w:r>
        <w:rPr>
          <w:color w:val="000000"/>
          <w:sz w:val="28"/>
          <w:szCs w:val="28"/>
        </w:rPr>
        <w:t>останні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десятиріччя</w:t>
      </w:r>
      <w:proofErr w:type="spellEnd"/>
      <w:r>
        <w:rPr>
          <w:color w:val="000000"/>
          <w:sz w:val="28"/>
          <w:szCs w:val="28"/>
        </w:rPr>
        <w:t xml:space="preserve"> ХХ ст. проблема </w:t>
      </w:r>
      <w:proofErr w:type="spellStart"/>
      <w:r>
        <w:rPr>
          <w:color w:val="000000"/>
          <w:sz w:val="28"/>
          <w:szCs w:val="28"/>
        </w:rPr>
        <w:t>метафори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вийшла</w:t>
      </w:r>
      <w:proofErr w:type="spellEnd"/>
      <w:r>
        <w:rPr>
          <w:color w:val="000000"/>
          <w:sz w:val="28"/>
          <w:szCs w:val="28"/>
        </w:rPr>
        <w:t xml:space="preserve"> на перший план у </w:t>
      </w:r>
      <w:proofErr w:type="spellStart"/>
      <w:r>
        <w:rPr>
          <w:color w:val="000000"/>
          <w:sz w:val="28"/>
          <w:szCs w:val="28"/>
        </w:rPr>
        <w:t>численних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дослідженнях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західної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лінгвістичної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філософії</w:t>
      </w:r>
      <w:proofErr w:type="spellEnd"/>
      <w:r>
        <w:rPr>
          <w:color w:val="000000"/>
          <w:sz w:val="28"/>
          <w:szCs w:val="28"/>
        </w:rPr>
        <w:t xml:space="preserve">, де </w:t>
      </w:r>
      <w:proofErr w:type="spellStart"/>
      <w:r>
        <w:rPr>
          <w:color w:val="000000"/>
          <w:sz w:val="28"/>
          <w:szCs w:val="28"/>
        </w:rPr>
        <w:t>основний</w:t>
      </w:r>
      <w:proofErr w:type="spellEnd"/>
      <w:r>
        <w:rPr>
          <w:color w:val="000000"/>
          <w:sz w:val="28"/>
          <w:szCs w:val="28"/>
        </w:rPr>
        <w:t xml:space="preserve"> акцент </w:t>
      </w:r>
      <w:proofErr w:type="spellStart"/>
      <w:r>
        <w:rPr>
          <w:color w:val="000000"/>
          <w:sz w:val="28"/>
          <w:szCs w:val="28"/>
        </w:rPr>
        <w:t>робився</w:t>
      </w:r>
      <w:proofErr w:type="spellEnd"/>
      <w:r>
        <w:rPr>
          <w:color w:val="000000"/>
          <w:sz w:val="28"/>
          <w:szCs w:val="28"/>
        </w:rPr>
        <w:t xml:space="preserve"> на </w:t>
      </w:r>
      <w:proofErr w:type="spellStart"/>
      <w:r>
        <w:rPr>
          <w:color w:val="000000"/>
          <w:sz w:val="28"/>
          <w:szCs w:val="28"/>
        </w:rPr>
        <w:t>когнітивних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можливостях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метафори</w:t>
      </w:r>
      <w:proofErr w:type="spellEnd"/>
      <w:r>
        <w:rPr>
          <w:color w:val="000000"/>
          <w:sz w:val="28"/>
          <w:szCs w:val="28"/>
        </w:rPr>
        <w:t xml:space="preserve"> як </w:t>
      </w:r>
      <w:proofErr w:type="spellStart"/>
      <w:r>
        <w:rPr>
          <w:color w:val="000000"/>
          <w:sz w:val="28"/>
          <w:szCs w:val="28"/>
        </w:rPr>
        <w:t>мовного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явища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хоча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паралельно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існують</w:t>
      </w:r>
      <w:proofErr w:type="spellEnd"/>
      <w:r>
        <w:rPr>
          <w:color w:val="000000"/>
          <w:sz w:val="28"/>
          <w:szCs w:val="28"/>
        </w:rPr>
        <w:t xml:space="preserve"> і </w:t>
      </w:r>
      <w:proofErr w:type="spellStart"/>
      <w:r>
        <w:rPr>
          <w:color w:val="000000"/>
          <w:sz w:val="28"/>
          <w:szCs w:val="28"/>
        </w:rPr>
        <w:t>теорії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які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стверджують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процес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метафоризації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бере</w:t>
      </w:r>
      <w:proofErr w:type="spellEnd"/>
      <w:r>
        <w:rPr>
          <w:color w:val="000000"/>
          <w:sz w:val="28"/>
          <w:szCs w:val="28"/>
        </w:rPr>
        <w:t xml:space="preserve"> початок у </w:t>
      </w:r>
      <w:proofErr w:type="spellStart"/>
      <w:r>
        <w:rPr>
          <w:color w:val="000000"/>
          <w:sz w:val="28"/>
          <w:szCs w:val="28"/>
        </w:rPr>
        <w:t>мисленні</w:t>
      </w:r>
      <w:proofErr w:type="spellEnd"/>
      <w:r>
        <w:rPr>
          <w:color w:val="000000"/>
          <w:sz w:val="28"/>
          <w:szCs w:val="28"/>
        </w:rPr>
        <w:t xml:space="preserve">, а </w:t>
      </w:r>
      <w:proofErr w:type="spellStart"/>
      <w:r>
        <w:rPr>
          <w:color w:val="000000"/>
          <w:sz w:val="28"/>
          <w:szCs w:val="28"/>
        </w:rPr>
        <w:t>потім</w:t>
      </w:r>
      <w:proofErr w:type="spellEnd"/>
      <w:r>
        <w:rPr>
          <w:color w:val="000000"/>
          <w:sz w:val="28"/>
          <w:szCs w:val="28"/>
        </w:rPr>
        <w:t xml:space="preserve"> переходить </w:t>
      </w:r>
      <w:proofErr w:type="spellStart"/>
      <w:r>
        <w:rPr>
          <w:color w:val="000000"/>
          <w:sz w:val="28"/>
          <w:szCs w:val="28"/>
        </w:rPr>
        <w:t>власне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мову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Варто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зауважити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фактично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всі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дослідники</w:t>
      </w:r>
      <w:proofErr w:type="spellEnd"/>
      <w:r>
        <w:rPr>
          <w:color w:val="000000"/>
          <w:sz w:val="28"/>
          <w:szCs w:val="28"/>
        </w:rPr>
        <w:t xml:space="preserve"> (</w:t>
      </w:r>
      <w:proofErr w:type="spellStart"/>
      <w:r>
        <w:rPr>
          <w:color w:val="000000"/>
          <w:sz w:val="28"/>
          <w:szCs w:val="28"/>
        </w:rPr>
        <w:t>лінгвісти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філософи</w:t>
      </w:r>
      <w:proofErr w:type="spellEnd"/>
      <w:r>
        <w:rPr>
          <w:color w:val="000000"/>
          <w:sz w:val="28"/>
          <w:szCs w:val="28"/>
        </w:rPr>
        <w:t xml:space="preserve">, психологи) </w:t>
      </w:r>
      <w:proofErr w:type="spellStart"/>
      <w:r>
        <w:rPr>
          <w:color w:val="000000"/>
          <w:sz w:val="28"/>
          <w:szCs w:val="28"/>
        </w:rPr>
        <w:t>погоджуються</w:t>
      </w:r>
      <w:proofErr w:type="spellEnd"/>
      <w:r>
        <w:rPr>
          <w:color w:val="000000"/>
          <w:sz w:val="28"/>
          <w:szCs w:val="28"/>
        </w:rPr>
        <w:t xml:space="preserve"> з </w:t>
      </w:r>
      <w:proofErr w:type="spellStart"/>
      <w:r>
        <w:rPr>
          <w:color w:val="000000"/>
          <w:sz w:val="28"/>
          <w:szCs w:val="28"/>
        </w:rPr>
        <w:t>тим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метафора </w:t>
      </w:r>
      <w:proofErr w:type="spellStart"/>
      <w:r>
        <w:rPr>
          <w:color w:val="000000"/>
          <w:sz w:val="28"/>
          <w:szCs w:val="28"/>
        </w:rPr>
        <w:t>являє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особливі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когнітивні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схеми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які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раніше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вважалися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властивістю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лише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поетичного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мовлення</w:t>
      </w:r>
      <w:proofErr w:type="spellEnd"/>
      <w:r>
        <w:rPr>
          <w:color w:val="000000"/>
          <w:sz w:val="28"/>
          <w:szCs w:val="28"/>
        </w:rPr>
        <w:t xml:space="preserve"> і </w:t>
      </w:r>
      <w:proofErr w:type="spellStart"/>
      <w:r>
        <w:rPr>
          <w:color w:val="000000"/>
          <w:sz w:val="28"/>
          <w:szCs w:val="28"/>
        </w:rPr>
        <w:t>які</w:t>
      </w:r>
      <w:proofErr w:type="spellEnd"/>
      <w:r>
        <w:rPr>
          <w:color w:val="000000"/>
          <w:sz w:val="28"/>
          <w:szCs w:val="28"/>
        </w:rPr>
        <w:t xml:space="preserve"> є </w:t>
      </w:r>
      <w:proofErr w:type="spellStart"/>
      <w:r>
        <w:rPr>
          <w:color w:val="000000"/>
          <w:sz w:val="28"/>
          <w:szCs w:val="28"/>
        </w:rPr>
        <w:t>центральними</w:t>
      </w:r>
      <w:proofErr w:type="spellEnd"/>
      <w:r>
        <w:rPr>
          <w:color w:val="000000"/>
          <w:sz w:val="28"/>
          <w:szCs w:val="28"/>
        </w:rPr>
        <w:t xml:space="preserve"> для </w:t>
      </w:r>
      <w:proofErr w:type="spellStart"/>
      <w:r>
        <w:rPr>
          <w:color w:val="000000"/>
          <w:sz w:val="28"/>
          <w:szCs w:val="28"/>
        </w:rPr>
        <w:t>функціонування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мови</w:t>
      </w:r>
      <w:proofErr w:type="spellEnd"/>
      <w:r>
        <w:rPr>
          <w:color w:val="000000"/>
          <w:sz w:val="28"/>
          <w:szCs w:val="28"/>
        </w:rPr>
        <w:t xml:space="preserve"> і </w:t>
      </w:r>
      <w:proofErr w:type="spellStart"/>
      <w:r>
        <w:rPr>
          <w:color w:val="000000"/>
          <w:sz w:val="28"/>
          <w:szCs w:val="28"/>
        </w:rPr>
        <w:t>мовлення</w:t>
      </w:r>
      <w:proofErr w:type="spellEnd"/>
      <w:r>
        <w:rPr>
          <w:color w:val="000000"/>
          <w:sz w:val="28"/>
          <w:szCs w:val="28"/>
        </w:rPr>
        <w:t xml:space="preserve">». Таким чином, </w:t>
      </w:r>
      <w:proofErr w:type="spellStart"/>
      <w:r>
        <w:rPr>
          <w:color w:val="000000"/>
          <w:sz w:val="28"/>
          <w:szCs w:val="28"/>
        </w:rPr>
        <w:t>наразі</w:t>
      </w:r>
      <w:proofErr w:type="spellEnd"/>
      <w:r>
        <w:rPr>
          <w:color w:val="000000"/>
          <w:sz w:val="28"/>
          <w:szCs w:val="28"/>
        </w:rPr>
        <w:t xml:space="preserve"> феномен </w:t>
      </w:r>
      <w:proofErr w:type="spellStart"/>
      <w:r>
        <w:rPr>
          <w:color w:val="000000"/>
          <w:sz w:val="28"/>
          <w:szCs w:val="28"/>
        </w:rPr>
        <w:t>метафори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досліджується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одночасно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кількома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взаємодіючими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між</w:t>
      </w:r>
      <w:proofErr w:type="spellEnd"/>
      <w:r>
        <w:rPr>
          <w:color w:val="000000"/>
          <w:sz w:val="28"/>
          <w:szCs w:val="28"/>
        </w:rPr>
        <w:t xml:space="preserve"> собою </w:t>
      </w:r>
      <w:proofErr w:type="spellStart"/>
      <w:r>
        <w:rPr>
          <w:color w:val="000000"/>
          <w:sz w:val="28"/>
          <w:szCs w:val="28"/>
        </w:rPr>
        <w:t>дисциплінами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серед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яких</w:t>
      </w:r>
      <w:proofErr w:type="spellEnd"/>
      <w:r>
        <w:rPr>
          <w:color w:val="000000"/>
          <w:sz w:val="28"/>
          <w:szCs w:val="28"/>
        </w:rPr>
        <w:t xml:space="preserve"> не </w:t>
      </w:r>
      <w:proofErr w:type="spellStart"/>
      <w:r>
        <w:rPr>
          <w:color w:val="000000"/>
          <w:sz w:val="28"/>
          <w:szCs w:val="28"/>
        </w:rPr>
        <w:t>тільки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філософія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лінгвістика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літературознавство</w:t>
      </w:r>
      <w:proofErr w:type="spellEnd"/>
      <w:r>
        <w:rPr>
          <w:color w:val="000000"/>
          <w:sz w:val="28"/>
          <w:szCs w:val="28"/>
        </w:rPr>
        <w:t xml:space="preserve">, а і </w:t>
      </w:r>
      <w:proofErr w:type="spellStart"/>
      <w:r>
        <w:rPr>
          <w:color w:val="000000"/>
          <w:sz w:val="28"/>
          <w:szCs w:val="28"/>
        </w:rPr>
        <w:t>психологія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культурологія</w:t>
      </w:r>
      <w:proofErr w:type="spellEnd"/>
      <w:r>
        <w:rPr>
          <w:color w:val="000000"/>
          <w:sz w:val="28"/>
          <w:szCs w:val="28"/>
        </w:rPr>
        <w:t xml:space="preserve">, при </w:t>
      </w:r>
      <w:proofErr w:type="spellStart"/>
      <w:r>
        <w:rPr>
          <w:color w:val="000000"/>
          <w:sz w:val="28"/>
          <w:szCs w:val="28"/>
        </w:rPr>
        <w:t>чому</w:t>
      </w:r>
      <w:proofErr w:type="spellEnd"/>
      <w:r>
        <w:rPr>
          <w:color w:val="000000"/>
          <w:sz w:val="28"/>
          <w:szCs w:val="28"/>
        </w:rPr>
        <w:t xml:space="preserve"> в межах </w:t>
      </w:r>
      <w:proofErr w:type="spellStart"/>
      <w:r>
        <w:rPr>
          <w:color w:val="000000"/>
          <w:sz w:val="28"/>
          <w:szCs w:val="28"/>
        </w:rPr>
        <w:t>кожної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дисципліни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існують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власні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методи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роботи</w:t>
      </w:r>
      <w:proofErr w:type="spellEnd"/>
      <w:r>
        <w:rPr>
          <w:color w:val="000000"/>
          <w:sz w:val="28"/>
          <w:szCs w:val="28"/>
        </w:rPr>
        <w:t xml:space="preserve"> з проблемами </w:t>
      </w:r>
      <w:proofErr w:type="spellStart"/>
      <w:r>
        <w:rPr>
          <w:color w:val="000000"/>
          <w:sz w:val="28"/>
          <w:szCs w:val="28"/>
        </w:rPr>
        <w:t>метафори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які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мають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багато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спільного</w:t>
      </w:r>
      <w:proofErr w:type="spellEnd"/>
      <w:r>
        <w:rPr>
          <w:color w:val="000000"/>
          <w:sz w:val="28"/>
          <w:szCs w:val="28"/>
        </w:rPr>
        <w:t xml:space="preserve"> – </w:t>
      </w:r>
      <w:proofErr w:type="spellStart"/>
      <w:r>
        <w:rPr>
          <w:color w:val="000000"/>
          <w:sz w:val="28"/>
          <w:szCs w:val="28"/>
        </w:rPr>
        <w:t>лінгвістичні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теорії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спираються</w:t>
      </w:r>
      <w:proofErr w:type="spellEnd"/>
      <w:r>
        <w:rPr>
          <w:color w:val="000000"/>
          <w:sz w:val="28"/>
          <w:szCs w:val="28"/>
        </w:rPr>
        <w:t xml:space="preserve"> на </w:t>
      </w:r>
      <w:proofErr w:type="spellStart"/>
      <w:r>
        <w:rPr>
          <w:color w:val="000000"/>
          <w:sz w:val="28"/>
          <w:szCs w:val="28"/>
        </w:rPr>
        <w:t>визначення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сформульовані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філософами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філософи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використовують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термінологію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мовознавства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літературознавці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апелюють</w:t>
      </w:r>
      <w:proofErr w:type="spellEnd"/>
      <w:r>
        <w:rPr>
          <w:color w:val="000000"/>
          <w:sz w:val="28"/>
          <w:szCs w:val="28"/>
        </w:rPr>
        <w:t xml:space="preserve"> до </w:t>
      </w:r>
      <w:proofErr w:type="spellStart"/>
      <w:r>
        <w:rPr>
          <w:color w:val="000000"/>
          <w:sz w:val="28"/>
          <w:szCs w:val="28"/>
        </w:rPr>
        <w:t>термінів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психології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тощо</w:t>
      </w:r>
      <w:proofErr w:type="spellEnd"/>
      <w:r>
        <w:rPr>
          <w:color w:val="000000"/>
          <w:sz w:val="28"/>
          <w:szCs w:val="28"/>
        </w:rPr>
        <w:t>. </w:t>
      </w:r>
    </w:p>
    <w:p w:rsidR="00546B2D" w:rsidRDefault="00546B2D" w:rsidP="00546B2D">
      <w:pPr>
        <w:pStyle w:val="a3"/>
        <w:spacing w:before="0" w:beforeAutospacing="0" w:after="0" w:afterAutospacing="0"/>
        <w:ind w:firstLine="425"/>
        <w:jc w:val="both"/>
      </w:pPr>
      <w:r>
        <w:rPr>
          <w:color w:val="000000"/>
          <w:sz w:val="28"/>
          <w:szCs w:val="28"/>
        </w:rPr>
        <w:t xml:space="preserve">У </w:t>
      </w:r>
      <w:proofErr w:type="spellStart"/>
      <w:r>
        <w:rPr>
          <w:color w:val="000000"/>
          <w:sz w:val="28"/>
          <w:szCs w:val="28"/>
        </w:rPr>
        <w:t>мові</w:t>
      </w:r>
      <w:proofErr w:type="spellEnd"/>
      <w:r>
        <w:rPr>
          <w:color w:val="000000"/>
          <w:sz w:val="28"/>
          <w:szCs w:val="28"/>
        </w:rPr>
        <w:t xml:space="preserve"> науки метафора є </w:t>
      </w:r>
      <w:proofErr w:type="spellStart"/>
      <w:r>
        <w:rPr>
          <w:color w:val="000000"/>
          <w:sz w:val="28"/>
          <w:szCs w:val="28"/>
        </w:rPr>
        <w:t>важливим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засобом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номінації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активним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словотворчим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чинником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адже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зв’язку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із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розвитком</w:t>
      </w:r>
      <w:proofErr w:type="spellEnd"/>
      <w:r>
        <w:rPr>
          <w:color w:val="000000"/>
          <w:sz w:val="28"/>
          <w:szCs w:val="28"/>
        </w:rPr>
        <w:t xml:space="preserve"> науки та </w:t>
      </w:r>
      <w:proofErr w:type="spellStart"/>
      <w:r>
        <w:rPr>
          <w:color w:val="000000"/>
          <w:sz w:val="28"/>
          <w:szCs w:val="28"/>
        </w:rPr>
        <w:t>створенням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міжгалузевих</w:t>
      </w:r>
      <w:proofErr w:type="spellEnd"/>
      <w:r>
        <w:rPr>
          <w:color w:val="000000"/>
          <w:sz w:val="28"/>
          <w:szCs w:val="28"/>
        </w:rPr>
        <w:t xml:space="preserve"> понять,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не </w:t>
      </w:r>
      <w:proofErr w:type="spellStart"/>
      <w:r>
        <w:rPr>
          <w:color w:val="000000"/>
          <w:sz w:val="28"/>
          <w:szCs w:val="28"/>
        </w:rPr>
        <w:t>мають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своїх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найменувань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виникає</w:t>
      </w:r>
      <w:proofErr w:type="spellEnd"/>
      <w:r>
        <w:rPr>
          <w:color w:val="000000"/>
          <w:sz w:val="28"/>
          <w:szCs w:val="28"/>
        </w:rPr>
        <w:t xml:space="preserve"> потреба у </w:t>
      </w:r>
      <w:proofErr w:type="spellStart"/>
      <w:r>
        <w:rPr>
          <w:color w:val="000000"/>
          <w:sz w:val="28"/>
          <w:szCs w:val="28"/>
        </w:rPr>
        <w:t>створенні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нових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термінів</w:t>
      </w:r>
      <w:proofErr w:type="spellEnd"/>
      <w:r>
        <w:rPr>
          <w:color w:val="000000"/>
          <w:sz w:val="28"/>
          <w:szCs w:val="28"/>
        </w:rPr>
        <w:t>.</w:t>
      </w:r>
    </w:p>
    <w:p w:rsidR="00546B2D" w:rsidRDefault="00546B2D" w:rsidP="00546B2D">
      <w:pPr>
        <w:pStyle w:val="a3"/>
        <w:shd w:val="clear" w:color="auto" w:fill="FFFFFF"/>
        <w:spacing w:before="0" w:beforeAutospacing="0" w:after="0" w:afterAutospacing="0"/>
        <w:ind w:firstLine="426"/>
        <w:jc w:val="center"/>
      </w:pPr>
      <w:proofErr w:type="spellStart"/>
      <w:r>
        <w:rPr>
          <w:color w:val="4C4C4C"/>
          <w:sz w:val="28"/>
          <w:szCs w:val="28"/>
          <w:u w:val="single"/>
        </w:rPr>
        <w:t>Література</w:t>
      </w:r>
      <w:proofErr w:type="spellEnd"/>
      <w:r>
        <w:rPr>
          <w:color w:val="4C4C4C"/>
          <w:sz w:val="28"/>
          <w:szCs w:val="28"/>
        </w:rPr>
        <w:t>:</w:t>
      </w:r>
    </w:p>
    <w:p w:rsidR="00546B2D" w:rsidRDefault="00546B2D" w:rsidP="00546B2D">
      <w:pPr>
        <w:pStyle w:val="a3"/>
        <w:numPr>
          <w:ilvl w:val="0"/>
          <w:numId w:val="1"/>
        </w:numPr>
        <w:spacing w:before="0" w:beforeAutospacing="0" w:after="0" w:afterAutospacing="0"/>
        <w:ind w:left="360"/>
        <w:jc w:val="both"/>
        <w:textAlignment w:val="baseline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Аристотель. Поэтика (Отрывки) [</w:t>
      </w:r>
      <w:proofErr w:type="spellStart"/>
      <w:proofErr w:type="gramStart"/>
      <w:r>
        <w:rPr>
          <w:color w:val="000000"/>
          <w:sz w:val="28"/>
          <w:szCs w:val="28"/>
        </w:rPr>
        <w:t>пер.В.Аппельрота</w:t>
      </w:r>
      <w:proofErr w:type="spellEnd"/>
      <w:proofErr w:type="gramEnd"/>
      <w:r>
        <w:rPr>
          <w:color w:val="000000"/>
          <w:sz w:val="28"/>
          <w:szCs w:val="28"/>
        </w:rPr>
        <w:t xml:space="preserve">] ; [Электронный ресурс]. – Режим доступа: </w:t>
      </w:r>
      <w:hyperlink r:id="rId5" w:history="1">
        <w:r>
          <w:rPr>
            <w:rStyle w:val="a4"/>
            <w:sz w:val="28"/>
            <w:szCs w:val="28"/>
          </w:rPr>
          <w:t>http://www.lib.ru/POEEAST/ARISTOTEL/aristotel1_1.txt</w:t>
        </w:r>
      </w:hyperlink>
      <w:r>
        <w:rPr>
          <w:color w:val="000000"/>
          <w:sz w:val="28"/>
          <w:szCs w:val="28"/>
        </w:rPr>
        <w:t>.</w:t>
      </w:r>
    </w:p>
    <w:p w:rsidR="00546B2D" w:rsidRDefault="00546B2D" w:rsidP="00546B2D">
      <w:pPr>
        <w:pStyle w:val="a3"/>
        <w:numPr>
          <w:ilvl w:val="0"/>
          <w:numId w:val="1"/>
        </w:numPr>
        <w:spacing w:before="0" w:beforeAutospacing="0" w:after="0" w:afterAutospacing="0"/>
        <w:ind w:left="360"/>
        <w:jc w:val="both"/>
        <w:textAlignment w:val="baseline"/>
        <w:rPr>
          <w:color w:val="000000"/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t>Літературознавчий</w:t>
      </w:r>
      <w:proofErr w:type="spellEnd"/>
      <w:r>
        <w:rPr>
          <w:color w:val="000000"/>
          <w:sz w:val="28"/>
          <w:szCs w:val="28"/>
        </w:rPr>
        <w:t xml:space="preserve"> словник-</w:t>
      </w:r>
      <w:proofErr w:type="spellStart"/>
      <w:r>
        <w:rPr>
          <w:color w:val="000000"/>
          <w:sz w:val="28"/>
          <w:szCs w:val="28"/>
        </w:rPr>
        <w:t>довідник</w:t>
      </w:r>
      <w:proofErr w:type="spellEnd"/>
      <w:r>
        <w:rPr>
          <w:color w:val="000000"/>
          <w:sz w:val="28"/>
          <w:szCs w:val="28"/>
        </w:rPr>
        <w:t xml:space="preserve"> / За ред. Р. Т. </w:t>
      </w:r>
      <w:proofErr w:type="spellStart"/>
      <w:r>
        <w:rPr>
          <w:color w:val="000000"/>
          <w:sz w:val="28"/>
          <w:szCs w:val="28"/>
        </w:rPr>
        <w:t>Гром’яка</w:t>
      </w:r>
      <w:proofErr w:type="spellEnd"/>
      <w:r>
        <w:rPr>
          <w:color w:val="000000"/>
          <w:sz w:val="28"/>
          <w:szCs w:val="28"/>
        </w:rPr>
        <w:t>, Ю. І. </w:t>
      </w:r>
      <w:proofErr w:type="spellStart"/>
      <w:r>
        <w:rPr>
          <w:color w:val="000000"/>
          <w:sz w:val="28"/>
          <w:szCs w:val="28"/>
        </w:rPr>
        <w:t>Коваліва</w:t>
      </w:r>
      <w:proofErr w:type="spellEnd"/>
      <w:r>
        <w:rPr>
          <w:color w:val="000000"/>
          <w:sz w:val="28"/>
          <w:szCs w:val="28"/>
        </w:rPr>
        <w:t xml:space="preserve">, В. І. Теремка. – </w:t>
      </w:r>
      <w:proofErr w:type="gramStart"/>
      <w:r>
        <w:rPr>
          <w:color w:val="000000"/>
          <w:sz w:val="28"/>
          <w:szCs w:val="28"/>
        </w:rPr>
        <w:t>К. :</w:t>
      </w:r>
      <w:proofErr w:type="gramEnd"/>
      <w:r>
        <w:rPr>
          <w:color w:val="000000"/>
          <w:sz w:val="28"/>
          <w:szCs w:val="28"/>
        </w:rPr>
        <w:t xml:space="preserve"> ВЦ «</w:t>
      </w:r>
      <w:proofErr w:type="spellStart"/>
      <w:r>
        <w:rPr>
          <w:color w:val="000000"/>
          <w:sz w:val="28"/>
          <w:szCs w:val="28"/>
        </w:rPr>
        <w:t>Академія</w:t>
      </w:r>
      <w:proofErr w:type="spellEnd"/>
      <w:r>
        <w:rPr>
          <w:color w:val="000000"/>
          <w:sz w:val="28"/>
          <w:szCs w:val="28"/>
        </w:rPr>
        <w:t>», 2007. – 752 с. – (</w:t>
      </w:r>
      <w:proofErr w:type="spellStart"/>
      <w:r>
        <w:rPr>
          <w:color w:val="000000"/>
          <w:sz w:val="28"/>
          <w:szCs w:val="28"/>
        </w:rPr>
        <w:t>Nota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bene</w:t>
      </w:r>
      <w:proofErr w:type="spellEnd"/>
      <w:r>
        <w:rPr>
          <w:color w:val="000000"/>
          <w:sz w:val="28"/>
          <w:szCs w:val="28"/>
        </w:rPr>
        <w:t>).</w:t>
      </w:r>
    </w:p>
    <w:p w:rsidR="00546B2D" w:rsidRDefault="00546B2D" w:rsidP="00546B2D">
      <w:pPr>
        <w:pStyle w:val="a3"/>
        <w:numPr>
          <w:ilvl w:val="0"/>
          <w:numId w:val="1"/>
        </w:numPr>
        <w:spacing w:before="0" w:beforeAutospacing="0" w:after="0" w:afterAutospacing="0"/>
        <w:ind w:left="360"/>
        <w:jc w:val="both"/>
        <w:textAlignment w:val="baseline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Полозова И. В. Метафора как средство философского и научного </w:t>
      </w:r>
      <w:proofErr w:type="gramStart"/>
      <w:r>
        <w:rPr>
          <w:color w:val="000000"/>
          <w:sz w:val="28"/>
          <w:szCs w:val="28"/>
        </w:rPr>
        <w:t>познания :</w:t>
      </w:r>
      <w:proofErr w:type="gram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дисс</w:t>
      </w:r>
      <w:proofErr w:type="spellEnd"/>
      <w:r>
        <w:rPr>
          <w:color w:val="000000"/>
          <w:sz w:val="28"/>
          <w:szCs w:val="28"/>
        </w:rPr>
        <w:t xml:space="preserve">. на </w:t>
      </w:r>
      <w:proofErr w:type="spellStart"/>
      <w:r>
        <w:rPr>
          <w:color w:val="000000"/>
          <w:sz w:val="28"/>
          <w:szCs w:val="28"/>
        </w:rPr>
        <w:t>соиск</w:t>
      </w:r>
      <w:proofErr w:type="spellEnd"/>
      <w:r>
        <w:rPr>
          <w:color w:val="000000"/>
          <w:sz w:val="28"/>
          <w:szCs w:val="28"/>
        </w:rPr>
        <w:t xml:space="preserve">. уч. степени </w:t>
      </w:r>
      <w:proofErr w:type="spellStart"/>
      <w:r>
        <w:rPr>
          <w:color w:val="000000"/>
          <w:sz w:val="28"/>
          <w:szCs w:val="28"/>
        </w:rPr>
        <w:t>докт</w:t>
      </w:r>
      <w:proofErr w:type="spellEnd"/>
      <w:r>
        <w:rPr>
          <w:color w:val="000000"/>
          <w:sz w:val="28"/>
          <w:szCs w:val="28"/>
        </w:rPr>
        <w:t>. филос. наук : спец. 09.00.01 «Онтология и теория познания» / И. В. Полозова. – М., 2003. – 346 с.</w:t>
      </w:r>
    </w:p>
    <w:p w:rsidR="00546B2D" w:rsidRDefault="00546B2D" w:rsidP="00546B2D">
      <w:pPr>
        <w:pStyle w:val="a3"/>
        <w:numPr>
          <w:ilvl w:val="0"/>
          <w:numId w:val="1"/>
        </w:numPr>
        <w:spacing w:before="0" w:beforeAutospacing="0" w:after="0" w:afterAutospacing="0"/>
        <w:ind w:left="360"/>
        <w:jc w:val="both"/>
        <w:textAlignment w:val="baseline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Теория </w:t>
      </w:r>
      <w:proofErr w:type="gramStart"/>
      <w:r>
        <w:rPr>
          <w:color w:val="000000"/>
          <w:sz w:val="28"/>
          <w:szCs w:val="28"/>
        </w:rPr>
        <w:t>метафоры :</w:t>
      </w:r>
      <w:proofErr w:type="gramEnd"/>
      <w:r>
        <w:rPr>
          <w:color w:val="000000"/>
          <w:sz w:val="28"/>
          <w:szCs w:val="28"/>
        </w:rPr>
        <w:t xml:space="preserve"> Сборник ; [пер. с </w:t>
      </w:r>
      <w:proofErr w:type="spellStart"/>
      <w:r>
        <w:rPr>
          <w:color w:val="000000"/>
          <w:sz w:val="28"/>
          <w:szCs w:val="28"/>
        </w:rPr>
        <w:t>анг</w:t>
      </w:r>
      <w:proofErr w:type="spellEnd"/>
      <w:r>
        <w:rPr>
          <w:color w:val="000000"/>
          <w:sz w:val="28"/>
          <w:szCs w:val="28"/>
        </w:rPr>
        <w:t>., фр., нем., исп., польск. ] / [Вступ. ст. и сост. Н. Д. Арутюновой ; общ. ред. Н. Д. Арутюновой и М. А. </w:t>
      </w:r>
      <w:proofErr w:type="spellStart"/>
      <w:r>
        <w:rPr>
          <w:color w:val="000000"/>
          <w:sz w:val="28"/>
          <w:szCs w:val="28"/>
        </w:rPr>
        <w:t>Журинской</w:t>
      </w:r>
      <w:proofErr w:type="spellEnd"/>
      <w:r>
        <w:rPr>
          <w:color w:val="000000"/>
          <w:sz w:val="28"/>
          <w:szCs w:val="28"/>
        </w:rPr>
        <w:t>]. –</w:t>
      </w:r>
      <w:proofErr w:type="gramStart"/>
      <w:r>
        <w:rPr>
          <w:color w:val="000000"/>
          <w:sz w:val="28"/>
          <w:szCs w:val="28"/>
        </w:rPr>
        <w:t>М. :</w:t>
      </w:r>
      <w:proofErr w:type="gramEnd"/>
      <w:r>
        <w:rPr>
          <w:color w:val="000000"/>
          <w:sz w:val="28"/>
          <w:szCs w:val="28"/>
        </w:rPr>
        <w:t xml:space="preserve"> Прогресс, 1990. – 512 с.</w:t>
      </w:r>
    </w:p>
    <w:p w:rsidR="00074E7C" w:rsidRDefault="00074E7C">
      <w:bookmarkStart w:id="0" w:name="_GoBack"/>
      <w:bookmarkEnd w:id="0"/>
    </w:p>
    <w:sectPr w:rsidR="00074E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11270E"/>
    <w:multiLevelType w:val="multilevel"/>
    <w:tmpl w:val="DBD4FE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6B2D"/>
    <w:rsid w:val="00074E7C"/>
    <w:rsid w:val="00546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4A38B1-F2F1-425F-AC04-78501ADD7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46B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546B2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538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lib.ru/POEEAST/ARISTOTEL/aristotel1_1.tx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855</Words>
  <Characters>4876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zana</dc:creator>
  <cp:keywords/>
  <dc:description/>
  <cp:lastModifiedBy>zana</cp:lastModifiedBy>
  <cp:revision>1</cp:revision>
  <dcterms:created xsi:type="dcterms:W3CDTF">2020-05-22T08:25:00Z</dcterms:created>
  <dcterms:modified xsi:type="dcterms:W3CDTF">2020-05-22T08:25:00Z</dcterms:modified>
</cp:coreProperties>
</file>