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345" w:rsidRPr="00621AED" w:rsidRDefault="007C4345" w:rsidP="007C4345">
      <w:pPr>
        <w:tabs>
          <w:tab w:val="center" w:pos="4819"/>
          <w:tab w:val="right" w:pos="9638"/>
        </w:tabs>
        <w:jc w:val="center"/>
        <w:rPr>
          <w:rFonts w:ascii="Times New Roman" w:eastAsia="Calibri" w:hAnsi="Times New Roman" w:cs="Times New Roman"/>
          <w:sz w:val="36"/>
          <w:szCs w:val="36"/>
          <w:lang w:val="uk-UA"/>
        </w:rPr>
      </w:pPr>
      <w:r w:rsidRPr="00621AED">
        <w:rPr>
          <w:rFonts w:ascii="Times New Roman" w:eastAsia="Calibri" w:hAnsi="Times New Roman" w:cs="Times New Roman"/>
          <w:sz w:val="36"/>
          <w:szCs w:val="36"/>
          <w:lang w:val="uk-UA"/>
        </w:rPr>
        <w:t>Харківський національний медичний університет</w:t>
      </w:r>
    </w:p>
    <w:p w:rsidR="007C4345" w:rsidRPr="00621AED" w:rsidRDefault="007C4345" w:rsidP="007C4345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C4345" w:rsidRPr="00621AED" w:rsidRDefault="007C4345" w:rsidP="007C4345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C4345" w:rsidRPr="00621AED" w:rsidRDefault="007C4345" w:rsidP="007C4345">
      <w:pPr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F43E0D" wp14:editId="66FD57A8">
            <wp:extent cx="2183130" cy="2256389"/>
            <wp:effectExtent l="19050" t="0" r="7620" b="0"/>
            <wp:docPr id="1" name="Рисунок 1" descr="C:\Users\Lada\Pictures\Favorites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da\Pictures\Favorites\Desktop\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30" cy="2256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345" w:rsidRPr="00621AED" w:rsidRDefault="007C4345" w:rsidP="007C4345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val="uk-UA" w:eastAsia="ru-RU"/>
        </w:rPr>
      </w:pPr>
    </w:p>
    <w:p w:rsidR="007C4345" w:rsidRPr="00621AED" w:rsidRDefault="007C4345" w:rsidP="007C4345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val="uk-UA" w:eastAsia="ru-RU"/>
        </w:rPr>
      </w:pPr>
    </w:p>
    <w:p w:rsidR="007C4345" w:rsidRPr="00621AED" w:rsidRDefault="007C4345" w:rsidP="007C4345">
      <w:pPr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48"/>
          <w:lang w:val="uk-UA"/>
        </w:rPr>
      </w:pPr>
      <w:r w:rsidRPr="00621AED">
        <w:rPr>
          <w:rFonts w:ascii="Times New Roman" w:eastAsia="Calibri" w:hAnsi="Times New Roman" w:cs="Times New Roman"/>
          <w:sz w:val="48"/>
          <w:szCs w:val="48"/>
          <w:lang w:val="uk-UA"/>
        </w:rPr>
        <w:t>СОЦІАЛЬНА МЕДИЦИНА ТА ОРГАНІЗАЦІЯ ОХОРОНИ ЗДОРОВ'Я</w:t>
      </w:r>
    </w:p>
    <w:p w:rsidR="007C4345" w:rsidRPr="00621AED" w:rsidRDefault="007C4345" w:rsidP="007C434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sz w:val="48"/>
          <w:szCs w:val="48"/>
          <w:lang w:val="uk-UA"/>
        </w:rPr>
        <w:t>(БІОСТАТИСТИКА)</w:t>
      </w:r>
    </w:p>
    <w:p w:rsidR="007C4345" w:rsidRPr="00621AED" w:rsidRDefault="007C4345" w:rsidP="007C434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C4345" w:rsidRPr="00621AED" w:rsidRDefault="007C4345" w:rsidP="007C4345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val="uk-UA"/>
        </w:rPr>
      </w:pPr>
      <w:r w:rsidRPr="00621AED">
        <w:rPr>
          <w:rFonts w:ascii="Times New Roman" w:eastAsia="Calibri" w:hAnsi="Times New Roman" w:cs="Times New Roman"/>
          <w:sz w:val="36"/>
          <w:szCs w:val="36"/>
          <w:lang w:val="uk-UA"/>
        </w:rPr>
        <w:t xml:space="preserve">Методичні </w:t>
      </w:r>
      <w:r w:rsidR="00C1694A">
        <w:rPr>
          <w:rFonts w:ascii="Times New Roman" w:eastAsia="Calibri" w:hAnsi="Times New Roman" w:cs="Times New Roman"/>
          <w:sz w:val="36"/>
          <w:szCs w:val="36"/>
          <w:lang w:val="uk-UA"/>
        </w:rPr>
        <w:t>вказівки</w:t>
      </w:r>
    </w:p>
    <w:p w:rsidR="007C4345" w:rsidRPr="00621AED" w:rsidRDefault="007C4345" w:rsidP="007C4345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6"/>
          <w:szCs w:val="36"/>
          <w:lang w:val="uk-UA"/>
        </w:rPr>
      </w:pPr>
      <w:r w:rsidRPr="00621AED">
        <w:rPr>
          <w:rFonts w:ascii="Times New Roman" w:eastAsia="Calibri" w:hAnsi="Times New Roman" w:cs="Times New Roman"/>
          <w:sz w:val="36"/>
          <w:szCs w:val="36"/>
          <w:lang w:val="uk-UA"/>
        </w:rPr>
        <w:t xml:space="preserve">для </w:t>
      </w:r>
      <w:r w:rsidR="00C1694A">
        <w:rPr>
          <w:rFonts w:ascii="Times New Roman" w:eastAsia="Calibri" w:hAnsi="Times New Roman" w:cs="Times New Roman"/>
          <w:sz w:val="36"/>
          <w:szCs w:val="36"/>
          <w:lang w:val="uk-UA"/>
        </w:rPr>
        <w:t>студентів</w:t>
      </w:r>
      <w:r w:rsidRPr="00621AED">
        <w:rPr>
          <w:rFonts w:ascii="Times New Roman" w:eastAsia="Calibri" w:hAnsi="Times New Roman" w:cs="Times New Roman"/>
          <w:sz w:val="36"/>
          <w:szCs w:val="36"/>
          <w:lang w:val="uk-UA"/>
        </w:rPr>
        <w:t xml:space="preserve"> до практичного заняття</w:t>
      </w:r>
      <w:r w:rsidRPr="00621AED">
        <w:rPr>
          <w:rFonts w:ascii="Times New Roman" w:eastAsia="Calibri" w:hAnsi="Times New Roman" w:cs="Times New Roman"/>
          <w:sz w:val="36"/>
          <w:szCs w:val="36"/>
          <w:lang w:val="uk-UA"/>
        </w:rPr>
        <w:br/>
        <w:t xml:space="preserve"> на тему </w:t>
      </w:r>
      <w:r w:rsidRPr="00621AED">
        <w:rPr>
          <w:rFonts w:ascii="Times New Roman" w:eastAsia="Calibri" w:hAnsi="Times New Roman" w:cs="Times New Roman"/>
          <w:b/>
          <w:i/>
          <w:sz w:val="36"/>
          <w:szCs w:val="36"/>
          <w:lang w:val="uk-UA"/>
        </w:rPr>
        <w:t>«</w:t>
      </w:r>
      <w:r w:rsidRPr="007C4345">
        <w:rPr>
          <w:rFonts w:ascii="Times New Roman" w:eastAsia="Calibri" w:hAnsi="Times New Roman" w:cs="Times New Roman"/>
          <w:b/>
          <w:i/>
          <w:sz w:val="36"/>
          <w:szCs w:val="36"/>
          <w:lang w:val="uk-UA"/>
        </w:rPr>
        <w:t>Характеристика варіації досліджуваної ознаки</w:t>
      </w:r>
      <w:r w:rsidRPr="00621AED">
        <w:rPr>
          <w:rFonts w:ascii="Times New Roman" w:eastAsia="Calibri" w:hAnsi="Times New Roman" w:cs="Times New Roman"/>
          <w:b/>
          <w:i/>
          <w:sz w:val="36"/>
          <w:szCs w:val="36"/>
          <w:lang w:val="uk-UA"/>
        </w:rPr>
        <w:t>»</w:t>
      </w:r>
    </w:p>
    <w:p w:rsidR="007C4345" w:rsidRPr="00621AED" w:rsidRDefault="007C4345" w:rsidP="007C4345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val="uk-UA"/>
        </w:rPr>
      </w:pPr>
      <w:r w:rsidRPr="00621AED">
        <w:rPr>
          <w:rFonts w:ascii="Times New Roman" w:eastAsia="Calibri" w:hAnsi="Times New Roman" w:cs="Times New Roman"/>
          <w:sz w:val="36"/>
          <w:szCs w:val="36"/>
          <w:lang w:val="uk-UA"/>
        </w:rPr>
        <w:t>для підготовки студентів по спеціальності</w:t>
      </w:r>
      <w:r w:rsidRPr="00621AED">
        <w:rPr>
          <w:rFonts w:ascii="Times New Roman" w:eastAsia="Calibri" w:hAnsi="Times New Roman" w:cs="Times New Roman"/>
          <w:sz w:val="28"/>
          <w:szCs w:val="24"/>
          <w:lang w:val="uk-UA"/>
        </w:rPr>
        <w:t>:</w:t>
      </w:r>
    </w:p>
    <w:p w:rsidR="007C4345" w:rsidRPr="00621AED" w:rsidRDefault="007C4345" w:rsidP="007C4345">
      <w:pPr>
        <w:spacing w:after="0" w:line="240" w:lineRule="auto"/>
        <w:ind w:left="2410"/>
        <w:contextualSpacing/>
        <w:rPr>
          <w:rFonts w:ascii="Times New Roman" w:eastAsia="Calibri" w:hAnsi="Times New Roman" w:cs="Times New Roman"/>
          <w:sz w:val="28"/>
          <w:szCs w:val="24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4"/>
          <w:lang w:val="uk-UA"/>
        </w:rPr>
        <w:t>– 7.12010001  «Лікувальна справа»,</w:t>
      </w:r>
    </w:p>
    <w:p w:rsidR="007C4345" w:rsidRPr="00621AED" w:rsidRDefault="007C4345" w:rsidP="007C4345">
      <w:pPr>
        <w:spacing w:after="0" w:line="240" w:lineRule="auto"/>
        <w:ind w:left="2410"/>
        <w:contextualSpacing/>
        <w:rPr>
          <w:rFonts w:ascii="Times New Roman" w:eastAsia="Calibri" w:hAnsi="Times New Roman" w:cs="Times New Roman"/>
          <w:sz w:val="28"/>
          <w:szCs w:val="24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4"/>
          <w:lang w:val="uk-UA"/>
        </w:rPr>
        <w:t>– 7.12010002  «Педіатрія»,</w:t>
      </w:r>
    </w:p>
    <w:p w:rsidR="007C4345" w:rsidRPr="00621AED" w:rsidRDefault="007C4345" w:rsidP="007C4345">
      <w:pPr>
        <w:spacing w:after="0" w:line="240" w:lineRule="auto"/>
        <w:ind w:left="2410"/>
        <w:contextualSpacing/>
        <w:rPr>
          <w:rFonts w:ascii="Times New Roman" w:eastAsia="Calibri" w:hAnsi="Times New Roman" w:cs="Times New Roman"/>
          <w:sz w:val="28"/>
          <w:szCs w:val="24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4"/>
          <w:lang w:val="uk-UA"/>
        </w:rPr>
        <w:t>– 7.12010003  «Медико-профілактична справа»,</w:t>
      </w:r>
    </w:p>
    <w:p w:rsidR="007C4345" w:rsidRPr="00621AED" w:rsidRDefault="007C4345" w:rsidP="007C4345">
      <w:pPr>
        <w:spacing w:after="0" w:line="240" w:lineRule="auto"/>
        <w:ind w:left="2410"/>
        <w:jc w:val="both"/>
        <w:rPr>
          <w:rFonts w:ascii="Times New Roman" w:eastAsia="Calibri" w:hAnsi="Times New Roman" w:cs="Times New Roman"/>
          <w:sz w:val="36"/>
          <w:szCs w:val="36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8"/>
          <w:lang w:val="uk-UA"/>
        </w:rPr>
        <w:t>– 7.12010005«Стоматологія».</w:t>
      </w:r>
    </w:p>
    <w:p w:rsidR="007C4345" w:rsidRPr="00621AED" w:rsidRDefault="007C4345" w:rsidP="007C4345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C4345" w:rsidRPr="00621AED" w:rsidRDefault="007C4345" w:rsidP="007C434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C4345" w:rsidRPr="00621AED" w:rsidRDefault="007C4345" w:rsidP="007C4345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C4345" w:rsidRPr="00621AED" w:rsidRDefault="007C4345" w:rsidP="007C4345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C4345" w:rsidRPr="00621AED" w:rsidRDefault="007C4345" w:rsidP="007C4345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C4345" w:rsidRPr="00621AED" w:rsidRDefault="007C4345" w:rsidP="007C4345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C4345" w:rsidRPr="00621AED" w:rsidRDefault="007C4345" w:rsidP="007C434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8"/>
          <w:lang w:val="uk-UA"/>
        </w:rPr>
        <w:t>Харків</w:t>
      </w:r>
    </w:p>
    <w:p w:rsidR="007C4345" w:rsidRPr="00621AED" w:rsidRDefault="007C4345" w:rsidP="007C434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  <w:sectPr w:rsidR="007C4345" w:rsidRPr="00621AED" w:rsidSect="007C4345">
          <w:footerReference w:type="default" r:id="rId9"/>
          <w:footerReference w:type="first" r:id="rId10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  <w:r w:rsidRPr="00621AED">
        <w:rPr>
          <w:rFonts w:ascii="Times New Roman" w:eastAsia="Calibri" w:hAnsi="Times New Roman" w:cs="Times New Roman"/>
          <w:sz w:val="28"/>
          <w:szCs w:val="28"/>
          <w:lang w:val="uk-UA"/>
        </w:rPr>
        <w:t>2017</w:t>
      </w:r>
    </w:p>
    <w:p w:rsidR="007C4345" w:rsidRPr="00621AED" w:rsidRDefault="007C4345" w:rsidP="007C434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МІНІСТЕРСТВО ОХОРОНИ ЗДОРОВ'Я УКРАЇНИ</w:t>
      </w:r>
    </w:p>
    <w:p w:rsidR="007C4345" w:rsidRPr="00621AED" w:rsidRDefault="007C4345" w:rsidP="007C434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7C4345" w:rsidRPr="00621AED" w:rsidRDefault="007C4345" w:rsidP="007C434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C4345" w:rsidRPr="00621AED" w:rsidRDefault="007C4345" w:rsidP="007C434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8"/>
          <w:lang w:val="uk-UA"/>
        </w:rPr>
        <w:t>КАФЕДРА СОЦІАЛЬНОЇ МЕДИЦИНИ, ОРГАНІЗАЦІЇ ТА ЕКОНОМІКИ ОХОРОНИ ЗДОРОВ'Я</w:t>
      </w:r>
    </w:p>
    <w:p w:rsidR="007C4345" w:rsidRPr="00621AED" w:rsidRDefault="007C4345" w:rsidP="007C434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C4345" w:rsidRPr="00621AED" w:rsidRDefault="007C4345" w:rsidP="007C434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C4345" w:rsidRPr="00621AED" w:rsidRDefault="007C4345" w:rsidP="007C434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C4345" w:rsidRPr="00621AED" w:rsidRDefault="007C4345" w:rsidP="007C434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C4345" w:rsidRPr="00621AED" w:rsidRDefault="007C4345" w:rsidP="007C4345">
      <w:pPr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48"/>
          <w:lang w:val="uk-UA"/>
        </w:rPr>
      </w:pPr>
      <w:r w:rsidRPr="00621AED">
        <w:rPr>
          <w:rFonts w:ascii="Times New Roman" w:eastAsia="Calibri" w:hAnsi="Times New Roman" w:cs="Times New Roman"/>
          <w:sz w:val="48"/>
          <w:szCs w:val="48"/>
          <w:lang w:val="uk-UA"/>
        </w:rPr>
        <w:t>СОЦІАЛЬНА МЕДИЦИНА ТА ОРГАНІЗАЦІЯ ОХОРОНИ ЗДОРОВ'Я</w:t>
      </w:r>
    </w:p>
    <w:p w:rsidR="007C4345" w:rsidRPr="00621AED" w:rsidRDefault="007C4345" w:rsidP="007C434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sz w:val="48"/>
          <w:szCs w:val="48"/>
          <w:lang w:val="uk-UA"/>
        </w:rPr>
        <w:t>(БІОСТАТИСТИКА)</w:t>
      </w:r>
    </w:p>
    <w:p w:rsidR="007C4345" w:rsidRPr="00621AED" w:rsidRDefault="007C4345" w:rsidP="007C434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C4345" w:rsidRPr="00621AED" w:rsidRDefault="007C4345" w:rsidP="007C434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C4345" w:rsidRPr="00621AED" w:rsidRDefault="007C4345" w:rsidP="007C4345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val="uk-UA"/>
        </w:rPr>
      </w:pPr>
      <w:r w:rsidRPr="00621AED">
        <w:rPr>
          <w:rFonts w:ascii="Times New Roman" w:eastAsia="Calibri" w:hAnsi="Times New Roman" w:cs="Times New Roman"/>
          <w:sz w:val="36"/>
          <w:szCs w:val="36"/>
          <w:lang w:val="uk-UA"/>
        </w:rPr>
        <w:t xml:space="preserve">Методичні </w:t>
      </w:r>
      <w:r w:rsidR="00C1694A">
        <w:rPr>
          <w:rFonts w:ascii="Times New Roman" w:eastAsia="Calibri" w:hAnsi="Times New Roman" w:cs="Times New Roman"/>
          <w:sz w:val="36"/>
          <w:szCs w:val="36"/>
          <w:lang w:val="uk-UA"/>
        </w:rPr>
        <w:t>вказівки</w:t>
      </w:r>
    </w:p>
    <w:p w:rsidR="007C4345" w:rsidRPr="00621AED" w:rsidRDefault="007C4345" w:rsidP="007C4345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6"/>
          <w:szCs w:val="36"/>
          <w:lang w:val="uk-UA"/>
        </w:rPr>
      </w:pPr>
      <w:r w:rsidRPr="00621AED">
        <w:rPr>
          <w:rFonts w:ascii="Times New Roman" w:eastAsia="Calibri" w:hAnsi="Times New Roman" w:cs="Times New Roman"/>
          <w:sz w:val="36"/>
          <w:szCs w:val="36"/>
          <w:lang w:val="uk-UA"/>
        </w:rPr>
        <w:t xml:space="preserve">для </w:t>
      </w:r>
      <w:r w:rsidR="00C1694A">
        <w:rPr>
          <w:rFonts w:ascii="Times New Roman" w:eastAsia="Calibri" w:hAnsi="Times New Roman" w:cs="Times New Roman"/>
          <w:sz w:val="36"/>
          <w:szCs w:val="36"/>
          <w:lang w:val="uk-UA"/>
        </w:rPr>
        <w:t>студентів</w:t>
      </w:r>
      <w:r w:rsidRPr="00621AED">
        <w:rPr>
          <w:rFonts w:ascii="Times New Roman" w:eastAsia="Calibri" w:hAnsi="Times New Roman" w:cs="Times New Roman"/>
          <w:sz w:val="36"/>
          <w:szCs w:val="36"/>
          <w:lang w:val="uk-UA"/>
        </w:rPr>
        <w:t xml:space="preserve"> до практичного заняття </w:t>
      </w:r>
      <w:r w:rsidRPr="00621AED">
        <w:rPr>
          <w:rFonts w:ascii="Times New Roman" w:eastAsia="Calibri" w:hAnsi="Times New Roman" w:cs="Times New Roman"/>
          <w:sz w:val="36"/>
          <w:szCs w:val="36"/>
          <w:lang w:val="uk-UA"/>
        </w:rPr>
        <w:br/>
        <w:t xml:space="preserve">на тему </w:t>
      </w:r>
      <w:r w:rsidRPr="00621AED">
        <w:rPr>
          <w:rFonts w:ascii="Times New Roman" w:eastAsia="Calibri" w:hAnsi="Times New Roman" w:cs="Times New Roman"/>
          <w:b/>
          <w:i/>
          <w:sz w:val="36"/>
          <w:szCs w:val="36"/>
          <w:lang w:val="uk-UA"/>
        </w:rPr>
        <w:t>«</w:t>
      </w:r>
      <w:r w:rsidRPr="007C4345">
        <w:rPr>
          <w:rFonts w:ascii="Times New Roman" w:eastAsia="Calibri" w:hAnsi="Times New Roman" w:cs="Times New Roman"/>
          <w:b/>
          <w:i/>
          <w:sz w:val="36"/>
          <w:szCs w:val="36"/>
          <w:lang w:val="uk-UA"/>
        </w:rPr>
        <w:t>Характеристика варіації досліджуваної ознаки</w:t>
      </w:r>
      <w:r w:rsidRPr="00621AED">
        <w:rPr>
          <w:rFonts w:ascii="Times New Roman" w:eastAsia="Calibri" w:hAnsi="Times New Roman" w:cs="Times New Roman"/>
          <w:b/>
          <w:i/>
          <w:sz w:val="36"/>
          <w:szCs w:val="36"/>
          <w:lang w:val="uk-UA"/>
        </w:rPr>
        <w:t>»</w:t>
      </w:r>
    </w:p>
    <w:p w:rsidR="007C4345" w:rsidRPr="00621AED" w:rsidRDefault="007C4345" w:rsidP="007C4345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val="uk-UA"/>
        </w:rPr>
      </w:pPr>
      <w:r w:rsidRPr="00621AED">
        <w:rPr>
          <w:rFonts w:ascii="Times New Roman" w:eastAsia="Calibri" w:hAnsi="Times New Roman" w:cs="Times New Roman"/>
          <w:sz w:val="36"/>
          <w:szCs w:val="36"/>
          <w:lang w:val="uk-UA"/>
        </w:rPr>
        <w:t>для підготовки студентів по спеціальності</w:t>
      </w:r>
      <w:r w:rsidRPr="00621AED">
        <w:rPr>
          <w:rFonts w:ascii="Times New Roman" w:eastAsia="Calibri" w:hAnsi="Times New Roman" w:cs="Times New Roman"/>
          <w:sz w:val="28"/>
          <w:szCs w:val="24"/>
          <w:lang w:val="uk-UA"/>
        </w:rPr>
        <w:t>:</w:t>
      </w:r>
    </w:p>
    <w:p w:rsidR="007C4345" w:rsidRPr="00621AED" w:rsidRDefault="007C4345" w:rsidP="007C4345">
      <w:pPr>
        <w:spacing w:after="0" w:line="240" w:lineRule="auto"/>
        <w:ind w:left="2410"/>
        <w:contextualSpacing/>
        <w:rPr>
          <w:rFonts w:ascii="Times New Roman" w:eastAsia="Calibri" w:hAnsi="Times New Roman" w:cs="Times New Roman"/>
          <w:sz w:val="28"/>
          <w:szCs w:val="24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4"/>
          <w:lang w:val="uk-UA"/>
        </w:rPr>
        <w:t>– 7.12010001  «Лікувальна справа»,</w:t>
      </w:r>
    </w:p>
    <w:p w:rsidR="007C4345" w:rsidRPr="00621AED" w:rsidRDefault="007C4345" w:rsidP="007C4345">
      <w:pPr>
        <w:spacing w:after="0" w:line="240" w:lineRule="auto"/>
        <w:ind w:left="2410"/>
        <w:contextualSpacing/>
        <w:rPr>
          <w:rFonts w:ascii="Times New Roman" w:eastAsia="Calibri" w:hAnsi="Times New Roman" w:cs="Times New Roman"/>
          <w:sz w:val="28"/>
          <w:szCs w:val="24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4"/>
          <w:lang w:val="uk-UA"/>
        </w:rPr>
        <w:t>– 7.12010002  «Педіатрія»,</w:t>
      </w:r>
    </w:p>
    <w:p w:rsidR="007C4345" w:rsidRPr="00621AED" w:rsidRDefault="007C4345" w:rsidP="007C4345">
      <w:pPr>
        <w:spacing w:after="0" w:line="240" w:lineRule="auto"/>
        <w:ind w:left="2410"/>
        <w:contextualSpacing/>
        <w:rPr>
          <w:rFonts w:ascii="Times New Roman" w:eastAsia="Calibri" w:hAnsi="Times New Roman" w:cs="Times New Roman"/>
          <w:sz w:val="28"/>
          <w:szCs w:val="24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4"/>
          <w:lang w:val="uk-UA"/>
        </w:rPr>
        <w:t>– 7.12010003  «Медико-профілактична справа»,</w:t>
      </w:r>
    </w:p>
    <w:p w:rsidR="007C4345" w:rsidRPr="00621AED" w:rsidRDefault="007C4345" w:rsidP="007C4345">
      <w:pPr>
        <w:spacing w:after="0" w:line="240" w:lineRule="auto"/>
        <w:ind w:left="2410"/>
        <w:jc w:val="both"/>
        <w:rPr>
          <w:rFonts w:ascii="Times New Roman" w:eastAsia="Calibri" w:hAnsi="Times New Roman" w:cs="Times New Roman"/>
          <w:sz w:val="36"/>
          <w:szCs w:val="36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8"/>
          <w:lang w:val="uk-UA"/>
        </w:rPr>
        <w:t>– 7.12010005  «Стоматологія».</w:t>
      </w:r>
    </w:p>
    <w:p w:rsidR="007C4345" w:rsidRPr="00621AED" w:rsidRDefault="007C4345" w:rsidP="007C434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C4345" w:rsidRPr="00621AED" w:rsidRDefault="007C4345" w:rsidP="007C434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C4345" w:rsidRPr="00621AED" w:rsidRDefault="007C4345" w:rsidP="007C434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C4345" w:rsidRPr="00621AED" w:rsidRDefault="007C4345" w:rsidP="007C434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C4345" w:rsidRPr="00621AED" w:rsidRDefault="007C4345" w:rsidP="007C4345">
      <w:pPr>
        <w:spacing w:after="0" w:line="240" w:lineRule="auto"/>
        <w:ind w:left="5670"/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 xml:space="preserve">Затверджено вченою радою </w:t>
      </w:r>
      <w:r w:rsidRPr="00621AED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uk-UA"/>
        </w:rPr>
        <w:t>Харківського національного</w:t>
      </w:r>
    </w:p>
    <w:p w:rsidR="007C4345" w:rsidRPr="00621AED" w:rsidRDefault="007C4345" w:rsidP="007C4345">
      <w:pPr>
        <w:spacing w:after="0" w:line="240" w:lineRule="auto"/>
        <w:ind w:left="5670"/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uk-UA"/>
        </w:rPr>
        <w:t>медичного університету.</w:t>
      </w:r>
    </w:p>
    <w:p w:rsidR="007C4345" w:rsidRPr="00621AED" w:rsidRDefault="007C4345" w:rsidP="007C4345">
      <w:pPr>
        <w:spacing w:after="0" w:line="240" w:lineRule="auto"/>
        <w:ind w:left="5670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uk-UA"/>
        </w:rPr>
        <w:t>П</w:t>
      </w:r>
      <w:r w:rsidRPr="00621AED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 xml:space="preserve">ротокол </w:t>
      </w:r>
      <w:r w:rsidRPr="00621A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№ 6 від 15.06.2017</w:t>
      </w:r>
    </w:p>
    <w:p w:rsidR="007C4345" w:rsidRPr="00621AED" w:rsidRDefault="007C4345" w:rsidP="007C434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C4345" w:rsidRPr="00621AED" w:rsidRDefault="007C4345" w:rsidP="007C434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C4345" w:rsidRPr="00621AED" w:rsidRDefault="007C4345" w:rsidP="007C434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C4345" w:rsidRPr="00621AED" w:rsidRDefault="007C4345" w:rsidP="007C434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C4345" w:rsidRPr="00621AED" w:rsidRDefault="007C4345" w:rsidP="007C434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C4345" w:rsidRPr="00621AED" w:rsidRDefault="007C4345" w:rsidP="007C434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C4345" w:rsidRPr="00621AED" w:rsidRDefault="007C4345" w:rsidP="007C434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C4345" w:rsidRPr="00621AED" w:rsidRDefault="007C4345" w:rsidP="007C434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Харків </w:t>
      </w:r>
    </w:p>
    <w:p w:rsidR="007C4345" w:rsidRPr="00621AED" w:rsidRDefault="007C4345" w:rsidP="007C434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8"/>
          <w:lang w:val="uk-UA"/>
        </w:rPr>
        <w:t>ХНМУ</w:t>
      </w:r>
    </w:p>
    <w:p w:rsidR="007C4345" w:rsidRPr="00621AED" w:rsidRDefault="007C4345" w:rsidP="007C434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  <w:sectPr w:rsidR="007C4345" w:rsidRPr="00621AED" w:rsidSect="007C4345"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  <w:r w:rsidRPr="00621AED">
        <w:rPr>
          <w:rFonts w:ascii="Times New Roman" w:eastAsia="Calibri" w:hAnsi="Times New Roman" w:cs="Times New Roman"/>
          <w:sz w:val="28"/>
          <w:szCs w:val="28"/>
          <w:lang w:val="uk-UA"/>
        </w:rPr>
        <w:t>2017</w:t>
      </w:r>
    </w:p>
    <w:p w:rsidR="007C4345" w:rsidRPr="007C4345" w:rsidRDefault="007C4345" w:rsidP="007C4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УДК 614.1:519.23</w:t>
      </w:r>
    </w:p>
    <w:p w:rsidR="007C4345" w:rsidRPr="00621AED" w:rsidRDefault="007C4345" w:rsidP="007C434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C4345" w:rsidRPr="00621AED" w:rsidRDefault="007C4345" w:rsidP="007C4345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C4345" w:rsidRPr="00DF20D5" w:rsidRDefault="007C4345" w:rsidP="007C4345">
      <w:pPr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21A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Соціальна медицина та організація охорони здоров’я (</w:t>
      </w:r>
      <w:proofErr w:type="spellStart"/>
      <w:r w:rsidRPr="00621A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біостатистика</w:t>
      </w:r>
      <w:proofErr w:type="spellEnd"/>
      <w:r w:rsidRPr="00621A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 : методичні </w:t>
      </w:r>
      <w:r w:rsidR="00C169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вказівки</w:t>
      </w:r>
      <w:r w:rsidRPr="00621A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для </w:t>
      </w:r>
      <w:r w:rsidR="00C169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студентів</w:t>
      </w:r>
      <w:r w:rsidRPr="00621A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практичного заняття на тему «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Характеристика варіації досліджуваної ознаки</w:t>
      </w:r>
      <w:r w:rsidRPr="00621A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для підготовки студентів за спеціальностями 7.12010001 «Лікувальна справа», 7.12010002, «Педіатрія», 7.12010003 «Медико-профілактична справа», 7.12010005 «Стоматологія» / </w:t>
      </w:r>
      <w:proofErr w:type="spellStart"/>
      <w:r w:rsidRPr="00621A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укл</w:t>
      </w:r>
      <w:proofErr w:type="spellEnd"/>
      <w:r w:rsidRPr="00621A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В.А. </w:t>
      </w:r>
      <w:proofErr w:type="spellStart"/>
      <w:r w:rsidRPr="00621A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Огнєв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А.М. Зінчук,</w:t>
      </w:r>
      <w:r w:rsidRPr="00621A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І.А. </w:t>
      </w:r>
      <w:proofErr w:type="spellStart"/>
      <w:r w:rsidRPr="00621A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Чухно</w:t>
      </w:r>
      <w:proofErr w:type="spellEnd"/>
      <w:r w:rsidRPr="00621A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,. – Харків : ХНМУ, 2017. </w:t>
      </w:r>
      <w:r w:rsidRPr="00621AE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– </w:t>
      </w:r>
      <w:r w:rsidRPr="007C43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C169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</w:t>
      </w:r>
      <w:bookmarkStart w:id="0" w:name="_GoBack"/>
      <w:bookmarkEnd w:id="0"/>
      <w:r w:rsidRPr="007C43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DF2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с.</w:t>
      </w:r>
    </w:p>
    <w:p w:rsidR="007C4345" w:rsidRPr="00621AED" w:rsidRDefault="007C4345" w:rsidP="007C4345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C4345" w:rsidRPr="00621AED" w:rsidRDefault="007C4345" w:rsidP="007C4345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C4345" w:rsidRPr="00621AED" w:rsidRDefault="007C4345" w:rsidP="007C4345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C4345" w:rsidRPr="00621AED" w:rsidRDefault="007C4345" w:rsidP="007C4345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3793"/>
      </w:tblGrid>
      <w:tr w:rsidR="007C4345" w:rsidRPr="007C4345" w:rsidTr="007C4345">
        <w:tc>
          <w:tcPr>
            <w:tcW w:w="1985" w:type="dxa"/>
          </w:tcPr>
          <w:p w:rsidR="007C4345" w:rsidRPr="00621AED" w:rsidRDefault="007C4345" w:rsidP="007C4345">
            <w:pPr>
              <w:spacing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Укладачі:</w:t>
            </w:r>
          </w:p>
        </w:tc>
        <w:tc>
          <w:tcPr>
            <w:tcW w:w="3793" w:type="dxa"/>
          </w:tcPr>
          <w:p w:rsidR="007C4345" w:rsidRPr="00621AED" w:rsidRDefault="007C4345" w:rsidP="007C4345">
            <w:pPr>
              <w:spacing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21AE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Огнєв</w:t>
            </w:r>
            <w:proofErr w:type="spellEnd"/>
            <w:r w:rsidRPr="00621AE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В.А.</w:t>
            </w:r>
          </w:p>
        </w:tc>
      </w:tr>
      <w:tr w:rsidR="007C4345" w:rsidRPr="007C4345" w:rsidTr="007C4345">
        <w:tc>
          <w:tcPr>
            <w:tcW w:w="1985" w:type="dxa"/>
          </w:tcPr>
          <w:p w:rsidR="007C4345" w:rsidRPr="00621AED" w:rsidRDefault="007C4345" w:rsidP="007C4345">
            <w:pPr>
              <w:spacing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93" w:type="dxa"/>
          </w:tcPr>
          <w:p w:rsidR="007C4345" w:rsidRPr="00621AED" w:rsidRDefault="007C4345" w:rsidP="007C4345">
            <w:pPr>
              <w:spacing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Зінчук А.М.</w:t>
            </w:r>
          </w:p>
        </w:tc>
      </w:tr>
      <w:tr w:rsidR="007C4345" w:rsidRPr="007C4345" w:rsidTr="007C4345">
        <w:tc>
          <w:tcPr>
            <w:tcW w:w="1985" w:type="dxa"/>
          </w:tcPr>
          <w:p w:rsidR="007C4345" w:rsidRPr="00621AED" w:rsidRDefault="007C4345" w:rsidP="007C4345">
            <w:pPr>
              <w:spacing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93" w:type="dxa"/>
          </w:tcPr>
          <w:p w:rsidR="007C4345" w:rsidRPr="00621AED" w:rsidRDefault="007C4345" w:rsidP="007C4345">
            <w:pPr>
              <w:spacing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21AE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Чухно</w:t>
            </w:r>
            <w:proofErr w:type="spellEnd"/>
            <w:r w:rsidRPr="00621AE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І.А.</w:t>
            </w:r>
          </w:p>
        </w:tc>
      </w:tr>
      <w:tr w:rsidR="007C4345" w:rsidRPr="007C4345" w:rsidTr="007C4345">
        <w:tc>
          <w:tcPr>
            <w:tcW w:w="1985" w:type="dxa"/>
          </w:tcPr>
          <w:p w:rsidR="007C4345" w:rsidRPr="00621AED" w:rsidRDefault="007C4345" w:rsidP="007C4345">
            <w:pPr>
              <w:spacing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93" w:type="dxa"/>
          </w:tcPr>
          <w:p w:rsidR="007C4345" w:rsidRPr="00621AED" w:rsidRDefault="007C4345" w:rsidP="007C4345">
            <w:pPr>
              <w:spacing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7C4345" w:rsidRPr="00621AED" w:rsidRDefault="007C4345" w:rsidP="007C4345">
      <w:pPr>
        <w:spacing w:after="0" w:line="312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C4345" w:rsidRPr="00621AED" w:rsidRDefault="007C4345" w:rsidP="007C4345">
      <w:pPr>
        <w:spacing w:after="0" w:line="240" w:lineRule="auto"/>
        <w:ind w:firstLine="2552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C4345" w:rsidRPr="00621AED" w:rsidRDefault="007C4345" w:rsidP="007C4345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C4345" w:rsidRPr="00621AED" w:rsidRDefault="007C4345" w:rsidP="007C4345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C4345" w:rsidRPr="00621AED" w:rsidRDefault="007C4345" w:rsidP="007C4345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C4345" w:rsidRPr="00621AED" w:rsidRDefault="007C4345" w:rsidP="007C4345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C4345" w:rsidRPr="00621AED" w:rsidRDefault="007C4345" w:rsidP="007C4345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C4345" w:rsidRPr="00621AED" w:rsidRDefault="007C4345" w:rsidP="007C4345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C4345" w:rsidRPr="00621AED" w:rsidRDefault="007C4345" w:rsidP="007C4345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C4345" w:rsidRPr="00621AED" w:rsidRDefault="007C4345" w:rsidP="007C4345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C4345" w:rsidRPr="00621AED" w:rsidRDefault="007C4345" w:rsidP="007C4345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C4345" w:rsidRPr="00621AED" w:rsidRDefault="007C4345" w:rsidP="007C4345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C4345" w:rsidRPr="00621AED" w:rsidRDefault="007C4345" w:rsidP="007C4345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C4345" w:rsidRPr="00621AED" w:rsidRDefault="007C4345" w:rsidP="007C43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C4345" w:rsidRPr="00621AED" w:rsidRDefault="007C4345" w:rsidP="007C43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037B81" w:rsidRPr="007C4345" w:rsidRDefault="00C1694A" w:rsidP="007C43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РЕКОМЕНДАЦІЇ ПО ВИВЧЕННЮ ТЕМИ</w:t>
      </w:r>
    </w:p>
    <w:p w:rsidR="00037B81" w:rsidRPr="007C4345" w:rsidRDefault="00037B81" w:rsidP="007C43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37B81" w:rsidRPr="007C4345" w:rsidRDefault="00037B81" w:rsidP="007C434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b/>
          <w:sz w:val="28"/>
          <w:szCs w:val="28"/>
          <w:lang w:val="uk-UA"/>
        </w:rPr>
        <w:t>Мета заняття: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засвоїти визначення і методику ви</w:t>
      </w:r>
      <w:r w:rsidR="00BA05DC" w:rsidRPr="007C4345">
        <w:rPr>
          <w:rFonts w:ascii="Times New Roman" w:hAnsi="Times New Roman" w:cs="Times New Roman"/>
          <w:sz w:val="28"/>
          <w:szCs w:val="28"/>
          <w:lang w:val="uk-UA"/>
        </w:rPr>
        <w:t>значення варіації досліджуваної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ознаки.</w:t>
      </w:r>
    </w:p>
    <w:p w:rsidR="00037B81" w:rsidRPr="007C4345" w:rsidRDefault="00BA05DC" w:rsidP="007C434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 w:rsidR="00037B81" w:rsidRPr="007C4345">
        <w:rPr>
          <w:rFonts w:ascii="Times New Roman" w:hAnsi="Times New Roman" w:cs="Times New Roman"/>
          <w:b/>
          <w:sz w:val="28"/>
          <w:szCs w:val="28"/>
          <w:lang w:val="uk-UA"/>
        </w:rPr>
        <w:t>нати:</w:t>
      </w:r>
    </w:p>
    <w:p w:rsidR="00037B81" w:rsidRPr="007C4345" w:rsidRDefault="00037B81" w:rsidP="007C4345">
      <w:pPr>
        <w:pStyle w:val="ac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b/>
          <w:i/>
          <w:sz w:val="28"/>
          <w:szCs w:val="28"/>
          <w:lang w:val="uk-UA"/>
        </w:rPr>
        <w:t>програмні питання:</w:t>
      </w:r>
    </w:p>
    <w:p w:rsidR="00037B81" w:rsidRPr="007C4345" w:rsidRDefault="00037B81" w:rsidP="007C4345">
      <w:pPr>
        <w:pStyle w:val="ac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sz w:val="28"/>
          <w:szCs w:val="28"/>
          <w:lang w:val="uk-UA"/>
        </w:rPr>
        <w:t>поняття варіації</w:t>
      </w:r>
      <w:r w:rsidR="001C18E9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BA05DC" w:rsidRPr="007C4345">
        <w:rPr>
          <w:rFonts w:ascii="Times New Roman" w:hAnsi="Times New Roman" w:cs="Times New Roman"/>
          <w:sz w:val="28"/>
          <w:szCs w:val="28"/>
          <w:lang w:val="uk-UA"/>
        </w:rPr>
        <w:t>досліджуваної ознаки та її значення</w:t>
      </w:r>
      <w:r w:rsidR="007C434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037B81" w:rsidRPr="007C4345" w:rsidRDefault="00037B81" w:rsidP="007C4345">
      <w:pPr>
        <w:pStyle w:val="ac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sz w:val="28"/>
          <w:szCs w:val="28"/>
          <w:lang w:val="uk-UA"/>
        </w:rPr>
        <w:t>мінливість параметрів сукупності, методи їх оцінки;</w:t>
      </w:r>
    </w:p>
    <w:p w:rsidR="00037B81" w:rsidRPr="007C4345" w:rsidRDefault="00037B81" w:rsidP="007C4345">
      <w:pPr>
        <w:pStyle w:val="ac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sz w:val="28"/>
          <w:szCs w:val="28"/>
          <w:lang w:val="uk-UA"/>
        </w:rPr>
        <w:t>абсолютні показники варіації (амплітуда, с</w:t>
      </w:r>
      <w:r w:rsidR="002E792C" w:rsidRPr="007C4345">
        <w:rPr>
          <w:rFonts w:ascii="Times New Roman" w:hAnsi="Times New Roman" w:cs="Times New Roman"/>
          <w:sz w:val="28"/>
          <w:szCs w:val="28"/>
          <w:lang w:val="uk-UA"/>
        </w:rPr>
        <w:t>ередньоквадратичне відхилення) та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відносні показники</w:t>
      </w:r>
      <w:r w:rsidR="001C18E9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варіації (коефіцієнт варіації та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детермінації), їх оцінка;</w:t>
      </w:r>
    </w:p>
    <w:p w:rsidR="00037B81" w:rsidRPr="007C4345" w:rsidRDefault="001C18E9" w:rsidP="007C4345">
      <w:pPr>
        <w:pStyle w:val="ac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sz w:val="28"/>
          <w:szCs w:val="28"/>
          <w:lang w:val="uk-UA"/>
        </w:rPr>
        <w:t>вимір</w:t>
      </w:r>
      <w:r w:rsidR="00037B81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варіації, поняття про закони розподілу, їх види, характеристики;</w:t>
      </w:r>
    </w:p>
    <w:p w:rsidR="00037B81" w:rsidRPr="007C4345" w:rsidRDefault="00037B81" w:rsidP="007C4345">
      <w:pPr>
        <w:pStyle w:val="ac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оцінка нормальності </w:t>
      </w:r>
      <w:r w:rsidR="002E792C" w:rsidRPr="007C4345">
        <w:rPr>
          <w:rFonts w:ascii="Times New Roman" w:hAnsi="Times New Roman" w:cs="Times New Roman"/>
          <w:sz w:val="28"/>
          <w:szCs w:val="28"/>
          <w:lang w:val="uk-UA"/>
        </w:rPr>
        <w:t>розподілу, «</w:t>
      </w:r>
      <w:proofErr w:type="spellStart"/>
      <w:r w:rsidR="002E792C" w:rsidRPr="007C4345">
        <w:rPr>
          <w:rFonts w:ascii="Times New Roman" w:hAnsi="Times New Roman" w:cs="Times New Roman"/>
          <w:sz w:val="28"/>
          <w:szCs w:val="28"/>
          <w:lang w:val="uk-UA"/>
        </w:rPr>
        <w:t>вискакуючі</w:t>
      </w:r>
      <w:proofErr w:type="spellEnd"/>
      <w:r w:rsidRPr="007C4345">
        <w:rPr>
          <w:rFonts w:ascii="Times New Roman" w:hAnsi="Times New Roman" w:cs="Times New Roman"/>
          <w:sz w:val="28"/>
          <w:szCs w:val="28"/>
          <w:lang w:val="uk-UA"/>
        </w:rPr>
        <w:t>» варіанти. Правило «трьох сигм», його практичне застосування.</w:t>
      </w:r>
    </w:p>
    <w:p w:rsidR="00037B81" w:rsidRPr="007C4345" w:rsidRDefault="00037B81" w:rsidP="007C434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37B81" w:rsidRPr="007C4345" w:rsidRDefault="002E792C" w:rsidP="007C434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037B81" w:rsidRPr="007C4345">
        <w:rPr>
          <w:rFonts w:ascii="Times New Roman" w:hAnsi="Times New Roman" w:cs="Times New Roman"/>
          <w:b/>
          <w:sz w:val="28"/>
          <w:szCs w:val="28"/>
          <w:lang w:val="uk-UA"/>
        </w:rPr>
        <w:t>міти:</w:t>
      </w:r>
    </w:p>
    <w:p w:rsidR="00037B81" w:rsidRPr="007C4345" w:rsidRDefault="002E792C" w:rsidP="007C4345">
      <w:pPr>
        <w:pStyle w:val="ac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37B81" w:rsidRPr="007C4345">
        <w:rPr>
          <w:rFonts w:ascii="Times New Roman" w:hAnsi="Times New Roman" w:cs="Times New Roman"/>
          <w:sz w:val="28"/>
          <w:szCs w:val="28"/>
          <w:lang w:val="uk-UA"/>
        </w:rPr>
        <w:t>цінювати і аналізувати ступі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>нь неоднорідності досліджуваної</w:t>
      </w:r>
      <w:r w:rsidR="00037B81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ознаки;</w:t>
      </w:r>
    </w:p>
    <w:p w:rsidR="00037B81" w:rsidRPr="007C4345" w:rsidRDefault="002E792C" w:rsidP="007C4345">
      <w:pPr>
        <w:pStyle w:val="ac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sz w:val="28"/>
          <w:szCs w:val="28"/>
          <w:lang w:val="uk-UA"/>
        </w:rPr>
        <w:t>обчислювати різн</w:t>
      </w:r>
      <w:r w:rsidR="007C434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37B81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критерії, що характеризують варіацію досліджуваної ознаки.</w:t>
      </w:r>
    </w:p>
    <w:p w:rsidR="00572838" w:rsidRDefault="00572838" w:rsidP="007C43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1480" w:rsidRPr="00A91480" w:rsidRDefault="00A91480" w:rsidP="00A91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A914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ована</w:t>
      </w:r>
      <w:proofErr w:type="spellEnd"/>
      <w:r w:rsidRPr="00A914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</w:t>
      </w:r>
      <w:proofErr w:type="spellStart"/>
      <w:r w:rsidRPr="00A914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тература</w:t>
      </w:r>
      <w:proofErr w:type="spellEnd"/>
    </w:p>
    <w:p w:rsidR="00A91480" w:rsidRPr="00A91480" w:rsidRDefault="00A91480" w:rsidP="00A91480">
      <w:pPr>
        <w:widowControl w:val="0"/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A91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Базова</w:t>
      </w:r>
      <w:proofErr w:type="spellEnd"/>
      <w:r w:rsidRPr="00A91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і</w:t>
      </w:r>
      <w:proofErr w:type="spellStart"/>
      <w:r w:rsidRPr="00A91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тература</w:t>
      </w:r>
      <w:proofErr w:type="spellEnd"/>
    </w:p>
    <w:p w:rsidR="00A91480" w:rsidRPr="00A91480" w:rsidRDefault="00A91480" w:rsidP="00A91480">
      <w:pPr>
        <w:widowControl w:val="0"/>
        <w:tabs>
          <w:tab w:val="left" w:pos="1134"/>
        </w:tabs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480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proofErr w:type="spellStart"/>
      <w:r w:rsidRPr="00A91480">
        <w:rPr>
          <w:rFonts w:ascii="Times New Roman" w:eastAsia="Times New Roman" w:hAnsi="Times New Roman" w:cs="Times New Roman"/>
          <w:sz w:val="28"/>
          <w:szCs w:val="28"/>
          <w:lang w:eastAsia="ru-RU"/>
        </w:rPr>
        <w:t>Біостатистика</w:t>
      </w:r>
      <w:proofErr w:type="spellEnd"/>
      <w:r w:rsidRPr="00A9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за </w:t>
      </w:r>
      <w:proofErr w:type="spellStart"/>
      <w:r w:rsidRPr="00A9148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</w:t>
      </w:r>
      <w:proofErr w:type="spellEnd"/>
      <w:r w:rsidRPr="00A91480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ред. чл.-</w:t>
      </w:r>
      <w:proofErr w:type="spellStart"/>
      <w:r w:rsidRPr="00A9148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</w:t>
      </w:r>
      <w:proofErr w:type="spellEnd"/>
      <w:r w:rsidRPr="00A9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АМН </w:t>
      </w:r>
      <w:proofErr w:type="spellStart"/>
      <w:r w:rsidRPr="00A91480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A91480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проф. В.Ф.</w:t>
      </w:r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A9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Москаленка. – </w:t>
      </w:r>
      <w:proofErr w:type="gramStart"/>
      <w:r w:rsidRPr="00A91480">
        <w:rPr>
          <w:rFonts w:ascii="Times New Roman" w:eastAsia="Times New Roman" w:hAnsi="Times New Roman" w:cs="Times New Roman"/>
          <w:sz w:val="28"/>
          <w:szCs w:val="28"/>
          <w:lang w:eastAsia="ru-RU"/>
        </w:rPr>
        <w:t>К. :</w:t>
      </w:r>
      <w:proofErr w:type="gramEnd"/>
      <w:r w:rsidRPr="00A9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Книга плюс, 2009. − С. 57-71.</w:t>
      </w:r>
    </w:p>
    <w:p w:rsidR="00A91480" w:rsidRPr="00A91480" w:rsidRDefault="00A91480" w:rsidP="00A91480">
      <w:pPr>
        <w:widowControl w:val="0"/>
        <w:tabs>
          <w:tab w:val="left" w:pos="1134"/>
        </w:tabs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Социальная медицина и организация здравоохранения / под общ. ред. Ю.В. Вороненка, В.Ф. Москаленко. – </w:t>
      </w:r>
      <w:proofErr w:type="gramStart"/>
      <w:r w:rsidRPr="00A9148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Тернополь :</w:t>
      </w:r>
      <w:proofErr w:type="gramEnd"/>
      <w:r w:rsidRPr="00A9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91480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Укрмедкнига</w:t>
      </w:r>
      <w:proofErr w:type="spellEnd"/>
      <w:r w:rsidRPr="00A9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2000. – </w:t>
      </w:r>
      <w:r w:rsidRPr="00A914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С. 23-32.</w:t>
      </w:r>
    </w:p>
    <w:p w:rsidR="00A91480" w:rsidRPr="00A91480" w:rsidRDefault="00A91480" w:rsidP="00A91480">
      <w:pPr>
        <w:widowControl w:val="0"/>
        <w:tabs>
          <w:tab w:val="left" w:pos="1134"/>
        </w:tabs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Социальная гигиена и организация здравоохранения / под ред. Н.Ф. Серенко, В.В. Ермакова. – </w:t>
      </w:r>
      <w:proofErr w:type="gramStart"/>
      <w:r w:rsidRPr="00A91480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A9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Медицина, 1984. – С. 102-112.</w:t>
      </w:r>
    </w:p>
    <w:p w:rsidR="00A91480" w:rsidRPr="00A91480" w:rsidRDefault="00A91480" w:rsidP="00A91480">
      <w:pPr>
        <w:tabs>
          <w:tab w:val="left" w:pos="1134"/>
        </w:tabs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 Тестовые задачи по социальной медицине, организации здравоохранения и </w:t>
      </w:r>
      <w:proofErr w:type="spellStart"/>
      <w:proofErr w:type="gramStart"/>
      <w:r w:rsidRPr="00A91480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биостатистике</w:t>
      </w:r>
      <w:proofErr w:type="spellEnd"/>
      <w:r w:rsidRPr="00A9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A9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учеб. </w:t>
      </w:r>
      <w:proofErr w:type="spellStart"/>
      <w:r w:rsidRPr="00A914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</w:t>
      </w:r>
      <w:proofErr w:type="spellEnd"/>
      <w:r w:rsidRPr="00A9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студентов мед. ф-тов / под ред. В.А. Огнева. – </w:t>
      </w:r>
      <w:proofErr w:type="gramStart"/>
      <w:r w:rsidRPr="00A91480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Харьков :</w:t>
      </w:r>
      <w:proofErr w:type="gramEnd"/>
      <w:r w:rsidRPr="00A9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Майдан, 2005. – С. 13-20.</w:t>
      </w:r>
    </w:p>
    <w:p w:rsidR="00A91480" w:rsidRPr="00A91480" w:rsidRDefault="00A91480" w:rsidP="00A91480">
      <w:pPr>
        <w:tabs>
          <w:tab w:val="left" w:pos="1134"/>
        </w:tabs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480">
        <w:rPr>
          <w:rFonts w:ascii="Times New Roman" w:eastAsia="Times New Roman" w:hAnsi="Times New Roman" w:cs="Times New Roman"/>
          <w:sz w:val="28"/>
          <w:szCs w:val="28"/>
          <w:lang w:eastAsia="ru-RU"/>
        </w:rPr>
        <w:t>5. Лекционный курс кафедры.</w:t>
      </w:r>
    </w:p>
    <w:p w:rsidR="00A91480" w:rsidRPr="00A91480" w:rsidRDefault="00A91480" w:rsidP="00A91480">
      <w:pPr>
        <w:tabs>
          <w:tab w:val="left" w:pos="426"/>
          <w:tab w:val="left" w:pos="540"/>
          <w:tab w:val="num" w:pos="720"/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1480" w:rsidRPr="00A91480" w:rsidRDefault="00A91480" w:rsidP="00A91480">
      <w:pPr>
        <w:tabs>
          <w:tab w:val="left" w:pos="426"/>
          <w:tab w:val="left" w:pos="540"/>
          <w:tab w:val="num" w:pos="720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Допоміжна</w:t>
      </w:r>
      <w:r w:rsidRPr="00A91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і</w:t>
      </w:r>
      <w:proofErr w:type="spellStart"/>
      <w:r w:rsidRPr="00A91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тература</w:t>
      </w:r>
      <w:proofErr w:type="spellEnd"/>
    </w:p>
    <w:p w:rsidR="00A91480" w:rsidRPr="00A91480" w:rsidRDefault="00A91480" w:rsidP="00A91480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</w:pPr>
      <w:r w:rsidRPr="00A91480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 xml:space="preserve">1. Альбом А. </w:t>
      </w:r>
      <w:proofErr w:type="spellStart"/>
      <w:r w:rsidRPr="00A91480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Введение</w:t>
      </w:r>
      <w:proofErr w:type="spellEnd"/>
      <w:r w:rsidRPr="00A91480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 xml:space="preserve"> в </w:t>
      </w:r>
      <w:proofErr w:type="spellStart"/>
      <w:r w:rsidRPr="00A91480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современную</w:t>
      </w:r>
      <w:proofErr w:type="spellEnd"/>
      <w:r w:rsidRPr="00A91480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 xml:space="preserve"> </w:t>
      </w:r>
      <w:proofErr w:type="spellStart"/>
      <w:r w:rsidRPr="00A91480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эпидемиологию</w:t>
      </w:r>
      <w:proofErr w:type="spellEnd"/>
      <w:r w:rsidRPr="00A91480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 xml:space="preserve"> / А. Альбом, С. </w:t>
      </w:r>
      <w:proofErr w:type="spellStart"/>
      <w:r w:rsidRPr="00A91480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Норелл</w:t>
      </w:r>
      <w:proofErr w:type="spellEnd"/>
      <w:r w:rsidRPr="00A91480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 xml:space="preserve">. – </w:t>
      </w:r>
      <w:proofErr w:type="spellStart"/>
      <w:r w:rsidRPr="00A91480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Таллинн</w:t>
      </w:r>
      <w:proofErr w:type="spellEnd"/>
      <w:r w:rsidRPr="00A91480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, 1996. – 122 с.</w:t>
      </w:r>
    </w:p>
    <w:p w:rsidR="00A91480" w:rsidRPr="00A91480" w:rsidRDefault="00A91480" w:rsidP="00A91480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 Власов В.В. </w:t>
      </w:r>
      <w:proofErr w:type="spellStart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Введение</w:t>
      </w:r>
      <w:proofErr w:type="spellEnd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</w:t>
      </w:r>
      <w:proofErr w:type="spellStart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доказательную</w:t>
      </w:r>
      <w:proofErr w:type="spellEnd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медицину / В.В. Власов. – М. : </w:t>
      </w:r>
      <w:proofErr w:type="spellStart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Медиа</w:t>
      </w:r>
      <w:proofErr w:type="spellEnd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Сфера, 2001. – 392 с.</w:t>
      </w:r>
    </w:p>
    <w:p w:rsidR="00A91480" w:rsidRPr="00A91480" w:rsidRDefault="00A91480" w:rsidP="00A91480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3. Герасимов А. Н. </w:t>
      </w:r>
      <w:proofErr w:type="spellStart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Медицинская</w:t>
      </w:r>
      <w:proofErr w:type="spellEnd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статистика / А.Н. Герасимов. – М. : ООО «Мед. </w:t>
      </w:r>
      <w:proofErr w:type="spellStart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информ</w:t>
      </w:r>
      <w:proofErr w:type="spellEnd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агентство», 2007. – 480 с. </w:t>
      </w:r>
    </w:p>
    <w:p w:rsidR="00A91480" w:rsidRPr="00A91480" w:rsidRDefault="00A91480" w:rsidP="00A91480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4. Зайцев В.М. </w:t>
      </w:r>
      <w:proofErr w:type="spellStart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Прикладная</w:t>
      </w:r>
      <w:proofErr w:type="spellEnd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медицинская</w:t>
      </w:r>
      <w:proofErr w:type="spellEnd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статистика / В.М. Зайцев, В.Г. </w:t>
      </w:r>
      <w:proofErr w:type="spellStart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Лифляндский</w:t>
      </w:r>
      <w:proofErr w:type="spellEnd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В.И. </w:t>
      </w:r>
      <w:proofErr w:type="spellStart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Маринкин</w:t>
      </w:r>
      <w:proofErr w:type="spellEnd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– СПб. : ООО «</w:t>
      </w:r>
      <w:proofErr w:type="spellStart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Изд</w:t>
      </w:r>
      <w:proofErr w:type="spellEnd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-во ФОЛИАНТ», 2003. – 432 с.</w:t>
      </w:r>
    </w:p>
    <w:p w:rsidR="00A91480" w:rsidRPr="00A91480" w:rsidRDefault="00A91480" w:rsidP="00A91480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5. </w:t>
      </w:r>
      <w:proofErr w:type="spellStart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Общая</w:t>
      </w:r>
      <w:proofErr w:type="spellEnd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теория</w:t>
      </w:r>
      <w:proofErr w:type="spellEnd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статистики: </w:t>
      </w:r>
      <w:proofErr w:type="spellStart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учебник</w:t>
      </w:r>
      <w:proofErr w:type="spellEnd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 </w:t>
      </w:r>
      <w:proofErr w:type="spellStart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под</w:t>
      </w:r>
      <w:proofErr w:type="spellEnd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ред. </w:t>
      </w:r>
      <w:proofErr w:type="spellStart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чл</w:t>
      </w:r>
      <w:proofErr w:type="spellEnd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.-</w:t>
      </w:r>
      <w:proofErr w:type="spellStart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корр</w:t>
      </w:r>
      <w:proofErr w:type="spellEnd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РАН И.И. </w:t>
      </w:r>
      <w:proofErr w:type="spellStart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Елисеевой</w:t>
      </w:r>
      <w:proofErr w:type="spellEnd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− 4-е </w:t>
      </w:r>
      <w:proofErr w:type="spellStart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изд</w:t>
      </w:r>
      <w:proofErr w:type="spellEnd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., </w:t>
      </w:r>
      <w:proofErr w:type="spellStart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перераб</w:t>
      </w:r>
      <w:proofErr w:type="spellEnd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и </w:t>
      </w:r>
      <w:proofErr w:type="spellStart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доп</w:t>
      </w:r>
      <w:proofErr w:type="spellEnd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− М. : </w:t>
      </w:r>
      <w:proofErr w:type="spellStart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Финансы</w:t>
      </w:r>
      <w:proofErr w:type="spellEnd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Статистика, 2000. − </w:t>
      </w:r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480 с.</w:t>
      </w:r>
    </w:p>
    <w:p w:rsidR="00A91480" w:rsidRPr="00A91480" w:rsidRDefault="00A91480" w:rsidP="00A91480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6. </w:t>
      </w:r>
      <w:proofErr w:type="spellStart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Основы</w:t>
      </w:r>
      <w:proofErr w:type="spellEnd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доказательной</w:t>
      </w:r>
      <w:proofErr w:type="spellEnd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медицины</w:t>
      </w:r>
      <w:proofErr w:type="spellEnd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 </w:t>
      </w:r>
      <w:proofErr w:type="spellStart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под</w:t>
      </w:r>
      <w:proofErr w:type="spellEnd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ред.М.П</w:t>
      </w:r>
      <w:proofErr w:type="spellEnd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Скакун. – </w:t>
      </w:r>
      <w:proofErr w:type="spellStart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Тернополь</w:t>
      </w:r>
      <w:proofErr w:type="spellEnd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 : </w:t>
      </w:r>
      <w:proofErr w:type="spellStart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Укрмедкнига</w:t>
      </w:r>
      <w:proofErr w:type="spellEnd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2005. – 244 с.</w:t>
      </w:r>
    </w:p>
    <w:p w:rsidR="00A91480" w:rsidRPr="00A91480" w:rsidRDefault="00A91480" w:rsidP="00A91480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7. Реброва О.Ю. </w:t>
      </w:r>
      <w:proofErr w:type="spellStart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Статистический</w:t>
      </w:r>
      <w:proofErr w:type="spellEnd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анализ</w:t>
      </w:r>
      <w:proofErr w:type="spellEnd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медицинских</w:t>
      </w:r>
      <w:proofErr w:type="spellEnd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данных</w:t>
      </w:r>
      <w:proofErr w:type="spellEnd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Применение</w:t>
      </w:r>
      <w:proofErr w:type="spellEnd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пакета </w:t>
      </w:r>
      <w:proofErr w:type="spellStart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прикладных</w:t>
      </w:r>
      <w:proofErr w:type="spellEnd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программ</w:t>
      </w:r>
      <w:proofErr w:type="spellEnd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STATISTICA / О.Ю. Реброва. – М. : </w:t>
      </w:r>
      <w:proofErr w:type="spellStart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Медиа</w:t>
      </w:r>
      <w:proofErr w:type="spellEnd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Сфера, 2002. – 312 с.</w:t>
      </w:r>
    </w:p>
    <w:p w:rsidR="00A91480" w:rsidRPr="00A91480" w:rsidRDefault="00A91480" w:rsidP="00A91480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8. </w:t>
      </w:r>
      <w:proofErr w:type="spellStart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Сергиенко</w:t>
      </w:r>
      <w:proofErr w:type="spellEnd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В.И. </w:t>
      </w:r>
      <w:proofErr w:type="spellStart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Математическая</w:t>
      </w:r>
      <w:proofErr w:type="spellEnd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статистика в </w:t>
      </w:r>
      <w:proofErr w:type="spellStart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клинических</w:t>
      </w:r>
      <w:proofErr w:type="spellEnd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исследованиях</w:t>
      </w:r>
      <w:proofErr w:type="spellEnd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 В.И. </w:t>
      </w:r>
      <w:proofErr w:type="spellStart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Сергиенко</w:t>
      </w:r>
      <w:proofErr w:type="spellEnd"/>
      <w:r w:rsidRPr="00A91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И.Б. Бондарева. – М. : ГЭОТАР-МЕД, 2001. – 256 с.</w:t>
      </w:r>
    </w:p>
    <w:p w:rsidR="00A91480" w:rsidRPr="00A91480" w:rsidRDefault="00A91480" w:rsidP="00A91480">
      <w:pPr>
        <w:tabs>
          <w:tab w:val="left" w:pos="426"/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1480" w:rsidRPr="00A91480" w:rsidRDefault="00A91480" w:rsidP="00A91480">
      <w:pPr>
        <w:tabs>
          <w:tab w:val="left" w:pos="426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Інформаційні </w:t>
      </w:r>
      <w:r w:rsidRPr="00A914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ресурс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и</w:t>
      </w:r>
    </w:p>
    <w:p w:rsidR="00A91480" w:rsidRPr="00A91480" w:rsidRDefault="00A91480" w:rsidP="00A91480">
      <w:pPr>
        <w:tabs>
          <w:tab w:val="left" w:pos="0"/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Население Украины. Демографический ежегодник. – К. : Госкомстат Украины – </w:t>
      </w:r>
      <w:hyperlink r:id="rId11" w:history="1">
        <w:r w:rsidRPr="00A9148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www.ukrstat.gov.ua</w:t>
        </w:r>
      </w:hyperlink>
    </w:p>
    <w:p w:rsidR="00A91480" w:rsidRPr="00A91480" w:rsidRDefault="00A91480" w:rsidP="00A91480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U.S. </w:t>
      </w:r>
      <w:proofErr w:type="spellStart"/>
      <w:r w:rsidRPr="00A91480">
        <w:rPr>
          <w:rFonts w:ascii="Times New Roman" w:eastAsia="Times New Roman" w:hAnsi="Times New Roman" w:cs="Times New Roman"/>
          <w:sz w:val="28"/>
          <w:szCs w:val="28"/>
          <w:lang w:eastAsia="ru-RU"/>
        </w:rPr>
        <w:t>National</w:t>
      </w:r>
      <w:proofErr w:type="spellEnd"/>
      <w:r w:rsidRPr="00A9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91480">
        <w:rPr>
          <w:rFonts w:ascii="Times New Roman" w:eastAsia="Times New Roman" w:hAnsi="Times New Roman" w:cs="Times New Roman"/>
          <w:sz w:val="28"/>
          <w:szCs w:val="28"/>
          <w:lang w:eastAsia="ru-RU"/>
        </w:rPr>
        <w:t>Library</w:t>
      </w:r>
      <w:proofErr w:type="spellEnd"/>
      <w:r w:rsidRPr="00A9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91480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A9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91480">
        <w:rPr>
          <w:rFonts w:ascii="Times New Roman" w:eastAsia="Times New Roman" w:hAnsi="Times New Roman" w:cs="Times New Roman"/>
          <w:sz w:val="28"/>
          <w:szCs w:val="28"/>
          <w:lang w:eastAsia="ru-RU"/>
        </w:rPr>
        <w:t>Medicine</w:t>
      </w:r>
      <w:proofErr w:type="spellEnd"/>
      <w:r w:rsidRPr="00A9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Национальная медицинская библиотека США – </w:t>
      </w:r>
      <w:hyperlink r:id="rId12" w:history="1">
        <w:r w:rsidRPr="00A9148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http://www.nlm.nih.gov/</w:t>
        </w:r>
      </w:hyperlink>
    </w:p>
    <w:p w:rsidR="00A91480" w:rsidRPr="00A91480" w:rsidRDefault="00A91480" w:rsidP="00A91480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Государственная научно-педагогическая библиотека Украины им. В.О. Сухомлинского – </w:t>
      </w:r>
      <w:hyperlink r:id="rId13" w:history="1">
        <w:r w:rsidRPr="00A9148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http://www.dnpb.gov.ua/</w:t>
        </w:r>
      </w:hyperlink>
    </w:p>
    <w:p w:rsidR="00A91480" w:rsidRPr="00A91480" w:rsidRDefault="00A91480" w:rsidP="00A91480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 Научная библиотека Харьковского национального медицинского университета – </w:t>
      </w:r>
      <w:hyperlink r:id="rId14" w:history="1">
        <w:r w:rsidRPr="00A9148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http://libr.knmu.edu.ua/index.php/biblioteki</w:t>
        </w:r>
      </w:hyperlink>
    </w:p>
    <w:p w:rsidR="00A91480" w:rsidRPr="00A91480" w:rsidRDefault="00A91480" w:rsidP="00A91480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 Научная педагогическая библиотека им. К.Д. Ушинского Российской академии образования – </w:t>
      </w:r>
      <w:hyperlink r:id="rId15" w:history="1">
        <w:r w:rsidRPr="00A9148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http://www.gnpbu.ru/</w:t>
        </w:r>
      </w:hyperlink>
    </w:p>
    <w:p w:rsidR="00A91480" w:rsidRPr="00A91480" w:rsidRDefault="00A91480" w:rsidP="00A91480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 Национальная библиотека Украины им. В.И. Вернадского – </w:t>
      </w:r>
      <w:hyperlink r:id="rId16" w:history="1">
        <w:r w:rsidRPr="00A9148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http://www.nbuv.gov.ua/</w:t>
        </w:r>
      </w:hyperlink>
    </w:p>
    <w:p w:rsidR="00A91480" w:rsidRPr="00A91480" w:rsidRDefault="00A91480" w:rsidP="00A91480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 Национальная научная медицинская библиотека Украины – </w:t>
      </w:r>
      <w:hyperlink r:id="rId17" w:history="1">
        <w:r w:rsidRPr="00A9148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http://www.library.gov.ua/</w:t>
        </w:r>
      </w:hyperlink>
    </w:p>
    <w:p w:rsidR="00A91480" w:rsidRPr="00A91480" w:rsidRDefault="00A91480" w:rsidP="00A91480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480">
        <w:rPr>
          <w:rFonts w:ascii="Times New Roman" w:eastAsia="Times New Roman" w:hAnsi="Times New Roman" w:cs="Times New Roman"/>
          <w:sz w:val="28"/>
          <w:szCs w:val="28"/>
          <w:lang w:eastAsia="ru-RU"/>
        </w:rPr>
        <w:t>8. </w:t>
      </w:r>
      <w:proofErr w:type="spellStart"/>
      <w:r w:rsidRPr="00A91480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Харковская</w:t>
      </w:r>
      <w:proofErr w:type="spellEnd"/>
      <w:r w:rsidRPr="00A9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государственная научная библиотека им. В.Г. Короленка – http://korolenko.kharkov.com</w:t>
      </w:r>
    </w:p>
    <w:p w:rsidR="00A91480" w:rsidRPr="00A91480" w:rsidRDefault="00A91480" w:rsidP="00A91480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 Центральная библиотека Пущинского научного центра РАН – </w:t>
      </w:r>
      <w:hyperlink r:id="rId18" w:history="1">
        <w:r w:rsidRPr="00A9148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http://cbp.iteb.psn.ru/library/default.html</w:t>
        </w:r>
      </w:hyperlink>
    </w:p>
    <w:p w:rsidR="00A91480" w:rsidRPr="00A91480" w:rsidRDefault="00A91480" w:rsidP="00A91480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 Центральная научная медицинская библиотека Первого Московского государственного медицинского университета им. И.М. Сеченова – </w:t>
      </w:r>
      <w:hyperlink r:id="rId19" w:history="1">
        <w:r w:rsidRPr="00A9148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http://elibrary.ru/defaultx.asp</w:t>
        </w:r>
      </w:hyperlink>
    </w:p>
    <w:p w:rsidR="00A91480" w:rsidRDefault="00A91480" w:rsidP="007C43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1480" w:rsidRDefault="00A91480" w:rsidP="007C43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37B81" w:rsidRPr="007C4345" w:rsidRDefault="00037B81" w:rsidP="007C43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b/>
          <w:sz w:val="28"/>
          <w:szCs w:val="28"/>
          <w:lang w:val="uk-UA"/>
        </w:rPr>
        <w:t>ОСНОВНИЙ ТЕОРЕТИЧНИЙ</w:t>
      </w:r>
    </w:p>
    <w:p w:rsidR="00037B81" w:rsidRPr="007C4345" w:rsidRDefault="00037B81" w:rsidP="007C43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b/>
          <w:sz w:val="28"/>
          <w:szCs w:val="28"/>
          <w:lang w:val="uk-UA"/>
        </w:rPr>
        <w:t>МАТЕРІАЛ ДЛЯ ПІДГОТОВКИ ДО ЗАНЯТТЯ</w:t>
      </w:r>
    </w:p>
    <w:p w:rsidR="00037B81" w:rsidRPr="007C4345" w:rsidRDefault="00037B81" w:rsidP="007C43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37B81" w:rsidRPr="007C4345" w:rsidRDefault="00037B81" w:rsidP="00A914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sz w:val="28"/>
          <w:szCs w:val="28"/>
          <w:lang w:val="uk-UA"/>
        </w:rPr>
        <w:t>Середня арифметична, яка використовується самостійно, сама по собі, часто має обмежене застосування, так як вона не відображає розміри коливання кількісних ознак (варіабельність ознаки).</w:t>
      </w:r>
    </w:p>
    <w:p w:rsidR="00037B81" w:rsidRPr="007C4345" w:rsidRDefault="00E55EF7" w:rsidP="00A914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sz w:val="28"/>
          <w:szCs w:val="28"/>
          <w:lang w:val="uk-UA"/>
        </w:rPr>
        <w:t>Величина тієї чи іншої</w:t>
      </w:r>
      <w:r w:rsidR="00037B81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кількісної ознаки неоднакова у одиниць спостереження статистичної сукупності, незважаючи на її відносну однорідність. Наприклад, в групі дітей, однорідн</w:t>
      </w:r>
      <w:r w:rsidR="00A91480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="00037B81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за віком, статтю та місцем 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проживання, зріст</w:t>
      </w:r>
      <w:r w:rsidR="00037B81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кожної ди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>тини відрізняється від зросту</w:t>
      </w:r>
      <w:r w:rsidR="00037B81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однолітків. Те ж можна сказати про рівень гемоглобіну у всіх хворих на ане</w:t>
      </w:r>
      <w:r w:rsidR="00FF4A5D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мію або про рівень білка крові </w:t>
      </w:r>
      <w:r w:rsidR="00A9148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F4A5D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7B81" w:rsidRPr="007C4345">
        <w:rPr>
          <w:rFonts w:ascii="Times New Roman" w:hAnsi="Times New Roman" w:cs="Times New Roman"/>
          <w:sz w:val="28"/>
          <w:szCs w:val="28"/>
          <w:lang w:val="uk-UA"/>
        </w:rPr>
        <w:t>кожного хворого</w:t>
      </w:r>
      <w:r w:rsidR="00FF4A5D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на ревматизм</w:t>
      </w:r>
      <w:r w:rsidR="00037B81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F4A5D" w:rsidRPr="007C4345">
        <w:rPr>
          <w:rFonts w:ascii="Times New Roman" w:hAnsi="Times New Roman" w:cs="Times New Roman"/>
          <w:sz w:val="28"/>
          <w:szCs w:val="28"/>
          <w:lang w:val="uk-UA"/>
        </w:rPr>
        <w:t>про рівень артеріального тиску в</w:t>
      </w:r>
      <w:r w:rsidR="00037B81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окремих осіб, хворих на гіпертонічну хворобу та ін.</w:t>
      </w:r>
    </w:p>
    <w:p w:rsidR="00037B81" w:rsidRPr="007C4345" w:rsidRDefault="00E55EF7" w:rsidP="00A914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37B81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цьому проявляється різноманітність (варіація) ознаки в досліджуваній сукупності. Тому важливою характеристикою варіаційного ряду є оцінка різноманітності (різноманітність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>, варіабельність) досліджуваної</w:t>
      </w:r>
      <w:r w:rsidR="00037B81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ознаки.</w:t>
      </w:r>
    </w:p>
    <w:p w:rsidR="00037B81" w:rsidRPr="007C4345" w:rsidRDefault="00037B81" w:rsidP="00A914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sz w:val="28"/>
          <w:szCs w:val="28"/>
          <w:lang w:val="uk-UA"/>
        </w:rPr>
        <w:t>Статистика дозволяє охарактеризувати ступінь неоднорідності за допомогою спеціальних критеріїв, що визначають</w:t>
      </w:r>
      <w:r w:rsidR="00E55EF7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ступінь варіації досліджуваної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оз</w:t>
      </w:r>
      <w:r w:rsidR="00E55EF7" w:rsidRPr="007C4345">
        <w:rPr>
          <w:rFonts w:ascii="Times New Roman" w:hAnsi="Times New Roman" w:cs="Times New Roman"/>
          <w:sz w:val="28"/>
          <w:szCs w:val="28"/>
          <w:lang w:val="uk-UA"/>
        </w:rPr>
        <w:t>наки в тій чи іншій статистичній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сукупності.</w:t>
      </w:r>
    </w:p>
    <w:p w:rsidR="00037B81" w:rsidRPr="007C4345" w:rsidRDefault="00037B81" w:rsidP="007C43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37B81" w:rsidRPr="007C4345" w:rsidRDefault="00037B81" w:rsidP="007C43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b/>
          <w:sz w:val="28"/>
          <w:szCs w:val="28"/>
          <w:lang w:val="uk-UA"/>
        </w:rPr>
        <w:t>1. Різноманітність ознаки</w:t>
      </w:r>
    </w:p>
    <w:p w:rsidR="00037B81" w:rsidRPr="007C4345" w:rsidRDefault="00037B81" w:rsidP="00285D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b/>
          <w:sz w:val="28"/>
          <w:szCs w:val="28"/>
          <w:lang w:val="uk-UA"/>
        </w:rPr>
        <w:t>Різноманітність ознаки (третя властивість)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5DE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це ступінь неоднорі</w:t>
      </w:r>
      <w:r w:rsidR="00E55EF7" w:rsidRPr="007C4345">
        <w:rPr>
          <w:rFonts w:ascii="Times New Roman" w:hAnsi="Times New Roman" w:cs="Times New Roman"/>
          <w:sz w:val="28"/>
          <w:szCs w:val="28"/>
          <w:lang w:val="uk-UA"/>
        </w:rPr>
        <w:t>дності дослідж</w:t>
      </w:r>
      <w:r w:rsidR="00285DE0">
        <w:rPr>
          <w:rFonts w:ascii="Times New Roman" w:hAnsi="Times New Roman" w:cs="Times New Roman"/>
          <w:sz w:val="28"/>
          <w:szCs w:val="28"/>
          <w:lang w:val="uk-UA"/>
        </w:rPr>
        <w:t>уваної</w:t>
      </w:r>
      <w:r w:rsidR="00E55EF7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ознаки в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статистичній сукупності.</w:t>
      </w:r>
    </w:p>
    <w:p w:rsidR="00037B81" w:rsidRPr="007C4345" w:rsidRDefault="00037B81" w:rsidP="00285D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37B81" w:rsidRPr="007C4345" w:rsidRDefault="00037B81" w:rsidP="00285D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b/>
          <w:sz w:val="28"/>
          <w:szCs w:val="28"/>
          <w:lang w:val="uk-UA"/>
        </w:rPr>
        <w:t>Наприклад: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Сформували 2 статистичні сукупності по 8 одиниць </w:t>
      </w:r>
      <w:r w:rsidR="00FF4A5D" w:rsidRPr="007C4345">
        <w:rPr>
          <w:rFonts w:ascii="Times New Roman" w:hAnsi="Times New Roman" w:cs="Times New Roman"/>
          <w:sz w:val="28"/>
          <w:szCs w:val="28"/>
          <w:lang w:val="uk-UA"/>
        </w:rPr>
        <w:t>спостереження. Середній ріст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одиниць спостереження</w:t>
      </w:r>
      <w:r w:rsidR="009F1BC5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>в цих гру</w:t>
      </w:r>
      <w:r w:rsidR="00E55EF7" w:rsidRPr="007C4345">
        <w:rPr>
          <w:rFonts w:ascii="Times New Roman" w:hAnsi="Times New Roman" w:cs="Times New Roman"/>
          <w:sz w:val="28"/>
          <w:szCs w:val="28"/>
          <w:lang w:val="uk-UA"/>
        </w:rPr>
        <w:t>пах по 167 см. Але в 1 групі всі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одиниці спостереження мають зріст 167, а в другій він р</w:t>
      </w:r>
      <w:r w:rsidR="00E55EF7" w:rsidRPr="007C4345">
        <w:rPr>
          <w:rFonts w:ascii="Times New Roman" w:hAnsi="Times New Roman" w:cs="Times New Roman"/>
          <w:sz w:val="28"/>
          <w:szCs w:val="28"/>
          <w:lang w:val="uk-UA"/>
        </w:rPr>
        <w:t>озподілений від 161 до 180 см. В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результаті більш типова середня величина в 2-ій групі, в першій групі ми завжди матимемо велику за </w:t>
      </w:r>
      <w:r w:rsidR="00E55EF7" w:rsidRPr="007C4345">
        <w:rPr>
          <w:rFonts w:ascii="Times New Roman" w:hAnsi="Times New Roman" w:cs="Times New Roman"/>
          <w:sz w:val="28"/>
          <w:szCs w:val="28"/>
          <w:lang w:val="uk-UA"/>
        </w:rPr>
        <w:t>величиною помилку</w:t>
      </w:r>
      <w:r w:rsidR="00FF4A5D" w:rsidRPr="007C434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55EF7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і вона не в повній мірі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бу</w:t>
      </w:r>
      <w:r w:rsidR="00E55EF7" w:rsidRPr="007C4345">
        <w:rPr>
          <w:rFonts w:ascii="Times New Roman" w:hAnsi="Times New Roman" w:cs="Times New Roman"/>
          <w:sz w:val="28"/>
          <w:szCs w:val="28"/>
          <w:lang w:val="uk-UA"/>
        </w:rPr>
        <w:t>де характеризувати досліджувану кількісну ознаку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(зр</w:t>
      </w:r>
      <w:r w:rsidR="00285DE0">
        <w:rPr>
          <w:rFonts w:ascii="Times New Roman" w:hAnsi="Times New Roman" w:cs="Times New Roman"/>
          <w:sz w:val="28"/>
          <w:szCs w:val="28"/>
          <w:lang w:val="uk-UA"/>
        </w:rPr>
        <w:t>іст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>). Зокрема, ми не знаємо наскільки однорідна або неоднорідна статистична сукупн</w:t>
      </w:r>
      <w:r w:rsidR="00FF4A5D" w:rsidRPr="007C4345">
        <w:rPr>
          <w:rFonts w:ascii="Times New Roman" w:hAnsi="Times New Roman" w:cs="Times New Roman"/>
          <w:sz w:val="28"/>
          <w:szCs w:val="28"/>
          <w:lang w:val="uk-UA"/>
        </w:rPr>
        <w:t>ість за цією ознакою. В</w:t>
      </w:r>
      <w:r w:rsidR="00E55EF7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зв'язку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з чим і вводитися таке поняття</w:t>
      </w:r>
      <w:r w:rsidR="00E55EF7" w:rsidRPr="007C434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як різноманітність ознаки.</w:t>
      </w:r>
    </w:p>
    <w:p w:rsidR="00037B81" w:rsidRPr="007C4345" w:rsidRDefault="00037B81" w:rsidP="00285D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37B81" w:rsidRPr="007C4345" w:rsidRDefault="00037B81" w:rsidP="00285D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b/>
          <w:sz w:val="28"/>
          <w:szCs w:val="28"/>
          <w:lang w:val="uk-UA"/>
        </w:rPr>
        <w:t>До критеріїв оцінки ступеня неоднорідності відносяться</w:t>
      </w:r>
      <w:r w:rsidR="00E55EF7" w:rsidRPr="007C4345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285D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85DE0">
        <w:rPr>
          <w:rFonts w:ascii="Times New Roman" w:hAnsi="Times New Roman" w:cs="Times New Roman"/>
          <w:sz w:val="28"/>
          <w:szCs w:val="28"/>
          <w:lang w:val="uk-UA"/>
        </w:rPr>
        <w:t>Lim</w:t>
      </w:r>
      <w:proofErr w:type="spellEnd"/>
      <w:r w:rsidR="00285DE0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E55EF7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ліміт, </w:t>
      </w:r>
      <w:proofErr w:type="spellStart"/>
      <w:r w:rsidR="00E55EF7" w:rsidRPr="007C4345">
        <w:rPr>
          <w:rFonts w:ascii="Times New Roman" w:hAnsi="Times New Roman" w:cs="Times New Roman"/>
          <w:sz w:val="28"/>
          <w:szCs w:val="28"/>
          <w:lang w:val="uk-UA"/>
        </w:rPr>
        <w:t>Am</w:t>
      </w:r>
      <w:proofErr w:type="spellEnd"/>
      <w:r w:rsidR="00E55EF7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5DE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E55EF7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амплітуда, </w:t>
      </w:r>
      <w:r w:rsidR="009F1BC5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σ </w:t>
      </w:r>
      <w:r w:rsidR="00285DE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9F1BC5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сигма </w:t>
      </w:r>
      <w:r w:rsidR="00285DE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середньоквадратичне відхилення і коефіцієнт варіації.</w:t>
      </w:r>
    </w:p>
    <w:p w:rsidR="00037B81" w:rsidRPr="007C4345" w:rsidRDefault="00037B81" w:rsidP="00285D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Ліміт </w:t>
      </w:r>
      <w:r w:rsidR="00285DE0">
        <w:rPr>
          <w:rFonts w:ascii="Times New Roman" w:hAnsi="Times New Roman" w:cs="Times New Roman"/>
          <w:b/>
          <w:sz w:val="28"/>
          <w:szCs w:val="28"/>
          <w:lang w:val="uk-UA"/>
        </w:rPr>
        <w:t>–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визначається крайніми значеннями варіант у варіаційному ряду </w:t>
      </w:r>
      <w:proofErr w:type="spellStart"/>
      <w:r w:rsidRPr="007C4345">
        <w:rPr>
          <w:rFonts w:ascii="Times New Roman" w:hAnsi="Times New Roman" w:cs="Times New Roman"/>
          <w:sz w:val="28"/>
          <w:szCs w:val="28"/>
          <w:lang w:val="uk-UA"/>
        </w:rPr>
        <w:t>Lim</w:t>
      </w:r>
      <w:proofErr w:type="spellEnd"/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= </w:t>
      </w:r>
      <w:proofErr w:type="spellStart"/>
      <w:r w:rsidRPr="007C4345">
        <w:rPr>
          <w:rFonts w:ascii="Times New Roman" w:hAnsi="Times New Roman" w:cs="Times New Roman"/>
          <w:sz w:val="28"/>
          <w:szCs w:val="28"/>
          <w:lang w:val="uk-UA"/>
        </w:rPr>
        <w:t>Vmax</w:t>
      </w:r>
      <w:proofErr w:type="spellEnd"/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÷ </w:t>
      </w:r>
      <w:proofErr w:type="spellStart"/>
      <w:r w:rsidRPr="007C4345">
        <w:rPr>
          <w:rFonts w:ascii="Times New Roman" w:hAnsi="Times New Roman" w:cs="Times New Roman"/>
          <w:sz w:val="28"/>
          <w:szCs w:val="28"/>
          <w:lang w:val="uk-UA"/>
        </w:rPr>
        <w:t>Vmin</w:t>
      </w:r>
      <w:proofErr w:type="spellEnd"/>
    </w:p>
    <w:p w:rsidR="00037B81" w:rsidRPr="007C4345" w:rsidRDefault="00037B81" w:rsidP="00285D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Амплітуда </w:t>
      </w:r>
      <w:r w:rsidR="00285DE0">
        <w:rPr>
          <w:rFonts w:ascii="Times New Roman" w:hAnsi="Times New Roman" w:cs="Times New Roman"/>
          <w:b/>
          <w:sz w:val="28"/>
          <w:szCs w:val="28"/>
          <w:lang w:val="uk-UA"/>
        </w:rPr>
        <w:t>–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різниця крайніх варіант: </w:t>
      </w:r>
      <w:proofErr w:type="spellStart"/>
      <w:r w:rsidRPr="007C4345">
        <w:rPr>
          <w:rFonts w:ascii="Times New Roman" w:hAnsi="Times New Roman" w:cs="Times New Roman"/>
          <w:sz w:val="28"/>
          <w:szCs w:val="28"/>
          <w:lang w:val="uk-UA"/>
        </w:rPr>
        <w:t>Lim</w:t>
      </w:r>
      <w:proofErr w:type="spellEnd"/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= </w:t>
      </w:r>
      <w:proofErr w:type="spellStart"/>
      <w:r w:rsidRPr="007C4345">
        <w:rPr>
          <w:rFonts w:ascii="Times New Roman" w:hAnsi="Times New Roman" w:cs="Times New Roman"/>
          <w:sz w:val="28"/>
          <w:szCs w:val="28"/>
          <w:lang w:val="uk-UA"/>
        </w:rPr>
        <w:t>Vmax</w:t>
      </w:r>
      <w:proofErr w:type="spellEnd"/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5DE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C4345">
        <w:rPr>
          <w:rFonts w:ascii="Times New Roman" w:hAnsi="Times New Roman" w:cs="Times New Roman"/>
          <w:sz w:val="28"/>
          <w:szCs w:val="28"/>
          <w:lang w:val="uk-UA"/>
        </w:rPr>
        <w:t>Vmin</w:t>
      </w:r>
      <w:proofErr w:type="spellEnd"/>
    </w:p>
    <w:p w:rsidR="00037B81" w:rsidRPr="007C4345" w:rsidRDefault="00037B81" w:rsidP="00285D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37B81" w:rsidRPr="007C4345" w:rsidRDefault="00037B81" w:rsidP="00285D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Ліміт </w:t>
      </w:r>
      <w:r w:rsidR="00285DE0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амплітуда дають певну інформацію про ступін</w:t>
      </w:r>
      <w:r w:rsidR="009F1BC5" w:rsidRPr="007C4345">
        <w:rPr>
          <w:rFonts w:ascii="Times New Roman" w:hAnsi="Times New Roman" w:cs="Times New Roman"/>
          <w:sz w:val="28"/>
          <w:szCs w:val="28"/>
          <w:lang w:val="uk-UA"/>
        </w:rPr>
        <w:t>ь різноманітності досліджуваної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ознаки. Однак як ліміт, так і амплітуда ряду мають один суттєвий недолік. Вони враховують тільки різноманітність крайніх варіант і не дозволяють отримати інформацію про різноманітність ознаки в сукупності з урахуванням її внутрішньої структури. Справа в тому, що різноманітність проявляється не стільки в крайніх варіантах, скільки при аналізі всієї внутрішньої структури групи. Тому цими критеріями можна користуватися для наближеної характеристики різноманітності, особливо при малому числі спостережень (n &lt;30).</w:t>
      </w:r>
    </w:p>
    <w:p w:rsidR="00037B81" w:rsidRPr="007C4345" w:rsidRDefault="00037B81" w:rsidP="00285D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b/>
          <w:sz w:val="28"/>
          <w:szCs w:val="28"/>
          <w:lang w:val="uk-UA"/>
        </w:rPr>
        <w:t>Середньо-квадратичне відхилення</w:t>
      </w:r>
      <w:r w:rsidR="009F1BC5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(σ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>) дає найбільш повну характеристику р</w:t>
      </w:r>
      <w:r w:rsidR="009F1BC5" w:rsidRPr="007C4345">
        <w:rPr>
          <w:rFonts w:ascii="Times New Roman" w:hAnsi="Times New Roman" w:cs="Times New Roman"/>
          <w:sz w:val="28"/>
          <w:szCs w:val="28"/>
          <w:lang w:val="uk-UA"/>
        </w:rPr>
        <w:t>ізноманітності ознак</w:t>
      </w:r>
      <w:r w:rsidR="00285DE0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9F1BC5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в статистичній сукупності, т</w:t>
      </w:r>
      <w:r w:rsidR="00285DE0">
        <w:rPr>
          <w:rFonts w:ascii="Times New Roman" w:hAnsi="Times New Roman" w:cs="Times New Roman"/>
          <w:sz w:val="28"/>
          <w:szCs w:val="28"/>
          <w:lang w:val="uk-UA"/>
        </w:rPr>
        <w:t>ак як воно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характеризує статистичну сукупніст</w:t>
      </w:r>
      <w:r w:rsidR="009F1BC5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ь не тільки по крайніх варіантах, але 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>враховує внутрішню структуру.</w:t>
      </w:r>
    </w:p>
    <w:p w:rsidR="00037B81" w:rsidRPr="007C4345" w:rsidRDefault="00FF4A5D" w:rsidP="00285D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sz w:val="28"/>
          <w:szCs w:val="28"/>
          <w:lang w:val="uk-UA"/>
        </w:rPr>
        <w:lastRenderedPageBreak/>
        <w:t>Середньо-квадратичне</w:t>
      </w:r>
      <w:r w:rsidR="00037B81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відхилення позначається грецькою буквою δ.</w:t>
      </w:r>
    </w:p>
    <w:p w:rsidR="00037B81" w:rsidRPr="007C4345" w:rsidRDefault="00037B81" w:rsidP="00285D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37B81" w:rsidRPr="007C4345" w:rsidRDefault="00037B81" w:rsidP="00285DE0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b/>
          <w:sz w:val="28"/>
          <w:szCs w:val="28"/>
          <w:lang w:val="uk-UA"/>
        </w:rPr>
        <w:t>2. Способи розрахунку середньоквадратичного відхилення</w:t>
      </w:r>
    </w:p>
    <w:p w:rsidR="00037B81" w:rsidRPr="007C4345" w:rsidRDefault="00037B81" w:rsidP="00285D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sz w:val="28"/>
          <w:szCs w:val="28"/>
          <w:lang w:val="uk-UA"/>
        </w:rPr>
        <w:t>Існує два способи розрахунку середнього квадратичного відхилення: середньоарифметичний спосіб і спосіб моментів.</w:t>
      </w:r>
    </w:p>
    <w:p w:rsidR="00285DE0" w:rsidRDefault="00285DE0" w:rsidP="00285DE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37B81" w:rsidRPr="007C4345" w:rsidRDefault="00037B81" w:rsidP="00285D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b/>
          <w:sz w:val="28"/>
          <w:szCs w:val="28"/>
          <w:lang w:val="uk-UA"/>
        </w:rPr>
        <w:t>Середньоарифметичний спосіб:</w:t>
      </w:r>
      <w:r w:rsidR="009F1BC5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при </w:t>
      </w:r>
      <w:proofErr w:type="spellStart"/>
      <w:r w:rsidR="009F1BC5" w:rsidRPr="007C4345">
        <w:rPr>
          <w:rFonts w:ascii="Times New Roman" w:hAnsi="Times New Roman" w:cs="Times New Roman"/>
          <w:sz w:val="28"/>
          <w:szCs w:val="28"/>
          <w:lang w:val="uk-UA"/>
        </w:rPr>
        <w:t>среднеарифметичному</w:t>
      </w:r>
      <w:proofErr w:type="spellEnd"/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способі розрахунку застосовують такі формули, а саме:</w:t>
      </w:r>
    </w:p>
    <w:p w:rsidR="009F1BC5" w:rsidRPr="007C4345" w:rsidRDefault="00037B81" w:rsidP="00285D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b/>
          <w:sz w:val="28"/>
          <w:szCs w:val="28"/>
          <w:lang w:val="uk-UA"/>
        </w:rPr>
        <w:t>Для простого</w:t>
      </w:r>
      <w:r w:rsidR="009F1BC5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варіаційного ряду:</w:t>
      </w:r>
      <w:r w:rsidR="00285DE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285DE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E7690" w:rsidRPr="007C4345">
        <w:rPr>
          <w:position w:val="-28"/>
          <w:sz w:val="28"/>
          <w:lang w:val="uk-UA"/>
        </w:rPr>
        <w:object w:dxaOrig="1719" w:dyaOrig="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6.25pt;height:39.35pt" o:ole="" fillcolor="window">
            <v:imagedata r:id="rId20" o:title=""/>
          </v:shape>
          <o:OLEObject Type="Embed" ProgID="Equation.3" ShapeID="_x0000_i1025" DrawAspect="Content" ObjectID="_1560599597" r:id="rId21"/>
        </w:object>
      </w:r>
    </w:p>
    <w:p w:rsidR="00037B81" w:rsidRPr="007C4345" w:rsidRDefault="00285DE0" w:rsidP="00285D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де,</w:t>
      </w:r>
      <w:r w:rsidR="009F1BC5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7B81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δ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037B81" w:rsidRPr="007C434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9F1BC5" w:rsidRPr="007C4345">
        <w:rPr>
          <w:rFonts w:ascii="Times New Roman" w:hAnsi="Times New Roman" w:cs="Times New Roman"/>
          <w:sz w:val="28"/>
          <w:szCs w:val="28"/>
          <w:lang w:val="uk-UA"/>
        </w:rPr>
        <w:t>ередньоквадратичне</w:t>
      </w:r>
      <w:r w:rsidR="00037B81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відхилення;</w:t>
      </w:r>
    </w:p>
    <w:p w:rsidR="00037B81" w:rsidRPr="007C4345" w:rsidRDefault="00037B81" w:rsidP="00285D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d </w:t>
      </w:r>
      <w:r w:rsidR="00285DE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справжнє відхилення кожної ва</w:t>
      </w:r>
      <w:r w:rsidR="009F1BC5" w:rsidRPr="007C4345">
        <w:rPr>
          <w:rFonts w:ascii="Times New Roman" w:hAnsi="Times New Roman" w:cs="Times New Roman"/>
          <w:sz w:val="28"/>
          <w:szCs w:val="28"/>
          <w:lang w:val="uk-UA"/>
        </w:rPr>
        <w:t>ріанти від істинної середньої ;</w:t>
      </w:r>
    </w:p>
    <w:p w:rsidR="00037B81" w:rsidRPr="007C4345" w:rsidRDefault="00285DE0" w:rsidP="00285D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N –</w:t>
      </w:r>
      <w:r w:rsidR="00037B81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загальна кількість спостережень.</w:t>
      </w:r>
    </w:p>
    <w:p w:rsidR="00AE7690" w:rsidRPr="007C4345" w:rsidRDefault="009F1BC5" w:rsidP="00285D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b/>
          <w:sz w:val="28"/>
          <w:szCs w:val="28"/>
          <w:lang w:val="uk-UA"/>
        </w:rPr>
        <w:t>Для згрупованого</w:t>
      </w:r>
      <w:r w:rsidR="00037B81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(зваженого) ряду:</w:t>
      </w:r>
      <w:r w:rsidR="00285D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5DE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50E20" w:rsidRPr="007C4345">
        <w:rPr>
          <w:position w:val="-26"/>
          <w:sz w:val="28"/>
          <w:lang w:val="uk-UA"/>
        </w:rPr>
        <w:object w:dxaOrig="1719" w:dyaOrig="800">
          <v:shape id="_x0000_i1026" type="#_x0000_t75" style="width:86.25pt;height:40.2pt" o:ole="" fillcolor="window">
            <v:imagedata r:id="rId22" o:title=""/>
          </v:shape>
          <o:OLEObject Type="Embed" ProgID="Equation.3" ShapeID="_x0000_i1026" DrawAspect="Content" ObjectID="_1560599598" r:id="rId23"/>
        </w:object>
      </w:r>
    </w:p>
    <w:p w:rsidR="00037B81" w:rsidRPr="007C4345" w:rsidRDefault="00285DE0" w:rsidP="00285D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де,</w:t>
      </w:r>
      <w:r w:rsidR="00E50E20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δ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E50E20" w:rsidRPr="007C4345">
        <w:rPr>
          <w:rFonts w:ascii="Times New Roman" w:hAnsi="Times New Roman" w:cs="Times New Roman"/>
          <w:sz w:val="28"/>
          <w:szCs w:val="28"/>
          <w:lang w:val="uk-UA"/>
        </w:rPr>
        <w:t>середньоквадратичне</w:t>
      </w:r>
      <w:r w:rsidR="00037B81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відхилення;</w:t>
      </w:r>
    </w:p>
    <w:p w:rsidR="00037B81" w:rsidRPr="007C4345" w:rsidRDefault="00285DE0" w:rsidP="00285D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d –</w:t>
      </w:r>
      <w:r w:rsidR="00037B81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справжнє відхилення кожної варіанти від істинної середньої;</w:t>
      </w:r>
    </w:p>
    <w:p w:rsidR="00037B81" w:rsidRPr="007C4345" w:rsidRDefault="00285DE0" w:rsidP="00285D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f –</w:t>
      </w:r>
      <w:r w:rsidR="00037B81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частота варіант;</w:t>
      </w:r>
    </w:p>
    <w:p w:rsidR="00037B81" w:rsidRPr="007C4345" w:rsidRDefault="00285DE0" w:rsidP="00285D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n –</w:t>
      </w:r>
      <w:r w:rsidR="00037B81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загальна кількість спостережень.</w:t>
      </w:r>
    </w:p>
    <w:p w:rsidR="00037B81" w:rsidRPr="007C4345" w:rsidRDefault="00037B81" w:rsidP="00285D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37B81" w:rsidRPr="007C4345" w:rsidRDefault="00037B81" w:rsidP="00285DE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b/>
          <w:sz w:val="28"/>
          <w:szCs w:val="28"/>
          <w:lang w:val="uk-UA"/>
        </w:rPr>
        <w:t>Спосіб моментів:</w:t>
      </w:r>
    </w:p>
    <w:p w:rsidR="00037B81" w:rsidRPr="007C4345" w:rsidRDefault="00402D07" w:rsidP="00285DE0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C4345">
        <w:rPr>
          <w:position w:val="-26"/>
          <w:sz w:val="28"/>
          <w:szCs w:val="28"/>
          <w:lang w:val="uk-UA"/>
        </w:rPr>
        <w:object w:dxaOrig="2520" w:dyaOrig="720">
          <v:shape id="_x0000_i1027" type="#_x0000_t75" style="width:127.25pt;height:36pt" o:ole="">
            <v:imagedata r:id="rId24" o:title=""/>
          </v:shape>
          <o:OLEObject Type="Embed" ProgID="Equation.3" ShapeID="_x0000_i1027" DrawAspect="Content" ObjectID="_1560599599" r:id="rId25"/>
        </w:object>
      </w:r>
    </w:p>
    <w:p w:rsidR="00037B81" w:rsidRPr="007C4345" w:rsidRDefault="00285DE0" w:rsidP="00285D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402D07" w:rsidRPr="007C4345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02D07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δ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402D07" w:rsidRPr="007C4345">
        <w:rPr>
          <w:rFonts w:ascii="Times New Roman" w:hAnsi="Times New Roman" w:cs="Times New Roman"/>
          <w:sz w:val="28"/>
          <w:szCs w:val="28"/>
          <w:lang w:val="uk-UA"/>
        </w:rPr>
        <w:t>середньоквадратичне</w:t>
      </w:r>
      <w:r w:rsidR="00037B81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відхилення;</w:t>
      </w:r>
    </w:p>
    <w:p w:rsidR="00037B81" w:rsidRPr="007C4345" w:rsidRDefault="00285DE0" w:rsidP="00285D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i –</w:t>
      </w:r>
      <w:r w:rsidR="00037B81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інтервал в групах;</w:t>
      </w:r>
    </w:p>
    <w:p w:rsidR="00037B81" w:rsidRPr="007C4345" w:rsidRDefault="00037B81" w:rsidP="00285D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a </w:t>
      </w:r>
      <w:r w:rsidR="00285DE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умовне відхиленн</w:t>
      </w:r>
      <w:r w:rsidR="00402D07" w:rsidRPr="007C4345">
        <w:rPr>
          <w:rFonts w:ascii="Times New Roman" w:hAnsi="Times New Roman" w:cs="Times New Roman"/>
          <w:sz w:val="28"/>
          <w:szCs w:val="28"/>
          <w:lang w:val="uk-UA"/>
        </w:rPr>
        <w:t>я кожної варіанти від умовно-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>середньої (моди);</w:t>
      </w:r>
    </w:p>
    <w:p w:rsidR="00037B81" w:rsidRPr="007C4345" w:rsidRDefault="00037B81" w:rsidP="00285D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f </w:t>
      </w:r>
      <w:r w:rsidR="00285DE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частота варіант;</w:t>
      </w:r>
    </w:p>
    <w:p w:rsidR="00037B81" w:rsidRPr="007C4345" w:rsidRDefault="00285DE0" w:rsidP="00285D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n –</w:t>
      </w:r>
      <w:r w:rsidR="00037B81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загальна кількість спостережень.</w:t>
      </w:r>
    </w:p>
    <w:p w:rsidR="00037B81" w:rsidRPr="007C4345" w:rsidRDefault="00037B81" w:rsidP="007C43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37B81" w:rsidRPr="007C4345" w:rsidRDefault="00037B81" w:rsidP="007C43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b/>
          <w:sz w:val="28"/>
          <w:szCs w:val="28"/>
          <w:lang w:val="uk-UA"/>
        </w:rPr>
        <w:t>3. Правило 3-х сигм</w:t>
      </w:r>
    </w:p>
    <w:p w:rsidR="00037B81" w:rsidRPr="007C4345" w:rsidRDefault="00037B81" w:rsidP="00285DE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sz w:val="28"/>
          <w:szCs w:val="28"/>
          <w:lang w:val="uk-UA"/>
        </w:rPr>
        <w:t>На підстав</w:t>
      </w:r>
      <w:r w:rsidR="00402D07" w:rsidRPr="007C4345">
        <w:rPr>
          <w:rFonts w:ascii="Times New Roman" w:hAnsi="Times New Roman" w:cs="Times New Roman"/>
          <w:sz w:val="28"/>
          <w:szCs w:val="28"/>
          <w:lang w:val="uk-UA"/>
        </w:rPr>
        <w:t>і різноманітності досліджуваної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ознаки в статистичній сукупності сформульовано правило </w:t>
      </w:r>
      <w:r w:rsidRPr="007C4345">
        <w:rPr>
          <w:rFonts w:ascii="Times New Roman" w:hAnsi="Times New Roman" w:cs="Times New Roman"/>
          <w:b/>
          <w:sz w:val="28"/>
          <w:szCs w:val="28"/>
          <w:lang w:val="uk-UA"/>
        </w:rPr>
        <w:t>3-х сигм, яке має важливе практичне значення.</w:t>
      </w:r>
    </w:p>
    <w:p w:rsidR="00037B81" w:rsidRPr="007C4345" w:rsidRDefault="00037B81" w:rsidP="00285D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sz w:val="28"/>
          <w:szCs w:val="28"/>
          <w:lang w:val="uk-UA"/>
        </w:rPr>
        <w:t>Відповідно до теорії ма</w:t>
      </w:r>
      <w:r w:rsidR="008A491B" w:rsidRPr="007C4345">
        <w:rPr>
          <w:rFonts w:ascii="Times New Roman" w:hAnsi="Times New Roman" w:cs="Times New Roman"/>
          <w:sz w:val="28"/>
          <w:szCs w:val="28"/>
          <w:lang w:val="uk-UA"/>
        </w:rPr>
        <w:t>тематичної статистики, доведен</w:t>
      </w:r>
      <w:r w:rsidR="00285DE0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на великій кількості спостереж</w:t>
      </w:r>
      <w:r w:rsidR="00402D07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ень, в межах </w:t>
      </w:r>
      <w:r w:rsidR="00402D07" w:rsidRPr="007C4345">
        <w:rPr>
          <w:rFonts w:ascii="Times New Roman" w:hAnsi="Times New Roman" w:cs="Times New Roman"/>
          <w:b/>
          <w:sz w:val="28"/>
          <w:szCs w:val="28"/>
          <w:lang w:val="uk-UA"/>
        </w:rPr>
        <w:t>(Х±1δ)</w:t>
      </w:r>
      <w:r w:rsidR="00402D07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5DE0">
        <w:rPr>
          <w:rFonts w:ascii="Times New Roman" w:hAnsi="Times New Roman" w:cs="Times New Roman"/>
          <w:sz w:val="28"/>
          <w:szCs w:val="28"/>
          <w:lang w:val="uk-UA"/>
        </w:rPr>
        <w:t>знаходиться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не менше </w:t>
      </w:r>
      <w:r w:rsidRPr="00285DE0">
        <w:rPr>
          <w:rFonts w:ascii="Times New Roman" w:hAnsi="Times New Roman" w:cs="Times New Roman"/>
          <w:b/>
          <w:sz w:val="28"/>
          <w:szCs w:val="28"/>
          <w:lang w:val="uk-UA"/>
        </w:rPr>
        <w:t>68,3%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випадків всіх варіант даної сукупності. За межами даного інтервалу може бути до 31,7% </w:t>
      </w:r>
      <w:r w:rsidR="008A491B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всіх спостережень. Відповідно в межах </w:t>
      </w:r>
      <w:r w:rsidR="00402D07" w:rsidRPr="007C4345">
        <w:rPr>
          <w:rFonts w:ascii="Times New Roman" w:hAnsi="Times New Roman" w:cs="Times New Roman"/>
          <w:b/>
          <w:sz w:val="28"/>
          <w:szCs w:val="28"/>
          <w:lang w:val="uk-UA"/>
        </w:rPr>
        <w:t>(Х±</w:t>
      </w:r>
      <w:r w:rsidRPr="007C4345">
        <w:rPr>
          <w:rFonts w:ascii="Times New Roman" w:hAnsi="Times New Roman" w:cs="Times New Roman"/>
          <w:b/>
          <w:sz w:val="28"/>
          <w:szCs w:val="28"/>
          <w:lang w:val="uk-UA"/>
        </w:rPr>
        <w:t>2δ)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розташовані </w:t>
      </w:r>
      <w:r w:rsidRPr="007C4345">
        <w:rPr>
          <w:rFonts w:ascii="Times New Roman" w:hAnsi="Times New Roman" w:cs="Times New Roman"/>
          <w:b/>
          <w:sz w:val="28"/>
          <w:szCs w:val="28"/>
          <w:lang w:val="uk-UA"/>
        </w:rPr>
        <w:t xml:space="preserve">95,5% 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всіх варіант. В інтервалі </w:t>
      </w:r>
      <w:r w:rsidR="00402D07" w:rsidRPr="007C4345">
        <w:rPr>
          <w:rFonts w:ascii="Times New Roman" w:hAnsi="Times New Roman" w:cs="Times New Roman"/>
          <w:b/>
          <w:sz w:val="28"/>
          <w:szCs w:val="28"/>
          <w:lang w:val="uk-UA"/>
        </w:rPr>
        <w:t>(Х±</w:t>
      </w:r>
      <w:r w:rsidRPr="007C4345">
        <w:rPr>
          <w:rFonts w:ascii="Times New Roman" w:hAnsi="Times New Roman" w:cs="Times New Roman"/>
          <w:b/>
          <w:sz w:val="28"/>
          <w:szCs w:val="28"/>
          <w:lang w:val="uk-UA"/>
        </w:rPr>
        <w:t>3δ)</w:t>
      </w:r>
      <w:r w:rsidR="00402D07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практично перебувають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C4345">
        <w:rPr>
          <w:rFonts w:ascii="Times New Roman" w:hAnsi="Times New Roman" w:cs="Times New Roman"/>
          <w:b/>
          <w:sz w:val="28"/>
          <w:szCs w:val="28"/>
          <w:lang w:val="uk-UA"/>
        </w:rPr>
        <w:t>99,7%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варіант варіаційного ряду. Окремі варіанти </w:t>
      </w:r>
      <w:r w:rsidR="00285DE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до 0,3% досліджуваної сукупності можуть не відповідати </w:t>
      </w:r>
      <w:r w:rsidR="008A491B" w:rsidRPr="007C4345">
        <w:rPr>
          <w:rFonts w:ascii="Times New Roman" w:hAnsi="Times New Roman" w:cs="Times New Roman"/>
          <w:sz w:val="28"/>
          <w:szCs w:val="28"/>
          <w:lang w:val="uk-UA"/>
        </w:rPr>
        <w:t>загальному характеру розподілу та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випадати з нього внаслідок занадто низького </w:t>
      </w:r>
      <w:r w:rsidR="00402D07" w:rsidRPr="007C4345">
        <w:rPr>
          <w:rFonts w:ascii="Times New Roman" w:hAnsi="Times New Roman" w:cs="Times New Roman"/>
          <w:sz w:val="28"/>
          <w:szCs w:val="28"/>
          <w:lang w:val="uk-UA"/>
        </w:rPr>
        <w:t>або високого рівня («</w:t>
      </w:r>
      <w:proofErr w:type="spellStart"/>
      <w:r w:rsidR="00402D07" w:rsidRPr="007C4345">
        <w:rPr>
          <w:rFonts w:ascii="Times New Roman" w:hAnsi="Times New Roman" w:cs="Times New Roman"/>
          <w:sz w:val="28"/>
          <w:szCs w:val="28"/>
          <w:lang w:val="uk-UA"/>
        </w:rPr>
        <w:t>вискакуючі</w:t>
      </w:r>
      <w:proofErr w:type="spellEnd"/>
      <w:r w:rsidRPr="007C4345">
        <w:rPr>
          <w:rFonts w:ascii="Times New Roman" w:hAnsi="Times New Roman" w:cs="Times New Roman"/>
          <w:sz w:val="28"/>
          <w:szCs w:val="28"/>
          <w:lang w:val="uk-UA"/>
        </w:rPr>
        <w:t>» варіанти).</w:t>
      </w:r>
    </w:p>
    <w:p w:rsidR="00C1694A" w:rsidRDefault="00C1694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037B81" w:rsidRPr="007C4345" w:rsidRDefault="00037B81" w:rsidP="007C43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Приклади застосування правила 3-х сигм</w:t>
      </w:r>
    </w:p>
    <w:p w:rsidR="00037B81" w:rsidRPr="007C4345" w:rsidRDefault="00402D07" w:rsidP="007C43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 w:rsidR="00037B81" w:rsidRPr="007C4345">
        <w:rPr>
          <w:rFonts w:ascii="Times New Roman" w:hAnsi="Times New Roman" w:cs="Times New Roman"/>
          <w:b/>
          <w:sz w:val="28"/>
          <w:szCs w:val="28"/>
          <w:lang w:val="uk-UA"/>
        </w:rPr>
        <w:t>авдання 1</w:t>
      </w:r>
    </w:p>
    <w:p w:rsidR="00037B81" w:rsidRPr="007C4345" w:rsidRDefault="00037B81" w:rsidP="00531D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sz w:val="28"/>
          <w:szCs w:val="28"/>
          <w:lang w:val="uk-UA"/>
        </w:rPr>
        <w:t>1. Визначити крайні значення варіант варіаційного ряду, якщо серед</w:t>
      </w:r>
      <w:r w:rsidR="008A491B" w:rsidRPr="007C4345">
        <w:rPr>
          <w:rFonts w:ascii="Times New Roman" w:hAnsi="Times New Roman" w:cs="Times New Roman"/>
          <w:sz w:val="28"/>
          <w:szCs w:val="28"/>
          <w:lang w:val="uk-UA"/>
        </w:rPr>
        <w:t>ня величина систолічного тиску в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жінок 40</w:t>
      </w:r>
      <w:r w:rsidR="00531D0C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48 років </w:t>
      </w:r>
      <w:r w:rsidR="00402D07" w:rsidRPr="007C434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120</w:t>
      </w:r>
      <w:r w:rsidR="00402D07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мм </w:t>
      </w:r>
      <w:proofErr w:type="spellStart"/>
      <w:r w:rsidRPr="007C4345">
        <w:rPr>
          <w:rFonts w:ascii="Times New Roman" w:hAnsi="Times New Roman" w:cs="Times New Roman"/>
          <w:sz w:val="28"/>
          <w:szCs w:val="28"/>
          <w:lang w:val="uk-UA"/>
        </w:rPr>
        <w:t>рт</w:t>
      </w:r>
      <w:proofErr w:type="spellEnd"/>
      <w:r w:rsidRPr="007C4345">
        <w:rPr>
          <w:rFonts w:ascii="Times New Roman" w:hAnsi="Times New Roman" w:cs="Times New Roman"/>
          <w:sz w:val="28"/>
          <w:szCs w:val="28"/>
          <w:lang w:val="uk-UA"/>
        </w:rPr>
        <w:t>. ст. і σ = ± 5</w:t>
      </w:r>
      <w:r w:rsidR="00531D0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>мм.</w:t>
      </w:r>
      <w:r w:rsidR="00531D0C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7C4345">
        <w:rPr>
          <w:rFonts w:ascii="Times New Roman" w:hAnsi="Times New Roman" w:cs="Times New Roman"/>
          <w:sz w:val="28"/>
          <w:szCs w:val="28"/>
          <w:lang w:val="uk-UA"/>
        </w:rPr>
        <w:t>рт</w:t>
      </w:r>
      <w:proofErr w:type="spellEnd"/>
      <w:r w:rsidRPr="007C434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31D0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>ст.</w:t>
      </w:r>
    </w:p>
    <w:p w:rsidR="00037B81" w:rsidRPr="007C4345" w:rsidRDefault="00037B81" w:rsidP="00531D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b/>
          <w:sz w:val="28"/>
          <w:szCs w:val="28"/>
          <w:lang w:val="uk-UA"/>
        </w:rPr>
        <w:t>Рішення: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правила 3-х сигм, крайні значення варіант у варіаційному ряду дорівнюватимуть 3-м сигмам, що становить 99,7% випадків.</w:t>
      </w:r>
    </w:p>
    <w:p w:rsidR="00037B81" w:rsidRPr="007C4345" w:rsidRDefault="00037B81" w:rsidP="00531D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sz w:val="28"/>
          <w:szCs w:val="28"/>
          <w:lang w:val="uk-UA"/>
        </w:rPr>
        <w:t>Визначаємо 3 сигми = ± 15мм.рт.ст. (5 х 3 + 15).</w:t>
      </w:r>
    </w:p>
    <w:p w:rsidR="00037B81" w:rsidRPr="007C4345" w:rsidRDefault="00037B81" w:rsidP="00531D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sz w:val="28"/>
          <w:szCs w:val="28"/>
          <w:lang w:val="uk-UA"/>
        </w:rPr>
        <w:t>Звідси нижня межа варіаційного ряду 105, верхня 135.</w:t>
      </w:r>
    </w:p>
    <w:p w:rsidR="00037B81" w:rsidRPr="007C4345" w:rsidRDefault="008A491B" w:rsidP="00531D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sz w:val="28"/>
          <w:szCs w:val="28"/>
          <w:lang w:val="uk-UA"/>
        </w:rPr>
        <w:t>Висновок: мінімальні та</w:t>
      </w:r>
      <w:r w:rsidR="00037B81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макс</w:t>
      </w:r>
      <w:r w:rsidR="008652A1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имальні межі варіаційного ряду </w:t>
      </w:r>
      <w:r w:rsidR="00037B81" w:rsidRPr="007C4345">
        <w:rPr>
          <w:rFonts w:ascii="Times New Roman" w:hAnsi="Times New Roman" w:cs="Times New Roman"/>
          <w:sz w:val="28"/>
          <w:szCs w:val="28"/>
          <w:lang w:val="uk-UA"/>
        </w:rPr>
        <w:t>становлять від 105 до 135, в межах яких буде перебувати 99,7% всіх варіант.</w:t>
      </w:r>
    </w:p>
    <w:p w:rsidR="008652A1" w:rsidRPr="007C4345" w:rsidRDefault="008652A1" w:rsidP="007C43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37B81" w:rsidRPr="007C4345" w:rsidRDefault="008652A1" w:rsidP="007C43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 w:rsidR="00037B81" w:rsidRPr="007C4345">
        <w:rPr>
          <w:rFonts w:ascii="Times New Roman" w:hAnsi="Times New Roman" w:cs="Times New Roman"/>
          <w:b/>
          <w:sz w:val="28"/>
          <w:szCs w:val="28"/>
          <w:lang w:val="uk-UA"/>
        </w:rPr>
        <w:t>авдання 2</w:t>
      </w:r>
    </w:p>
    <w:p w:rsidR="00037B81" w:rsidRPr="007C4345" w:rsidRDefault="00037B81" w:rsidP="00531D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sz w:val="28"/>
          <w:szCs w:val="28"/>
          <w:lang w:val="uk-UA"/>
        </w:rPr>
        <w:t>Середній зріст 150 школярок у віці 12 років становить 137 см. При σ = ± 2,0. Яка кількіс</w:t>
      </w:r>
      <w:r w:rsidR="008652A1" w:rsidRPr="007C4345">
        <w:rPr>
          <w:rFonts w:ascii="Times New Roman" w:hAnsi="Times New Roman" w:cs="Times New Roman"/>
          <w:sz w:val="28"/>
          <w:szCs w:val="28"/>
          <w:lang w:val="uk-UA"/>
        </w:rPr>
        <w:t>ть школярок може мати зріст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в межах від 133см до 141см.</w:t>
      </w:r>
    </w:p>
    <w:p w:rsidR="00037B81" w:rsidRPr="007C4345" w:rsidRDefault="00037B81" w:rsidP="00531D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b/>
          <w:sz w:val="28"/>
          <w:szCs w:val="28"/>
          <w:lang w:val="uk-UA"/>
        </w:rPr>
        <w:t>Рішення: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правила 3-х сигм,</w:t>
      </w:r>
    </w:p>
    <w:p w:rsidR="00037B81" w:rsidRPr="007C4345" w:rsidRDefault="00037B81" w:rsidP="00531D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в межах 1σ </w:t>
      </w:r>
      <w:r w:rsidR="00531D0C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68,3% школярок;</w:t>
      </w:r>
    </w:p>
    <w:p w:rsidR="00037B81" w:rsidRPr="007C4345" w:rsidRDefault="00037B81" w:rsidP="00531D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в межах 2σ </w:t>
      </w:r>
      <w:r w:rsidR="00531D0C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95,5% школярок;</w:t>
      </w:r>
    </w:p>
    <w:p w:rsidR="00037B81" w:rsidRPr="007C4345" w:rsidRDefault="00037B81" w:rsidP="00531D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в межах 3σ </w:t>
      </w:r>
      <w:r w:rsidR="00531D0C">
        <w:rPr>
          <w:rFonts w:ascii="Times New Roman" w:hAnsi="Times New Roman" w:cs="Times New Roman"/>
          <w:sz w:val="28"/>
          <w:szCs w:val="28"/>
          <w:lang w:val="uk-UA"/>
        </w:rPr>
        <w:t>– 99,7% школярок.</w:t>
      </w:r>
    </w:p>
    <w:p w:rsidR="00037B81" w:rsidRPr="007C4345" w:rsidRDefault="00037B81" w:rsidP="007C43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37B81" w:rsidRPr="007C4345" w:rsidRDefault="00037B81" w:rsidP="00531D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sz w:val="28"/>
          <w:szCs w:val="28"/>
          <w:lang w:val="uk-UA"/>
        </w:rPr>
        <w:t>У нас межа 133</w:t>
      </w:r>
      <w:r w:rsidR="00531D0C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141 включає в себе 2 сигми, що означає 95,5% </w:t>
      </w:r>
      <w:proofErr w:type="spellStart"/>
      <w:r w:rsidRPr="007C4345">
        <w:rPr>
          <w:rFonts w:ascii="Times New Roman" w:hAnsi="Times New Roman" w:cs="Times New Roman"/>
          <w:sz w:val="28"/>
          <w:szCs w:val="28"/>
          <w:lang w:val="uk-UA"/>
        </w:rPr>
        <w:t>дівчаток</w:t>
      </w:r>
      <w:proofErr w:type="spellEnd"/>
      <w:r w:rsidRPr="007C434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37B81" w:rsidRPr="007C4345" w:rsidRDefault="00037B81" w:rsidP="00531D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sz w:val="28"/>
          <w:szCs w:val="28"/>
          <w:lang w:val="uk-UA"/>
        </w:rPr>
        <w:t>Знаходимо 95,5% школярок від 150.</w:t>
      </w:r>
    </w:p>
    <w:p w:rsidR="00037B81" w:rsidRPr="007C4345" w:rsidRDefault="00037B81" w:rsidP="00531D0C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b/>
          <w:sz w:val="28"/>
          <w:szCs w:val="28"/>
          <w:lang w:val="uk-UA"/>
        </w:rPr>
        <w:t xml:space="preserve">100% </w:t>
      </w:r>
      <w:r w:rsidR="00531D0C">
        <w:rPr>
          <w:rFonts w:ascii="Times New Roman" w:hAnsi="Times New Roman" w:cs="Times New Roman"/>
          <w:b/>
          <w:sz w:val="28"/>
          <w:szCs w:val="28"/>
          <w:lang w:val="uk-UA"/>
        </w:rPr>
        <w:t>–</w:t>
      </w:r>
      <w:r w:rsidRPr="007C434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150</w:t>
      </w:r>
      <w:r w:rsidR="008652A1" w:rsidRPr="007C434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C4345">
        <w:rPr>
          <w:rFonts w:ascii="Times New Roman" w:hAnsi="Times New Roman" w:cs="Times New Roman"/>
          <w:b/>
          <w:sz w:val="28"/>
          <w:szCs w:val="28"/>
          <w:lang w:val="uk-UA"/>
        </w:rPr>
        <w:t>шк</w:t>
      </w:r>
      <w:r w:rsidR="00531D0C">
        <w:rPr>
          <w:rFonts w:ascii="Times New Roman" w:hAnsi="Times New Roman" w:cs="Times New Roman"/>
          <w:b/>
          <w:sz w:val="28"/>
          <w:szCs w:val="28"/>
          <w:lang w:val="uk-UA"/>
        </w:rPr>
        <w:t>олярок</w:t>
      </w:r>
    </w:p>
    <w:p w:rsidR="00037B81" w:rsidRPr="007C4345" w:rsidRDefault="00531D0C" w:rsidP="00531D0C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95,</w:t>
      </w:r>
      <w:r w:rsidR="00037B81" w:rsidRPr="007C4345">
        <w:rPr>
          <w:rFonts w:ascii="Times New Roman" w:hAnsi="Times New Roman" w:cs="Times New Roman"/>
          <w:b/>
          <w:sz w:val="28"/>
          <w:szCs w:val="28"/>
          <w:lang w:val="uk-UA"/>
        </w:rPr>
        <w:t>5% - х</w:t>
      </w:r>
    </w:p>
    <w:p w:rsidR="00C1694A" w:rsidRDefault="00C1694A" w:rsidP="00531D0C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37B81" w:rsidRPr="007C4345" w:rsidRDefault="00531D0C" w:rsidP="00531D0C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Х = (150 х 95,</w:t>
      </w:r>
      <w:r w:rsidR="00037B81" w:rsidRPr="007C4345">
        <w:rPr>
          <w:rFonts w:ascii="Times New Roman" w:hAnsi="Times New Roman" w:cs="Times New Roman"/>
          <w:b/>
          <w:sz w:val="28"/>
          <w:szCs w:val="28"/>
          <w:lang w:val="uk-UA"/>
        </w:rPr>
        <w:t>5) / 100 = 143 школярки</w:t>
      </w:r>
    </w:p>
    <w:p w:rsidR="00037B81" w:rsidRPr="007C4345" w:rsidRDefault="00037B81" w:rsidP="007C43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652A1" w:rsidRPr="007C4345" w:rsidRDefault="00037B81" w:rsidP="00531D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b/>
          <w:sz w:val="28"/>
          <w:szCs w:val="28"/>
          <w:lang w:val="uk-UA"/>
        </w:rPr>
        <w:t>Коефіцієнт варіації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є відносною мірою різноманітності ознаки, яка виражається в абстрактних, а не іменованих числах і визначається за формулою:</w:t>
      </w:r>
      <w:r w:rsidR="005B1AD8">
        <w:rPr>
          <w:rFonts w:ascii="Courier New" w:hAnsi="Courier New"/>
          <w:noProof/>
          <w:sz w:val="28"/>
          <w:szCs w:val="28"/>
          <w:lang w:val="uk-UA"/>
        </w:rPr>
        <w:object w:dxaOrig="1440" w:dyaOrig="1440">
          <v:shape id="_x0000_s1033" type="#_x0000_t75" style="position:absolute;left:0;text-align:left;margin-left:210.6pt;margin-top:56.9pt;width:73.05pt;height:30.95pt;z-index:251658240;mso-position-horizontal-relative:text;mso-position-vertical-relative:text" o:allowincell="f">
            <v:imagedata r:id="rId26" o:title=""/>
            <w10:wrap type="topAndBottom"/>
          </v:shape>
          <o:OLEObject Type="Embed" ProgID="Equation.3" ShapeID="_x0000_s1033" DrawAspect="Content" ObjectID="_1560599609" r:id="rId27"/>
        </w:object>
      </w:r>
    </w:p>
    <w:p w:rsidR="00037B81" w:rsidRPr="007C4345" w:rsidRDefault="00037B81" w:rsidP="00531D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sz w:val="28"/>
          <w:szCs w:val="28"/>
          <w:lang w:val="uk-UA"/>
        </w:rPr>
        <w:t>Коефіцієнт варіації необхідно розраховувати в тому випадку, якщо необхідно порівняти між собою ступінь неоднорідності, так як у багатьох випадках для цього не можна використовувати сигму.</w:t>
      </w:r>
    </w:p>
    <w:p w:rsidR="00037B81" w:rsidRPr="007C4345" w:rsidRDefault="00037B81" w:rsidP="00531D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sz w:val="28"/>
          <w:szCs w:val="28"/>
          <w:lang w:val="uk-UA"/>
        </w:rPr>
        <w:t>Орієнтовними критеріями оцінки варіабельності по його коефіцієнту можна вважати:</w:t>
      </w:r>
    </w:p>
    <w:p w:rsidR="00037B81" w:rsidRPr="00531D0C" w:rsidRDefault="00531D0C" w:rsidP="00531D0C">
      <w:pPr>
        <w:pStyle w:val="ac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низький рівень –</w:t>
      </w:r>
      <w:r w:rsidR="00037B81" w:rsidRPr="00531D0C">
        <w:rPr>
          <w:rFonts w:ascii="Times New Roman" w:hAnsi="Times New Roman" w:cs="Times New Roman"/>
          <w:sz w:val="28"/>
          <w:szCs w:val="28"/>
          <w:lang w:val="uk-UA"/>
        </w:rPr>
        <w:t xml:space="preserve"> до 10%;</w:t>
      </w:r>
    </w:p>
    <w:p w:rsidR="00037B81" w:rsidRPr="00531D0C" w:rsidRDefault="00037B81" w:rsidP="00531D0C">
      <w:pPr>
        <w:pStyle w:val="ac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1D0C">
        <w:rPr>
          <w:rFonts w:ascii="Times New Roman" w:hAnsi="Times New Roman" w:cs="Times New Roman"/>
          <w:sz w:val="28"/>
          <w:szCs w:val="28"/>
          <w:lang w:val="uk-UA"/>
        </w:rPr>
        <w:t xml:space="preserve">середній рівень </w:t>
      </w:r>
      <w:r w:rsidR="00531D0C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531D0C">
        <w:rPr>
          <w:rFonts w:ascii="Times New Roman" w:hAnsi="Times New Roman" w:cs="Times New Roman"/>
          <w:sz w:val="28"/>
          <w:szCs w:val="28"/>
          <w:lang w:val="uk-UA"/>
        </w:rPr>
        <w:t xml:space="preserve"> 10</w:t>
      </w:r>
      <w:r w:rsidR="00531D0C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531D0C">
        <w:rPr>
          <w:rFonts w:ascii="Times New Roman" w:hAnsi="Times New Roman" w:cs="Times New Roman"/>
          <w:sz w:val="28"/>
          <w:szCs w:val="28"/>
          <w:lang w:val="uk-UA"/>
        </w:rPr>
        <w:t>20%,</w:t>
      </w:r>
    </w:p>
    <w:p w:rsidR="00037B81" w:rsidRPr="00531D0C" w:rsidRDefault="00037B81" w:rsidP="00531D0C">
      <w:pPr>
        <w:pStyle w:val="ac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1D0C">
        <w:rPr>
          <w:rFonts w:ascii="Times New Roman" w:hAnsi="Times New Roman" w:cs="Times New Roman"/>
          <w:sz w:val="28"/>
          <w:szCs w:val="28"/>
          <w:lang w:val="uk-UA"/>
        </w:rPr>
        <w:t xml:space="preserve">високий рівень </w:t>
      </w:r>
      <w:r w:rsidR="00531D0C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531D0C">
        <w:rPr>
          <w:rFonts w:ascii="Times New Roman" w:hAnsi="Times New Roman" w:cs="Times New Roman"/>
          <w:sz w:val="28"/>
          <w:szCs w:val="28"/>
          <w:lang w:val="uk-UA"/>
        </w:rPr>
        <w:t xml:space="preserve"> вища 20%.</w:t>
      </w:r>
    </w:p>
    <w:p w:rsidR="00037B81" w:rsidRPr="007C4345" w:rsidRDefault="00037B81" w:rsidP="00531D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sz w:val="28"/>
          <w:szCs w:val="28"/>
          <w:lang w:val="uk-UA"/>
        </w:rPr>
        <w:t>Високий рівень коефіцієнта св</w:t>
      </w:r>
      <w:r w:rsidR="00B15EC1" w:rsidRPr="007C4345">
        <w:rPr>
          <w:rFonts w:ascii="Times New Roman" w:hAnsi="Times New Roman" w:cs="Times New Roman"/>
          <w:sz w:val="28"/>
          <w:szCs w:val="28"/>
          <w:lang w:val="uk-UA"/>
        </w:rPr>
        <w:t>ідчить про невисоку достовірн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B15EC1" w:rsidRPr="007C4345">
        <w:rPr>
          <w:rFonts w:ascii="Times New Roman" w:hAnsi="Times New Roman" w:cs="Times New Roman"/>
          <w:sz w:val="28"/>
          <w:szCs w:val="28"/>
          <w:lang w:val="uk-UA"/>
        </w:rPr>
        <w:t>сть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узагальнюючої характеристики середньої величини, одним із шляхів підвищення якої є збільшення числа спостережень.</w:t>
      </w:r>
    </w:p>
    <w:p w:rsidR="00037B81" w:rsidRPr="007C4345" w:rsidRDefault="00037B81" w:rsidP="007C43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37B81" w:rsidRPr="007C4345" w:rsidRDefault="00B15EC1" w:rsidP="007C43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</w:t>
      </w:r>
      <w:r w:rsidR="00037B81" w:rsidRPr="007C4345">
        <w:rPr>
          <w:rFonts w:ascii="Times New Roman" w:hAnsi="Times New Roman" w:cs="Times New Roman"/>
          <w:b/>
          <w:sz w:val="28"/>
          <w:szCs w:val="28"/>
          <w:lang w:val="uk-UA"/>
        </w:rPr>
        <w:t>авдання 1</w:t>
      </w:r>
    </w:p>
    <w:p w:rsidR="00037B81" w:rsidRPr="007C4345" w:rsidRDefault="00037B81" w:rsidP="00531D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sz w:val="28"/>
          <w:szCs w:val="28"/>
          <w:lang w:val="uk-UA"/>
        </w:rPr>
        <w:t>Серед</w:t>
      </w:r>
      <w:r w:rsidR="008A491B" w:rsidRPr="007C4345">
        <w:rPr>
          <w:rFonts w:ascii="Times New Roman" w:hAnsi="Times New Roman" w:cs="Times New Roman"/>
          <w:sz w:val="28"/>
          <w:szCs w:val="28"/>
          <w:lang w:val="uk-UA"/>
        </w:rPr>
        <w:t>ня тривалість лікування хворих у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хірургічному відділенні становить 8,5 </w:t>
      </w:r>
      <w:proofErr w:type="spellStart"/>
      <w:r w:rsidRPr="007C4345">
        <w:rPr>
          <w:rFonts w:ascii="Times New Roman" w:hAnsi="Times New Roman" w:cs="Times New Roman"/>
          <w:sz w:val="28"/>
          <w:szCs w:val="28"/>
          <w:lang w:val="uk-UA"/>
        </w:rPr>
        <w:t>дн</w:t>
      </w:r>
      <w:proofErr w:type="spellEnd"/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15EC1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σ = ± 0,5дн., в терапевтичному </w:t>
      </w:r>
      <w:r w:rsidR="00531D0C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25,6</w:t>
      </w:r>
      <w:r w:rsidR="00B15EC1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C4345">
        <w:rPr>
          <w:rFonts w:ascii="Times New Roman" w:hAnsi="Times New Roman" w:cs="Times New Roman"/>
          <w:sz w:val="28"/>
          <w:szCs w:val="28"/>
          <w:lang w:val="uk-UA"/>
        </w:rPr>
        <w:t>дн</w:t>
      </w:r>
      <w:proofErr w:type="spellEnd"/>
      <w:r w:rsidRPr="007C4345">
        <w:rPr>
          <w:rFonts w:ascii="Times New Roman" w:hAnsi="Times New Roman" w:cs="Times New Roman"/>
          <w:sz w:val="28"/>
          <w:szCs w:val="28"/>
          <w:lang w:val="uk-UA"/>
        </w:rPr>
        <w:t>. σ = ± 1,2</w:t>
      </w:r>
      <w:r w:rsidR="00B15EC1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C4345">
        <w:rPr>
          <w:rFonts w:ascii="Times New Roman" w:hAnsi="Times New Roman" w:cs="Times New Roman"/>
          <w:sz w:val="28"/>
          <w:szCs w:val="28"/>
          <w:lang w:val="uk-UA"/>
        </w:rPr>
        <w:t>дн</w:t>
      </w:r>
      <w:proofErr w:type="spellEnd"/>
      <w:r w:rsidRPr="007C434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37B81" w:rsidRPr="007C4345" w:rsidRDefault="00037B81" w:rsidP="00531D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sz w:val="28"/>
          <w:szCs w:val="28"/>
          <w:lang w:val="uk-UA"/>
        </w:rPr>
        <w:t>Яка середня арифметична найбільш типова.</w:t>
      </w:r>
    </w:p>
    <w:p w:rsidR="00037B81" w:rsidRPr="007C4345" w:rsidRDefault="00037B81" w:rsidP="00531D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37B81" w:rsidRPr="007C4345" w:rsidRDefault="00037B81" w:rsidP="00531D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Рішення: </w:t>
      </w:r>
      <w:r w:rsidR="008A491B" w:rsidRPr="007C4345">
        <w:rPr>
          <w:rFonts w:ascii="Times New Roman" w:hAnsi="Times New Roman" w:cs="Times New Roman"/>
          <w:sz w:val="28"/>
          <w:szCs w:val="28"/>
          <w:lang w:val="uk-UA"/>
        </w:rPr>
        <w:t>Розраховуємо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коефіцієнти варіації по відділеннях</w:t>
      </w:r>
      <w:r w:rsidR="00531D0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37B81" w:rsidRPr="007C4345" w:rsidRDefault="00037B81" w:rsidP="00531D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sz w:val="28"/>
          <w:szCs w:val="28"/>
          <w:lang w:val="uk-UA"/>
        </w:rPr>
        <w:t>Для хірургічного відділення (0,5 / 8,5) * 100 = 5,8%</w:t>
      </w:r>
    </w:p>
    <w:p w:rsidR="00037B81" w:rsidRPr="007C4345" w:rsidRDefault="00531D0C" w:rsidP="00531D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37B81" w:rsidRPr="007C4345">
        <w:rPr>
          <w:rFonts w:ascii="Times New Roman" w:hAnsi="Times New Roman" w:cs="Times New Roman"/>
          <w:sz w:val="28"/>
          <w:szCs w:val="28"/>
          <w:lang w:val="uk-UA"/>
        </w:rPr>
        <w:t>ля терапевтичного відділення (1,2 / 25,6) * 100 = 4,6%.</w:t>
      </w:r>
    </w:p>
    <w:p w:rsidR="00037B81" w:rsidRPr="007C4345" w:rsidRDefault="00037B81" w:rsidP="00531D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b/>
          <w:sz w:val="28"/>
          <w:szCs w:val="28"/>
          <w:lang w:val="uk-UA"/>
        </w:rPr>
        <w:t>Висновок: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найбільш типова середня арифметична в терапевтичному відділенні.</w:t>
      </w:r>
    </w:p>
    <w:p w:rsidR="00531D0C" w:rsidRPr="007C4345" w:rsidRDefault="00531D0C" w:rsidP="007C43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37B81" w:rsidRPr="007C4345" w:rsidRDefault="00037B81" w:rsidP="007C43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b/>
          <w:sz w:val="28"/>
          <w:szCs w:val="28"/>
          <w:lang w:val="uk-UA"/>
        </w:rPr>
        <w:t>ПРАКТИЧН</w:t>
      </w:r>
      <w:r w:rsidR="001821E9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7C434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ЗАВДАННЯ</w:t>
      </w:r>
    </w:p>
    <w:p w:rsidR="00531D0C" w:rsidRDefault="00531D0C" w:rsidP="007C43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37B81" w:rsidRPr="007C4345" w:rsidRDefault="00037B81" w:rsidP="007C43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b/>
          <w:sz w:val="28"/>
          <w:szCs w:val="28"/>
          <w:lang w:val="uk-UA"/>
        </w:rPr>
        <w:t>Завдання 1</w:t>
      </w:r>
    </w:p>
    <w:p w:rsidR="00037B81" w:rsidRPr="007C4345" w:rsidRDefault="00037B81" w:rsidP="007C4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sz w:val="28"/>
          <w:szCs w:val="28"/>
          <w:lang w:val="uk-UA"/>
        </w:rPr>
        <w:t>Для виконання самостійної роботи необхідно використовувати складений нижче варіаційний ряд, в якому представлен</w:t>
      </w:r>
      <w:r w:rsidR="00531D0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вага спортсменів</w:t>
      </w:r>
      <w:r w:rsidR="00531D0C"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займаються важкою атлетикою. На підставі </w:t>
      </w:r>
      <w:r w:rsidR="004D09E5" w:rsidRPr="007C4345">
        <w:rPr>
          <w:rFonts w:ascii="Times New Roman" w:hAnsi="Times New Roman" w:cs="Times New Roman"/>
          <w:sz w:val="28"/>
          <w:szCs w:val="28"/>
          <w:lang w:val="uk-UA"/>
        </w:rPr>
        <w:t>наведених даних необхідно розрахувати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за допомогою середньоарифметичного способу середню арифметичну величину ваги спортсменів і середньоквадратичне відхилення. Крім цього обчислити коефіцієнт варіації і за отриманими критеріями зробити висновок.</w:t>
      </w:r>
    </w:p>
    <w:p w:rsidR="00037B81" w:rsidRPr="007C4345" w:rsidRDefault="00037B81" w:rsidP="007C43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37B81" w:rsidRPr="007C4345" w:rsidRDefault="00037B81" w:rsidP="007C434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b/>
          <w:sz w:val="28"/>
          <w:szCs w:val="28"/>
          <w:lang w:val="uk-UA"/>
        </w:rPr>
        <w:t>Таблиця 1</w:t>
      </w:r>
    </w:p>
    <w:p w:rsidR="00037B81" w:rsidRPr="007C4345" w:rsidRDefault="00707171" w:rsidP="007C43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b/>
          <w:sz w:val="28"/>
          <w:szCs w:val="28"/>
          <w:lang w:val="uk-UA"/>
        </w:rPr>
        <w:t>Розподіл</w:t>
      </w:r>
      <w:r w:rsidR="00037B81" w:rsidRPr="007C434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ваги</w:t>
      </w:r>
    </w:p>
    <w:p w:rsidR="004173AC" w:rsidRPr="007C4345" w:rsidRDefault="004173AC" w:rsidP="007C43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037B81" w:rsidRPr="007C4345">
        <w:rPr>
          <w:rFonts w:ascii="Times New Roman" w:hAnsi="Times New Roman" w:cs="Times New Roman"/>
          <w:b/>
          <w:sz w:val="28"/>
          <w:szCs w:val="28"/>
          <w:lang w:val="uk-UA"/>
        </w:rPr>
        <w:t>портсменів</w:t>
      </w:r>
      <w:r w:rsidR="00707171" w:rsidRPr="007C4345">
        <w:rPr>
          <w:rFonts w:ascii="Times New Roman" w:hAnsi="Times New Roman" w:cs="Times New Roman"/>
          <w:b/>
          <w:sz w:val="28"/>
          <w:szCs w:val="28"/>
          <w:lang w:val="uk-UA"/>
        </w:rPr>
        <w:t>, які</w:t>
      </w:r>
      <w:r w:rsidR="00037B81" w:rsidRPr="007C434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займаються важкою атлетикою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1"/>
        <w:gridCol w:w="1551"/>
        <w:gridCol w:w="1551"/>
        <w:gridCol w:w="1551"/>
        <w:gridCol w:w="1551"/>
        <w:gridCol w:w="1846"/>
      </w:tblGrid>
      <w:tr w:rsidR="004173AC" w:rsidRPr="007C4345" w:rsidTr="00D53491">
        <w:trPr>
          <w:trHeight w:val="287"/>
        </w:trPr>
        <w:tc>
          <w:tcPr>
            <w:tcW w:w="1551" w:type="dxa"/>
            <w:vAlign w:val="center"/>
          </w:tcPr>
          <w:p w:rsidR="004173AC" w:rsidRPr="007C4345" w:rsidRDefault="004173AC" w:rsidP="00531D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 (в</w:t>
            </w:r>
            <w:r w:rsidR="00531D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ага</w:t>
            </w: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1" w:type="dxa"/>
            <w:vAlign w:val="center"/>
          </w:tcPr>
          <w:p w:rsidR="004173AC" w:rsidRPr="007C4345" w:rsidRDefault="004173AC" w:rsidP="007C43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f</w:t>
            </w:r>
          </w:p>
        </w:tc>
        <w:tc>
          <w:tcPr>
            <w:tcW w:w="1551" w:type="dxa"/>
            <w:vAlign w:val="center"/>
          </w:tcPr>
          <w:p w:rsidR="004173AC" w:rsidRPr="007C4345" w:rsidRDefault="004173AC" w:rsidP="007C43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хf</w:t>
            </w:r>
            <w:proofErr w:type="spellEnd"/>
          </w:p>
        </w:tc>
        <w:tc>
          <w:tcPr>
            <w:tcW w:w="1551" w:type="dxa"/>
            <w:vAlign w:val="center"/>
          </w:tcPr>
          <w:p w:rsidR="004173AC" w:rsidRPr="007C4345" w:rsidRDefault="004173AC" w:rsidP="007C43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1551" w:type="dxa"/>
            <w:vAlign w:val="center"/>
          </w:tcPr>
          <w:p w:rsidR="004173AC" w:rsidRPr="007C4345" w:rsidRDefault="004173AC" w:rsidP="007C43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  <w:r w:rsidRPr="007C434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846" w:type="dxa"/>
            <w:vAlign w:val="center"/>
          </w:tcPr>
          <w:p w:rsidR="004173AC" w:rsidRPr="007C4345" w:rsidRDefault="004173AC" w:rsidP="007C43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fd</w:t>
            </w:r>
            <w:r w:rsidRPr="007C434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2</w:t>
            </w:r>
          </w:p>
        </w:tc>
      </w:tr>
      <w:tr w:rsidR="004173AC" w:rsidRPr="007C4345" w:rsidTr="00D53491">
        <w:trPr>
          <w:trHeight w:val="287"/>
        </w:trPr>
        <w:tc>
          <w:tcPr>
            <w:tcW w:w="1551" w:type="dxa"/>
          </w:tcPr>
          <w:p w:rsidR="004173AC" w:rsidRPr="007C4345" w:rsidRDefault="004173AC" w:rsidP="007C4345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/>
                <w:sz w:val="28"/>
                <w:szCs w:val="28"/>
                <w:lang w:val="uk-UA"/>
              </w:rPr>
              <w:t>77</w:t>
            </w:r>
          </w:p>
        </w:tc>
        <w:tc>
          <w:tcPr>
            <w:tcW w:w="1551" w:type="dxa"/>
          </w:tcPr>
          <w:p w:rsidR="004173AC" w:rsidRPr="007C4345" w:rsidRDefault="004173AC" w:rsidP="007C4345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51" w:type="dxa"/>
          </w:tcPr>
          <w:p w:rsidR="004173AC" w:rsidRPr="007C4345" w:rsidRDefault="004173AC" w:rsidP="007C4345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/>
                <w:sz w:val="28"/>
                <w:szCs w:val="28"/>
                <w:lang w:val="uk-UA"/>
              </w:rPr>
              <w:t>77</w:t>
            </w:r>
          </w:p>
        </w:tc>
        <w:tc>
          <w:tcPr>
            <w:tcW w:w="1551" w:type="dxa"/>
            <w:vAlign w:val="center"/>
          </w:tcPr>
          <w:p w:rsidR="004173AC" w:rsidRPr="007C4345" w:rsidRDefault="004173AC" w:rsidP="007C4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-4,3</w:t>
            </w:r>
          </w:p>
        </w:tc>
        <w:tc>
          <w:tcPr>
            <w:tcW w:w="1551" w:type="dxa"/>
            <w:vAlign w:val="center"/>
          </w:tcPr>
          <w:p w:rsidR="004173AC" w:rsidRPr="007C4345" w:rsidRDefault="004173AC" w:rsidP="007C4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18,49</w:t>
            </w:r>
          </w:p>
        </w:tc>
        <w:tc>
          <w:tcPr>
            <w:tcW w:w="1846" w:type="dxa"/>
            <w:vAlign w:val="center"/>
          </w:tcPr>
          <w:p w:rsidR="004173AC" w:rsidRPr="007C4345" w:rsidRDefault="004173AC" w:rsidP="007C4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18,49</w:t>
            </w:r>
          </w:p>
        </w:tc>
      </w:tr>
      <w:tr w:rsidR="004173AC" w:rsidRPr="007C4345" w:rsidTr="00D53491">
        <w:trPr>
          <w:trHeight w:val="287"/>
        </w:trPr>
        <w:tc>
          <w:tcPr>
            <w:tcW w:w="1551" w:type="dxa"/>
          </w:tcPr>
          <w:p w:rsidR="004173AC" w:rsidRPr="007C4345" w:rsidRDefault="004173AC" w:rsidP="007C4345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/>
                <w:sz w:val="28"/>
                <w:szCs w:val="28"/>
                <w:lang w:val="uk-UA"/>
              </w:rPr>
              <w:t>78</w:t>
            </w:r>
          </w:p>
        </w:tc>
        <w:tc>
          <w:tcPr>
            <w:tcW w:w="1551" w:type="dxa"/>
          </w:tcPr>
          <w:p w:rsidR="004173AC" w:rsidRPr="007C4345" w:rsidRDefault="004173AC" w:rsidP="007C4345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51" w:type="dxa"/>
          </w:tcPr>
          <w:p w:rsidR="004173AC" w:rsidRPr="007C4345" w:rsidRDefault="004173AC" w:rsidP="007C4345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/>
                <w:sz w:val="28"/>
                <w:szCs w:val="28"/>
                <w:lang w:val="uk-UA"/>
              </w:rPr>
              <w:t>78</w:t>
            </w:r>
          </w:p>
        </w:tc>
        <w:tc>
          <w:tcPr>
            <w:tcW w:w="1551" w:type="dxa"/>
            <w:vAlign w:val="center"/>
          </w:tcPr>
          <w:p w:rsidR="004173AC" w:rsidRPr="007C4345" w:rsidRDefault="004173AC" w:rsidP="007C4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-3,3</w:t>
            </w:r>
          </w:p>
        </w:tc>
        <w:tc>
          <w:tcPr>
            <w:tcW w:w="1551" w:type="dxa"/>
            <w:vAlign w:val="center"/>
          </w:tcPr>
          <w:p w:rsidR="004173AC" w:rsidRPr="007C4345" w:rsidRDefault="004173AC" w:rsidP="007C4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10,89</w:t>
            </w:r>
          </w:p>
        </w:tc>
        <w:tc>
          <w:tcPr>
            <w:tcW w:w="1846" w:type="dxa"/>
            <w:vAlign w:val="center"/>
          </w:tcPr>
          <w:p w:rsidR="004173AC" w:rsidRPr="007C4345" w:rsidRDefault="004173AC" w:rsidP="007C4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10,89</w:t>
            </w:r>
          </w:p>
        </w:tc>
      </w:tr>
      <w:tr w:rsidR="004173AC" w:rsidRPr="007C4345" w:rsidTr="00D53491">
        <w:trPr>
          <w:trHeight w:val="287"/>
        </w:trPr>
        <w:tc>
          <w:tcPr>
            <w:tcW w:w="1551" w:type="dxa"/>
          </w:tcPr>
          <w:p w:rsidR="004173AC" w:rsidRPr="007C4345" w:rsidRDefault="004173AC" w:rsidP="007C4345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/>
                <w:sz w:val="28"/>
                <w:szCs w:val="28"/>
                <w:lang w:val="uk-UA"/>
              </w:rPr>
              <w:t>79</w:t>
            </w:r>
          </w:p>
        </w:tc>
        <w:tc>
          <w:tcPr>
            <w:tcW w:w="1551" w:type="dxa"/>
          </w:tcPr>
          <w:p w:rsidR="004173AC" w:rsidRPr="007C4345" w:rsidRDefault="004173AC" w:rsidP="007C4345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51" w:type="dxa"/>
          </w:tcPr>
          <w:p w:rsidR="004173AC" w:rsidRPr="007C4345" w:rsidRDefault="004173AC" w:rsidP="007C4345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/>
                <w:sz w:val="28"/>
                <w:szCs w:val="28"/>
                <w:lang w:val="uk-UA"/>
              </w:rPr>
              <w:t>237</w:t>
            </w:r>
          </w:p>
        </w:tc>
        <w:tc>
          <w:tcPr>
            <w:tcW w:w="1551" w:type="dxa"/>
            <w:vAlign w:val="center"/>
          </w:tcPr>
          <w:p w:rsidR="004173AC" w:rsidRPr="007C4345" w:rsidRDefault="004173AC" w:rsidP="007C4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-2,3</w:t>
            </w:r>
          </w:p>
        </w:tc>
        <w:tc>
          <w:tcPr>
            <w:tcW w:w="1551" w:type="dxa"/>
            <w:vAlign w:val="center"/>
          </w:tcPr>
          <w:p w:rsidR="004173AC" w:rsidRPr="007C4345" w:rsidRDefault="004173AC" w:rsidP="007C4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5,29</w:t>
            </w:r>
          </w:p>
        </w:tc>
        <w:tc>
          <w:tcPr>
            <w:tcW w:w="1846" w:type="dxa"/>
            <w:vAlign w:val="center"/>
          </w:tcPr>
          <w:p w:rsidR="004173AC" w:rsidRPr="007C4345" w:rsidRDefault="004173AC" w:rsidP="007C4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15,87</w:t>
            </w:r>
          </w:p>
        </w:tc>
      </w:tr>
      <w:tr w:rsidR="004173AC" w:rsidRPr="007C4345" w:rsidTr="00D53491">
        <w:trPr>
          <w:trHeight w:val="287"/>
        </w:trPr>
        <w:tc>
          <w:tcPr>
            <w:tcW w:w="1551" w:type="dxa"/>
          </w:tcPr>
          <w:p w:rsidR="004173AC" w:rsidRPr="007C4345" w:rsidRDefault="004173AC" w:rsidP="007C4345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/>
                <w:sz w:val="28"/>
                <w:szCs w:val="28"/>
                <w:lang w:val="uk-UA"/>
              </w:rPr>
              <w:t>80</w:t>
            </w:r>
          </w:p>
        </w:tc>
        <w:tc>
          <w:tcPr>
            <w:tcW w:w="1551" w:type="dxa"/>
          </w:tcPr>
          <w:p w:rsidR="004173AC" w:rsidRPr="007C4345" w:rsidRDefault="004173AC" w:rsidP="007C4345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51" w:type="dxa"/>
          </w:tcPr>
          <w:p w:rsidR="004173AC" w:rsidRPr="007C4345" w:rsidRDefault="004173AC" w:rsidP="007C4345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/>
                <w:sz w:val="28"/>
                <w:szCs w:val="28"/>
                <w:lang w:val="uk-UA"/>
              </w:rPr>
              <w:t>240</w:t>
            </w:r>
          </w:p>
        </w:tc>
        <w:tc>
          <w:tcPr>
            <w:tcW w:w="1551" w:type="dxa"/>
            <w:vAlign w:val="center"/>
          </w:tcPr>
          <w:p w:rsidR="004173AC" w:rsidRPr="007C4345" w:rsidRDefault="004173AC" w:rsidP="007C4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-1,3</w:t>
            </w:r>
          </w:p>
        </w:tc>
        <w:tc>
          <w:tcPr>
            <w:tcW w:w="1551" w:type="dxa"/>
            <w:vAlign w:val="center"/>
          </w:tcPr>
          <w:p w:rsidR="004173AC" w:rsidRPr="007C4345" w:rsidRDefault="004173AC" w:rsidP="007C4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1,69</w:t>
            </w:r>
          </w:p>
        </w:tc>
        <w:tc>
          <w:tcPr>
            <w:tcW w:w="1846" w:type="dxa"/>
            <w:vAlign w:val="center"/>
          </w:tcPr>
          <w:p w:rsidR="004173AC" w:rsidRPr="007C4345" w:rsidRDefault="004173AC" w:rsidP="007C4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5,07</w:t>
            </w:r>
          </w:p>
        </w:tc>
      </w:tr>
      <w:tr w:rsidR="004173AC" w:rsidRPr="007C4345" w:rsidTr="00D53491">
        <w:trPr>
          <w:trHeight w:val="287"/>
        </w:trPr>
        <w:tc>
          <w:tcPr>
            <w:tcW w:w="1551" w:type="dxa"/>
          </w:tcPr>
          <w:p w:rsidR="004173AC" w:rsidRPr="007C4345" w:rsidRDefault="004173AC" w:rsidP="007C4345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/>
                <w:sz w:val="28"/>
                <w:szCs w:val="28"/>
                <w:lang w:val="uk-UA"/>
              </w:rPr>
              <w:t>81</w:t>
            </w:r>
          </w:p>
        </w:tc>
        <w:tc>
          <w:tcPr>
            <w:tcW w:w="1551" w:type="dxa"/>
          </w:tcPr>
          <w:p w:rsidR="004173AC" w:rsidRPr="007C4345" w:rsidRDefault="004173AC" w:rsidP="007C4345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551" w:type="dxa"/>
          </w:tcPr>
          <w:p w:rsidR="004173AC" w:rsidRPr="007C4345" w:rsidRDefault="004173AC" w:rsidP="007C4345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/>
                <w:sz w:val="28"/>
                <w:szCs w:val="28"/>
                <w:lang w:val="uk-UA"/>
              </w:rPr>
              <w:t>456</w:t>
            </w:r>
          </w:p>
        </w:tc>
        <w:tc>
          <w:tcPr>
            <w:tcW w:w="1551" w:type="dxa"/>
            <w:vAlign w:val="center"/>
          </w:tcPr>
          <w:p w:rsidR="004173AC" w:rsidRPr="007C4345" w:rsidRDefault="004173AC" w:rsidP="007C4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-0,3</w:t>
            </w:r>
          </w:p>
        </w:tc>
        <w:tc>
          <w:tcPr>
            <w:tcW w:w="1551" w:type="dxa"/>
            <w:vAlign w:val="center"/>
          </w:tcPr>
          <w:p w:rsidR="004173AC" w:rsidRPr="007C4345" w:rsidRDefault="004173AC" w:rsidP="007C4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0,09</w:t>
            </w:r>
          </w:p>
        </w:tc>
        <w:tc>
          <w:tcPr>
            <w:tcW w:w="1846" w:type="dxa"/>
            <w:vAlign w:val="center"/>
          </w:tcPr>
          <w:p w:rsidR="004173AC" w:rsidRPr="007C4345" w:rsidRDefault="004173AC" w:rsidP="007C4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0,54</w:t>
            </w:r>
          </w:p>
        </w:tc>
      </w:tr>
      <w:tr w:rsidR="004173AC" w:rsidRPr="007C4345" w:rsidTr="00D53491">
        <w:trPr>
          <w:trHeight w:val="287"/>
        </w:trPr>
        <w:tc>
          <w:tcPr>
            <w:tcW w:w="1551" w:type="dxa"/>
          </w:tcPr>
          <w:p w:rsidR="004173AC" w:rsidRPr="007C4345" w:rsidRDefault="004173AC" w:rsidP="007C4345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/>
                <w:sz w:val="28"/>
                <w:szCs w:val="28"/>
                <w:lang w:val="uk-UA"/>
              </w:rPr>
              <w:t>82</w:t>
            </w:r>
          </w:p>
        </w:tc>
        <w:tc>
          <w:tcPr>
            <w:tcW w:w="1551" w:type="dxa"/>
          </w:tcPr>
          <w:p w:rsidR="004173AC" w:rsidRPr="007C4345" w:rsidRDefault="004173AC" w:rsidP="007C4345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551" w:type="dxa"/>
          </w:tcPr>
          <w:p w:rsidR="004173AC" w:rsidRPr="007C4345" w:rsidRDefault="004173AC" w:rsidP="007C4345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/>
                <w:sz w:val="28"/>
                <w:szCs w:val="28"/>
                <w:lang w:val="uk-UA"/>
              </w:rPr>
              <w:t>410</w:t>
            </w:r>
          </w:p>
        </w:tc>
        <w:tc>
          <w:tcPr>
            <w:tcW w:w="1551" w:type="dxa"/>
            <w:vAlign w:val="center"/>
          </w:tcPr>
          <w:p w:rsidR="004173AC" w:rsidRPr="007C4345" w:rsidRDefault="004173AC" w:rsidP="007C4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0,7</w:t>
            </w:r>
          </w:p>
        </w:tc>
        <w:tc>
          <w:tcPr>
            <w:tcW w:w="1551" w:type="dxa"/>
            <w:vAlign w:val="center"/>
          </w:tcPr>
          <w:p w:rsidR="004173AC" w:rsidRPr="007C4345" w:rsidRDefault="004173AC" w:rsidP="007C4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0,49</w:t>
            </w:r>
          </w:p>
        </w:tc>
        <w:tc>
          <w:tcPr>
            <w:tcW w:w="1846" w:type="dxa"/>
            <w:vAlign w:val="center"/>
          </w:tcPr>
          <w:p w:rsidR="004173AC" w:rsidRPr="007C4345" w:rsidRDefault="004173AC" w:rsidP="007C4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2,45</w:t>
            </w:r>
          </w:p>
        </w:tc>
      </w:tr>
      <w:tr w:rsidR="004173AC" w:rsidRPr="007C4345" w:rsidTr="00D53491">
        <w:trPr>
          <w:trHeight w:val="287"/>
        </w:trPr>
        <w:tc>
          <w:tcPr>
            <w:tcW w:w="1551" w:type="dxa"/>
          </w:tcPr>
          <w:p w:rsidR="004173AC" w:rsidRPr="007C4345" w:rsidRDefault="004173AC" w:rsidP="007C4345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/>
                <w:sz w:val="28"/>
                <w:szCs w:val="28"/>
                <w:lang w:val="uk-UA"/>
              </w:rPr>
              <w:t>83</w:t>
            </w:r>
          </w:p>
        </w:tc>
        <w:tc>
          <w:tcPr>
            <w:tcW w:w="1551" w:type="dxa"/>
          </w:tcPr>
          <w:p w:rsidR="004173AC" w:rsidRPr="007C4345" w:rsidRDefault="004173AC" w:rsidP="007C4345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551" w:type="dxa"/>
          </w:tcPr>
          <w:p w:rsidR="004173AC" w:rsidRPr="007C4345" w:rsidRDefault="004173AC" w:rsidP="007C4345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/>
                <w:sz w:val="28"/>
                <w:szCs w:val="28"/>
                <w:lang w:val="uk-UA"/>
              </w:rPr>
              <w:t>581</w:t>
            </w:r>
          </w:p>
        </w:tc>
        <w:tc>
          <w:tcPr>
            <w:tcW w:w="1551" w:type="dxa"/>
            <w:vAlign w:val="center"/>
          </w:tcPr>
          <w:p w:rsidR="004173AC" w:rsidRPr="007C4345" w:rsidRDefault="004173AC" w:rsidP="007C4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1,7</w:t>
            </w:r>
          </w:p>
        </w:tc>
        <w:tc>
          <w:tcPr>
            <w:tcW w:w="1551" w:type="dxa"/>
            <w:vAlign w:val="center"/>
          </w:tcPr>
          <w:p w:rsidR="004173AC" w:rsidRPr="007C4345" w:rsidRDefault="004173AC" w:rsidP="007C4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2,89</w:t>
            </w:r>
          </w:p>
        </w:tc>
        <w:tc>
          <w:tcPr>
            <w:tcW w:w="1846" w:type="dxa"/>
            <w:vAlign w:val="center"/>
          </w:tcPr>
          <w:p w:rsidR="004173AC" w:rsidRPr="007C4345" w:rsidRDefault="004173AC" w:rsidP="007C4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20,23</w:t>
            </w:r>
          </w:p>
        </w:tc>
      </w:tr>
      <w:tr w:rsidR="004173AC" w:rsidRPr="007C4345" w:rsidTr="00D53491">
        <w:trPr>
          <w:trHeight w:val="287"/>
        </w:trPr>
        <w:tc>
          <w:tcPr>
            <w:tcW w:w="1551" w:type="dxa"/>
          </w:tcPr>
          <w:p w:rsidR="004173AC" w:rsidRPr="007C4345" w:rsidRDefault="004173AC" w:rsidP="007C4345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/>
                <w:sz w:val="28"/>
                <w:szCs w:val="28"/>
                <w:lang w:val="uk-UA"/>
              </w:rPr>
              <w:t>84</w:t>
            </w:r>
          </w:p>
        </w:tc>
        <w:tc>
          <w:tcPr>
            <w:tcW w:w="1551" w:type="dxa"/>
          </w:tcPr>
          <w:p w:rsidR="004173AC" w:rsidRPr="007C4345" w:rsidRDefault="004173AC" w:rsidP="007C4345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51" w:type="dxa"/>
          </w:tcPr>
          <w:p w:rsidR="004173AC" w:rsidRPr="007C4345" w:rsidRDefault="004173AC" w:rsidP="007C4345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/>
                <w:sz w:val="28"/>
                <w:szCs w:val="28"/>
                <w:lang w:val="uk-UA"/>
              </w:rPr>
              <w:t>252</w:t>
            </w:r>
          </w:p>
        </w:tc>
        <w:tc>
          <w:tcPr>
            <w:tcW w:w="1551" w:type="dxa"/>
            <w:vAlign w:val="center"/>
          </w:tcPr>
          <w:p w:rsidR="004173AC" w:rsidRPr="007C4345" w:rsidRDefault="004173AC" w:rsidP="007C4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2,7</w:t>
            </w:r>
          </w:p>
        </w:tc>
        <w:tc>
          <w:tcPr>
            <w:tcW w:w="1551" w:type="dxa"/>
            <w:vAlign w:val="center"/>
          </w:tcPr>
          <w:p w:rsidR="004173AC" w:rsidRPr="007C4345" w:rsidRDefault="004173AC" w:rsidP="007C4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7,29</w:t>
            </w:r>
          </w:p>
        </w:tc>
        <w:tc>
          <w:tcPr>
            <w:tcW w:w="1846" w:type="dxa"/>
            <w:vAlign w:val="center"/>
          </w:tcPr>
          <w:p w:rsidR="004173AC" w:rsidRPr="007C4345" w:rsidRDefault="004173AC" w:rsidP="007C4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21,87</w:t>
            </w:r>
          </w:p>
        </w:tc>
      </w:tr>
      <w:tr w:rsidR="004173AC" w:rsidRPr="007C4345" w:rsidTr="00D53491">
        <w:trPr>
          <w:trHeight w:val="287"/>
        </w:trPr>
        <w:tc>
          <w:tcPr>
            <w:tcW w:w="1551" w:type="dxa"/>
          </w:tcPr>
          <w:p w:rsidR="004173AC" w:rsidRPr="007C4345" w:rsidRDefault="004173AC" w:rsidP="007C4345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/>
                <w:sz w:val="28"/>
                <w:szCs w:val="28"/>
                <w:lang w:val="uk-UA"/>
              </w:rPr>
              <w:t>85</w:t>
            </w:r>
          </w:p>
        </w:tc>
        <w:tc>
          <w:tcPr>
            <w:tcW w:w="1551" w:type="dxa"/>
          </w:tcPr>
          <w:p w:rsidR="004173AC" w:rsidRPr="007C4345" w:rsidRDefault="004173AC" w:rsidP="007C4345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551" w:type="dxa"/>
          </w:tcPr>
          <w:p w:rsidR="004173AC" w:rsidRPr="007C4345" w:rsidRDefault="004173AC" w:rsidP="007C4345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/>
                <w:sz w:val="28"/>
                <w:szCs w:val="28"/>
                <w:lang w:val="uk-UA"/>
              </w:rPr>
              <w:t>425</w:t>
            </w:r>
          </w:p>
        </w:tc>
        <w:tc>
          <w:tcPr>
            <w:tcW w:w="1551" w:type="dxa"/>
            <w:vAlign w:val="center"/>
          </w:tcPr>
          <w:p w:rsidR="004173AC" w:rsidRPr="007C4345" w:rsidRDefault="004173AC" w:rsidP="007C4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3,7</w:t>
            </w:r>
          </w:p>
        </w:tc>
        <w:tc>
          <w:tcPr>
            <w:tcW w:w="1551" w:type="dxa"/>
            <w:vAlign w:val="center"/>
          </w:tcPr>
          <w:p w:rsidR="004173AC" w:rsidRPr="007C4345" w:rsidRDefault="004173AC" w:rsidP="007C4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13,69</w:t>
            </w:r>
          </w:p>
        </w:tc>
        <w:tc>
          <w:tcPr>
            <w:tcW w:w="1846" w:type="dxa"/>
            <w:vAlign w:val="center"/>
          </w:tcPr>
          <w:p w:rsidR="004173AC" w:rsidRPr="007C4345" w:rsidRDefault="004173AC" w:rsidP="007C4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68,45</w:t>
            </w:r>
          </w:p>
        </w:tc>
      </w:tr>
      <w:tr w:rsidR="004173AC" w:rsidRPr="007C4345" w:rsidTr="00D53491">
        <w:trPr>
          <w:trHeight w:val="287"/>
        </w:trPr>
        <w:tc>
          <w:tcPr>
            <w:tcW w:w="1551" w:type="dxa"/>
          </w:tcPr>
          <w:p w:rsidR="004173AC" w:rsidRPr="007C4345" w:rsidRDefault="004173AC" w:rsidP="007C4345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/>
                <w:sz w:val="28"/>
                <w:szCs w:val="28"/>
                <w:lang w:val="uk-UA"/>
              </w:rPr>
              <w:t>86</w:t>
            </w:r>
          </w:p>
        </w:tc>
        <w:tc>
          <w:tcPr>
            <w:tcW w:w="1551" w:type="dxa"/>
          </w:tcPr>
          <w:p w:rsidR="004173AC" w:rsidRPr="007C4345" w:rsidRDefault="004173AC" w:rsidP="007C4345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51" w:type="dxa"/>
          </w:tcPr>
          <w:p w:rsidR="004173AC" w:rsidRPr="007C4345" w:rsidRDefault="004173AC" w:rsidP="007C4345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/>
                <w:sz w:val="28"/>
                <w:szCs w:val="28"/>
                <w:lang w:val="uk-UA"/>
              </w:rPr>
              <w:t>172</w:t>
            </w:r>
          </w:p>
        </w:tc>
        <w:tc>
          <w:tcPr>
            <w:tcW w:w="1551" w:type="dxa"/>
            <w:vAlign w:val="center"/>
          </w:tcPr>
          <w:p w:rsidR="004173AC" w:rsidRPr="007C4345" w:rsidRDefault="004173AC" w:rsidP="007C4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4,7</w:t>
            </w:r>
          </w:p>
        </w:tc>
        <w:tc>
          <w:tcPr>
            <w:tcW w:w="1551" w:type="dxa"/>
            <w:vAlign w:val="center"/>
          </w:tcPr>
          <w:p w:rsidR="004173AC" w:rsidRPr="007C4345" w:rsidRDefault="004173AC" w:rsidP="007C4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22,09</w:t>
            </w:r>
          </w:p>
        </w:tc>
        <w:tc>
          <w:tcPr>
            <w:tcW w:w="1846" w:type="dxa"/>
            <w:vAlign w:val="center"/>
          </w:tcPr>
          <w:p w:rsidR="004173AC" w:rsidRPr="007C4345" w:rsidRDefault="004173AC" w:rsidP="007C4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44,18</w:t>
            </w:r>
          </w:p>
        </w:tc>
      </w:tr>
      <w:tr w:rsidR="004173AC" w:rsidRPr="007C4345" w:rsidTr="00D53491">
        <w:trPr>
          <w:trHeight w:val="287"/>
        </w:trPr>
        <w:tc>
          <w:tcPr>
            <w:tcW w:w="1551" w:type="dxa"/>
          </w:tcPr>
          <w:p w:rsidR="004173AC" w:rsidRPr="007C4345" w:rsidRDefault="004173AC" w:rsidP="007C4345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51" w:type="dxa"/>
          </w:tcPr>
          <w:p w:rsidR="004173AC" w:rsidRPr="007C4345" w:rsidRDefault="004173AC" w:rsidP="007C4345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51" w:type="dxa"/>
          </w:tcPr>
          <w:p w:rsidR="004173AC" w:rsidRPr="007C4345" w:rsidRDefault="004173AC" w:rsidP="007C4345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51" w:type="dxa"/>
            <w:vAlign w:val="center"/>
          </w:tcPr>
          <w:p w:rsidR="004173AC" w:rsidRPr="007C4345" w:rsidRDefault="004173AC" w:rsidP="007C43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1" w:type="dxa"/>
            <w:vAlign w:val="center"/>
          </w:tcPr>
          <w:p w:rsidR="004173AC" w:rsidRPr="007C4345" w:rsidRDefault="004173AC" w:rsidP="007C43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6" w:type="dxa"/>
            <w:vAlign w:val="center"/>
          </w:tcPr>
          <w:p w:rsidR="004173AC" w:rsidRPr="007C4345" w:rsidRDefault="004173AC" w:rsidP="007C43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173AC" w:rsidRPr="007C4345" w:rsidTr="00D53491">
        <w:trPr>
          <w:trHeight w:val="287"/>
        </w:trPr>
        <w:tc>
          <w:tcPr>
            <w:tcW w:w="1551" w:type="dxa"/>
            <w:vAlign w:val="center"/>
          </w:tcPr>
          <w:p w:rsidR="004173AC" w:rsidRPr="007C4345" w:rsidRDefault="004173AC" w:rsidP="007C43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n</w:t>
            </w:r>
          </w:p>
        </w:tc>
        <w:tc>
          <w:tcPr>
            <w:tcW w:w="1551" w:type="dxa"/>
            <w:vAlign w:val="center"/>
          </w:tcPr>
          <w:p w:rsidR="004173AC" w:rsidRPr="007C4345" w:rsidRDefault="004173AC" w:rsidP="007C43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∑ 36</w:t>
            </w:r>
          </w:p>
        </w:tc>
        <w:tc>
          <w:tcPr>
            <w:tcW w:w="1551" w:type="dxa"/>
            <w:vAlign w:val="center"/>
          </w:tcPr>
          <w:p w:rsidR="004173AC" w:rsidRPr="007C4345" w:rsidRDefault="004173AC" w:rsidP="007C43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∑ 2928</w:t>
            </w:r>
          </w:p>
        </w:tc>
        <w:tc>
          <w:tcPr>
            <w:tcW w:w="1551" w:type="dxa"/>
            <w:vAlign w:val="center"/>
          </w:tcPr>
          <w:p w:rsidR="004173AC" w:rsidRPr="007C4345" w:rsidRDefault="004173AC" w:rsidP="007C4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∑</w:t>
            </w:r>
            <w:r w:rsidRPr="007C434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551" w:type="dxa"/>
            <w:vAlign w:val="center"/>
          </w:tcPr>
          <w:p w:rsidR="004173AC" w:rsidRPr="007C4345" w:rsidRDefault="004173AC" w:rsidP="007C4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∑</w:t>
            </w:r>
            <w:r w:rsidRPr="007C434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82,9</w:t>
            </w:r>
          </w:p>
        </w:tc>
        <w:tc>
          <w:tcPr>
            <w:tcW w:w="1846" w:type="dxa"/>
            <w:vAlign w:val="center"/>
          </w:tcPr>
          <w:p w:rsidR="004173AC" w:rsidRPr="007C4345" w:rsidRDefault="004173AC" w:rsidP="007C4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∑</w:t>
            </w:r>
            <w:r w:rsidRPr="007C434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208</w:t>
            </w:r>
          </w:p>
        </w:tc>
      </w:tr>
    </w:tbl>
    <w:p w:rsidR="004173AC" w:rsidRPr="007C4345" w:rsidRDefault="004173AC" w:rsidP="007C4345">
      <w:pPr>
        <w:widowControl w:val="0"/>
        <w:spacing w:after="0" w:line="240" w:lineRule="auto"/>
        <w:ind w:firstLine="680"/>
        <w:jc w:val="both"/>
        <w:rPr>
          <w:b/>
          <w:sz w:val="28"/>
          <w:szCs w:val="28"/>
          <w:lang w:val="uk-UA"/>
        </w:rPr>
      </w:pPr>
    </w:p>
    <w:p w:rsidR="00C66D14" w:rsidRPr="007C4345" w:rsidRDefault="00C66D14" w:rsidP="00531D0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b/>
          <w:i/>
          <w:sz w:val="28"/>
          <w:szCs w:val="28"/>
          <w:lang w:val="uk-UA"/>
        </w:rPr>
        <w:t>Розрахунок середньої арифметичної величини:</w:t>
      </w:r>
    </w:p>
    <w:p w:rsidR="004173AC" w:rsidRPr="007C4345" w:rsidRDefault="004173AC" w:rsidP="007C4345">
      <w:pPr>
        <w:pStyle w:val="1"/>
        <w:spacing w:line="240" w:lineRule="auto"/>
        <w:ind w:left="0"/>
        <w:jc w:val="center"/>
        <w:rPr>
          <w:sz w:val="28"/>
          <w:szCs w:val="28"/>
        </w:rPr>
      </w:pPr>
      <w:r w:rsidRPr="007C4345">
        <w:rPr>
          <w:b/>
          <w:position w:val="-24"/>
          <w:sz w:val="28"/>
          <w:szCs w:val="28"/>
        </w:rPr>
        <w:object w:dxaOrig="980" w:dyaOrig="620">
          <v:shape id="_x0000_i1029" type="#_x0000_t75" style="width:49.4pt;height:31pt" o:ole="" fillcolor="window">
            <v:imagedata r:id="rId28" o:title=""/>
          </v:shape>
          <o:OLEObject Type="Embed" ProgID="Equation.3" ShapeID="_x0000_i1029" DrawAspect="Content" ObjectID="_1560599600" r:id="rId29"/>
        </w:object>
      </w:r>
      <w:r w:rsidRPr="007C4345">
        <w:rPr>
          <w:b/>
          <w:sz w:val="28"/>
          <w:szCs w:val="28"/>
        </w:rPr>
        <w:t xml:space="preserve">, </w:t>
      </w:r>
      <w:r w:rsidRPr="007C4345">
        <w:rPr>
          <w:sz w:val="28"/>
          <w:szCs w:val="28"/>
        </w:rPr>
        <w:t>де:</w:t>
      </w:r>
    </w:p>
    <w:p w:rsidR="00531D0C" w:rsidRDefault="00C66D14" w:rsidP="00531D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sz w:val="28"/>
          <w:szCs w:val="28"/>
          <w:lang w:val="uk-UA"/>
        </w:rPr>
        <w:t>де:</w:t>
      </w:r>
      <w:r w:rsidR="00531D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Х </w:t>
      </w:r>
      <w:r w:rsidR="00531D0C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середня арифметична; Σ </w:t>
      </w:r>
      <w:r w:rsidR="00531D0C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знак суми; х </w:t>
      </w:r>
      <w:r w:rsidR="00531D0C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значення варіант; f </w:t>
      </w:r>
      <w:r w:rsidR="00531D0C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(частота) число повторень кожної варіанти; n </w:t>
      </w:r>
      <w:r w:rsidR="00531D0C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загальне число спостережень. </w:t>
      </w:r>
    </w:p>
    <w:p w:rsidR="00C66D14" w:rsidRPr="007C4345" w:rsidRDefault="00C66D14" w:rsidP="00531D0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b/>
          <w:sz w:val="28"/>
          <w:szCs w:val="28"/>
          <w:lang w:val="uk-UA"/>
        </w:rPr>
        <w:t>Середня арифметична дорівнює 2928/36 = 81,3 кг.</w:t>
      </w:r>
    </w:p>
    <w:p w:rsidR="00C66D14" w:rsidRPr="007C4345" w:rsidRDefault="003E7BF9" w:rsidP="00531D0C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b/>
          <w:i/>
          <w:sz w:val="28"/>
          <w:szCs w:val="28"/>
          <w:lang w:val="uk-UA"/>
        </w:rPr>
        <w:lastRenderedPageBreak/>
        <w:t>Розрахунок середнього квадратичного відхилення</w:t>
      </w:r>
      <w:r w:rsidR="00C66D14" w:rsidRPr="007C434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(σ) </w:t>
      </w:r>
      <w:r w:rsidRPr="007C4345">
        <w:rPr>
          <w:rFonts w:ascii="Times New Roman" w:hAnsi="Times New Roman" w:cs="Times New Roman"/>
          <w:b/>
          <w:i/>
          <w:sz w:val="28"/>
          <w:szCs w:val="28"/>
          <w:lang w:val="uk-UA"/>
        </w:rPr>
        <w:t>за допомогою середньоарифметичного способу:</w:t>
      </w:r>
    </w:p>
    <w:p w:rsidR="00531D0C" w:rsidRDefault="00C66D14" w:rsidP="007C4345">
      <w:pPr>
        <w:pStyle w:val="1"/>
        <w:spacing w:line="240" w:lineRule="auto"/>
        <w:ind w:left="0"/>
        <w:jc w:val="center"/>
        <w:rPr>
          <w:b/>
          <w:sz w:val="28"/>
          <w:szCs w:val="28"/>
        </w:rPr>
      </w:pPr>
      <w:r w:rsidRPr="007C4345">
        <w:rPr>
          <w:b/>
          <w:position w:val="-26"/>
          <w:sz w:val="28"/>
          <w:szCs w:val="28"/>
        </w:rPr>
        <w:object w:dxaOrig="1320" w:dyaOrig="720">
          <v:shape id="_x0000_i1030" type="#_x0000_t75" style="width:67pt;height:36pt" o:ole="" fillcolor="window">
            <v:imagedata r:id="rId30" o:title=""/>
          </v:shape>
          <o:OLEObject Type="Embed" ProgID="Equation.3" ShapeID="_x0000_i1030" DrawAspect="Content" ObjectID="_1560599601" r:id="rId31"/>
        </w:object>
      </w:r>
      <w:r w:rsidRPr="007C4345">
        <w:rPr>
          <w:b/>
          <w:sz w:val="28"/>
          <w:szCs w:val="28"/>
        </w:rPr>
        <w:t xml:space="preserve">, </w:t>
      </w:r>
    </w:p>
    <w:p w:rsidR="00C66D14" w:rsidRPr="007C4345" w:rsidRDefault="00C66D14" w:rsidP="00531D0C">
      <w:pPr>
        <w:pStyle w:val="1"/>
        <w:spacing w:line="240" w:lineRule="auto"/>
        <w:ind w:left="0" w:firstLine="851"/>
        <w:rPr>
          <w:sz w:val="28"/>
          <w:szCs w:val="28"/>
        </w:rPr>
      </w:pPr>
      <w:r w:rsidRPr="007C4345">
        <w:rPr>
          <w:sz w:val="28"/>
          <w:szCs w:val="28"/>
        </w:rPr>
        <w:t>де:</w:t>
      </w:r>
      <w:r w:rsidR="00531D0C">
        <w:rPr>
          <w:sz w:val="28"/>
          <w:szCs w:val="28"/>
        </w:rPr>
        <w:t xml:space="preserve"> </w:t>
      </w:r>
      <w:r w:rsidRPr="007C4345">
        <w:rPr>
          <w:b/>
          <w:position w:val="-6"/>
          <w:sz w:val="28"/>
          <w:szCs w:val="28"/>
        </w:rPr>
        <w:object w:dxaOrig="240" w:dyaOrig="220">
          <v:shape id="_x0000_i1031" type="#_x0000_t75" style="width:16.75pt;height:16.75pt" o:ole="" fillcolor="window">
            <v:imagedata r:id="rId32" o:title=""/>
          </v:shape>
          <o:OLEObject Type="Embed" ProgID="Equation.3" ShapeID="_x0000_i1031" DrawAspect="Content" ObjectID="_1560599602" r:id="rId33"/>
        </w:object>
      </w:r>
      <w:r w:rsidR="00531D0C">
        <w:rPr>
          <w:b/>
          <w:sz w:val="28"/>
          <w:szCs w:val="28"/>
        </w:rPr>
        <w:t xml:space="preserve"> –</w:t>
      </w:r>
      <w:r w:rsidRPr="007C4345">
        <w:rPr>
          <w:sz w:val="28"/>
          <w:szCs w:val="28"/>
        </w:rPr>
        <w:t xml:space="preserve"> середньоквадратичне відхилення (сигма); d </w:t>
      </w:r>
      <w:r w:rsidR="00531D0C">
        <w:rPr>
          <w:sz w:val="28"/>
          <w:szCs w:val="28"/>
        </w:rPr>
        <w:t>–</w:t>
      </w:r>
      <w:r w:rsidRPr="007C4345">
        <w:rPr>
          <w:sz w:val="28"/>
          <w:szCs w:val="28"/>
        </w:rPr>
        <w:t xml:space="preserve"> відхилення кожної варіанти від середньої арифметичної величини (х</w:t>
      </w:r>
      <w:r w:rsidRPr="007C4345">
        <w:rPr>
          <w:sz w:val="28"/>
          <w:szCs w:val="28"/>
          <w:vertAlign w:val="subscript"/>
        </w:rPr>
        <w:t>1</w:t>
      </w:r>
      <w:r w:rsidRPr="007C4345">
        <w:rPr>
          <w:sz w:val="28"/>
          <w:szCs w:val="28"/>
        </w:rPr>
        <w:t xml:space="preserve"> – Х, х</w:t>
      </w:r>
      <w:r w:rsidRPr="007C4345">
        <w:rPr>
          <w:sz w:val="28"/>
          <w:szCs w:val="28"/>
          <w:vertAlign w:val="subscript"/>
        </w:rPr>
        <w:t>2</w:t>
      </w:r>
      <w:r w:rsidRPr="007C4345">
        <w:rPr>
          <w:sz w:val="28"/>
          <w:szCs w:val="28"/>
        </w:rPr>
        <w:t xml:space="preserve"> – Х і </w:t>
      </w:r>
      <w:proofErr w:type="spellStart"/>
      <w:r w:rsidRPr="007C4345">
        <w:rPr>
          <w:sz w:val="28"/>
          <w:szCs w:val="28"/>
        </w:rPr>
        <w:t>т.д</w:t>
      </w:r>
      <w:proofErr w:type="spellEnd"/>
      <w:r w:rsidRPr="007C4345">
        <w:rPr>
          <w:sz w:val="28"/>
          <w:szCs w:val="28"/>
        </w:rPr>
        <w:t xml:space="preserve">.); f </w:t>
      </w:r>
      <w:r w:rsidR="00531D0C">
        <w:rPr>
          <w:sz w:val="28"/>
          <w:szCs w:val="28"/>
        </w:rPr>
        <w:t>–</w:t>
      </w:r>
      <w:r w:rsidRPr="007C4345">
        <w:rPr>
          <w:sz w:val="28"/>
          <w:szCs w:val="28"/>
        </w:rPr>
        <w:t xml:space="preserve"> частоти; n </w:t>
      </w:r>
      <w:r w:rsidR="00531D0C">
        <w:rPr>
          <w:sz w:val="28"/>
          <w:szCs w:val="28"/>
        </w:rPr>
        <w:t>–</w:t>
      </w:r>
      <w:r w:rsidRPr="007C4345">
        <w:rPr>
          <w:sz w:val="28"/>
          <w:szCs w:val="28"/>
        </w:rPr>
        <w:t xml:space="preserve"> загальне число спостережень.</w:t>
      </w:r>
    </w:p>
    <w:p w:rsidR="00C66D14" w:rsidRPr="007C4345" w:rsidRDefault="00C66D14" w:rsidP="00531D0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b/>
          <w:sz w:val="28"/>
          <w:szCs w:val="28"/>
          <w:lang w:val="uk-UA"/>
        </w:rPr>
        <w:t>Середньоквадратичне відхилення дорівнює 208/36 = 5,77</w:t>
      </w:r>
      <w:r w:rsidR="003E7BF9" w:rsidRPr="007C434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C4345">
        <w:rPr>
          <w:rFonts w:ascii="Times New Roman" w:hAnsi="Times New Roman" w:cs="Times New Roman"/>
          <w:b/>
          <w:sz w:val="28"/>
          <w:szCs w:val="28"/>
          <w:lang w:val="uk-UA"/>
        </w:rPr>
        <w:t>кг.</w:t>
      </w:r>
    </w:p>
    <w:p w:rsidR="00531D0C" w:rsidRDefault="00531D0C" w:rsidP="00531D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66D14" w:rsidRPr="007C4345" w:rsidRDefault="003E7BF9" w:rsidP="00531D0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sz w:val="28"/>
          <w:szCs w:val="28"/>
          <w:lang w:val="uk-UA"/>
        </w:rPr>
        <w:t>Знаходимо</w:t>
      </w:r>
      <w:r w:rsidR="00C66D14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корінь квадратний з 5,77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6D14" w:rsidRPr="007C4345">
        <w:rPr>
          <w:rFonts w:ascii="Times New Roman" w:hAnsi="Times New Roman" w:cs="Times New Roman"/>
          <w:sz w:val="28"/>
          <w:szCs w:val="28"/>
          <w:lang w:val="uk-UA"/>
        </w:rPr>
        <w:t>кг</w:t>
      </w:r>
      <w:r w:rsidR="00531D0C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C66D14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отримуємо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6D14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6D14" w:rsidRPr="007C4345">
        <w:rPr>
          <w:rFonts w:ascii="Times New Roman" w:hAnsi="Times New Roman" w:cs="Times New Roman"/>
          <w:b/>
          <w:sz w:val="28"/>
          <w:szCs w:val="28"/>
          <w:lang w:val="uk-UA"/>
        </w:rPr>
        <w:t>середньоквадратичне відхилення = ± 2,20 кг.</w:t>
      </w:r>
    </w:p>
    <w:p w:rsidR="00C66D14" w:rsidRPr="007C4345" w:rsidRDefault="00C66D14" w:rsidP="00531D0C">
      <w:pPr>
        <w:pStyle w:val="1"/>
        <w:spacing w:line="240" w:lineRule="auto"/>
        <w:ind w:left="0" w:firstLine="851"/>
        <w:rPr>
          <w:b/>
          <w:sz w:val="28"/>
          <w:szCs w:val="28"/>
        </w:rPr>
      </w:pPr>
    </w:p>
    <w:p w:rsidR="004173AC" w:rsidRPr="007C4345" w:rsidRDefault="003E7BF9" w:rsidP="00531D0C">
      <w:pPr>
        <w:pStyle w:val="1"/>
        <w:spacing w:line="240" w:lineRule="auto"/>
        <w:ind w:left="0" w:firstLine="851"/>
        <w:rPr>
          <w:b/>
          <w:sz w:val="28"/>
          <w:szCs w:val="28"/>
        </w:rPr>
      </w:pPr>
      <w:r w:rsidRPr="007C4345">
        <w:rPr>
          <w:b/>
          <w:sz w:val="28"/>
          <w:szCs w:val="28"/>
        </w:rPr>
        <w:t>Розрахунок коефіцієнта варіації</w:t>
      </w:r>
    </w:p>
    <w:p w:rsidR="00531D0C" w:rsidRDefault="004173AC" w:rsidP="007C4345">
      <w:pPr>
        <w:pStyle w:val="1"/>
        <w:spacing w:line="240" w:lineRule="auto"/>
        <w:ind w:left="0"/>
        <w:jc w:val="center"/>
        <w:rPr>
          <w:b/>
          <w:sz w:val="28"/>
          <w:szCs w:val="28"/>
        </w:rPr>
      </w:pPr>
      <w:r w:rsidRPr="007C4345">
        <w:rPr>
          <w:b/>
          <w:position w:val="-24"/>
          <w:sz w:val="28"/>
          <w:szCs w:val="28"/>
        </w:rPr>
        <w:object w:dxaOrig="1579" w:dyaOrig="620">
          <v:shape id="_x0000_i1032" type="#_x0000_t75" style="width:78.7pt;height:31pt" o:ole="" fillcolor="window">
            <v:imagedata r:id="rId34" o:title=""/>
          </v:shape>
          <o:OLEObject Type="Embed" ProgID="Equation.3" ShapeID="_x0000_i1032" DrawAspect="Content" ObjectID="_1560599603" r:id="rId35"/>
        </w:object>
      </w:r>
      <w:r w:rsidR="003E7BF9" w:rsidRPr="007C4345">
        <w:rPr>
          <w:b/>
          <w:sz w:val="28"/>
          <w:szCs w:val="28"/>
        </w:rPr>
        <w:t xml:space="preserve">, </w:t>
      </w:r>
    </w:p>
    <w:p w:rsidR="004173AC" w:rsidRPr="007C4345" w:rsidRDefault="004173AC" w:rsidP="007C4345">
      <w:pPr>
        <w:pStyle w:val="1"/>
        <w:spacing w:line="240" w:lineRule="auto"/>
        <w:ind w:left="0" w:firstLine="851"/>
        <w:rPr>
          <w:sz w:val="28"/>
          <w:szCs w:val="28"/>
        </w:rPr>
      </w:pPr>
      <w:r w:rsidRPr="007C4345">
        <w:rPr>
          <w:sz w:val="28"/>
          <w:szCs w:val="28"/>
        </w:rPr>
        <w:t>де:</w:t>
      </w:r>
      <w:r w:rsidR="00531D0C">
        <w:rPr>
          <w:sz w:val="28"/>
          <w:szCs w:val="28"/>
        </w:rPr>
        <w:t xml:space="preserve"> </w:t>
      </w:r>
      <w:proofErr w:type="spellStart"/>
      <w:r w:rsidRPr="007C4345">
        <w:rPr>
          <w:sz w:val="28"/>
          <w:szCs w:val="28"/>
        </w:rPr>
        <w:t>С</w:t>
      </w:r>
      <w:r w:rsidRPr="007C4345">
        <w:rPr>
          <w:sz w:val="28"/>
          <w:szCs w:val="28"/>
          <w:vertAlign w:val="subscript"/>
        </w:rPr>
        <w:t>υ</w:t>
      </w:r>
      <w:proofErr w:type="spellEnd"/>
      <w:r w:rsidR="003E7BF9" w:rsidRPr="007C4345">
        <w:rPr>
          <w:sz w:val="28"/>
          <w:szCs w:val="28"/>
        </w:rPr>
        <w:t xml:space="preserve"> – коефіцієнт варіації</w:t>
      </w:r>
      <w:r w:rsidRPr="007C4345">
        <w:rPr>
          <w:sz w:val="28"/>
          <w:szCs w:val="28"/>
        </w:rPr>
        <w:t>;</w:t>
      </w:r>
    </w:p>
    <w:p w:rsidR="004173AC" w:rsidRPr="007C4345" w:rsidRDefault="004173AC" w:rsidP="007C4345">
      <w:pPr>
        <w:pStyle w:val="1"/>
        <w:spacing w:line="240" w:lineRule="auto"/>
        <w:ind w:left="0" w:firstLine="851"/>
        <w:rPr>
          <w:sz w:val="28"/>
          <w:szCs w:val="28"/>
        </w:rPr>
      </w:pPr>
      <w:r w:rsidRPr="007C4345">
        <w:rPr>
          <w:i/>
          <w:sz w:val="28"/>
          <w:szCs w:val="28"/>
        </w:rPr>
        <w:t>σ</w:t>
      </w:r>
      <w:r w:rsidRPr="007C4345">
        <w:rPr>
          <w:sz w:val="28"/>
          <w:szCs w:val="28"/>
        </w:rPr>
        <w:t xml:space="preserve"> –</w:t>
      </w:r>
      <w:r w:rsidR="003E7BF9" w:rsidRPr="007C4345">
        <w:rPr>
          <w:sz w:val="28"/>
          <w:szCs w:val="28"/>
        </w:rPr>
        <w:t xml:space="preserve"> середнє квадратичне відхилення</w:t>
      </w:r>
      <w:r w:rsidRPr="007C4345">
        <w:rPr>
          <w:sz w:val="28"/>
          <w:szCs w:val="28"/>
        </w:rPr>
        <w:t>;</w:t>
      </w:r>
    </w:p>
    <w:p w:rsidR="004173AC" w:rsidRPr="007C4345" w:rsidRDefault="004173AC" w:rsidP="007C4345">
      <w:pPr>
        <w:pStyle w:val="1"/>
        <w:spacing w:line="240" w:lineRule="auto"/>
        <w:ind w:left="0" w:firstLine="851"/>
        <w:rPr>
          <w:sz w:val="28"/>
          <w:szCs w:val="28"/>
        </w:rPr>
      </w:pPr>
      <w:r w:rsidRPr="007C4345">
        <w:rPr>
          <w:sz w:val="28"/>
          <w:szCs w:val="28"/>
        </w:rPr>
        <w:t>Х – с</w:t>
      </w:r>
      <w:r w:rsidR="003E7BF9" w:rsidRPr="007C4345">
        <w:rPr>
          <w:sz w:val="28"/>
          <w:szCs w:val="28"/>
        </w:rPr>
        <w:t>ередня арифметична</w:t>
      </w:r>
      <w:r w:rsidRPr="007C4345">
        <w:rPr>
          <w:sz w:val="28"/>
          <w:szCs w:val="28"/>
        </w:rPr>
        <w:t xml:space="preserve"> величина.</w:t>
      </w:r>
    </w:p>
    <w:p w:rsidR="004173AC" w:rsidRPr="007C4345" w:rsidRDefault="003E7BF9" w:rsidP="007C4345">
      <w:pPr>
        <w:pStyle w:val="1"/>
        <w:spacing w:line="240" w:lineRule="auto"/>
        <w:ind w:left="0" w:firstLine="851"/>
        <w:rPr>
          <w:b/>
          <w:sz w:val="28"/>
          <w:szCs w:val="28"/>
        </w:rPr>
      </w:pPr>
      <w:r w:rsidRPr="007C4345">
        <w:rPr>
          <w:b/>
          <w:sz w:val="28"/>
          <w:szCs w:val="28"/>
        </w:rPr>
        <w:t>Коефіцієнт варіації дорівнює</w:t>
      </w:r>
      <w:r w:rsidR="004173AC" w:rsidRPr="007C4345">
        <w:rPr>
          <w:b/>
          <w:sz w:val="28"/>
          <w:szCs w:val="28"/>
        </w:rPr>
        <w:t xml:space="preserve"> 2,7%</w:t>
      </w:r>
      <w:r w:rsidR="00531D0C">
        <w:rPr>
          <w:b/>
          <w:sz w:val="28"/>
          <w:szCs w:val="28"/>
        </w:rPr>
        <w:t>.</w:t>
      </w:r>
    </w:p>
    <w:p w:rsidR="00037B81" w:rsidRPr="007C4345" w:rsidRDefault="00037B81" w:rsidP="007C43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b/>
          <w:sz w:val="28"/>
          <w:szCs w:val="28"/>
          <w:lang w:val="uk-UA"/>
        </w:rPr>
        <w:t>  </w:t>
      </w:r>
    </w:p>
    <w:p w:rsidR="00037B81" w:rsidRPr="007C4345" w:rsidRDefault="00037B81" w:rsidP="00531D0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b/>
          <w:sz w:val="28"/>
          <w:szCs w:val="28"/>
          <w:lang w:val="uk-UA"/>
        </w:rPr>
        <w:t>Шкала оцінки коефіцієнта варіації:</w:t>
      </w:r>
    </w:p>
    <w:p w:rsidR="00037B81" w:rsidRPr="007C4345" w:rsidRDefault="006B4571" w:rsidP="00531D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при </w:t>
      </w:r>
      <w:proofErr w:type="spellStart"/>
      <w:r w:rsidRPr="007C434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531D0C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υ</w:t>
      </w:r>
      <w:proofErr w:type="spellEnd"/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&lt;</w:t>
      </w:r>
      <w:r w:rsidR="00531D0C">
        <w:rPr>
          <w:rFonts w:ascii="Times New Roman" w:hAnsi="Times New Roman" w:cs="Times New Roman"/>
          <w:sz w:val="28"/>
          <w:szCs w:val="28"/>
          <w:lang w:val="uk-UA"/>
        </w:rPr>
        <w:t xml:space="preserve"> 10% –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слабка</w:t>
      </w:r>
      <w:r w:rsidR="004D09E5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D09E5" w:rsidRPr="007C4345">
        <w:rPr>
          <w:rFonts w:ascii="Times New Roman" w:hAnsi="Times New Roman" w:cs="Times New Roman"/>
          <w:sz w:val="28"/>
          <w:szCs w:val="28"/>
          <w:lang w:val="uk-UA"/>
        </w:rPr>
        <w:t>розманітність</w:t>
      </w:r>
      <w:proofErr w:type="spellEnd"/>
      <w:r w:rsidR="00037B81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ознак</w:t>
      </w:r>
      <w:r w:rsidR="00531D0C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37B81" w:rsidRPr="007C434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037B81" w:rsidRPr="007C4345" w:rsidRDefault="006B4571" w:rsidP="00531D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при </w:t>
      </w:r>
      <w:proofErr w:type="spellStart"/>
      <w:r w:rsidRPr="007C434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531D0C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υ</w:t>
      </w:r>
      <w:proofErr w:type="spellEnd"/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1D0C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10</w:t>
      </w:r>
      <w:r w:rsidR="00531D0C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20% </w:t>
      </w:r>
      <w:r w:rsidR="00531D0C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середня</w:t>
      </w:r>
      <w:r w:rsidR="00037B81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різноманітність;</w:t>
      </w:r>
    </w:p>
    <w:p w:rsidR="00037B81" w:rsidRPr="007C4345" w:rsidRDefault="006B4571" w:rsidP="00531D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при </w:t>
      </w:r>
      <w:proofErr w:type="spellStart"/>
      <w:r w:rsidRPr="007C434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531D0C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υ</w:t>
      </w:r>
      <w:proofErr w:type="spellEnd"/>
      <w:r w:rsidR="00531D0C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 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&gt; 20% </w:t>
      </w:r>
      <w:r w:rsidR="00531D0C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сильна</w:t>
      </w:r>
      <w:r w:rsidR="00037B81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різноманітність.</w:t>
      </w:r>
    </w:p>
    <w:p w:rsidR="00037B81" w:rsidRPr="007C4345" w:rsidRDefault="00037B81" w:rsidP="007C43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37B81" w:rsidRPr="007C4345" w:rsidRDefault="006B4571" w:rsidP="00531D0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037B81" w:rsidRPr="007C4345">
        <w:rPr>
          <w:rFonts w:ascii="Times New Roman" w:hAnsi="Times New Roman" w:cs="Times New Roman"/>
          <w:b/>
          <w:sz w:val="28"/>
          <w:szCs w:val="28"/>
          <w:lang w:val="uk-UA"/>
        </w:rPr>
        <w:t>исновок:</w:t>
      </w:r>
    </w:p>
    <w:p w:rsidR="00037B81" w:rsidRPr="007C4345" w:rsidRDefault="00037B81" w:rsidP="00531D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sz w:val="28"/>
          <w:szCs w:val="28"/>
          <w:lang w:val="uk-UA"/>
        </w:rPr>
        <w:t>На підставі проведеної статистичної обробки варіаційного ряду встановлено,</w:t>
      </w:r>
      <w:r w:rsidR="00670334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що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середня вага спортсменів</w:t>
      </w:r>
      <w:r w:rsidR="00670334" w:rsidRPr="007C4345">
        <w:rPr>
          <w:rFonts w:ascii="Times New Roman" w:hAnsi="Times New Roman" w:cs="Times New Roman"/>
          <w:sz w:val="28"/>
          <w:szCs w:val="28"/>
          <w:lang w:val="uk-UA"/>
        </w:rPr>
        <w:t>, які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займаються</w:t>
      </w:r>
      <w:r w:rsidR="004D09E5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важкою атлетикою становить 81,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>3 кг.</w:t>
      </w:r>
    </w:p>
    <w:p w:rsidR="00037B81" w:rsidRPr="007C4345" w:rsidRDefault="00037B81" w:rsidP="00531D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sz w:val="28"/>
          <w:szCs w:val="28"/>
          <w:lang w:val="uk-UA"/>
        </w:rPr>
        <w:t>Середньоквадратичне відхилення ваги спортсменів становить</w:t>
      </w:r>
      <w:r w:rsidR="004D09E5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C4345">
        <w:rPr>
          <w:rFonts w:ascii="Times New Roman" w:hAnsi="Times New Roman" w:cs="Times New Roman"/>
          <w:b/>
          <w:sz w:val="28"/>
          <w:szCs w:val="28"/>
          <w:lang w:val="uk-UA"/>
        </w:rPr>
        <w:t>± 2,20</w:t>
      </w:r>
      <w:r w:rsidR="00670334" w:rsidRPr="007C434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C4345">
        <w:rPr>
          <w:rFonts w:ascii="Times New Roman" w:hAnsi="Times New Roman" w:cs="Times New Roman"/>
          <w:b/>
          <w:sz w:val="28"/>
          <w:szCs w:val="28"/>
          <w:lang w:val="uk-UA"/>
        </w:rPr>
        <w:t>кг.</w:t>
      </w:r>
    </w:p>
    <w:p w:rsidR="00037B81" w:rsidRPr="007C4345" w:rsidRDefault="00037B81" w:rsidP="00531D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sz w:val="28"/>
          <w:szCs w:val="28"/>
          <w:lang w:val="uk-UA"/>
        </w:rPr>
        <w:t>Варіаційний ряд ваги спортсменів має однорідну структуру і ступінь неоднорідності в ньому відповідно до коефіцієнта</w:t>
      </w:r>
      <w:r w:rsidR="00670334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варіації становить</w:t>
      </w:r>
      <w:r w:rsidR="00670334" w:rsidRPr="007C434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2,7% (слабка</w:t>
      </w:r>
      <w:r w:rsidRPr="007C434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різноманітність ознаки </w:t>
      </w:r>
      <w:r w:rsidR="00531D0C">
        <w:rPr>
          <w:rFonts w:ascii="Times New Roman" w:hAnsi="Times New Roman" w:cs="Times New Roman"/>
          <w:b/>
          <w:sz w:val="28"/>
          <w:szCs w:val="28"/>
          <w:lang w:val="uk-UA"/>
        </w:rPr>
        <w:t>–</w:t>
      </w:r>
      <w:r w:rsidRPr="007C434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до 10%).</w:t>
      </w:r>
    </w:p>
    <w:p w:rsidR="00037B81" w:rsidRPr="007C4345" w:rsidRDefault="00037B81" w:rsidP="007C43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1694A" w:rsidRDefault="00C1694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037B81" w:rsidRPr="007C4345" w:rsidRDefault="00037B81" w:rsidP="007C43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ТЕСТОВІ ЗАВДАННЯ</w:t>
      </w:r>
    </w:p>
    <w:p w:rsidR="00670334" w:rsidRPr="007C4345" w:rsidRDefault="00670334" w:rsidP="007C43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992"/>
        <w:gridCol w:w="7796"/>
      </w:tblGrid>
      <w:tr w:rsidR="00670334" w:rsidRPr="007C4345" w:rsidTr="00531D0C">
        <w:tc>
          <w:tcPr>
            <w:tcW w:w="851" w:type="dxa"/>
          </w:tcPr>
          <w:p w:rsidR="00670334" w:rsidRPr="007C4345" w:rsidRDefault="00670334" w:rsidP="007C43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531D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670334" w:rsidRPr="007C4345" w:rsidRDefault="00BF0C4D" w:rsidP="007C43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Який з критеріїв ступеня неоднорідності ознак</w:t>
            </w:r>
            <w:r w:rsidR="00531D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визначається крайніми значеннями варіант у варіаційному ряді</w:t>
            </w:r>
            <w:r w:rsidR="00531D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?</w:t>
            </w:r>
          </w:p>
        </w:tc>
      </w:tr>
      <w:tr w:rsidR="00670334" w:rsidRPr="007C4345" w:rsidTr="00531D0C">
        <w:tc>
          <w:tcPr>
            <w:tcW w:w="851" w:type="dxa"/>
          </w:tcPr>
          <w:p w:rsidR="00670334" w:rsidRPr="007C4345" w:rsidRDefault="00670334" w:rsidP="007C43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670334" w:rsidRPr="007C4345" w:rsidRDefault="00670334" w:rsidP="00531D0C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796" w:type="dxa"/>
          </w:tcPr>
          <w:p w:rsidR="00670334" w:rsidRPr="007C4345" w:rsidRDefault="00182BF5" w:rsidP="007C43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Коефіцієнт варіації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7C43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*В</w:t>
            </w:r>
          </w:p>
        </w:tc>
        <w:tc>
          <w:tcPr>
            <w:tcW w:w="7796" w:type="dxa"/>
          </w:tcPr>
          <w:p w:rsidR="00182BF5" w:rsidRPr="007C4345" w:rsidRDefault="00182BF5" w:rsidP="007C43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Ліміт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Медіана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D    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Мода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Середнє квадратичне відхилення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182BF5" w:rsidRPr="007C4345" w:rsidRDefault="00182BF5" w:rsidP="00182B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Який з критеріїв оцінки ступеня неоднорідності ознак визначається різницею крайніх значень варіант?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*А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Амплітуда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Коефіцієнт варіації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Медіана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Мода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Середнє квадратичне відхилення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182BF5" w:rsidRPr="007C4345" w:rsidRDefault="00182BF5" w:rsidP="00182B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результаті проведеного дослідження встановлено, що середній зріст хлопчиків 10 років становить 127 см, а новонароджених 62 см. Який показник необхідно розрахувати, щоб визначити в якій сукупності середня арифметична більш типов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?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Амплітуду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Відносну величину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*С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Коефіцієнт варіації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Ліміт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Середнє квадратичне відхилення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182BF5" w:rsidRPr="007C4345" w:rsidRDefault="00182BF5" w:rsidP="00182B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Ліміт та амплітуда характеризують різноманітність ознак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 варіаційному ряді по крайніх значеннях варіант. Який параметр варіаційного ряду дає внутрішню характеристику різноманітності варіант в цьому ряді?</w:t>
            </w:r>
          </w:p>
        </w:tc>
      </w:tr>
      <w:tr w:rsidR="00182BF5" w:rsidRPr="00C1694A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Відхилення кожної варіанти від середньої арифметичної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Коефіцієнт варіації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*С 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Середнє квадратичне відхилення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D    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Частота варіант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Число спостережень</w:t>
            </w:r>
          </w:p>
        </w:tc>
      </w:tr>
      <w:tr w:rsidR="00182BF5" w:rsidRPr="00C1694A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182BF5" w:rsidRPr="007C4345" w:rsidRDefault="00182BF5" w:rsidP="00182B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Який критерій оцінки ступеня неоднорідності ознак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 відносною мірою 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</w:t>
            </w: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різноманітності?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Амплітуда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Відносна величина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Ліміт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*D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Коефіцієнт варіації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Середнє квадратичне відхилення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182BF5" w:rsidRPr="007C4345" w:rsidRDefault="00182BF5" w:rsidP="00182B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 оцінці ступеня неоднорідності середнього зросту школярів встановлено, що коефіцієнт варіації склав 9%. Оцініть ступінь варіації досліджуваної ознаки: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Дуже високий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Високий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Середній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*D   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Низький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Дуже низький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182BF5" w:rsidRPr="007C4345" w:rsidRDefault="00182BF5" w:rsidP="00182B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 оцінці ступеня неоднорідності середнього зросту школярів встановлено, що коефіцієнт варіації склав 17%. Оцініть ступінь варіації досліджуваної ознаки: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Дуже низький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Низький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*С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Середній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D    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Високий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Дуже високий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182BF5" w:rsidRPr="007C4345" w:rsidRDefault="00182BF5" w:rsidP="00182B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 оцінці ступеня неоднорідності середнього зросту школярів встановлено, що коефіцієнт варіації склав 28%. Оцініть ступінь варіації ознаки: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Дуже низький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Низький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*С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Середній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D    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Високий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Дуже високий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182BF5" w:rsidRPr="007C4345" w:rsidRDefault="00182BF5" w:rsidP="00182B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Визначте крайні значення варіант варіаційного ряду, якщо відома середня величина систолічного тиску в жінок 40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48 років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120 мм </w:t>
            </w:r>
            <w:proofErr w:type="spellStart"/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рт</w:t>
            </w:r>
            <w:proofErr w:type="spellEnd"/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ст., σ = ± 5 мм </w:t>
            </w:r>
            <w:proofErr w:type="spellStart"/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рт</w:t>
            </w:r>
            <w:proofErr w:type="spellEnd"/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</w:t>
            </w:r>
            <w:proofErr w:type="spellEnd"/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.: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A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tabs>
                <w:tab w:val="left" w:pos="170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115-125 мм </w:t>
            </w:r>
            <w:proofErr w:type="spellStart"/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рт</w:t>
            </w:r>
            <w:proofErr w:type="spellEnd"/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ст. 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B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tabs>
                <w:tab w:val="left" w:pos="170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110-130 мм </w:t>
            </w:r>
            <w:proofErr w:type="spellStart"/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рт</w:t>
            </w:r>
            <w:proofErr w:type="spellEnd"/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ст. 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* C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tabs>
                <w:tab w:val="left" w:pos="170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105-135 мм </w:t>
            </w:r>
            <w:proofErr w:type="spellStart"/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рт</w:t>
            </w:r>
            <w:proofErr w:type="spellEnd"/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ст. 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D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tabs>
                <w:tab w:val="left" w:pos="170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100-140 мм </w:t>
            </w:r>
            <w:proofErr w:type="spellStart"/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рт</w:t>
            </w:r>
            <w:proofErr w:type="spellEnd"/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ст. 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E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tabs>
                <w:tab w:val="left" w:pos="170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95-145 мм </w:t>
            </w:r>
            <w:proofErr w:type="spellStart"/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рт</w:t>
            </w:r>
            <w:proofErr w:type="spellEnd"/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ст. 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182BF5" w:rsidRPr="007C4345" w:rsidRDefault="00182BF5" w:rsidP="00182BF5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Середній зріст 150 </w:t>
            </w:r>
            <w:proofErr w:type="spellStart"/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дівчаток</w:t>
            </w:r>
            <w:proofErr w:type="spellEnd"/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віком 12 років дорівнює 137 см при σ = ± 2,0 см. Який відсоток </w:t>
            </w:r>
            <w:proofErr w:type="spellStart"/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дівчаток</w:t>
            </w:r>
            <w:proofErr w:type="spellEnd"/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може мати зріст в межах від 133,0 до 141,0?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A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pStyle w:val="3"/>
              <w:keepNext w:val="0"/>
              <w:tabs>
                <w:tab w:val="left" w:pos="1701"/>
              </w:tabs>
              <w:spacing w:before="0"/>
              <w:outlineLvl w:val="2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7C4345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58,8%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B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pStyle w:val="2"/>
              <w:keepNext w:val="0"/>
              <w:tabs>
                <w:tab w:val="left" w:pos="1701"/>
              </w:tabs>
              <w:spacing w:before="0"/>
              <w:outlineLvl w:val="1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7C434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68,3%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C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tabs>
                <w:tab w:val="left" w:pos="170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78,6%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* D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tabs>
                <w:tab w:val="left" w:pos="170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95,5%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E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pStyle w:val="4"/>
              <w:keepNext w:val="0"/>
              <w:tabs>
                <w:tab w:val="left" w:pos="1701"/>
              </w:tabs>
              <w:spacing w:before="0"/>
              <w:outlineLvl w:val="3"/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</w:pPr>
            <w:r w:rsidRPr="007C4345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99,7%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182BF5" w:rsidRPr="007C4345" w:rsidRDefault="00182BF5" w:rsidP="00182B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Середній зріст 250 </w:t>
            </w:r>
            <w:proofErr w:type="spellStart"/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дівчаток</w:t>
            </w:r>
            <w:proofErr w:type="spellEnd"/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віком 13 років дорівнює 137 см при σ = ± 2,0 см. Який відсоток </w:t>
            </w:r>
            <w:proofErr w:type="spellStart"/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дівчаток</w:t>
            </w:r>
            <w:proofErr w:type="spellEnd"/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може мати зріст в межах від 135,0 до 139,0 см?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A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pStyle w:val="3"/>
              <w:keepNext w:val="0"/>
              <w:tabs>
                <w:tab w:val="left" w:pos="1701"/>
              </w:tabs>
              <w:spacing w:before="0"/>
              <w:outlineLvl w:val="2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7C4345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58,8%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* B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pStyle w:val="2"/>
              <w:keepNext w:val="0"/>
              <w:tabs>
                <w:tab w:val="left" w:pos="1701"/>
              </w:tabs>
              <w:spacing w:before="0"/>
              <w:outlineLvl w:val="1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7C434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68,3%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C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tabs>
                <w:tab w:val="left" w:pos="170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78,6%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D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tabs>
                <w:tab w:val="left" w:pos="170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95,5%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E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tabs>
                <w:tab w:val="left" w:pos="170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99,7%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182BF5" w:rsidRPr="007C4345" w:rsidRDefault="00182BF5" w:rsidP="00182BF5">
            <w:pPr>
              <w:tabs>
                <w:tab w:val="left" w:pos="170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Середній зріст 120 </w:t>
            </w:r>
            <w:proofErr w:type="spellStart"/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дівчаток</w:t>
            </w:r>
            <w:proofErr w:type="spellEnd"/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віком 11 років дорівнює 137 см при σ = ± 2,0 см. Який відсоток </w:t>
            </w:r>
            <w:proofErr w:type="spellStart"/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дівчаток</w:t>
            </w:r>
            <w:proofErr w:type="spellEnd"/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може мати зростання в межах від 131,0 до 143,0?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A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pStyle w:val="3"/>
              <w:keepNext w:val="0"/>
              <w:tabs>
                <w:tab w:val="left" w:pos="1701"/>
              </w:tabs>
              <w:spacing w:before="0"/>
              <w:outlineLvl w:val="2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7C4345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58,8%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B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pStyle w:val="2"/>
              <w:keepNext w:val="0"/>
              <w:tabs>
                <w:tab w:val="left" w:pos="1701"/>
              </w:tabs>
              <w:spacing w:before="0"/>
              <w:outlineLvl w:val="1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7C434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68,3%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C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tabs>
                <w:tab w:val="left" w:pos="170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78,6%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D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tabs>
                <w:tab w:val="left" w:pos="170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95,5%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* E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pStyle w:val="4"/>
              <w:keepNext w:val="0"/>
              <w:tabs>
                <w:tab w:val="left" w:pos="1701"/>
              </w:tabs>
              <w:spacing w:before="0"/>
              <w:outlineLvl w:val="3"/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</w:pPr>
            <w:r w:rsidRPr="007C4345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99,7%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182BF5" w:rsidRPr="007C4345" w:rsidRDefault="00182BF5" w:rsidP="00182BF5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Який відсоток одиниць спостереження буде перебувати в статистичній сукупності в межах (± 1δ)?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A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pStyle w:val="3"/>
              <w:keepNext w:val="0"/>
              <w:tabs>
                <w:tab w:val="left" w:pos="1701"/>
              </w:tabs>
              <w:spacing w:before="0"/>
              <w:outlineLvl w:val="2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7C4345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58,8%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E00B0" w:rsidP="00182BF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*</w:t>
            </w:r>
            <w:r w:rsidR="00182BF5"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B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pStyle w:val="2"/>
              <w:keepNext w:val="0"/>
              <w:tabs>
                <w:tab w:val="left" w:pos="1701"/>
              </w:tabs>
              <w:spacing w:before="0"/>
              <w:outlineLvl w:val="1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7C434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68,3%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C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tabs>
                <w:tab w:val="left" w:pos="170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78,6%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D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tabs>
                <w:tab w:val="left" w:pos="170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95,5%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E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pStyle w:val="4"/>
              <w:keepNext w:val="0"/>
              <w:tabs>
                <w:tab w:val="left" w:pos="1701"/>
              </w:tabs>
              <w:spacing w:before="0"/>
              <w:outlineLvl w:val="3"/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</w:pPr>
            <w:r w:rsidRPr="007C4345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99,7%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182BF5" w:rsidRPr="007C4345" w:rsidRDefault="00182BF5" w:rsidP="00182BF5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Який відсоток одиниць спостереження буде перебувати в статистичній сукупності в межах (± 2δ)?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A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pStyle w:val="3"/>
              <w:keepNext w:val="0"/>
              <w:tabs>
                <w:tab w:val="left" w:pos="1701"/>
              </w:tabs>
              <w:spacing w:before="0"/>
              <w:outlineLvl w:val="2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7C4345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58,8%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B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pStyle w:val="2"/>
              <w:keepNext w:val="0"/>
              <w:tabs>
                <w:tab w:val="left" w:pos="1701"/>
              </w:tabs>
              <w:spacing w:before="0"/>
              <w:outlineLvl w:val="1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7C434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68,3%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C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tabs>
                <w:tab w:val="left" w:pos="170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78,6%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E00B0" w:rsidP="00182BF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*</w:t>
            </w:r>
            <w:r w:rsidR="00182BF5"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D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tabs>
                <w:tab w:val="left" w:pos="170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95,5%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E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pStyle w:val="4"/>
              <w:keepNext w:val="0"/>
              <w:tabs>
                <w:tab w:val="left" w:pos="1701"/>
              </w:tabs>
              <w:spacing w:before="0"/>
              <w:outlineLvl w:val="3"/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</w:pPr>
            <w:r w:rsidRPr="007C4345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99,7%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 w:rsidR="001E0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182BF5" w:rsidRPr="007C4345" w:rsidRDefault="00182BF5" w:rsidP="00182BF5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Який відсоток одиниць спостереження буде перебувати в статистичній сукупності в межах (± 3δ)?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A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pStyle w:val="3"/>
              <w:keepNext w:val="0"/>
              <w:tabs>
                <w:tab w:val="left" w:pos="1701"/>
              </w:tabs>
              <w:spacing w:before="0"/>
              <w:outlineLvl w:val="2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7C4345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58,8%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B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pStyle w:val="2"/>
              <w:keepNext w:val="0"/>
              <w:tabs>
                <w:tab w:val="left" w:pos="1701"/>
              </w:tabs>
              <w:spacing w:before="0"/>
              <w:outlineLvl w:val="1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7C434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68,3%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C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tabs>
                <w:tab w:val="left" w:pos="170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78,6%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D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tabs>
                <w:tab w:val="left" w:pos="170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95,5%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* E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pStyle w:val="4"/>
              <w:keepNext w:val="0"/>
              <w:tabs>
                <w:tab w:val="left" w:pos="1701"/>
              </w:tabs>
              <w:spacing w:before="0"/>
              <w:outlineLvl w:val="3"/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</w:pPr>
            <w:r w:rsidRPr="007C4345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99,7%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  <w:r w:rsidR="001E0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182BF5" w:rsidRPr="007C4345" w:rsidRDefault="00182BF5" w:rsidP="001E00B0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Коефіцієнт варіації крім середньої арифметичної величини залежить від?</w:t>
            </w:r>
          </w:p>
        </w:tc>
      </w:tr>
      <w:tr w:rsidR="00182BF5" w:rsidRPr="007C4345" w:rsidTr="00531D0C">
        <w:tc>
          <w:tcPr>
            <w:tcW w:w="851" w:type="dxa"/>
          </w:tcPr>
          <w:p w:rsidR="00182BF5" w:rsidRPr="007C4345" w:rsidRDefault="00182BF5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82BF5" w:rsidRPr="007C4345" w:rsidRDefault="00182BF5" w:rsidP="00182BF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A</w:t>
            </w:r>
          </w:p>
        </w:tc>
        <w:tc>
          <w:tcPr>
            <w:tcW w:w="7796" w:type="dxa"/>
          </w:tcPr>
          <w:p w:rsidR="00182BF5" w:rsidRPr="007C4345" w:rsidRDefault="00182BF5" w:rsidP="00182BF5">
            <w:pPr>
              <w:tabs>
                <w:tab w:val="left" w:pos="170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Варіації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82BF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B</w:t>
            </w:r>
          </w:p>
        </w:tc>
        <w:tc>
          <w:tcPr>
            <w:tcW w:w="7796" w:type="dxa"/>
          </w:tcPr>
          <w:p w:rsidR="001E00B0" w:rsidRPr="007C4345" w:rsidRDefault="001E00B0" w:rsidP="00182BF5">
            <w:pPr>
              <w:tabs>
                <w:tab w:val="left" w:pos="170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Значення моди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82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82BF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* C</w:t>
            </w:r>
          </w:p>
        </w:tc>
        <w:tc>
          <w:tcPr>
            <w:tcW w:w="7796" w:type="dxa"/>
          </w:tcPr>
          <w:p w:rsidR="001E00B0" w:rsidRPr="007C4345" w:rsidRDefault="001E00B0" w:rsidP="00182BF5">
            <w:pPr>
              <w:tabs>
                <w:tab w:val="left" w:pos="170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Ліміту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D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tabs>
                <w:tab w:val="left" w:pos="170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Середнього квадратичного відхилення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E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tabs>
                <w:tab w:val="left" w:pos="170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E0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Частоти варіант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1E00B0" w:rsidRPr="007C4345" w:rsidRDefault="001E00B0" w:rsidP="001E0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Середнє квадратичне відхилення характеризує?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A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tabs>
                <w:tab w:val="left" w:pos="170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Величину варіаційного ряду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B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tabs>
                <w:tab w:val="left" w:pos="170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Довжину варіаційного ряду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C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tabs>
                <w:tab w:val="left" w:pos="170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Достовірність результатів статистичного дослідження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* D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tabs>
                <w:tab w:val="left" w:pos="170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Різноманітність варіаційного ряду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E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tabs>
                <w:tab w:val="left" w:pos="170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Частоту, з якою варіанти зустрічаються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1E00B0" w:rsidRPr="007C4345" w:rsidRDefault="001E00B0" w:rsidP="001E0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</w:t>
            </w: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вибірковій сукупності жителів міста Н. вивчали середній рівень і </w:t>
            </w: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характер різноманітності таких лабораторних показників: рівень загального білка сироватки крові, швидкості осідання еритроцитів, кількість лейкоцитів і еритроцитів. На підставі якого статистичного критерію необхідно зробити висновок про найбільш різноманітний лабораторний показник?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*A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tabs>
                <w:tab w:val="left" w:pos="170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Коефіцієнту варіації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B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tabs>
                <w:tab w:val="left" w:pos="170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Критерію </w:t>
            </w:r>
            <w:proofErr w:type="spellStart"/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Ст’юдента</w:t>
            </w:r>
            <w:proofErr w:type="spellEnd"/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C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Середньої арифметичної зваженої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D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Середнього квадратичного відхилення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E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tabs>
                <w:tab w:val="left" w:pos="170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Середньої арифметичної простої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1E00B0" w:rsidRPr="007C4345" w:rsidRDefault="001E00B0" w:rsidP="001E00B0">
            <w:pPr>
              <w:tabs>
                <w:tab w:val="left" w:pos="170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Середній зріст новонароджених хлопчиків дорівнює 50,9 см при сигмі 1,66, а середня маса тіла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3432 </w:t>
            </w:r>
            <w:proofErr w:type="spellStart"/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</w:t>
            </w:r>
            <w:proofErr w:type="spellEnd"/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при сигмі 5,00. За якими критеріями можна порівняти ступінь варіабельності цих ознак?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A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tabs>
                <w:tab w:val="left" w:pos="170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Амплітуди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*B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tabs>
                <w:tab w:val="left" w:pos="170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Коефіцієнту варіації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C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tabs>
                <w:tab w:val="left" w:pos="170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Коефіцієнту асоціації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D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tabs>
                <w:tab w:val="left" w:pos="170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Ліміту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E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tabs>
                <w:tab w:val="left" w:pos="170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Середнього квадратичного відхилення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1E00B0" w:rsidRPr="007C4345" w:rsidRDefault="001E00B0" w:rsidP="001E00B0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Середній зріст хлопчиків 6 років становить 116,9 см (σ ± 4,2 см), середня маса тіла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22,2 кг (σ ± 3,4 кг). За допомогою якого показника можна порівняти ступінь варіабельності ознак?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A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tabs>
                <w:tab w:val="left" w:pos="170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амплітудою рядів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B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tabs>
                <w:tab w:val="left" w:pos="170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дисперсією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* C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tabs>
                <w:tab w:val="left" w:pos="170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коефіцієнтом варіації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D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tabs>
                <w:tab w:val="left" w:pos="170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коефіцієнтом кореляції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E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tabs>
                <w:tab w:val="left" w:pos="170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середнім квадратичним відхиленням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1E00B0" w:rsidRPr="007C4345" w:rsidRDefault="001E00B0" w:rsidP="001E0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 вивченні середнього рівня і характеру різноманітності деяких лабораторних показників отримані такі дані: для загального білка сироватки крові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середнє відхилення ± 4 г/л, коефіцієнт варіації 6%; для ШОЕ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відповідно ± 2 мм/год і 23%. Яка з цих ознак є найбільш варіабельною?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A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tabs>
                <w:tab w:val="left" w:pos="170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Відмінності в розмаїтті ознак відсутні</w:t>
            </w:r>
          </w:p>
        </w:tc>
      </w:tr>
      <w:tr w:rsidR="001E00B0" w:rsidRPr="00C1694A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B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tabs>
                <w:tab w:val="left" w:pos="170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вивчення різноманітності потрібні додаткові дослідження</w:t>
            </w:r>
          </w:p>
        </w:tc>
      </w:tr>
      <w:tr w:rsidR="001E00B0" w:rsidRPr="00C1694A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C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tabs>
                <w:tab w:val="left" w:pos="170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вивчення різноманітності потрібні додаткові розрахунки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D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tabs>
                <w:tab w:val="left" w:pos="170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Загальний білок сироватки крові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*E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tabs>
                <w:tab w:val="left" w:pos="170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Швидкість осідання еритроцитів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1E00B0" w:rsidRPr="007C4345" w:rsidRDefault="001E00B0" w:rsidP="001E0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Середня частота пульсу в студентів під час іспиту становила 98 ударів за 1 хв. при коефіцієнті варіації 12%. Який рівень різноманітності відповідає цьому коефіцієнту варіації?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A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Низький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*B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Середній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C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Вище середнього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D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Високий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E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Дуже високий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1E00B0" w:rsidRPr="007C4345" w:rsidRDefault="001E00B0" w:rsidP="001E0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Середня частота дихання у студентів 20 років становила 74 за 1 хв. при коефіцієнті варіації 22%. Який рівень різноманітності відповідає цьому коефіцієнту варіації?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A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Дуже низький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B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Низький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C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Середній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*D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Високий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E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Дуже високий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1E00B0" w:rsidRPr="007C4345" w:rsidRDefault="001E00B0" w:rsidP="001E0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Середній термін лікування хворих на гострі респіраторні захворювання становив 7,7 днів, при коефіцієнті варіації 3,4%. Який рівень різноманітності відповідає цьому коефіцієнту варіації?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*A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Низький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B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Середній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C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Вище середнього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D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Високий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E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Дуже високий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1E00B0" w:rsidRPr="007C4345" w:rsidRDefault="001E00B0" w:rsidP="001E0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 вивченні середньої частоти пульсу і коефіцієнта варіації у студентів в різних станах отримані такі дані: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095"/>
              <w:gridCol w:w="2095"/>
              <w:gridCol w:w="2095"/>
              <w:gridCol w:w="2096"/>
            </w:tblGrid>
            <w:tr w:rsidR="001E00B0" w:rsidRPr="007C4345" w:rsidTr="00FB3B4C">
              <w:tc>
                <w:tcPr>
                  <w:tcW w:w="2095" w:type="dxa"/>
                </w:tcPr>
                <w:p w:rsidR="001E00B0" w:rsidRPr="007C4345" w:rsidRDefault="001E00B0" w:rsidP="001E00B0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7C434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Стан студентів</w:t>
                  </w:r>
                </w:p>
              </w:tc>
              <w:tc>
                <w:tcPr>
                  <w:tcW w:w="2095" w:type="dxa"/>
                </w:tcPr>
                <w:p w:rsidR="001E00B0" w:rsidRPr="007C4345" w:rsidRDefault="001E00B0" w:rsidP="001E00B0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7C434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Спокій</w:t>
                  </w:r>
                </w:p>
              </w:tc>
              <w:tc>
                <w:tcPr>
                  <w:tcW w:w="2095" w:type="dxa"/>
                </w:tcPr>
                <w:p w:rsidR="001E00B0" w:rsidRPr="007C4345" w:rsidRDefault="001E00B0" w:rsidP="001E00B0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7C434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Іспит</w:t>
                  </w:r>
                </w:p>
              </w:tc>
              <w:tc>
                <w:tcPr>
                  <w:tcW w:w="2096" w:type="dxa"/>
                </w:tcPr>
                <w:p w:rsidR="001E00B0" w:rsidRPr="007C4345" w:rsidRDefault="001E00B0" w:rsidP="001E00B0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7C434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Після іспиту</w:t>
                  </w:r>
                </w:p>
              </w:tc>
            </w:tr>
            <w:tr w:rsidR="001E00B0" w:rsidRPr="007C4345" w:rsidTr="00FB3B4C">
              <w:tc>
                <w:tcPr>
                  <w:tcW w:w="2095" w:type="dxa"/>
                </w:tcPr>
                <w:p w:rsidR="001E00B0" w:rsidRPr="007C4345" w:rsidRDefault="001E00B0" w:rsidP="001E00B0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7C434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Частота пульсу за хвилину</w:t>
                  </w:r>
                </w:p>
              </w:tc>
              <w:tc>
                <w:tcPr>
                  <w:tcW w:w="2095" w:type="dxa"/>
                </w:tcPr>
                <w:p w:rsidR="001E00B0" w:rsidRPr="007C4345" w:rsidRDefault="001E00B0" w:rsidP="001E00B0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67,7</w:t>
                  </w:r>
                </w:p>
              </w:tc>
              <w:tc>
                <w:tcPr>
                  <w:tcW w:w="2095" w:type="dxa"/>
                </w:tcPr>
                <w:p w:rsidR="001E00B0" w:rsidRPr="007C4345" w:rsidRDefault="001E00B0" w:rsidP="001E00B0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96,4</w:t>
                  </w:r>
                </w:p>
              </w:tc>
              <w:tc>
                <w:tcPr>
                  <w:tcW w:w="2096" w:type="dxa"/>
                </w:tcPr>
                <w:p w:rsidR="001E00B0" w:rsidRPr="007C4345" w:rsidRDefault="001E00B0" w:rsidP="001E00B0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81,2</w:t>
                  </w:r>
                </w:p>
              </w:tc>
            </w:tr>
            <w:tr w:rsidR="001E00B0" w:rsidRPr="007C4345" w:rsidTr="00FB3B4C">
              <w:tc>
                <w:tcPr>
                  <w:tcW w:w="2095" w:type="dxa"/>
                </w:tcPr>
                <w:p w:rsidR="001E00B0" w:rsidRPr="007C4345" w:rsidRDefault="001E00B0" w:rsidP="001E00B0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7C434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Коефіцієнт варіації</w:t>
                  </w:r>
                </w:p>
              </w:tc>
              <w:tc>
                <w:tcPr>
                  <w:tcW w:w="2095" w:type="dxa"/>
                </w:tcPr>
                <w:p w:rsidR="001E00B0" w:rsidRPr="007C4345" w:rsidRDefault="001E00B0" w:rsidP="001E00B0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11,2</w:t>
                  </w:r>
                </w:p>
              </w:tc>
              <w:tc>
                <w:tcPr>
                  <w:tcW w:w="2095" w:type="dxa"/>
                </w:tcPr>
                <w:p w:rsidR="001E00B0" w:rsidRPr="007C4345" w:rsidRDefault="001E00B0" w:rsidP="001E00B0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22,5</w:t>
                  </w:r>
                </w:p>
              </w:tc>
              <w:tc>
                <w:tcPr>
                  <w:tcW w:w="2096" w:type="dxa"/>
                </w:tcPr>
                <w:p w:rsidR="001E00B0" w:rsidRPr="007C4345" w:rsidRDefault="001E00B0" w:rsidP="001E00B0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32,5</w:t>
                  </w:r>
                </w:p>
              </w:tc>
            </w:tr>
            <w:tr w:rsidR="001E00B0" w:rsidRPr="007C4345" w:rsidTr="003223B0">
              <w:tc>
                <w:tcPr>
                  <w:tcW w:w="8381" w:type="dxa"/>
                  <w:gridSpan w:val="4"/>
                </w:tcPr>
                <w:p w:rsidR="001E00B0" w:rsidRPr="007C4345" w:rsidRDefault="001E00B0" w:rsidP="001E00B0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7C434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В якому випадку ступінь варіації ознаки є середнім?</w:t>
                  </w:r>
                </w:p>
              </w:tc>
            </w:tr>
          </w:tbl>
          <w:p w:rsidR="001E00B0" w:rsidRPr="007C4345" w:rsidRDefault="001E00B0" w:rsidP="001E0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*A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Спокою</w:t>
            </w:r>
          </w:p>
        </w:tc>
      </w:tr>
      <w:tr w:rsidR="001E00B0" w:rsidRPr="007C4345" w:rsidTr="00531D0C">
        <w:trPr>
          <w:trHeight w:val="17"/>
        </w:trPr>
        <w:tc>
          <w:tcPr>
            <w:tcW w:w="851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B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Іспит</w:t>
            </w:r>
          </w:p>
        </w:tc>
      </w:tr>
      <w:tr w:rsidR="001E00B0" w:rsidRPr="007C4345" w:rsidTr="00531D0C">
        <w:trPr>
          <w:trHeight w:val="301"/>
        </w:trPr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C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Після іспиту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D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Іспит і після іспиту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E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 наведено в таблиці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1E00B0" w:rsidRPr="007C4345" w:rsidRDefault="001E00B0" w:rsidP="001E0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Середній зріст хлопчиків 6 років становить 116,9 ± 4,2 см, середня маса тіла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22,2 кг ± 3,4 кг. За допомогою якого показника можна порівняти ступінь варіабельності ознак.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A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амплітудою рядів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B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дисперсією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* C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коефіцієнтом варіації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D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коефіцієнтом кореляції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E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середнім квадратичним відхиленням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1E00B0" w:rsidRPr="007C4345" w:rsidRDefault="001E00B0" w:rsidP="001E0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Середнє відхилення варіаційного ряду дорівнює 0,8, а середня арифметична зважена становить 4,0. Визначте коефіцієнт варіації характерний для варіаційного ряду з даними параметрами.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*A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5,0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B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12,0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C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20,0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D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25,0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E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32,0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1E00B0" w:rsidRPr="007C4345" w:rsidRDefault="001E00B0" w:rsidP="001E0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Середнє відхилення варіаційного ряду (δ), а середня арифметична величина (Х). Визначте порядок розрахунку коефіцієнта варіації для даного варіаційного ряду.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jc w:val="right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position w:val="-24"/>
                <w:sz w:val="28"/>
                <w:szCs w:val="28"/>
                <w:lang w:val="uk-UA"/>
              </w:rPr>
              <w:object w:dxaOrig="320" w:dyaOrig="620" w14:anchorId="6D786784">
                <v:shape id="_x0000_i1033" type="#_x0000_t75" style="width:15.9pt;height:31pt" o:ole="">
                  <v:imagedata r:id="rId36" o:title=""/>
                </v:shape>
                <o:OLEObject Type="Embed" ProgID="Equation.3" ShapeID="_x0000_i1033" DrawAspect="Content" ObjectID="_1560599604" r:id="rId37"/>
              </w:objec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jc w:val="right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position w:val="-24"/>
                <w:sz w:val="28"/>
                <w:szCs w:val="28"/>
                <w:lang w:val="uk-UA"/>
              </w:rPr>
              <w:object w:dxaOrig="820" w:dyaOrig="620" w14:anchorId="65C32ACD">
                <v:shape id="_x0000_i1034" type="#_x0000_t75" style="width:41pt;height:31pt" o:ole="">
                  <v:imagedata r:id="rId38" o:title=""/>
                </v:shape>
                <o:OLEObject Type="Embed" ProgID="Equation.3" ShapeID="_x0000_i1034" DrawAspect="Content" ObjectID="_1560599605" r:id="rId39"/>
              </w:objec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jc w:val="right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position w:val="-24"/>
                <w:sz w:val="28"/>
                <w:szCs w:val="28"/>
                <w:lang w:val="uk-UA"/>
              </w:rPr>
              <w:object w:dxaOrig="880" w:dyaOrig="620" w14:anchorId="02FF3CF5">
                <v:shape id="_x0000_i1035" type="#_x0000_t75" style="width:44.35pt;height:31pt" o:ole="">
                  <v:imagedata r:id="rId40" o:title=""/>
                </v:shape>
                <o:OLEObject Type="Embed" ProgID="Equation.3" ShapeID="_x0000_i1035" DrawAspect="Content" ObjectID="_1560599606" r:id="rId41"/>
              </w:objec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jc w:val="right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*D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position w:val="-24"/>
                <w:sz w:val="28"/>
                <w:szCs w:val="28"/>
                <w:lang w:val="uk-UA"/>
              </w:rPr>
              <w:object w:dxaOrig="840" w:dyaOrig="620" w14:anchorId="540D9EA8">
                <v:shape id="_x0000_i1036" type="#_x0000_t75" style="width:42.7pt;height:31pt" o:ole="">
                  <v:imagedata r:id="rId42" o:title=""/>
                </v:shape>
                <o:OLEObject Type="Embed" ProgID="Equation.3" ShapeID="_x0000_i1036" DrawAspect="Content" ObjectID="_1560599607" r:id="rId43"/>
              </w:objec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jc w:val="right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position w:val="-10"/>
                <w:sz w:val="28"/>
                <w:szCs w:val="28"/>
                <w:lang w:val="uk-UA"/>
              </w:rPr>
              <w:object w:dxaOrig="1280" w:dyaOrig="340" w14:anchorId="51D57B2E">
                <v:shape id="_x0000_i1037" type="#_x0000_t75" style="width:63.65pt;height:16.75pt" o:ole="">
                  <v:imagedata r:id="rId44" o:title=""/>
                </v:shape>
                <o:OLEObject Type="Embed" ProgID="Equation.3" ShapeID="_x0000_i1037" DrawAspect="Content" ObjectID="_1560599608" r:id="rId45"/>
              </w:objec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1E00B0" w:rsidRPr="007C4345" w:rsidRDefault="001E00B0" w:rsidP="001E0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 вимірюванні пульсу великої групи людей на профілактичному огляді було встановлено, що середня арифметична величина (Х) пульсу дорівнює 75 ударів в хвилину, а середньоквадратичне відхилення (δ) становить 4 удари на хвилину. В яких максимальних межах частота пульсу може вважатися нормальною для даної групи обстежених?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jc w:val="right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*A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63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–</w:t>
            </w:r>
            <w:r w:rsidRPr="007C434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77 ударів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jc w:val="right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69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–</w:t>
            </w:r>
            <w:r w:rsidRPr="007C434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81 ударів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jc w:val="right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67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–</w:t>
            </w:r>
            <w:r w:rsidRPr="007C434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83 ударів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jc w:val="right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71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–</w:t>
            </w:r>
            <w:r w:rsidRPr="007C434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79 ударів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jc w:val="right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74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–</w:t>
            </w:r>
            <w:r w:rsidRPr="007C434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76 ударів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1E00B0" w:rsidRPr="007C4345" w:rsidRDefault="001E00B0" w:rsidP="001E00B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Середній зріст групи дітей склав 125,0 см, середнє квадратичне відхилення – 2,5 см. Яка величина коефіцієнта варіації зросту даної групи дітей?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jc w:val="right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*A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2,0%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jc w:val="right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3,0%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jc w:val="right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4,0%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jc w:val="right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5,0%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jc w:val="right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796" w:type="dxa"/>
          </w:tcPr>
          <w:p w:rsidR="001E00B0" w:rsidRPr="007C4345" w:rsidRDefault="001E00B0" w:rsidP="001E00B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6,0%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1E00B0" w:rsidRPr="007C4345" w:rsidRDefault="001E00B0" w:rsidP="001E00B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Середня величина максимального артеріального тиску (АТ) групи дорослих людей складає 127,5 мм </w:t>
            </w:r>
            <w:proofErr w:type="spellStart"/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рт.ст</w:t>
            </w:r>
            <w:proofErr w:type="spellEnd"/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при середньому квадратичному відхиленні 2,5 мм </w:t>
            </w:r>
            <w:proofErr w:type="spellStart"/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рт</w:t>
            </w:r>
            <w:proofErr w:type="spellEnd"/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ст.В</w:t>
            </w:r>
            <w:proofErr w:type="spellEnd"/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яких максимальних межах АТ даної групи може вважатися нормальним?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jc w:val="right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796" w:type="dxa"/>
          </w:tcPr>
          <w:p w:rsidR="001E00B0" w:rsidRPr="007C4345" w:rsidRDefault="001E00B0" w:rsidP="001821E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125,0</w:t>
            </w:r>
            <w:r w:rsidR="001821E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–</w:t>
            </w:r>
            <w:r w:rsidRPr="007C434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130,0 мм </w:t>
            </w:r>
            <w:proofErr w:type="spellStart"/>
            <w:r w:rsidRPr="007C434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рт.ст</w:t>
            </w:r>
            <w:proofErr w:type="spellEnd"/>
            <w:r w:rsidRPr="007C434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.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jc w:val="right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796" w:type="dxa"/>
          </w:tcPr>
          <w:p w:rsidR="001E00B0" w:rsidRPr="007C4345" w:rsidRDefault="001E00B0" w:rsidP="001821E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122,5</w:t>
            </w:r>
            <w:r w:rsidR="001821E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–</w:t>
            </w:r>
            <w:r w:rsidRPr="007C434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132,5 мм </w:t>
            </w:r>
            <w:proofErr w:type="spellStart"/>
            <w:r w:rsidRPr="007C434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рт.ст</w:t>
            </w:r>
            <w:proofErr w:type="spellEnd"/>
            <w:r w:rsidRPr="007C434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.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jc w:val="right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*C</w:t>
            </w:r>
          </w:p>
        </w:tc>
        <w:tc>
          <w:tcPr>
            <w:tcW w:w="7796" w:type="dxa"/>
          </w:tcPr>
          <w:p w:rsidR="001E00B0" w:rsidRPr="007C4345" w:rsidRDefault="001E00B0" w:rsidP="001821E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120,5</w:t>
            </w:r>
            <w:r w:rsidR="001821E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–</w:t>
            </w:r>
            <w:r w:rsidRPr="007C434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135,5 мм </w:t>
            </w:r>
            <w:proofErr w:type="spellStart"/>
            <w:r w:rsidRPr="007C434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рт</w:t>
            </w:r>
            <w:proofErr w:type="spellEnd"/>
            <w:r w:rsidRPr="007C434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ст.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jc w:val="right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796" w:type="dxa"/>
          </w:tcPr>
          <w:p w:rsidR="001E00B0" w:rsidRPr="007C4345" w:rsidRDefault="001E00B0" w:rsidP="001821E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117,5</w:t>
            </w:r>
            <w:r w:rsidR="001821E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–</w:t>
            </w:r>
            <w:r w:rsidRPr="007C434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137,5 мм </w:t>
            </w:r>
            <w:proofErr w:type="spellStart"/>
            <w:r w:rsidRPr="007C434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рт.ст</w:t>
            </w:r>
            <w:proofErr w:type="spellEnd"/>
            <w:r w:rsidRPr="007C434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.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jc w:val="right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796" w:type="dxa"/>
          </w:tcPr>
          <w:p w:rsidR="001E00B0" w:rsidRPr="007C4345" w:rsidRDefault="001E00B0" w:rsidP="001821E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115,0</w:t>
            </w:r>
            <w:r w:rsidR="001821E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–</w:t>
            </w:r>
            <w:r w:rsidRPr="007C434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140,0 мм </w:t>
            </w:r>
            <w:proofErr w:type="spellStart"/>
            <w:r w:rsidRPr="007C434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рт.ст</w:t>
            </w:r>
            <w:proofErr w:type="spellEnd"/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  <w:r w:rsidR="001821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1E00B0" w:rsidRPr="007C4345" w:rsidRDefault="001E00B0" w:rsidP="001E00B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Середня вага групи дітей склала 40,0 кг, середнє квадратичне відхилення – 2,0 кг. Яка величина коефіцієнта варіації ваги даної групи дітей?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jc w:val="right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796" w:type="dxa"/>
          </w:tcPr>
          <w:p w:rsidR="001E00B0" w:rsidRPr="007C4345" w:rsidRDefault="001821E9" w:rsidP="001E00B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2,7%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jc w:val="right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796" w:type="dxa"/>
          </w:tcPr>
          <w:p w:rsidR="001E00B0" w:rsidRPr="007C4345" w:rsidRDefault="001821E9" w:rsidP="001E00B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3,5%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jc w:val="right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*C</w:t>
            </w:r>
          </w:p>
        </w:tc>
        <w:tc>
          <w:tcPr>
            <w:tcW w:w="7796" w:type="dxa"/>
          </w:tcPr>
          <w:p w:rsidR="001E00B0" w:rsidRPr="007C4345" w:rsidRDefault="001821E9" w:rsidP="001E00B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5,0%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jc w:val="right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796" w:type="dxa"/>
          </w:tcPr>
          <w:p w:rsidR="001E00B0" w:rsidRPr="007C4345" w:rsidRDefault="001821E9" w:rsidP="001E00B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6,5%</w:t>
            </w:r>
          </w:p>
        </w:tc>
      </w:tr>
      <w:tr w:rsidR="001E00B0" w:rsidRPr="007C4345" w:rsidTr="00531D0C">
        <w:tc>
          <w:tcPr>
            <w:tcW w:w="851" w:type="dxa"/>
          </w:tcPr>
          <w:p w:rsidR="001E00B0" w:rsidRPr="007C4345" w:rsidRDefault="001E00B0" w:rsidP="001E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E00B0" w:rsidRPr="007C4345" w:rsidRDefault="001E00B0" w:rsidP="001E00B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jc w:val="right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7C4345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796" w:type="dxa"/>
          </w:tcPr>
          <w:p w:rsidR="001E00B0" w:rsidRPr="007C4345" w:rsidRDefault="001821E9" w:rsidP="001E00B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7,0%</w:t>
            </w:r>
          </w:p>
        </w:tc>
      </w:tr>
    </w:tbl>
    <w:p w:rsidR="00037B81" w:rsidRPr="007C4345" w:rsidRDefault="00037B81" w:rsidP="007C43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1694A" w:rsidRDefault="00C1694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037B81" w:rsidRPr="001821E9" w:rsidRDefault="00037B81" w:rsidP="00182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21E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КОНТРОЛЬНІ ПИТАННЯ</w:t>
      </w:r>
    </w:p>
    <w:p w:rsidR="000D0124" w:rsidRPr="007C4345" w:rsidRDefault="000D0124" w:rsidP="007C43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0124" w:rsidRPr="007C4345" w:rsidRDefault="001821E9" w:rsidP="001821E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1. </w:t>
      </w:r>
      <w:r w:rsidR="000D0124" w:rsidRPr="007C4345">
        <w:rPr>
          <w:rFonts w:ascii="Times New Roman" w:hAnsi="Times New Roman" w:cs="Times New Roman"/>
          <w:sz w:val="28"/>
          <w:szCs w:val="28"/>
          <w:lang w:val="uk-UA"/>
        </w:rPr>
        <w:t>Що таке варіація ознаки</w:t>
      </w:r>
      <w:r>
        <w:rPr>
          <w:rFonts w:ascii="Times New Roman" w:hAnsi="Times New Roman" w:cs="Times New Roman"/>
          <w:sz w:val="28"/>
          <w:szCs w:val="28"/>
          <w:lang w:val="uk-UA"/>
        </w:rPr>
        <w:t>, як вона</w:t>
      </w:r>
      <w:r w:rsidR="00212336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розраховується</w:t>
      </w:r>
      <w:r w:rsidR="000D0124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і яка необхідність її характеризувати?</w:t>
      </w:r>
    </w:p>
    <w:p w:rsidR="000D0124" w:rsidRPr="007C4345" w:rsidRDefault="000D0124" w:rsidP="001821E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345">
        <w:rPr>
          <w:rFonts w:ascii="Times New Roman" w:hAnsi="Times New Roman" w:cs="Times New Roman"/>
          <w:sz w:val="28"/>
          <w:szCs w:val="28"/>
          <w:lang w:val="uk-UA"/>
        </w:rPr>
        <w:t>2. Які критерії характеризують різноманітність ознаки?</w:t>
      </w:r>
    </w:p>
    <w:p w:rsidR="000D0124" w:rsidRPr="007C4345" w:rsidRDefault="001821E9" w:rsidP="001821E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3. </w:t>
      </w:r>
      <w:r w:rsidR="000D0124" w:rsidRPr="007C4345">
        <w:rPr>
          <w:rFonts w:ascii="Times New Roman" w:hAnsi="Times New Roman" w:cs="Times New Roman"/>
          <w:sz w:val="28"/>
          <w:szCs w:val="28"/>
          <w:lang w:val="uk-UA"/>
        </w:rPr>
        <w:t>Що таке ліміт і амплітуда? В яких випадках застосовують ці величини?</w:t>
      </w:r>
    </w:p>
    <w:p w:rsidR="000D0124" w:rsidRPr="007C4345" w:rsidRDefault="001821E9" w:rsidP="001821E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4. </w:t>
      </w:r>
      <w:r w:rsidR="009265D9" w:rsidRPr="007C4345">
        <w:rPr>
          <w:rFonts w:ascii="Times New Roman" w:hAnsi="Times New Roman" w:cs="Times New Roman"/>
          <w:sz w:val="28"/>
          <w:szCs w:val="28"/>
          <w:lang w:val="uk-UA"/>
        </w:rPr>
        <w:t>Для якої мети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використовується середнє</w:t>
      </w:r>
      <w:r w:rsidR="000D0124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квадратичне відхилення, в чому </w:t>
      </w:r>
      <w:r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0D0124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перевага перед лімітом і амплітудою?</w:t>
      </w:r>
    </w:p>
    <w:p w:rsidR="000D0124" w:rsidRPr="007C4345" w:rsidRDefault="001821E9" w:rsidP="001821E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5. </w:t>
      </w:r>
      <w:r w:rsidR="000D0124" w:rsidRPr="007C4345">
        <w:rPr>
          <w:rFonts w:ascii="Times New Roman" w:hAnsi="Times New Roman" w:cs="Times New Roman"/>
          <w:sz w:val="28"/>
          <w:szCs w:val="28"/>
          <w:lang w:val="uk-UA"/>
        </w:rPr>
        <w:t>Методика обчислення середньоквадратичного відхилення за допомогою середньоарифметично</w:t>
      </w:r>
      <w:r w:rsidR="009265D9" w:rsidRPr="007C4345">
        <w:rPr>
          <w:rFonts w:ascii="Times New Roman" w:hAnsi="Times New Roman" w:cs="Times New Roman"/>
          <w:sz w:val="28"/>
          <w:szCs w:val="28"/>
          <w:lang w:val="uk-UA"/>
        </w:rPr>
        <w:t>го способу в простому та згрупованому</w:t>
      </w:r>
      <w:r w:rsidR="000D0124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варіаційному ряду?</w:t>
      </w:r>
    </w:p>
    <w:p w:rsidR="000D0124" w:rsidRPr="007C4345" w:rsidRDefault="001821E9" w:rsidP="001821E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6. </w:t>
      </w:r>
      <w:r w:rsidR="000D0124" w:rsidRPr="007C4345">
        <w:rPr>
          <w:rFonts w:ascii="Times New Roman" w:hAnsi="Times New Roman" w:cs="Times New Roman"/>
          <w:sz w:val="28"/>
          <w:szCs w:val="28"/>
          <w:lang w:val="uk-UA"/>
        </w:rPr>
        <w:t>Методика обчислення середньоквадратичного відхилення за допомогою способу моментів?</w:t>
      </w:r>
    </w:p>
    <w:p w:rsidR="000D0124" w:rsidRPr="007C4345" w:rsidRDefault="001821E9" w:rsidP="001821E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7. </w:t>
      </w:r>
      <w:r w:rsidR="000D0124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На чому </w:t>
      </w:r>
      <w:r>
        <w:rPr>
          <w:rFonts w:ascii="Times New Roman" w:hAnsi="Times New Roman" w:cs="Times New Roman"/>
          <w:sz w:val="28"/>
          <w:szCs w:val="28"/>
          <w:lang w:val="uk-UA"/>
        </w:rPr>
        <w:t>базується</w:t>
      </w:r>
      <w:r w:rsidR="000D0124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розрахунок середньоквадратичного відхилення за допомогою способу моментів?</w:t>
      </w:r>
    </w:p>
    <w:p w:rsidR="000D0124" w:rsidRPr="007C4345" w:rsidRDefault="001821E9" w:rsidP="001821E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8. </w:t>
      </w:r>
      <w:r w:rsidR="000D0124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Що таке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0D0124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правило 3-х сигм» 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яке </w:t>
      </w:r>
      <w:r w:rsidR="000D0124" w:rsidRPr="007C4345">
        <w:rPr>
          <w:rFonts w:ascii="Times New Roman" w:hAnsi="Times New Roman" w:cs="Times New Roman"/>
          <w:sz w:val="28"/>
          <w:szCs w:val="28"/>
          <w:lang w:val="uk-UA"/>
        </w:rPr>
        <w:t>його практичне застосування?</w:t>
      </w:r>
    </w:p>
    <w:p w:rsidR="000D0124" w:rsidRPr="007C4345" w:rsidRDefault="001821E9" w:rsidP="001821E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9. </w:t>
      </w:r>
      <w:r w:rsidR="009265D9" w:rsidRPr="007C4345">
        <w:rPr>
          <w:rFonts w:ascii="Times New Roman" w:hAnsi="Times New Roman" w:cs="Times New Roman"/>
          <w:sz w:val="28"/>
          <w:szCs w:val="28"/>
          <w:lang w:val="uk-UA"/>
        </w:rPr>
        <w:t>Коефіцієнт варіації та</w:t>
      </w:r>
      <w:r w:rsidR="000D0124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його оцінка, в чому необхідність його розрахунку?</w:t>
      </w:r>
    </w:p>
    <w:p w:rsidR="00037B81" w:rsidRPr="007C4345" w:rsidRDefault="001821E9" w:rsidP="001821E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10. Сфери застосування середньоквадратичного відхилення і коефіцієнта</w:t>
      </w:r>
      <w:r w:rsidR="000D0124" w:rsidRPr="007C4345">
        <w:rPr>
          <w:rFonts w:ascii="Times New Roman" w:hAnsi="Times New Roman" w:cs="Times New Roman"/>
          <w:sz w:val="28"/>
          <w:szCs w:val="28"/>
          <w:lang w:val="uk-UA"/>
        </w:rPr>
        <w:t xml:space="preserve"> варіації в медичній практиці?</w:t>
      </w:r>
    </w:p>
    <w:p w:rsidR="00037B81" w:rsidRPr="007C4345" w:rsidRDefault="00037B81" w:rsidP="007C43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821E9" w:rsidRDefault="001821E9">
      <w:pPr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C1694A" w:rsidRDefault="00C1694A">
      <w:pPr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C1694A" w:rsidRDefault="00C1694A">
      <w:pPr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br w:type="page"/>
      </w:r>
    </w:p>
    <w:p w:rsidR="001821E9" w:rsidRPr="00F23611" w:rsidRDefault="001821E9" w:rsidP="001821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ЗМІСТ</w:t>
      </w:r>
    </w:p>
    <w:p w:rsidR="001821E9" w:rsidRPr="00F23611" w:rsidRDefault="001821E9" w:rsidP="001821E9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498" w:type="dxa"/>
        <w:tblInd w:w="108" w:type="dxa"/>
        <w:tblLook w:val="0000" w:firstRow="0" w:lastRow="0" w:firstColumn="0" w:lastColumn="0" w:noHBand="0" w:noVBand="0"/>
      </w:tblPr>
      <w:tblGrid>
        <w:gridCol w:w="8695"/>
        <w:gridCol w:w="803"/>
      </w:tblGrid>
      <w:tr w:rsidR="001821E9" w:rsidRPr="00F23611" w:rsidTr="004A0481">
        <w:trPr>
          <w:trHeight w:val="339"/>
        </w:trPr>
        <w:tc>
          <w:tcPr>
            <w:tcW w:w="8695" w:type="dxa"/>
          </w:tcPr>
          <w:p w:rsidR="001821E9" w:rsidRPr="00F23611" w:rsidRDefault="00C1694A" w:rsidP="00C169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Рекомендації по вивченню теми </w:t>
            </w:r>
            <w:r w:rsidR="001821E9"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…………………….................................</w:t>
            </w:r>
          </w:p>
        </w:tc>
        <w:tc>
          <w:tcPr>
            <w:tcW w:w="803" w:type="dxa"/>
          </w:tcPr>
          <w:p w:rsidR="001821E9" w:rsidRPr="00F23611" w:rsidRDefault="001821E9" w:rsidP="004A04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3</w:t>
            </w:r>
          </w:p>
        </w:tc>
      </w:tr>
      <w:tr w:rsidR="001821E9" w:rsidRPr="00F23611" w:rsidTr="004A0481">
        <w:trPr>
          <w:trHeight w:val="270"/>
        </w:trPr>
        <w:tc>
          <w:tcPr>
            <w:tcW w:w="8695" w:type="dxa"/>
          </w:tcPr>
          <w:p w:rsidR="001821E9" w:rsidRPr="00F23611" w:rsidRDefault="001821E9" w:rsidP="004A04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Основн</w:t>
            </w:r>
            <w:r w:rsidRPr="00DF20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и</w:t>
            </w: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й теоретич</w:t>
            </w:r>
            <w:r w:rsidRPr="00DF20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ний</w:t>
            </w: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матер</w:t>
            </w:r>
            <w:r w:rsidRPr="00DF20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і</w:t>
            </w: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ал для п</w:t>
            </w:r>
            <w:r w:rsidRPr="00DF20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ідготовки до</w:t>
            </w: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занят</w:t>
            </w:r>
            <w:r w:rsidRPr="00DF20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тя</w:t>
            </w: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 </w:t>
            </w:r>
            <w:r w:rsidRPr="00DF20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</w:t>
            </w: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.……….</w:t>
            </w:r>
          </w:p>
        </w:tc>
        <w:tc>
          <w:tcPr>
            <w:tcW w:w="803" w:type="dxa"/>
          </w:tcPr>
          <w:p w:rsidR="001821E9" w:rsidRPr="00C1694A" w:rsidRDefault="00C1694A" w:rsidP="004A04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1821E9" w:rsidRPr="00F23611" w:rsidTr="004A0481">
        <w:trPr>
          <w:trHeight w:val="330"/>
        </w:trPr>
        <w:tc>
          <w:tcPr>
            <w:tcW w:w="8695" w:type="dxa"/>
          </w:tcPr>
          <w:p w:rsidR="001821E9" w:rsidRPr="00F23611" w:rsidRDefault="001821E9" w:rsidP="001821E9">
            <w:pPr>
              <w:spacing w:after="0" w:line="240" w:lineRule="auto"/>
              <w:ind w:left="91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</w:pPr>
            <w:r w:rsidRPr="00F2361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Різноманітність ознаки</w:t>
            </w:r>
            <w:r w:rsidRPr="00DF20D5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..</w:t>
            </w:r>
            <w:r w:rsidRPr="00DF20D5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….</w:t>
            </w:r>
            <w:r w:rsidRPr="00F2361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………………….…………..……</w:t>
            </w:r>
          </w:p>
        </w:tc>
        <w:tc>
          <w:tcPr>
            <w:tcW w:w="803" w:type="dxa"/>
          </w:tcPr>
          <w:p w:rsidR="001821E9" w:rsidRPr="001821E9" w:rsidRDefault="00C1694A" w:rsidP="004A04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1821E9" w:rsidRPr="00F23611" w:rsidTr="004A0481">
        <w:trPr>
          <w:trHeight w:val="315"/>
        </w:trPr>
        <w:tc>
          <w:tcPr>
            <w:tcW w:w="8695" w:type="dxa"/>
          </w:tcPr>
          <w:p w:rsidR="001821E9" w:rsidRPr="00F23611" w:rsidRDefault="001821E9" w:rsidP="004A0481">
            <w:pPr>
              <w:spacing w:after="0" w:line="240" w:lineRule="auto"/>
              <w:ind w:left="9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2361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2. </w:t>
            </w:r>
            <w:r w:rsidRPr="00182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Способи розрахунку середньоквадратичного відхилення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F2361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….</w:t>
            </w:r>
          </w:p>
          <w:p w:rsidR="001821E9" w:rsidRPr="00F23611" w:rsidRDefault="001821E9" w:rsidP="001821E9">
            <w:pPr>
              <w:spacing w:after="0" w:line="240" w:lineRule="auto"/>
              <w:ind w:left="9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2361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Правило 3-х сигм</w:t>
            </w:r>
            <w:r w:rsidRPr="00DF20D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…………</w:t>
            </w:r>
            <w:r w:rsidRPr="00DF20D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……</w:t>
            </w:r>
            <w:r w:rsidRPr="00F2361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………………………………</w:t>
            </w:r>
          </w:p>
        </w:tc>
        <w:tc>
          <w:tcPr>
            <w:tcW w:w="803" w:type="dxa"/>
          </w:tcPr>
          <w:p w:rsidR="001821E9" w:rsidRPr="00F23611" w:rsidRDefault="00C1694A" w:rsidP="004A04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  <w:p w:rsidR="001821E9" w:rsidRPr="00C1694A" w:rsidRDefault="00C1694A" w:rsidP="004A04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1821E9" w:rsidRPr="00F23611" w:rsidTr="004A0481">
        <w:trPr>
          <w:trHeight w:val="315"/>
        </w:trPr>
        <w:tc>
          <w:tcPr>
            <w:tcW w:w="8695" w:type="dxa"/>
          </w:tcPr>
          <w:p w:rsidR="001821E9" w:rsidRPr="00F23611" w:rsidRDefault="001821E9" w:rsidP="004A0481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F20D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Практичні</w:t>
            </w:r>
            <w:r w:rsidRPr="00F2361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за</w:t>
            </w:r>
            <w:r w:rsidRPr="00DF20D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  <w:r w:rsidRPr="00F2361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дан</w:t>
            </w:r>
            <w:r w:rsidRPr="00DF20D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ня</w:t>
            </w:r>
            <w:r w:rsidRPr="00F2361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DF20D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….</w:t>
            </w:r>
            <w:r w:rsidRPr="00F2361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……………………………………………………</w:t>
            </w:r>
          </w:p>
        </w:tc>
        <w:tc>
          <w:tcPr>
            <w:tcW w:w="803" w:type="dxa"/>
          </w:tcPr>
          <w:p w:rsidR="001821E9" w:rsidRPr="001821E9" w:rsidRDefault="00C1694A" w:rsidP="004A04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1821E9" w:rsidRPr="00F23611" w:rsidTr="004A0481">
        <w:trPr>
          <w:trHeight w:val="360"/>
        </w:trPr>
        <w:tc>
          <w:tcPr>
            <w:tcW w:w="8695" w:type="dxa"/>
          </w:tcPr>
          <w:p w:rsidR="001821E9" w:rsidRPr="00F23611" w:rsidRDefault="001821E9" w:rsidP="004A04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Тестов</w:t>
            </w:r>
            <w:r w:rsidRPr="00DF20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і</w:t>
            </w: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за</w:t>
            </w:r>
            <w:r w:rsidRPr="00DF20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вданн</w:t>
            </w: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я</w:t>
            </w:r>
            <w:r w:rsidRPr="00DF20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.</w:t>
            </w: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…………………………………………………………..</w:t>
            </w:r>
          </w:p>
        </w:tc>
        <w:tc>
          <w:tcPr>
            <w:tcW w:w="803" w:type="dxa"/>
          </w:tcPr>
          <w:p w:rsidR="001821E9" w:rsidRPr="00C1694A" w:rsidRDefault="001821E9" w:rsidP="00C1694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236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C1694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1821E9" w:rsidRPr="00F23611" w:rsidTr="004A0481">
        <w:trPr>
          <w:trHeight w:val="270"/>
        </w:trPr>
        <w:tc>
          <w:tcPr>
            <w:tcW w:w="8695" w:type="dxa"/>
          </w:tcPr>
          <w:p w:rsidR="001821E9" w:rsidRPr="00F23611" w:rsidRDefault="001821E9" w:rsidP="004A04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Контрольн</w:t>
            </w:r>
            <w:r w:rsidRPr="00DF20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і</w:t>
            </w: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r w:rsidRPr="00DF20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питання ...</w:t>
            </w: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……………………………………………………..</w:t>
            </w:r>
          </w:p>
        </w:tc>
        <w:tc>
          <w:tcPr>
            <w:tcW w:w="803" w:type="dxa"/>
          </w:tcPr>
          <w:p w:rsidR="001821E9" w:rsidRPr="001821E9" w:rsidRDefault="001821E9" w:rsidP="001821E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236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</w:tbl>
    <w:p w:rsidR="001821E9" w:rsidRDefault="001821E9" w:rsidP="001821E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037B81" w:rsidRPr="007C4345" w:rsidRDefault="00037B81" w:rsidP="007C43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C4345" w:rsidRDefault="007C4345" w:rsidP="00BA05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4345" w:rsidRDefault="007C4345" w:rsidP="00BA05DC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7C4345" w:rsidSect="007C4345">
          <w:pgSz w:w="11906" w:h="16838"/>
          <w:pgMar w:top="1134" w:right="1134" w:bottom="1134" w:left="1134" w:header="708" w:footer="510" w:gutter="0"/>
          <w:cols w:space="708"/>
          <w:titlePg/>
          <w:docGrid w:linePitch="360"/>
        </w:sectPr>
      </w:pPr>
    </w:p>
    <w:p w:rsidR="007C4345" w:rsidRPr="00621AED" w:rsidRDefault="007C4345" w:rsidP="007C4345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32"/>
          <w:szCs w:val="32"/>
          <w:lang w:val="uk-UA"/>
        </w:rPr>
      </w:pPr>
      <w:r w:rsidRPr="00621AED">
        <w:rPr>
          <w:rFonts w:ascii="Times New Roman" w:eastAsia="Calibri" w:hAnsi="Times New Roman" w:cs="Times New Roman"/>
          <w:i/>
          <w:sz w:val="32"/>
          <w:szCs w:val="32"/>
          <w:lang w:val="uk-UA"/>
        </w:rPr>
        <w:lastRenderedPageBreak/>
        <w:t>Навчальне видання</w:t>
      </w:r>
    </w:p>
    <w:p w:rsidR="007C4345" w:rsidRPr="00621AED" w:rsidRDefault="007C4345" w:rsidP="007C434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</w:p>
    <w:p w:rsidR="007C4345" w:rsidRPr="00621AED" w:rsidRDefault="007C4345" w:rsidP="007C434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</w:p>
    <w:p w:rsidR="007C4345" w:rsidRPr="00621AED" w:rsidRDefault="007C4345" w:rsidP="007C434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C4345" w:rsidRPr="00621AED" w:rsidRDefault="007C4345" w:rsidP="007C434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  <w:r w:rsidRPr="00621AED">
        <w:rPr>
          <w:rFonts w:ascii="Times New Roman" w:eastAsia="Calibri" w:hAnsi="Times New Roman" w:cs="Times New Roman"/>
          <w:b/>
          <w:sz w:val="32"/>
          <w:szCs w:val="32"/>
          <w:lang w:val="uk-UA"/>
        </w:rPr>
        <w:t>СОЦІАЛЬНА МЕДИЦИНА ТА ОРГАНІЗАЦІЯ</w:t>
      </w:r>
    </w:p>
    <w:p w:rsidR="007C4345" w:rsidRPr="00621AED" w:rsidRDefault="007C4345" w:rsidP="007C434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  <w:r w:rsidRPr="00621AED">
        <w:rPr>
          <w:rFonts w:ascii="Times New Roman" w:eastAsia="Calibri" w:hAnsi="Times New Roman" w:cs="Times New Roman"/>
          <w:b/>
          <w:sz w:val="32"/>
          <w:szCs w:val="32"/>
          <w:lang w:val="uk-UA"/>
        </w:rPr>
        <w:t xml:space="preserve">ОХОРОНИ ЗДОРОВ'Я </w:t>
      </w:r>
    </w:p>
    <w:p w:rsidR="007C4345" w:rsidRPr="00621AED" w:rsidRDefault="007C4345" w:rsidP="007C434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b/>
          <w:sz w:val="32"/>
          <w:szCs w:val="32"/>
          <w:lang w:val="uk-UA"/>
        </w:rPr>
        <w:t>(БІОСТАТИСТИКА)</w:t>
      </w:r>
    </w:p>
    <w:p w:rsidR="007C4345" w:rsidRPr="00621AED" w:rsidRDefault="007C4345" w:rsidP="007C434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C4345" w:rsidRPr="00621AED" w:rsidRDefault="007C4345" w:rsidP="007C4345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  <w:r w:rsidRPr="00621AED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Методичні </w:t>
      </w:r>
      <w:r w:rsidR="00C1694A">
        <w:rPr>
          <w:rFonts w:ascii="Times New Roman" w:eastAsia="Calibri" w:hAnsi="Times New Roman" w:cs="Times New Roman"/>
          <w:sz w:val="32"/>
          <w:szCs w:val="32"/>
          <w:lang w:val="uk-UA"/>
        </w:rPr>
        <w:t>вказівки</w:t>
      </w:r>
      <w:r w:rsidRPr="00621AED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 для </w:t>
      </w:r>
      <w:r w:rsidR="00C1694A">
        <w:rPr>
          <w:rFonts w:ascii="Times New Roman" w:eastAsia="Calibri" w:hAnsi="Times New Roman" w:cs="Times New Roman"/>
          <w:sz w:val="32"/>
          <w:szCs w:val="32"/>
          <w:lang w:val="uk-UA"/>
        </w:rPr>
        <w:t>студентів</w:t>
      </w:r>
    </w:p>
    <w:p w:rsidR="007C4345" w:rsidRPr="00621AED" w:rsidRDefault="007C4345" w:rsidP="007C4345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  <w:r w:rsidRPr="00621AED">
        <w:rPr>
          <w:rFonts w:ascii="Times New Roman" w:eastAsia="Calibri" w:hAnsi="Times New Roman" w:cs="Times New Roman"/>
          <w:sz w:val="32"/>
          <w:szCs w:val="32"/>
          <w:lang w:val="uk-UA"/>
        </w:rPr>
        <w:t>до  практичного заняття на тему:</w:t>
      </w:r>
    </w:p>
    <w:p w:rsidR="007C4345" w:rsidRPr="00621AED" w:rsidRDefault="007C4345" w:rsidP="007C4345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  <w:lang w:val="uk-UA"/>
        </w:rPr>
      </w:pPr>
      <w:r w:rsidRPr="00621AED">
        <w:rPr>
          <w:rFonts w:ascii="Times New Roman" w:eastAsia="Calibri" w:hAnsi="Times New Roman" w:cs="Times New Roman"/>
          <w:b/>
          <w:i/>
          <w:sz w:val="32"/>
          <w:szCs w:val="32"/>
          <w:lang w:val="uk-UA"/>
        </w:rPr>
        <w:t>«</w:t>
      </w:r>
      <w:r w:rsidR="001821E9">
        <w:rPr>
          <w:rFonts w:ascii="Times New Roman" w:eastAsia="Calibri" w:hAnsi="Times New Roman" w:cs="Times New Roman"/>
          <w:b/>
          <w:i/>
          <w:sz w:val="32"/>
          <w:szCs w:val="32"/>
          <w:lang w:val="uk-UA"/>
        </w:rPr>
        <w:t>Характеристика варіації досліджуваної ознаки</w:t>
      </w:r>
      <w:r w:rsidRPr="00621AED">
        <w:rPr>
          <w:rFonts w:ascii="Times New Roman" w:eastAsia="Calibri" w:hAnsi="Times New Roman" w:cs="Times New Roman"/>
          <w:b/>
          <w:i/>
          <w:sz w:val="32"/>
          <w:szCs w:val="32"/>
          <w:lang w:val="uk-UA"/>
        </w:rPr>
        <w:t>»</w:t>
      </w:r>
    </w:p>
    <w:p w:rsidR="007C4345" w:rsidRPr="00621AED" w:rsidRDefault="007C4345" w:rsidP="007C4345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  <w:r w:rsidRPr="00621AED">
        <w:rPr>
          <w:rFonts w:ascii="Times New Roman" w:eastAsia="Calibri" w:hAnsi="Times New Roman" w:cs="Times New Roman"/>
          <w:sz w:val="32"/>
          <w:szCs w:val="32"/>
          <w:lang w:val="uk-UA"/>
        </w:rPr>
        <w:t>для підготовки студентів денної форми навчання</w:t>
      </w:r>
    </w:p>
    <w:p w:rsidR="007C4345" w:rsidRPr="00621AED" w:rsidRDefault="007C4345" w:rsidP="007C434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sz w:val="32"/>
          <w:szCs w:val="32"/>
          <w:lang w:val="uk-UA"/>
        </w:rPr>
        <w:t>по спеціальності: 7.12010001 «Лікувальна справа», 7.12010002, «Педіатрія», 7.12010003 «Медико-профілактична справа», 7.12010005  «Стоматологія».</w:t>
      </w:r>
    </w:p>
    <w:p w:rsidR="007C4345" w:rsidRPr="00621AED" w:rsidRDefault="007C4345" w:rsidP="007C434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C4345" w:rsidRPr="00621AED" w:rsidRDefault="007C4345" w:rsidP="007C434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985"/>
        <w:gridCol w:w="4445"/>
      </w:tblGrid>
      <w:tr w:rsidR="001821E9" w:rsidRPr="00621AED" w:rsidTr="007C4345">
        <w:trPr>
          <w:jc w:val="center"/>
        </w:trPr>
        <w:tc>
          <w:tcPr>
            <w:tcW w:w="1985" w:type="dxa"/>
            <w:shd w:val="clear" w:color="auto" w:fill="auto"/>
          </w:tcPr>
          <w:p w:rsidR="001821E9" w:rsidRPr="00621AED" w:rsidRDefault="001821E9" w:rsidP="001821E9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Укладачі:</w:t>
            </w:r>
          </w:p>
        </w:tc>
        <w:tc>
          <w:tcPr>
            <w:tcW w:w="4445" w:type="dxa"/>
            <w:shd w:val="clear" w:color="auto" w:fill="auto"/>
          </w:tcPr>
          <w:p w:rsidR="001821E9" w:rsidRPr="00621AED" w:rsidRDefault="001821E9" w:rsidP="001821E9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</w:pPr>
            <w:proofErr w:type="spellStart"/>
            <w:r w:rsidRPr="00621AE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Огнєв</w:t>
            </w:r>
            <w:proofErr w:type="spellEnd"/>
            <w:r w:rsidRPr="00621AE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 xml:space="preserve"> Віктор Андрійович </w:t>
            </w:r>
          </w:p>
        </w:tc>
      </w:tr>
      <w:tr w:rsidR="001821E9" w:rsidRPr="00621AED" w:rsidTr="007C4345">
        <w:trPr>
          <w:jc w:val="center"/>
        </w:trPr>
        <w:tc>
          <w:tcPr>
            <w:tcW w:w="1985" w:type="dxa"/>
            <w:shd w:val="clear" w:color="auto" w:fill="auto"/>
          </w:tcPr>
          <w:p w:rsidR="001821E9" w:rsidRPr="00621AED" w:rsidRDefault="001821E9" w:rsidP="001821E9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445" w:type="dxa"/>
            <w:shd w:val="clear" w:color="auto" w:fill="auto"/>
          </w:tcPr>
          <w:p w:rsidR="001821E9" w:rsidRPr="00621AED" w:rsidRDefault="001821E9" w:rsidP="001821E9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Зінчук Андрій Миколайович</w:t>
            </w:r>
          </w:p>
        </w:tc>
      </w:tr>
      <w:tr w:rsidR="001821E9" w:rsidRPr="00621AED" w:rsidTr="007C4345">
        <w:trPr>
          <w:jc w:val="center"/>
        </w:trPr>
        <w:tc>
          <w:tcPr>
            <w:tcW w:w="1985" w:type="dxa"/>
            <w:shd w:val="clear" w:color="auto" w:fill="auto"/>
          </w:tcPr>
          <w:p w:rsidR="001821E9" w:rsidRPr="00621AED" w:rsidRDefault="001821E9" w:rsidP="001821E9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445" w:type="dxa"/>
            <w:shd w:val="clear" w:color="auto" w:fill="auto"/>
          </w:tcPr>
          <w:p w:rsidR="001821E9" w:rsidRPr="00621AED" w:rsidRDefault="001821E9" w:rsidP="001821E9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</w:pPr>
            <w:proofErr w:type="spellStart"/>
            <w:r w:rsidRPr="00621AE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Чухно</w:t>
            </w:r>
            <w:proofErr w:type="spellEnd"/>
            <w:r w:rsidRPr="00621AE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 xml:space="preserve"> Інна Анатоліївна</w:t>
            </w:r>
          </w:p>
        </w:tc>
      </w:tr>
      <w:tr w:rsidR="001821E9" w:rsidRPr="00621AED" w:rsidTr="007C4345">
        <w:trPr>
          <w:jc w:val="center"/>
        </w:trPr>
        <w:tc>
          <w:tcPr>
            <w:tcW w:w="1985" w:type="dxa"/>
            <w:shd w:val="clear" w:color="auto" w:fill="auto"/>
          </w:tcPr>
          <w:p w:rsidR="001821E9" w:rsidRPr="00621AED" w:rsidRDefault="001821E9" w:rsidP="001821E9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445" w:type="dxa"/>
            <w:shd w:val="clear" w:color="auto" w:fill="auto"/>
          </w:tcPr>
          <w:p w:rsidR="001821E9" w:rsidRDefault="001821E9" w:rsidP="001821E9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</w:tr>
    </w:tbl>
    <w:p w:rsidR="007C4345" w:rsidRPr="00621AED" w:rsidRDefault="007C4345" w:rsidP="007C4345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C4345" w:rsidRPr="00621AED" w:rsidRDefault="007C4345" w:rsidP="007C4345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C4345" w:rsidRPr="00621AED" w:rsidRDefault="007C4345" w:rsidP="007C43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32"/>
          <w:szCs w:val="32"/>
          <w:lang w:val="uk-UA"/>
        </w:rPr>
      </w:pPr>
      <w:r w:rsidRPr="00621AED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Відповідальний за випуск </w:t>
      </w:r>
      <w:r w:rsidRPr="00621AED">
        <w:rPr>
          <w:rFonts w:ascii="Times New Roman" w:eastAsia="Calibri" w:hAnsi="Times New Roman" w:cs="Times New Roman"/>
          <w:i/>
          <w:sz w:val="32"/>
          <w:szCs w:val="32"/>
          <w:lang w:val="uk-UA"/>
        </w:rPr>
        <w:t xml:space="preserve">В. А. </w:t>
      </w:r>
      <w:proofErr w:type="spellStart"/>
      <w:r w:rsidRPr="00621AED">
        <w:rPr>
          <w:rFonts w:ascii="Times New Roman" w:eastAsia="Calibri" w:hAnsi="Times New Roman" w:cs="Times New Roman"/>
          <w:i/>
          <w:sz w:val="32"/>
          <w:szCs w:val="32"/>
          <w:lang w:val="uk-UA"/>
        </w:rPr>
        <w:t>Огнєв</w:t>
      </w:r>
      <w:proofErr w:type="spellEnd"/>
    </w:p>
    <w:p w:rsidR="007C4345" w:rsidRPr="00621AED" w:rsidRDefault="007C4345" w:rsidP="007C4345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</w:p>
    <w:p w:rsidR="007C4345" w:rsidRPr="00621AED" w:rsidRDefault="007C4345" w:rsidP="007C4345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</w:p>
    <w:p w:rsidR="007C4345" w:rsidRPr="00621AED" w:rsidRDefault="007C4345" w:rsidP="007C4345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</w:p>
    <w:p w:rsidR="007C4345" w:rsidRPr="00621AED" w:rsidRDefault="007C4345" w:rsidP="007C4345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</w:p>
    <w:p w:rsidR="007C4345" w:rsidRPr="00621AED" w:rsidRDefault="007C4345" w:rsidP="007C4345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</w:p>
    <w:p w:rsidR="007C4345" w:rsidRPr="00621AED" w:rsidRDefault="007C4345" w:rsidP="007C4345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</w:p>
    <w:p w:rsidR="007C4345" w:rsidRPr="00621AED" w:rsidRDefault="007C4345" w:rsidP="007C434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621AED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Формат А5. </w:t>
      </w:r>
      <w:proofErr w:type="spellStart"/>
      <w:r w:rsidRPr="00621AED">
        <w:rPr>
          <w:rFonts w:ascii="Times New Roman" w:eastAsia="Calibri" w:hAnsi="Times New Roman" w:cs="Times New Roman"/>
          <w:sz w:val="20"/>
          <w:szCs w:val="20"/>
          <w:lang w:val="uk-UA"/>
        </w:rPr>
        <w:t>Ризографія</w:t>
      </w:r>
      <w:proofErr w:type="spellEnd"/>
      <w:r w:rsidRPr="00621AED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. Ум. друк. </w:t>
      </w:r>
      <w:proofErr w:type="spellStart"/>
      <w:r w:rsidRPr="00621AED">
        <w:rPr>
          <w:rFonts w:ascii="Times New Roman" w:eastAsia="Calibri" w:hAnsi="Times New Roman" w:cs="Times New Roman"/>
          <w:sz w:val="20"/>
          <w:szCs w:val="20"/>
          <w:lang w:val="uk-UA"/>
        </w:rPr>
        <w:t>арк</w:t>
      </w:r>
      <w:proofErr w:type="spellEnd"/>
      <w:r w:rsidRPr="00621AED">
        <w:rPr>
          <w:rFonts w:ascii="Times New Roman" w:eastAsia="Calibri" w:hAnsi="Times New Roman" w:cs="Times New Roman"/>
          <w:sz w:val="20"/>
          <w:szCs w:val="20"/>
          <w:lang w:val="uk-UA"/>
        </w:rPr>
        <w:t>. 1,</w:t>
      </w:r>
      <w:r w:rsidR="001821E9">
        <w:rPr>
          <w:rFonts w:ascii="Times New Roman" w:eastAsia="Calibri" w:hAnsi="Times New Roman" w:cs="Times New Roman"/>
          <w:sz w:val="20"/>
          <w:szCs w:val="20"/>
          <w:lang w:val="uk-UA"/>
        </w:rPr>
        <w:t>19</w:t>
      </w:r>
      <w:r w:rsidRPr="00621AED">
        <w:rPr>
          <w:rFonts w:ascii="Times New Roman" w:eastAsia="Calibri" w:hAnsi="Times New Roman" w:cs="Times New Roman"/>
          <w:sz w:val="20"/>
          <w:szCs w:val="20"/>
          <w:lang w:val="uk-UA"/>
        </w:rPr>
        <w:t>.</w:t>
      </w:r>
    </w:p>
    <w:p w:rsidR="007C4345" w:rsidRPr="00621AED" w:rsidRDefault="007C4345" w:rsidP="007C434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621AED">
        <w:rPr>
          <w:rFonts w:ascii="Times New Roman" w:eastAsia="Calibri" w:hAnsi="Times New Roman" w:cs="Times New Roman"/>
          <w:sz w:val="20"/>
          <w:szCs w:val="20"/>
          <w:lang w:val="uk-UA"/>
        </w:rPr>
        <w:t>Тираж 1</w:t>
      </w:r>
      <w:r w:rsidR="00C1694A">
        <w:rPr>
          <w:rFonts w:ascii="Times New Roman" w:eastAsia="Calibri" w:hAnsi="Times New Roman" w:cs="Times New Roman"/>
          <w:sz w:val="20"/>
          <w:szCs w:val="20"/>
          <w:lang w:val="uk-UA"/>
        </w:rPr>
        <w:t>5</w:t>
      </w:r>
      <w:r w:rsidRPr="00621AED">
        <w:rPr>
          <w:rFonts w:ascii="Times New Roman" w:eastAsia="Calibri" w:hAnsi="Times New Roman" w:cs="Times New Roman"/>
          <w:sz w:val="20"/>
          <w:szCs w:val="20"/>
          <w:lang w:val="uk-UA"/>
        </w:rPr>
        <w:t>0 прим. Зам. № 17-334</w:t>
      </w:r>
      <w:r w:rsidR="001821E9">
        <w:rPr>
          <w:rFonts w:ascii="Times New Roman" w:eastAsia="Calibri" w:hAnsi="Times New Roman" w:cs="Times New Roman"/>
          <w:sz w:val="20"/>
          <w:szCs w:val="20"/>
          <w:lang w:val="uk-UA"/>
        </w:rPr>
        <w:t>2</w:t>
      </w:r>
      <w:r w:rsidR="00C1694A">
        <w:rPr>
          <w:rFonts w:ascii="Times New Roman" w:eastAsia="Calibri" w:hAnsi="Times New Roman" w:cs="Times New Roman"/>
          <w:sz w:val="20"/>
          <w:szCs w:val="20"/>
          <w:lang w:val="uk-UA"/>
        </w:rPr>
        <w:t>7</w:t>
      </w:r>
      <w:r w:rsidRPr="00621AED">
        <w:rPr>
          <w:rFonts w:ascii="Times New Roman" w:eastAsia="Calibri" w:hAnsi="Times New Roman" w:cs="Times New Roman"/>
          <w:sz w:val="20"/>
          <w:szCs w:val="20"/>
          <w:lang w:val="uk-UA"/>
        </w:rPr>
        <w:t>.</w:t>
      </w:r>
    </w:p>
    <w:p w:rsidR="007C4345" w:rsidRPr="00621AED" w:rsidRDefault="007C4345" w:rsidP="007C434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uk-UA"/>
        </w:rPr>
      </w:pPr>
      <w:r w:rsidRPr="00621AED">
        <w:rPr>
          <w:rFonts w:ascii="Times New Roman" w:eastAsia="Calibri" w:hAnsi="Times New Roman" w:cs="Times New Roman"/>
          <w:b/>
          <w:sz w:val="20"/>
          <w:szCs w:val="20"/>
          <w:lang w:val="uk-UA"/>
        </w:rPr>
        <w:t>______________________________________________________________</w:t>
      </w:r>
    </w:p>
    <w:p w:rsidR="007C4345" w:rsidRPr="00621AED" w:rsidRDefault="007C4345" w:rsidP="007C434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621AED">
        <w:rPr>
          <w:rFonts w:ascii="Times New Roman" w:eastAsia="Calibri" w:hAnsi="Times New Roman" w:cs="Times New Roman"/>
          <w:sz w:val="20"/>
          <w:szCs w:val="20"/>
          <w:lang w:val="uk-UA"/>
        </w:rPr>
        <w:t>Редакційно-видавничий відділ</w:t>
      </w:r>
    </w:p>
    <w:p w:rsidR="007C4345" w:rsidRPr="00621AED" w:rsidRDefault="007C4345" w:rsidP="007C434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621AED">
        <w:rPr>
          <w:rFonts w:ascii="Times New Roman" w:eastAsia="Calibri" w:hAnsi="Times New Roman" w:cs="Times New Roman"/>
          <w:sz w:val="20"/>
          <w:szCs w:val="20"/>
          <w:lang w:val="uk-UA"/>
        </w:rPr>
        <w:t>ХНМУ, пр. Леніна, 4, м. Харків, 61022</w:t>
      </w:r>
    </w:p>
    <w:p w:rsidR="007C4345" w:rsidRPr="00621AED" w:rsidRDefault="007C4345" w:rsidP="007C434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621AED">
        <w:rPr>
          <w:rFonts w:ascii="Times New Roman" w:eastAsia="Calibri" w:hAnsi="Times New Roman" w:cs="Times New Roman"/>
          <w:sz w:val="20"/>
          <w:szCs w:val="20"/>
          <w:lang w:val="uk-UA"/>
        </w:rPr>
        <w:t>izdatknmu@mail.ru, izdat@knmu.kharkov.ua</w:t>
      </w:r>
    </w:p>
    <w:p w:rsidR="007C4345" w:rsidRPr="007C4345" w:rsidRDefault="007C4345" w:rsidP="007C434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621AED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Свідоцтво про внесення суб’єкта видавничої справи до Державного реєстру видавництв, </w:t>
      </w:r>
      <w:proofErr w:type="spellStart"/>
      <w:r w:rsidRPr="00621AED">
        <w:rPr>
          <w:rFonts w:ascii="Times New Roman" w:eastAsia="Calibri" w:hAnsi="Times New Roman" w:cs="Times New Roman"/>
          <w:sz w:val="20"/>
          <w:szCs w:val="20"/>
          <w:lang w:val="uk-UA"/>
        </w:rPr>
        <w:t>виготівників</w:t>
      </w:r>
      <w:proofErr w:type="spellEnd"/>
      <w:r w:rsidRPr="00621AED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і розповсюджувачів видавничої продукції серії</w:t>
      </w:r>
      <w:r w:rsidRPr="00621AED">
        <w:rPr>
          <w:rFonts w:ascii="Times New Roman" w:eastAsia="Calibri" w:hAnsi="Times New Roman" w:cs="Times New Roman"/>
          <w:sz w:val="20"/>
          <w:szCs w:val="20"/>
          <w:lang w:val="uk-UA"/>
        </w:rPr>
        <w:br/>
        <w:t>ДК № 3242 від 18.07.2008 р.</w:t>
      </w:r>
    </w:p>
    <w:sectPr w:rsidR="007C4345" w:rsidRPr="007C4345" w:rsidSect="007C4345"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1AD8" w:rsidRDefault="005B1AD8" w:rsidP="007C4345">
      <w:pPr>
        <w:spacing w:after="0" w:line="240" w:lineRule="auto"/>
      </w:pPr>
      <w:r>
        <w:separator/>
      </w:r>
    </w:p>
  </w:endnote>
  <w:endnote w:type="continuationSeparator" w:id="0">
    <w:p w:rsidR="005B1AD8" w:rsidRDefault="005B1AD8" w:rsidP="007C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4160120"/>
    </w:sdtPr>
    <w:sdtEndPr>
      <w:rPr>
        <w:rFonts w:ascii="Times New Roman" w:hAnsi="Times New Roman" w:cs="Times New Roman"/>
        <w:sz w:val="24"/>
        <w:szCs w:val="24"/>
      </w:rPr>
    </w:sdtEndPr>
    <w:sdtContent>
      <w:p w:rsidR="001E00B0" w:rsidRPr="00621AED" w:rsidRDefault="001E00B0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21AED">
          <w:rPr>
            <w:rFonts w:ascii="Times New Roman" w:hAnsi="Times New Roman" w:cs="Times New Roman"/>
            <w:sz w:val="24"/>
            <w:szCs w:val="24"/>
            <w:lang w:val="uk-UA"/>
          </w:rPr>
          <w:fldChar w:fldCharType="begin"/>
        </w:r>
        <w:r w:rsidRPr="00621AE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21AED">
          <w:rPr>
            <w:rFonts w:ascii="Times New Roman" w:hAnsi="Times New Roman" w:cs="Times New Roman"/>
            <w:sz w:val="24"/>
            <w:szCs w:val="24"/>
            <w:lang w:val="uk-UA"/>
          </w:rPr>
          <w:fldChar w:fldCharType="separate"/>
        </w:r>
        <w:r w:rsidR="00C1694A">
          <w:rPr>
            <w:rFonts w:ascii="Times New Roman" w:hAnsi="Times New Roman" w:cs="Times New Roman"/>
            <w:noProof/>
            <w:sz w:val="24"/>
            <w:szCs w:val="24"/>
          </w:rPr>
          <w:t>18</w:t>
        </w:r>
        <w:r w:rsidRPr="00621AE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1E00B0" w:rsidRDefault="001E00B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00B0" w:rsidRPr="006F02A0" w:rsidRDefault="001E00B0" w:rsidP="007C4345">
    <w:pPr>
      <w:pStyle w:val="a8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1AD8" w:rsidRDefault="005B1AD8" w:rsidP="007C4345">
      <w:pPr>
        <w:spacing w:after="0" w:line="240" w:lineRule="auto"/>
      </w:pPr>
      <w:r>
        <w:separator/>
      </w:r>
    </w:p>
  </w:footnote>
  <w:footnote w:type="continuationSeparator" w:id="0">
    <w:p w:rsidR="005B1AD8" w:rsidRDefault="005B1AD8" w:rsidP="007C43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416F4"/>
    <w:multiLevelType w:val="hybridMultilevel"/>
    <w:tmpl w:val="975083C8"/>
    <w:lvl w:ilvl="0" w:tplc="4FCCA8C4">
      <w:numFmt w:val="bullet"/>
      <w:lvlText w:val="-"/>
      <w:lvlJc w:val="left"/>
      <w:pPr>
        <w:ind w:left="2062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54706D0"/>
    <w:multiLevelType w:val="hybridMultilevel"/>
    <w:tmpl w:val="2DAEFBF6"/>
    <w:lvl w:ilvl="0" w:tplc="0419000B">
      <w:start w:val="1"/>
      <w:numFmt w:val="bullet"/>
      <w:lvlText w:val=""/>
      <w:lvlJc w:val="left"/>
      <w:pPr>
        <w:ind w:left="28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" w15:restartNumberingAfterBreak="0">
    <w:nsid w:val="241E4355"/>
    <w:multiLevelType w:val="hybridMultilevel"/>
    <w:tmpl w:val="966E7290"/>
    <w:lvl w:ilvl="0" w:tplc="C36EE3C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3175146A"/>
    <w:multiLevelType w:val="hybridMultilevel"/>
    <w:tmpl w:val="976C84EC"/>
    <w:lvl w:ilvl="0" w:tplc="C36EE3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370A31AC"/>
    <w:multiLevelType w:val="hybridMultilevel"/>
    <w:tmpl w:val="DC50657E"/>
    <w:lvl w:ilvl="0" w:tplc="4FCCA8C4"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445D5C54"/>
    <w:multiLevelType w:val="hybridMultilevel"/>
    <w:tmpl w:val="AA447376"/>
    <w:lvl w:ilvl="0" w:tplc="C36EE3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C36EE3CC">
      <w:start w:val="1"/>
      <w:numFmt w:val="bullet"/>
      <w:lvlText w:val=""/>
      <w:lvlJc w:val="left"/>
      <w:pPr>
        <w:ind w:left="2291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457902DA"/>
    <w:multiLevelType w:val="hybridMultilevel"/>
    <w:tmpl w:val="068CA39A"/>
    <w:lvl w:ilvl="0" w:tplc="C36EE3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BFF6DE3C">
      <w:numFmt w:val="bullet"/>
      <w:lvlText w:val="-"/>
      <w:lvlJc w:val="left"/>
      <w:pPr>
        <w:ind w:left="2291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5F1443C9"/>
    <w:multiLevelType w:val="hybridMultilevel"/>
    <w:tmpl w:val="7E50305A"/>
    <w:lvl w:ilvl="0" w:tplc="4FCCA8C4"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60794CFC"/>
    <w:multiLevelType w:val="hybridMultilevel"/>
    <w:tmpl w:val="4BB27E62"/>
    <w:lvl w:ilvl="0" w:tplc="C36EE3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78760984"/>
    <w:multiLevelType w:val="hybridMultilevel"/>
    <w:tmpl w:val="54246B0C"/>
    <w:lvl w:ilvl="0" w:tplc="4FCCA8C4"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0"/>
  </w:num>
  <w:num w:numId="5">
    <w:abstractNumId w:val="9"/>
  </w:num>
  <w:num w:numId="6">
    <w:abstractNumId w:val="2"/>
  </w:num>
  <w:num w:numId="7">
    <w:abstractNumId w:val="3"/>
  </w:num>
  <w:num w:numId="8">
    <w:abstractNumId w:val="7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332"/>
    <w:rsid w:val="00037B81"/>
    <w:rsid w:val="000D0124"/>
    <w:rsid w:val="00107454"/>
    <w:rsid w:val="001821E9"/>
    <w:rsid w:val="00182BF5"/>
    <w:rsid w:val="001C18E9"/>
    <w:rsid w:val="001E00B0"/>
    <w:rsid w:val="002048B9"/>
    <w:rsid w:val="00212336"/>
    <w:rsid w:val="00285DE0"/>
    <w:rsid w:val="002D5E4E"/>
    <w:rsid w:val="002E46F0"/>
    <w:rsid w:val="002E792C"/>
    <w:rsid w:val="003223B0"/>
    <w:rsid w:val="003E7BF9"/>
    <w:rsid w:val="00402D07"/>
    <w:rsid w:val="004173AC"/>
    <w:rsid w:val="004D09E5"/>
    <w:rsid w:val="00531D0C"/>
    <w:rsid w:val="00572838"/>
    <w:rsid w:val="005B1AD8"/>
    <w:rsid w:val="00670334"/>
    <w:rsid w:val="006742FC"/>
    <w:rsid w:val="006850EB"/>
    <w:rsid w:val="006B4571"/>
    <w:rsid w:val="006C08C1"/>
    <w:rsid w:val="006C2E3D"/>
    <w:rsid w:val="00707171"/>
    <w:rsid w:val="00715E66"/>
    <w:rsid w:val="00736BB6"/>
    <w:rsid w:val="007C4345"/>
    <w:rsid w:val="00832486"/>
    <w:rsid w:val="008652A1"/>
    <w:rsid w:val="008A02D2"/>
    <w:rsid w:val="008A03EA"/>
    <w:rsid w:val="008A491B"/>
    <w:rsid w:val="009265D9"/>
    <w:rsid w:val="009F1BC5"/>
    <w:rsid w:val="00A55332"/>
    <w:rsid w:val="00A91480"/>
    <w:rsid w:val="00AE7690"/>
    <w:rsid w:val="00B15EC1"/>
    <w:rsid w:val="00B23D64"/>
    <w:rsid w:val="00BA05DC"/>
    <w:rsid w:val="00BF0C4D"/>
    <w:rsid w:val="00C1694A"/>
    <w:rsid w:val="00C66D14"/>
    <w:rsid w:val="00CB2B43"/>
    <w:rsid w:val="00D41CB4"/>
    <w:rsid w:val="00D42CAB"/>
    <w:rsid w:val="00D53491"/>
    <w:rsid w:val="00D9629D"/>
    <w:rsid w:val="00DA2946"/>
    <w:rsid w:val="00E50E20"/>
    <w:rsid w:val="00E55EF7"/>
    <w:rsid w:val="00E7582E"/>
    <w:rsid w:val="00EA2BEC"/>
    <w:rsid w:val="00F435C1"/>
    <w:rsid w:val="00F44F69"/>
    <w:rsid w:val="00F564F7"/>
    <w:rsid w:val="00FB3B4C"/>
    <w:rsid w:val="00FF4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7777B387"/>
  <w15:docId w15:val="{58816902-501F-49FE-9CEB-08089704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2048B9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ru-RU"/>
    </w:rPr>
  </w:style>
  <w:style w:type="paragraph" w:styleId="3">
    <w:name w:val="heading 3"/>
    <w:basedOn w:val="a"/>
    <w:next w:val="a"/>
    <w:link w:val="30"/>
    <w:unhideWhenUsed/>
    <w:qFormat/>
    <w:rsid w:val="002048B9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uk-UA" w:eastAsia="ru-RU"/>
    </w:rPr>
  </w:style>
  <w:style w:type="paragraph" w:styleId="4">
    <w:name w:val="heading 4"/>
    <w:basedOn w:val="a"/>
    <w:next w:val="a"/>
    <w:link w:val="40"/>
    <w:unhideWhenUsed/>
    <w:qFormat/>
    <w:rsid w:val="002048B9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28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rsid w:val="00715E6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715E66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">
    <w:name w:val="Обычный1"/>
    <w:rsid w:val="004173AC"/>
    <w:pPr>
      <w:widowControl w:val="0"/>
      <w:spacing w:after="0" w:line="260" w:lineRule="auto"/>
      <w:ind w:left="200" w:firstLine="460"/>
      <w:jc w:val="both"/>
    </w:pPr>
    <w:rPr>
      <w:rFonts w:ascii="Times New Roman" w:eastAsia="Times New Roman" w:hAnsi="Times New Roman" w:cs="Times New Roman"/>
      <w:snapToGrid w:val="0"/>
      <w:sz w:val="18"/>
      <w:szCs w:val="20"/>
      <w:lang w:val="uk-UA" w:eastAsia="ru-RU"/>
    </w:rPr>
  </w:style>
  <w:style w:type="paragraph" w:styleId="a6">
    <w:name w:val="Body Text"/>
    <w:basedOn w:val="a"/>
    <w:link w:val="a7"/>
    <w:rsid w:val="004173A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7">
    <w:name w:val="Основной текст Знак"/>
    <w:basedOn w:val="a0"/>
    <w:link w:val="a6"/>
    <w:rsid w:val="004173AC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2048B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2048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ru-RU"/>
    </w:rPr>
  </w:style>
  <w:style w:type="character" w:customStyle="1" w:styleId="40">
    <w:name w:val="Заголовок 4 Знак"/>
    <w:basedOn w:val="a0"/>
    <w:link w:val="4"/>
    <w:rsid w:val="002048B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uk-UA" w:eastAsia="ru-RU"/>
    </w:rPr>
  </w:style>
  <w:style w:type="paragraph" w:styleId="a8">
    <w:name w:val="footer"/>
    <w:basedOn w:val="a"/>
    <w:link w:val="a9"/>
    <w:uiPriority w:val="99"/>
    <w:unhideWhenUsed/>
    <w:rsid w:val="007C4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C4345"/>
  </w:style>
  <w:style w:type="paragraph" w:styleId="aa">
    <w:name w:val="header"/>
    <w:basedOn w:val="a"/>
    <w:link w:val="ab"/>
    <w:uiPriority w:val="99"/>
    <w:unhideWhenUsed/>
    <w:rsid w:val="007C4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C4345"/>
  </w:style>
  <w:style w:type="paragraph" w:styleId="ac">
    <w:name w:val="List Paragraph"/>
    <w:basedOn w:val="a"/>
    <w:uiPriority w:val="34"/>
    <w:qFormat/>
    <w:rsid w:val="007C4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dnpb.gov.ua/" TargetMode="External"/><Relationship Id="rId18" Type="http://schemas.openxmlformats.org/officeDocument/2006/relationships/hyperlink" Target="http://cbp.iteb.psn.ru/library/default.html" TargetMode="External"/><Relationship Id="rId26" Type="http://schemas.openxmlformats.org/officeDocument/2006/relationships/image" Target="media/image5.wmf"/><Relationship Id="rId39" Type="http://schemas.openxmlformats.org/officeDocument/2006/relationships/oleObject" Target="embeddings/oleObject10.bin"/><Relationship Id="rId3" Type="http://schemas.openxmlformats.org/officeDocument/2006/relationships/styles" Target="styles.xml"/><Relationship Id="rId21" Type="http://schemas.openxmlformats.org/officeDocument/2006/relationships/oleObject" Target="embeddings/oleObject1.bin"/><Relationship Id="rId34" Type="http://schemas.openxmlformats.org/officeDocument/2006/relationships/image" Target="media/image9.wmf"/><Relationship Id="rId42" Type="http://schemas.openxmlformats.org/officeDocument/2006/relationships/image" Target="media/image13.wmf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nlm.nih.gov/" TargetMode="External"/><Relationship Id="rId17" Type="http://schemas.openxmlformats.org/officeDocument/2006/relationships/hyperlink" Target="http://www.library.gov.ua/" TargetMode="External"/><Relationship Id="rId25" Type="http://schemas.openxmlformats.org/officeDocument/2006/relationships/oleObject" Target="embeddings/oleObject3.bin"/><Relationship Id="rId33" Type="http://schemas.openxmlformats.org/officeDocument/2006/relationships/oleObject" Target="embeddings/oleObject7.bin"/><Relationship Id="rId38" Type="http://schemas.openxmlformats.org/officeDocument/2006/relationships/image" Target="media/image11.wmf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nbuv.gov.ua/" TargetMode="External"/><Relationship Id="rId20" Type="http://schemas.openxmlformats.org/officeDocument/2006/relationships/image" Target="media/image2.wmf"/><Relationship Id="rId29" Type="http://schemas.openxmlformats.org/officeDocument/2006/relationships/oleObject" Target="embeddings/oleObject5.bin"/><Relationship Id="rId41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krstat.gov.ua" TargetMode="External"/><Relationship Id="rId24" Type="http://schemas.openxmlformats.org/officeDocument/2006/relationships/image" Target="media/image4.wmf"/><Relationship Id="rId32" Type="http://schemas.openxmlformats.org/officeDocument/2006/relationships/image" Target="media/image8.wmf"/><Relationship Id="rId37" Type="http://schemas.openxmlformats.org/officeDocument/2006/relationships/oleObject" Target="embeddings/oleObject9.bin"/><Relationship Id="rId40" Type="http://schemas.openxmlformats.org/officeDocument/2006/relationships/image" Target="media/image12.wmf"/><Relationship Id="rId45" Type="http://schemas.openxmlformats.org/officeDocument/2006/relationships/oleObject" Target="embeddings/oleObject13.bin"/><Relationship Id="rId5" Type="http://schemas.openxmlformats.org/officeDocument/2006/relationships/webSettings" Target="webSettings.xml"/><Relationship Id="rId15" Type="http://schemas.openxmlformats.org/officeDocument/2006/relationships/hyperlink" Target="http://www.gnpbu.ru/" TargetMode="External"/><Relationship Id="rId23" Type="http://schemas.openxmlformats.org/officeDocument/2006/relationships/oleObject" Target="embeddings/oleObject2.bin"/><Relationship Id="rId28" Type="http://schemas.openxmlformats.org/officeDocument/2006/relationships/image" Target="media/image6.wmf"/><Relationship Id="rId36" Type="http://schemas.openxmlformats.org/officeDocument/2006/relationships/image" Target="media/image10.wmf"/><Relationship Id="rId10" Type="http://schemas.openxmlformats.org/officeDocument/2006/relationships/footer" Target="footer2.xml"/><Relationship Id="rId19" Type="http://schemas.openxmlformats.org/officeDocument/2006/relationships/hyperlink" Target="http://elibrary.ru/defaultx.asp" TargetMode="External"/><Relationship Id="rId31" Type="http://schemas.openxmlformats.org/officeDocument/2006/relationships/oleObject" Target="embeddings/oleObject6.bin"/><Relationship Id="rId44" Type="http://schemas.openxmlformats.org/officeDocument/2006/relationships/image" Target="media/image14.w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libr.knmu.edu.ua/index.php/biblioteki" TargetMode="External"/><Relationship Id="rId22" Type="http://schemas.openxmlformats.org/officeDocument/2006/relationships/image" Target="media/image3.wmf"/><Relationship Id="rId27" Type="http://schemas.openxmlformats.org/officeDocument/2006/relationships/oleObject" Target="embeddings/oleObject4.bin"/><Relationship Id="rId30" Type="http://schemas.openxmlformats.org/officeDocument/2006/relationships/image" Target="media/image7.wmf"/><Relationship Id="rId35" Type="http://schemas.openxmlformats.org/officeDocument/2006/relationships/oleObject" Target="embeddings/oleObject8.bin"/><Relationship Id="rId43" Type="http://schemas.openxmlformats.org/officeDocument/2006/relationships/oleObject" Target="embeddings/oleObject1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89158-DEB0-4F79-AF63-8B3162491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20</Pages>
  <Words>3840</Words>
  <Characters>21893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Соцмед</dc:creator>
  <cp:keywords/>
  <dc:description/>
  <cp:lastModifiedBy>Пользователь Windows</cp:lastModifiedBy>
  <cp:revision>52</cp:revision>
  <dcterms:created xsi:type="dcterms:W3CDTF">2016-10-05T13:57:00Z</dcterms:created>
  <dcterms:modified xsi:type="dcterms:W3CDTF">2017-07-03T12:07:00Z</dcterms:modified>
</cp:coreProperties>
</file>