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06E2" w:rsidRPr="00702853" w:rsidRDefault="003606E2" w:rsidP="003606E2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702853">
        <w:rPr>
          <w:rFonts w:ascii="Times New Roman" w:hAnsi="Times New Roman" w:cs="Times New Roman"/>
          <w:b/>
          <w:sz w:val="28"/>
          <w:szCs w:val="28"/>
        </w:rPr>
        <w:t>30-31.01.2019</w:t>
      </w:r>
    </w:p>
    <w:p w:rsidR="003606E2" w:rsidRPr="00702853" w:rsidRDefault="003606E2" w:rsidP="003606E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606E2" w:rsidRPr="00702853" w:rsidRDefault="003606E2" w:rsidP="003606E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606E2" w:rsidRPr="00702853" w:rsidRDefault="003606E2" w:rsidP="003606E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606E2" w:rsidRPr="00702853" w:rsidRDefault="003606E2" w:rsidP="003606E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606E2" w:rsidRPr="00702853" w:rsidRDefault="003606E2" w:rsidP="003606E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606E2" w:rsidRPr="00702853" w:rsidRDefault="003606E2" w:rsidP="003606E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606E2" w:rsidRPr="00702853" w:rsidRDefault="003606E2" w:rsidP="003606E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606E2" w:rsidRPr="00702853" w:rsidRDefault="003606E2" w:rsidP="003606E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606E2" w:rsidRPr="00702853" w:rsidRDefault="003606E2" w:rsidP="003606E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606E2" w:rsidRPr="00702853" w:rsidRDefault="003606E2" w:rsidP="003606E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606E2" w:rsidRPr="00702853" w:rsidRDefault="003606E2" w:rsidP="003606E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606E2" w:rsidRPr="00702853" w:rsidRDefault="003606E2" w:rsidP="003606E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606E2" w:rsidRPr="00702853" w:rsidRDefault="003606E2" w:rsidP="003606E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606E2" w:rsidRPr="00702853" w:rsidRDefault="003606E2" w:rsidP="003606E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02853">
        <w:rPr>
          <w:rFonts w:ascii="Times New Roman" w:hAnsi="Times New Roman" w:cs="Times New Roman"/>
          <w:b/>
          <w:sz w:val="28"/>
          <w:szCs w:val="28"/>
        </w:rPr>
        <w:t xml:space="preserve">ЗБІРНИК ТЕЗ </w:t>
      </w:r>
    </w:p>
    <w:p w:rsidR="003606E2" w:rsidRPr="00702853" w:rsidRDefault="003606E2" w:rsidP="003606E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02853">
        <w:rPr>
          <w:rFonts w:ascii="Times New Roman" w:hAnsi="Times New Roman" w:cs="Times New Roman"/>
          <w:b/>
          <w:sz w:val="28"/>
          <w:szCs w:val="28"/>
        </w:rPr>
        <w:t>МІЖВУЗІВСЬКОЇ КОНФЕРЕНЦІЇ МОЛОДИХ ВЧЕНИХ ТА СТУДЕНТІ</w:t>
      </w:r>
      <w:proofErr w:type="gramStart"/>
      <w:r w:rsidRPr="00702853">
        <w:rPr>
          <w:rFonts w:ascii="Times New Roman" w:hAnsi="Times New Roman" w:cs="Times New Roman"/>
          <w:b/>
          <w:sz w:val="28"/>
          <w:szCs w:val="28"/>
        </w:rPr>
        <w:t>В</w:t>
      </w:r>
      <w:proofErr w:type="gramEnd"/>
      <w:r w:rsidRPr="00702853">
        <w:rPr>
          <w:rFonts w:ascii="Times New Roman" w:hAnsi="Times New Roman" w:cs="Times New Roman"/>
          <w:b/>
          <w:sz w:val="28"/>
          <w:szCs w:val="28"/>
        </w:rPr>
        <w:t xml:space="preserve"> «МЕДИЦИНА ТРЕТЬОГО ТИСЯЧОЛІТТЯ»</w:t>
      </w:r>
    </w:p>
    <w:p w:rsidR="003606E2" w:rsidRPr="00702853" w:rsidRDefault="003606E2" w:rsidP="003606E2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702853">
        <w:rPr>
          <w:rFonts w:ascii="Times New Roman" w:hAnsi="Times New Roman" w:cs="Times New Roman"/>
          <w:b/>
          <w:i/>
          <w:sz w:val="28"/>
          <w:szCs w:val="28"/>
        </w:rPr>
        <w:t xml:space="preserve">до 215-ої </w:t>
      </w:r>
      <w:proofErr w:type="spellStart"/>
      <w:proofErr w:type="gramStart"/>
      <w:r w:rsidRPr="00702853">
        <w:rPr>
          <w:rFonts w:ascii="Times New Roman" w:hAnsi="Times New Roman" w:cs="Times New Roman"/>
          <w:b/>
          <w:i/>
          <w:sz w:val="28"/>
          <w:szCs w:val="28"/>
        </w:rPr>
        <w:t>р</w:t>
      </w:r>
      <w:proofErr w:type="gramEnd"/>
      <w:r w:rsidRPr="00702853">
        <w:rPr>
          <w:rFonts w:ascii="Times New Roman" w:hAnsi="Times New Roman" w:cs="Times New Roman"/>
          <w:b/>
          <w:i/>
          <w:sz w:val="28"/>
          <w:szCs w:val="28"/>
        </w:rPr>
        <w:t>ічниці</w:t>
      </w:r>
      <w:proofErr w:type="spellEnd"/>
      <w:r w:rsidRPr="0070285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702853">
        <w:rPr>
          <w:rFonts w:ascii="Times New Roman" w:hAnsi="Times New Roman" w:cs="Times New Roman"/>
          <w:b/>
          <w:i/>
          <w:sz w:val="28"/>
          <w:szCs w:val="28"/>
        </w:rPr>
        <w:t>утворення</w:t>
      </w:r>
      <w:proofErr w:type="spellEnd"/>
      <w:r w:rsidRPr="0070285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702853">
        <w:rPr>
          <w:rFonts w:ascii="Times New Roman" w:hAnsi="Times New Roman" w:cs="Times New Roman"/>
          <w:b/>
          <w:i/>
          <w:sz w:val="28"/>
          <w:szCs w:val="28"/>
        </w:rPr>
        <w:t>Харківської</w:t>
      </w:r>
      <w:proofErr w:type="spellEnd"/>
      <w:r w:rsidRPr="0070285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702853">
        <w:rPr>
          <w:rFonts w:ascii="Times New Roman" w:hAnsi="Times New Roman" w:cs="Times New Roman"/>
          <w:b/>
          <w:i/>
          <w:sz w:val="28"/>
          <w:szCs w:val="28"/>
        </w:rPr>
        <w:t>вищої</w:t>
      </w:r>
      <w:proofErr w:type="spellEnd"/>
      <w:r w:rsidRPr="0070285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702853">
        <w:rPr>
          <w:rFonts w:ascii="Times New Roman" w:hAnsi="Times New Roman" w:cs="Times New Roman"/>
          <w:b/>
          <w:i/>
          <w:sz w:val="28"/>
          <w:szCs w:val="28"/>
        </w:rPr>
        <w:t>медичної</w:t>
      </w:r>
      <w:proofErr w:type="spellEnd"/>
      <w:r w:rsidRPr="0070285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702853">
        <w:rPr>
          <w:rFonts w:ascii="Times New Roman" w:hAnsi="Times New Roman" w:cs="Times New Roman"/>
          <w:b/>
          <w:i/>
          <w:sz w:val="28"/>
          <w:szCs w:val="28"/>
        </w:rPr>
        <w:t>школи</w:t>
      </w:r>
      <w:proofErr w:type="spellEnd"/>
    </w:p>
    <w:p w:rsidR="003606E2" w:rsidRPr="00702853" w:rsidRDefault="003606E2" w:rsidP="003606E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02853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3606E2" w:rsidRPr="00702853" w:rsidRDefault="003606E2" w:rsidP="003606E2">
      <w:pPr>
        <w:rPr>
          <w:rFonts w:ascii="Times New Roman" w:hAnsi="Times New Roman" w:cs="Times New Roman"/>
          <w:sz w:val="28"/>
          <w:szCs w:val="28"/>
        </w:rPr>
      </w:pPr>
      <w:r w:rsidRPr="00702853">
        <w:rPr>
          <w:rFonts w:ascii="Times New Roman" w:hAnsi="Times New Roman" w:cs="Times New Roman"/>
          <w:sz w:val="28"/>
          <w:szCs w:val="28"/>
        </w:rPr>
        <w:lastRenderedPageBreak/>
        <w:t>УДК 61.061.3(043.2)</w:t>
      </w:r>
    </w:p>
    <w:p w:rsidR="003606E2" w:rsidRPr="00702853" w:rsidRDefault="003606E2" w:rsidP="003606E2">
      <w:pPr>
        <w:rPr>
          <w:rFonts w:ascii="Times New Roman" w:hAnsi="Times New Roman" w:cs="Times New Roman"/>
          <w:sz w:val="28"/>
          <w:szCs w:val="28"/>
        </w:rPr>
      </w:pPr>
      <w:r w:rsidRPr="00702853">
        <w:rPr>
          <w:rFonts w:ascii="Times New Roman" w:hAnsi="Times New Roman" w:cs="Times New Roman"/>
          <w:sz w:val="28"/>
          <w:szCs w:val="28"/>
        </w:rPr>
        <w:t>ББК 61 (063)</w:t>
      </w:r>
    </w:p>
    <w:p w:rsidR="003606E2" w:rsidRPr="00702853" w:rsidRDefault="003606E2" w:rsidP="003606E2">
      <w:pPr>
        <w:rPr>
          <w:rFonts w:ascii="Times New Roman" w:hAnsi="Times New Roman" w:cs="Times New Roman"/>
          <w:sz w:val="28"/>
          <w:szCs w:val="28"/>
        </w:rPr>
      </w:pPr>
    </w:p>
    <w:p w:rsidR="003606E2" w:rsidRPr="00702853" w:rsidRDefault="003606E2" w:rsidP="003606E2">
      <w:pPr>
        <w:rPr>
          <w:rFonts w:ascii="Times New Roman" w:hAnsi="Times New Roman" w:cs="Times New Roman"/>
          <w:sz w:val="28"/>
          <w:szCs w:val="28"/>
        </w:rPr>
      </w:pPr>
    </w:p>
    <w:p w:rsidR="003606E2" w:rsidRPr="00702853" w:rsidRDefault="003606E2" w:rsidP="003606E2">
      <w:pPr>
        <w:jc w:val="both"/>
        <w:rPr>
          <w:rFonts w:ascii="Times New Roman" w:hAnsi="Times New Roman" w:cs="Times New Roman"/>
          <w:i/>
          <w:sz w:val="28"/>
          <w:szCs w:val="28"/>
        </w:rPr>
      </w:pPr>
      <w:r w:rsidRPr="00702853">
        <w:rPr>
          <w:rFonts w:ascii="Times New Roman" w:hAnsi="Times New Roman" w:cs="Times New Roman"/>
          <w:i/>
          <w:sz w:val="28"/>
          <w:szCs w:val="28"/>
        </w:rPr>
        <w:t xml:space="preserve">Медицина </w:t>
      </w:r>
      <w:proofErr w:type="spellStart"/>
      <w:r w:rsidRPr="00702853">
        <w:rPr>
          <w:rFonts w:ascii="Times New Roman" w:hAnsi="Times New Roman" w:cs="Times New Roman"/>
          <w:i/>
          <w:sz w:val="28"/>
          <w:szCs w:val="28"/>
        </w:rPr>
        <w:t>третього</w:t>
      </w:r>
      <w:proofErr w:type="spellEnd"/>
      <w:r w:rsidRPr="0070285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02853">
        <w:rPr>
          <w:rFonts w:ascii="Times New Roman" w:hAnsi="Times New Roman" w:cs="Times New Roman"/>
          <w:i/>
          <w:sz w:val="28"/>
          <w:szCs w:val="28"/>
        </w:rPr>
        <w:t>тисячоліття</w:t>
      </w:r>
      <w:proofErr w:type="spellEnd"/>
      <w:r w:rsidRPr="00702853">
        <w:rPr>
          <w:rFonts w:ascii="Times New Roman" w:hAnsi="Times New Roman" w:cs="Times New Roman"/>
          <w:i/>
          <w:sz w:val="28"/>
          <w:szCs w:val="28"/>
        </w:rPr>
        <w:t xml:space="preserve">: </w:t>
      </w:r>
      <w:proofErr w:type="spellStart"/>
      <w:r w:rsidRPr="00702853">
        <w:rPr>
          <w:rFonts w:ascii="Times New Roman" w:hAnsi="Times New Roman" w:cs="Times New Roman"/>
          <w:i/>
          <w:sz w:val="28"/>
          <w:szCs w:val="28"/>
        </w:rPr>
        <w:t>Збірник</w:t>
      </w:r>
      <w:proofErr w:type="spellEnd"/>
      <w:r w:rsidRPr="00702853">
        <w:rPr>
          <w:rFonts w:ascii="Times New Roman" w:hAnsi="Times New Roman" w:cs="Times New Roman"/>
          <w:i/>
          <w:sz w:val="28"/>
          <w:szCs w:val="28"/>
        </w:rPr>
        <w:t xml:space="preserve"> тез </w:t>
      </w:r>
      <w:proofErr w:type="spellStart"/>
      <w:proofErr w:type="gramStart"/>
      <w:r w:rsidRPr="00702853">
        <w:rPr>
          <w:rFonts w:ascii="Times New Roman" w:hAnsi="Times New Roman" w:cs="Times New Roman"/>
          <w:i/>
          <w:sz w:val="28"/>
          <w:szCs w:val="28"/>
        </w:rPr>
        <w:t>м</w:t>
      </w:r>
      <w:proofErr w:type="gramEnd"/>
      <w:r w:rsidRPr="00702853">
        <w:rPr>
          <w:rFonts w:ascii="Times New Roman" w:hAnsi="Times New Roman" w:cs="Times New Roman"/>
          <w:i/>
          <w:sz w:val="28"/>
          <w:szCs w:val="28"/>
        </w:rPr>
        <w:t>іжвузівської</w:t>
      </w:r>
      <w:proofErr w:type="spellEnd"/>
      <w:r w:rsidRPr="0070285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02853">
        <w:rPr>
          <w:rFonts w:ascii="Times New Roman" w:hAnsi="Times New Roman" w:cs="Times New Roman"/>
          <w:i/>
          <w:sz w:val="28"/>
          <w:szCs w:val="28"/>
        </w:rPr>
        <w:t>конференції</w:t>
      </w:r>
      <w:proofErr w:type="spellEnd"/>
      <w:r w:rsidRPr="0070285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02853">
        <w:rPr>
          <w:rFonts w:ascii="Times New Roman" w:hAnsi="Times New Roman" w:cs="Times New Roman"/>
          <w:i/>
          <w:sz w:val="28"/>
          <w:szCs w:val="28"/>
        </w:rPr>
        <w:t>молодих</w:t>
      </w:r>
      <w:proofErr w:type="spellEnd"/>
      <w:r w:rsidRPr="0070285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02853">
        <w:rPr>
          <w:rFonts w:ascii="Times New Roman" w:hAnsi="Times New Roman" w:cs="Times New Roman"/>
          <w:i/>
          <w:sz w:val="28"/>
          <w:szCs w:val="28"/>
        </w:rPr>
        <w:t>вчених</w:t>
      </w:r>
      <w:proofErr w:type="spellEnd"/>
      <w:r w:rsidRPr="00702853">
        <w:rPr>
          <w:rFonts w:ascii="Times New Roman" w:hAnsi="Times New Roman" w:cs="Times New Roman"/>
          <w:i/>
          <w:sz w:val="28"/>
          <w:szCs w:val="28"/>
        </w:rPr>
        <w:t xml:space="preserve"> та </w:t>
      </w:r>
      <w:proofErr w:type="spellStart"/>
      <w:r w:rsidRPr="00702853">
        <w:rPr>
          <w:rFonts w:ascii="Times New Roman" w:hAnsi="Times New Roman" w:cs="Times New Roman"/>
          <w:i/>
          <w:sz w:val="28"/>
          <w:szCs w:val="28"/>
        </w:rPr>
        <w:t>студентів</w:t>
      </w:r>
      <w:proofErr w:type="spellEnd"/>
      <w:r w:rsidRPr="00702853">
        <w:rPr>
          <w:rFonts w:ascii="Times New Roman" w:hAnsi="Times New Roman" w:cs="Times New Roman"/>
          <w:i/>
          <w:sz w:val="28"/>
          <w:szCs w:val="28"/>
        </w:rPr>
        <w:t xml:space="preserve"> (</w:t>
      </w:r>
      <w:proofErr w:type="spellStart"/>
      <w:r w:rsidRPr="00702853">
        <w:rPr>
          <w:rFonts w:ascii="Times New Roman" w:hAnsi="Times New Roman" w:cs="Times New Roman"/>
          <w:i/>
          <w:sz w:val="28"/>
          <w:szCs w:val="28"/>
        </w:rPr>
        <w:t>Харків</w:t>
      </w:r>
      <w:proofErr w:type="spellEnd"/>
      <w:r w:rsidRPr="00702853">
        <w:rPr>
          <w:rFonts w:ascii="Times New Roman" w:hAnsi="Times New Roman" w:cs="Times New Roman"/>
          <w:i/>
          <w:sz w:val="28"/>
          <w:szCs w:val="28"/>
        </w:rPr>
        <w:t xml:space="preserve"> – 29-31 </w:t>
      </w:r>
      <w:proofErr w:type="spellStart"/>
      <w:r w:rsidRPr="00702853">
        <w:rPr>
          <w:rFonts w:ascii="Times New Roman" w:hAnsi="Times New Roman" w:cs="Times New Roman"/>
          <w:i/>
          <w:sz w:val="28"/>
          <w:szCs w:val="28"/>
        </w:rPr>
        <w:t>січн</w:t>
      </w:r>
      <w:r>
        <w:rPr>
          <w:rFonts w:ascii="Times New Roman" w:hAnsi="Times New Roman" w:cs="Times New Roman"/>
          <w:i/>
          <w:sz w:val="28"/>
          <w:szCs w:val="28"/>
        </w:rPr>
        <w:t>я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2019 р.).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Харків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>, 2019. – 732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 </w:t>
      </w:r>
      <w:r w:rsidRPr="00702853">
        <w:rPr>
          <w:rFonts w:ascii="Times New Roman" w:hAnsi="Times New Roman" w:cs="Times New Roman"/>
          <w:i/>
          <w:sz w:val="28"/>
          <w:szCs w:val="28"/>
        </w:rPr>
        <w:t>с.</w:t>
      </w:r>
    </w:p>
    <w:p w:rsidR="006222B4" w:rsidRPr="00EA7A7B" w:rsidRDefault="003606E2" w:rsidP="003606E2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bookmarkStart w:id="0" w:name="_GoBack"/>
      <w:bookmarkEnd w:id="0"/>
      <w:r w:rsidRPr="00702853">
        <w:rPr>
          <w:rFonts w:ascii="Times New Roman" w:hAnsi="Times New Roman" w:cs="Times New Roman"/>
          <w:b/>
          <w:sz w:val="28"/>
          <w:szCs w:val="28"/>
        </w:rPr>
        <w:br w:type="page"/>
      </w:r>
      <w:proofErr w:type="spellStart"/>
      <w:r w:rsidR="006222B4" w:rsidRPr="00EA7A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>Баркалов</w:t>
      </w:r>
      <w:proofErr w:type="spellEnd"/>
      <w:r w:rsidR="006222B4" w:rsidRPr="00EA7A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О.</w:t>
      </w:r>
      <w:r w:rsidR="00682479" w:rsidRPr="00EA7A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6222B4" w:rsidRPr="00EA7A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Є.</w:t>
      </w:r>
    </w:p>
    <w:p w:rsidR="006222B4" w:rsidRPr="00EA7A7B" w:rsidRDefault="006222B4" w:rsidP="00EA7A7B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A7A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ОСОБЛИВОСТІ ЕТИКЕТУ ДІЛОВОГО СПІЛКУВАННЯ</w:t>
      </w:r>
    </w:p>
    <w:p w:rsidR="004235A0" w:rsidRPr="00EA7A7B" w:rsidRDefault="004235A0" w:rsidP="00EA7A7B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A7A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Харківський нац</w:t>
      </w:r>
      <w:r w:rsidR="00EA7A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іональний медичний університет</w:t>
      </w:r>
    </w:p>
    <w:p w:rsidR="00F600F9" w:rsidRPr="00EA7A7B" w:rsidRDefault="00EA7A7B" w:rsidP="00EA7A7B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</w:t>
      </w:r>
      <w:r w:rsidR="00F600F9" w:rsidRPr="00EA7A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афедра української мови, основ психології та педагогіки</w:t>
      </w:r>
    </w:p>
    <w:p w:rsidR="008C0195" w:rsidRDefault="00F600F9" w:rsidP="00EA7A7B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A7A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Науковий керівник: </w:t>
      </w:r>
      <w:r w:rsidR="00531CC8" w:rsidRPr="00EA7A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доц., </w:t>
      </w:r>
      <w:r w:rsidR="00FC5B4B" w:rsidRPr="00EA7A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канд. </w:t>
      </w:r>
      <w:proofErr w:type="spellStart"/>
      <w:r w:rsidR="00531CC8" w:rsidRPr="00EA7A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</w:t>
      </w:r>
      <w:r w:rsidR="009565E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ілол</w:t>
      </w:r>
      <w:proofErr w:type="spellEnd"/>
      <w:r w:rsidR="00FC5B4B" w:rsidRPr="00EA7A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 w:rsidR="00531CC8" w:rsidRPr="00EA7A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</w:t>
      </w:r>
      <w:r w:rsidR="00FC5B4B" w:rsidRPr="00EA7A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аук</w:t>
      </w:r>
      <w:r w:rsidR="00531CC8" w:rsidRPr="00EA7A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C0195" w:rsidRPr="00EA7A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Калініченко О.</w:t>
      </w:r>
      <w:r w:rsidR="00682479" w:rsidRPr="00EA7A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8C0195" w:rsidRPr="00EA7A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В.</w:t>
      </w:r>
    </w:p>
    <w:p w:rsidR="00EA7A7B" w:rsidRPr="00EA7A7B" w:rsidRDefault="00EA7A7B" w:rsidP="00EA7A7B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0A59B1" w:rsidRDefault="000A59B1" w:rsidP="00FC5B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Сьогодення для забезпечення успіху вимагає не тільки добре підготовлених спеціалістів,</w:t>
      </w:r>
      <w:r w:rsidR="004235A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але й фахівців,</w:t>
      </w:r>
      <w:r w:rsidR="004235A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які могли б гідно представити організа</w:t>
      </w:r>
      <w:r w:rsidR="008E39F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цію чи відповідний заклад. Для ц</w:t>
      </w:r>
      <w:r w:rsidR="004235A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ього необхідно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знати правила ділового етикету.</w:t>
      </w:r>
    </w:p>
    <w:p w:rsidR="00280972" w:rsidRDefault="006222B4" w:rsidP="00FC5B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Діловий етикет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5C46B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4235A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</w:t>
      </w:r>
      <w:r w:rsidR="004235A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 різновид світського етикету, </w:t>
      </w:r>
      <w:r w:rsidR="002809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усталений</w:t>
      </w:r>
      <w:r w:rsidR="004235A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809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перелік п</w:t>
      </w:r>
      <w:r w:rsidR="000A59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равил поведінки у</w:t>
      </w: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4235A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сфері ділових відносин .</w:t>
      </w:r>
    </w:p>
    <w:p w:rsidR="006222B4" w:rsidRPr="006222B4" w:rsidRDefault="004235A0" w:rsidP="00FC5B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Головною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відмінністю ділового етикету </w:t>
      </w:r>
      <w:r w:rsidR="00B647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є 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пріоритет субординації над гендерними відмінностями співробітників і їх віком.</w:t>
      </w:r>
    </w:p>
    <w:p w:rsidR="006222B4" w:rsidRPr="006222B4" w:rsidRDefault="006222B4" w:rsidP="00FC5B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 ділово</w:t>
      </w:r>
      <w:r w:rsidR="00B647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му спілкуванні недостатньо одніє</w:t>
      </w:r>
      <w:r w:rsidR="00C3550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ї</w:t>
      </w: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ввічливості </w:t>
      </w:r>
      <w:r w:rsidR="000A59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 доброзичливості. Тут загальн</w:t>
      </w:r>
      <w:r w:rsidR="002809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0A59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принцип</w:t>
      </w:r>
      <w:r w:rsidR="002809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 мають</w:t>
      </w:r>
      <w:r w:rsidR="000A59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специфічне</w:t>
      </w: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забарвлення, і це виражаєт</w:t>
      </w:r>
      <w:r w:rsidR="000A59B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ься в таких </w:t>
      </w: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правилах:</w:t>
      </w:r>
    </w:p>
    <w:p w:rsidR="006222B4" w:rsidRPr="006222B4" w:rsidRDefault="006222B4" w:rsidP="00FC5B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1.</w:t>
      </w:r>
      <w:r w:rsidR="00C3550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4235A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Слід у всьому бути пунктуальним</w:t>
      </w: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6222B4" w:rsidRPr="006222B4" w:rsidRDefault="006222B4" w:rsidP="00FC5B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2. Не варто говорити зайвого.</w:t>
      </w:r>
    </w:p>
    <w:p w:rsidR="006222B4" w:rsidRPr="006222B4" w:rsidRDefault="006222B4" w:rsidP="00FC5B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3.</w:t>
      </w:r>
      <w:r w:rsidR="00C3550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Потрібно думати не тільки про себе, а й про інших.</w:t>
      </w:r>
    </w:p>
    <w:p w:rsidR="006222B4" w:rsidRPr="006222B4" w:rsidRDefault="006222B4" w:rsidP="00FC5B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4. Одягатися варто так, як цього вимагають норми ділового стилю.</w:t>
      </w:r>
    </w:p>
    <w:p w:rsidR="006222B4" w:rsidRDefault="006222B4" w:rsidP="00FC5B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5. Слід </w:t>
      </w:r>
      <w:r w:rsidR="004235A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говорити та писати державною, правильною</w:t>
      </w: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мовою.</w:t>
      </w:r>
    </w:p>
    <w:p w:rsidR="000A59B1" w:rsidRPr="006222B4" w:rsidRDefault="000A59B1" w:rsidP="00FC5B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Спробує</w:t>
      </w:r>
      <w:r w:rsidR="004235A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мо зупинитися на кожному з правил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6222B4" w:rsidRPr="004235A0" w:rsidRDefault="004235A0" w:rsidP="00FC5B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1. </w:t>
      </w:r>
      <w:r w:rsidR="006222B4" w:rsidRPr="004235A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Запізнення кожного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співробітника</w:t>
      </w:r>
      <w:r w:rsidR="00923A30" w:rsidRPr="004235A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ускладнює процес робот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и, заважає йому. </w:t>
      </w:r>
      <w:r w:rsidR="002809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Це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свідчить</w:t>
      </w:r>
      <w:r w:rsidR="002809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також</w:t>
      </w:r>
      <w:r w:rsidR="006222B4" w:rsidRPr="004235A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 те, що на цього працівника не можна покластися. Для ділової людини важливо вміти розраховувати час, необхідний для виконання того чи іншого доручення.</w:t>
      </w:r>
    </w:p>
    <w:p w:rsidR="006222B4" w:rsidRPr="006222B4" w:rsidRDefault="00923A30" w:rsidP="00FC5B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Отже,</w:t>
      </w:r>
      <w:r w:rsidR="004235A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 огляду на проблеми, що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можуть виникнути на виконання завдань, потрібно виділяти час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запасом.</w:t>
      </w:r>
      <w:r w:rsidR="00642C6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 має право на запізнення лікар,</w:t>
      </w:r>
      <w:r w:rsidR="004235A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бо це може коштувати житт</w:t>
      </w:r>
      <w:r w:rsidR="004235A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пацієнта.</w:t>
      </w:r>
    </w:p>
    <w:p w:rsidR="006222B4" w:rsidRPr="00105DF8" w:rsidRDefault="006222B4" w:rsidP="00FC5B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2. Кожен працівник повинен 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зберігати таємниці організації, у</w:t>
      </w: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якій він працює.</w:t>
      </w:r>
      <w:r w:rsidR="00642C6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923A3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 нашу думку,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FA229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 першу чергу </w:t>
      </w:r>
      <w:r w:rsidR="005C46B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FA229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923A3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це стосується медичних працівників</w:t>
      </w:r>
      <w:r w:rsidR="00105D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642C6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Особливо слід виконувати та</w:t>
      </w:r>
      <w:r w:rsidR="00105D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дотримуватися правил «Лікарської таємниці»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6222B4" w:rsidRPr="006222B4" w:rsidRDefault="006222B4" w:rsidP="00FC5B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3.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Успішне веде</w:t>
      </w:r>
      <w:r w:rsidR="00105D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ння справ 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неможливе</w:t>
      </w:r>
      <w:r w:rsidR="00105D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без у</w:t>
      </w: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раху</w:t>
      </w:r>
      <w:r w:rsidR="00105D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вання інтересів і думок пацієнтів, партнері</w:t>
      </w:r>
      <w:r w:rsidR="008E39F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</w:t>
      </w:r>
      <w:r w:rsidR="00105D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 ін</w:t>
      </w: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Зазвичай невдачі 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 справах є наслідками егоїзму та</w:t>
      </w: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зацикленості на власних інтересах, праг</w:t>
      </w:r>
      <w:r w:rsidR="00105D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нення завдати шкоди конкурентам</w:t>
      </w: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або навіть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колегам</w:t>
      </w: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05D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задля власної вигоди.</w:t>
      </w:r>
      <w:r w:rsidR="00642C6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Потрібно завжди прагнути терпляче 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</w:t>
      </w: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слухати те, що говорить співрозмовник</w:t>
      </w:r>
      <w:r w:rsidR="00105D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чи пацієнт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2809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нав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читися поважати та</w:t>
      </w: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розумі</w:t>
      </w:r>
      <w:r w:rsidR="00642C6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ти чужу думку, позбутися нетерпимості чужої думки</w:t>
      </w: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Ніколи не можна принижувати опонента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642C6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тим паче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642C6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пацієнта</w:t>
      </w: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слід па</w:t>
      </w:r>
      <w:r w:rsidR="00642C6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м'ятати, що рано чи пізно будь-кому доведеться зустрітися</w:t>
      </w:r>
      <w:r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 люди</w:t>
      </w:r>
      <w:r w:rsidR="00B647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ною, </w:t>
      </w:r>
      <w:r w:rsidR="00642C6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яка вчинить</w:t>
      </w:r>
      <w:r w:rsidR="0037368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так само з вами, коли</w:t>
      </w:r>
      <w:r w:rsidR="00642C6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 станете пацієнтом</w:t>
      </w:r>
    </w:p>
    <w:p w:rsidR="006222B4" w:rsidRPr="006222B4" w:rsidRDefault="00B647DA" w:rsidP="00FC5B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4.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Одягати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ся необхідно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відповідно до оточення на роботі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різко не виділяючись 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 контингенту співробітників. Одяг повинен підкреслювати смак.</w:t>
      </w:r>
    </w:p>
    <w:p w:rsidR="006222B4" w:rsidRPr="006222B4" w:rsidRDefault="00373681" w:rsidP="00FC5B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5.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</w:t>
      </w:r>
      <w:r w:rsidR="00B647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се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що ділова людина пише або говорить, має бути викладено грамотно, відповідно до норм літературної мови. Уміння добре говорити - од</w:t>
      </w:r>
      <w:r w:rsidR="002809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ин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 найважливіших </w:t>
      </w:r>
      <w:r w:rsidR="007F247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склад</w:t>
      </w:r>
      <w:r w:rsidR="002809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ників іміджу </w:t>
      </w:r>
      <w:r w:rsidR="007F247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лікаря</w:t>
      </w:r>
      <w:r w:rsidR="008E39F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Уміння спілкуватися </w:t>
      </w:r>
      <w:r w:rsidR="002809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- 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це ключ до успішних операцій, до встановлення </w:t>
      </w:r>
      <w:r w:rsidR="002809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партнерських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809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стосунків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 колегами та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пацієнтами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Для успіху 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також потрібно опанувати й</w:t>
      </w:r>
      <w:r w:rsidR="00B647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ази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риторики </w:t>
      </w:r>
      <w:r w:rsidR="005C46B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майстерн</w:t>
      </w:r>
      <w:r w:rsidR="002809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ості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красномовства. Важливо стежити за дикцією </w:t>
      </w:r>
      <w:r w:rsidR="005C46B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вимовою та інтонацією. В етикеті ділового спілкування ніколи не слід використовувати жаргонн</w:t>
      </w:r>
      <w:r w:rsidR="002809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их 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сл</w:t>
      </w:r>
      <w:r w:rsidR="002809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 та образлив</w:t>
      </w:r>
      <w:r w:rsidR="002809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их 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вираз</w:t>
      </w:r>
      <w:r w:rsidR="002809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ів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; потрібно вчитися слухат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 інших, ви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казуючи при цьому інтерес.</w:t>
      </w:r>
      <w:r w:rsidR="00B647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 завжди можна домо</w:t>
      </w:r>
      <w:r w:rsidR="00B647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гтися результатів у роботі однією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л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ише наполегливою працею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 перевантаженнями. Діловий етикет </w:t>
      </w:r>
      <w:r w:rsidR="005C46B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–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це саме те необх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ідне доповнення до ретельності та компетентності, що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зробить комплекс позитивних якостей співробітника завершеним.</w:t>
      </w:r>
    </w:p>
    <w:p w:rsidR="00280972" w:rsidRDefault="00351839" w:rsidP="00FC5B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 жаль, цей </w:t>
      </w:r>
      <w:r w:rsidR="002809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перелік 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правил часто залишається недооціненим. Люди звикли відповідно одягатися, не класти лікті на стіл, поступатися місцем людям похилого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віку </w:t>
      </w:r>
      <w:r w:rsidR="0037368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тощо</w:t>
      </w:r>
      <w:r w:rsidR="00C3550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 Але про елементарний етикет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на робочому місці багато </w:t>
      </w:r>
      <w:r w:rsidR="00C3550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lastRenderedPageBreak/>
        <w:t xml:space="preserve">працівників </w:t>
      </w:r>
      <w:r w:rsidR="0037368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просто забувають, у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результаті чого знижується продуктивність праці, пог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іршуються стосунк</w:t>
      </w:r>
      <w:r w:rsidR="008E39F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 в колективі</w:t>
      </w:r>
      <w:r w:rsidR="002809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та</w:t>
      </w:r>
      <w:r w:rsidR="0037368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 керівництвом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6222B4" w:rsidRDefault="00373681" w:rsidP="00FC5B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Отже,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2809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знання правил етикету та правильне застосування їх на практиці допоможе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</w:t>
      </w:r>
      <w:r w:rsidR="0028097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особистості 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 заг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убиться в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складній або незручній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ситуації, завжди зможе встановити контакт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із пацієнтами, партнерами, керівництвом</w:t>
      </w:r>
      <w:r w:rsidR="0035183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 з</w:t>
      </w:r>
      <w:r w:rsidR="00C3550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допомогою хороших манер буде відповідати вимогам сучасності</w:t>
      </w:r>
      <w:r w:rsidR="006222B4" w:rsidRPr="006222B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9565E1" w:rsidRDefault="009565E1" w:rsidP="00FC5B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9565E1" w:rsidRDefault="009565E1" w:rsidP="00FC5B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br w:type="page"/>
      </w:r>
    </w:p>
    <w:p w:rsidR="009565E1" w:rsidRPr="005F79A7" w:rsidRDefault="009565E1" w:rsidP="009565E1">
      <w:pPr>
        <w:autoSpaceDE w:val="0"/>
        <w:autoSpaceDN w:val="0"/>
        <w:adjustRightInd w:val="0"/>
        <w:ind w:firstLine="708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5F79A7">
        <w:rPr>
          <w:rFonts w:ascii="Times New Roman" w:hAnsi="Times New Roman" w:cs="Times New Roman"/>
          <w:b/>
          <w:caps/>
          <w:sz w:val="28"/>
          <w:szCs w:val="28"/>
        </w:rPr>
        <w:lastRenderedPageBreak/>
        <w:t>Змі</w:t>
      </w:r>
      <w:proofErr w:type="gramStart"/>
      <w:r w:rsidRPr="005F79A7">
        <w:rPr>
          <w:rFonts w:ascii="Times New Roman" w:hAnsi="Times New Roman" w:cs="Times New Roman"/>
          <w:b/>
          <w:caps/>
          <w:sz w:val="28"/>
          <w:szCs w:val="28"/>
        </w:rPr>
        <w:t>ст</w:t>
      </w:r>
      <w:proofErr w:type="gramEnd"/>
    </w:p>
    <w:p w:rsidR="009565E1" w:rsidRPr="00EA7A7B" w:rsidRDefault="009565E1" w:rsidP="009565E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EA7A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Баркалов</w:t>
      </w:r>
      <w:proofErr w:type="spellEnd"/>
      <w:r w:rsidRPr="00EA7A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О. Є.</w:t>
      </w:r>
    </w:p>
    <w:p w:rsidR="009565E1" w:rsidRPr="00EA7A7B" w:rsidRDefault="009565E1" w:rsidP="009565E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A7A7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ОСОБЛИВОСТІ ЕТИКЕТУ ДІЛОВОГО СПІЛКУВАННЯ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……………... 601-603</w:t>
      </w:r>
    </w:p>
    <w:p w:rsidR="009565E1" w:rsidRDefault="009565E1" w:rsidP="00FC5B4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sectPr w:rsidR="009565E1" w:rsidSect="00FC5B4B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01B3" w:rsidRDefault="002B01B3" w:rsidP="006222B4">
      <w:pPr>
        <w:spacing w:after="0" w:line="240" w:lineRule="auto"/>
      </w:pPr>
      <w:r>
        <w:separator/>
      </w:r>
    </w:p>
  </w:endnote>
  <w:endnote w:type="continuationSeparator" w:id="0">
    <w:p w:rsidR="002B01B3" w:rsidRDefault="002B01B3" w:rsidP="006222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01B3" w:rsidRDefault="002B01B3" w:rsidP="006222B4">
      <w:pPr>
        <w:spacing w:after="0" w:line="240" w:lineRule="auto"/>
      </w:pPr>
      <w:r>
        <w:separator/>
      </w:r>
    </w:p>
  </w:footnote>
  <w:footnote w:type="continuationSeparator" w:id="0">
    <w:p w:rsidR="002B01B3" w:rsidRDefault="002B01B3" w:rsidP="006222B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326B51"/>
    <w:multiLevelType w:val="hybridMultilevel"/>
    <w:tmpl w:val="F5961F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E53AD"/>
    <w:rsid w:val="000A59B1"/>
    <w:rsid w:val="00105DF8"/>
    <w:rsid w:val="00280972"/>
    <w:rsid w:val="002B01B3"/>
    <w:rsid w:val="00307915"/>
    <w:rsid w:val="00351839"/>
    <w:rsid w:val="003606E2"/>
    <w:rsid w:val="00373681"/>
    <w:rsid w:val="003934BA"/>
    <w:rsid w:val="004235A0"/>
    <w:rsid w:val="00531CC8"/>
    <w:rsid w:val="005C46BA"/>
    <w:rsid w:val="006222B4"/>
    <w:rsid w:val="00642C67"/>
    <w:rsid w:val="00682479"/>
    <w:rsid w:val="006915BF"/>
    <w:rsid w:val="006C38F7"/>
    <w:rsid w:val="007F2474"/>
    <w:rsid w:val="008C0195"/>
    <w:rsid w:val="008E39FB"/>
    <w:rsid w:val="00923A30"/>
    <w:rsid w:val="009419C2"/>
    <w:rsid w:val="009565E1"/>
    <w:rsid w:val="0099388D"/>
    <w:rsid w:val="00A17B76"/>
    <w:rsid w:val="00AE53AD"/>
    <w:rsid w:val="00B647DA"/>
    <w:rsid w:val="00B956F7"/>
    <w:rsid w:val="00C35500"/>
    <w:rsid w:val="00C95A18"/>
    <w:rsid w:val="00D356A4"/>
    <w:rsid w:val="00D36F8A"/>
    <w:rsid w:val="00EA7A7B"/>
    <w:rsid w:val="00F600F9"/>
    <w:rsid w:val="00FA2298"/>
    <w:rsid w:val="00FC5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53A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222B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6222B4"/>
  </w:style>
  <w:style w:type="paragraph" w:styleId="a5">
    <w:name w:val="footer"/>
    <w:basedOn w:val="a"/>
    <w:link w:val="a6"/>
    <w:uiPriority w:val="99"/>
    <w:semiHidden/>
    <w:unhideWhenUsed/>
    <w:rsid w:val="006222B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6222B4"/>
  </w:style>
  <w:style w:type="paragraph" w:styleId="a7">
    <w:name w:val="List Paragraph"/>
    <w:basedOn w:val="a"/>
    <w:uiPriority w:val="34"/>
    <w:qFormat/>
    <w:rsid w:val="004235A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1753</TotalTime>
  <Pages>6</Pages>
  <Words>663</Words>
  <Characters>3780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User</cp:lastModifiedBy>
  <cp:revision>13</cp:revision>
  <cp:lastPrinted>2018-12-26T22:26:00Z</cp:lastPrinted>
  <dcterms:created xsi:type="dcterms:W3CDTF">2018-12-25T22:31:00Z</dcterms:created>
  <dcterms:modified xsi:type="dcterms:W3CDTF">2019-05-22T07:41:00Z</dcterms:modified>
</cp:coreProperties>
</file>