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drawings/drawing1.xml" ContentType="application/vnd.openxmlformats-officedocument.drawingml.chartshapes+xml"/>
  <Override PartName="/word/charts/chart10.xml" ContentType="application/vnd.openxmlformats-officedocument.drawingml.chart+xml"/>
  <Override PartName="/word/drawings/drawing2.xml" ContentType="application/vnd.openxmlformats-officedocument.drawingml.chartshapes+xml"/>
  <Override PartName="/word/charts/chart11.xml" ContentType="application/vnd.openxmlformats-officedocument.drawingml.chart+xml"/>
  <Override PartName="/word/drawings/drawing3.xml" ContentType="application/vnd.openxmlformats-officedocument.drawingml.chartshapes+xml"/>
  <Override PartName="/word/charts/chart12.xml" ContentType="application/vnd.openxmlformats-officedocument.drawingml.chart+xml"/>
  <Override PartName="/word/drawings/drawing4.xml" ContentType="application/vnd.openxmlformats-officedocument.drawingml.chartshapes+xml"/>
  <Override PartName="/word/charts/chart13.xml" ContentType="application/vnd.openxmlformats-officedocument.drawingml.chart+xml"/>
  <Override PartName="/word/drawings/drawing5.xml" ContentType="application/vnd.openxmlformats-officedocument.drawingml.chartshapes+xml"/>
  <Override PartName="/word/charts/chart14.xml" ContentType="application/vnd.openxmlformats-officedocument.drawingml.chart+xml"/>
  <Override PartName="/word/drawings/drawing6.xml" ContentType="application/vnd.openxmlformats-officedocument.drawingml.chartshapes+xml"/>
  <Override PartName="/word/charts/chart15.xml" ContentType="application/vnd.openxmlformats-officedocument.drawingml.chart+xml"/>
  <Override PartName="/word/drawings/drawing7.xml" ContentType="application/vnd.openxmlformats-officedocument.drawingml.chartshapes+xml"/>
  <Override PartName="/word/charts/chart16.xml" ContentType="application/vnd.openxmlformats-officedocument.drawingml.chart+xml"/>
  <Override PartName="/word/drawings/drawing8.xml" ContentType="application/vnd.openxmlformats-officedocument.drawingml.chartshapes+xml"/>
  <Override PartName="/word/charts/chart17.xml" ContentType="application/vnd.openxmlformats-officedocument.drawingml.chart+xml"/>
  <Override PartName="/word/drawings/drawing9.xml" ContentType="application/vnd.openxmlformats-officedocument.drawingml.chartshapes+xml"/>
  <Override PartName="/word/charts/chart18.xml" ContentType="application/vnd.openxmlformats-officedocument.drawingml.chart+xml"/>
  <Override PartName="/word/drawings/drawing10.xml" ContentType="application/vnd.openxmlformats-officedocument.drawingml.chartshapes+xml"/>
  <Override PartName="/word/header4.xml" ContentType="application/vnd.openxmlformats-officedocument.wordprocessingml.header+xml"/>
  <Override PartName="/word/charts/chart19.xml" ContentType="application/vnd.openxmlformats-officedocument.drawingml.chart+xml"/>
  <Override PartName="/word/drawings/drawing11.xml" ContentType="application/vnd.openxmlformats-officedocument.drawingml.chartshapes+xml"/>
  <Override PartName="/word/charts/chart20.xml" ContentType="application/vnd.openxmlformats-officedocument.drawingml.chart+xml"/>
  <Override PartName="/word/drawings/drawing12.xml" ContentType="application/vnd.openxmlformats-officedocument.drawingml.chartshapes+xml"/>
  <Override PartName="/word/charts/chart2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3.xml" ContentType="application/vnd.openxmlformats-officedocument.drawingml.chartshapes+xml"/>
  <Override PartName="/word/charts/chart2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14.xml" ContentType="application/vnd.openxmlformats-officedocument.drawingml.chartshapes+xml"/>
  <Override PartName="/word/charts/chart2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15.xml" ContentType="application/vnd.openxmlformats-officedocument.drawingml.chartshapes+xml"/>
  <Override PartName="/word/charts/chart2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16.xml" ContentType="application/vnd.openxmlformats-officedocument.drawingml.chartshapes+xml"/>
  <Override PartName="/word/charts/chart2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xml" ContentType="application/vnd.openxmlformats-officedocument.themeOverride+xml"/>
  <Override PartName="/word/charts/chart2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2.xml" ContentType="application/vnd.openxmlformats-officedocument.themeOverride+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88CCA84" w14:textId="77777777" w:rsidR="00EA15F2" w:rsidRDefault="00EA15F2" w:rsidP="00062414">
      <w:pPr>
        <w:tabs>
          <w:tab w:val="left" w:pos="4746"/>
        </w:tabs>
        <w:spacing w:after="0" w:line="360" w:lineRule="auto"/>
        <w:ind w:left="-284" w:right="-284"/>
        <w:jc w:val="center"/>
        <w:rPr>
          <w:rFonts w:ascii="Times New Roman" w:hAnsi="Times New Roman" w:cs="Times New Roman"/>
          <w:sz w:val="28"/>
          <w:szCs w:val="28"/>
          <w:lang w:val="uk-UA"/>
        </w:rPr>
      </w:pPr>
    </w:p>
    <w:p w14:paraId="2BD07C3A" w14:textId="23F35190" w:rsidR="00062414" w:rsidRPr="00E7195C" w:rsidRDefault="00062414" w:rsidP="00062414">
      <w:pPr>
        <w:tabs>
          <w:tab w:val="left" w:pos="4746"/>
        </w:tabs>
        <w:spacing w:after="0" w:line="360" w:lineRule="auto"/>
        <w:ind w:left="-284" w:right="-284"/>
        <w:jc w:val="center"/>
        <w:rPr>
          <w:rFonts w:ascii="Times New Roman" w:hAnsi="Times New Roman" w:cs="Times New Roman"/>
          <w:sz w:val="28"/>
          <w:szCs w:val="28"/>
          <w:lang w:val="uk-UA"/>
        </w:rPr>
      </w:pPr>
      <w:r w:rsidRPr="00E7195C">
        <w:rPr>
          <w:rFonts w:ascii="Times New Roman" w:hAnsi="Times New Roman" w:cs="Times New Roman"/>
          <w:sz w:val="28"/>
          <w:szCs w:val="28"/>
          <w:lang w:val="uk-UA"/>
        </w:rPr>
        <w:t>ДЕРЖАВНА УСТАНОВА «ІНСТИТУТ ОХОРОНИ ЗДОРОВ</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Я</w:t>
      </w:r>
    </w:p>
    <w:p w14:paraId="783A79FC" w14:textId="77777777" w:rsidR="00062414" w:rsidRPr="00E7195C" w:rsidRDefault="00062414" w:rsidP="00062414">
      <w:pPr>
        <w:tabs>
          <w:tab w:val="left" w:pos="4746"/>
        </w:tabs>
        <w:spacing w:after="0" w:line="360" w:lineRule="auto"/>
        <w:ind w:left="-284" w:right="-284"/>
        <w:jc w:val="center"/>
        <w:rPr>
          <w:rFonts w:ascii="Times New Roman" w:hAnsi="Times New Roman" w:cs="Times New Roman"/>
          <w:sz w:val="28"/>
          <w:szCs w:val="28"/>
          <w:lang w:val="uk-UA"/>
        </w:rPr>
      </w:pPr>
      <w:r w:rsidRPr="00E7195C">
        <w:rPr>
          <w:rFonts w:ascii="Times New Roman" w:hAnsi="Times New Roman" w:cs="Times New Roman"/>
          <w:sz w:val="28"/>
          <w:szCs w:val="28"/>
          <w:lang w:val="uk-UA"/>
        </w:rPr>
        <w:t>ДІТЕЙ ТА ПІДЛІТКІВ НАМН УКРАЇНИ»</w:t>
      </w:r>
    </w:p>
    <w:p w14:paraId="7666AC3C" w14:textId="77777777" w:rsidR="00062414" w:rsidRPr="00E7195C" w:rsidRDefault="00062414" w:rsidP="00062414">
      <w:pPr>
        <w:keepNext/>
        <w:tabs>
          <w:tab w:val="left" w:pos="4746"/>
        </w:tabs>
        <w:spacing w:after="0" w:line="360" w:lineRule="auto"/>
        <w:ind w:left="-284" w:right="-284"/>
        <w:jc w:val="center"/>
        <w:outlineLvl w:val="1"/>
        <w:rPr>
          <w:rFonts w:ascii="Times New Roman" w:hAnsi="Times New Roman" w:cs="Times New Roman"/>
          <w:sz w:val="28"/>
          <w:szCs w:val="28"/>
          <w:lang w:val="uk-UA"/>
        </w:rPr>
      </w:pPr>
      <w:r w:rsidRPr="00E7195C">
        <w:rPr>
          <w:rFonts w:ascii="Times New Roman" w:hAnsi="Times New Roman" w:cs="Times New Roman"/>
          <w:sz w:val="28"/>
          <w:szCs w:val="28"/>
          <w:lang w:val="uk-UA"/>
        </w:rPr>
        <w:t>ХАРКІВСЬКИЙ НАЦІОНАЛЬНИЙ МЕДИЧНИЙ УНІВЕРСИТЕТ МОЗ УКРАЇНИ</w:t>
      </w:r>
    </w:p>
    <w:p w14:paraId="5BEA6505" w14:textId="77777777" w:rsidR="00062414" w:rsidRPr="00E7195C" w:rsidRDefault="00062414" w:rsidP="00062414">
      <w:pPr>
        <w:spacing w:after="0" w:line="360" w:lineRule="auto"/>
        <w:jc w:val="right"/>
        <w:rPr>
          <w:rFonts w:ascii="Times New Roman" w:hAnsi="Times New Roman" w:cs="Times New Roman"/>
          <w:caps/>
          <w:sz w:val="28"/>
          <w:szCs w:val="28"/>
          <w:lang w:val="uk-UA"/>
        </w:rPr>
      </w:pPr>
    </w:p>
    <w:p w14:paraId="4A3247F5" w14:textId="77777777" w:rsidR="00062414" w:rsidRPr="00E7195C" w:rsidRDefault="00062414" w:rsidP="00062414">
      <w:pPr>
        <w:keepNext/>
        <w:tabs>
          <w:tab w:val="left" w:pos="4746"/>
        </w:tabs>
        <w:spacing w:after="0" w:line="360" w:lineRule="auto"/>
        <w:jc w:val="right"/>
        <w:outlineLvl w:val="2"/>
        <w:rPr>
          <w:rFonts w:ascii="Times New Roman" w:hAnsi="Times New Roman" w:cs="Times New Roman"/>
          <w:sz w:val="28"/>
          <w:szCs w:val="28"/>
          <w:lang w:val="uk-UA"/>
        </w:rPr>
      </w:pPr>
      <w:r w:rsidRPr="00E7195C">
        <w:rPr>
          <w:rFonts w:ascii="Times New Roman" w:hAnsi="Times New Roman" w:cs="Times New Roman"/>
          <w:sz w:val="28"/>
          <w:szCs w:val="28"/>
          <w:lang w:val="uk-UA"/>
        </w:rPr>
        <w:t>Кваліфікаційна наукова</w:t>
      </w:r>
    </w:p>
    <w:p w14:paraId="05FF655D" w14:textId="77777777" w:rsidR="00062414" w:rsidRPr="00E7195C" w:rsidRDefault="00062414" w:rsidP="00062414">
      <w:pPr>
        <w:shd w:val="clear" w:color="auto" w:fill="FFFFFF"/>
        <w:spacing w:after="0" w:line="360" w:lineRule="auto"/>
        <w:jc w:val="right"/>
        <w:rPr>
          <w:rFonts w:ascii="Times New Roman" w:hAnsi="Times New Roman" w:cs="Times New Roman"/>
          <w:sz w:val="28"/>
          <w:szCs w:val="28"/>
          <w:lang w:val="uk-UA"/>
        </w:rPr>
      </w:pPr>
      <w:r w:rsidRPr="00E7195C">
        <w:rPr>
          <w:rFonts w:ascii="Times New Roman" w:hAnsi="Times New Roman" w:cs="Times New Roman"/>
          <w:sz w:val="28"/>
          <w:szCs w:val="28"/>
          <w:lang w:val="uk-UA"/>
        </w:rPr>
        <w:t>праця на правах рукопису</w:t>
      </w:r>
    </w:p>
    <w:p w14:paraId="31E04EB8" w14:textId="77777777" w:rsidR="00062414" w:rsidRPr="00E7195C" w:rsidRDefault="00062414" w:rsidP="00062414">
      <w:pPr>
        <w:shd w:val="clear" w:color="auto" w:fill="FFFFFF"/>
        <w:spacing w:after="0"/>
        <w:jc w:val="right"/>
        <w:rPr>
          <w:rFonts w:ascii="Times New Roman" w:hAnsi="Times New Roman" w:cs="Times New Roman"/>
          <w:sz w:val="28"/>
          <w:szCs w:val="28"/>
          <w:lang w:val="uk-UA"/>
        </w:rPr>
      </w:pPr>
    </w:p>
    <w:p w14:paraId="0538A996" w14:textId="77777777" w:rsidR="00062414" w:rsidRPr="00091B9E" w:rsidRDefault="00062414" w:rsidP="00062414">
      <w:pPr>
        <w:keepNext/>
        <w:spacing w:line="360" w:lineRule="auto"/>
        <w:ind w:firstLine="709"/>
        <w:jc w:val="center"/>
        <w:outlineLvl w:val="0"/>
        <w:rPr>
          <w:rFonts w:ascii="Times New Roman" w:hAnsi="Times New Roman" w:cs="Times New Roman"/>
          <w:bCs/>
          <w:sz w:val="28"/>
          <w:szCs w:val="28"/>
          <w:lang w:val="uk-UA"/>
        </w:rPr>
      </w:pPr>
      <w:r w:rsidRPr="00091B9E">
        <w:rPr>
          <w:rFonts w:ascii="Times New Roman" w:hAnsi="Times New Roman" w:cs="Times New Roman"/>
          <w:bCs/>
          <w:sz w:val="28"/>
          <w:szCs w:val="28"/>
          <w:lang w:val="uk-UA"/>
        </w:rPr>
        <w:t>ШВЕЦЬ АЛІНА МИКОЛАЇВНА</w:t>
      </w:r>
    </w:p>
    <w:p w14:paraId="69CE9091" w14:textId="77777777" w:rsidR="00062414" w:rsidRPr="00E7195C" w:rsidRDefault="00062414" w:rsidP="00062414">
      <w:pPr>
        <w:shd w:val="clear" w:color="auto" w:fill="FFFFFF"/>
        <w:spacing w:after="0"/>
        <w:jc w:val="right"/>
        <w:outlineLvl w:val="0"/>
        <w:rPr>
          <w:rFonts w:ascii="Times New Roman" w:hAnsi="Times New Roman" w:cs="Times New Roman"/>
          <w:sz w:val="28"/>
          <w:szCs w:val="28"/>
          <w:lang w:val="uk-UA"/>
        </w:rPr>
      </w:pPr>
    </w:p>
    <w:p w14:paraId="348D09E8" w14:textId="77777777" w:rsidR="00062414" w:rsidRPr="00E7195C" w:rsidRDefault="00062414" w:rsidP="00062414">
      <w:pPr>
        <w:spacing w:after="0"/>
        <w:jc w:val="right"/>
        <w:rPr>
          <w:rFonts w:ascii="Times New Roman" w:hAnsi="Times New Roman" w:cs="Times New Roman"/>
          <w:sz w:val="36"/>
          <w:lang w:val="uk-UA" w:eastAsia="ru-RU"/>
        </w:rPr>
      </w:pPr>
      <w:r w:rsidRPr="00E7195C">
        <w:rPr>
          <w:rFonts w:ascii="Times New Roman" w:hAnsi="Times New Roman" w:cs="Times New Roman"/>
          <w:sz w:val="28"/>
          <w:szCs w:val="28"/>
          <w:lang w:val="uk-UA"/>
        </w:rPr>
        <w:t>УДК [671.71+371.72]: 373.6 +377</w:t>
      </w:r>
    </w:p>
    <w:p w14:paraId="21C1CD18" w14:textId="77777777" w:rsidR="00062414" w:rsidRPr="00E7195C" w:rsidRDefault="00062414" w:rsidP="00062414">
      <w:pPr>
        <w:shd w:val="clear" w:color="auto" w:fill="FFFFFF"/>
        <w:spacing w:after="0"/>
        <w:jc w:val="right"/>
        <w:rPr>
          <w:rFonts w:ascii="Times New Roman" w:hAnsi="Times New Roman" w:cs="Times New Roman"/>
          <w:sz w:val="28"/>
          <w:szCs w:val="28"/>
          <w:lang w:val="uk-UA"/>
        </w:rPr>
      </w:pPr>
    </w:p>
    <w:p w14:paraId="22E5D3F5" w14:textId="77777777" w:rsidR="00062414" w:rsidRPr="00E7195C" w:rsidRDefault="00062414" w:rsidP="00062414">
      <w:pPr>
        <w:spacing w:line="360" w:lineRule="auto"/>
        <w:ind w:firstLine="709"/>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t>ДИСЕРТАЦІЯ</w:t>
      </w:r>
    </w:p>
    <w:p w14:paraId="6601275B" w14:textId="77777777" w:rsidR="00062414" w:rsidRPr="00057C68" w:rsidRDefault="00062414" w:rsidP="00062414">
      <w:pPr>
        <w:pStyle w:val="31"/>
        <w:spacing w:after="0" w:line="360" w:lineRule="auto"/>
        <w:jc w:val="center"/>
        <w:rPr>
          <w:rFonts w:ascii="Times New Roman" w:hAnsi="Times New Roman" w:cs="Times New Roman"/>
          <w:b/>
          <w:bCs/>
          <w:caps/>
          <w:sz w:val="28"/>
          <w:szCs w:val="28"/>
          <w:lang w:val="uk-UA"/>
        </w:rPr>
      </w:pPr>
    </w:p>
    <w:p w14:paraId="554FC797" w14:textId="77777777" w:rsidR="00062414" w:rsidRDefault="00062414" w:rsidP="00062414">
      <w:pPr>
        <w:pStyle w:val="31"/>
        <w:spacing w:after="0" w:line="360" w:lineRule="auto"/>
        <w:jc w:val="center"/>
        <w:rPr>
          <w:rFonts w:ascii="Times New Roman" w:hAnsi="Times New Roman" w:cs="Times New Roman"/>
          <w:sz w:val="28"/>
          <w:szCs w:val="28"/>
          <w:lang w:val="uk-UA"/>
        </w:rPr>
      </w:pPr>
      <w:r w:rsidRPr="00057C68">
        <w:rPr>
          <w:rFonts w:ascii="Times New Roman" w:hAnsi="Times New Roman" w:cs="Times New Roman"/>
          <w:sz w:val="28"/>
          <w:szCs w:val="28"/>
          <w:lang w:val="uk-UA"/>
        </w:rPr>
        <w:t xml:space="preserve">ГІГІЄНІЧНЕ ОБҐРУНТУВАННЯ ЗАХОДІВ ІЗ ПРОФІЛАКТИКИ </w:t>
      </w:r>
      <w:r w:rsidRPr="00057C68">
        <w:rPr>
          <w:rFonts w:ascii="Times New Roman" w:hAnsi="Times New Roman" w:cs="Times New Roman"/>
          <w:spacing w:val="-10"/>
          <w:sz w:val="28"/>
          <w:szCs w:val="28"/>
          <w:lang w:val="uk-UA"/>
        </w:rPr>
        <w:t>ЗАХВОРЮВАНЬ ПІДЛІТКІВ ЗА ЇХ  ПРОФЕСІЙНОГО  САМОВИЗНАЧЕНН</w:t>
      </w:r>
      <w:r w:rsidRPr="00057C68">
        <w:rPr>
          <w:rFonts w:ascii="Times New Roman" w:hAnsi="Times New Roman" w:cs="Times New Roman"/>
          <w:sz w:val="28"/>
          <w:szCs w:val="28"/>
          <w:lang w:val="uk-UA"/>
        </w:rPr>
        <w:t>Я</w:t>
      </w:r>
    </w:p>
    <w:p w14:paraId="70A8DD85" w14:textId="77777777" w:rsidR="00062414" w:rsidRPr="00057C68" w:rsidRDefault="00062414" w:rsidP="00062414">
      <w:pPr>
        <w:pStyle w:val="31"/>
        <w:spacing w:after="0" w:line="360" w:lineRule="auto"/>
        <w:jc w:val="center"/>
        <w:rPr>
          <w:rFonts w:ascii="Times New Roman" w:hAnsi="Times New Roman" w:cs="Times New Roman"/>
          <w:caps/>
          <w:sz w:val="28"/>
          <w:szCs w:val="28"/>
          <w:lang w:val="uk-UA"/>
        </w:rPr>
      </w:pPr>
    </w:p>
    <w:p w14:paraId="19472637" w14:textId="77777777" w:rsidR="00062414" w:rsidRPr="00E7195C" w:rsidRDefault="00062414" w:rsidP="00062414">
      <w:pPr>
        <w:shd w:val="clear" w:color="auto" w:fill="FFFFFF"/>
        <w:spacing w:after="0"/>
        <w:jc w:val="center"/>
        <w:rPr>
          <w:rFonts w:ascii="Times New Roman" w:hAnsi="Times New Roman" w:cs="Times New Roman"/>
          <w:sz w:val="28"/>
          <w:szCs w:val="28"/>
          <w:lang w:val="uk-UA"/>
        </w:rPr>
      </w:pPr>
      <w:r w:rsidRPr="00E7195C">
        <w:rPr>
          <w:rFonts w:ascii="Times New Roman" w:hAnsi="Times New Roman" w:cs="Times New Roman"/>
          <w:sz w:val="28"/>
          <w:szCs w:val="28"/>
          <w:lang w:val="uk-UA"/>
        </w:rPr>
        <w:t>14.02.01 – Гігієна та професійна патологія</w:t>
      </w:r>
    </w:p>
    <w:p w14:paraId="5991B8DC" w14:textId="77777777" w:rsidR="00062414" w:rsidRPr="00E7195C" w:rsidRDefault="00062414" w:rsidP="00062414">
      <w:pPr>
        <w:shd w:val="clear" w:color="auto" w:fill="FFFFFF"/>
        <w:spacing w:after="0"/>
        <w:jc w:val="right"/>
        <w:rPr>
          <w:rFonts w:ascii="Times New Roman" w:hAnsi="Times New Roman" w:cs="Times New Roman"/>
          <w:sz w:val="28"/>
          <w:szCs w:val="28"/>
          <w:lang w:val="uk-UA"/>
        </w:rPr>
      </w:pPr>
    </w:p>
    <w:p w14:paraId="466DC88E" w14:textId="77777777" w:rsidR="00062414" w:rsidRPr="00E7195C" w:rsidRDefault="00062414" w:rsidP="00062414">
      <w:pPr>
        <w:spacing w:line="360" w:lineRule="auto"/>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Подається на здобуття наукового ступеня </w:t>
      </w:r>
      <w:proofErr w:type="spellStart"/>
      <w:r w:rsidRPr="00E7195C">
        <w:rPr>
          <w:rFonts w:ascii="Times New Roman" w:hAnsi="Times New Roman" w:cs="Times New Roman"/>
          <w:sz w:val="28"/>
          <w:szCs w:val="28"/>
          <w:lang w:val="uk-UA"/>
        </w:rPr>
        <w:t>кандидита</w:t>
      </w:r>
      <w:proofErr w:type="spellEnd"/>
      <w:r w:rsidRPr="00E7195C">
        <w:rPr>
          <w:rFonts w:ascii="Times New Roman" w:hAnsi="Times New Roman" w:cs="Times New Roman"/>
          <w:sz w:val="28"/>
          <w:szCs w:val="28"/>
          <w:lang w:val="uk-UA"/>
        </w:rPr>
        <w:t xml:space="preserve"> медичних наук</w:t>
      </w:r>
    </w:p>
    <w:p w14:paraId="7CB3DA5B" w14:textId="77777777" w:rsidR="00062414" w:rsidRPr="00E7195C" w:rsidRDefault="00062414" w:rsidP="00062414">
      <w:pPr>
        <w:spacing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14:paraId="1ACCCF0B" w14:textId="77777777" w:rsidR="00062414" w:rsidRPr="00E7195C" w:rsidRDefault="00062414" w:rsidP="00062414">
      <w:pPr>
        <w:spacing w:line="360" w:lineRule="auto"/>
        <w:rPr>
          <w:rFonts w:ascii="Times New Roman" w:hAnsi="Times New Roman" w:cs="Times New Roman"/>
          <w:sz w:val="28"/>
          <w:szCs w:val="28"/>
          <w:lang w:val="uk-UA"/>
        </w:rPr>
      </w:pPr>
      <w:r w:rsidRPr="00E7195C">
        <w:rPr>
          <w:rFonts w:ascii="Times New Roman" w:hAnsi="Times New Roman" w:cs="Times New Roman"/>
          <w:sz w:val="28"/>
          <w:szCs w:val="28"/>
          <w:lang w:val="uk-UA"/>
        </w:rPr>
        <w:t>________________________ А.М. Швець</w:t>
      </w:r>
    </w:p>
    <w:p w14:paraId="3E2FA7BF" w14:textId="77777777" w:rsidR="00062414" w:rsidRPr="00E7195C" w:rsidRDefault="00062414" w:rsidP="00062414">
      <w:pPr>
        <w:spacing w:line="360" w:lineRule="auto"/>
        <w:jc w:val="right"/>
        <w:rPr>
          <w:rFonts w:ascii="Times New Roman" w:hAnsi="Times New Roman" w:cs="Times New Roman"/>
          <w:sz w:val="28"/>
          <w:szCs w:val="28"/>
          <w:lang w:val="uk-UA"/>
        </w:rPr>
      </w:pPr>
    </w:p>
    <w:p w14:paraId="4543208E" w14:textId="77777777" w:rsidR="00062414" w:rsidRPr="00E7195C" w:rsidRDefault="00062414" w:rsidP="00062414">
      <w:pPr>
        <w:spacing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Науковий керівник: Даниленко Георгій Миколайович, доктор медичних наук, професор</w:t>
      </w:r>
    </w:p>
    <w:p w14:paraId="3B44BD14" w14:textId="77777777" w:rsidR="00062414" w:rsidRPr="00E7195C" w:rsidRDefault="00062414" w:rsidP="00062414">
      <w:pPr>
        <w:spacing w:line="360" w:lineRule="auto"/>
        <w:jc w:val="right"/>
        <w:rPr>
          <w:rFonts w:ascii="Times New Roman" w:hAnsi="Times New Roman" w:cs="Times New Roman"/>
          <w:sz w:val="28"/>
          <w:szCs w:val="28"/>
          <w:lang w:val="uk-UA"/>
        </w:rPr>
      </w:pPr>
    </w:p>
    <w:p w14:paraId="57168BC5" w14:textId="77777777" w:rsidR="00062414" w:rsidRPr="00E7195C" w:rsidRDefault="00062414" w:rsidP="00062414">
      <w:pPr>
        <w:spacing w:after="0" w:line="360" w:lineRule="auto"/>
        <w:jc w:val="center"/>
        <w:rPr>
          <w:rFonts w:ascii="Times New Roman" w:hAnsi="Times New Roman" w:cs="Times New Roman"/>
          <w:b/>
          <w:sz w:val="28"/>
          <w:szCs w:val="28"/>
          <w:lang w:val="uk-UA"/>
        </w:rPr>
        <w:sectPr w:rsidR="00062414" w:rsidRPr="00E7195C" w:rsidSect="00FE4496">
          <w:headerReference w:type="first" r:id="rId8"/>
          <w:pgSz w:w="11906" w:h="16838"/>
          <w:pgMar w:top="1134" w:right="851" w:bottom="1134" w:left="1134" w:header="709" w:footer="709" w:gutter="0"/>
          <w:cols w:space="708"/>
          <w:titlePg/>
          <w:docGrid w:linePitch="360"/>
        </w:sectPr>
      </w:pPr>
      <w:r w:rsidRPr="00E7195C">
        <w:rPr>
          <w:rFonts w:ascii="Times New Roman" w:hAnsi="Times New Roman" w:cs="Times New Roman"/>
          <w:sz w:val="28"/>
          <w:szCs w:val="28"/>
          <w:lang w:val="uk-UA"/>
        </w:rPr>
        <w:t>Харків – 2021</w:t>
      </w:r>
    </w:p>
    <w:p w14:paraId="16FCE6CD" w14:textId="77777777" w:rsidR="00062414" w:rsidRPr="00691333" w:rsidRDefault="00062414" w:rsidP="00062414">
      <w:pPr>
        <w:spacing w:after="0" w:line="360" w:lineRule="auto"/>
        <w:jc w:val="center"/>
        <w:rPr>
          <w:rFonts w:ascii="Times New Roman" w:hAnsi="Times New Roman" w:cs="Times New Roman"/>
          <w:bCs/>
          <w:sz w:val="28"/>
          <w:szCs w:val="28"/>
          <w:lang w:val="uk-UA"/>
        </w:rPr>
      </w:pPr>
      <w:r w:rsidRPr="00691333">
        <w:rPr>
          <w:rFonts w:ascii="Times New Roman" w:hAnsi="Times New Roman" w:cs="Times New Roman"/>
          <w:bCs/>
          <w:sz w:val="28"/>
          <w:szCs w:val="28"/>
          <w:lang w:val="uk-UA"/>
        </w:rPr>
        <w:lastRenderedPageBreak/>
        <w:t>АНОТАЦІЯ</w:t>
      </w:r>
    </w:p>
    <w:p w14:paraId="7F2EFEF7" w14:textId="0DECB46B" w:rsidR="00062414" w:rsidRDefault="00062414" w:rsidP="00062414">
      <w:pPr>
        <w:spacing w:after="0" w:line="360" w:lineRule="auto"/>
        <w:ind w:firstLine="709"/>
        <w:jc w:val="both"/>
        <w:rPr>
          <w:rFonts w:ascii="Times New Roman" w:eastAsia="Times New Roman" w:hAnsi="Times New Roman" w:cs="Times New Roman"/>
          <w:sz w:val="28"/>
          <w:szCs w:val="28"/>
          <w:lang w:val="uk-UA" w:eastAsia="ru-RU"/>
        </w:rPr>
      </w:pPr>
      <w:bookmarkStart w:id="0" w:name="n92"/>
      <w:bookmarkEnd w:id="0"/>
      <w:r w:rsidRPr="00EF3D76">
        <w:rPr>
          <w:rFonts w:ascii="Times New Roman" w:eastAsia="Times New Roman" w:hAnsi="Times New Roman" w:cs="Times New Roman"/>
          <w:iCs/>
          <w:sz w:val="28"/>
          <w:szCs w:val="28"/>
          <w:lang w:val="uk-UA" w:eastAsia="ru-RU"/>
        </w:rPr>
        <w:t>Швець А.М.</w:t>
      </w:r>
      <w:r w:rsidRPr="00E7195C">
        <w:rPr>
          <w:rFonts w:ascii="Times New Roman" w:eastAsia="Times New Roman" w:hAnsi="Times New Roman" w:cs="Times New Roman"/>
          <w:b/>
          <w:sz w:val="28"/>
          <w:szCs w:val="28"/>
          <w:lang w:val="uk-UA" w:eastAsia="ru-RU"/>
        </w:rPr>
        <w:t> </w:t>
      </w:r>
      <w:r w:rsidRPr="00FA4FD1">
        <w:rPr>
          <w:rFonts w:ascii="Times New Roman" w:hAnsi="Times New Roman" w:cs="Times New Roman"/>
          <w:sz w:val="28"/>
          <w:szCs w:val="28"/>
          <w:lang w:val="uk-UA"/>
        </w:rPr>
        <w:t xml:space="preserve">Гігієнічне обґрунтування заходів із профілактики </w:t>
      </w:r>
      <w:r w:rsidRPr="00FA4FD1">
        <w:rPr>
          <w:rFonts w:ascii="Times New Roman" w:hAnsi="Times New Roman" w:cs="Times New Roman"/>
          <w:spacing w:val="-10"/>
          <w:sz w:val="28"/>
          <w:szCs w:val="28"/>
          <w:lang w:val="uk-UA"/>
        </w:rPr>
        <w:t>захворювань підлітків за їх</w:t>
      </w:r>
      <w:r w:rsidR="00226C84" w:rsidRPr="00226C84">
        <w:rPr>
          <w:rFonts w:ascii="Times New Roman" w:hAnsi="Times New Roman" w:cs="Times New Roman"/>
          <w:spacing w:val="-10"/>
          <w:sz w:val="28"/>
          <w:szCs w:val="28"/>
          <w:lang w:val="uk-UA"/>
        </w:rPr>
        <w:t xml:space="preserve"> </w:t>
      </w:r>
      <w:r w:rsidRPr="00FA4FD1">
        <w:rPr>
          <w:rFonts w:ascii="Times New Roman" w:hAnsi="Times New Roman" w:cs="Times New Roman"/>
          <w:spacing w:val="-10"/>
          <w:sz w:val="28"/>
          <w:szCs w:val="28"/>
          <w:lang w:val="uk-UA"/>
        </w:rPr>
        <w:t>професійного</w:t>
      </w:r>
      <w:r w:rsidR="00226C84" w:rsidRPr="00226C84">
        <w:rPr>
          <w:rFonts w:ascii="Times New Roman" w:hAnsi="Times New Roman" w:cs="Times New Roman"/>
          <w:spacing w:val="-10"/>
          <w:sz w:val="28"/>
          <w:szCs w:val="28"/>
          <w:lang w:val="uk-UA"/>
        </w:rPr>
        <w:t xml:space="preserve"> </w:t>
      </w:r>
      <w:r w:rsidRPr="00FA4FD1">
        <w:rPr>
          <w:rFonts w:ascii="Times New Roman" w:hAnsi="Times New Roman" w:cs="Times New Roman"/>
          <w:spacing w:val="-10"/>
          <w:sz w:val="28"/>
          <w:szCs w:val="28"/>
          <w:lang w:val="uk-UA"/>
        </w:rPr>
        <w:t>самовизначенн</w:t>
      </w:r>
      <w:r w:rsidRPr="00FA4FD1">
        <w:rPr>
          <w:rFonts w:ascii="Times New Roman" w:hAnsi="Times New Roman" w:cs="Times New Roman"/>
          <w:sz w:val="28"/>
          <w:szCs w:val="28"/>
          <w:lang w:val="uk-UA"/>
        </w:rPr>
        <w:t>я</w:t>
      </w:r>
      <w:r w:rsidRPr="00E7195C">
        <w:rPr>
          <w:rFonts w:ascii="Times New Roman" w:eastAsia="Times New Roman" w:hAnsi="Times New Roman" w:cs="Times New Roman"/>
          <w:sz w:val="28"/>
          <w:szCs w:val="28"/>
          <w:lang w:val="uk-UA" w:eastAsia="ru-RU"/>
        </w:rPr>
        <w:t>. - Кваліфікаційна наукова праця на правах рукопису.</w:t>
      </w:r>
    </w:p>
    <w:p w14:paraId="48F84849" w14:textId="77777777" w:rsidR="00062414" w:rsidRPr="007F141A" w:rsidRDefault="00062414" w:rsidP="00062414">
      <w:pPr>
        <w:spacing w:after="0" w:line="360" w:lineRule="auto"/>
        <w:ind w:firstLine="709"/>
        <w:jc w:val="both"/>
        <w:rPr>
          <w:rFonts w:ascii="Times New Roman" w:eastAsia="Times New Roman" w:hAnsi="Times New Roman" w:cs="Times New Roman"/>
          <w:sz w:val="28"/>
          <w:szCs w:val="28"/>
          <w:lang w:eastAsia="ru-RU"/>
        </w:rPr>
      </w:pPr>
      <w:r w:rsidRPr="003D3D8E">
        <w:rPr>
          <w:rFonts w:ascii="Times New Roman" w:hAnsi="Times New Roman" w:cs="Times New Roman"/>
          <w:color w:val="000000"/>
          <w:sz w:val="28"/>
          <w:szCs w:val="28"/>
          <w:lang w:val="uk-UA"/>
        </w:rPr>
        <w:t xml:space="preserve">Дисертація на здобуття наукового </w:t>
      </w:r>
      <w:proofErr w:type="spellStart"/>
      <w:r w:rsidRPr="003D3D8E">
        <w:rPr>
          <w:rFonts w:ascii="Times New Roman" w:hAnsi="Times New Roman" w:cs="Times New Roman"/>
          <w:color w:val="000000"/>
          <w:sz w:val="28"/>
          <w:szCs w:val="28"/>
          <w:lang w:val="uk-UA"/>
        </w:rPr>
        <w:t>сту</w:t>
      </w:r>
      <w:proofErr w:type="spellEnd"/>
      <w:r w:rsidRPr="003D3D8E">
        <w:rPr>
          <w:rFonts w:ascii="Times New Roman" w:hAnsi="Times New Roman" w:cs="Times New Roman"/>
          <w:color w:val="000000"/>
          <w:sz w:val="28"/>
          <w:szCs w:val="28"/>
        </w:rPr>
        <w:t xml:space="preserve">пеня кандидата </w:t>
      </w:r>
      <w:r w:rsidRPr="003D3D8E">
        <w:rPr>
          <w:rFonts w:ascii="Times New Roman" w:hAnsi="Times New Roman" w:cs="Times New Roman"/>
          <w:color w:val="000000"/>
          <w:sz w:val="28"/>
          <w:szCs w:val="28"/>
          <w:lang w:val="uk-UA"/>
        </w:rPr>
        <w:t>медичних</w:t>
      </w:r>
      <w:r w:rsidRPr="003D3D8E">
        <w:rPr>
          <w:rFonts w:ascii="Times New Roman" w:hAnsi="Times New Roman" w:cs="Times New Roman"/>
          <w:color w:val="000000"/>
          <w:sz w:val="28"/>
          <w:szCs w:val="28"/>
        </w:rPr>
        <w:t xml:space="preserve"> наук за </w:t>
      </w:r>
      <w:proofErr w:type="spellStart"/>
      <w:r w:rsidRPr="003D3D8E">
        <w:rPr>
          <w:rFonts w:ascii="Times New Roman" w:hAnsi="Times New Roman" w:cs="Times New Roman"/>
          <w:color w:val="000000"/>
          <w:sz w:val="28"/>
          <w:szCs w:val="28"/>
        </w:rPr>
        <w:t>спеціальністю</w:t>
      </w:r>
      <w:proofErr w:type="spellEnd"/>
      <w:r w:rsidRPr="003D3D8E">
        <w:rPr>
          <w:rFonts w:ascii="Times New Roman" w:hAnsi="Times New Roman" w:cs="Times New Roman"/>
          <w:color w:val="000000"/>
          <w:sz w:val="28"/>
          <w:szCs w:val="28"/>
        </w:rPr>
        <w:t xml:space="preserve"> </w:t>
      </w:r>
      <w:r w:rsidRPr="003D3D8E">
        <w:rPr>
          <w:rFonts w:ascii="Times New Roman" w:hAnsi="Times New Roman" w:cs="Times New Roman"/>
          <w:color w:val="000000"/>
          <w:sz w:val="28"/>
          <w:szCs w:val="28"/>
          <w:lang w:val="uk-UA"/>
        </w:rPr>
        <w:t xml:space="preserve">14.02.01. – Гігієна та професійна патологія. </w:t>
      </w:r>
      <w:r w:rsidRPr="003D3D8E">
        <w:rPr>
          <w:rFonts w:ascii="Times New Roman" w:hAnsi="Times New Roman" w:cs="Times New Roman"/>
          <w:color w:val="000000"/>
          <w:sz w:val="28"/>
          <w:szCs w:val="28"/>
        </w:rPr>
        <w:t xml:space="preserve">- </w:t>
      </w:r>
      <w:r w:rsidRPr="003D3D8E">
        <w:rPr>
          <w:rFonts w:ascii="Times New Roman" w:hAnsi="Times New Roman" w:cs="Times New Roman"/>
          <w:color w:val="000000"/>
          <w:sz w:val="28"/>
          <w:szCs w:val="28"/>
          <w:lang w:val="uk-UA"/>
        </w:rPr>
        <w:t>ДУ «Інститут охорони здоров’я дітей та підлітків НАМН України», Харків, 2021</w:t>
      </w:r>
      <w:r w:rsidRPr="003D3D8E">
        <w:rPr>
          <w:rFonts w:ascii="Times New Roman" w:hAnsi="Times New Roman" w:cs="Times New Roman"/>
          <w:color w:val="000000"/>
          <w:sz w:val="28"/>
          <w:szCs w:val="28"/>
        </w:rPr>
        <w:t>.</w:t>
      </w:r>
      <w:r w:rsidRPr="003D3D8E">
        <w:rPr>
          <w:rFonts w:ascii="Times New Roman" w:hAnsi="Times New Roman" w:cs="Times New Roman"/>
          <w:color w:val="000000"/>
          <w:sz w:val="28"/>
          <w:szCs w:val="28"/>
          <w:lang w:val="uk-UA"/>
        </w:rPr>
        <w:t xml:space="preserve"> </w:t>
      </w:r>
      <w:r w:rsidRPr="003D3D8E">
        <w:rPr>
          <w:rFonts w:ascii="Times New Roman" w:hAnsi="Times New Roman" w:cs="Times New Roman"/>
          <w:sz w:val="28"/>
          <w:szCs w:val="28"/>
          <w:lang w:val="uk-UA"/>
        </w:rPr>
        <w:t>Дисертація захищається в Харківському національному медичному університеті МОЗ України, спеціалізована вчена рада Д 64.600.06, Харків, 2021.</w:t>
      </w:r>
    </w:p>
    <w:p w14:paraId="77F9EA6A" w14:textId="7117085B" w:rsidR="00062414" w:rsidRDefault="00062414" w:rsidP="00062414">
      <w:pPr>
        <w:spacing w:after="0" w:line="360" w:lineRule="auto"/>
        <w:ind w:firstLine="709"/>
        <w:contextualSpacing/>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Дисертація присвячена вивченню актуальної медичної та соціальної проблеми щодо профілактики </w:t>
      </w:r>
      <w:proofErr w:type="spellStart"/>
      <w:r w:rsidRPr="00E7195C">
        <w:rPr>
          <w:rFonts w:ascii="Times New Roman" w:hAnsi="Times New Roman" w:cs="Times New Roman"/>
          <w:sz w:val="28"/>
          <w:szCs w:val="28"/>
          <w:lang w:val="uk-UA"/>
        </w:rPr>
        <w:t>професійно</w:t>
      </w:r>
      <w:proofErr w:type="spellEnd"/>
      <w:r w:rsidRPr="00E7195C">
        <w:rPr>
          <w:rFonts w:ascii="Times New Roman" w:hAnsi="Times New Roman" w:cs="Times New Roman"/>
          <w:sz w:val="28"/>
          <w:szCs w:val="28"/>
          <w:lang w:val="uk-UA"/>
        </w:rPr>
        <w:t xml:space="preserve"> обумовлених патологій та захворювань серед молоді внаслідок хибного та необ</w:t>
      </w:r>
      <w:r w:rsidRPr="00FA4FD1">
        <w:rPr>
          <w:rFonts w:ascii="Times New Roman" w:hAnsi="Times New Roman" w:cs="Times New Roman"/>
          <w:sz w:val="28"/>
          <w:szCs w:val="28"/>
          <w:lang w:val="uk-UA"/>
        </w:rPr>
        <w:t>ґ</w:t>
      </w:r>
      <w:r w:rsidRPr="00E7195C">
        <w:rPr>
          <w:rFonts w:ascii="Times New Roman" w:hAnsi="Times New Roman" w:cs="Times New Roman"/>
          <w:sz w:val="28"/>
          <w:szCs w:val="28"/>
          <w:lang w:val="uk-UA"/>
        </w:rPr>
        <w:t xml:space="preserve">рунтованого вибору виробничої спеціальності. </w:t>
      </w:r>
    </w:p>
    <w:p w14:paraId="49A2D2CD" w14:textId="77777777" w:rsidR="00062414" w:rsidRPr="009649FD" w:rsidRDefault="00062414" w:rsidP="00062414">
      <w:pPr>
        <w:spacing w:after="0" w:line="360" w:lineRule="auto"/>
        <w:ind w:firstLine="709"/>
        <w:contextualSpacing/>
        <w:jc w:val="both"/>
        <w:rPr>
          <w:rFonts w:ascii="Times New Roman" w:hAnsi="Times New Roman" w:cs="Times New Roman"/>
          <w:sz w:val="28"/>
          <w:szCs w:val="28"/>
          <w:lang w:val="uk-UA"/>
        </w:rPr>
      </w:pPr>
      <w:r w:rsidRPr="009649FD">
        <w:rPr>
          <w:rFonts w:ascii="Times New Roman" w:hAnsi="Times New Roman" w:cs="Times New Roman"/>
          <w:sz w:val="28"/>
          <w:szCs w:val="28"/>
          <w:lang w:val="uk-UA"/>
        </w:rPr>
        <w:t xml:space="preserve">Метою дисертаційної роботи було </w:t>
      </w:r>
      <w:r w:rsidRPr="009649FD">
        <w:rPr>
          <w:rFonts w:ascii="Times New Roman" w:hAnsi="Times New Roman" w:cs="Times New Roman"/>
          <w:sz w:val="28"/>
          <w:szCs w:val="28"/>
          <w:lang w:val="uk-UA"/>
        </w:rPr>
        <w:tab/>
      </w:r>
      <w:r w:rsidRPr="009649FD">
        <w:rPr>
          <w:rFonts w:ascii="Times New Roman" w:hAnsi="Times New Roman" w:cs="Times New Roman"/>
          <w:bCs/>
          <w:sz w:val="28"/>
          <w:szCs w:val="28"/>
          <w:lang w:val="uk-UA"/>
        </w:rPr>
        <w:t>гігієнічне обґрунтування заходів із профілактики</w:t>
      </w:r>
      <w:r w:rsidRPr="009649FD">
        <w:rPr>
          <w:rFonts w:ascii="Times New Roman" w:hAnsi="Times New Roman" w:cs="Times New Roman"/>
          <w:sz w:val="28"/>
          <w:szCs w:val="28"/>
          <w:lang w:val="uk-UA"/>
        </w:rPr>
        <w:t xml:space="preserve"> виробничо обумовлених захворювань та професійної непридатності (ПН) учнівської молоді шляхом удосконалення системи медичної професійної орієнтації (ПО) та гігієнічної оптимізації навчально-виробничого середовища.</w:t>
      </w:r>
    </w:p>
    <w:p w14:paraId="067DEAB4" w14:textId="77777777" w:rsidR="00062414" w:rsidRPr="009649FD" w:rsidRDefault="00062414" w:rsidP="00062414">
      <w:pPr>
        <w:pStyle w:val="a9"/>
        <w:spacing w:after="0" w:line="360" w:lineRule="auto"/>
        <w:jc w:val="both"/>
        <w:rPr>
          <w:rFonts w:ascii="Times New Roman" w:hAnsi="Times New Roman" w:cs="Times New Roman"/>
          <w:sz w:val="28"/>
          <w:szCs w:val="28"/>
          <w:lang w:val="uk-UA"/>
        </w:rPr>
      </w:pPr>
      <w:r w:rsidRPr="009649FD">
        <w:rPr>
          <w:rFonts w:ascii="Times New Roman" w:hAnsi="Times New Roman" w:cs="Times New Roman"/>
          <w:sz w:val="28"/>
          <w:szCs w:val="28"/>
          <w:lang w:val="uk-UA"/>
        </w:rPr>
        <w:t xml:space="preserve">Для досягнення мети було поставлено такі основні </w:t>
      </w:r>
      <w:r w:rsidRPr="009649FD">
        <w:rPr>
          <w:rFonts w:ascii="Times New Roman" w:hAnsi="Times New Roman" w:cs="Times New Roman"/>
          <w:b/>
          <w:bCs/>
          <w:sz w:val="28"/>
          <w:szCs w:val="28"/>
          <w:lang w:val="uk-UA"/>
        </w:rPr>
        <w:t>завдання</w:t>
      </w:r>
      <w:r w:rsidRPr="009649FD">
        <w:rPr>
          <w:rFonts w:ascii="Times New Roman" w:hAnsi="Times New Roman" w:cs="Times New Roman"/>
          <w:sz w:val="28"/>
          <w:szCs w:val="28"/>
          <w:lang w:val="uk-UA"/>
        </w:rPr>
        <w:t>:</w:t>
      </w:r>
    </w:p>
    <w:p w14:paraId="27A1A1E8" w14:textId="77777777" w:rsidR="00062414" w:rsidRPr="000C37F1" w:rsidRDefault="00062414" w:rsidP="00062414">
      <w:pPr>
        <w:pStyle w:val="a9"/>
        <w:numPr>
          <w:ilvl w:val="0"/>
          <w:numId w:val="8"/>
        </w:numPr>
        <w:spacing w:after="0" w:line="360" w:lineRule="auto"/>
        <w:jc w:val="both"/>
        <w:rPr>
          <w:rFonts w:ascii="Times New Roman" w:hAnsi="Times New Roman" w:cs="Times New Roman"/>
          <w:sz w:val="28"/>
          <w:szCs w:val="28"/>
          <w:lang w:val="uk-UA"/>
        </w:rPr>
      </w:pPr>
      <w:bookmarkStart w:id="1" w:name="_Hlk68185023"/>
      <w:bookmarkStart w:id="2" w:name="_Hlk68209264"/>
      <w:r w:rsidRPr="000C37F1">
        <w:rPr>
          <w:rFonts w:ascii="Times New Roman" w:hAnsi="Times New Roman" w:cs="Times New Roman"/>
          <w:sz w:val="28"/>
          <w:szCs w:val="28"/>
          <w:lang w:val="uk-UA"/>
        </w:rPr>
        <w:t>Дослідити медико-соціальні особливості ПО учнівської молоді.</w:t>
      </w:r>
    </w:p>
    <w:p w14:paraId="7ECD02B1" w14:textId="049611DD" w:rsidR="00062414" w:rsidRPr="000C37F1" w:rsidRDefault="00062414" w:rsidP="00062414">
      <w:pPr>
        <w:pStyle w:val="a9"/>
        <w:numPr>
          <w:ilvl w:val="0"/>
          <w:numId w:val="8"/>
        </w:numPr>
        <w:spacing w:after="0" w:line="360" w:lineRule="auto"/>
        <w:jc w:val="both"/>
        <w:rPr>
          <w:rFonts w:ascii="Times New Roman" w:hAnsi="Times New Roman" w:cs="Times New Roman"/>
          <w:sz w:val="28"/>
          <w:szCs w:val="28"/>
          <w:lang w:val="uk-UA"/>
        </w:rPr>
      </w:pPr>
      <w:r w:rsidRPr="000C37F1">
        <w:rPr>
          <w:rFonts w:ascii="Times New Roman" w:hAnsi="Times New Roman" w:cs="Times New Roman"/>
          <w:sz w:val="28"/>
          <w:szCs w:val="28"/>
          <w:lang w:val="uk-UA"/>
        </w:rPr>
        <w:t>Дати</w:t>
      </w:r>
      <w:r w:rsidR="00BB7E33">
        <w:rPr>
          <w:rFonts w:ascii="Times New Roman" w:hAnsi="Times New Roman" w:cs="Times New Roman"/>
          <w:sz w:val="28"/>
          <w:szCs w:val="28"/>
          <w:lang w:val="uk-UA"/>
        </w:rPr>
        <w:t xml:space="preserve"> </w:t>
      </w:r>
      <w:r w:rsidRPr="000C37F1">
        <w:rPr>
          <w:rFonts w:ascii="Times New Roman" w:hAnsi="Times New Roman" w:cs="Times New Roman"/>
          <w:sz w:val="28"/>
          <w:szCs w:val="28"/>
          <w:lang w:val="uk-UA"/>
        </w:rPr>
        <w:t xml:space="preserve">характеристику здоров’я підлітків на етапі професійного самовизначення (ПС). </w:t>
      </w:r>
    </w:p>
    <w:p w14:paraId="19ED3019" w14:textId="77777777" w:rsidR="00062414" w:rsidRPr="000C37F1" w:rsidRDefault="00062414" w:rsidP="00062414">
      <w:pPr>
        <w:pStyle w:val="a9"/>
        <w:numPr>
          <w:ilvl w:val="0"/>
          <w:numId w:val="8"/>
        </w:numPr>
        <w:spacing w:after="0" w:line="360" w:lineRule="auto"/>
        <w:jc w:val="both"/>
        <w:rPr>
          <w:rFonts w:ascii="Times New Roman" w:hAnsi="Times New Roman" w:cs="Times New Roman"/>
          <w:sz w:val="28"/>
          <w:szCs w:val="28"/>
          <w:lang w:val="uk-UA"/>
        </w:rPr>
      </w:pPr>
      <w:bookmarkStart w:id="3" w:name="_Hlk68185085"/>
      <w:bookmarkEnd w:id="1"/>
      <w:r w:rsidRPr="000C37F1">
        <w:rPr>
          <w:rFonts w:ascii="Times New Roman" w:hAnsi="Times New Roman" w:cs="Times New Roman"/>
          <w:sz w:val="28"/>
          <w:szCs w:val="28"/>
          <w:lang w:val="uk-UA"/>
        </w:rPr>
        <w:t xml:space="preserve">Встановити провідні компоненти </w:t>
      </w:r>
      <w:r w:rsidRPr="000C37F1">
        <w:rPr>
          <w:rFonts w:ascii="Times New Roman" w:hAnsi="Times New Roman" w:cs="Times New Roman"/>
          <w:bCs/>
          <w:sz w:val="28"/>
          <w:szCs w:val="28"/>
          <w:lang w:val="uk-UA"/>
        </w:rPr>
        <w:t xml:space="preserve">сформованості рівня професійної готовності підлітків </w:t>
      </w:r>
      <w:r w:rsidRPr="000C37F1">
        <w:rPr>
          <w:rFonts w:ascii="Times New Roman" w:hAnsi="Times New Roman" w:cs="Times New Roman"/>
          <w:sz w:val="28"/>
          <w:szCs w:val="28"/>
          <w:lang w:val="uk-UA"/>
        </w:rPr>
        <w:t>до вибору профілю навчання і майбутньої професії.</w:t>
      </w:r>
    </w:p>
    <w:p w14:paraId="3B5AE2DC" w14:textId="77777777" w:rsidR="00062414" w:rsidRPr="000C37F1" w:rsidRDefault="00062414" w:rsidP="00062414">
      <w:pPr>
        <w:pStyle w:val="a9"/>
        <w:numPr>
          <w:ilvl w:val="0"/>
          <w:numId w:val="8"/>
        </w:numPr>
        <w:spacing w:after="0" w:line="360" w:lineRule="auto"/>
        <w:jc w:val="both"/>
        <w:rPr>
          <w:rFonts w:ascii="Times New Roman" w:hAnsi="Times New Roman" w:cs="Times New Roman"/>
          <w:sz w:val="28"/>
          <w:szCs w:val="28"/>
          <w:lang w:val="uk-UA"/>
        </w:rPr>
      </w:pPr>
      <w:r w:rsidRPr="000C37F1">
        <w:rPr>
          <w:rFonts w:ascii="Times New Roman" w:hAnsi="Times New Roman" w:cs="Times New Roman"/>
          <w:sz w:val="28"/>
          <w:szCs w:val="28"/>
          <w:lang w:val="uk-UA"/>
        </w:rPr>
        <w:t>Визначити вплив професійної готовності на якість життя (ЯЖ) та здоров’язберігаючу поведінку учнівської молоді.</w:t>
      </w:r>
    </w:p>
    <w:p w14:paraId="28BDD91B" w14:textId="77777777" w:rsidR="00062414" w:rsidRPr="000C37F1" w:rsidRDefault="00062414" w:rsidP="00062414">
      <w:pPr>
        <w:pStyle w:val="a9"/>
        <w:numPr>
          <w:ilvl w:val="0"/>
          <w:numId w:val="8"/>
        </w:numPr>
        <w:spacing w:after="0" w:line="360" w:lineRule="auto"/>
        <w:jc w:val="both"/>
        <w:rPr>
          <w:rFonts w:ascii="Times New Roman" w:hAnsi="Times New Roman" w:cs="Times New Roman"/>
          <w:sz w:val="28"/>
          <w:szCs w:val="28"/>
          <w:lang w:val="uk-UA"/>
        </w:rPr>
      </w:pPr>
      <w:r w:rsidRPr="000C37F1">
        <w:rPr>
          <w:rFonts w:ascii="Times New Roman" w:hAnsi="Times New Roman" w:cs="Times New Roman"/>
          <w:sz w:val="28"/>
          <w:szCs w:val="28"/>
          <w:lang w:val="uk-UA"/>
        </w:rPr>
        <w:t xml:space="preserve">Обґрунтувати систему </w:t>
      </w:r>
      <w:bookmarkStart w:id="4" w:name="_Hlk68876090"/>
      <w:r w:rsidRPr="000C37F1">
        <w:rPr>
          <w:rFonts w:ascii="Times New Roman" w:hAnsi="Times New Roman" w:cs="Times New Roman"/>
          <w:sz w:val="28"/>
          <w:szCs w:val="28"/>
          <w:lang w:val="uk-UA"/>
        </w:rPr>
        <w:t>профілактики виробничо обумовлених захворювань при професійному самовизначенні підлітків</w:t>
      </w:r>
      <w:bookmarkEnd w:id="4"/>
      <w:r w:rsidRPr="000C37F1">
        <w:rPr>
          <w:rFonts w:ascii="Times New Roman" w:hAnsi="Times New Roman" w:cs="Times New Roman"/>
          <w:sz w:val="28"/>
          <w:szCs w:val="28"/>
          <w:lang w:val="uk-UA"/>
        </w:rPr>
        <w:t>.</w:t>
      </w:r>
    </w:p>
    <w:bookmarkEnd w:id="2"/>
    <w:bookmarkEnd w:id="3"/>
    <w:p w14:paraId="163EA9B7" w14:textId="77777777" w:rsidR="00062414" w:rsidRPr="000C37F1" w:rsidRDefault="00062414" w:rsidP="00062414">
      <w:pPr>
        <w:spacing w:after="0" w:line="360" w:lineRule="auto"/>
        <w:ind w:firstLine="709"/>
        <w:jc w:val="both"/>
        <w:rPr>
          <w:rFonts w:ascii="Times New Roman" w:hAnsi="Times New Roman" w:cs="Times New Roman"/>
          <w:sz w:val="28"/>
          <w:szCs w:val="28"/>
          <w:lang w:val="uk-UA"/>
        </w:rPr>
      </w:pPr>
      <w:r w:rsidRPr="000C37F1">
        <w:rPr>
          <w:rFonts w:ascii="Times New Roman" w:hAnsi="Times New Roman" w:cs="Times New Roman"/>
          <w:i/>
          <w:sz w:val="28"/>
          <w:szCs w:val="28"/>
          <w:lang w:val="uk-UA"/>
        </w:rPr>
        <w:t>Об’єкт дослідження:</w:t>
      </w:r>
      <w:r w:rsidRPr="000C37F1">
        <w:rPr>
          <w:rFonts w:ascii="Times New Roman" w:hAnsi="Times New Roman" w:cs="Times New Roman"/>
          <w:b/>
          <w:sz w:val="28"/>
          <w:szCs w:val="28"/>
          <w:lang w:val="uk-UA"/>
        </w:rPr>
        <w:t xml:space="preserve"> </w:t>
      </w:r>
      <w:r w:rsidRPr="000C37F1">
        <w:rPr>
          <w:rFonts w:ascii="Times New Roman" w:hAnsi="Times New Roman" w:cs="Times New Roman"/>
          <w:snapToGrid w:val="0"/>
          <w:sz w:val="28"/>
          <w:szCs w:val="28"/>
          <w:lang w:val="uk-UA"/>
        </w:rPr>
        <w:t xml:space="preserve">освітнє середовище та здоров’я </w:t>
      </w:r>
      <w:r w:rsidRPr="000C37F1">
        <w:rPr>
          <w:rFonts w:ascii="Times New Roman" w:hAnsi="Times New Roman" w:cs="Times New Roman"/>
          <w:sz w:val="28"/>
          <w:szCs w:val="28"/>
          <w:lang w:val="uk-UA"/>
        </w:rPr>
        <w:t>учнівської молоді.</w:t>
      </w:r>
    </w:p>
    <w:p w14:paraId="7D01A133" w14:textId="19DA91C6" w:rsidR="00062414" w:rsidRPr="00B7508A" w:rsidRDefault="00062414" w:rsidP="00062414">
      <w:pPr>
        <w:spacing w:after="0" w:line="360" w:lineRule="auto"/>
        <w:ind w:firstLine="709"/>
        <w:jc w:val="both"/>
        <w:rPr>
          <w:rFonts w:ascii="Times New Roman" w:hAnsi="Times New Roman" w:cs="Times New Roman"/>
          <w:b/>
          <w:sz w:val="28"/>
          <w:szCs w:val="28"/>
          <w:lang w:val="uk-UA"/>
        </w:rPr>
      </w:pPr>
      <w:r w:rsidRPr="00B7508A">
        <w:rPr>
          <w:rFonts w:ascii="Times New Roman" w:hAnsi="Times New Roman" w:cs="Times New Roman"/>
          <w:i/>
          <w:sz w:val="28"/>
          <w:szCs w:val="28"/>
          <w:lang w:val="uk-UA"/>
        </w:rPr>
        <w:lastRenderedPageBreak/>
        <w:t xml:space="preserve">Предмет дослідження: </w:t>
      </w:r>
      <w:r w:rsidRPr="00B7508A">
        <w:rPr>
          <w:rFonts w:ascii="Times New Roman" w:hAnsi="Times New Roman" w:cs="Times New Roman"/>
          <w:sz w:val="28"/>
          <w:szCs w:val="28"/>
          <w:lang w:val="uk-UA"/>
        </w:rPr>
        <w:t>вплив освітнього середовища та професійної готовності на здоров’я</w:t>
      </w:r>
      <w:r w:rsidR="00226C84" w:rsidRPr="00226C84">
        <w:rPr>
          <w:rFonts w:ascii="Times New Roman" w:hAnsi="Times New Roman" w:cs="Times New Roman"/>
          <w:sz w:val="28"/>
          <w:szCs w:val="28"/>
          <w:lang w:val="uk-UA"/>
        </w:rPr>
        <w:t xml:space="preserve"> </w:t>
      </w:r>
      <w:r w:rsidRPr="00B7508A">
        <w:rPr>
          <w:rFonts w:ascii="Times New Roman" w:hAnsi="Times New Roman" w:cs="Times New Roman"/>
          <w:sz w:val="28"/>
          <w:szCs w:val="28"/>
          <w:lang w:val="uk-UA"/>
        </w:rPr>
        <w:t>і ЯЖ учнів закладів загальної середньої</w:t>
      </w:r>
      <w:r w:rsidR="00226C84" w:rsidRPr="00226C84">
        <w:rPr>
          <w:rFonts w:ascii="Times New Roman" w:hAnsi="Times New Roman" w:cs="Times New Roman"/>
          <w:sz w:val="28"/>
          <w:szCs w:val="28"/>
          <w:lang w:val="uk-UA"/>
        </w:rPr>
        <w:t xml:space="preserve"> </w:t>
      </w:r>
      <w:r w:rsidRPr="00B7508A">
        <w:rPr>
          <w:rFonts w:ascii="Times New Roman" w:hAnsi="Times New Roman" w:cs="Times New Roman"/>
          <w:sz w:val="28"/>
          <w:szCs w:val="28"/>
          <w:lang w:val="uk-UA"/>
        </w:rPr>
        <w:t>та професійної освіти, студентів закладів вищої освіти.</w:t>
      </w:r>
    </w:p>
    <w:p w14:paraId="42922BEC" w14:textId="77777777" w:rsidR="00062414" w:rsidRPr="00B7508A" w:rsidRDefault="00062414" w:rsidP="00062414">
      <w:pPr>
        <w:spacing w:after="0" w:line="360" w:lineRule="auto"/>
        <w:ind w:firstLine="709"/>
        <w:jc w:val="both"/>
        <w:rPr>
          <w:rFonts w:ascii="Times New Roman" w:hAnsi="Times New Roman" w:cs="Times New Roman"/>
          <w:sz w:val="28"/>
          <w:szCs w:val="28"/>
          <w:lang w:val="uk-UA"/>
        </w:rPr>
      </w:pPr>
      <w:r w:rsidRPr="00B7508A">
        <w:rPr>
          <w:rFonts w:ascii="Times New Roman" w:hAnsi="Times New Roman" w:cs="Times New Roman"/>
          <w:sz w:val="28"/>
          <w:szCs w:val="28"/>
          <w:lang w:val="uk-UA"/>
        </w:rPr>
        <w:t xml:space="preserve">В ході досліджень, що проведені, використовувались </w:t>
      </w:r>
      <w:r w:rsidRPr="00B7508A">
        <w:rPr>
          <w:rFonts w:ascii="Times New Roman" w:hAnsi="Times New Roman" w:cs="Times New Roman"/>
          <w:b/>
          <w:bCs/>
          <w:sz w:val="28"/>
          <w:szCs w:val="28"/>
          <w:lang w:val="uk-UA"/>
        </w:rPr>
        <w:t>методи</w:t>
      </w:r>
      <w:r w:rsidRPr="00B7508A">
        <w:rPr>
          <w:rFonts w:ascii="Times New Roman" w:hAnsi="Times New Roman" w:cs="Times New Roman"/>
          <w:sz w:val="28"/>
          <w:szCs w:val="28"/>
          <w:lang w:val="uk-UA"/>
        </w:rPr>
        <w:t xml:space="preserve">, які цілком обґрунтовані їх змістовними напрямками та в повній мірі забезпечують достовірність і валідність отриманих результатів та висновків, а саме: </w:t>
      </w:r>
    </w:p>
    <w:p w14:paraId="7CABC317" w14:textId="77777777" w:rsidR="00062414" w:rsidRPr="00B7508A" w:rsidRDefault="00062414" w:rsidP="00062414">
      <w:pPr>
        <w:pStyle w:val="a9"/>
        <w:numPr>
          <w:ilvl w:val="0"/>
          <w:numId w:val="12"/>
        </w:numPr>
        <w:spacing w:after="0" w:line="360" w:lineRule="auto"/>
        <w:jc w:val="both"/>
        <w:rPr>
          <w:rFonts w:ascii="Times New Roman" w:hAnsi="Times New Roman" w:cs="Times New Roman"/>
          <w:sz w:val="28"/>
          <w:szCs w:val="28"/>
          <w:lang w:val="uk-UA"/>
        </w:rPr>
      </w:pPr>
      <w:r w:rsidRPr="00B7508A">
        <w:rPr>
          <w:rFonts w:ascii="Times New Roman" w:hAnsi="Times New Roman" w:cs="Times New Roman"/>
          <w:i/>
          <w:sz w:val="28"/>
          <w:szCs w:val="28"/>
          <w:lang w:val="uk-UA"/>
        </w:rPr>
        <w:t>санітарно-гігієнічний</w:t>
      </w:r>
      <w:r w:rsidRPr="00B7508A">
        <w:rPr>
          <w:rFonts w:ascii="Times New Roman" w:hAnsi="Times New Roman" w:cs="Times New Roman"/>
          <w:sz w:val="28"/>
          <w:szCs w:val="28"/>
          <w:lang w:val="uk-UA"/>
        </w:rPr>
        <w:t xml:space="preserve"> – для оцінки умов навчання підлітків;</w:t>
      </w:r>
    </w:p>
    <w:p w14:paraId="646838B2" w14:textId="77777777" w:rsidR="00062414" w:rsidRPr="00B7508A" w:rsidRDefault="00062414" w:rsidP="00062414">
      <w:pPr>
        <w:pStyle w:val="a9"/>
        <w:numPr>
          <w:ilvl w:val="0"/>
          <w:numId w:val="12"/>
        </w:numPr>
        <w:spacing w:after="0" w:line="360" w:lineRule="auto"/>
        <w:jc w:val="both"/>
        <w:rPr>
          <w:rFonts w:ascii="Times New Roman" w:hAnsi="Times New Roman" w:cs="Times New Roman"/>
          <w:sz w:val="28"/>
          <w:szCs w:val="28"/>
          <w:lang w:val="uk-UA"/>
        </w:rPr>
      </w:pPr>
      <w:r w:rsidRPr="00B7508A">
        <w:rPr>
          <w:rFonts w:ascii="Times New Roman" w:hAnsi="Times New Roman" w:cs="Times New Roman"/>
          <w:i/>
          <w:sz w:val="28"/>
          <w:szCs w:val="28"/>
          <w:lang w:val="uk-UA"/>
        </w:rPr>
        <w:t>соціально-гігієнічний</w:t>
      </w:r>
      <w:r w:rsidRPr="00B7508A">
        <w:rPr>
          <w:rFonts w:ascii="Times New Roman" w:hAnsi="Times New Roman" w:cs="Times New Roman"/>
          <w:sz w:val="28"/>
          <w:szCs w:val="28"/>
          <w:lang w:val="uk-UA"/>
        </w:rPr>
        <w:t xml:space="preserve"> – для характеристики медико-соціальних особливостей життєдіяльності учнівської молоді; </w:t>
      </w:r>
    </w:p>
    <w:p w14:paraId="0D5401DF" w14:textId="77777777" w:rsidR="00062414" w:rsidRPr="00B7508A" w:rsidRDefault="00062414" w:rsidP="00062414">
      <w:pPr>
        <w:pStyle w:val="a9"/>
        <w:numPr>
          <w:ilvl w:val="0"/>
          <w:numId w:val="12"/>
        </w:numPr>
        <w:spacing w:after="0" w:line="360" w:lineRule="auto"/>
        <w:jc w:val="both"/>
        <w:rPr>
          <w:rFonts w:ascii="Times New Roman" w:hAnsi="Times New Roman" w:cs="Times New Roman"/>
          <w:sz w:val="28"/>
          <w:szCs w:val="28"/>
          <w:lang w:val="uk-UA"/>
        </w:rPr>
      </w:pPr>
      <w:r w:rsidRPr="00B7508A">
        <w:rPr>
          <w:rFonts w:ascii="Times New Roman" w:hAnsi="Times New Roman" w:cs="Times New Roman"/>
          <w:i/>
          <w:sz w:val="28"/>
          <w:szCs w:val="28"/>
          <w:lang w:val="uk-UA"/>
        </w:rPr>
        <w:t xml:space="preserve">клінічний </w:t>
      </w:r>
      <w:r w:rsidRPr="00B7508A">
        <w:rPr>
          <w:rFonts w:ascii="Times New Roman" w:hAnsi="Times New Roman" w:cs="Times New Roman"/>
          <w:sz w:val="28"/>
          <w:szCs w:val="28"/>
          <w:lang w:val="uk-UA"/>
        </w:rPr>
        <w:t xml:space="preserve">– для оцінки СЗ учнів; </w:t>
      </w:r>
    </w:p>
    <w:p w14:paraId="6AD88F7E" w14:textId="77777777" w:rsidR="00062414" w:rsidRPr="00B7508A" w:rsidRDefault="00062414" w:rsidP="00062414">
      <w:pPr>
        <w:pStyle w:val="a9"/>
        <w:numPr>
          <w:ilvl w:val="0"/>
          <w:numId w:val="12"/>
        </w:numPr>
        <w:spacing w:after="0" w:line="360" w:lineRule="auto"/>
        <w:jc w:val="both"/>
        <w:rPr>
          <w:rFonts w:ascii="Times New Roman" w:hAnsi="Times New Roman" w:cs="Times New Roman"/>
          <w:sz w:val="28"/>
          <w:szCs w:val="28"/>
          <w:lang w:val="uk-UA"/>
        </w:rPr>
      </w:pPr>
      <w:r w:rsidRPr="00B7508A">
        <w:rPr>
          <w:rFonts w:ascii="Times New Roman" w:hAnsi="Times New Roman" w:cs="Times New Roman"/>
          <w:i/>
          <w:sz w:val="28"/>
          <w:szCs w:val="28"/>
          <w:lang w:val="uk-UA"/>
        </w:rPr>
        <w:t>психологічний</w:t>
      </w:r>
      <w:r w:rsidRPr="00B7508A">
        <w:rPr>
          <w:rFonts w:ascii="Times New Roman" w:hAnsi="Times New Roman" w:cs="Times New Roman"/>
          <w:sz w:val="28"/>
          <w:szCs w:val="28"/>
          <w:lang w:val="uk-UA"/>
        </w:rPr>
        <w:t xml:space="preserve"> – щодо визначення психоемоційного стану учнів; </w:t>
      </w:r>
    </w:p>
    <w:p w14:paraId="1105B98E" w14:textId="77777777" w:rsidR="00062414" w:rsidRPr="00B7508A" w:rsidRDefault="00062414" w:rsidP="00062414">
      <w:pPr>
        <w:pStyle w:val="a9"/>
        <w:numPr>
          <w:ilvl w:val="0"/>
          <w:numId w:val="12"/>
        </w:numPr>
        <w:spacing w:after="0" w:line="360" w:lineRule="auto"/>
        <w:jc w:val="both"/>
        <w:rPr>
          <w:rFonts w:ascii="Times New Roman" w:hAnsi="Times New Roman" w:cs="Times New Roman"/>
          <w:sz w:val="28"/>
          <w:szCs w:val="28"/>
          <w:lang w:val="uk-UA"/>
        </w:rPr>
      </w:pPr>
      <w:r w:rsidRPr="00B7508A">
        <w:rPr>
          <w:rFonts w:ascii="Times New Roman" w:hAnsi="Times New Roman" w:cs="Times New Roman"/>
          <w:i/>
          <w:sz w:val="28"/>
          <w:szCs w:val="28"/>
          <w:lang w:val="uk-UA"/>
        </w:rPr>
        <w:t>статистичні методи</w:t>
      </w:r>
      <w:r w:rsidRPr="00B7508A">
        <w:rPr>
          <w:rFonts w:ascii="Times New Roman" w:hAnsi="Times New Roman" w:cs="Times New Roman"/>
          <w:sz w:val="28"/>
          <w:szCs w:val="28"/>
          <w:lang w:val="uk-UA"/>
        </w:rPr>
        <w:t xml:space="preserve"> – для статистичної обробки отриманих матеріалів, встановлення </w:t>
      </w:r>
      <w:proofErr w:type="spellStart"/>
      <w:r w:rsidRPr="00B7508A">
        <w:rPr>
          <w:rFonts w:ascii="Times New Roman" w:hAnsi="Times New Roman" w:cs="Times New Roman"/>
          <w:sz w:val="28"/>
          <w:szCs w:val="28"/>
          <w:lang w:val="uk-UA"/>
        </w:rPr>
        <w:t>зв’язків</w:t>
      </w:r>
      <w:proofErr w:type="spellEnd"/>
      <w:r w:rsidRPr="00B7508A">
        <w:rPr>
          <w:rFonts w:ascii="Times New Roman" w:hAnsi="Times New Roman" w:cs="Times New Roman"/>
          <w:sz w:val="28"/>
          <w:szCs w:val="28"/>
          <w:lang w:val="uk-UA"/>
        </w:rPr>
        <w:t xml:space="preserve"> між чинниками освітнього середовища, медико-соціальними і психофізіологічними особливостями учнів та їх СЗ, визначення факторів ризику. </w:t>
      </w:r>
    </w:p>
    <w:p w14:paraId="23AC3BE7" w14:textId="77777777" w:rsidR="00062414" w:rsidRPr="00DE762C" w:rsidRDefault="00062414" w:rsidP="00062414">
      <w:pPr>
        <w:spacing w:after="0" w:line="360" w:lineRule="auto"/>
        <w:ind w:firstLine="709"/>
        <w:jc w:val="both"/>
        <w:rPr>
          <w:rFonts w:ascii="Times New Roman" w:hAnsi="Times New Roman" w:cs="Times New Roman"/>
          <w:sz w:val="28"/>
          <w:szCs w:val="28"/>
        </w:rPr>
      </w:pPr>
      <w:r w:rsidRPr="00DE762C">
        <w:rPr>
          <w:rFonts w:ascii="Times New Roman" w:hAnsi="Times New Roman" w:cs="Times New Roman"/>
          <w:b/>
          <w:sz w:val="28"/>
          <w:szCs w:val="28"/>
          <w:lang w:val="uk-UA"/>
        </w:rPr>
        <w:t xml:space="preserve">Наукова новизна результатів дослідження </w:t>
      </w:r>
      <w:r w:rsidRPr="00DE762C">
        <w:rPr>
          <w:rFonts w:ascii="Times New Roman" w:eastAsia="Calibri" w:hAnsi="Times New Roman" w:cs="Times New Roman"/>
          <w:sz w:val="28"/>
          <w:szCs w:val="28"/>
          <w:lang w:val="uk-UA"/>
        </w:rPr>
        <w:t xml:space="preserve">полягає в тому, що: </w:t>
      </w:r>
      <w:r w:rsidRPr="00DE762C">
        <w:rPr>
          <w:rFonts w:ascii="Times New Roman" w:hAnsi="Times New Roman" w:cs="Times New Roman"/>
          <w:sz w:val="28"/>
          <w:szCs w:val="28"/>
          <w:lang w:val="uk-UA"/>
        </w:rPr>
        <w:t xml:space="preserve">на підставі дослідження сучасних тенденцій СЗ у роботі </w:t>
      </w:r>
      <w:r w:rsidRPr="00DE762C">
        <w:rPr>
          <w:rFonts w:ascii="Times New Roman" w:hAnsi="Times New Roman" w:cs="Times New Roman"/>
          <w:i/>
          <w:sz w:val="28"/>
          <w:szCs w:val="28"/>
          <w:lang w:val="uk-UA"/>
        </w:rPr>
        <w:t>вперше</w:t>
      </w:r>
      <w:r w:rsidRPr="00DE762C">
        <w:rPr>
          <w:rFonts w:ascii="Times New Roman" w:hAnsi="Times New Roman" w:cs="Times New Roman"/>
          <w:sz w:val="28"/>
          <w:szCs w:val="28"/>
          <w:lang w:val="uk-UA"/>
        </w:rPr>
        <w:t xml:space="preserve"> в Україні:</w:t>
      </w:r>
      <w:r w:rsidRPr="00DE762C">
        <w:rPr>
          <w:rFonts w:ascii="Times New Roman" w:hAnsi="Times New Roman" w:cs="Times New Roman"/>
          <w:sz w:val="28"/>
          <w:szCs w:val="28"/>
        </w:rPr>
        <w:t xml:space="preserve"> </w:t>
      </w:r>
    </w:p>
    <w:p w14:paraId="2182D30E" w14:textId="77777777" w:rsidR="00062414" w:rsidRPr="00DE762C" w:rsidRDefault="00062414" w:rsidP="00062414">
      <w:pPr>
        <w:pStyle w:val="a9"/>
        <w:numPr>
          <w:ilvl w:val="0"/>
          <w:numId w:val="12"/>
        </w:numPr>
        <w:spacing w:after="0" w:line="360" w:lineRule="auto"/>
        <w:jc w:val="both"/>
        <w:rPr>
          <w:rFonts w:ascii="Times New Roman" w:hAnsi="Times New Roman" w:cs="Times New Roman"/>
          <w:sz w:val="28"/>
          <w:szCs w:val="28"/>
        </w:rPr>
      </w:pPr>
      <w:r w:rsidRPr="00DE762C">
        <w:rPr>
          <w:rFonts w:ascii="Times New Roman" w:hAnsi="Times New Roman" w:cs="Times New Roman"/>
          <w:i/>
          <w:iCs/>
          <w:sz w:val="28"/>
          <w:szCs w:val="28"/>
          <w:lang w:val="uk-UA"/>
        </w:rPr>
        <w:t>визначено</w:t>
      </w:r>
      <w:r w:rsidRPr="00DE762C">
        <w:rPr>
          <w:rFonts w:ascii="Times New Roman" w:hAnsi="Times New Roman" w:cs="Times New Roman"/>
          <w:sz w:val="28"/>
          <w:szCs w:val="28"/>
          <w:lang w:val="uk-UA"/>
        </w:rPr>
        <w:t xml:space="preserve"> рівень обмеження за СЗ сучасних підлітків в отриманні професійної освіти і наступній виробничій діяльності;</w:t>
      </w:r>
    </w:p>
    <w:p w14:paraId="32E7742A" w14:textId="77777777" w:rsidR="00062414" w:rsidRPr="00DE762C" w:rsidRDefault="00062414" w:rsidP="00062414">
      <w:pPr>
        <w:pStyle w:val="a9"/>
        <w:numPr>
          <w:ilvl w:val="0"/>
          <w:numId w:val="12"/>
        </w:numPr>
        <w:spacing w:after="0" w:line="360" w:lineRule="auto"/>
        <w:jc w:val="both"/>
        <w:rPr>
          <w:rFonts w:ascii="Times New Roman" w:hAnsi="Times New Roman" w:cs="Times New Roman"/>
          <w:sz w:val="28"/>
          <w:szCs w:val="28"/>
        </w:rPr>
      </w:pPr>
      <w:r w:rsidRPr="00DE762C">
        <w:rPr>
          <w:rFonts w:ascii="Times New Roman" w:hAnsi="Times New Roman" w:cs="Times New Roman"/>
          <w:i/>
          <w:sz w:val="28"/>
          <w:szCs w:val="28"/>
          <w:lang w:val="uk-UA"/>
        </w:rPr>
        <w:t xml:space="preserve">удосконалено </w:t>
      </w:r>
      <w:r w:rsidRPr="00DE762C">
        <w:rPr>
          <w:rFonts w:ascii="Times New Roman" w:hAnsi="Times New Roman" w:cs="Times New Roman"/>
          <w:sz w:val="28"/>
          <w:szCs w:val="28"/>
          <w:lang w:val="uk-UA"/>
        </w:rPr>
        <w:t>технологію соціально-гігієнічного моніторингу здоров'я учнів ПТНЗ із використанням чек-листів якості, досліджено значущість медичної інформації для учнівської молоді на різних етапах ПС;</w:t>
      </w:r>
    </w:p>
    <w:p w14:paraId="74602BF2" w14:textId="77777777" w:rsidR="00062414" w:rsidRPr="00DE762C" w:rsidRDefault="00062414" w:rsidP="00062414">
      <w:pPr>
        <w:pStyle w:val="a9"/>
        <w:numPr>
          <w:ilvl w:val="0"/>
          <w:numId w:val="12"/>
        </w:numPr>
        <w:spacing w:after="0" w:line="360" w:lineRule="auto"/>
        <w:jc w:val="both"/>
        <w:rPr>
          <w:rFonts w:ascii="Times New Roman" w:hAnsi="Times New Roman" w:cs="Times New Roman"/>
          <w:sz w:val="28"/>
          <w:szCs w:val="28"/>
          <w:lang w:val="uk-UA"/>
        </w:rPr>
      </w:pPr>
      <w:r w:rsidRPr="00DE762C">
        <w:rPr>
          <w:rFonts w:ascii="Times New Roman" w:hAnsi="Times New Roman" w:cs="Times New Roman"/>
          <w:i/>
          <w:sz w:val="28"/>
          <w:szCs w:val="28"/>
          <w:lang w:val="uk-UA"/>
        </w:rPr>
        <w:t>розроблено</w:t>
      </w:r>
      <w:r w:rsidRPr="00DE762C">
        <w:rPr>
          <w:rFonts w:ascii="Times New Roman" w:hAnsi="Times New Roman" w:cs="Times New Roman"/>
          <w:sz w:val="28"/>
          <w:szCs w:val="28"/>
          <w:lang w:val="uk-UA"/>
        </w:rPr>
        <w:t xml:space="preserve"> технологію медичного супроводу підлітків при їх ПС, обґрунтовано шляхи практичного використання розробленої моделі для проведення оздоровчих заходів. Впровадження в практику цього дослідження буде сприяти профілактиці професійних захворювань та оптимізації процесу медичного професійного консультування, направленого на раціональний вибір професії, оптимальне працевлаштування і підвищення працездатності молоді;</w:t>
      </w:r>
    </w:p>
    <w:p w14:paraId="2882E810" w14:textId="77777777" w:rsidR="00062414" w:rsidRPr="00DE762C" w:rsidRDefault="00062414" w:rsidP="00062414">
      <w:pPr>
        <w:pStyle w:val="a9"/>
        <w:numPr>
          <w:ilvl w:val="0"/>
          <w:numId w:val="12"/>
        </w:numPr>
        <w:spacing w:after="0" w:line="360" w:lineRule="auto"/>
        <w:jc w:val="both"/>
        <w:rPr>
          <w:rFonts w:ascii="Times New Roman" w:hAnsi="Times New Roman" w:cs="Times New Roman"/>
          <w:sz w:val="28"/>
          <w:szCs w:val="28"/>
          <w:lang w:val="uk-UA"/>
        </w:rPr>
      </w:pPr>
      <w:r w:rsidRPr="00DE762C">
        <w:rPr>
          <w:rFonts w:ascii="Times New Roman" w:hAnsi="Times New Roman" w:cs="Times New Roman"/>
          <w:i/>
          <w:sz w:val="28"/>
          <w:szCs w:val="28"/>
          <w:lang w:val="uk-UA"/>
        </w:rPr>
        <w:t>науково обґрунтовані</w:t>
      </w:r>
      <w:r w:rsidRPr="00DE762C">
        <w:rPr>
          <w:rFonts w:ascii="Times New Roman" w:hAnsi="Times New Roman" w:cs="Times New Roman"/>
          <w:sz w:val="28"/>
          <w:szCs w:val="28"/>
          <w:lang w:val="uk-UA"/>
        </w:rPr>
        <w:t xml:space="preserve"> заходи медичної ПО підлітків в умовах професійного навчання в залежності від їх СЗ.</w:t>
      </w:r>
      <w:r w:rsidRPr="00DE762C">
        <w:rPr>
          <w:rFonts w:ascii="Times New Roman" w:eastAsia="Calibri" w:hAnsi="Times New Roman" w:cs="Times New Roman"/>
          <w:sz w:val="28"/>
          <w:szCs w:val="28"/>
          <w:lang w:val="uk-UA"/>
        </w:rPr>
        <w:t xml:space="preserve"> </w:t>
      </w:r>
      <w:r w:rsidRPr="00DE762C">
        <w:rPr>
          <w:rFonts w:ascii="Times New Roman" w:hAnsi="Times New Roman" w:cs="Times New Roman"/>
          <w:sz w:val="28"/>
          <w:szCs w:val="28"/>
          <w:lang w:val="uk-UA"/>
        </w:rPr>
        <w:t>Створено алгоритм для визначення медико-</w:t>
      </w:r>
      <w:r w:rsidRPr="00DE762C">
        <w:rPr>
          <w:rFonts w:ascii="Times New Roman" w:hAnsi="Times New Roman" w:cs="Times New Roman"/>
          <w:sz w:val="28"/>
          <w:szCs w:val="28"/>
          <w:lang w:val="uk-UA"/>
        </w:rPr>
        <w:lastRenderedPageBreak/>
        <w:t>соціальних особливостей профорієнтації учнівської молоді. На основі гігієнічного підходу до організації навчально-виробничої діяльності учнів ПТНЗ розроблено систему медико-психологічної підтримки особистості у її ПС.</w:t>
      </w:r>
    </w:p>
    <w:p w14:paraId="410D7F1C" w14:textId="1EE3E1B8" w:rsidR="00062414" w:rsidRPr="009E4FDE" w:rsidRDefault="00062414" w:rsidP="00062414">
      <w:pPr>
        <w:pStyle w:val="a9"/>
        <w:spacing w:after="0" w:line="360" w:lineRule="auto"/>
        <w:ind w:left="0" w:firstLine="709"/>
        <w:jc w:val="both"/>
        <w:rPr>
          <w:rFonts w:ascii="Times New Roman" w:hAnsi="Times New Roman" w:cs="Times New Roman"/>
          <w:sz w:val="28"/>
          <w:szCs w:val="28"/>
          <w:lang w:val="uk-UA"/>
        </w:rPr>
      </w:pPr>
      <w:r w:rsidRPr="009E4FDE">
        <w:rPr>
          <w:rFonts w:ascii="Times New Roman" w:hAnsi="Times New Roman" w:cs="Times New Roman"/>
          <w:b/>
          <w:sz w:val="28"/>
          <w:szCs w:val="28"/>
          <w:lang w:val="uk-UA"/>
        </w:rPr>
        <w:t xml:space="preserve">Практичне значення одержаних результатів </w:t>
      </w:r>
      <w:r w:rsidRPr="009E4FDE">
        <w:rPr>
          <w:rFonts w:ascii="Times New Roman" w:hAnsi="Times New Roman" w:cs="Times New Roman"/>
          <w:sz w:val="28"/>
          <w:szCs w:val="28"/>
          <w:lang w:val="uk-UA"/>
        </w:rPr>
        <w:t>полягає в тому, що на підставі вивчення та системного аналізу даних</w:t>
      </w:r>
      <w:bookmarkStart w:id="5" w:name="_Hlk525571546"/>
      <w:r w:rsidR="00226C84" w:rsidRPr="00226C84">
        <w:rPr>
          <w:rFonts w:ascii="Times New Roman" w:hAnsi="Times New Roman" w:cs="Times New Roman"/>
          <w:sz w:val="28"/>
          <w:szCs w:val="28"/>
        </w:rPr>
        <w:t xml:space="preserve"> </w:t>
      </w:r>
      <w:r w:rsidRPr="009E4FDE">
        <w:rPr>
          <w:rFonts w:ascii="Times New Roman" w:hAnsi="Times New Roman" w:cs="Times New Roman"/>
          <w:sz w:val="28"/>
          <w:szCs w:val="28"/>
          <w:lang w:val="uk-UA" w:eastAsia="uk-UA"/>
        </w:rPr>
        <w:t xml:space="preserve">науково обґрунтовано комплекс медико-профілактичних заходів </w:t>
      </w:r>
      <w:r w:rsidRPr="009E4FDE">
        <w:rPr>
          <w:rFonts w:ascii="Times New Roman" w:hAnsi="Times New Roman" w:cs="Times New Roman"/>
          <w:sz w:val="28"/>
          <w:szCs w:val="28"/>
          <w:lang w:val="uk-UA"/>
        </w:rPr>
        <w:t xml:space="preserve">при профорієнтації підлітків під час ПС. Розроблено програму дій і рекомендацій щодо її вдосконалення, регулювання процесу їх реалізації, що поліпшить безпосередні результати організації медичного забезпечення учнівської молоді та якісного вибору професії підлітками. </w:t>
      </w:r>
      <w:r w:rsidRPr="009E4FDE">
        <w:rPr>
          <w:rFonts w:ascii="Times New Roman" w:eastAsia="Calibri" w:hAnsi="Times New Roman" w:cs="Times New Roman"/>
          <w:sz w:val="28"/>
          <w:szCs w:val="28"/>
          <w:lang w:val="uk-UA"/>
        </w:rPr>
        <w:t>Розроблено технологію оптимізації системи гігієнічного контролю за впровадженням нових технологій навчально-виробничого процесу.</w:t>
      </w:r>
      <w:bookmarkEnd w:id="5"/>
      <w:r w:rsidRPr="009E4FDE">
        <w:rPr>
          <w:rFonts w:ascii="Times New Roman" w:eastAsia="Calibri" w:hAnsi="Times New Roman" w:cs="Times New Roman"/>
          <w:sz w:val="28"/>
          <w:szCs w:val="28"/>
          <w:lang w:val="uk-UA"/>
        </w:rPr>
        <w:t xml:space="preserve"> </w:t>
      </w:r>
      <w:r w:rsidRPr="009E4FDE">
        <w:rPr>
          <w:rFonts w:ascii="Times New Roman" w:hAnsi="Times New Roman" w:cs="Times New Roman"/>
          <w:bCs/>
          <w:sz w:val="28"/>
          <w:szCs w:val="28"/>
          <w:lang w:val="uk-UA"/>
        </w:rPr>
        <w:t xml:space="preserve">На підставі отриманих даних розроблено методичні рекомендації «Гігієнічна оцінка навчально-виробничого середовища професійно-технічних навчальних закладів із використанням чек-листів якості» (МР 115.15/379.15) які </w:t>
      </w:r>
      <w:r w:rsidRPr="009E4FDE">
        <w:rPr>
          <w:rFonts w:ascii="Times New Roman" w:hAnsi="Times New Roman" w:cs="Times New Roman"/>
          <w:sz w:val="28"/>
          <w:szCs w:val="28"/>
          <w:lang w:val="uk-UA"/>
        </w:rPr>
        <w:t xml:space="preserve">впроваджено у Державному професійно-технічному освітньому закладі «Харківське вище професійне училище сфери послуг» (акт впровадження від 30.12.2018р), ДНЗ «Харківський поліграфічний центр ПТО» (акт впровадження від 15.12.2017р.), Харківський професійний ліцей харчових технологій та торгівлі (акт впровадження від 30.12.2016р.). </w:t>
      </w:r>
      <w:r w:rsidRPr="009E4FDE">
        <w:rPr>
          <w:rFonts w:ascii="Times New Roman" w:hAnsi="Times New Roman" w:cs="Times New Roman"/>
          <w:bCs/>
          <w:sz w:val="28"/>
          <w:szCs w:val="28"/>
          <w:lang w:val="uk-UA"/>
        </w:rPr>
        <w:t>Матеріали дисертації стосовно визначенн</w:t>
      </w:r>
      <w:r w:rsidRPr="009E4FDE">
        <w:rPr>
          <w:rFonts w:ascii="Times New Roman" w:hAnsi="Times New Roman" w:cs="Times New Roman"/>
          <w:sz w:val="28"/>
          <w:szCs w:val="28"/>
          <w:lang w:val="uk-UA"/>
        </w:rPr>
        <w:t xml:space="preserve">я професійної готовності підлітків та медичного супроводу ПС підлітків, організаційно – методичних заходів щодо формування здоров’язберігаючої компетентності підлітків для їх ПС впроваджено у Харківський професійний ліцей харчових технологій та торгівлі (акт впровадження від 15.12.2016р.), ДНЗ «Харківський поліграфічний центр ПТО» (акт від 15.12.2017р.), </w:t>
      </w:r>
      <w:bookmarkStart w:id="6" w:name="_Hlk69044061"/>
      <w:r w:rsidRPr="009E4FDE">
        <w:rPr>
          <w:rFonts w:ascii="Times New Roman" w:hAnsi="Times New Roman" w:cs="Times New Roman"/>
          <w:sz w:val="28"/>
          <w:szCs w:val="28"/>
          <w:lang w:val="uk-UA"/>
        </w:rPr>
        <w:t>КЗ "Харківська гімназія №169" (акт впровадження від 19.02.2020),</w:t>
      </w:r>
      <w:r w:rsidR="00226C84" w:rsidRPr="00226C84">
        <w:rPr>
          <w:rFonts w:ascii="Times New Roman" w:hAnsi="Times New Roman" w:cs="Times New Roman"/>
          <w:sz w:val="28"/>
          <w:szCs w:val="28"/>
          <w:lang w:val="uk-UA"/>
        </w:rPr>
        <w:t xml:space="preserve"> </w:t>
      </w:r>
      <w:r w:rsidRPr="009E4FDE">
        <w:rPr>
          <w:rFonts w:ascii="Times New Roman" w:hAnsi="Times New Roman" w:cs="Times New Roman"/>
          <w:sz w:val="28"/>
          <w:szCs w:val="28"/>
          <w:lang w:val="uk-UA"/>
        </w:rPr>
        <w:t>КЗ</w:t>
      </w:r>
      <w:r w:rsidR="00226C84">
        <w:rPr>
          <w:rFonts w:ascii="Times New Roman" w:hAnsi="Times New Roman" w:cs="Times New Roman"/>
          <w:sz w:val="28"/>
          <w:szCs w:val="28"/>
          <w:lang w:val="en-US"/>
        </w:rPr>
        <w:t> </w:t>
      </w:r>
      <w:r w:rsidRPr="009E4FDE">
        <w:rPr>
          <w:rFonts w:ascii="Times New Roman" w:hAnsi="Times New Roman" w:cs="Times New Roman"/>
          <w:sz w:val="28"/>
          <w:szCs w:val="28"/>
          <w:lang w:val="uk-UA"/>
        </w:rPr>
        <w:t>"Харківська гімназія №14" (акт впровадження від 26.02.2020).</w:t>
      </w:r>
    </w:p>
    <w:bookmarkEnd w:id="6"/>
    <w:p w14:paraId="3DD23215" w14:textId="77777777" w:rsidR="00062414" w:rsidRPr="009E4FDE" w:rsidRDefault="00062414" w:rsidP="00062414">
      <w:pPr>
        <w:spacing w:after="0" w:line="360" w:lineRule="auto"/>
        <w:ind w:firstLine="709"/>
        <w:jc w:val="both"/>
        <w:rPr>
          <w:rFonts w:ascii="Times New Roman" w:hAnsi="Times New Roman" w:cs="Times New Roman"/>
          <w:sz w:val="28"/>
          <w:szCs w:val="28"/>
          <w:lang w:val="uk-UA"/>
        </w:rPr>
      </w:pPr>
      <w:r w:rsidRPr="009E4FDE">
        <w:rPr>
          <w:rFonts w:ascii="Times New Roman" w:hAnsi="Times New Roman" w:cs="Times New Roman"/>
          <w:sz w:val="28"/>
          <w:szCs w:val="28"/>
          <w:lang w:val="uk-UA"/>
        </w:rPr>
        <w:t xml:space="preserve">Вибір професії є ключовим </w:t>
      </w:r>
      <w:proofErr w:type="spellStart"/>
      <w:r w:rsidRPr="009E4FDE">
        <w:rPr>
          <w:rFonts w:ascii="Times New Roman" w:hAnsi="Times New Roman" w:cs="Times New Roman"/>
          <w:sz w:val="28"/>
          <w:szCs w:val="28"/>
          <w:lang w:val="uk-UA"/>
        </w:rPr>
        <w:t>єтапом</w:t>
      </w:r>
      <w:proofErr w:type="spellEnd"/>
      <w:r w:rsidRPr="009E4FDE">
        <w:rPr>
          <w:rFonts w:ascii="Times New Roman" w:hAnsi="Times New Roman" w:cs="Times New Roman"/>
          <w:sz w:val="28"/>
          <w:szCs w:val="28"/>
          <w:lang w:val="uk-UA"/>
        </w:rPr>
        <w:t xml:space="preserve"> формування особистості, тому він повинен бути соціально та медично </w:t>
      </w:r>
      <w:proofErr w:type="spellStart"/>
      <w:r w:rsidRPr="009E4FDE">
        <w:rPr>
          <w:rFonts w:ascii="Times New Roman" w:hAnsi="Times New Roman" w:cs="Times New Roman"/>
          <w:sz w:val="28"/>
          <w:szCs w:val="28"/>
          <w:lang w:val="uk-UA"/>
        </w:rPr>
        <w:t>обгрунтованим</w:t>
      </w:r>
      <w:proofErr w:type="spellEnd"/>
      <w:r w:rsidRPr="009E4FDE">
        <w:rPr>
          <w:rFonts w:ascii="Times New Roman" w:hAnsi="Times New Roman" w:cs="Times New Roman"/>
          <w:sz w:val="28"/>
          <w:szCs w:val="28"/>
          <w:lang w:val="uk-UA"/>
        </w:rPr>
        <w:t xml:space="preserve">. Але, згідно з соціальними дослідженнями з питання соціально-професійного самовизначення молоді, лише 51,7% старшокласників співвідносять вибір професії зі своїми реальними </w:t>
      </w:r>
      <w:r w:rsidRPr="009E4FDE">
        <w:rPr>
          <w:rFonts w:ascii="Times New Roman" w:hAnsi="Times New Roman" w:cs="Times New Roman"/>
          <w:sz w:val="28"/>
          <w:szCs w:val="28"/>
          <w:lang w:val="uk-UA"/>
        </w:rPr>
        <w:lastRenderedPageBreak/>
        <w:t>можливостями, а 46,4% - орієнтовані при виборі професії на думку батьків, родичів; 67,1% не мають уявлення про сутність обраної професії. Та головним показником є частка підлітків, що звертаються за допомогою з вибору професії до спеціалістів з профорієнтації, яка складає всього 49,7%. Це свідчить не тільки про неякісну роботу системи профорієнтації але і про недостатність інформованості серед молоді та їх батьків про наявність такого профілю допомоги.</w:t>
      </w:r>
      <w:r w:rsidRPr="009E4FDE">
        <w:rPr>
          <w:rFonts w:ascii="Times New Roman" w:hAnsi="Times New Roman" w:cs="Times New Roman"/>
          <w:sz w:val="28"/>
          <w:szCs w:val="28"/>
        </w:rPr>
        <w:t xml:space="preserve"> </w:t>
      </w:r>
      <w:r w:rsidRPr="009E4FDE">
        <w:rPr>
          <w:rFonts w:ascii="Times New Roman" w:hAnsi="Times New Roman" w:cs="Times New Roman"/>
          <w:sz w:val="28"/>
          <w:szCs w:val="28"/>
          <w:lang w:val="uk-UA"/>
        </w:rPr>
        <w:t xml:space="preserve">На підставі проведених досліджень визначено, що вибір професії, яка вимагає наявності певних </w:t>
      </w:r>
      <w:proofErr w:type="spellStart"/>
      <w:r w:rsidRPr="009E4FDE">
        <w:rPr>
          <w:rFonts w:ascii="Times New Roman" w:hAnsi="Times New Roman" w:cs="Times New Roman"/>
          <w:sz w:val="28"/>
          <w:szCs w:val="28"/>
          <w:lang w:val="uk-UA"/>
        </w:rPr>
        <w:t>психофізиологічних</w:t>
      </w:r>
      <w:proofErr w:type="spellEnd"/>
      <w:r w:rsidRPr="009E4FDE">
        <w:rPr>
          <w:rFonts w:ascii="Times New Roman" w:hAnsi="Times New Roman" w:cs="Times New Roman"/>
          <w:sz w:val="28"/>
          <w:szCs w:val="28"/>
          <w:lang w:val="uk-UA"/>
        </w:rPr>
        <w:t xml:space="preserve"> якостей та не відповідає СЗ, може призвести до появи нової або погіршення наявної патології.</w:t>
      </w:r>
    </w:p>
    <w:p w14:paraId="43D83276" w14:textId="77777777" w:rsidR="00062414" w:rsidRPr="009E4FDE" w:rsidRDefault="00062414" w:rsidP="00062414">
      <w:pPr>
        <w:spacing w:after="0" w:line="360" w:lineRule="auto"/>
        <w:ind w:firstLine="709"/>
        <w:jc w:val="both"/>
        <w:rPr>
          <w:rFonts w:ascii="Times New Roman" w:hAnsi="Times New Roman" w:cs="Times New Roman"/>
          <w:sz w:val="28"/>
          <w:szCs w:val="28"/>
          <w:lang w:val="uk-UA"/>
        </w:rPr>
      </w:pPr>
      <w:proofErr w:type="spellStart"/>
      <w:r w:rsidRPr="009E4FDE">
        <w:rPr>
          <w:rFonts w:ascii="Times New Roman" w:hAnsi="Times New Roman" w:cs="Times New Roman"/>
          <w:bCs/>
          <w:i/>
          <w:iCs/>
          <w:sz w:val="28"/>
          <w:szCs w:val="28"/>
        </w:rPr>
        <w:t>Ключові</w:t>
      </w:r>
      <w:proofErr w:type="spellEnd"/>
      <w:r w:rsidRPr="009E4FDE">
        <w:rPr>
          <w:rFonts w:ascii="Times New Roman" w:hAnsi="Times New Roman" w:cs="Times New Roman"/>
          <w:bCs/>
          <w:i/>
          <w:iCs/>
          <w:sz w:val="28"/>
          <w:szCs w:val="28"/>
        </w:rPr>
        <w:t xml:space="preserve"> слова:</w:t>
      </w:r>
      <w:r w:rsidRPr="009E4FDE">
        <w:rPr>
          <w:rFonts w:ascii="Times New Roman" w:hAnsi="Times New Roman" w:cs="Times New Roman"/>
          <w:sz w:val="28"/>
          <w:szCs w:val="28"/>
        </w:rPr>
        <w:t xml:space="preserve"> </w:t>
      </w:r>
      <w:r w:rsidRPr="009E4FDE">
        <w:rPr>
          <w:rFonts w:ascii="Times New Roman" w:hAnsi="Times New Roman" w:cs="Times New Roman"/>
          <w:sz w:val="28"/>
          <w:szCs w:val="28"/>
          <w:lang w:val="uk-UA"/>
        </w:rPr>
        <w:t xml:space="preserve">стан </w:t>
      </w:r>
      <w:proofErr w:type="spellStart"/>
      <w:r w:rsidRPr="009E4FDE">
        <w:rPr>
          <w:rFonts w:ascii="Times New Roman" w:hAnsi="Times New Roman" w:cs="Times New Roman"/>
          <w:sz w:val="28"/>
          <w:szCs w:val="28"/>
          <w:lang w:val="uk-UA"/>
        </w:rPr>
        <w:t>здоров</w:t>
      </w:r>
      <w:proofErr w:type="spellEnd"/>
      <w:r w:rsidRPr="009E4FDE">
        <w:rPr>
          <w:rFonts w:ascii="Times New Roman" w:hAnsi="Times New Roman" w:cs="Times New Roman"/>
          <w:sz w:val="28"/>
          <w:szCs w:val="28"/>
        </w:rPr>
        <w:t>’</w:t>
      </w:r>
      <w:r w:rsidRPr="009E4FDE">
        <w:rPr>
          <w:rFonts w:ascii="Times New Roman" w:hAnsi="Times New Roman" w:cs="Times New Roman"/>
          <w:sz w:val="28"/>
          <w:szCs w:val="28"/>
          <w:lang w:val="uk-UA"/>
        </w:rPr>
        <w:t>я, підлітки, фізичний розвиток, учні професійно-технічних навчальних закладів, професійне самовизначення, професія, медико-профілактичні заходи.</w:t>
      </w:r>
    </w:p>
    <w:p w14:paraId="5814A2BF" w14:textId="77777777" w:rsidR="00062414" w:rsidRDefault="00062414" w:rsidP="00062414">
      <w:pPr>
        <w:spacing w:after="0" w:line="360" w:lineRule="auto"/>
        <w:ind w:firstLine="709"/>
        <w:jc w:val="both"/>
        <w:rPr>
          <w:rFonts w:ascii="Times New Roman" w:hAnsi="Times New Roman" w:cs="Times New Roman"/>
          <w:sz w:val="28"/>
          <w:szCs w:val="28"/>
          <w:lang w:val="uk-UA"/>
        </w:rPr>
      </w:pPr>
    </w:p>
    <w:p w14:paraId="2AB456F9" w14:textId="77777777" w:rsidR="00062414" w:rsidRDefault="00062414" w:rsidP="00062414">
      <w:pPr>
        <w:spacing w:after="0" w:line="360" w:lineRule="auto"/>
        <w:ind w:firstLine="709"/>
        <w:jc w:val="both"/>
        <w:rPr>
          <w:rFonts w:ascii="Times New Roman" w:hAnsi="Times New Roman" w:cs="Times New Roman"/>
          <w:sz w:val="28"/>
          <w:szCs w:val="28"/>
          <w:lang w:val="uk-UA"/>
        </w:rPr>
        <w:sectPr w:rsidR="00062414" w:rsidSect="00FE4496">
          <w:headerReference w:type="default" r:id="rId9"/>
          <w:pgSz w:w="11906" w:h="16838"/>
          <w:pgMar w:top="1134" w:right="851" w:bottom="1134" w:left="1134" w:header="709" w:footer="709" w:gutter="0"/>
          <w:cols w:space="708"/>
          <w:docGrid w:linePitch="360"/>
        </w:sectPr>
      </w:pPr>
    </w:p>
    <w:p w14:paraId="63796346" w14:textId="77777777" w:rsidR="00062414" w:rsidRPr="007F1E91" w:rsidRDefault="00062414" w:rsidP="00062414">
      <w:pPr>
        <w:pStyle w:val="rvps2"/>
        <w:shd w:val="clear" w:color="auto" w:fill="FFFFFF"/>
        <w:spacing w:before="0" w:beforeAutospacing="0" w:after="0" w:afterAutospacing="0" w:line="360" w:lineRule="auto"/>
        <w:ind w:firstLine="709"/>
        <w:jc w:val="center"/>
        <w:textAlignment w:val="baseline"/>
        <w:rPr>
          <w:bCs/>
          <w:sz w:val="28"/>
          <w:szCs w:val="28"/>
          <w:lang w:val="en-US"/>
        </w:rPr>
      </w:pPr>
      <w:r w:rsidRPr="007F1E91">
        <w:rPr>
          <w:bCs/>
          <w:sz w:val="28"/>
          <w:szCs w:val="28"/>
          <w:lang w:val="en-US"/>
        </w:rPr>
        <w:lastRenderedPageBreak/>
        <w:t xml:space="preserve">ANNOTATION </w:t>
      </w:r>
    </w:p>
    <w:p w14:paraId="42E265F2" w14:textId="77777777" w:rsidR="00062414" w:rsidRPr="002F6570"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2F6570">
        <w:rPr>
          <w:bCs/>
          <w:sz w:val="28"/>
          <w:szCs w:val="28"/>
          <w:lang w:val="en-US"/>
        </w:rPr>
        <w:t xml:space="preserve">Shvets A.M. </w:t>
      </w:r>
      <w:r w:rsidRPr="002F6570">
        <w:rPr>
          <w:rFonts w:eastAsia="Calibri"/>
          <w:bCs/>
          <w:sz w:val="28"/>
          <w:szCs w:val="28"/>
          <w:lang w:val="en-US" w:eastAsia="en-US"/>
        </w:rPr>
        <w:t>Hygienic substantiation of measures for the prevention of diseases of adolescents in their professional self-determination</w:t>
      </w:r>
      <w:r w:rsidRPr="002F6570">
        <w:rPr>
          <w:bCs/>
          <w:sz w:val="28"/>
          <w:szCs w:val="28"/>
          <w:lang w:val="en-US"/>
        </w:rPr>
        <w:t>. - Qualifying scientific work on the rights of the manuscript.</w:t>
      </w:r>
    </w:p>
    <w:p w14:paraId="026DD5E0" w14:textId="4D62E71C" w:rsidR="00062414" w:rsidRPr="002F6570"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2F6570">
        <w:rPr>
          <w:bCs/>
          <w:sz w:val="28"/>
          <w:szCs w:val="28"/>
          <w:lang w:val="en-US"/>
        </w:rPr>
        <w:t>Dissertation on the scientific stage of the candidate of medical</w:t>
      </w:r>
      <w:r>
        <w:rPr>
          <w:bCs/>
          <w:sz w:val="28"/>
          <w:szCs w:val="28"/>
          <w:lang w:val="en-US"/>
        </w:rPr>
        <w:t xml:space="preserve"> </w:t>
      </w:r>
      <w:r w:rsidRPr="002F6570">
        <w:rPr>
          <w:bCs/>
          <w:sz w:val="28"/>
          <w:szCs w:val="28"/>
          <w:lang w:val="en-US"/>
        </w:rPr>
        <w:t>sciences</w:t>
      </w:r>
      <w:r>
        <w:rPr>
          <w:bCs/>
          <w:sz w:val="28"/>
          <w:szCs w:val="28"/>
          <w:lang w:val="en-US"/>
        </w:rPr>
        <w:t xml:space="preserve"> </w:t>
      </w:r>
      <w:r w:rsidRPr="002F6570">
        <w:rPr>
          <w:bCs/>
          <w:sz w:val="28"/>
          <w:szCs w:val="28"/>
          <w:lang w:val="en-US"/>
        </w:rPr>
        <w:t xml:space="preserve">for specialty 14.02.01. - Hygiene and professional pathology. - </w:t>
      </w:r>
      <w:r>
        <w:rPr>
          <w:bCs/>
          <w:sz w:val="28"/>
          <w:szCs w:val="28"/>
          <w:lang w:val="en-US"/>
        </w:rPr>
        <w:t>GI</w:t>
      </w:r>
      <w:r w:rsidRPr="002F6570">
        <w:rPr>
          <w:bCs/>
          <w:sz w:val="28"/>
          <w:szCs w:val="28"/>
          <w:lang w:val="en-US"/>
        </w:rPr>
        <w:t xml:space="preserve"> "Institute for the protection of health of children and children of the National Academy of Medical Sciences of Ukraine", Kharkiv, 2021.</w:t>
      </w:r>
      <w:r w:rsidRPr="002F6570">
        <w:rPr>
          <w:bCs/>
          <w:sz w:val="28"/>
          <w:szCs w:val="28"/>
          <w:lang w:val="uk-UA"/>
        </w:rPr>
        <w:t xml:space="preserve"> </w:t>
      </w:r>
      <w:r w:rsidRPr="002F6570">
        <w:rPr>
          <w:sz w:val="28"/>
          <w:szCs w:val="28"/>
          <w:lang w:val="en-US"/>
        </w:rPr>
        <w:t>The dissertation is defended at Kharkiv National Medical University of the Ministry of Health of Ukraine, specialized academic council D 64.600.06, Kharkiv, 2021.</w:t>
      </w:r>
    </w:p>
    <w:p w14:paraId="4AB2A780" w14:textId="77777777" w:rsidR="00062414" w:rsidRPr="002F6570"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2F6570">
        <w:rPr>
          <w:bCs/>
          <w:sz w:val="28"/>
          <w:szCs w:val="28"/>
          <w:lang w:val="en-US"/>
        </w:rPr>
        <w:t>The purpose of the dissertation was to implement the prevention of professional diseases and professional insufficiency of student youth by improving the system of medical vocational guidance at the pre-profile and profile stages of education and hygienic optimization of the training and production environment.</w:t>
      </w:r>
    </w:p>
    <w:p w14:paraId="42D0AB06" w14:textId="77777777" w:rsidR="00062414" w:rsidRPr="002F6570"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2F6570">
        <w:rPr>
          <w:bCs/>
          <w:sz w:val="28"/>
          <w:szCs w:val="28"/>
          <w:lang w:val="en-US"/>
        </w:rPr>
        <w:t>The dissertation is devoted to the study of a topical medical and social problems in the area of prevention of occupational pathologies and diseases among young people due to wrong and unreasonable choice of industrial specialty.</w:t>
      </w:r>
    </w:p>
    <w:p w14:paraId="5A3DE7A2" w14:textId="77777777" w:rsidR="00062414" w:rsidRPr="009649FD"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9649FD">
        <w:rPr>
          <w:bCs/>
          <w:sz w:val="28"/>
          <w:szCs w:val="28"/>
          <w:lang w:val="en-US"/>
        </w:rPr>
        <w:t xml:space="preserve">The purpose of the dissertation was the hygienic substantiation of measures for the prevention of industrial diseases and occupational unfitness of student youth by improving the system of medical vocational guidance and hygienic optimization of the training and production environment. </w:t>
      </w:r>
    </w:p>
    <w:p w14:paraId="13EC259E" w14:textId="77777777" w:rsidR="00062414" w:rsidRPr="009649FD"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9649FD">
        <w:rPr>
          <w:bCs/>
          <w:sz w:val="28"/>
          <w:szCs w:val="28"/>
          <w:lang w:val="en-US"/>
        </w:rPr>
        <w:t xml:space="preserve">To achieve this goal, the following </w:t>
      </w:r>
      <w:r w:rsidRPr="009649FD">
        <w:rPr>
          <w:b/>
          <w:sz w:val="28"/>
          <w:szCs w:val="28"/>
          <w:lang w:val="en-US"/>
        </w:rPr>
        <w:t>tasks</w:t>
      </w:r>
      <w:r w:rsidRPr="009649FD">
        <w:rPr>
          <w:bCs/>
          <w:sz w:val="28"/>
          <w:szCs w:val="28"/>
          <w:lang w:val="en-US"/>
        </w:rPr>
        <w:t xml:space="preserve"> were set:</w:t>
      </w:r>
    </w:p>
    <w:p w14:paraId="656BEA39" w14:textId="77777777" w:rsidR="00062414" w:rsidRPr="000C37F1"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0C37F1">
        <w:rPr>
          <w:bCs/>
          <w:sz w:val="28"/>
          <w:szCs w:val="28"/>
          <w:lang w:val="en-US"/>
        </w:rPr>
        <w:t>1. To investigate the medical and social features of the student’s youth.</w:t>
      </w:r>
    </w:p>
    <w:p w14:paraId="78058603" w14:textId="77777777" w:rsidR="00062414" w:rsidRPr="000C37F1"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0C37F1">
        <w:rPr>
          <w:bCs/>
          <w:sz w:val="28"/>
          <w:szCs w:val="28"/>
          <w:lang w:val="en-US"/>
        </w:rPr>
        <w:t>2. To describe the health of adolescents at the stage of professional self-determination.</w:t>
      </w:r>
    </w:p>
    <w:p w14:paraId="06F32438" w14:textId="77777777" w:rsidR="00062414" w:rsidRPr="000C37F1"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0C37F1">
        <w:rPr>
          <w:bCs/>
          <w:sz w:val="28"/>
          <w:szCs w:val="28"/>
          <w:lang w:val="en-US"/>
        </w:rPr>
        <w:t>3. To establish the leading components of the formation of the level of professional readiness of adolescents to choose the profile of study and future profession.</w:t>
      </w:r>
    </w:p>
    <w:p w14:paraId="38C12706" w14:textId="77777777" w:rsidR="00062414" w:rsidRPr="000C37F1"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0C37F1">
        <w:rPr>
          <w:bCs/>
          <w:sz w:val="28"/>
          <w:szCs w:val="28"/>
          <w:lang w:val="en-US"/>
        </w:rPr>
        <w:t>4. To determine the impact of professional readiness on the quality of life and healthy behavior of student youth.</w:t>
      </w:r>
    </w:p>
    <w:p w14:paraId="6502F13C" w14:textId="77777777" w:rsidR="00062414" w:rsidRPr="000C37F1"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0C37F1">
        <w:rPr>
          <w:bCs/>
          <w:sz w:val="28"/>
          <w:szCs w:val="28"/>
          <w:lang w:val="en-US"/>
        </w:rPr>
        <w:lastRenderedPageBreak/>
        <w:t>5. To substantiate the system of prevention of industrial diseases in the professional self-determination of adolescents.</w:t>
      </w:r>
    </w:p>
    <w:p w14:paraId="3CED85C1" w14:textId="77777777" w:rsidR="00062414" w:rsidRPr="000C37F1"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0C37F1">
        <w:rPr>
          <w:bCs/>
          <w:i/>
          <w:iCs/>
          <w:sz w:val="28"/>
          <w:szCs w:val="28"/>
          <w:lang w:val="en-US"/>
        </w:rPr>
        <w:t xml:space="preserve">Object of research: </w:t>
      </w:r>
      <w:r w:rsidRPr="000C37F1">
        <w:rPr>
          <w:bCs/>
          <w:sz w:val="28"/>
          <w:szCs w:val="28"/>
          <w:lang w:val="en-US"/>
        </w:rPr>
        <w:t>educational environment and health of student’s youth.</w:t>
      </w:r>
    </w:p>
    <w:p w14:paraId="7F3119B9" w14:textId="77777777" w:rsidR="00062414" w:rsidRPr="00B7508A"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B7508A">
        <w:rPr>
          <w:bCs/>
          <w:i/>
          <w:iCs/>
          <w:sz w:val="28"/>
          <w:szCs w:val="28"/>
          <w:lang w:val="en-US"/>
        </w:rPr>
        <w:t xml:space="preserve">Subject of research: </w:t>
      </w:r>
      <w:r w:rsidRPr="00B7508A">
        <w:rPr>
          <w:bCs/>
          <w:sz w:val="28"/>
          <w:szCs w:val="28"/>
          <w:lang w:val="en-US"/>
        </w:rPr>
        <w:t xml:space="preserve">the impact of the educational environment and professional readiness on the health and </w:t>
      </w:r>
      <w:r>
        <w:rPr>
          <w:bCs/>
          <w:sz w:val="28"/>
          <w:szCs w:val="28"/>
          <w:lang w:val="en-US"/>
        </w:rPr>
        <w:t xml:space="preserve">quality of life </w:t>
      </w:r>
      <w:r w:rsidRPr="00B7508A">
        <w:rPr>
          <w:bCs/>
          <w:sz w:val="28"/>
          <w:szCs w:val="28"/>
          <w:lang w:val="en-US"/>
        </w:rPr>
        <w:t>of students of general secondary and vocational education, students of higher education.</w:t>
      </w:r>
    </w:p>
    <w:p w14:paraId="19B4BB88" w14:textId="77777777" w:rsidR="00062414"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B7508A">
        <w:rPr>
          <w:bCs/>
          <w:sz w:val="28"/>
          <w:szCs w:val="28"/>
          <w:lang w:val="en-US"/>
        </w:rPr>
        <w:t xml:space="preserve">In the course of the conducted research, </w:t>
      </w:r>
      <w:r w:rsidRPr="00B7508A">
        <w:rPr>
          <w:b/>
          <w:sz w:val="28"/>
          <w:szCs w:val="28"/>
          <w:lang w:val="en-US"/>
        </w:rPr>
        <w:t>methods</w:t>
      </w:r>
      <w:r w:rsidRPr="00B7508A">
        <w:rPr>
          <w:bCs/>
          <w:sz w:val="28"/>
          <w:szCs w:val="28"/>
          <w:lang w:val="en-US"/>
        </w:rPr>
        <w:t xml:space="preserve"> were used, which are fully substantiated by their meaningful directions and fully ensure the reliability and validity of the obtained results and conclusions, namely:</w:t>
      </w:r>
    </w:p>
    <w:p w14:paraId="458B047B" w14:textId="77777777" w:rsidR="00062414" w:rsidRPr="00B7508A"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B7508A">
        <w:rPr>
          <w:bCs/>
          <w:sz w:val="28"/>
          <w:szCs w:val="28"/>
          <w:lang w:val="en-US"/>
        </w:rPr>
        <w:t>- sanitary</w:t>
      </w:r>
      <w:r>
        <w:rPr>
          <w:bCs/>
          <w:sz w:val="28"/>
          <w:szCs w:val="28"/>
          <w:lang w:val="en-US"/>
        </w:rPr>
        <w:t>-</w:t>
      </w:r>
      <w:r w:rsidRPr="00B7508A">
        <w:rPr>
          <w:bCs/>
          <w:sz w:val="28"/>
          <w:szCs w:val="28"/>
          <w:lang w:val="en-US"/>
        </w:rPr>
        <w:t>hygienic - to assess the learning conditions of adolescents;</w:t>
      </w:r>
    </w:p>
    <w:p w14:paraId="0137C5BE" w14:textId="77777777" w:rsidR="00062414" w:rsidRPr="00B7508A"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B7508A">
        <w:rPr>
          <w:bCs/>
          <w:sz w:val="28"/>
          <w:szCs w:val="28"/>
          <w:lang w:val="en-US"/>
        </w:rPr>
        <w:t>- social</w:t>
      </w:r>
      <w:r>
        <w:rPr>
          <w:bCs/>
          <w:sz w:val="28"/>
          <w:szCs w:val="28"/>
          <w:lang w:val="en-US"/>
        </w:rPr>
        <w:t>-</w:t>
      </w:r>
      <w:r w:rsidRPr="00B7508A">
        <w:rPr>
          <w:bCs/>
          <w:sz w:val="28"/>
          <w:szCs w:val="28"/>
          <w:lang w:val="en-US"/>
        </w:rPr>
        <w:t>hygienic - to characterize the medical and social features of the life of student</w:t>
      </w:r>
      <w:r>
        <w:rPr>
          <w:bCs/>
          <w:sz w:val="28"/>
          <w:szCs w:val="28"/>
          <w:lang w:val="en-US"/>
        </w:rPr>
        <w:t>’s</w:t>
      </w:r>
      <w:r w:rsidRPr="00B7508A">
        <w:rPr>
          <w:bCs/>
          <w:sz w:val="28"/>
          <w:szCs w:val="28"/>
          <w:lang w:val="en-US"/>
        </w:rPr>
        <w:t xml:space="preserve"> youth;</w:t>
      </w:r>
    </w:p>
    <w:p w14:paraId="53A9C272" w14:textId="77777777" w:rsidR="00062414" w:rsidRPr="00B7508A"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B7508A">
        <w:rPr>
          <w:bCs/>
          <w:sz w:val="28"/>
          <w:szCs w:val="28"/>
          <w:lang w:val="en-US"/>
        </w:rPr>
        <w:t xml:space="preserve">- clinical - to assess the </w:t>
      </w:r>
      <w:r>
        <w:rPr>
          <w:bCs/>
          <w:sz w:val="28"/>
          <w:szCs w:val="28"/>
          <w:lang w:val="en-US"/>
        </w:rPr>
        <w:t>health</w:t>
      </w:r>
      <w:r w:rsidRPr="00B7508A">
        <w:rPr>
          <w:bCs/>
          <w:sz w:val="28"/>
          <w:szCs w:val="28"/>
          <w:lang w:val="en-US"/>
        </w:rPr>
        <w:t xml:space="preserve"> </w:t>
      </w:r>
      <w:r>
        <w:rPr>
          <w:bCs/>
          <w:sz w:val="28"/>
          <w:szCs w:val="28"/>
          <w:lang w:val="en-US"/>
        </w:rPr>
        <w:t xml:space="preserve">state </w:t>
      </w:r>
      <w:r w:rsidRPr="00B7508A">
        <w:rPr>
          <w:bCs/>
          <w:sz w:val="28"/>
          <w:szCs w:val="28"/>
          <w:lang w:val="en-US"/>
        </w:rPr>
        <w:t>of students;</w:t>
      </w:r>
    </w:p>
    <w:p w14:paraId="329560A3" w14:textId="77777777" w:rsidR="00062414" w:rsidRPr="00B7508A"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B7508A">
        <w:rPr>
          <w:bCs/>
          <w:sz w:val="28"/>
          <w:szCs w:val="28"/>
          <w:lang w:val="en-US"/>
        </w:rPr>
        <w:t>- psychological - to determine the psycho-emotional state of students;</w:t>
      </w:r>
    </w:p>
    <w:p w14:paraId="27A92EA0" w14:textId="77777777" w:rsidR="00062414" w:rsidRPr="00B7508A"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B7508A">
        <w:rPr>
          <w:bCs/>
          <w:sz w:val="28"/>
          <w:szCs w:val="28"/>
          <w:lang w:val="en-US"/>
        </w:rPr>
        <w:t xml:space="preserve">- statistical - for statistical processing of the received materials, establishment of communications between factors of the educational environment, medico-social and psychophysiological features of pupils and their </w:t>
      </w:r>
      <w:r>
        <w:rPr>
          <w:bCs/>
          <w:sz w:val="28"/>
          <w:szCs w:val="28"/>
          <w:lang w:val="en-US"/>
        </w:rPr>
        <w:t>state of health</w:t>
      </w:r>
      <w:r w:rsidRPr="00B7508A">
        <w:rPr>
          <w:bCs/>
          <w:sz w:val="28"/>
          <w:szCs w:val="28"/>
          <w:lang w:val="en-US"/>
        </w:rPr>
        <w:t>, definition of risk factors.</w:t>
      </w:r>
    </w:p>
    <w:p w14:paraId="206E68B3" w14:textId="77777777" w:rsidR="00062414" w:rsidRPr="00DE762C"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DE762C">
        <w:rPr>
          <w:b/>
          <w:sz w:val="28"/>
          <w:szCs w:val="28"/>
          <w:lang w:val="en-US"/>
        </w:rPr>
        <w:t>The scientific novelty of the results</w:t>
      </w:r>
      <w:r w:rsidRPr="00DE762C">
        <w:rPr>
          <w:bCs/>
          <w:sz w:val="28"/>
          <w:szCs w:val="28"/>
          <w:lang w:val="en-US"/>
        </w:rPr>
        <w:t xml:space="preserve"> is that on the basis of the study of current trends of the state of health in the work for the first time in Ukraine:</w:t>
      </w:r>
    </w:p>
    <w:p w14:paraId="46B353D3" w14:textId="77777777" w:rsidR="00062414" w:rsidRPr="00DE762C"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DE762C">
        <w:rPr>
          <w:bCs/>
          <w:sz w:val="28"/>
          <w:szCs w:val="28"/>
          <w:lang w:val="en-US"/>
        </w:rPr>
        <w:t xml:space="preserve">- there was </w:t>
      </w:r>
      <w:r w:rsidRPr="00DE762C">
        <w:rPr>
          <w:bCs/>
          <w:i/>
          <w:iCs/>
          <w:sz w:val="28"/>
          <w:szCs w:val="28"/>
          <w:lang w:val="en-US"/>
        </w:rPr>
        <w:t>determined</w:t>
      </w:r>
      <w:r w:rsidRPr="00DE762C">
        <w:rPr>
          <w:bCs/>
          <w:sz w:val="28"/>
          <w:szCs w:val="28"/>
          <w:lang w:val="en-US"/>
        </w:rPr>
        <w:t xml:space="preserve"> the level of restrictions on the health state of modern adolescents in vocational education and subsequent production activities;</w:t>
      </w:r>
    </w:p>
    <w:p w14:paraId="68A3935A" w14:textId="77777777" w:rsidR="00062414" w:rsidRPr="00DE762C"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DE762C">
        <w:rPr>
          <w:bCs/>
          <w:sz w:val="28"/>
          <w:szCs w:val="28"/>
          <w:lang w:val="en-US"/>
        </w:rPr>
        <w:t xml:space="preserve">- there was </w:t>
      </w:r>
      <w:r w:rsidRPr="00DE762C">
        <w:rPr>
          <w:bCs/>
          <w:i/>
          <w:iCs/>
          <w:sz w:val="28"/>
          <w:szCs w:val="28"/>
          <w:lang w:val="en-US"/>
        </w:rPr>
        <w:t>studied</w:t>
      </w:r>
      <w:r w:rsidRPr="00DE762C">
        <w:rPr>
          <w:bCs/>
          <w:sz w:val="28"/>
          <w:szCs w:val="28"/>
          <w:lang w:val="en-US"/>
        </w:rPr>
        <w:t xml:space="preserve"> the technology of social and hygienic monitoring of the health of vocational school students with the use of quality checklists was improved, the significance of medical information for student youth at different stages of the professional self-determination;</w:t>
      </w:r>
    </w:p>
    <w:p w14:paraId="6658CB65" w14:textId="77777777" w:rsidR="00062414" w:rsidRPr="00DE762C"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DE762C">
        <w:rPr>
          <w:bCs/>
          <w:sz w:val="28"/>
          <w:szCs w:val="28"/>
          <w:lang w:val="en-US"/>
        </w:rPr>
        <w:t xml:space="preserve">- there was </w:t>
      </w:r>
      <w:r w:rsidRPr="00DE762C">
        <w:rPr>
          <w:bCs/>
          <w:i/>
          <w:iCs/>
          <w:sz w:val="28"/>
          <w:szCs w:val="28"/>
          <w:lang w:val="en-US"/>
        </w:rPr>
        <w:t>developed</w:t>
      </w:r>
      <w:r w:rsidRPr="00DE762C">
        <w:rPr>
          <w:bCs/>
          <w:sz w:val="28"/>
          <w:szCs w:val="28"/>
          <w:lang w:val="en-US"/>
        </w:rPr>
        <w:t xml:space="preserve"> the technology of medical support of teenagers at their professional </w:t>
      </w:r>
      <w:proofErr w:type="spellStart"/>
      <w:r w:rsidRPr="00DE762C">
        <w:rPr>
          <w:bCs/>
          <w:sz w:val="28"/>
          <w:szCs w:val="28"/>
          <w:lang w:val="en-US"/>
        </w:rPr>
        <w:t>self determination</w:t>
      </w:r>
      <w:proofErr w:type="spellEnd"/>
      <w:r w:rsidRPr="00DE762C">
        <w:rPr>
          <w:bCs/>
          <w:sz w:val="28"/>
          <w:szCs w:val="28"/>
          <w:lang w:val="en-US"/>
        </w:rPr>
        <w:t xml:space="preserve">, the ways of practical use of the developed model for carrying out of improving actions were proved. The implementation of this study will help prevent occupational diseases and optimize the process of medical professional </w:t>
      </w:r>
      <w:r w:rsidRPr="00DE762C">
        <w:rPr>
          <w:bCs/>
          <w:sz w:val="28"/>
          <w:szCs w:val="28"/>
          <w:lang w:val="en-US"/>
        </w:rPr>
        <w:lastRenderedPageBreak/>
        <w:t>counseling, aimed at rational choice of profession, optimal employment and improving the efficiency of young people;</w:t>
      </w:r>
    </w:p>
    <w:p w14:paraId="777FCA83" w14:textId="77777777" w:rsidR="00062414" w:rsidRPr="00DE762C"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DE762C">
        <w:rPr>
          <w:bCs/>
          <w:sz w:val="28"/>
          <w:szCs w:val="28"/>
          <w:lang w:val="en-US"/>
        </w:rPr>
        <w:t xml:space="preserve">- there were </w:t>
      </w:r>
      <w:r w:rsidRPr="00DE762C">
        <w:rPr>
          <w:bCs/>
          <w:i/>
          <w:iCs/>
          <w:sz w:val="28"/>
          <w:szCs w:val="28"/>
          <w:lang w:val="en-US"/>
        </w:rPr>
        <w:t>scientifically substantiated</w:t>
      </w:r>
      <w:r w:rsidRPr="00DE762C">
        <w:rPr>
          <w:bCs/>
          <w:sz w:val="28"/>
          <w:szCs w:val="28"/>
          <w:lang w:val="en-US"/>
        </w:rPr>
        <w:t xml:space="preserve"> measures of medical software of teenagers in the conditions of professional training depending on their health state. An algorithm for determining the medical and social features of vocational guidance of student youth has been created. On the basis of the hygienic approach to the organization of educational and production activity of pupils of vocational-technical schools the system of medical and psychological support of the person in its professional self-</w:t>
      </w:r>
      <w:proofErr w:type="spellStart"/>
      <w:r w:rsidRPr="00DE762C">
        <w:rPr>
          <w:bCs/>
          <w:sz w:val="28"/>
          <w:szCs w:val="28"/>
          <w:lang w:val="en-US"/>
        </w:rPr>
        <w:t>determintion</w:t>
      </w:r>
      <w:proofErr w:type="spellEnd"/>
      <w:r w:rsidRPr="00DE762C">
        <w:rPr>
          <w:bCs/>
          <w:sz w:val="28"/>
          <w:szCs w:val="28"/>
          <w:lang w:val="en-US"/>
        </w:rPr>
        <w:t xml:space="preserve"> was developed.</w:t>
      </w:r>
    </w:p>
    <w:p w14:paraId="7C890836" w14:textId="19BD254F" w:rsidR="00062414" w:rsidRPr="009E4FDE"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9E4FDE">
        <w:rPr>
          <w:bCs/>
          <w:sz w:val="28"/>
          <w:szCs w:val="28"/>
          <w:lang w:val="en-US"/>
        </w:rPr>
        <w:t>The practical significance of the obtained results is that on the basis of the study and systematic analysis of the data a set of medical and preventive measures for vocational guidance of adolescents during professional self-</w:t>
      </w:r>
      <w:proofErr w:type="spellStart"/>
      <w:r w:rsidRPr="009E4FDE">
        <w:rPr>
          <w:bCs/>
          <w:sz w:val="28"/>
          <w:szCs w:val="28"/>
          <w:lang w:val="en-US"/>
        </w:rPr>
        <w:t>determintion</w:t>
      </w:r>
      <w:proofErr w:type="spellEnd"/>
      <w:r w:rsidRPr="009E4FDE">
        <w:rPr>
          <w:bCs/>
          <w:sz w:val="28"/>
          <w:szCs w:val="28"/>
          <w:lang w:val="en-US"/>
        </w:rPr>
        <w:t xml:space="preserve"> was scientifically substantiated. A program of actions and recommendations for its improvement, regulation of the process of their implementation has been developed, which will improve the direct results of the organization of medical care for student youth and quality choice of profession by adolescents. The technology of optimization of the system of hygienic control over the introduction of new technologies of the educational and production process has been developed. Based on the obtained data, methodological recommendations "Hygienic assessment of the training and production environment of vocational schools with the use of quality checklists" (MR 115.15/379.15) were developed and implemented in the State Vocational School "Kharkiv Higher Vocational School of Services" (act of implementation from 30.12.2018), vocational school “Kharkiv </w:t>
      </w:r>
      <w:proofErr w:type="spellStart"/>
      <w:r w:rsidRPr="009E4FDE">
        <w:rPr>
          <w:bCs/>
          <w:sz w:val="28"/>
          <w:szCs w:val="28"/>
          <w:lang w:val="en-US"/>
        </w:rPr>
        <w:t>Polygraphic</w:t>
      </w:r>
      <w:proofErr w:type="spellEnd"/>
      <w:r w:rsidRPr="009E4FDE">
        <w:rPr>
          <w:bCs/>
          <w:sz w:val="28"/>
          <w:szCs w:val="28"/>
          <w:lang w:val="en-US"/>
        </w:rPr>
        <w:t xml:space="preserve"> Center” (act of implementation from 15.12.2017), Kharkiv professional lyceum of food technologies and trade (act of implementation from 30.12.2016). The materials of the dissertation on determining the professional readiness of adolescents and medical support of adolescents, organizational and methodological measures for the formation of health competence of adolescents for their professional self-</w:t>
      </w:r>
      <w:proofErr w:type="spellStart"/>
      <w:r w:rsidRPr="009E4FDE">
        <w:rPr>
          <w:bCs/>
          <w:sz w:val="28"/>
          <w:szCs w:val="28"/>
          <w:lang w:val="en-US"/>
        </w:rPr>
        <w:t>determintion</w:t>
      </w:r>
      <w:proofErr w:type="spellEnd"/>
      <w:r w:rsidRPr="009E4FDE">
        <w:rPr>
          <w:bCs/>
          <w:sz w:val="28"/>
          <w:szCs w:val="28"/>
          <w:lang w:val="en-US"/>
        </w:rPr>
        <w:t xml:space="preserve"> were introduced in Kharkiv Vocational Lyceum of Food Technology and Trade (act of implementation from 15.12.2016), Kharkiv </w:t>
      </w:r>
      <w:proofErr w:type="spellStart"/>
      <w:r w:rsidRPr="009E4FDE">
        <w:rPr>
          <w:bCs/>
          <w:sz w:val="28"/>
          <w:szCs w:val="28"/>
          <w:lang w:val="en-US"/>
        </w:rPr>
        <w:t>Polygraphic</w:t>
      </w:r>
      <w:proofErr w:type="spellEnd"/>
      <w:r w:rsidRPr="009E4FDE">
        <w:rPr>
          <w:bCs/>
          <w:sz w:val="28"/>
          <w:szCs w:val="28"/>
          <w:lang w:val="en-US"/>
        </w:rPr>
        <w:t xml:space="preserve"> Center” (act of implementation from 15.12.2017), Public Institution “Kharkiv Gymnasium №169” (act of </w:t>
      </w:r>
      <w:r w:rsidRPr="009E4FDE">
        <w:rPr>
          <w:bCs/>
          <w:sz w:val="28"/>
          <w:szCs w:val="28"/>
          <w:lang w:val="en-US"/>
        </w:rPr>
        <w:lastRenderedPageBreak/>
        <w:t>implementation from 19.02.2020), Public Institution “Kharkiv Gymnasium №14” (act of implementation from 26.02.2020).</w:t>
      </w:r>
    </w:p>
    <w:p w14:paraId="300CECF0" w14:textId="77777777" w:rsidR="00062414" w:rsidRPr="009E4FDE"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9E4FDE">
        <w:rPr>
          <w:bCs/>
          <w:sz w:val="28"/>
          <w:szCs w:val="28"/>
          <w:lang w:val="en-US"/>
        </w:rPr>
        <w:t xml:space="preserve">The choice of profession is a key stage in the formation of personality, so it must be socially and medically justified. However, according to social research on the socio-professional self-determination of young people, only 51.7% of high school students correlate the choice of profession with their real capabilities, and 46.4% - are focused on the choice of profession in the opinion of parents, relatives; 67.1% have no idea about the essence of the chosen profession. But the main indicator is the number of adolescents who seek help in choosing a profession to career guidance professionals, which is only 49.7%. This indicates not only the poor performance of the career guidance system but also the lack of awareness among young people and their parents about the availability of such a profile of assistance. Based on research, it is determined that the choice of profession, which requires certain psychophysiological qualities and does not match the health </w:t>
      </w:r>
      <w:proofErr w:type="spellStart"/>
      <w:r w:rsidRPr="009E4FDE">
        <w:rPr>
          <w:bCs/>
          <w:sz w:val="28"/>
          <w:szCs w:val="28"/>
          <w:lang w:val="en-US"/>
        </w:rPr>
        <w:t>stte</w:t>
      </w:r>
      <w:proofErr w:type="spellEnd"/>
      <w:r w:rsidRPr="009E4FDE">
        <w:rPr>
          <w:bCs/>
          <w:sz w:val="28"/>
          <w:szCs w:val="28"/>
          <w:lang w:val="en-US"/>
        </w:rPr>
        <w:t>, can lead to appearance of new or worsening of existing pathology.</w:t>
      </w:r>
    </w:p>
    <w:p w14:paraId="7AEA8D9F" w14:textId="77777777" w:rsidR="00062414" w:rsidRPr="002F6570"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r w:rsidRPr="002F6570">
        <w:rPr>
          <w:bCs/>
          <w:i/>
          <w:iCs/>
          <w:sz w:val="28"/>
          <w:szCs w:val="28"/>
          <w:lang w:val="en-US"/>
        </w:rPr>
        <w:t>Key words:</w:t>
      </w:r>
      <w:r w:rsidRPr="002F6570">
        <w:rPr>
          <w:bCs/>
          <w:sz w:val="28"/>
          <w:szCs w:val="28"/>
          <w:lang w:val="en-US"/>
        </w:rPr>
        <w:t xml:space="preserve"> health state, adolescents, physical development, students of vocational-technical schools, professional self-determination, profession, medical and preventive measures.</w:t>
      </w:r>
    </w:p>
    <w:p w14:paraId="1348162F" w14:textId="77777777" w:rsidR="00062414" w:rsidRPr="002F6570"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pPr>
    </w:p>
    <w:p w14:paraId="4F87C1A5" w14:textId="77777777" w:rsidR="00062414" w:rsidRDefault="00062414" w:rsidP="00062414">
      <w:pPr>
        <w:pStyle w:val="rvps2"/>
        <w:shd w:val="clear" w:color="auto" w:fill="FFFFFF"/>
        <w:spacing w:before="0" w:beforeAutospacing="0" w:after="0" w:afterAutospacing="0" w:line="360" w:lineRule="auto"/>
        <w:ind w:firstLine="709"/>
        <w:jc w:val="both"/>
        <w:textAlignment w:val="baseline"/>
        <w:rPr>
          <w:bCs/>
          <w:sz w:val="28"/>
          <w:szCs w:val="28"/>
          <w:lang w:val="en-US"/>
        </w:rPr>
        <w:sectPr w:rsidR="00062414" w:rsidSect="00FE4496">
          <w:pgSz w:w="11906" w:h="16838"/>
          <w:pgMar w:top="1134" w:right="851" w:bottom="1134" w:left="1134" w:header="709" w:footer="709" w:gutter="0"/>
          <w:cols w:space="708"/>
          <w:docGrid w:linePitch="360"/>
        </w:sectPr>
      </w:pPr>
    </w:p>
    <w:p w14:paraId="261CB61A" w14:textId="77777777" w:rsidR="00062414" w:rsidRPr="007F1E91" w:rsidRDefault="00062414" w:rsidP="00062414">
      <w:pPr>
        <w:spacing w:after="0" w:line="360" w:lineRule="auto"/>
        <w:ind w:right="-41"/>
        <w:jc w:val="center"/>
        <w:rPr>
          <w:rFonts w:ascii="Times New Roman" w:eastAsia="Times New Roman" w:hAnsi="Times New Roman"/>
          <w:bCs/>
          <w:sz w:val="28"/>
          <w:szCs w:val="28"/>
          <w:lang w:eastAsia="ru-RU"/>
        </w:rPr>
      </w:pPr>
      <w:r w:rsidRPr="007F1E91">
        <w:rPr>
          <w:rFonts w:ascii="Times New Roman" w:eastAsia="Times New Roman" w:hAnsi="Times New Roman"/>
          <w:bCs/>
          <w:sz w:val="28"/>
          <w:szCs w:val="28"/>
          <w:lang w:eastAsia="ru-RU"/>
        </w:rPr>
        <w:lastRenderedPageBreak/>
        <w:t>СПИСОК НАУКОВИХ ПРАЦЬ ЗА ТЕМОЮ ДИСЕРТАЦІЇ</w:t>
      </w:r>
    </w:p>
    <w:p w14:paraId="3682D126" w14:textId="77777777" w:rsidR="00062414" w:rsidRPr="0043242B" w:rsidRDefault="00062414" w:rsidP="00062414">
      <w:pPr>
        <w:spacing w:after="0" w:line="360" w:lineRule="auto"/>
        <w:ind w:right="-41"/>
        <w:jc w:val="center"/>
        <w:rPr>
          <w:rFonts w:ascii="Times New Roman" w:eastAsia="Times New Roman" w:hAnsi="Times New Roman"/>
          <w:b/>
          <w:sz w:val="28"/>
          <w:szCs w:val="28"/>
          <w:lang w:eastAsia="ru-RU"/>
        </w:rPr>
      </w:pPr>
    </w:p>
    <w:p w14:paraId="539E6024" w14:textId="77777777" w:rsidR="00062414" w:rsidRDefault="00062414" w:rsidP="00062414">
      <w:pPr>
        <w:suppressAutoHyphens/>
        <w:spacing w:after="0" w:line="360" w:lineRule="auto"/>
        <w:jc w:val="center"/>
        <w:rPr>
          <w:rFonts w:ascii="Times New Roman" w:hAnsi="Times New Roman" w:cs="Times New Roman"/>
          <w:i/>
          <w:color w:val="000000"/>
          <w:sz w:val="28"/>
          <w:szCs w:val="28"/>
          <w:lang w:eastAsia="zh-CN"/>
        </w:rPr>
      </w:pPr>
      <w:proofErr w:type="spellStart"/>
      <w:r w:rsidRPr="00213D0E">
        <w:rPr>
          <w:rFonts w:ascii="Times New Roman" w:hAnsi="Times New Roman" w:cs="Times New Roman"/>
          <w:i/>
          <w:color w:val="000000"/>
          <w:sz w:val="28"/>
          <w:szCs w:val="28"/>
          <w:lang w:eastAsia="zh-CN"/>
        </w:rPr>
        <w:t>Наукові</w:t>
      </w:r>
      <w:proofErr w:type="spellEnd"/>
      <w:r w:rsidRPr="00213D0E">
        <w:rPr>
          <w:rFonts w:ascii="Times New Roman" w:hAnsi="Times New Roman" w:cs="Times New Roman"/>
          <w:i/>
          <w:color w:val="000000"/>
          <w:sz w:val="28"/>
          <w:szCs w:val="28"/>
          <w:lang w:eastAsia="zh-CN"/>
        </w:rPr>
        <w:t xml:space="preserve"> праці, </w:t>
      </w:r>
      <w:proofErr w:type="spellStart"/>
      <w:r w:rsidRPr="00213D0E">
        <w:rPr>
          <w:rFonts w:ascii="Times New Roman" w:hAnsi="Times New Roman" w:cs="Times New Roman"/>
          <w:i/>
          <w:color w:val="000000"/>
          <w:sz w:val="28"/>
          <w:szCs w:val="28"/>
          <w:lang w:eastAsia="zh-CN"/>
        </w:rPr>
        <w:t>які</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містять</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основні</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результати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дослідження</w:t>
      </w:r>
      <w:proofErr w:type="spellEnd"/>
    </w:p>
    <w:p w14:paraId="7DDB2DE6" w14:textId="77777777" w:rsidR="00062414" w:rsidRPr="00213D0E" w:rsidRDefault="00062414" w:rsidP="00062414">
      <w:pPr>
        <w:suppressAutoHyphens/>
        <w:spacing w:after="0" w:line="360" w:lineRule="auto"/>
        <w:jc w:val="center"/>
        <w:rPr>
          <w:rFonts w:ascii="Times New Roman" w:hAnsi="Times New Roman" w:cs="Times New Roman"/>
          <w:i/>
          <w:color w:val="000000"/>
          <w:sz w:val="28"/>
          <w:szCs w:val="28"/>
          <w:lang w:eastAsia="zh-CN"/>
        </w:rPr>
      </w:pPr>
    </w:p>
    <w:p w14:paraId="5C7CD52D" w14:textId="4C350C04"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1.</w:t>
      </w:r>
      <w:r w:rsidR="00226C84" w:rsidRPr="00226C84">
        <w:rPr>
          <w:rFonts w:ascii="Times New Roman" w:hAnsi="Times New Roman" w:cs="Times New Roman"/>
          <w:sz w:val="28"/>
          <w:szCs w:val="28"/>
        </w:rPr>
        <w:t xml:space="preserve"> </w:t>
      </w:r>
      <w:r w:rsidRPr="00213D0E">
        <w:rPr>
          <w:rFonts w:ascii="Times New Roman" w:hAnsi="Times New Roman" w:cs="Times New Roman"/>
          <w:sz w:val="28"/>
          <w:szCs w:val="28"/>
          <w:lang w:val="uk-UA"/>
        </w:rPr>
        <w:t xml:space="preserve">Даниленко Г.М., </w:t>
      </w:r>
      <w:r w:rsidRPr="00213D0E">
        <w:rPr>
          <w:rFonts w:ascii="Times New Roman" w:hAnsi="Times New Roman" w:cs="Times New Roman"/>
          <w:sz w:val="28"/>
          <w:szCs w:val="28"/>
          <w:bdr w:val="none" w:sz="0" w:space="0" w:color="auto" w:frame="1"/>
          <w:lang w:val="uk-UA"/>
        </w:rPr>
        <w:t>Швець А.М., Швець Ю.М.</w:t>
      </w:r>
      <w:r w:rsidRPr="00213D0E">
        <w:rPr>
          <w:rFonts w:ascii="Times New Roman" w:hAnsi="Times New Roman" w:cs="Times New Roman"/>
          <w:sz w:val="28"/>
          <w:szCs w:val="28"/>
          <w:lang w:val="uk-UA"/>
        </w:rPr>
        <w:t xml:space="preserve"> Українські профорієнтаційні центри для дітей та підлітків.</w:t>
      </w:r>
      <w:r w:rsidRPr="00213D0E">
        <w:rPr>
          <w:rFonts w:ascii="Times New Roman" w:hAnsi="Times New Roman" w:cs="Times New Roman"/>
          <w:sz w:val="28"/>
          <w:szCs w:val="28"/>
        </w:rPr>
        <w:t xml:space="preserve"> </w:t>
      </w:r>
      <w:r w:rsidRPr="00213D0E">
        <w:rPr>
          <w:rFonts w:ascii="Times New Roman" w:hAnsi="Times New Roman" w:cs="Times New Roman"/>
          <w:i/>
          <w:iCs/>
          <w:sz w:val="28"/>
          <w:szCs w:val="28"/>
          <w:lang w:val="en-US"/>
        </w:rPr>
        <w:t>Journal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of</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Clinical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and</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Experimental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Medical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Research</w:t>
      </w:r>
      <w:r w:rsidRPr="00213D0E">
        <w:rPr>
          <w:rFonts w:ascii="Times New Roman" w:hAnsi="Times New Roman" w:cs="Times New Roman"/>
          <w:i/>
          <w:iCs/>
          <w:sz w:val="28"/>
          <w:szCs w:val="28"/>
          <w:lang w:val="uk-UA"/>
        </w:rPr>
        <w:t xml:space="preserve"> </w:t>
      </w:r>
      <w:r w:rsidRPr="00213D0E">
        <w:rPr>
          <w:rFonts w:ascii="Times New Roman" w:hAnsi="Times New Roman" w:cs="Times New Roman"/>
          <w:b/>
          <w:i/>
          <w:iCs/>
          <w:sz w:val="28"/>
          <w:szCs w:val="28"/>
          <w:lang w:val="uk-UA"/>
        </w:rPr>
        <w:t>(</w:t>
      </w:r>
      <w:r w:rsidRPr="00213D0E">
        <w:rPr>
          <w:rStyle w:val="af2"/>
          <w:rFonts w:ascii="Times New Roman" w:hAnsi="Times New Roman" w:cs="Times New Roman"/>
          <w:b w:val="0"/>
          <w:i/>
          <w:iCs/>
          <w:sz w:val="28"/>
          <w:szCs w:val="28"/>
          <w:lang w:val="en-US"/>
        </w:rPr>
        <w:t>JC</w:t>
      </w:r>
      <w:r w:rsidRPr="00213D0E">
        <w:rPr>
          <w:rStyle w:val="af2"/>
          <w:rFonts w:ascii="Times New Roman" w:hAnsi="Times New Roman" w:cs="Times New Roman"/>
          <w:b w:val="0"/>
          <w:i/>
          <w:iCs/>
          <w:sz w:val="28"/>
          <w:szCs w:val="28"/>
          <w:lang w:val="uk-UA"/>
        </w:rPr>
        <w:t>&amp;</w:t>
      </w:r>
      <w:r w:rsidRPr="00213D0E">
        <w:rPr>
          <w:rStyle w:val="af2"/>
          <w:rFonts w:ascii="Times New Roman" w:hAnsi="Times New Roman" w:cs="Times New Roman"/>
          <w:b w:val="0"/>
          <w:i/>
          <w:iCs/>
          <w:sz w:val="28"/>
          <w:szCs w:val="28"/>
          <w:lang w:val="en-US"/>
        </w:rPr>
        <w:t>EMR</w:t>
      </w:r>
      <w:r w:rsidRPr="00213D0E">
        <w:rPr>
          <w:rStyle w:val="af2"/>
          <w:rFonts w:ascii="Times New Roman" w:hAnsi="Times New Roman" w:cs="Times New Roman"/>
          <w:b w:val="0"/>
          <w:i/>
          <w:iCs/>
          <w:sz w:val="28"/>
          <w:szCs w:val="28"/>
          <w:lang w:val="uk-UA"/>
        </w:rPr>
        <w:t>)</w:t>
      </w:r>
      <w:r w:rsidRPr="00213D0E">
        <w:rPr>
          <w:rStyle w:val="af2"/>
          <w:rFonts w:ascii="Times New Roman" w:hAnsi="Times New Roman" w:cs="Times New Roman"/>
          <w:b w:val="0"/>
          <w:sz w:val="28"/>
          <w:szCs w:val="28"/>
          <w:lang w:val="uk-UA"/>
        </w:rPr>
        <w:t>. 2017; 5 (1): 597-607.</w:t>
      </w:r>
      <w:r w:rsidRPr="00213D0E">
        <w:rPr>
          <w:rFonts w:ascii="Times New Roman" w:hAnsi="Times New Roman" w:cs="Times New Roman"/>
          <w:b/>
          <w:spacing w:val="-10"/>
          <w:sz w:val="28"/>
          <w:szCs w:val="28"/>
          <w:lang w:val="uk-UA"/>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обробку</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3C0B0CAB" w14:textId="77777777" w:rsidR="00062414" w:rsidRPr="00213D0E" w:rsidRDefault="00062414" w:rsidP="00062414">
      <w:pPr>
        <w:pStyle w:val="rvps2"/>
        <w:shd w:val="clear" w:color="auto" w:fill="FFFFFF"/>
        <w:spacing w:before="0" w:beforeAutospacing="0" w:after="0" w:afterAutospacing="0" w:line="360" w:lineRule="auto"/>
        <w:ind w:firstLine="709"/>
        <w:jc w:val="both"/>
        <w:textAlignment w:val="baseline"/>
        <w:rPr>
          <w:sz w:val="28"/>
          <w:szCs w:val="28"/>
          <w:lang w:val="uk-UA"/>
        </w:rPr>
      </w:pPr>
      <w:r w:rsidRPr="00213D0E">
        <w:rPr>
          <w:sz w:val="28"/>
          <w:szCs w:val="28"/>
          <w:lang w:val="uk-UA"/>
        </w:rPr>
        <w:t xml:space="preserve">2. Даниленко Г.М., </w:t>
      </w:r>
      <w:r w:rsidRPr="00213D0E">
        <w:rPr>
          <w:sz w:val="28"/>
          <w:szCs w:val="28"/>
          <w:bdr w:val="none" w:sz="0" w:space="0" w:color="auto" w:frame="1"/>
          <w:lang w:val="uk-UA"/>
        </w:rPr>
        <w:t xml:space="preserve">Швець А.М., Швець Ю.М. </w:t>
      </w:r>
      <w:r w:rsidRPr="00213D0E">
        <w:rPr>
          <w:sz w:val="28"/>
          <w:szCs w:val="28"/>
          <w:lang w:val="uk-UA"/>
        </w:rPr>
        <w:t xml:space="preserve">Фізичний розвиток харківських підлітків в </w:t>
      </w:r>
      <w:proofErr w:type="spellStart"/>
      <w:r w:rsidRPr="00213D0E">
        <w:rPr>
          <w:sz w:val="28"/>
          <w:szCs w:val="28"/>
          <w:lang w:val="uk-UA"/>
        </w:rPr>
        <w:t>динамиці</w:t>
      </w:r>
      <w:proofErr w:type="spellEnd"/>
      <w:r w:rsidRPr="00213D0E">
        <w:rPr>
          <w:sz w:val="28"/>
          <w:szCs w:val="28"/>
          <w:lang w:val="uk-UA"/>
        </w:rPr>
        <w:t xml:space="preserve"> за 30 років</w:t>
      </w:r>
      <w:r w:rsidRPr="00213D0E">
        <w:rPr>
          <w:b/>
          <w:sz w:val="28"/>
          <w:szCs w:val="28"/>
          <w:lang w:val="uk-UA"/>
        </w:rPr>
        <w:t xml:space="preserve">. </w:t>
      </w:r>
      <w:r w:rsidRPr="00213D0E">
        <w:rPr>
          <w:bCs/>
          <w:i/>
          <w:sz w:val="28"/>
          <w:szCs w:val="28"/>
          <w:lang w:val="uk-UA"/>
        </w:rPr>
        <w:t>Світ медицини та біології</w:t>
      </w:r>
      <w:r w:rsidRPr="00213D0E">
        <w:rPr>
          <w:rStyle w:val="af2"/>
          <w:i/>
          <w:sz w:val="28"/>
          <w:szCs w:val="28"/>
          <w:lang w:val="uk-UA"/>
        </w:rPr>
        <w:t xml:space="preserve">. </w:t>
      </w:r>
      <w:r w:rsidRPr="00213D0E">
        <w:rPr>
          <w:rStyle w:val="af2"/>
          <w:b w:val="0"/>
          <w:bCs w:val="0"/>
          <w:i/>
          <w:sz w:val="28"/>
          <w:szCs w:val="28"/>
          <w:lang w:val="uk-UA"/>
        </w:rPr>
        <w:t>2017</w:t>
      </w:r>
      <w:r w:rsidRPr="00213D0E">
        <w:rPr>
          <w:rStyle w:val="af2"/>
          <w:b w:val="0"/>
          <w:bCs w:val="0"/>
          <w:sz w:val="28"/>
          <w:szCs w:val="28"/>
          <w:lang w:val="uk-UA"/>
        </w:rPr>
        <w:t>; 1 (59): 48-51.</w:t>
      </w:r>
      <w:r w:rsidRPr="00213D0E">
        <w:rPr>
          <w:rStyle w:val="af2"/>
          <w:sz w:val="28"/>
          <w:szCs w:val="28"/>
          <w:lang w:val="uk-UA"/>
        </w:rPr>
        <w:t xml:space="preserve"> </w:t>
      </w:r>
      <w:r w:rsidRPr="00213D0E">
        <w:rPr>
          <w:color w:val="000000"/>
          <w:sz w:val="28"/>
          <w:szCs w:val="28"/>
          <w:lang w:eastAsia="zh-CN"/>
        </w:rPr>
        <w:t>(</w:t>
      </w:r>
      <w:proofErr w:type="spellStart"/>
      <w:r w:rsidRPr="00213D0E">
        <w:rPr>
          <w:i/>
          <w:color w:val="000000"/>
          <w:sz w:val="28"/>
          <w:szCs w:val="28"/>
          <w:lang w:eastAsia="zh-CN"/>
        </w:rPr>
        <w:t>Дисертантом</w:t>
      </w:r>
      <w:proofErr w:type="spellEnd"/>
      <w:r w:rsidRPr="00213D0E">
        <w:rPr>
          <w:i/>
          <w:color w:val="000000"/>
          <w:sz w:val="28"/>
          <w:szCs w:val="28"/>
          <w:lang w:eastAsia="zh-CN"/>
        </w:rPr>
        <w:t xml:space="preserve"> </w:t>
      </w:r>
      <w:proofErr w:type="spellStart"/>
      <w:r w:rsidRPr="00213D0E">
        <w:rPr>
          <w:i/>
          <w:color w:val="000000"/>
          <w:sz w:val="28"/>
          <w:szCs w:val="28"/>
          <w:lang w:eastAsia="zh-CN"/>
        </w:rPr>
        <w:t>виконано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w:t>
      </w:r>
      <w:proofErr w:type="spellEnd"/>
      <w:r w:rsidRPr="00213D0E">
        <w:rPr>
          <w:i/>
          <w:color w:val="000000"/>
          <w:sz w:val="28"/>
          <w:szCs w:val="28"/>
          <w:lang w:eastAsia="zh-CN"/>
        </w:rPr>
        <w:t xml:space="preserve"> </w:t>
      </w:r>
      <w:proofErr w:type="spellStart"/>
      <w:r w:rsidRPr="00213D0E">
        <w:rPr>
          <w:i/>
          <w:color w:val="000000"/>
          <w:sz w:val="28"/>
          <w:szCs w:val="28"/>
          <w:lang w:eastAsia="zh-CN"/>
        </w:rPr>
        <w:t>отриманих</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матеріалів</w:t>
      </w:r>
      <w:proofErr w:type="spellEnd"/>
      <w:r w:rsidRPr="00213D0E">
        <w:rPr>
          <w:i/>
          <w:color w:val="000000"/>
          <w:sz w:val="28"/>
          <w:szCs w:val="28"/>
          <w:lang w:eastAsia="zh-CN"/>
        </w:rPr>
        <w:t xml:space="preserve"> методами </w:t>
      </w:r>
      <w:proofErr w:type="spellStart"/>
      <w:r w:rsidRPr="00213D0E">
        <w:rPr>
          <w:i/>
          <w:color w:val="000000"/>
          <w:sz w:val="28"/>
          <w:szCs w:val="28"/>
          <w:lang w:eastAsia="zh-CN"/>
        </w:rPr>
        <w:t>статистичного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аналізу</w:t>
      </w:r>
      <w:proofErr w:type="spellEnd"/>
      <w:r w:rsidRPr="00213D0E">
        <w:rPr>
          <w:i/>
          <w:color w:val="000000"/>
          <w:sz w:val="28"/>
          <w:szCs w:val="28"/>
          <w:lang w:eastAsia="zh-CN"/>
        </w:rPr>
        <w:t xml:space="preserve">, </w:t>
      </w:r>
      <w:proofErr w:type="spellStart"/>
      <w:r w:rsidRPr="00213D0E">
        <w:rPr>
          <w:i/>
          <w:color w:val="000000"/>
          <w:sz w:val="28"/>
          <w:szCs w:val="28"/>
          <w:lang w:eastAsia="zh-CN"/>
        </w:rPr>
        <w:t>підготовлено</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w:t>
      </w:r>
      <w:proofErr w:type="spellEnd"/>
      <w:r w:rsidRPr="00213D0E">
        <w:rPr>
          <w:i/>
          <w:color w:val="000000"/>
          <w:sz w:val="28"/>
          <w:szCs w:val="28"/>
          <w:lang w:eastAsia="zh-CN"/>
        </w:rPr>
        <w:t xml:space="preserve"> до </w:t>
      </w:r>
      <w:proofErr w:type="spellStart"/>
      <w:r w:rsidRPr="00213D0E">
        <w:rPr>
          <w:i/>
          <w:color w:val="000000"/>
          <w:sz w:val="28"/>
          <w:szCs w:val="28"/>
          <w:lang w:eastAsia="zh-CN"/>
        </w:rPr>
        <w:t>друку</w:t>
      </w:r>
      <w:proofErr w:type="spellEnd"/>
      <w:r w:rsidRPr="00213D0E">
        <w:rPr>
          <w:color w:val="000000"/>
          <w:sz w:val="28"/>
          <w:szCs w:val="28"/>
          <w:lang w:eastAsia="zh-CN"/>
        </w:rPr>
        <w:t>).</w:t>
      </w:r>
    </w:p>
    <w:p w14:paraId="0EF1D67D" w14:textId="77777777" w:rsidR="00062414" w:rsidRPr="00213D0E" w:rsidRDefault="00062414" w:rsidP="00062414">
      <w:pPr>
        <w:pStyle w:val="rvps2"/>
        <w:shd w:val="clear" w:color="auto" w:fill="FFFFFF"/>
        <w:spacing w:before="0" w:beforeAutospacing="0" w:after="0" w:afterAutospacing="0" w:line="360" w:lineRule="auto"/>
        <w:ind w:firstLine="709"/>
        <w:jc w:val="both"/>
        <w:textAlignment w:val="baseline"/>
        <w:rPr>
          <w:color w:val="000000"/>
          <w:sz w:val="28"/>
          <w:szCs w:val="28"/>
          <w:lang w:eastAsia="zh-CN"/>
        </w:rPr>
      </w:pPr>
      <w:r w:rsidRPr="00213D0E">
        <w:rPr>
          <w:rFonts w:eastAsia="Calibri"/>
          <w:sz w:val="28"/>
          <w:szCs w:val="28"/>
          <w:lang w:val="uk-UA"/>
        </w:rPr>
        <w:t xml:space="preserve">3. </w:t>
      </w:r>
      <w:r w:rsidRPr="00213D0E">
        <w:rPr>
          <w:sz w:val="28"/>
          <w:szCs w:val="28"/>
          <w:lang w:val="uk-UA"/>
        </w:rPr>
        <w:t xml:space="preserve">Даниленко Г.М., </w:t>
      </w:r>
      <w:r w:rsidRPr="00213D0E">
        <w:rPr>
          <w:sz w:val="28"/>
          <w:szCs w:val="28"/>
          <w:bdr w:val="none" w:sz="0" w:space="0" w:color="auto" w:frame="1"/>
          <w:lang w:val="uk-UA"/>
        </w:rPr>
        <w:t xml:space="preserve">Швець А.М., Швець Ю.М. </w:t>
      </w:r>
      <w:r w:rsidRPr="00213D0E">
        <w:rPr>
          <w:sz w:val="28"/>
          <w:szCs w:val="28"/>
          <w:lang w:val="uk-UA"/>
        </w:rPr>
        <w:t xml:space="preserve">Проблеми професійного самовизначення сучасних старшокласників. </w:t>
      </w:r>
      <w:r w:rsidRPr="00213D0E">
        <w:rPr>
          <w:i/>
          <w:iCs/>
          <w:sz w:val="28"/>
          <w:szCs w:val="28"/>
          <w:lang w:val="uk-UA"/>
        </w:rPr>
        <w:t>Здоров’я дитини</w:t>
      </w:r>
      <w:r w:rsidRPr="00213D0E">
        <w:rPr>
          <w:sz w:val="28"/>
          <w:szCs w:val="28"/>
          <w:lang w:val="uk-UA"/>
        </w:rPr>
        <w:t xml:space="preserve">. 2017; 2.1: 118-123. </w:t>
      </w:r>
      <w:r w:rsidRPr="00213D0E">
        <w:rPr>
          <w:color w:val="000000"/>
          <w:sz w:val="28"/>
          <w:szCs w:val="28"/>
          <w:lang w:eastAsia="zh-CN"/>
        </w:rPr>
        <w:t>(</w:t>
      </w:r>
      <w:proofErr w:type="spellStart"/>
      <w:r w:rsidRPr="00213D0E">
        <w:rPr>
          <w:i/>
          <w:color w:val="000000"/>
          <w:sz w:val="28"/>
          <w:szCs w:val="28"/>
          <w:lang w:eastAsia="zh-CN"/>
        </w:rPr>
        <w:t>Дисертантом</w:t>
      </w:r>
      <w:proofErr w:type="spellEnd"/>
      <w:r w:rsidRPr="00213D0E">
        <w:rPr>
          <w:i/>
          <w:color w:val="000000"/>
          <w:sz w:val="28"/>
          <w:szCs w:val="28"/>
          <w:lang w:eastAsia="zh-CN"/>
        </w:rPr>
        <w:t xml:space="preserve"> </w:t>
      </w:r>
      <w:proofErr w:type="spellStart"/>
      <w:r w:rsidRPr="00213D0E">
        <w:rPr>
          <w:i/>
          <w:color w:val="000000"/>
          <w:sz w:val="28"/>
          <w:szCs w:val="28"/>
          <w:lang w:eastAsia="zh-CN"/>
        </w:rPr>
        <w:t>особисто</w:t>
      </w:r>
      <w:proofErr w:type="spellEnd"/>
      <w:r w:rsidRPr="00213D0E">
        <w:rPr>
          <w:i/>
          <w:color w:val="000000"/>
          <w:sz w:val="28"/>
          <w:szCs w:val="28"/>
          <w:lang w:eastAsia="zh-CN"/>
        </w:rPr>
        <w:t xml:space="preserve"> проведено </w:t>
      </w:r>
      <w:proofErr w:type="spellStart"/>
      <w:r w:rsidRPr="00213D0E">
        <w:rPr>
          <w:i/>
          <w:color w:val="000000"/>
          <w:sz w:val="28"/>
          <w:szCs w:val="28"/>
          <w:lang w:eastAsia="zh-CN"/>
        </w:rPr>
        <w:t>дослідження</w:t>
      </w:r>
      <w:proofErr w:type="spellEnd"/>
      <w:r w:rsidRPr="00213D0E">
        <w:rPr>
          <w:i/>
          <w:color w:val="000000"/>
          <w:sz w:val="28"/>
          <w:szCs w:val="28"/>
          <w:lang w:eastAsia="zh-CN"/>
        </w:rPr>
        <w:t xml:space="preserve">, </w:t>
      </w:r>
      <w:proofErr w:type="spellStart"/>
      <w:r w:rsidRPr="00213D0E">
        <w:rPr>
          <w:i/>
          <w:color w:val="000000"/>
          <w:sz w:val="28"/>
          <w:szCs w:val="28"/>
          <w:lang w:eastAsia="zh-CN"/>
        </w:rPr>
        <w:t>виконано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w:t>
      </w:r>
      <w:proofErr w:type="spellEnd"/>
      <w:r w:rsidRPr="00213D0E">
        <w:rPr>
          <w:i/>
          <w:color w:val="000000"/>
          <w:sz w:val="28"/>
          <w:szCs w:val="28"/>
          <w:lang w:eastAsia="zh-CN"/>
        </w:rPr>
        <w:t xml:space="preserve"> </w:t>
      </w:r>
      <w:proofErr w:type="spellStart"/>
      <w:r w:rsidRPr="00213D0E">
        <w:rPr>
          <w:i/>
          <w:color w:val="000000"/>
          <w:sz w:val="28"/>
          <w:szCs w:val="28"/>
          <w:lang w:eastAsia="zh-CN"/>
        </w:rPr>
        <w:t>отриманих</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матеріалів</w:t>
      </w:r>
      <w:proofErr w:type="spellEnd"/>
      <w:r w:rsidRPr="00213D0E">
        <w:rPr>
          <w:i/>
          <w:color w:val="000000"/>
          <w:sz w:val="28"/>
          <w:szCs w:val="28"/>
          <w:lang w:eastAsia="zh-CN"/>
        </w:rPr>
        <w:t xml:space="preserve"> методами </w:t>
      </w:r>
      <w:proofErr w:type="spellStart"/>
      <w:r w:rsidRPr="00213D0E">
        <w:rPr>
          <w:i/>
          <w:color w:val="000000"/>
          <w:sz w:val="28"/>
          <w:szCs w:val="28"/>
          <w:lang w:eastAsia="zh-CN"/>
        </w:rPr>
        <w:t>статистичного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аналізу</w:t>
      </w:r>
      <w:proofErr w:type="spellEnd"/>
      <w:r w:rsidRPr="00213D0E">
        <w:rPr>
          <w:i/>
          <w:color w:val="000000"/>
          <w:sz w:val="28"/>
          <w:szCs w:val="28"/>
          <w:lang w:eastAsia="zh-CN"/>
        </w:rPr>
        <w:t xml:space="preserve">, </w:t>
      </w:r>
      <w:proofErr w:type="spellStart"/>
      <w:r w:rsidRPr="00213D0E">
        <w:rPr>
          <w:i/>
          <w:color w:val="000000"/>
          <w:sz w:val="28"/>
          <w:szCs w:val="28"/>
          <w:lang w:eastAsia="zh-CN"/>
        </w:rPr>
        <w:t>підготовлено</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w:t>
      </w:r>
      <w:proofErr w:type="spellEnd"/>
      <w:r w:rsidRPr="00213D0E">
        <w:rPr>
          <w:i/>
          <w:color w:val="000000"/>
          <w:sz w:val="28"/>
          <w:szCs w:val="28"/>
          <w:lang w:eastAsia="zh-CN"/>
        </w:rPr>
        <w:t xml:space="preserve"> до </w:t>
      </w:r>
      <w:proofErr w:type="spellStart"/>
      <w:r w:rsidRPr="00213D0E">
        <w:rPr>
          <w:i/>
          <w:color w:val="000000"/>
          <w:sz w:val="28"/>
          <w:szCs w:val="28"/>
          <w:lang w:eastAsia="zh-CN"/>
        </w:rPr>
        <w:t>друку</w:t>
      </w:r>
      <w:proofErr w:type="spellEnd"/>
      <w:r w:rsidRPr="00213D0E">
        <w:rPr>
          <w:color w:val="000000"/>
          <w:sz w:val="28"/>
          <w:szCs w:val="28"/>
          <w:lang w:eastAsia="zh-CN"/>
        </w:rPr>
        <w:t>).</w:t>
      </w:r>
    </w:p>
    <w:p w14:paraId="6EBE2F22" w14:textId="77777777"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val="uk-UA" w:eastAsia="zh-CN"/>
        </w:rPr>
      </w:pPr>
      <w:r w:rsidRPr="00213D0E">
        <w:rPr>
          <w:rFonts w:ascii="Times New Roman" w:eastAsia="SimSun" w:hAnsi="Times New Roman" w:cs="Times New Roman"/>
          <w:sz w:val="28"/>
          <w:szCs w:val="28"/>
          <w:lang w:val="uk-UA"/>
        </w:rPr>
        <w:t xml:space="preserve">4. </w:t>
      </w:r>
      <w:r w:rsidRPr="00213D0E">
        <w:rPr>
          <w:rFonts w:ascii="Times New Roman" w:hAnsi="Times New Roman" w:cs="Times New Roman"/>
          <w:sz w:val="28"/>
          <w:szCs w:val="28"/>
          <w:lang w:val="uk-UA"/>
        </w:rPr>
        <w:t xml:space="preserve">Даниленко Г.М., </w:t>
      </w:r>
      <w:r w:rsidRPr="00213D0E">
        <w:rPr>
          <w:rFonts w:ascii="Times New Roman" w:hAnsi="Times New Roman" w:cs="Times New Roman"/>
          <w:sz w:val="28"/>
          <w:szCs w:val="28"/>
          <w:bdr w:val="none" w:sz="0" w:space="0" w:color="auto" w:frame="1"/>
          <w:lang w:val="uk-UA"/>
        </w:rPr>
        <w:t xml:space="preserve">Швець А.М., Швець Ю.М. </w:t>
      </w:r>
      <w:r w:rsidRPr="00213D0E">
        <w:rPr>
          <w:rFonts w:ascii="Times New Roman" w:hAnsi="Times New Roman" w:cs="Times New Roman"/>
          <w:sz w:val="28"/>
          <w:szCs w:val="28"/>
          <w:lang w:val="uk-UA"/>
        </w:rPr>
        <w:t xml:space="preserve">Медико-профілактичні заходи по збереженню здоров’я підлітків на етапі профільного та професійного навчання. </w:t>
      </w:r>
      <w:r w:rsidRPr="00213D0E">
        <w:rPr>
          <w:rFonts w:ascii="Times New Roman" w:hAnsi="Times New Roman" w:cs="Times New Roman"/>
          <w:i/>
          <w:iCs/>
          <w:sz w:val="28"/>
          <w:szCs w:val="28"/>
          <w:lang w:val="en-US"/>
        </w:rPr>
        <w:t>Journal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of</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Clinical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and</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Experimental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Medical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Research</w:t>
      </w:r>
      <w:r w:rsidRPr="00213D0E">
        <w:rPr>
          <w:rFonts w:ascii="Times New Roman" w:hAnsi="Times New Roman" w:cs="Times New Roman"/>
          <w:i/>
          <w:iCs/>
          <w:sz w:val="28"/>
          <w:szCs w:val="28"/>
          <w:lang w:val="uk-UA"/>
        </w:rPr>
        <w:t xml:space="preserve"> </w:t>
      </w:r>
      <w:r w:rsidRPr="00213D0E">
        <w:rPr>
          <w:rFonts w:ascii="Times New Roman" w:hAnsi="Times New Roman" w:cs="Times New Roman"/>
          <w:b/>
          <w:i/>
          <w:iCs/>
          <w:sz w:val="28"/>
          <w:szCs w:val="28"/>
          <w:lang w:val="uk-UA"/>
        </w:rPr>
        <w:t>(</w:t>
      </w:r>
      <w:r w:rsidRPr="00213D0E">
        <w:rPr>
          <w:rStyle w:val="af2"/>
          <w:rFonts w:ascii="Times New Roman" w:hAnsi="Times New Roman" w:cs="Times New Roman"/>
          <w:b w:val="0"/>
          <w:i/>
          <w:iCs/>
          <w:sz w:val="28"/>
          <w:szCs w:val="28"/>
        </w:rPr>
        <w:t>JC</w:t>
      </w:r>
      <w:r w:rsidRPr="00213D0E">
        <w:rPr>
          <w:rStyle w:val="af2"/>
          <w:rFonts w:ascii="Times New Roman" w:hAnsi="Times New Roman" w:cs="Times New Roman"/>
          <w:b w:val="0"/>
          <w:i/>
          <w:iCs/>
          <w:sz w:val="28"/>
          <w:szCs w:val="28"/>
          <w:lang w:val="uk-UA"/>
        </w:rPr>
        <w:t>&amp;</w:t>
      </w:r>
      <w:r w:rsidRPr="00213D0E">
        <w:rPr>
          <w:rStyle w:val="af2"/>
          <w:rFonts w:ascii="Times New Roman" w:hAnsi="Times New Roman" w:cs="Times New Roman"/>
          <w:b w:val="0"/>
          <w:i/>
          <w:iCs/>
          <w:sz w:val="28"/>
          <w:szCs w:val="28"/>
        </w:rPr>
        <w:t>EMR</w:t>
      </w:r>
      <w:r w:rsidRPr="00213D0E">
        <w:rPr>
          <w:rStyle w:val="af2"/>
          <w:rFonts w:ascii="Times New Roman" w:hAnsi="Times New Roman" w:cs="Times New Roman"/>
          <w:b w:val="0"/>
          <w:i/>
          <w:iCs/>
          <w:sz w:val="28"/>
          <w:szCs w:val="28"/>
          <w:lang w:val="uk-UA"/>
        </w:rPr>
        <w:t>)</w:t>
      </w:r>
      <w:r w:rsidRPr="00213D0E">
        <w:rPr>
          <w:rStyle w:val="af2"/>
          <w:rFonts w:ascii="Times New Roman" w:hAnsi="Times New Roman" w:cs="Times New Roman"/>
          <w:b w:val="0"/>
          <w:sz w:val="28"/>
          <w:szCs w:val="28"/>
          <w:lang w:val="uk-UA"/>
        </w:rPr>
        <w:t>.</w:t>
      </w:r>
      <w:r w:rsidRPr="00213D0E">
        <w:rPr>
          <w:rStyle w:val="af2"/>
          <w:rFonts w:ascii="Times New Roman" w:hAnsi="Times New Roman" w:cs="Times New Roman"/>
          <w:bCs w:val="0"/>
          <w:sz w:val="28"/>
          <w:szCs w:val="28"/>
          <w:lang w:val="uk-UA"/>
        </w:rPr>
        <w:t xml:space="preserve"> </w:t>
      </w:r>
      <w:r w:rsidRPr="00213D0E">
        <w:rPr>
          <w:rFonts w:ascii="Times New Roman" w:hAnsi="Times New Roman" w:cs="Times New Roman"/>
          <w:bCs/>
          <w:sz w:val="28"/>
          <w:szCs w:val="28"/>
          <w:lang w:val="uk-UA"/>
        </w:rPr>
        <w:t>2017; 5(2):</w:t>
      </w:r>
      <w:r w:rsidRPr="00213D0E">
        <w:rPr>
          <w:rStyle w:val="af2"/>
          <w:rFonts w:ascii="Times New Roman" w:hAnsi="Times New Roman" w:cs="Times New Roman"/>
          <w:bCs w:val="0"/>
          <w:sz w:val="28"/>
          <w:szCs w:val="28"/>
          <w:lang w:val="uk-UA"/>
        </w:rPr>
        <w:t xml:space="preserve"> </w:t>
      </w:r>
      <w:r w:rsidRPr="00213D0E">
        <w:rPr>
          <w:rStyle w:val="af2"/>
          <w:rFonts w:ascii="Times New Roman" w:hAnsi="Times New Roman" w:cs="Times New Roman"/>
          <w:b w:val="0"/>
          <w:sz w:val="28"/>
          <w:szCs w:val="28"/>
          <w:lang w:val="uk-UA"/>
        </w:rPr>
        <w:t>823-830.</w:t>
      </w:r>
      <w:r w:rsidRPr="00213D0E">
        <w:rPr>
          <w:rStyle w:val="af2"/>
          <w:rFonts w:ascii="Times New Roman" w:hAnsi="Times New Roman" w:cs="Times New Roman"/>
          <w:bCs w:val="0"/>
          <w:sz w:val="28"/>
          <w:szCs w:val="28"/>
          <w:lang w:val="uk-UA"/>
        </w:rPr>
        <w:t xml:space="preserve"> </w:t>
      </w:r>
      <w:r w:rsidRPr="00213D0E">
        <w:rPr>
          <w:rFonts w:ascii="Times New Roman" w:hAnsi="Times New Roman" w:cs="Times New Roman"/>
          <w:bCs/>
          <w:color w:val="000000"/>
          <w:sz w:val="28"/>
          <w:szCs w:val="28"/>
          <w:lang w:val="uk-UA" w:eastAsia="zh-CN"/>
        </w:rPr>
        <w:t>(</w:t>
      </w:r>
      <w:r w:rsidRPr="00213D0E">
        <w:rPr>
          <w:rFonts w:ascii="Times New Roman" w:hAnsi="Times New Roman" w:cs="Times New Roman"/>
          <w:bCs/>
          <w:i/>
          <w:color w:val="000000"/>
          <w:sz w:val="28"/>
          <w:szCs w:val="28"/>
          <w:lang w:val="uk-UA" w:eastAsia="zh-CN"/>
        </w:rPr>
        <w:t>Дисертантом</w:t>
      </w:r>
      <w:r w:rsidRPr="00213D0E">
        <w:rPr>
          <w:rFonts w:ascii="Times New Roman" w:hAnsi="Times New Roman" w:cs="Times New Roman"/>
          <w:i/>
          <w:color w:val="000000"/>
          <w:sz w:val="28"/>
          <w:szCs w:val="28"/>
          <w:lang w:val="uk-UA" w:eastAsia="zh-CN"/>
        </w:rPr>
        <w:t xml:space="preserve"> особисто проведено дослідження, виконано аналіз отриманих матеріалів методами статистичного аналізу, підготовлено матеріал до друку</w:t>
      </w:r>
      <w:r w:rsidRPr="00213D0E">
        <w:rPr>
          <w:rFonts w:ascii="Times New Roman" w:hAnsi="Times New Roman" w:cs="Times New Roman"/>
          <w:color w:val="000000"/>
          <w:sz w:val="28"/>
          <w:szCs w:val="28"/>
          <w:lang w:val="uk-UA" w:eastAsia="zh-CN"/>
        </w:rPr>
        <w:t>).</w:t>
      </w:r>
    </w:p>
    <w:p w14:paraId="11230E43" w14:textId="77777777"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val="uk-UA" w:eastAsia="zh-CN"/>
        </w:rPr>
      </w:pPr>
      <w:r w:rsidRPr="00213D0E">
        <w:rPr>
          <w:rFonts w:ascii="Times New Roman" w:hAnsi="Times New Roman" w:cs="Times New Roman"/>
          <w:sz w:val="28"/>
          <w:szCs w:val="28"/>
          <w:lang w:val="uk-UA"/>
        </w:rPr>
        <w:t xml:space="preserve">5. </w:t>
      </w:r>
      <w:proofErr w:type="spellStart"/>
      <w:r w:rsidRPr="00213D0E">
        <w:rPr>
          <w:rFonts w:ascii="Times New Roman" w:eastAsia="FreeSans" w:hAnsi="Times New Roman" w:cs="Times New Roman"/>
          <w:sz w:val="28"/>
          <w:szCs w:val="28"/>
          <w:lang w:val="en-US"/>
        </w:rPr>
        <w:t>Danylenko</w:t>
      </w:r>
      <w:proofErr w:type="spellEnd"/>
      <w:r w:rsidRPr="00213D0E">
        <w:rPr>
          <w:rFonts w:ascii="Times New Roman" w:eastAsia="FreeSans" w:hAnsi="Times New Roman" w:cs="Times New Roman"/>
          <w:sz w:val="28"/>
          <w:szCs w:val="28"/>
          <w:lang w:val="en-US"/>
        </w:rPr>
        <w:t xml:space="preserve"> G</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M</w:t>
      </w:r>
      <w:r w:rsidRPr="00213D0E">
        <w:rPr>
          <w:rFonts w:ascii="Times New Roman" w:eastAsia="FreeSans" w:hAnsi="Times New Roman" w:cs="Times New Roman"/>
          <w:sz w:val="28"/>
          <w:szCs w:val="28"/>
          <w:lang w:val="uk-UA"/>
        </w:rPr>
        <w:t xml:space="preserve">., </w:t>
      </w:r>
      <w:proofErr w:type="spellStart"/>
      <w:r w:rsidRPr="00213D0E">
        <w:rPr>
          <w:rFonts w:ascii="Times New Roman" w:eastAsia="FreeSans" w:hAnsi="Times New Roman" w:cs="Times New Roman"/>
          <w:sz w:val="28"/>
          <w:szCs w:val="28"/>
          <w:lang w:val="en-US"/>
        </w:rPr>
        <w:t>Ponomaryova</w:t>
      </w:r>
      <w:proofErr w:type="spellEnd"/>
      <w:r w:rsidRPr="00213D0E">
        <w:rPr>
          <w:rFonts w:ascii="Times New Roman" w:eastAsia="FreeSans" w:hAnsi="Times New Roman" w:cs="Times New Roman"/>
          <w:sz w:val="28"/>
          <w:szCs w:val="28"/>
          <w:lang w:val="en-US"/>
        </w:rPr>
        <w:t xml:space="preserve"> L</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I</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 xml:space="preserve"> Shvets</w:t>
      </w:r>
      <w:r w:rsidRPr="00213D0E">
        <w:rPr>
          <w:rFonts w:ascii="Times New Roman" w:eastAsia="FreeSans" w:hAnsi="Times New Roman" w:cs="Times New Roman"/>
          <w:sz w:val="28"/>
          <w:szCs w:val="28"/>
          <w:lang w:val="uk-UA"/>
        </w:rPr>
        <w:t xml:space="preserve"> </w:t>
      </w:r>
      <w:r w:rsidRPr="00213D0E">
        <w:rPr>
          <w:rFonts w:ascii="Times New Roman" w:eastAsia="FreeSans" w:hAnsi="Times New Roman" w:cs="Times New Roman"/>
          <w:sz w:val="28"/>
          <w:szCs w:val="28"/>
          <w:lang w:val="en-US"/>
        </w:rPr>
        <w:t>A</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M</w:t>
      </w:r>
      <w:r w:rsidRPr="00213D0E">
        <w:rPr>
          <w:rFonts w:ascii="Times New Roman" w:eastAsia="FreeSans" w:hAnsi="Times New Roman" w:cs="Times New Roman"/>
          <w:sz w:val="28"/>
          <w:szCs w:val="28"/>
          <w:lang w:val="uk-UA"/>
        </w:rPr>
        <w:t xml:space="preserve">. </w:t>
      </w:r>
      <w:r w:rsidRPr="00213D0E">
        <w:rPr>
          <w:rFonts w:ascii="Times New Roman" w:eastAsia="FreeSans" w:hAnsi="Times New Roman" w:cs="Times New Roman"/>
          <w:sz w:val="28"/>
          <w:szCs w:val="28"/>
          <w:lang w:val="en-US"/>
        </w:rPr>
        <w:t>Monitoring of physical development of vocational and technical school</w:t>
      </w:r>
      <w:r w:rsidRPr="00213D0E">
        <w:rPr>
          <w:rFonts w:ascii="Times New Roman" w:eastAsia="FreeSans" w:hAnsi="Times New Roman" w:cs="Times New Roman"/>
          <w:sz w:val="28"/>
          <w:szCs w:val="28"/>
          <w:lang w:val="uk-UA"/>
        </w:rPr>
        <w:t xml:space="preserve"> </w:t>
      </w:r>
      <w:r w:rsidRPr="00213D0E">
        <w:rPr>
          <w:rFonts w:ascii="Times New Roman" w:eastAsia="FreeSans" w:hAnsi="Times New Roman" w:cs="Times New Roman"/>
          <w:sz w:val="28"/>
          <w:szCs w:val="28"/>
          <w:lang w:val="en-US"/>
        </w:rPr>
        <w:t>students</w:t>
      </w:r>
      <w:r w:rsidRPr="00213D0E">
        <w:rPr>
          <w:rFonts w:ascii="Times New Roman" w:eastAsia="FreeSans" w:hAnsi="Times New Roman" w:cs="Times New Roman"/>
          <w:sz w:val="28"/>
          <w:szCs w:val="28"/>
          <w:lang w:val="uk-UA"/>
        </w:rPr>
        <w:t xml:space="preserve">. </w:t>
      </w:r>
      <w:r w:rsidRPr="00213D0E">
        <w:rPr>
          <w:rFonts w:ascii="Times New Roman" w:eastAsia="TimesNewRoman,Italic" w:hAnsi="Times New Roman" w:cs="Times New Roman"/>
          <w:i/>
          <w:sz w:val="28"/>
          <w:szCs w:val="28"/>
          <w:lang w:val="en-US"/>
        </w:rPr>
        <w:t>Journal</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of</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Physical</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Education</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and</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Sport</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 w:hAnsi="Times New Roman" w:cs="Times New Roman"/>
          <w:i/>
          <w:sz w:val="28"/>
          <w:szCs w:val="28"/>
          <w:lang w:val="uk-UA"/>
        </w:rPr>
        <w:t>(</w:t>
      </w:r>
      <w:r w:rsidRPr="00213D0E">
        <w:rPr>
          <w:rFonts w:ascii="Times New Roman" w:eastAsia="TimesNewRoman" w:hAnsi="Times New Roman" w:cs="Times New Roman"/>
          <w:i/>
          <w:sz w:val="28"/>
          <w:szCs w:val="28"/>
          <w:lang w:val="en-US"/>
        </w:rPr>
        <w:t>JPES</w:t>
      </w:r>
      <w:r w:rsidRPr="00213D0E">
        <w:rPr>
          <w:rFonts w:ascii="Times New Roman" w:eastAsia="TimesNewRoman" w:hAnsi="Times New Roman" w:cs="Times New Roman"/>
          <w:i/>
          <w:sz w:val="28"/>
          <w:szCs w:val="28"/>
          <w:lang w:val="uk-UA"/>
        </w:rPr>
        <w:t>)</w:t>
      </w:r>
      <w:r w:rsidRPr="00213D0E">
        <w:rPr>
          <w:rFonts w:ascii="Times New Roman" w:eastAsia="TimesNewRoman" w:hAnsi="Times New Roman" w:cs="Times New Roman"/>
          <w:sz w:val="28"/>
          <w:szCs w:val="28"/>
          <w:lang w:val="uk-UA"/>
        </w:rPr>
        <w:t xml:space="preserve">. </w:t>
      </w:r>
      <w:r w:rsidRPr="00213D0E">
        <w:rPr>
          <w:rFonts w:ascii="Times New Roman" w:eastAsia="TimesNewRoman" w:hAnsi="Times New Roman" w:cs="Times New Roman"/>
          <w:sz w:val="28"/>
          <w:szCs w:val="28"/>
          <w:lang w:val="en-US"/>
        </w:rPr>
        <w:t>Romania</w:t>
      </w:r>
      <w:r w:rsidRPr="00213D0E">
        <w:rPr>
          <w:rFonts w:ascii="Times New Roman" w:eastAsia="TimesNewRoman" w:hAnsi="Times New Roman" w:cs="Times New Roman"/>
          <w:sz w:val="28"/>
          <w:szCs w:val="28"/>
          <w:lang w:val="uk-UA"/>
        </w:rPr>
        <w:t xml:space="preserve">. 2016; 1(97): 616-619. </w:t>
      </w:r>
      <w:r w:rsidRPr="00213D0E">
        <w:rPr>
          <w:rFonts w:ascii="Times New Roman" w:hAnsi="Times New Roman" w:cs="Times New Roman"/>
          <w:color w:val="000000"/>
          <w:sz w:val="28"/>
          <w:szCs w:val="28"/>
          <w:lang w:val="uk-UA" w:eastAsia="zh-CN"/>
        </w:rPr>
        <w:t>(</w:t>
      </w:r>
      <w:r w:rsidRPr="00213D0E">
        <w:rPr>
          <w:rFonts w:ascii="Times New Roman" w:hAnsi="Times New Roman" w:cs="Times New Roman"/>
          <w:i/>
          <w:color w:val="000000"/>
          <w:sz w:val="28"/>
          <w:szCs w:val="28"/>
          <w:lang w:val="uk-UA" w:eastAsia="zh-CN"/>
        </w:rPr>
        <w:t>Дисертантом виконано обробку та аналіз отриманих матеріалів методами статистичного аналізу, сформульовано висновки, підготовлено матеріал до друку</w:t>
      </w:r>
      <w:r w:rsidRPr="00213D0E">
        <w:rPr>
          <w:rFonts w:ascii="Times New Roman" w:hAnsi="Times New Roman" w:cs="Times New Roman"/>
          <w:color w:val="000000"/>
          <w:sz w:val="28"/>
          <w:szCs w:val="28"/>
          <w:lang w:val="uk-UA" w:eastAsia="zh-CN"/>
        </w:rPr>
        <w:t>).</w:t>
      </w:r>
    </w:p>
    <w:p w14:paraId="08E6CAD4" w14:textId="77777777"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val="uk-UA" w:eastAsia="zh-CN"/>
        </w:rPr>
      </w:pPr>
    </w:p>
    <w:p w14:paraId="18FFDA1F" w14:textId="77777777" w:rsidR="00062414" w:rsidRDefault="00062414" w:rsidP="00062414">
      <w:pPr>
        <w:suppressAutoHyphens/>
        <w:spacing w:after="0" w:line="360" w:lineRule="auto"/>
        <w:ind w:firstLine="567"/>
        <w:jc w:val="center"/>
        <w:rPr>
          <w:rFonts w:ascii="Times New Roman" w:hAnsi="Times New Roman" w:cs="Times New Roman"/>
          <w:i/>
          <w:color w:val="000000"/>
          <w:sz w:val="28"/>
          <w:szCs w:val="28"/>
          <w:lang w:val="uk-UA" w:eastAsia="zh-CN"/>
        </w:rPr>
      </w:pPr>
    </w:p>
    <w:p w14:paraId="2A5F8618" w14:textId="77777777" w:rsidR="00062414" w:rsidRDefault="00062414" w:rsidP="00062414">
      <w:pPr>
        <w:suppressAutoHyphens/>
        <w:spacing w:after="0" w:line="360" w:lineRule="auto"/>
        <w:ind w:firstLine="567"/>
        <w:jc w:val="center"/>
        <w:rPr>
          <w:rFonts w:ascii="Times New Roman" w:hAnsi="Times New Roman" w:cs="Times New Roman"/>
          <w:i/>
          <w:color w:val="000000"/>
          <w:sz w:val="28"/>
          <w:szCs w:val="28"/>
          <w:lang w:val="uk-UA" w:eastAsia="zh-CN"/>
        </w:rPr>
      </w:pPr>
    </w:p>
    <w:p w14:paraId="2DA80E5A" w14:textId="77777777" w:rsidR="00062414" w:rsidRDefault="00062414" w:rsidP="00062414">
      <w:pPr>
        <w:suppressAutoHyphens/>
        <w:spacing w:after="0" w:line="360" w:lineRule="auto"/>
        <w:ind w:firstLine="567"/>
        <w:jc w:val="center"/>
        <w:rPr>
          <w:rFonts w:ascii="Times New Roman" w:hAnsi="Times New Roman" w:cs="Times New Roman"/>
          <w:i/>
          <w:color w:val="000000"/>
          <w:sz w:val="28"/>
          <w:szCs w:val="28"/>
          <w:lang w:val="uk-UA" w:eastAsia="zh-CN"/>
        </w:rPr>
      </w:pPr>
      <w:r w:rsidRPr="00213D0E">
        <w:rPr>
          <w:rFonts w:ascii="Times New Roman" w:hAnsi="Times New Roman" w:cs="Times New Roman"/>
          <w:i/>
          <w:color w:val="000000"/>
          <w:sz w:val="28"/>
          <w:szCs w:val="28"/>
          <w:lang w:val="uk-UA" w:eastAsia="zh-CN"/>
        </w:rPr>
        <w:lastRenderedPageBreak/>
        <w:t>Опубліковані праці апробаційного характеру</w:t>
      </w:r>
    </w:p>
    <w:p w14:paraId="233B5F0D" w14:textId="77777777" w:rsidR="00062414" w:rsidRPr="00213D0E" w:rsidRDefault="00062414" w:rsidP="00062414">
      <w:pPr>
        <w:suppressAutoHyphens/>
        <w:spacing w:after="0" w:line="360" w:lineRule="auto"/>
        <w:ind w:firstLine="567"/>
        <w:jc w:val="center"/>
        <w:rPr>
          <w:rFonts w:ascii="Times New Roman" w:hAnsi="Times New Roman" w:cs="Times New Roman"/>
          <w:i/>
          <w:color w:val="000000"/>
          <w:sz w:val="28"/>
          <w:szCs w:val="28"/>
          <w:lang w:val="uk-UA" w:eastAsia="zh-CN"/>
        </w:rPr>
      </w:pPr>
    </w:p>
    <w:p w14:paraId="37BA2CB9" w14:textId="36405541" w:rsidR="00062414" w:rsidRPr="00213D0E" w:rsidRDefault="00062414" w:rsidP="00062414">
      <w:pPr>
        <w:pStyle w:val="rvps2"/>
        <w:shd w:val="clear" w:color="auto" w:fill="FFFFFF"/>
        <w:spacing w:before="0" w:beforeAutospacing="0" w:after="0" w:afterAutospacing="0" w:line="360" w:lineRule="auto"/>
        <w:ind w:firstLine="709"/>
        <w:jc w:val="both"/>
        <w:textAlignment w:val="baseline"/>
        <w:rPr>
          <w:sz w:val="28"/>
          <w:szCs w:val="28"/>
          <w:lang w:val="uk-UA"/>
        </w:rPr>
      </w:pPr>
      <w:r w:rsidRPr="00213D0E">
        <w:rPr>
          <w:sz w:val="28"/>
          <w:szCs w:val="28"/>
          <w:lang w:val="uk-UA"/>
        </w:rPr>
        <w:t>6. Даниленко Г.М., Швець А.М. Фізичний розвиток харківських підлітків в динаміці за 30 років.</w:t>
      </w:r>
      <w:r w:rsidR="00226C84" w:rsidRPr="0003218A">
        <w:rPr>
          <w:sz w:val="28"/>
          <w:szCs w:val="28"/>
          <w:lang w:val="uk-UA"/>
        </w:rPr>
        <w:t xml:space="preserve"> </w:t>
      </w:r>
      <w:r w:rsidRPr="00213D0E">
        <w:rPr>
          <w:i/>
          <w:iCs/>
          <w:sz w:val="28"/>
          <w:szCs w:val="28"/>
          <w:lang w:val="uk-UA"/>
        </w:rPr>
        <w:t xml:space="preserve">Інновації в дитячій гастроентерології та </w:t>
      </w:r>
      <w:proofErr w:type="spellStart"/>
      <w:r w:rsidRPr="00213D0E">
        <w:rPr>
          <w:i/>
          <w:iCs/>
          <w:sz w:val="28"/>
          <w:szCs w:val="28"/>
          <w:lang w:val="uk-UA"/>
        </w:rPr>
        <w:t>нутріціології</w:t>
      </w:r>
      <w:proofErr w:type="spellEnd"/>
      <w:r w:rsidRPr="00213D0E">
        <w:rPr>
          <w:i/>
          <w:iCs/>
          <w:sz w:val="28"/>
          <w:szCs w:val="28"/>
          <w:lang w:val="uk-UA"/>
        </w:rPr>
        <w:t xml:space="preserve"> в практиці дитячого та сімейного лікаря: </w:t>
      </w:r>
      <w:r w:rsidRPr="00213D0E">
        <w:rPr>
          <w:sz w:val="28"/>
          <w:szCs w:val="28"/>
          <w:lang w:val="uk-UA"/>
        </w:rPr>
        <w:t>матеріали міжрегіональної науково-практичної конференції з міжнародною участю, присвяченої пам’яті проф. Ю.В.</w:t>
      </w:r>
      <w:r w:rsidRPr="00213D0E">
        <w:rPr>
          <w:sz w:val="28"/>
          <w:szCs w:val="28"/>
          <w:lang w:val="en-US"/>
        </w:rPr>
        <w:t> </w:t>
      </w:r>
      <w:r w:rsidRPr="00213D0E">
        <w:rPr>
          <w:sz w:val="28"/>
          <w:szCs w:val="28"/>
          <w:lang w:val="uk-UA"/>
        </w:rPr>
        <w:t xml:space="preserve">Бєлоусова. (Харків, 20-21 жовтня 2016р.). Харків, 2016. С. 16-17. </w:t>
      </w:r>
      <w:r w:rsidRPr="00213D0E">
        <w:rPr>
          <w:i/>
          <w:sz w:val="28"/>
          <w:szCs w:val="28"/>
        </w:rPr>
        <w:t>(</w:t>
      </w:r>
      <w:r w:rsidRPr="00213D0E">
        <w:rPr>
          <w:rFonts w:eastAsia="SimSun"/>
          <w:i/>
          <w:sz w:val="28"/>
          <w:szCs w:val="28"/>
          <w:lang w:val="uk-UA"/>
        </w:rPr>
        <w:t>Дисертантом</w:t>
      </w:r>
      <w:r w:rsidRPr="00213D0E">
        <w:rPr>
          <w:i/>
          <w:sz w:val="28"/>
          <w:szCs w:val="28"/>
        </w:rPr>
        <w:t xml:space="preserve"> проведено </w:t>
      </w:r>
      <w:proofErr w:type="spellStart"/>
      <w:r w:rsidRPr="00213D0E">
        <w:rPr>
          <w:i/>
          <w:sz w:val="28"/>
          <w:szCs w:val="28"/>
        </w:rPr>
        <w:t>тестування</w:t>
      </w:r>
      <w:proofErr w:type="spellEnd"/>
      <w:r w:rsidRPr="00213D0E">
        <w:rPr>
          <w:i/>
          <w:sz w:val="28"/>
          <w:szCs w:val="28"/>
        </w:rPr>
        <w:t xml:space="preserve"> </w:t>
      </w:r>
      <w:proofErr w:type="spellStart"/>
      <w:r w:rsidRPr="00213D0E">
        <w:rPr>
          <w:i/>
          <w:sz w:val="28"/>
          <w:szCs w:val="28"/>
        </w:rPr>
        <w:t>підлітків</w:t>
      </w:r>
      <w:proofErr w:type="spellEnd"/>
      <w:r w:rsidRPr="00213D0E">
        <w:rPr>
          <w:i/>
          <w:sz w:val="28"/>
          <w:szCs w:val="28"/>
        </w:rPr>
        <w:t xml:space="preserve">, </w:t>
      </w:r>
      <w:proofErr w:type="spellStart"/>
      <w:r w:rsidRPr="00213D0E">
        <w:rPr>
          <w:i/>
          <w:sz w:val="28"/>
          <w:szCs w:val="28"/>
        </w:rPr>
        <w:t>статистичну</w:t>
      </w:r>
      <w:proofErr w:type="spellEnd"/>
      <w:r w:rsidRPr="00213D0E">
        <w:rPr>
          <w:i/>
          <w:sz w:val="28"/>
          <w:szCs w:val="28"/>
        </w:rPr>
        <w:t xml:space="preserve"> </w:t>
      </w:r>
      <w:proofErr w:type="spellStart"/>
      <w:r w:rsidRPr="00213D0E">
        <w:rPr>
          <w:i/>
          <w:sz w:val="28"/>
          <w:szCs w:val="28"/>
        </w:rPr>
        <w:t>обробку</w:t>
      </w:r>
      <w:proofErr w:type="spellEnd"/>
      <w:r w:rsidRPr="00213D0E">
        <w:rPr>
          <w:i/>
          <w:sz w:val="28"/>
          <w:szCs w:val="28"/>
        </w:rPr>
        <w:t xml:space="preserve"> </w:t>
      </w:r>
      <w:proofErr w:type="spellStart"/>
      <w:r w:rsidRPr="00213D0E">
        <w:rPr>
          <w:i/>
          <w:sz w:val="28"/>
          <w:szCs w:val="28"/>
        </w:rPr>
        <w:t>результатів</w:t>
      </w:r>
      <w:proofErr w:type="spellEnd"/>
      <w:r w:rsidRPr="00213D0E">
        <w:rPr>
          <w:i/>
          <w:sz w:val="28"/>
          <w:szCs w:val="28"/>
        </w:rPr>
        <w:t xml:space="preserve">, </w:t>
      </w:r>
      <w:proofErr w:type="spellStart"/>
      <w:r w:rsidRPr="00213D0E">
        <w:rPr>
          <w:i/>
          <w:sz w:val="28"/>
          <w:szCs w:val="28"/>
        </w:rPr>
        <w:t>формулювання</w:t>
      </w:r>
      <w:proofErr w:type="spellEnd"/>
      <w:r w:rsidRPr="00213D0E">
        <w:rPr>
          <w:i/>
          <w:sz w:val="28"/>
          <w:szCs w:val="28"/>
        </w:rPr>
        <w:t xml:space="preserve"> </w:t>
      </w:r>
      <w:proofErr w:type="spellStart"/>
      <w:r w:rsidRPr="00213D0E">
        <w:rPr>
          <w:i/>
          <w:sz w:val="28"/>
          <w:szCs w:val="28"/>
        </w:rPr>
        <w:t>висновків</w:t>
      </w:r>
      <w:proofErr w:type="spellEnd"/>
      <w:r w:rsidRPr="00213D0E">
        <w:rPr>
          <w:i/>
          <w:sz w:val="28"/>
          <w:szCs w:val="28"/>
        </w:rPr>
        <w:t>).</w:t>
      </w:r>
    </w:p>
    <w:p w14:paraId="7C52751E" w14:textId="77777777" w:rsidR="00062414" w:rsidRPr="00213D0E" w:rsidRDefault="00062414" w:rsidP="00062414">
      <w:pPr>
        <w:pStyle w:val="rvps2"/>
        <w:shd w:val="clear" w:color="auto" w:fill="FFFFFF"/>
        <w:spacing w:before="0" w:beforeAutospacing="0" w:after="0" w:afterAutospacing="0" w:line="360" w:lineRule="auto"/>
        <w:ind w:firstLine="709"/>
        <w:jc w:val="both"/>
        <w:textAlignment w:val="baseline"/>
        <w:rPr>
          <w:sz w:val="28"/>
          <w:szCs w:val="28"/>
          <w:lang w:val="uk-UA"/>
        </w:rPr>
      </w:pPr>
      <w:r w:rsidRPr="00213D0E">
        <w:rPr>
          <w:sz w:val="28"/>
          <w:szCs w:val="28"/>
          <w:lang w:val="uk-UA"/>
        </w:rPr>
        <w:t xml:space="preserve">7. Даниленко Г.М., Пономарьова Л.І., Швець А.М. Медичні аспекти профорієнтації учнівської молоді. </w:t>
      </w:r>
      <w:r w:rsidRPr="00213D0E">
        <w:rPr>
          <w:i/>
          <w:iCs/>
          <w:sz w:val="28"/>
          <w:szCs w:val="28"/>
          <w:lang w:val="uk-UA"/>
        </w:rPr>
        <w:t xml:space="preserve">Актуальні проблеми педіатрії: </w:t>
      </w:r>
      <w:r w:rsidRPr="00213D0E">
        <w:rPr>
          <w:sz w:val="28"/>
          <w:szCs w:val="28"/>
          <w:lang w:val="uk-UA"/>
        </w:rPr>
        <w:t>матеріали Х</w:t>
      </w:r>
      <w:r w:rsidRPr="00213D0E">
        <w:rPr>
          <w:sz w:val="28"/>
          <w:szCs w:val="28"/>
          <w:lang w:val="en-US"/>
        </w:rPr>
        <w:t>I</w:t>
      </w:r>
      <w:r w:rsidRPr="00213D0E">
        <w:rPr>
          <w:sz w:val="28"/>
          <w:szCs w:val="28"/>
          <w:lang w:val="uk-UA"/>
        </w:rPr>
        <w:t xml:space="preserve"> конгресу педіатрів України. (Київ, 7-9 жовтня 2015р.). Київ, 2015. С.77.</w:t>
      </w:r>
      <w:r w:rsidRPr="00213D0E">
        <w:rPr>
          <w:i/>
          <w:sz w:val="28"/>
          <w:szCs w:val="28"/>
        </w:rPr>
        <w:t xml:space="preserve"> (</w:t>
      </w:r>
      <w:r w:rsidRPr="00213D0E">
        <w:rPr>
          <w:rFonts w:eastAsia="SimSun"/>
          <w:i/>
          <w:sz w:val="28"/>
          <w:szCs w:val="28"/>
          <w:lang w:val="uk-UA"/>
        </w:rPr>
        <w:t>Дисертантом</w:t>
      </w:r>
      <w:r w:rsidRPr="00213D0E">
        <w:rPr>
          <w:i/>
          <w:sz w:val="28"/>
          <w:szCs w:val="28"/>
        </w:rPr>
        <w:t xml:space="preserve"> проведено </w:t>
      </w:r>
      <w:proofErr w:type="spellStart"/>
      <w:r w:rsidRPr="00213D0E">
        <w:rPr>
          <w:i/>
          <w:sz w:val="28"/>
          <w:szCs w:val="28"/>
        </w:rPr>
        <w:t>тестування</w:t>
      </w:r>
      <w:proofErr w:type="spellEnd"/>
      <w:r w:rsidRPr="00213D0E">
        <w:rPr>
          <w:i/>
          <w:sz w:val="28"/>
          <w:szCs w:val="28"/>
        </w:rPr>
        <w:t xml:space="preserve"> </w:t>
      </w:r>
      <w:proofErr w:type="spellStart"/>
      <w:r w:rsidRPr="00213D0E">
        <w:rPr>
          <w:i/>
          <w:sz w:val="28"/>
          <w:szCs w:val="28"/>
        </w:rPr>
        <w:t>підлітків</w:t>
      </w:r>
      <w:proofErr w:type="spellEnd"/>
      <w:r w:rsidRPr="00213D0E">
        <w:rPr>
          <w:i/>
          <w:sz w:val="28"/>
          <w:szCs w:val="28"/>
        </w:rPr>
        <w:t xml:space="preserve">, </w:t>
      </w:r>
      <w:proofErr w:type="spellStart"/>
      <w:r w:rsidRPr="00213D0E">
        <w:rPr>
          <w:i/>
          <w:sz w:val="28"/>
          <w:szCs w:val="28"/>
        </w:rPr>
        <w:t>статистичну</w:t>
      </w:r>
      <w:proofErr w:type="spellEnd"/>
      <w:r w:rsidRPr="00213D0E">
        <w:rPr>
          <w:i/>
          <w:sz w:val="28"/>
          <w:szCs w:val="28"/>
        </w:rPr>
        <w:t xml:space="preserve"> </w:t>
      </w:r>
      <w:proofErr w:type="spellStart"/>
      <w:r w:rsidRPr="00213D0E">
        <w:rPr>
          <w:i/>
          <w:sz w:val="28"/>
          <w:szCs w:val="28"/>
        </w:rPr>
        <w:t>обробку</w:t>
      </w:r>
      <w:proofErr w:type="spellEnd"/>
      <w:r w:rsidRPr="00213D0E">
        <w:rPr>
          <w:i/>
          <w:sz w:val="28"/>
          <w:szCs w:val="28"/>
        </w:rPr>
        <w:t xml:space="preserve"> </w:t>
      </w:r>
      <w:proofErr w:type="spellStart"/>
      <w:r w:rsidRPr="00213D0E">
        <w:rPr>
          <w:i/>
          <w:sz w:val="28"/>
          <w:szCs w:val="28"/>
        </w:rPr>
        <w:t>результатів</w:t>
      </w:r>
      <w:proofErr w:type="spellEnd"/>
      <w:r w:rsidRPr="00213D0E">
        <w:rPr>
          <w:i/>
          <w:sz w:val="28"/>
          <w:szCs w:val="28"/>
        </w:rPr>
        <w:t xml:space="preserve">, </w:t>
      </w:r>
      <w:proofErr w:type="spellStart"/>
      <w:r w:rsidRPr="00213D0E">
        <w:rPr>
          <w:i/>
          <w:sz w:val="28"/>
          <w:szCs w:val="28"/>
        </w:rPr>
        <w:t>формулювання</w:t>
      </w:r>
      <w:proofErr w:type="spellEnd"/>
      <w:r w:rsidRPr="00213D0E">
        <w:rPr>
          <w:i/>
          <w:sz w:val="28"/>
          <w:szCs w:val="28"/>
        </w:rPr>
        <w:t xml:space="preserve"> </w:t>
      </w:r>
      <w:proofErr w:type="spellStart"/>
      <w:r w:rsidRPr="00213D0E">
        <w:rPr>
          <w:i/>
          <w:sz w:val="28"/>
          <w:szCs w:val="28"/>
        </w:rPr>
        <w:t>висновків</w:t>
      </w:r>
      <w:proofErr w:type="spellEnd"/>
      <w:r w:rsidRPr="00213D0E">
        <w:rPr>
          <w:i/>
          <w:sz w:val="28"/>
          <w:szCs w:val="28"/>
        </w:rPr>
        <w:t>).</w:t>
      </w:r>
    </w:p>
    <w:p w14:paraId="0263FDC8" w14:textId="77777777" w:rsidR="00062414" w:rsidRPr="00213D0E" w:rsidRDefault="00062414" w:rsidP="00062414">
      <w:pPr>
        <w:spacing w:after="0" w:line="360" w:lineRule="auto"/>
        <w:ind w:firstLine="567"/>
        <w:jc w:val="both"/>
        <w:rPr>
          <w:rFonts w:ascii="Times New Roman" w:hAnsi="Times New Roman" w:cs="Times New Roman"/>
          <w:sz w:val="28"/>
          <w:szCs w:val="28"/>
          <w:lang w:val="uk-UA"/>
        </w:rPr>
      </w:pPr>
      <w:r w:rsidRPr="00213D0E">
        <w:rPr>
          <w:rFonts w:ascii="Times New Roman" w:hAnsi="Times New Roman" w:cs="Times New Roman"/>
          <w:sz w:val="28"/>
          <w:szCs w:val="28"/>
          <w:lang w:val="uk-UA"/>
        </w:rPr>
        <w:t xml:space="preserve">8. Даниленко Г.М., Швець А.М. Моніторинг фізичного розвитку учнів </w:t>
      </w:r>
      <w:proofErr w:type="spellStart"/>
      <w:r w:rsidRPr="00213D0E">
        <w:rPr>
          <w:rFonts w:ascii="Times New Roman" w:hAnsi="Times New Roman" w:cs="Times New Roman"/>
          <w:sz w:val="28"/>
          <w:szCs w:val="28"/>
          <w:lang w:val="uk-UA"/>
        </w:rPr>
        <w:t>професійно</w:t>
      </w:r>
      <w:proofErr w:type="spellEnd"/>
      <w:r w:rsidRPr="00213D0E">
        <w:rPr>
          <w:rFonts w:ascii="Times New Roman" w:hAnsi="Times New Roman" w:cs="Times New Roman"/>
          <w:sz w:val="28"/>
          <w:szCs w:val="28"/>
          <w:lang w:val="uk-UA"/>
        </w:rPr>
        <w:t xml:space="preserve"> – технічних навчальних закладів. </w:t>
      </w:r>
      <w:r w:rsidRPr="00213D0E">
        <w:rPr>
          <w:rFonts w:ascii="Times New Roman" w:hAnsi="Times New Roman" w:cs="Times New Roman"/>
          <w:i/>
          <w:iCs/>
          <w:sz w:val="28"/>
          <w:szCs w:val="28"/>
          <w:lang w:val="uk-UA"/>
        </w:rPr>
        <w:t xml:space="preserve">Проблеми сьогодення в педіатрії: </w:t>
      </w:r>
      <w:r w:rsidRPr="00213D0E">
        <w:rPr>
          <w:rFonts w:ascii="Times New Roman" w:hAnsi="Times New Roman" w:cs="Times New Roman"/>
          <w:sz w:val="28"/>
          <w:szCs w:val="28"/>
          <w:lang w:val="uk-UA"/>
        </w:rPr>
        <w:t>матеріали науково-практичної конференції молодих вчених з міжнародною участю. (Харків, 16 березня 2016р.) Харків, 2016. С.20-21.</w:t>
      </w:r>
      <w:r w:rsidRPr="00213D0E">
        <w:rPr>
          <w:rFonts w:ascii="Times New Roman" w:hAnsi="Times New Roman" w:cs="Times New Roman"/>
          <w:i/>
          <w:sz w:val="28"/>
          <w:szCs w:val="28"/>
          <w:lang w:val="uk-UA"/>
        </w:rPr>
        <w:t xml:space="preserve"> (</w:t>
      </w:r>
      <w:r w:rsidRPr="00213D0E">
        <w:rPr>
          <w:rFonts w:ascii="Times New Roman" w:eastAsia="SimSun" w:hAnsi="Times New Roman" w:cs="Times New Roman"/>
          <w:i/>
          <w:sz w:val="28"/>
          <w:szCs w:val="28"/>
          <w:lang w:val="uk-UA"/>
        </w:rPr>
        <w:t>Дисертантом</w:t>
      </w:r>
      <w:r w:rsidRPr="00213D0E">
        <w:rPr>
          <w:rFonts w:ascii="Times New Roman" w:hAnsi="Times New Roman" w:cs="Times New Roman"/>
          <w:i/>
          <w:sz w:val="28"/>
          <w:szCs w:val="28"/>
          <w:lang w:val="uk-UA"/>
        </w:rPr>
        <w:t xml:space="preserve"> проведено</w:t>
      </w:r>
      <w:r w:rsidRPr="00213D0E">
        <w:rPr>
          <w:rFonts w:ascii="Times New Roman" w:eastAsia="SimSun" w:hAnsi="Times New Roman" w:cs="Times New Roman"/>
          <w:i/>
          <w:sz w:val="28"/>
          <w:szCs w:val="28"/>
          <w:lang w:val="uk-UA"/>
        </w:rPr>
        <w:t xml:space="preserve"> аналіз літератури,</w:t>
      </w:r>
      <w:r w:rsidRPr="00213D0E">
        <w:rPr>
          <w:rFonts w:ascii="Times New Roman" w:hAnsi="Times New Roman" w:cs="Times New Roman"/>
          <w:i/>
          <w:sz w:val="28"/>
          <w:szCs w:val="28"/>
          <w:lang w:val="uk-UA"/>
        </w:rPr>
        <w:t xml:space="preserve"> статистичну обробку результатів, формулювання висновків).</w:t>
      </w:r>
    </w:p>
    <w:p w14:paraId="510B9B20" w14:textId="77777777" w:rsidR="00062414" w:rsidRPr="00213D0E" w:rsidRDefault="00062414" w:rsidP="00062414">
      <w:pPr>
        <w:spacing w:after="0" w:line="360" w:lineRule="auto"/>
        <w:ind w:firstLine="567"/>
        <w:jc w:val="both"/>
        <w:rPr>
          <w:rFonts w:ascii="Times New Roman" w:hAnsi="Times New Roman" w:cs="Times New Roman"/>
          <w:sz w:val="28"/>
          <w:szCs w:val="28"/>
          <w:lang w:val="uk-UA"/>
        </w:rPr>
      </w:pPr>
      <w:r w:rsidRPr="00213D0E">
        <w:rPr>
          <w:rFonts w:ascii="Times New Roman" w:hAnsi="Times New Roman" w:cs="Times New Roman"/>
          <w:sz w:val="28"/>
          <w:szCs w:val="28"/>
          <w:lang w:val="uk-UA"/>
        </w:rPr>
        <w:t xml:space="preserve">9. Даниленко Г.М., Швець А.М. Профорієнтація і професійне самовизначення як запорука успішної кар'єри підлітків. </w:t>
      </w:r>
      <w:r w:rsidRPr="00213D0E">
        <w:rPr>
          <w:rFonts w:ascii="Times New Roman" w:hAnsi="Times New Roman" w:cs="Times New Roman"/>
          <w:i/>
          <w:iCs/>
          <w:sz w:val="28"/>
          <w:szCs w:val="28"/>
          <w:lang w:val="uk-UA"/>
        </w:rPr>
        <w:t xml:space="preserve">Інновації в дитячій гастроентерології та </w:t>
      </w:r>
      <w:proofErr w:type="spellStart"/>
      <w:r w:rsidRPr="00213D0E">
        <w:rPr>
          <w:rFonts w:ascii="Times New Roman" w:hAnsi="Times New Roman" w:cs="Times New Roman"/>
          <w:i/>
          <w:iCs/>
          <w:sz w:val="28"/>
          <w:szCs w:val="28"/>
          <w:lang w:val="uk-UA"/>
        </w:rPr>
        <w:t>нутріціології</w:t>
      </w:r>
      <w:proofErr w:type="spellEnd"/>
      <w:r w:rsidRPr="00213D0E">
        <w:rPr>
          <w:rFonts w:ascii="Times New Roman" w:hAnsi="Times New Roman" w:cs="Times New Roman"/>
          <w:i/>
          <w:iCs/>
          <w:sz w:val="28"/>
          <w:szCs w:val="28"/>
          <w:lang w:val="uk-UA"/>
        </w:rPr>
        <w:t xml:space="preserve"> в практиці дитячого та сімейного лікаря: </w:t>
      </w:r>
      <w:r w:rsidRPr="00213D0E">
        <w:rPr>
          <w:rFonts w:ascii="Times New Roman" w:hAnsi="Times New Roman" w:cs="Times New Roman"/>
          <w:sz w:val="28"/>
          <w:szCs w:val="28"/>
          <w:lang w:val="uk-UA"/>
        </w:rPr>
        <w:t xml:space="preserve">матеріали міжрегіональної науково-практичної конференції з міжнародною участю, присвяченої пам’яті проф. Ю.В. Бєлоусова. (Харків, 20-21 жовтня 2017р.). Харків, 2017. С. 14-15. </w:t>
      </w:r>
      <w:r w:rsidRPr="00213D0E">
        <w:rPr>
          <w:rFonts w:ascii="Times New Roman" w:hAnsi="Times New Roman" w:cs="Times New Roman"/>
          <w:i/>
          <w:sz w:val="28"/>
          <w:szCs w:val="28"/>
          <w:lang w:val="uk-UA"/>
        </w:rPr>
        <w:t>(</w:t>
      </w:r>
      <w:r w:rsidRPr="00213D0E">
        <w:rPr>
          <w:rFonts w:ascii="Times New Roman" w:eastAsia="SimSun" w:hAnsi="Times New Roman" w:cs="Times New Roman"/>
          <w:i/>
          <w:sz w:val="28"/>
          <w:szCs w:val="28"/>
          <w:lang w:val="uk-UA"/>
        </w:rPr>
        <w:t>Дисертантом</w:t>
      </w:r>
      <w:r w:rsidRPr="00213D0E">
        <w:rPr>
          <w:rFonts w:ascii="Times New Roman" w:hAnsi="Times New Roman" w:cs="Times New Roman"/>
          <w:i/>
          <w:sz w:val="28"/>
          <w:szCs w:val="28"/>
          <w:lang w:val="uk-UA"/>
        </w:rPr>
        <w:t xml:space="preserve"> проведено</w:t>
      </w:r>
      <w:r w:rsidRPr="00213D0E">
        <w:rPr>
          <w:rFonts w:ascii="Times New Roman" w:eastAsia="SimSun" w:hAnsi="Times New Roman" w:cs="Times New Roman"/>
          <w:i/>
          <w:sz w:val="28"/>
          <w:szCs w:val="28"/>
          <w:lang w:val="uk-UA"/>
        </w:rPr>
        <w:t xml:space="preserve"> аналіз літератури,</w:t>
      </w:r>
      <w:r w:rsidRPr="00213D0E">
        <w:rPr>
          <w:rFonts w:ascii="Times New Roman" w:hAnsi="Times New Roman" w:cs="Times New Roman"/>
          <w:i/>
          <w:sz w:val="28"/>
          <w:szCs w:val="28"/>
          <w:lang w:val="uk-UA"/>
        </w:rPr>
        <w:t xml:space="preserve"> статистичну обробку результатів, формулювання висновків).</w:t>
      </w:r>
    </w:p>
    <w:p w14:paraId="454B00AE" w14:textId="37E6319B"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 xml:space="preserve">10. Швець А.М. Комплексний підхід до профорієнтації підлітків з обмеженими можливостями здоров'я. </w:t>
      </w:r>
      <w:r w:rsidRPr="00213D0E">
        <w:rPr>
          <w:rFonts w:ascii="Times New Roman" w:hAnsi="Times New Roman" w:cs="Times New Roman"/>
          <w:i/>
          <w:iCs/>
          <w:sz w:val="28"/>
          <w:szCs w:val="28"/>
          <w:lang w:val="uk-UA"/>
        </w:rPr>
        <w:t xml:space="preserve">Актуальні питання фізіології, патології та організації медичного забезпечення дітей шкільного віку та підлітків: </w:t>
      </w:r>
      <w:r w:rsidRPr="00213D0E">
        <w:rPr>
          <w:rFonts w:ascii="Times New Roman" w:hAnsi="Times New Roman" w:cs="Times New Roman"/>
          <w:sz w:val="28"/>
          <w:szCs w:val="28"/>
          <w:lang w:val="uk-UA"/>
        </w:rPr>
        <w:t xml:space="preserve">матеріали </w:t>
      </w:r>
      <w:r w:rsidRPr="00213D0E">
        <w:rPr>
          <w:rFonts w:ascii="Times New Roman" w:hAnsi="Times New Roman" w:cs="Times New Roman"/>
          <w:sz w:val="28"/>
          <w:szCs w:val="28"/>
          <w:lang w:val="uk-UA"/>
        </w:rPr>
        <w:lastRenderedPageBreak/>
        <w:t>міжнародної науково-практичної конференції студентів і молодих вчених. (Харків, 24-25 жовтня 2016р.). Харків, 2016. С. 151-152.</w:t>
      </w:r>
      <w:r w:rsidR="00226C84" w:rsidRPr="00226C84">
        <w:rPr>
          <w:rFonts w:ascii="Times New Roman" w:hAnsi="Times New Roman" w:cs="Times New Roman"/>
          <w:sz w:val="28"/>
          <w:szCs w:val="28"/>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збір</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r w:rsidRPr="00213D0E">
        <w:rPr>
          <w:rFonts w:ascii="Times New Roman" w:hAnsi="Times New Roman" w:cs="Times New Roman"/>
          <w:i/>
          <w:color w:val="000000"/>
          <w:sz w:val="28"/>
          <w:szCs w:val="28"/>
          <w:lang w:val="uk-UA" w:eastAsia="zh-CN"/>
        </w:rPr>
        <w:t xml:space="preserve">матеріал </w:t>
      </w:r>
      <w:r w:rsidRPr="00213D0E">
        <w:rPr>
          <w:rFonts w:ascii="Times New Roman" w:hAnsi="Times New Roman" w:cs="Times New Roman"/>
          <w:i/>
          <w:color w:val="000000"/>
          <w:sz w:val="28"/>
          <w:szCs w:val="28"/>
          <w:lang w:eastAsia="zh-CN"/>
        </w:rPr>
        <w:t xml:space="preserve">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6965ECD3" w14:textId="77777777"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11.</w:t>
      </w:r>
      <w:r w:rsidRPr="00213D0E">
        <w:rPr>
          <w:rFonts w:ascii="Times New Roman" w:hAnsi="Times New Roman" w:cs="Times New Roman"/>
          <w:b/>
          <w:sz w:val="28"/>
          <w:szCs w:val="28"/>
          <w:lang w:val="uk-UA"/>
        </w:rPr>
        <w:t xml:space="preserve"> </w:t>
      </w:r>
      <w:proofErr w:type="spellStart"/>
      <w:r w:rsidRPr="00213D0E">
        <w:rPr>
          <w:rFonts w:ascii="Times New Roman" w:eastAsia="FreeSans" w:hAnsi="Times New Roman" w:cs="Times New Roman"/>
          <w:sz w:val="28"/>
          <w:szCs w:val="28"/>
          <w:lang w:val="en-US"/>
        </w:rPr>
        <w:t>Danylenko</w:t>
      </w:r>
      <w:proofErr w:type="spellEnd"/>
      <w:r w:rsidRPr="00213D0E">
        <w:rPr>
          <w:rFonts w:ascii="Times New Roman" w:eastAsia="FreeSans" w:hAnsi="Times New Roman" w:cs="Times New Roman"/>
          <w:sz w:val="28"/>
          <w:szCs w:val="28"/>
          <w:lang w:val="en-US"/>
        </w:rPr>
        <w:t xml:space="preserve"> G</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M</w:t>
      </w:r>
      <w:r w:rsidRPr="00213D0E">
        <w:rPr>
          <w:rFonts w:ascii="Times New Roman" w:eastAsia="FreeSans" w:hAnsi="Times New Roman" w:cs="Times New Roman"/>
          <w:sz w:val="28"/>
          <w:szCs w:val="28"/>
          <w:lang w:val="uk-UA"/>
        </w:rPr>
        <w:t>.,</w:t>
      </w:r>
      <w:r w:rsidRPr="00213D0E">
        <w:rPr>
          <w:rFonts w:ascii="Times New Roman" w:hAnsi="Times New Roman" w:cs="Times New Roman"/>
          <w:iCs/>
          <w:sz w:val="28"/>
          <w:szCs w:val="28"/>
          <w:lang w:val="en-US"/>
        </w:rPr>
        <w:t xml:space="preserve"> 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sz w:val="28"/>
          <w:szCs w:val="28"/>
          <w:lang w:val="en-US"/>
        </w:rPr>
        <w:t>Professional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orientation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and</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professional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self</w:t>
      </w:r>
      <w:r w:rsidRPr="00213D0E">
        <w:rPr>
          <w:rFonts w:ascii="Times New Roman" w:hAnsi="Times New Roman" w:cs="Times New Roman"/>
          <w:sz w:val="28"/>
          <w:szCs w:val="28"/>
          <w:lang w:val="uk-UA"/>
        </w:rPr>
        <w:t>-</w:t>
      </w:r>
      <w:r w:rsidRPr="00213D0E">
        <w:rPr>
          <w:rFonts w:ascii="Times New Roman" w:hAnsi="Times New Roman" w:cs="Times New Roman"/>
          <w:sz w:val="28"/>
          <w:szCs w:val="28"/>
          <w:lang w:val="en-US"/>
        </w:rPr>
        <w:t>determination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guarantee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successful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career</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teenagers</w:t>
      </w:r>
      <w:r w:rsidRPr="00213D0E">
        <w:rPr>
          <w:rFonts w:ascii="Times New Roman" w:hAnsi="Times New Roman" w:cs="Times New Roman"/>
          <w:sz w:val="28"/>
          <w:szCs w:val="28"/>
          <w:lang w:val="uk-UA"/>
        </w:rPr>
        <w:t xml:space="preserve">. </w:t>
      </w:r>
      <w:r w:rsidRPr="00213D0E">
        <w:rPr>
          <w:rFonts w:ascii="Times New Roman" w:hAnsi="Times New Roman" w:cs="Times New Roman"/>
          <w:bCs/>
          <w:i/>
          <w:iCs/>
          <w:sz w:val="28"/>
          <w:szCs w:val="28"/>
          <w:lang w:val="uk-UA"/>
        </w:rPr>
        <w:t>Медицина ХХ</w:t>
      </w:r>
      <w:r w:rsidRPr="00213D0E">
        <w:rPr>
          <w:rFonts w:ascii="Times New Roman" w:hAnsi="Times New Roman" w:cs="Times New Roman"/>
          <w:bCs/>
          <w:i/>
          <w:iCs/>
          <w:sz w:val="28"/>
          <w:szCs w:val="28"/>
          <w:lang w:val="en-US"/>
        </w:rPr>
        <w:t>I</w:t>
      </w:r>
      <w:r w:rsidRPr="00213D0E">
        <w:rPr>
          <w:rFonts w:ascii="Times New Roman" w:hAnsi="Times New Roman" w:cs="Times New Roman"/>
          <w:bCs/>
          <w:i/>
          <w:iCs/>
          <w:sz w:val="28"/>
          <w:szCs w:val="28"/>
          <w:lang w:val="uk-UA"/>
        </w:rPr>
        <w:t xml:space="preserve"> століття: </w:t>
      </w:r>
      <w:r w:rsidRPr="00213D0E">
        <w:rPr>
          <w:rFonts w:ascii="Times New Roman" w:hAnsi="Times New Roman" w:cs="Times New Roman"/>
          <w:sz w:val="28"/>
          <w:szCs w:val="28"/>
          <w:lang w:val="uk-UA"/>
        </w:rPr>
        <w:t>матеріали науково-практичної конференції молодих вчених з міжнародною участю</w:t>
      </w:r>
      <w:r w:rsidRPr="00213D0E">
        <w:rPr>
          <w:rFonts w:ascii="Times New Roman" w:hAnsi="Times New Roman" w:cs="Times New Roman"/>
          <w:bCs/>
          <w:sz w:val="28"/>
          <w:szCs w:val="28"/>
          <w:lang w:val="uk-UA"/>
        </w:rPr>
        <w:t>. (Харків, 24 листопада 2016р.). Харків, 2016. С.111.</w:t>
      </w:r>
      <w:r w:rsidRPr="00213D0E">
        <w:rPr>
          <w:rFonts w:ascii="Times New Roman" w:hAnsi="Times New Roman" w:cs="Times New Roman"/>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збір</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r w:rsidRPr="00213D0E">
        <w:rPr>
          <w:rFonts w:ascii="Times New Roman" w:hAnsi="Times New Roman" w:cs="Times New Roman"/>
          <w:i/>
          <w:color w:val="000000"/>
          <w:sz w:val="28"/>
          <w:szCs w:val="28"/>
          <w:lang w:val="uk-UA" w:eastAsia="zh-CN"/>
        </w:rPr>
        <w:t xml:space="preserve">матеріал </w:t>
      </w:r>
      <w:r w:rsidRPr="00213D0E">
        <w:rPr>
          <w:rFonts w:ascii="Times New Roman" w:hAnsi="Times New Roman" w:cs="Times New Roman"/>
          <w:i/>
          <w:color w:val="000000"/>
          <w:sz w:val="28"/>
          <w:szCs w:val="28"/>
          <w:lang w:eastAsia="zh-CN"/>
        </w:rPr>
        <w:t xml:space="preserve">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063B3DC9" w14:textId="77777777" w:rsidR="00062414" w:rsidRPr="00213D0E" w:rsidRDefault="00062414" w:rsidP="00062414">
      <w:pPr>
        <w:pStyle w:val="rvps2"/>
        <w:shd w:val="clear" w:color="auto" w:fill="FFFFFF"/>
        <w:spacing w:before="0" w:beforeAutospacing="0" w:after="0" w:afterAutospacing="0" w:line="360" w:lineRule="auto"/>
        <w:ind w:firstLine="709"/>
        <w:jc w:val="both"/>
        <w:textAlignment w:val="baseline"/>
        <w:rPr>
          <w:sz w:val="28"/>
          <w:szCs w:val="28"/>
          <w:lang w:val="uk-UA"/>
        </w:rPr>
      </w:pPr>
      <w:r w:rsidRPr="00213D0E">
        <w:rPr>
          <w:sz w:val="28"/>
          <w:szCs w:val="28"/>
          <w:lang w:val="uk-UA"/>
        </w:rPr>
        <w:t>12</w:t>
      </w:r>
      <w:r w:rsidRPr="00213D0E">
        <w:rPr>
          <w:bCs/>
          <w:sz w:val="28"/>
          <w:szCs w:val="28"/>
          <w:lang w:val="uk-UA"/>
        </w:rPr>
        <w:t xml:space="preserve">. </w:t>
      </w:r>
      <w:r w:rsidRPr="00213D0E">
        <w:rPr>
          <w:iCs/>
          <w:sz w:val="28"/>
          <w:szCs w:val="28"/>
          <w:lang w:val="en-US"/>
        </w:rPr>
        <w:t>Shvets</w:t>
      </w:r>
      <w:r w:rsidRPr="00213D0E">
        <w:rPr>
          <w:iCs/>
          <w:sz w:val="28"/>
          <w:szCs w:val="28"/>
          <w:lang w:val="uk-UA"/>
        </w:rPr>
        <w:t xml:space="preserve"> </w:t>
      </w:r>
      <w:r w:rsidRPr="00213D0E">
        <w:rPr>
          <w:iCs/>
          <w:sz w:val="28"/>
          <w:szCs w:val="28"/>
          <w:lang w:val="en-US"/>
        </w:rPr>
        <w:t>A</w:t>
      </w:r>
      <w:r w:rsidRPr="00213D0E">
        <w:rPr>
          <w:iCs/>
          <w:sz w:val="28"/>
          <w:szCs w:val="28"/>
          <w:lang w:val="uk-UA"/>
        </w:rPr>
        <w:t>.</w:t>
      </w:r>
      <w:r w:rsidRPr="00213D0E">
        <w:rPr>
          <w:iCs/>
          <w:sz w:val="28"/>
          <w:szCs w:val="28"/>
          <w:lang w:val="en-US"/>
        </w:rPr>
        <w:t>M</w:t>
      </w:r>
      <w:r w:rsidRPr="00213D0E">
        <w:rPr>
          <w:iCs/>
          <w:sz w:val="28"/>
          <w:szCs w:val="28"/>
          <w:lang w:val="uk-UA"/>
        </w:rPr>
        <w:t xml:space="preserve">., </w:t>
      </w:r>
      <w:r w:rsidRPr="00213D0E">
        <w:rPr>
          <w:iCs/>
          <w:sz w:val="28"/>
          <w:szCs w:val="28"/>
          <w:lang w:val="en-US"/>
        </w:rPr>
        <w:t>Shvets</w:t>
      </w:r>
      <w:r w:rsidRPr="00213D0E">
        <w:rPr>
          <w:iCs/>
          <w:sz w:val="28"/>
          <w:szCs w:val="28"/>
          <w:lang w:val="uk-UA"/>
        </w:rPr>
        <w:t xml:space="preserve"> </w:t>
      </w:r>
      <w:r w:rsidRPr="00213D0E">
        <w:rPr>
          <w:iCs/>
          <w:sz w:val="28"/>
          <w:szCs w:val="28"/>
          <w:lang w:val="en-US"/>
        </w:rPr>
        <w:t>Y</w:t>
      </w:r>
      <w:r w:rsidRPr="00213D0E">
        <w:rPr>
          <w:iCs/>
          <w:sz w:val="28"/>
          <w:szCs w:val="28"/>
          <w:lang w:val="uk-UA"/>
        </w:rPr>
        <w:t>.</w:t>
      </w:r>
      <w:r w:rsidRPr="00213D0E">
        <w:rPr>
          <w:iCs/>
          <w:sz w:val="28"/>
          <w:szCs w:val="28"/>
          <w:lang w:val="en-US"/>
        </w:rPr>
        <w:t>N</w:t>
      </w:r>
      <w:r w:rsidRPr="00213D0E">
        <w:rPr>
          <w:iCs/>
          <w:sz w:val="28"/>
          <w:szCs w:val="28"/>
          <w:lang w:val="uk-UA"/>
        </w:rPr>
        <w:t xml:space="preserve">. </w:t>
      </w:r>
      <w:r w:rsidRPr="00213D0E">
        <w:rPr>
          <w:sz w:val="28"/>
          <w:szCs w:val="28"/>
          <w:lang w:val="uk-UA"/>
        </w:rPr>
        <w:t>С</w:t>
      </w:r>
      <w:proofErr w:type="spellStart"/>
      <w:r w:rsidRPr="00213D0E">
        <w:rPr>
          <w:sz w:val="28"/>
          <w:szCs w:val="28"/>
          <w:lang w:val="en-US"/>
        </w:rPr>
        <w:t>omprehensive</w:t>
      </w:r>
      <w:proofErr w:type="spellEnd"/>
      <w:r w:rsidRPr="00213D0E">
        <w:rPr>
          <w:sz w:val="28"/>
          <w:szCs w:val="28"/>
          <w:lang w:val="uk-UA"/>
        </w:rPr>
        <w:t xml:space="preserve"> </w:t>
      </w:r>
      <w:r w:rsidRPr="00213D0E">
        <w:rPr>
          <w:sz w:val="28"/>
          <w:szCs w:val="28"/>
          <w:lang w:val="en-US"/>
        </w:rPr>
        <w:t>approach</w:t>
      </w:r>
      <w:r w:rsidRPr="00213D0E">
        <w:rPr>
          <w:sz w:val="28"/>
          <w:szCs w:val="28"/>
          <w:lang w:val="uk-UA"/>
        </w:rPr>
        <w:t xml:space="preserve"> </w:t>
      </w:r>
      <w:r w:rsidRPr="00213D0E">
        <w:rPr>
          <w:sz w:val="28"/>
          <w:szCs w:val="28"/>
          <w:lang w:val="en-US"/>
        </w:rPr>
        <w:t>to</w:t>
      </w:r>
      <w:r w:rsidRPr="00213D0E">
        <w:rPr>
          <w:sz w:val="28"/>
          <w:szCs w:val="28"/>
          <w:lang w:val="uk-UA"/>
        </w:rPr>
        <w:t xml:space="preserve"> </w:t>
      </w:r>
      <w:r w:rsidRPr="00213D0E">
        <w:rPr>
          <w:sz w:val="28"/>
          <w:szCs w:val="28"/>
          <w:lang w:val="en-US"/>
        </w:rPr>
        <w:t>career</w:t>
      </w:r>
      <w:r w:rsidRPr="00213D0E">
        <w:rPr>
          <w:sz w:val="28"/>
          <w:szCs w:val="28"/>
          <w:lang w:val="uk-UA"/>
        </w:rPr>
        <w:t xml:space="preserve"> </w:t>
      </w:r>
      <w:r w:rsidRPr="00213D0E">
        <w:rPr>
          <w:sz w:val="28"/>
          <w:szCs w:val="28"/>
          <w:lang w:val="en-US"/>
        </w:rPr>
        <w:t>counseling</w:t>
      </w:r>
      <w:r w:rsidRPr="00213D0E">
        <w:rPr>
          <w:sz w:val="28"/>
          <w:szCs w:val="28"/>
          <w:lang w:val="uk-UA"/>
        </w:rPr>
        <w:t xml:space="preserve"> </w:t>
      </w:r>
      <w:r w:rsidRPr="00213D0E">
        <w:rPr>
          <w:sz w:val="28"/>
          <w:szCs w:val="28"/>
          <w:lang w:val="en-US"/>
        </w:rPr>
        <w:t>teenagers</w:t>
      </w:r>
      <w:r w:rsidRPr="00213D0E">
        <w:rPr>
          <w:sz w:val="28"/>
          <w:szCs w:val="28"/>
          <w:lang w:val="uk-UA"/>
        </w:rPr>
        <w:t xml:space="preserve"> </w:t>
      </w:r>
      <w:r w:rsidRPr="00213D0E">
        <w:rPr>
          <w:sz w:val="28"/>
          <w:szCs w:val="28"/>
          <w:lang w:val="en-US"/>
        </w:rPr>
        <w:t>with</w:t>
      </w:r>
      <w:r w:rsidRPr="00213D0E">
        <w:rPr>
          <w:sz w:val="28"/>
          <w:szCs w:val="28"/>
          <w:lang w:val="uk-UA"/>
        </w:rPr>
        <w:t xml:space="preserve"> </w:t>
      </w:r>
      <w:r w:rsidRPr="00213D0E">
        <w:rPr>
          <w:sz w:val="28"/>
          <w:szCs w:val="28"/>
          <w:lang w:val="en-US"/>
        </w:rPr>
        <w:t>disabilities</w:t>
      </w:r>
      <w:r w:rsidRPr="00213D0E">
        <w:rPr>
          <w:sz w:val="28"/>
          <w:szCs w:val="28"/>
          <w:lang w:val="uk-UA"/>
        </w:rPr>
        <w:t xml:space="preserve">. </w:t>
      </w:r>
      <w:r w:rsidRPr="00213D0E">
        <w:rPr>
          <w:bCs/>
          <w:i/>
          <w:iCs/>
          <w:sz w:val="28"/>
          <w:szCs w:val="28"/>
          <w:lang w:val="uk-UA"/>
        </w:rPr>
        <w:t xml:space="preserve">Проблеми сьогодення в педіатрії: </w:t>
      </w:r>
      <w:r w:rsidRPr="00213D0E">
        <w:rPr>
          <w:bCs/>
          <w:sz w:val="28"/>
          <w:szCs w:val="28"/>
          <w:lang w:val="uk-UA"/>
        </w:rPr>
        <w:t xml:space="preserve">матеріали ІІ науково-практичної конференції молодих вчених з міжнародною участю. (Харків, </w:t>
      </w:r>
      <w:r w:rsidRPr="00213D0E">
        <w:rPr>
          <w:sz w:val="28"/>
          <w:szCs w:val="28"/>
          <w:lang w:val="uk-UA"/>
        </w:rPr>
        <w:t>9 лютого 2017р.). Харків, 2017. С.78.</w:t>
      </w:r>
      <w:r w:rsidRPr="00213D0E">
        <w:rPr>
          <w:color w:val="000000"/>
          <w:sz w:val="28"/>
          <w:szCs w:val="28"/>
          <w:lang w:eastAsia="zh-CN"/>
        </w:rPr>
        <w:t xml:space="preserve"> (</w:t>
      </w:r>
      <w:proofErr w:type="spellStart"/>
      <w:r w:rsidRPr="00213D0E">
        <w:rPr>
          <w:i/>
          <w:color w:val="000000"/>
          <w:sz w:val="28"/>
          <w:szCs w:val="28"/>
          <w:lang w:eastAsia="zh-CN"/>
        </w:rPr>
        <w:t>Дисертантом</w:t>
      </w:r>
      <w:proofErr w:type="spellEnd"/>
      <w:r w:rsidRPr="00213D0E">
        <w:rPr>
          <w:i/>
          <w:color w:val="000000"/>
          <w:sz w:val="28"/>
          <w:szCs w:val="28"/>
          <w:lang w:eastAsia="zh-CN"/>
        </w:rPr>
        <w:t xml:space="preserve"> </w:t>
      </w:r>
      <w:proofErr w:type="spellStart"/>
      <w:r w:rsidRPr="00213D0E">
        <w:rPr>
          <w:i/>
          <w:color w:val="000000"/>
          <w:sz w:val="28"/>
          <w:szCs w:val="28"/>
          <w:lang w:eastAsia="zh-CN"/>
        </w:rPr>
        <w:t>виконано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w:t>
      </w:r>
      <w:proofErr w:type="spellEnd"/>
      <w:r w:rsidRPr="00213D0E">
        <w:rPr>
          <w:i/>
          <w:color w:val="000000"/>
          <w:sz w:val="28"/>
          <w:szCs w:val="28"/>
          <w:lang w:eastAsia="zh-CN"/>
        </w:rPr>
        <w:t xml:space="preserve"> </w:t>
      </w:r>
      <w:proofErr w:type="spellStart"/>
      <w:r w:rsidRPr="00213D0E">
        <w:rPr>
          <w:i/>
          <w:color w:val="000000"/>
          <w:sz w:val="28"/>
          <w:szCs w:val="28"/>
          <w:lang w:eastAsia="zh-CN"/>
        </w:rPr>
        <w:t>отриманих</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матеріалів</w:t>
      </w:r>
      <w:proofErr w:type="spellEnd"/>
      <w:r w:rsidRPr="00213D0E">
        <w:rPr>
          <w:i/>
          <w:color w:val="000000"/>
          <w:sz w:val="28"/>
          <w:szCs w:val="28"/>
          <w:lang w:eastAsia="zh-CN"/>
        </w:rPr>
        <w:t xml:space="preserve"> методами </w:t>
      </w:r>
      <w:proofErr w:type="spellStart"/>
      <w:r w:rsidRPr="00213D0E">
        <w:rPr>
          <w:i/>
          <w:color w:val="000000"/>
          <w:sz w:val="28"/>
          <w:szCs w:val="28"/>
          <w:lang w:eastAsia="zh-CN"/>
        </w:rPr>
        <w:t>статистичного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аналізу</w:t>
      </w:r>
      <w:proofErr w:type="spellEnd"/>
      <w:r w:rsidRPr="00213D0E">
        <w:rPr>
          <w:i/>
          <w:color w:val="000000"/>
          <w:sz w:val="28"/>
          <w:szCs w:val="28"/>
          <w:lang w:eastAsia="zh-CN"/>
        </w:rPr>
        <w:t xml:space="preserve">, </w:t>
      </w:r>
      <w:proofErr w:type="spellStart"/>
      <w:r w:rsidRPr="00213D0E">
        <w:rPr>
          <w:i/>
          <w:color w:val="000000"/>
          <w:sz w:val="28"/>
          <w:szCs w:val="28"/>
          <w:lang w:eastAsia="zh-CN"/>
        </w:rPr>
        <w:t>підготовлено</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w:t>
      </w:r>
      <w:proofErr w:type="spellEnd"/>
      <w:r w:rsidRPr="00213D0E">
        <w:rPr>
          <w:i/>
          <w:color w:val="000000"/>
          <w:sz w:val="28"/>
          <w:szCs w:val="28"/>
          <w:lang w:eastAsia="zh-CN"/>
        </w:rPr>
        <w:t xml:space="preserve"> до </w:t>
      </w:r>
      <w:proofErr w:type="spellStart"/>
      <w:r w:rsidRPr="00213D0E">
        <w:rPr>
          <w:i/>
          <w:color w:val="000000"/>
          <w:sz w:val="28"/>
          <w:szCs w:val="28"/>
          <w:lang w:eastAsia="zh-CN"/>
        </w:rPr>
        <w:t>друку</w:t>
      </w:r>
      <w:proofErr w:type="spellEnd"/>
      <w:r w:rsidRPr="00213D0E">
        <w:rPr>
          <w:color w:val="000000"/>
          <w:sz w:val="28"/>
          <w:szCs w:val="28"/>
          <w:lang w:eastAsia="zh-CN"/>
        </w:rPr>
        <w:t>).</w:t>
      </w:r>
    </w:p>
    <w:p w14:paraId="29BE0769" w14:textId="1E781DB9" w:rsidR="00062414" w:rsidRPr="00213D0E" w:rsidRDefault="00062414" w:rsidP="00062414">
      <w:pPr>
        <w:spacing w:after="0" w:line="360" w:lineRule="auto"/>
        <w:ind w:firstLine="567"/>
        <w:jc w:val="both"/>
        <w:rPr>
          <w:rFonts w:ascii="Times New Roman" w:hAnsi="Times New Roman" w:cs="Times New Roman"/>
          <w:sz w:val="28"/>
          <w:szCs w:val="28"/>
          <w:lang w:val="uk-UA"/>
        </w:rPr>
      </w:pPr>
      <w:r w:rsidRPr="00213D0E">
        <w:rPr>
          <w:rFonts w:ascii="Times New Roman" w:hAnsi="Times New Roman" w:cs="Times New Roman"/>
          <w:sz w:val="28"/>
          <w:szCs w:val="28"/>
          <w:lang w:val="uk-UA"/>
        </w:rPr>
        <w:t>13.</w:t>
      </w:r>
      <w:r w:rsidRPr="00213D0E">
        <w:rPr>
          <w:rFonts w:ascii="Times New Roman" w:hAnsi="Times New Roman" w:cs="Times New Roman"/>
          <w:iCs/>
          <w:sz w:val="28"/>
          <w:szCs w:val="28"/>
          <w:lang w:val="uk-UA"/>
        </w:rPr>
        <w:t xml:space="preserve"> </w:t>
      </w:r>
      <w:proofErr w:type="spellStart"/>
      <w:r w:rsidRPr="00213D0E">
        <w:rPr>
          <w:rFonts w:ascii="Times New Roman" w:eastAsia="FreeSans" w:hAnsi="Times New Roman" w:cs="Times New Roman"/>
          <w:sz w:val="28"/>
          <w:szCs w:val="28"/>
          <w:lang w:val="en-US"/>
        </w:rPr>
        <w:t>Danylenko</w:t>
      </w:r>
      <w:proofErr w:type="spellEnd"/>
      <w:r w:rsidRPr="00213D0E">
        <w:rPr>
          <w:rFonts w:ascii="Times New Roman" w:eastAsia="FreeSans" w:hAnsi="Times New Roman" w:cs="Times New Roman"/>
          <w:sz w:val="28"/>
          <w:szCs w:val="28"/>
          <w:lang w:val="uk-UA"/>
        </w:rPr>
        <w:t xml:space="preserve"> </w:t>
      </w:r>
      <w:r w:rsidRPr="00213D0E">
        <w:rPr>
          <w:rFonts w:ascii="Times New Roman" w:eastAsia="FreeSans" w:hAnsi="Times New Roman" w:cs="Times New Roman"/>
          <w:sz w:val="28"/>
          <w:szCs w:val="28"/>
          <w:lang w:val="en-US"/>
        </w:rPr>
        <w:t>G</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M</w:t>
      </w:r>
      <w:r w:rsidRPr="00213D0E">
        <w:rPr>
          <w:rFonts w:ascii="Times New Roman" w:eastAsia="FreeSans" w:hAnsi="Times New Roman" w:cs="Times New Roman"/>
          <w:sz w:val="28"/>
          <w:szCs w:val="28"/>
          <w:lang w:val="uk-UA"/>
        </w:rPr>
        <w:t>.,</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iCs/>
          <w:sz w:val="28"/>
          <w:szCs w:val="28"/>
          <w:lang w:val="uk-UA"/>
        </w:rPr>
        <w:t>.</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The</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role</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of</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gendering</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the</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formation</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of</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vocational</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interests</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and</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career</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orientation</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in</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adolescence</w:t>
      </w:r>
      <w:r w:rsidRPr="00213D0E">
        <w:rPr>
          <w:rFonts w:ascii="Times New Roman" w:hAnsi="Times New Roman" w:cs="Times New Roman"/>
          <w:bCs/>
          <w:sz w:val="28"/>
          <w:szCs w:val="28"/>
          <w:lang w:val="uk-UA"/>
        </w:rPr>
        <w:t xml:space="preserve">. </w:t>
      </w:r>
      <w:r w:rsidRPr="00213D0E">
        <w:rPr>
          <w:rFonts w:ascii="Times New Roman" w:hAnsi="Times New Roman" w:cs="Times New Roman"/>
          <w:bCs/>
          <w:i/>
          <w:iCs/>
          <w:sz w:val="28"/>
          <w:szCs w:val="28"/>
          <w:lang w:val="uk-UA"/>
        </w:rPr>
        <w:t>Медицина ХХ</w:t>
      </w:r>
      <w:r w:rsidRPr="00213D0E">
        <w:rPr>
          <w:rFonts w:ascii="Times New Roman" w:hAnsi="Times New Roman" w:cs="Times New Roman"/>
          <w:bCs/>
          <w:i/>
          <w:iCs/>
          <w:sz w:val="28"/>
          <w:szCs w:val="28"/>
          <w:lang w:val="en-US"/>
        </w:rPr>
        <w:t>I</w:t>
      </w:r>
      <w:r w:rsidRPr="00213D0E">
        <w:rPr>
          <w:rFonts w:ascii="Times New Roman" w:hAnsi="Times New Roman" w:cs="Times New Roman"/>
          <w:bCs/>
          <w:i/>
          <w:iCs/>
          <w:sz w:val="28"/>
          <w:szCs w:val="28"/>
          <w:lang w:val="uk-UA"/>
        </w:rPr>
        <w:t xml:space="preserve"> століття: </w:t>
      </w:r>
      <w:r w:rsidRPr="00213D0E">
        <w:rPr>
          <w:rFonts w:ascii="Times New Roman" w:hAnsi="Times New Roman" w:cs="Times New Roman"/>
          <w:bCs/>
          <w:sz w:val="28"/>
          <w:szCs w:val="28"/>
          <w:lang w:val="uk-UA"/>
        </w:rPr>
        <w:t xml:space="preserve">Матеріали науково-практичної конференції молодих вчених з міжнародною участю. (Харків, 22 листопада 2017р.). Харків, 2017. С.112. </w:t>
      </w:r>
      <w:r w:rsidRPr="00213D0E">
        <w:rPr>
          <w:rFonts w:ascii="Times New Roman" w:hAnsi="Times New Roman" w:cs="Times New Roman"/>
          <w:i/>
          <w:sz w:val="28"/>
          <w:szCs w:val="28"/>
          <w:lang w:val="uk-UA"/>
        </w:rPr>
        <w:t>(</w:t>
      </w:r>
      <w:r w:rsidRPr="00213D0E">
        <w:rPr>
          <w:rFonts w:ascii="Times New Roman" w:eastAsia="SimSun" w:hAnsi="Times New Roman" w:cs="Times New Roman"/>
          <w:i/>
          <w:sz w:val="28"/>
          <w:szCs w:val="28"/>
          <w:lang w:val="uk-UA"/>
        </w:rPr>
        <w:t>Дисертантом</w:t>
      </w:r>
      <w:r w:rsidRPr="00213D0E">
        <w:rPr>
          <w:rFonts w:ascii="Times New Roman" w:hAnsi="Times New Roman" w:cs="Times New Roman"/>
          <w:i/>
          <w:sz w:val="28"/>
          <w:szCs w:val="28"/>
          <w:lang w:val="uk-UA"/>
        </w:rPr>
        <w:t xml:space="preserve"> проведено</w:t>
      </w:r>
      <w:r w:rsidRPr="00213D0E">
        <w:rPr>
          <w:rFonts w:ascii="Times New Roman" w:eastAsia="SimSun" w:hAnsi="Times New Roman" w:cs="Times New Roman"/>
          <w:i/>
          <w:sz w:val="28"/>
          <w:szCs w:val="28"/>
          <w:lang w:val="uk-UA"/>
        </w:rPr>
        <w:t xml:space="preserve"> аналіз літератури,</w:t>
      </w:r>
      <w:r w:rsidRPr="00213D0E">
        <w:rPr>
          <w:rFonts w:ascii="Times New Roman" w:hAnsi="Times New Roman" w:cs="Times New Roman"/>
          <w:i/>
          <w:sz w:val="28"/>
          <w:szCs w:val="28"/>
          <w:lang w:val="uk-UA"/>
        </w:rPr>
        <w:t xml:space="preserve"> статистичну обробку результатів, формулювання висновків).</w:t>
      </w:r>
      <w:r w:rsidRPr="00213D0E">
        <w:rPr>
          <w:rFonts w:ascii="Times New Roman" w:hAnsi="Times New Roman" w:cs="Times New Roman"/>
          <w:bCs/>
          <w:sz w:val="28"/>
          <w:szCs w:val="28"/>
          <w:lang w:val="uk-UA"/>
        </w:rPr>
        <w:t xml:space="preserve"> </w:t>
      </w:r>
    </w:p>
    <w:p w14:paraId="7A2F143E" w14:textId="77777777"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 xml:space="preserve">14.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iCs/>
          <w:sz w:val="28"/>
          <w:szCs w:val="28"/>
          <w:lang w:val="uk-UA"/>
        </w:rPr>
        <w:t xml:space="preserve">. </w:t>
      </w:r>
      <w:r w:rsidRPr="00213D0E">
        <w:rPr>
          <w:rFonts w:ascii="Times New Roman" w:hAnsi="Times New Roman" w:cs="Times New Roman"/>
          <w:sz w:val="28"/>
          <w:szCs w:val="28"/>
          <w:lang w:val="en-US"/>
        </w:rPr>
        <w:t>Professional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orientation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and</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its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influence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the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career</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students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secondary</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schools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in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Ukraine</w:t>
      </w:r>
      <w:r w:rsidRPr="00213D0E">
        <w:rPr>
          <w:rFonts w:ascii="Times New Roman" w:hAnsi="Times New Roman" w:cs="Times New Roman"/>
          <w:sz w:val="28"/>
          <w:szCs w:val="28"/>
          <w:lang w:val="uk-UA"/>
        </w:rPr>
        <w:t xml:space="preserve">. </w:t>
      </w:r>
      <w:r w:rsidRPr="00213D0E">
        <w:rPr>
          <w:rFonts w:ascii="Times New Roman" w:hAnsi="Times New Roman" w:cs="Times New Roman"/>
          <w:bCs/>
          <w:i/>
          <w:iCs/>
          <w:sz w:val="28"/>
          <w:szCs w:val="28"/>
          <w:lang w:val="uk-UA"/>
        </w:rPr>
        <w:t xml:space="preserve">Проблеми сьогодення в педіатрії: </w:t>
      </w:r>
      <w:r w:rsidRPr="00213D0E">
        <w:rPr>
          <w:rFonts w:ascii="Times New Roman" w:hAnsi="Times New Roman" w:cs="Times New Roman"/>
          <w:bCs/>
          <w:sz w:val="28"/>
          <w:szCs w:val="28"/>
          <w:lang w:val="uk-UA"/>
        </w:rPr>
        <w:t xml:space="preserve">матеріали ІІ науково-практичної конференції молодих вчених з міжнародною участю. (Харків, </w:t>
      </w:r>
      <w:r w:rsidRPr="00213D0E">
        <w:rPr>
          <w:rFonts w:ascii="Times New Roman" w:hAnsi="Times New Roman" w:cs="Times New Roman"/>
          <w:sz w:val="28"/>
          <w:szCs w:val="28"/>
          <w:lang w:val="uk-UA"/>
        </w:rPr>
        <w:t>15 жовтня 2017р.). Харків, 2017. С.79.</w:t>
      </w:r>
      <w:r w:rsidRPr="00213D0E">
        <w:rPr>
          <w:rFonts w:ascii="Times New Roman" w:hAnsi="Times New Roman" w:cs="Times New Roman"/>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особисто</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7B288B33" w14:textId="77777777" w:rsidR="00062414" w:rsidRPr="00213D0E" w:rsidRDefault="00062414" w:rsidP="00062414">
      <w:pPr>
        <w:pStyle w:val="rvps2"/>
        <w:shd w:val="clear" w:color="auto" w:fill="FFFFFF"/>
        <w:spacing w:before="0" w:beforeAutospacing="0" w:after="0" w:afterAutospacing="0" w:line="360" w:lineRule="auto"/>
        <w:ind w:firstLine="709"/>
        <w:jc w:val="both"/>
        <w:textAlignment w:val="baseline"/>
        <w:rPr>
          <w:sz w:val="28"/>
          <w:szCs w:val="28"/>
          <w:lang w:val="uk-UA"/>
        </w:rPr>
      </w:pPr>
      <w:r w:rsidRPr="00213D0E">
        <w:rPr>
          <w:sz w:val="28"/>
          <w:szCs w:val="28"/>
          <w:lang w:val="uk-UA"/>
        </w:rPr>
        <w:t>15.</w:t>
      </w:r>
      <w:r w:rsidRPr="00213D0E">
        <w:rPr>
          <w:iCs/>
          <w:sz w:val="28"/>
          <w:szCs w:val="28"/>
          <w:lang w:val="en-US"/>
        </w:rPr>
        <w:t xml:space="preserve"> Shvets</w:t>
      </w:r>
      <w:r w:rsidRPr="00213D0E">
        <w:rPr>
          <w:iCs/>
          <w:sz w:val="28"/>
          <w:szCs w:val="28"/>
          <w:lang w:val="uk-UA"/>
        </w:rPr>
        <w:t xml:space="preserve"> </w:t>
      </w:r>
      <w:r w:rsidRPr="00213D0E">
        <w:rPr>
          <w:iCs/>
          <w:sz w:val="28"/>
          <w:szCs w:val="28"/>
          <w:lang w:val="en-US"/>
        </w:rPr>
        <w:t>A</w:t>
      </w:r>
      <w:r w:rsidRPr="00213D0E">
        <w:rPr>
          <w:iCs/>
          <w:sz w:val="28"/>
          <w:szCs w:val="28"/>
          <w:lang w:val="uk-UA"/>
        </w:rPr>
        <w:t>.</w:t>
      </w:r>
      <w:r w:rsidRPr="00213D0E">
        <w:rPr>
          <w:iCs/>
          <w:sz w:val="28"/>
          <w:szCs w:val="28"/>
          <w:lang w:val="en-US"/>
        </w:rPr>
        <w:t>M</w:t>
      </w:r>
      <w:r w:rsidRPr="00213D0E">
        <w:rPr>
          <w:iCs/>
          <w:sz w:val="28"/>
          <w:szCs w:val="28"/>
          <w:lang w:val="uk-UA"/>
        </w:rPr>
        <w:t xml:space="preserve">., </w:t>
      </w:r>
      <w:r w:rsidRPr="00213D0E">
        <w:rPr>
          <w:iCs/>
          <w:sz w:val="28"/>
          <w:szCs w:val="28"/>
          <w:lang w:val="en-US"/>
        </w:rPr>
        <w:t>Shvets</w:t>
      </w:r>
      <w:r w:rsidRPr="00213D0E">
        <w:rPr>
          <w:iCs/>
          <w:sz w:val="28"/>
          <w:szCs w:val="28"/>
          <w:lang w:val="uk-UA"/>
        </w:rPr>
        <w:t xml:space="preserve"> </w:t>
      </w:r>
      <w:r w:rsidRPr="00213D0E">
        <w:rPr>
          <w:iCs/>
          <w:sz w:val="28"/>
          <w:szCs w:val="28"/>
          <w:lang w:val="en-US"/>
        </w:rPr>
        <w:t>Y</w:t>
      </w:r>
      <w:r w:rsidRPr="00213D0E">
        <w:rPr>
          <w:iCs/>
          <w:sz w:val="28"/>
          <w:szCs w:val="28"/>
          <w:lang w:val="uk-UA"/>
        </w:rPr>
        <w:t>.</w:t>
      </w:r>
      <w:r w:rsidRPr="00213D0E">
        <w:rPr>
          <w:iCs/>
          <w:sz w:val="28"/>
          <w:szCs w:val="28"/>
          <w:lang w:val="en-US"/>
        </w:rPr>
        <w:t>N</w:t>
      </w:r>
      <w:r w:rsidRPr="00213D0E">
        <w:rPr>
          <w:iCs/>
          <w:sz w:val="28"/>
          <w:szCs w:val="28"/>
          <w:lang w:val="uk-UA"/>
        </w:rPr>
        <w:t>.</w:t>
      </w:r>
      <w:r w:rsidRPr="00213D0E">
        <w:rPr>
          <w:iCs/>
          <w:sz w:val="28"/>
          <w:szCs w:val="28"/>
          <w:lang w:val="en-US"/>
        </w:rPr>
        <w:t xml:space="preserve"> Valentina</w:t>
      </w:r>
      <w:r w:rsidRPr="00213D0E">
        <w:rPr>
          <w:iCs/>
          <w:sz w:val="28"/>
          <w:szCs w:val="28"/>
          <w:lang w:val="uk-UA"/>
        </w:rPr>
        <w:t xml:space="preserve"> </w:t>
      </w:r>
      <w:r w:rsidRPr="00213D0E">
        <w:rPr>
          <w:iCs/>
          <w:sz w:val="28"/>
          <w:szCs w:val="28"/>
          <w:lang w:val="en-US"/>
        </w:rPr>
        <w:t>B</w:t>
      </w:r>
      <w:r w:rsidRPr="00213D0E">
        <w:rPr>
          <w:iCs/>
          <w:sz w:val="28"/>
          <w:szCs w:val="28"/>
          <w:lang w:val="uk-UA"/>
        </w:rPr>
        <w:t>.</w:t>
      </w:r>
      <w:r w:rsidRPr="00213D0E">
        <w:rPr>
          <w:iCs/>
          <w:sz w:val="28"/>
          <w:szCs w:val="28"/>
          <w:lang w:val="en-US"/>
        </w:rPr>
        <w:t>I</w:t>
      </w:r>
      <w:r w:rsidRPr="00213D0E">
        <w:rPr>
          <w:iCs/>
          <w:sz w:val="28"/>
          <w:szCs w:val="28"/>
          <w:lang w:val="uk-UA"/>
        </w:rPr>
        <w:t xml:space="preserve">. </w:t>
      </w:r>
      <w:r w:rsidRPr="00213D0E">
        <w:rPr>
          <w:sz w:val="28"/>
          <w:szCs w:val="28"/>
          <w:lang w:val="en-US"/>
        </w:rPr>
        <w:t>Role</w:t>
      </w:r>
      <w:r w:rsidRPr="00213D0E">
        <w:rPr>
          <w:sz w:val="28"/>
          <w:szCs w:val="28"/>
          <w:lang w:val="uk-UA"/>
        </w:rPr>
        <w:t xml:space="preserve"> </w:t>
      </w:r>
      <w:r w:rsidRPr="00213D0E">
        <w:rPr>
          <w:sz w:val="28"/>
          <w:szCs w:val="28"/>
          <w:lang w:val="en-US"/>
        </w:rPr>
        <w:t>of</w:t>
      </w:r>
      <w:r w:rsidRPr="00213D0E">
        <w:rPr>
          <w:sz w:val="28"/>
          <w:szCs w:val="28"/>
          <w:lang w:val="uk-UA"/>
        </w:rPr>
        <w:t xml:space="preserve"> </w:t>
      </w:r>
      <w:r w:rsidRPr="00213D0E">
        <w:rPr>
          <w:sz w:val="28"/>
          <w:szCs w:val="28"/>
          <w:lang w:val="en-US"/>
        </w:rPr>
        <w:t>personality</w:t>
      </w:r>
      <w:r w:rsidRPr="00213D0E">
        <w:rPr>
          <w:sz w:val="28"/>
          <w:szCs w:val="28"/>
          <w:lang w:val="uk-UA"/>
        </w:rPr>
        <w:t xml:space="preserve"> </w:t>
      </w:r>
      <w:r w:rsidRPr="00213D0E">
        <w:rPr>
          <w:sz w:val="28"/>
          <w:szCs w:val="28"/>
          <w:lang w:val="en-US"/>
        </w:rPr>
        <w:t>in</w:t>
      </w:r>
      <w:r w:rsidRPr="00213D0E">
        <w:rPr>
          <w:sz w:val="28"/>
          <w:szCs w:val="28"/>
          <w:lang w:val="uk-UA"/>
        </w:rPr>
        <w:t xml:space="preserve"> </w:t>
      </w:r>
      <w:r w:rsidRPr="00213D0E">
        <w:rPr>
          <w:sz w:val="28"/>
          <w:szCs w:val="28"/>
          <w:lang w:val="en-US"/>
        </w:rPr>
        <w:t>career</w:t>
      </w:r>
      <w:r w:rsidRPr="00213D0E">
        <w:rPr>
          <w:sz w:val="28"/>
          <w:szCs w:val="28"/>
          <w:lang w:val="uk-UA"/>
        </w:rPr>
        <w:t xml:space="preserve"> </w:t>
      </w:r>
      <w:r w:rsidRPr="00213D0E">
        <w:rPr>
          <w:sz w:val="28"/>
          <w:szCs w:val="28"/>
          <w:lang w:val="en-US"/>
        </w:rPr>
        <w:t>planning</w:t>
      </w:r>
      <w:r w:rsidRPr="00213D0E">
        <w:rPr>
          <w:sz w:val="28"/>
          <w:szCs w:val="28"/>
          <w:lang w:val="uk-UA"/>
        </w:rPr>
        <w:t xml:space="preserve">. </w:t>
      </w:r>
      <w:r w:rsidRPr="00213D0E">
        <w:rPr>
          <w:i/>
          <w:iCs/>
          <w:sz w:val="28"/>
          <w:szCs w:val="28"/>
          <w:lang w:val="uk-UA"/>
        </w:rPr>
        <w:t>Актуальні питання сучасної медицини</w:t>
      </w:r>
      <w:r w:rsidRPr="00213D0E">
        <w:rPr>
          <w:sz w:val="28"/>
          <w:szCs w:val="28"/>
          <w:lang w:val="uk-UA"/>
        </w:rPr>
        <w:t xml:space="preserve">: тези доповідей </w:t>
      </w:r>
      <w:r w:rsidRPr="00213D0E">
        <w:rPr>
          <w:sz w:val="28"/>
          <w:szCs w:val="28"/>
          <w:lang w:val="en-US"/>
        </w:rPr>
        <w:t>XIV</w:t>
      </w:r>
      <w:r w:rsidRPr="00213D0E">
        <w:rPr>
          <w:sz w:val="28"/>
          <w:szCs w:val="28"/>
          <w:lang w:val="uk-UA"/>
        </w:rPr>
        <w:t xml:space="preserve"> Міжнародної наукової конференції студентів, аспірантів, докторантів, молодих вчених та фахівців. (Харків,</w:t>
      </w:r>
      <w:r w:rsidRPr="00213D0E">
        <w:rPr>
          <w:bCs/>
          <w:sz w:val="28"/>
          <w:szCs w:val="28"/>
          <w:lang w:val="uk-UA"/>
        </w:rPr>
        <w:t xml:space="preserve"> 30-31 березня 2017р., Том1). Харків, 2017. С.213.</w:t>
      </w:r>
      <w:r w:rsidRPr="00213D0E">
        <w:rPr>
          <w:sz w:val="28"/>
          <w:szCs w:val="28"/>
          <w:lang w:val="uk-UA"/>
        </w:rPr>
        <w:t xml:space="preserve"> </w:t>
      </w:r>
      <w:r w:rsidRPr="00213D0E">
        <w:rPr>
          <w:color w:val="000000"/>
          <w:sz w:val="28"/>
          <w:szCs w:val="28"/>
          <w:lang w:eastAsia="zh-CN"/>
        </w:rPr>
        <w:t>(</w:t>
      </w:r>
      <w:proofErr w:type="spellStart"/>
      <w:r w:rsidRPr="00213D0E">
        <w:rPr>
          <w:i/>
          <w:color w:val="000000"/>
          <w:sz w:val="28"/>
          <w:szCs w:val="28"/>
          <w:lang w:eastAsia="zh-CN"/>
        </w:rPr>
        <w:t>Дисертантом</w:t>
      </w:r>
      <w:proofErr w:type="spellEnd"/>
      <w:r w:rsidRPr="00213D0E">
        <w:rPr>
          <w:i/>
          <w:color w:val="000000"/>
          <w:sz w:val="28"/>
          <w:szCs w:val="28"/>
          <w:lang w:eastAsia="zh-CN"/>
        </w:rPr>
        <w:t xml:space="preserve"> </w:t>
      </w:r>
      <w:proofErr w:type="spellStart"/>
      <w:r w:rsidRPr="00213D0E">
        <w:rPr>
          <w:i/>
          <w:color w:val="000000"/>
          <w:sz w:val="28"/>
          <w:szCs w:val="28"/>
          <w:lang w:eastAsia="zh-CN"/>
        </w:rPr>
        <w:t>виконано</w:t>
      </w:r>
      <w:proofErr w:type="spellEnd"/>
      <w:r w:rsidRPr="00213D0E">
        <w:rPr>
          <w:i/>
          <w:color w:val="000000"/>
          <w:sz w:val="28"/>
          <w:szCs w:val="28"/>
          <w:lang w:eastAsia="zh-CN"/>
        </w:rPr>
        <w:t xml:space="preserve"> </w:t>
      </w:r>
      <w:proofErr w:type="spellStart"/>
      <w:r w:rsidRPr="00213D0E">
        <w:rPr>
          <w:i/>
          <w:color w:val="000000"/>
          <w:sz w:val="28"/>
          <w:szCs w:val="28"/>
          <w:lang w:eastAsia="zh-CN"/>
        </w:rPr>
        <w:lastRenderedPageBreak/>
        <w:t>аналіз</w:t>
      </w:r>
      <w:proofErr w:type="spellEnd"/>
      <w:r w:rsidRPr="00213D0E">
        <w:rPr>
          <w:i/>
          <w:color w:val="000000"/>
          <w:sz w:val="28"/>
          <w:szCs w:val="28"/>
          <w:lang w:eastAsia="zh-CN"/>
        </w:rPr>
        <w:t xml:space="preserve"> </w:t>
      </w:r>
      <w:proofErr w:type="spellStart"/>
      <w:r w:rsidRPr="00213D0E">
        <w:rPr>
          <w:i/>
          <w:color w:val="000000"/>
          <w:sz w:val="28"/>
          <w:szCs w:val="28"/>
          <w:lang w:eastAsia="zh-CN"/>
        </w:rPr>
        <w:t>отриманих</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матеріалів</w:t>
      </w:r>
      <w:proofErr w:type="spellEnd"/>
      <w:r w:rsidRPr="00213D0E">
        <w:rPr>
          <w:i/>
          <w:color w:val="000000"/>
          <w:sz w:val="28"/>
          <w:szCs w:val="28"/>
          <w:lang w:eastAsia="zh-CN"/>
        </w:rPr>
        <w:t xml:space="preserve"> методами </w:t>
      </w:r>
      <w:proofErr w:type="spellStart"/>
      <w:r w:rsidRPr="00213D0E">
        <w:rPr>
          <w:i/>
          <w:color w:val="000000"/>
          <w:sz w:val="28"/>
          <w:szCs w:val="28"/>
          <w:lang w:eastAsia="zh-CN"/>
        </w:rPr>
        <w:t>статистичного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аналізу</w:t>
      </w:r>
      <w:proofErr w:type="spellEnd"/>
      <w:r w:rsidRPr="00213D0E">
        <w:rPr>
          <w:i/>
          <w:color w:val="000000"/>
          <w:sz w:val="28"/>
          <w:szCs w:val="28"/>
          <w:lang w:eastAsia="zh-CN"/>
        </w:rPr>
        <w:t xml:space="preserve">, </w:t>
      </w:r>
      <w:proofErr w:type="spellStart"/>
      <w:r w:rsidRPr="00213D0E">
        <w:rPr>
          <w:i/>
          <w:color w:val="000000"/>
          <w:sz w:val="28"/>
          <w:szCs w:val="28"/>
          <w:lang w:eastAsia="zh-CN"/>
        </w:rPr>
        <w:t>підготовлено</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w:t>
      </w:r>
      <w:proofErr w:type="spellEnd"/>
      <w:r w:rsidRPr="00213D0E">
        <w:rPr>
          <w:i/>
          <w:color w:val="000000"/>
          <w:sz w:val="28"/>
          <w:szCs w:val="28"/>
          <w:lang w:eastAsia="zh-CN"/>
        </w:rPr>
        <w:t xml:space="preserve"> до </w:t>
      </w:r>
      <w:proofErr w:type="spellStart"/>
      <w:r w:rsidRPr="00213D0E">
        <w:rPr>
          <w:i/>
          <w:color w:val="000000"/>
          <w:sz w:val="28"/>
          <w:szCs w:val="28"/>
          <w:lang w:eastAsia="zh-CN"/>
        </w:rPr>
        <w:t>друку</w:t>
      </w:r>
      <w:proofErr w:type="spellEnd"/>
      <w:r w:rsidRPr="00213D0E">
        <w:rPr>
          <w:color w:val="000000"/>
          <w:sz w:val="28"/>
          <w:szCs w:val="28"/>
          <w:lang w:eastAsia="zh-CN"/>
        </w:rPr>
        <w:t>).</w:t>
      </w:r>
    </w:p>
    <w:p w14:paraId="5D712D52" w14:textId="77777777" w:rsidR="00062414" w:rsidRPr="00213D0E" w:rsidRDefault="00062414" w:rsidP="00062414">
      <w:pPr>
        <w:spacing w:after="0" w:line="360" w:lineRule="auto"/>
        <w:jc w:val="both"/>
        <w:rPr>
          <w:rFonts w:ascii="Times New Roman" w:hAnsi="Times New Roman" w:cs="Times New Roman"/>
          <w:sz w:val="28"/>
          <w:szCs w:val="28"/>
          <w:lang w:val="uk-UA"/>
        </w:rPr>
      </w:pPr>
    </w:p>
    <w:p w14:paraId="59E47E20" w14:textId="0FF4A445" w:rsidR="00062414" w:rsidRDefault="005E6870" w:rsidP="00062414">
      <w:pPr>
        <w:suppressAutoHyphens/>
        <w:spacing w:after="0" w:line="360" w:lineRule="auto"/>
        <w:ind w:firstLine="567"/>
        <w:jc w:val="center"/>
        <w:rPr>
          <w:rFonts w:ascii="Times New Roman" w:hAnsi="Times New Roman" w:cs="Times New Roman"/>
          <w:bCs/>
          <w:i/>
          <w:color w:val="000000"/>
          <w:sz w:val="28"/>
          <w:szCs w:val="28"/>
          <w:lang w:eastAsia="zh-CN"/>
        </w:rPr>
      </w:pPr>
      <w:proofErr w:type="spellStart"/>
      <w:r w:rsidRPr="00213D0E">
        <w:rPr>
          <w:rFonts w:ascii="Times New Roman" w:hAnsi="Times New Roman" w:cs="Times New Roman"/>
          <w:bCs/>
          <w:i/>
          <w:color w:val="000000"/>
          <w:sz w:val="28"/>
          <w:szCs w:val="28"/>
          <w:lang w:eastAsia="zh-CN"/>
        </w:rPr>
        <w:t>Наукові</w:t>
      </w:r>
      <w:proofErr w:type="spellEnd"/>
      <w:r w:rsidRPr="00213D0E">
        <w:rPr>
          <w:rFonts w:ascii="Times New Roman" w:hAnsi="Times New Roman" w:cs="Times New Roman"/>
          <w:bCs/>
          <w:i/>
          <w:color w:val="000000"/>
          <w:sz w:val="28"/>
          <w:szCs w:val="28"/>
          <w:lang w:eastAsia="zh-CN"/>
        </w:rPr>
        <w:t xml:space="preserve"> праці</w:t>
      </w:r>
      <w:r w:rsidR="00062414" w:rsidRPr="00213D0E">
        <w:rPr>
          <w:rFonts w:ascii="Times New Roman" w:hAnsi="Times New Roman" w:cs="Times New Roman"/>
          <w:bCs/>
          <w:i/>
          <w:color w:val="000000"/>
          <w:sz w:val="28"/>
          <w:szCs w:val="28"/>
          <w:lang w:eastAsia="zh-CN"/>
        </w:rPr>
        <w:t xml:space="preserve">, </w:t>
      </w:r>
      <w:proofErr w:type="spellStart"/>
      <w:r w:rsidR="00062414" w:rsidRPr="00213D0E">
        <w:rPr>
          <w:rFonts w:ascii="Times New Roman" w:hAnsi="Times New Roman" w:cs="Times New Roman"/>
          <w:bCs/>
          <w:i/>
          <w:color w:val="000000"/>
          <w:sz w:val="28"/>
          <w:szCs w:val="28"/>
          <w:lang w:eastAsia="zh-CN"/>
        </w:rPr>
        <w:t>які</w:t>
      </w:r>
      <w:proofErr w:type="spellEnd"/>
      <w:r w:rsidR="00062414" w:rsidRPr="00213D0E">
        <w:rPr>
          <w:rFonts w:ascii="Times New Roman" w:hAnsi="Times New Roman" w:cs="Times New Roman"/>
          <w:bCs/>
          <w:i/>
          <w:color w:val="000000"/>
          <w:sz w:val="28"/>
          <w:szCs w:val="28"/>
          <w:lang w:eastAsia="zh-CN"/>
        </w:rPr>
        <w:t xml:space="preserve"> </w:t>
      </w:r>
      <w:proofErr w:type="spellStart"/>
      <w:r w:rsidR="00062414" w:rsidRPr="00213D0E">
        <w:rPr>
          <w:rFonts w:ascii="Times New Roman" w:hAnsi="Times New Roman" w:cs="Times New Roman"/>
          <w:bCs/>
          <w:i/>
          <w:color w:val="000000"/>
          <w:sz w:val="28"/>
          <w:szCs w:val="28"/>
          <w:lang w:eastAsia="zh-CN"/>
        </w:rPr>
        <w:t>додатково</w:t>
      </w:r>
      <w:proofErr w:type="spellEnd"/>
      <w:r w:rsidR="00062414" w:rsidRPr="00213D0E">
        <w:rPr>
          <w:rFonts w:ascii="Times New Roman" w:hAnsi="Times New Roman" w:cs="Times New Roman"/>
          <w:bCs/>
          <w:i/>
          <w:color w:val="000000"/>
          <w:sz w:val="28"/>
          <w:szCs w:val="28"/>
          <w:lang w:eastAsia="zh-CN"/>
        </w:rPr>
        <w:t xml:space="preserve"> </w:t>
      </w:r>
      <w:proofErr w:type="spellStart"/>
      <w:r w:rsidR="00062414" w:rsidRPr="00213D0E">
        <w:rPr>
          <w:rFonts w:ascii="Times New Roman" w:hAnsi="Times New Roman" w:cs="Times New Roman"/>
          <w:bCs/>
          <w:i/>
          <w:color w:val="000000"/>
          <w:sz w:val="28"/>
          <w:szCs w:val="28"/>
          <w:lang w:eastAsia="zh-CN"/>
        </w:rPr>
        <w:t>відображають</w:t>
      </w:r>
      <w:proofErr w:type="spellEnd"/>
      <w:r w:rsidR="00062414" w:rsidRPr="00213D0E">
        <w:rPr>
          <w:rFonts w:ascii="Times New Roman" w:hAnsi="Times New Roman" w:cs="Times New Roman"/>
          <w:bCs/>
          <w:i/>
          <w:color w:val="000000"/>
          <w:sz w:val="28"/>
          <w:szCs w:val="28"/>
          <w:lang w:eastAsia="zh-CN"/>
        </w:rPr>
        <w:t xml:space="preserve"> </w:t>
      </w:r>
      <w:proofErr w:type="spellStart"/>
      <w:r w:rsidR="00062414" w:rsidRPr="00213D0E">
        <w:rPr>
          <w:rFonts w:ascii="Times New Roman" w:hAnsi="Times New Roman" w:cs="Times New Roman"/>
          <w:bCs/>
          <w:i/>
          <w:color w:val="000000"/>
          <w:sz w:val="28"/>
          <w:szCs w:val="28"/>
          <w:lang w:eastAsia="zh-CN"/>
        </w:rPr>
        <w:t>результати</w:t>
      </w:r>
      <w:proofErr w:type="spellEnd"/>
      <w:r w:rsidR="00062414" w:rsidRPr="00213D0E">
        <w:rPr>
          <w:rFonts w:ascii="Times New Roman" w:hAnsi="Times New Roman" w:cs="Times New Roman"/>
          <w:bCs/>
          <w:i/>
          <w:color w:val="000000"/>
          <w:sz w:val="28"/>
          <w:szCs w:val="28"/>
          <w:lang w:eastAsia="zh-CN"/>
        </w:rPr>
        <w:t xml:space="preserve"> </w:t>
      </w:r>
      <w:proofErr w:type="spellStart"/>
      <w:r w:rsidR="00062414" w:rsidRPr="00213D0E">
        <w:rPr>
          <w:rFonts w:ascii="Times New Roman" w:hAnsi="Times New Roman" w:cs="Times New Roman"/>
          <w:bCs/>
          <w:i/>
          <w:color w:val="000000"/>
          <w:sz w:val="28"/>
          <w:szCs w:val="28"/>
          <w:lang w:eastAsia="zh-CN"/>
        </w:rPr>
        <w:t>дослідження</w:t>
      </w:r>
      <w:proofErr w:type="spellEnd"/>
    </w:p>
    <w:p w14:paraId="2DC77B93" w14:textId="77777777" w:rsidR="00062414" w:rsidRPr="00213D0E" w:rsidRDefault="00062414" w:rsidP="00062414">
      <w:pPr>
        <w:suppressAutoHyphens/>
        <w:spacing w:after="0" w:line="360" w:lineRule="auto"/>
        <w:ind w:firstLine="567"/>
        <w:jc w:val="center"/>
        <w:rPr>
          <w:rFonts w:ascii="Times New Roman" w:hAnsi="Times New Roman" w:cs="Times New Roman"/>
          <w:bCs/>
          <w:i/>
          <w:color w:val="000000"/>
          <w:sz w:val="28"/>
          <w:szCs w:val="28"/>
          <w:lang w:eastAsia="zh-CN"/>
        </w:rPr>
      </w:pPr>
    </w:p>
    <w:p w14:paraId="58DC8A19" w14:textId="3F9DA963" w:rsidR="00062414" w:rsidRPr="00213D0E" w:rsidRDefault="00062414" w:rsidP="00062414">
      <w:pPr>
        <w:suppressAutoHyphens/>
        <w:spacing w:after="0" w:line="360" w:lineRule="auto"/>
        <w:ind w:firstLine="567"/>
        <w:jc w:val="both"/>
        <w:rPr>
          <w:rFonts w:ascii="Times New Roman" w:hAnsi="Times New Roman" w:cs="Times New Roman"/>
          <w:i/>
          <w:color w:val="000000"/>
          <w:sz w:val="28"/>
          <w:szCs w:val="28"/>
          <w:lang w:eastAsia="zh-CN"/>
        </w:rPr>
      </w:pPr>
      <w:r w:rsidRPr="00213D0E">
        <w:rPr>
          <w:rFonts w:ascii="Times New Roman" w:eastAsia="SimSun" w:hAnsi="Times New Roman" w:cs="Times New Roman"/>
          <w:sz w:val="28"/>
          <w:szCs w:val="28"/>
          <w:lang w:val="uk-UA"/>
        </w:rPr>
        <w:t xml:space="preserve">16. </w:t>
      </w:r>
      <w:r w:rsidRPr="00213D0E">
        <w:rPr>
          <w:rFonts w:ascii="Times New Roman" w:hAnsi="Times New Roman" w:cs="Times New Roman"/>
          <w:sz w:val="28"/>
          <w:szCs w:val="28"/>
          <w:lang w:val="uk-UA"/>
        </w:rPr>
        <w:t xml:space="preserve">Даниленко Г.М., </w:t>
      </w:r>
      <w:r w:rsidRPr="00213D0E">
        <w:rPr>
          <w:rFonts w:ascii="Times New Roman" w:hAnsi="Times New Roman" w:cs="Times New Roman"/>
          <w:sz w:val="28"/>
          <w:szCs w:val="28"/>
          <w:bdr w:val="none" w:sz="0" w:space="0" w:color="auto" w:frame="1"/>
          <w:lang w:val="uk-UA"/>
        </w:rPr>
        <w:t>Швець А.М.,</w:t>
      </w:r>
      <w:r w:rsidRPr="00213D0E">
        <w:rPr>
          <w:rFonts w:ascii="Times New Roman" w:eastAsia="TimesNewRoman,Bold" w:hAnsi="Times New Roman" w:cs="Times New Roman"/>
          <w:bCs/>
          <w:sz w:val="28"/>
          <w:szCs w:val="28"/>
          <w:lang w:val="uk-UA"/>
        </w:rPr>
        <w:t xml:space="preserve"> </w:t>
      </w:r>
      <w:proofErr w:type="spellStart"/>
      <w:r w:rsidRPr="00213D0E">
        <w:rPr>
          <w:rFonts w:ascii="Times New Roman" w:eastAsia="TimesNewRoman,Bold" w:hAnsi="Times New Roman" w:cs="Times New Roman"/>
          <w:bCs/>
          <w:sz w:val="28"/>
          <w:szCs w:val="28"/>
          <w:lang w:val="uk-UA"/>
        </w:rPr>
        <w:t>Меркулова</w:t>
      </w:r>
      <w:proofErr w:type="spellEnd"/>
      <w:r w:rsidRPr="00213D0E">
        <w:rPr>
          <w:rFonts w:ascii="Times New Roman" w:hAnsi="Times New Roman" w:cs="Times New Roman"/>
          <w:sz w:val="28"/>
          <w:szCs w:val="28"/>
          <w:lang w:val="uk-UA"/>
        </w:rPr>
        <w:t xml:space="preserve"> Т.В., </w:t>
      </w:r>
      <w:proofErr w:type="spellStart"/>
      <w:r w:rsidRPr="00213D0E">
        <w:rPr>
          <w:rFonts w:ascii="Times New Roman" w:eastAsia="TimesNewRoman,Bold" w:hAnsi="Times New Roman" w:cs="Times New Roman"/>
          <w:bCs/>
          <w:sz w:val="28"/>
          <w:szCs w:val="28"/>
          <w:lang w:val="uk-UA"/>
        </w:rPr>
        <w:t>Меркулов</w:t>
      </w:r>
      <w:proofErr w:type="spellEnd"/>
      <w:r w:rsidRPr="00213D0E">
        <w:rPr>
          <w:rFonts w:ascii="Times New Roman" w:hAnsi="Times New Roman" w:cs="Times New Roman"/>
          <w:sz w:val="28"/>
          <w:szCs w:val="28"/>
          <w:lang w:val="uk-UA"/>
        </w:rPr>
        <w:t xml:space="preserve"> В.В. </w:t>
      </w:r>
      <w:r w:rsidRPr="00213D0E">
        <w:rPr>
          <w:rFonts w:ascii="Times New Roman" w:eastAsia="Calibri" w:hAnsi="Times New Roman" w:cs="Times New Roman"/>
          <w:sz w:val="28"/>
          <w:szCs w:val="28"/>
          <w:lang w:val="uk-UA"/>
        </w:rPr>
        <w:t xml:space="preserve">Збереження здоров’я як фундамент успішності професійного самовизначення підлітків. </w:t>
      </w:r>
      <w:r w:rsidRPr="00213D0E">
        <w:rPr>
          <w:rFonts w:ascii="Times New Roman" w:eastAsia="Calibri" w:hAnsi="Times New Roman" w:cs="Times New Roman"/>
          <w:i/>
          <w:iCs/>
          <w:sz w:val="28"/>
          <w:szCs w:val="28"/>
          <w:lang w:val="uk-UA"/>
        </w:rPr>
        <w:t>Міжнародний журнал педіатрії, акушерства та гінекології</w:t>
      </w:r>
      <w:r w:rsidRPr="00213D0E">
        <w:rPr>
          <w:rFonts w:ascii="Times New Roman" w:hAnsi="Times New Roman" w:cs="Times New Roman"/>
          <w:sz w:val="28"/>
          <w:szCs w:val="28"/>
          <w:lang w:val="uk-UA"/>
        </w:rPr>
        <w:t xml:space="preserve">. </w:t>
      </w:r>
      <w:r w:rsidRPr="00213D0E">
        <w:rPr>
          <w:rStyle w:val="af2"/>
          <w:rFonts w:ascii="Times New Roman" w:hAnsi="Times New Roman" w:cs="Times New Roman"/>
          <w:b w:val="0"/>
          <w:bCs w:val="0"/>
          <w:sz w:val="28"/>
          <w:szCs w:val="28"/>
          <w:lang w:val="uk-UA"/>
        </w:rPr>
        <w:t>2017; 4 (11): 8-12.</w:t>
      </w:r>
      <w:r w:rsidRPr="00213D0E">
        <w:rPr>
          <w:rFonts w:ascii="Times New Roman" w:hAnsi="Times New Roman" w:cs="Times New Roman"/>
          <w:spacing w:val="-10"/>
          <w:sz w:val="28"/>
          <w:szCs w:val="28"/>
          <w:lang w:val="uk-UA"/>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обробку</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клінічні</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1FAAB6CD" w14:textId="77777777"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213D0E">
        <w:rPr>
          <w:rStyle w:val="af2"/>
          <w:rFonts w:ascii="Times New Roman" w:hAnsi="Times New Roman" w:cs="Times New Roman"/>
          <w:b w:val="0"/>
          <w:bCs w:val="0"/>
          <w:sz w:val="28"/>
          <w:szCs w:val="28"/>
          <w:lang w:val="uk-UA"/>
        </w:rPr>
        <w:t>17.</w:t>
      </w:r>
      <w:r w:rsidRPr="00213D0E">
        <w:rPr>
          <w:rStyle w:val="af2"/>
          <w:rFonts w:ascii="Times New Roman" w:hAnsi="Times New Roman" w:cs="Times New Roman"/>
          <w:sz w:val="28"/>
          <w:szCs w:val="28"/>
          <w:lang w:val="uk-UA"/>
        </w:rPr>
        <w:t xml:space="preserve"> </w:t>
      </w:r>
      <w:r w:rsidRPr="00213D0E">
        <w:rPr>
          <w:rFonts w:ascii="Times New Roman" w:hAnsi="Times New Roman" w:cs="Times New Roman"/>
          <w:sz w:val="28"/>
          <w:szCs w:val="28"/>
          <w:lang w:val="uk-UA"/>
        </w:rPr>
        <w:t xml:space="preserve">Швець А.М. Сучасні аспекти медичного інформування підлітків у випадку профорієнтації. </w:t>
      </w:r>
      <w:r w:rsidRPr="00213D0E">
        <w:rPr>
          <w:rFonts w:ascii="Times New Roman" w:hAnsi="Times New Roman" w:cs="Times New Roman"/>
          <w:i/>
          <w:iCs/>
          <w:sz w:val="28"/>
          <w:szCs w:val="28"/>
          <w:lang w:val="uk-UA"/>
        </w:rPr>
        <w:t>Проблеми безперервної медичної освіти та науки</w:t>
      </w:r>
      <w:r w:rsidRPr="00213D0E">
        <w:rPr>
          <w:rStyle w:val="af2"/>
          <w:rFonts w:ascii="Times New Roman" w:hAnsi="Times New Roman" w:cs="Times New Roman"/>
          <w:sz w:val="28"/>
          <w:szCs w:val="28"/>
          <w:lang w:val="uk-UA"/>
        </w:rPr>
        <w:t xml:space="preserve">. </w:t>
      </w:r>
      <w:r w:rsidRPr="00213D0E">
        <w:rPr>
          <w:rFonts w:ascii="Times New Roman" w:hAnsi="Times New Roman" w:cs="Times New Roman"/>
          <w:sz w:val="28"/>
          <w:szCs w:val="28"/>
          <w:lang w:val="uk-UA"/>
        </w:rPr>
        <w:t xml:space="preserve">2017; 1: 81-85.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особисто</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7333A884" w14:textId="77777777"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lang w:val="uk-UA"/>
        </w:rPr>
        <w:t xml:space="preserve">18.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Understanding</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the essence</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health</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and</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the</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role</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a</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healthy</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lifestyle</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by</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pupils</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Kharkiv</w:t>
      </w:r>
      <w:r w:rsidRPr="00213D0E">
        <w:rPr>
          <w:rFonts w:ascii="Times New Roman" w:hAnsi="Times New Roman" w:cs="Times New Roman"/>
          <w:sz w:val="28"/>
          <w:lang w:val="uk-UA"/>
        </w:rPr>
        <w:t xml:space="preserve">. </w:t>
      </w:r>
      <w:r w:rsidRPr="00213D0E">
        <w:rPr>
          <w:rFonts w:ascii="Times New Roman" w:hAnsi="Times New Roman" w:cs="Times New Roman"/>
          <w:i/>
          <w:iCs/>
          <w:sz w:val="28"/>
          <w:lang w:val="uk-UA"/>
        </w:rPr>
        <w:t>Актуальні проблеми клінічної та фундаментальної медицини</w:t>
      </w:r>
      <w:r w:rsidRPr="00213D0E">
        <w:rPr>
          <w:rFonts w:ascii="Times New Roman" w:hAnsi="Times New Roman" w:cs="Times New Roman"/>
          <w:sz w:val="28"/>
          <w:lang w:val="uk-UA"/>
        </w:rPr>
        <w:t xml:space="preserve">: тези доповідей науково – практичної конференції </w:t>
      </w:r>
      <w:r w:rsidRPr="00213D0E">
        <w:rPr>
          <w:rFonts w:ascii="Times New Roman" w:hAnsi="Times New Roman" w:cs="Times New Roman"/>
          <w:bCs/>
          <w:sz w:val="28"/>
          <w:szCs w:val="28"/>
          <w:lang w:val="uk-UA"/>
        </w:rPr>
        <w:t>молодих вчених</w:t>
      </w:r>
      <w:r w:rsidRPr="00213D0E">
        <w:rPr>
          <w:rFonts w:ascii="Times New Roman" w:hAnsi="Times New Roman" w:cs="Times New Roman"/>
          <w:sz w:val="28"/>
          <w:lang w:val="uk-UA"/>
        </w:rPr>
        <w:t xml:space="preserve">. </w:t>
      </w:r>
      <w:r w:rsidRPr="00213D0E">
        <w:rPr>
          <w:rFonts w:ascii="Times New Roman" w:hAnsi="Times New Roman" w:cs="Times New Roman"/>
          <w:sz w:val="28"/>
          <w:szCs w:val="28"/>
          <w:lang w:val="uk-UA"/>
        </w:rPr>
        <w:t>(Харків,</w:t>
      </w:r>
      <w:r w:rsidRPr="00213D0E">
        <w:rPr>
          <w:rFonts w:ascii="Times New Roman" w:hAnsi="Times New Roman" w:cs="Times New Roman"/>
          <w:bCs/>
          <w:sz w:val="28"/>
          <w:szCs w:val="28"/>
          <w:lang w:val="uk-UA"/>
        </w:rPr>
        <w:t xml:space="preserve"> 14 квітня 2017р.). Харків, 2017. С.18.</w:t>
      </w:r>
      <w:r w:rsidRPr="00213D0E">
        <w:rPr>
          <w:rFonts w:ascii="Times New Roman" w:hAnsi="Times New Roman" w:cs="Times New Roman"/>
          <w:spacing w:val="-10"/>
          <w:sz w:val="28"/>
          <w:szCs w:val="28"/>
          <w:lang w:val="uk-UA"/>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обробку</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клінічні</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1FD4CC30" w14:textId="212911D4"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 xml:space="preserve">19.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sz w:val="28"/>
          <w:lang w:val="uk-UA"/>
        </w:rPr>
        <w:t>.</w:t>
      </w:r>
      <w:r w:rsidRPr="00213D0E">
        <w:rPr>
          <w:rFonts w:ascii="Times New Roman" w:hAnsi="Times New Roman" w:cs="Times New Roman"/>
          <w:iCs/>
          <w:sz w:val="28"/>
          <w:szCs w:val="28"/>
          <w:lang w:val="uk-UA"/>
        </w:rPr>
        <w:t xml:space="preserve"> </w:t>
      </w:r>
      <w:r w:rsidRPr="00213D0E">
        <w:rPr>
          <w:rFonts w:ascii="Times New Roman" w:hAnsi="Times New Roman" w:cs="Times New Roman"/>
          <w:sz w:val="28"/>
          <w:szCs w:val="28"/>
          <w:lang w:val="en-US"/>
        </w:rPr>
        <w:t>Professional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orientation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work</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among</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the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high</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school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students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at</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the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contemporary</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level</w:t>
      </w:r>
      <w:r w:rsidRPr="00213D0E">
        <w:rPr>
          <w:rFonts w:ascii="Times New Roman" w:hAnsi="Times New Roman" w:cs="Times New Roman"/>
          <w:sz w:val="28"/>
          <w:szCs w:val="28"/>
          <w:lang w:val="uk-UA"/>
        </w:rPr>
        <w:t xml:space="preserve">. </w:t>
      </w:r>
      <w:r w:rsidRPr="00213D0E">
        <w:rPr>
          <w:rFonts w:ascii="Times New Roman" w:hAnsi="Times New Roman" w:cs="Times New Roman"/>
          <w:bCs/>
          <w:i/>
          <w:iCs/>
          <w:sz w:val="28"/>
          <w:szCs w:val="28"/>
          <w:lang w:val="uk-UA"/>
        </w:rPr>
        <w:t>Проблеми сьогодення в педіатрії</w:t>
      </w:r>
      <w:r w:rsidRPr="00213D0E">
        <w:rPr>
          <w:rFonts w:ascii="Times New Roman" w:hAnsi="Times New Roman" w:cs="Times New Roman"/>
          <w:bCs/>
          <w:sz w:val="28"/>
          <w:szCs w:val="28"/>
          <w:lang w:val="uk-UA"/>
        </w:rPr>
        <w:t xml:space="preserve">: матеріали ІІІ науково-практичної конференції молодих вчених з міжнародною участю, присвяченої 25-річчю Національної академії медичних наук України. (Харків, </w:t>
      </w:r>
      <w:r w:rsidRPr="00213D0E">
        <w:rPr>
          <w:rFonts w:ascii="Times New Roman" w:hAnsi="Times New Roman" w:cs="Times New Roman"/>
          <w:sz w:val="28"/>
          <w:szCs w:val="28"/>
          <w:lang w:val="uk-UA"/>
        </w:rPr>
        <w:t>12 лютого 2018р.). Харків, 2018. С.45.</w:t>
      </w:r>
      <w:r w:rsidRPr="00213D0E">
        <w:rPr>
          <w:rFonts w:ascii="Times New Roman" w:hAnsi="Times New Roman" w:cs="Times New Roman"/>
          <w:spacing w:val="-10"/>
          <w:sz w:val="28"/>
          <w:szCs w:val="28"/>
          <w:lang w:val="uk-UA"/>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обробку</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клінічні</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41AA0735" w14:textId="77777777"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lastRenderedPageBreak/>
        <w:t>20.</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sz w:val="28"/>
          <w:lang w:val="uk-UA"/>
        </w:rPr>
        <w:t xml:space="preserve">., </w:t>
      </w:r>
      <w:proofErr w:type="spellStart"/>
      <w:r w:rsidRPr="00213D0E">
        <w:rPr>
          <w:rFonts w:ascii="Times New Roman" w:hAnsi="Times New Roman" w:cs="Times New Roman"/>
          <w:iCs/>
          <w:sz w:val="28"/>
          <w:szCs w:val="28"/>
          <w:lang w:val="en-US"/>
        </w:rPr>
        <w:t>Satishkumar</w:t>
      </w:r>
      <w:proofErr w:type="spellEnd"/>
      <w:r w:rsidRPr="00213D0E">
        <w:rPr>
          <w:rFonts w:ascii="Times New Roman" w:hAnsi="Times New Roman" w:cs="Times New Roman"/>
          <w:iCs/>
          <w:sz w:val="28"/>
          <w:szCs w:val="28"/>
          <w:lang w:val="uk-UA"/>
        </w:rPr>
        <w:t xml:space="preserve"> </w:t>
      </w:r>
      <w:proofErr w:type="spellStart"/>
      <w:r w:rsidRPr="00213D0E">
        <w:rPr>
          <w:rFonts w:ascii="Times New Roman" w:hAnsi="Times New Roman" w:cs="Times New Roman"/>
          <w:iCs/>
          <w:sz w:val="28"/>
          <w:szCs w:val="28"/>
          <w:lang w:val="en-US"/>
        </w:rPr>
        <w:t>Periyasvami</w:t>
      </w:r>
      <w:proofErr w:type="spellEnd"/>
      <w:r w:rsidRPr="00213D0E">
        <w:rPr>
          <w:rFonts w:ascii="Times New Roman" w:hAnsi="Times New Roman" w:cs="Times New Roman"/>
          <w:iCs/>
          <w:sz w:val="28"/>
          <w:szCs w:val="28"/>
          <w:lang w:val="uk-UA"/>
        </w:rPr>
        <w:t>.</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Impact</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learning</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environments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the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physical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development</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Kharkiv</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teenagers</w:t>
      </w:r>
      <w:r w:rsidRPr="00213D0E">
        <w:rPr>
          <w:rFonts w:ascii="Times New Roman" w:hAnsi="Times New Roman" w:cs="Times New Roman"/>
          <w:sz w:val="28"/>
          <w:szCs w:val="28"/>
          <w:lang w:val="uk-UA"/>
        </w:rPr>
        <w:t xml:space="preserve">. </w:t>
      </w:r>
      <w:r w:rsidRPr="00213D0E">
        <w:rPr>
          <w:rFonts w:ascii="Times New Roman" w:hAnsi="Times New Roman" w:cs="Times New Roman"/>
          <w:i/>
          <w:iCs/>
          <w:sz w:val="28"/>
          <w:szCs w:val="28"/>
          <w:lang w:val="uk-UA"/>
        </w:rPr>
        <w:t>Актуальні питання сучасної медицини</w:t>
      </w:r>
      <w:r w:rsidRPr="00213D0E">
        <w:rPr>
          <w:rFonts w:ascii="Times New Roman" w:hAnsi="Times New Roman" w:cs="Times New Roman"/>
          <w:sz w:val="28"/>
          <w:szCs w:val="28"/>
          <w:lang w:val="uk-UA"/>
        </w:rPr>
        <w:t xml:space="preserve">: тези доповідей </w:t>
      </w:r>
      <w:r w:rsidRPr="00213D0E">
        <w:rPr>
          <w:rFonts w:ascii="Times New Roman" w:hAnsi="Times New Roman" w:cs="Times New Roman"/>
          <w:sz w:val="28"/>
          <w:szCs w:val="28"/>
          <w:lang w:val="en-US"/>
        </w:rPr>
        <w:t>XIV</w:t>
      </w:r>
      <w:r w:rsidRPr="00213D0E">
        <w:rPr>
          <w:rFonts w:ascii="Times New Roman" w:hAnsi="Times New Roman" w:cs="Times New Roman"/>
          <w:sz w:val="28"/>
          <w:szCs w:val="28"/>
          <w:lang w:val="uk-UA"/>
        </w:rPr>
        <w:t xml:space="preserve"> Міжнародної наукової конференції студентів, аспірантів, докторантів, молодих вчених та фахівців. </w:t>
      </w:r>
      <w:r w:rsidRPr="00213D0E">
        <w:rPr>
          <w:rFonts w:ascii="Times New Roman" w:hAnsi="Times New Roman" w:cs="Times New Roman"/>
          <w:bCs/>
          <w:sz w:val="28"/>
          <w:szCs w:val="28"/>
          <w:lang w:val="uk-UA"/>
        </w:rPr>
        <w:t xml:space="preserve">(Харків, </w:t>
      </w:r>
      <w:r w:rsidRPr="00213D0E">
        <w:rPr>
          <w:rFonts w:ascii="Times New Roman" w:hAnsi="Times New Roman" w:cs="Times New Roman"/>
          <w:sz w:val="28"/>
          <w:szCs w:val="28"/>
          <w:lang w:val="uk-UA"/>
        </w:rPr>
        <w:t xml:space="preserve">16-17 квітня 2018р.). Харків, 2018. С.236.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особисто</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32E357D1" w14:textId="77777777" w:rsidR="00062414" w:rsidRPr="00213D0E"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lang w:val="uk-UA"/>
        </w:rPr>
        <w:t>21.</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iCs/>
          <w:sz w:val="28"/>
          <w:szCs w:val="28"/>
          <w:lang w:val="uk-UA"/>
        </w:rPr>
        <w:t xml:space="preserve">. </w:t>
      </w:r>
      <w:r w:rsidRPr="00213D0E">
        <w:rPr>
          <w:rFonts w:ascii="Times New Roman" w:hAnsi="Times New Roman" w:cs="Times New Roman"/>
          <w:sz w:val="28"/>
          <w:lang w:val="en-US"/>
        </w:rPr>
        <w:t>Physical</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development</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adolescents</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professional</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schools</w:t>
      </w:r>
      <w:r w:rsidRPr="00213D0E">
        <w:rPr>
          <w:rFonts w:ascii="Times New Roman" w:hAnsi="Times New Roman" w:cs="Times New Roman"/>
          <w:sz w:val="28"/>
          <w:lang w:val="uk-UA"/>
        </w:rPr>
        <w:t xml:space="preserve">. </w:t>
      </w:r>
      <w:r w:rsidRPr="00213D0E">
        <w:rPr>
          <w:rFonts w:ascii="Times New Roman" w:hAnsi="Times New Roman" w:cs="Times New Roman"/>
          <w:i/>
          <w:iCs/>
          <w:sz w:val="28"/>
          <w:lang w:val="uk-UA"/>
        </w:rPr>
        <w:t xml:space="preserve">Актуальні проблеми клінічної та фундаментальної медицини: </w:t>
      </w:r>
      <w:r w:rsidRPr="00213D0E">
        <w:rPr>
          <w:rFonts w:ascii="Times New Roman" w:hAnsi="Times New Roman" w:cs="Times New Roman"/>
          <w:sz w:val="28"/>
          <w:lang w:val="uk-UA"/>
        </w:rPr>
        <w:t xml:space="preserve">тези доповідей науково – практичної конференції </w:t>
      </w:r>
      <w:r w:rsidRPr="00213D0E">
        <w:rPr>
          <w:rFonts w:ascii="Times New Roman" w:hAnsi="Times New Roman" w:cs="Times New Roman"/>
          <w:sz w:val="28"/>
          <w:szCs w:val="28"/>
          <w:lang w:val="uk-UA"/>
        </w:rPr>
        <w:t>студентів, аспірантів, докторантів та молодих вчених</w:t>
      </w:r>
      <w:r w:rsidRPr="00213D0E">
        <w:rPr>
          <w:rFonts w:ascii="Times New Roman" w:hAnsi="Times New Roman" w:cs="Times New Roman"/>
          <w:sz w:val="28"/>
          <w:lang w:val="uk-UA"/>
        </w:rPr>
        <w:t xml:space="preserve">. </w:t>
      </w:r>
      <w:r w:rsidRPr="00213D0E">
        <w:rPr>
          <w:rFonts w:ascii="Times New Roman" w:hAnsi="Times New Roman" w:cs="Times New Roman"/>
          <w:bCs/>
          <w:sz w:val="28"/>
          <w:szCs w:val="28"/>
          <w:lang w:val="uk-UA"/>
        </w:rPr>
        <w:t xml:space="preserve">(Харків, </w:t>
      </w:r>
      <w:r w:rsidRPr="00213D0E">
        <w:rPr>
          <w:rFonts w:ascii="Times New Roman" w:hAnsi="Times New Roman" w:cs="Times New Roman"/>
          <w:sz w:val="28"/>
          <w:szCs w:val="28"/>
          <w:lang w:val="uk-UA"/>
        </w:rPr>
        <w:t xml:space="preserve">14-15 березня 2018р.). Харків, 2018. С.19.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збір</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r w:rsidRPr="00213D0E">
        <w:rPr>
          <w:rFonts w:ascii="Times New Roman" w:hAnsi="Times New Roman" w:cs="Times New Roman"/>
          <w:i/>
          <w:color w:val="000000"/>
          <w:sz w:val="28"/>
          <w:szCs w:val="28"/>
          <w:lang w:val="uk-UA" w:eastAsia="zh-CN"/>
        </w:rPr>
        <w:t xml:space="preserve">матеріал </w:t>
      </w:r>
      <w:r w:rsidRPr="00213D0E">
        <w:rPr>
          <w:rFonts w:ascii="Times New Roman" w:hAnsi="Times New Roman" w:cs="Times New Roman"/>
          <w:i/>
          <w:color w:val="000000"/>
          <w:sz w:val="28"/>
          <w:szCs w:val="28"/>
          <w:lang w:eastAsia="zh-CN"/>
        </w:rPr>
        <w:t xml:space="preserve">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56ACC56A" w14:textId="77777777" w:rsidR="00062414" w:rsidRPr="007B75AC" w:rsidRDefault="00062414" w:rsidP="00062414">
      <w:pPr>
        <w:suppressAutoHyphens/>
        <w:spacing w:after="0" w:line="360" w:lineRule="auto"/>
        <w:ind w:firstLine="567"/>
        <w:jc w:val="both"/>
        <w:rPr>
          <w:rFonts w:ascii="Times New Roman" w:hAnsi="Times New Roman" w:cs="Times New Roman"/>
          <w:color w:val="000000"/>
          <w:sz w:val="28"/>
          <w:szCs w:val="28"/>
          <w:lang w:eastAsia="zh-CN"/>
        </w:rPr>
      </w:pPr>
      <w:r w:rsidRPr="007B75AC">
        <w:rPr>
          <w:rFonts w:ascii="Times New Roman" w:hAnsi="Times New Roman" w:cs="Times New Roman"/>
          <w:iCs/>
          <w:sz w:val="28"/>
          <w:szCs w:val="28"/>
          <w:lang w:val="uk-UA"/>
        </w:rPr>
        <w:t xml:space="preserve">22. </w:t>
      </w:r>
      <w:r w:rsidRPr="007B75AC">
        <w:rPr>
          <w:rFonts w:ascii="Times New Roman" w:hAnsi="Times New Roman" w:cs="Times New Roman"/>
          <w:sz w:val="28"/>
          <w:szCs w:val="28"/>
          <w:lang w:val="uk-UA"/>
        </w:rPr>
        <w:t xml:space="preserve">Даниленко Г.М., </w:t>
      </w:r>
      <w:r w:rsidRPr="007B75AC">
        <w:rPr>
          <w:rFonts w:ascii="Times New Roman" w:hAnsi="Times New Roman" w:cs="Times New Roman"/>
          <w:sz w:val="28"/>
          <w:szCs w:val="28"/>
          <w:bdr w:val="none" w:sz="0" w:space="0" w:color="auto" w:frame="1"/>
          <w:lang w:val="uk-UA"/>
        </w:rPr>
        <w:t>Швець А.М.</w:t>
      </w:r>
      <w:r w:rsidRPr="007B75AC">
        <w:rPr>
          <w:rFonts w:ascii="Times New Roman" w:hAnsi="Times New Roman" w:cs="Times New Roman"/>
          <w:color w:val="000000"/>
          <w:sz w:val="28"/>
          <w:szCs w:val="28"/>
          <w:lang w:eastAsia="zh-CN"/>
        </w:rPr>
        <w:t xml:space="preserve"> </w:t>
      </w:r>
      <w:proofErr w:type="spellStart"/>
      <w:r w:rsidRPr="007B75AC">
        <w:rPr>
          <w:rFonts w:ascii="Times New Roman" w:hAnsi="Times New Roman" w:cs="Times New Roman"/>
          <w:color w:val="000000"/>
          <w:sz w:val="28"/>
          <w:szCs w:val="28"/>
          <w:lang w:eastAsia="zh-CN"/>
        </w:rPr>
        <w:t>Вплив</w:t>
      </w:r>
      <w:proofErr w:type="spellEnd"/>
      <w:r w:rsidRPr="007B75AC">
        <w:rPr>
          <w:rFonts w:ascii="Times New Roman" w:hAnsi="Times New Roman" w:cs="Times New Roman"/>
          <w:color w:val="000000"/>
          <w:sz w:val="28"/>
          <w:szCs w:val="28"/>
          <w:lang w:eastAsia="zh-CN"/>
        </w:rPr>
        <w:t xml:space="preserve"> </w:t>
      </w:r>
      <w:proofErr w:type="spellStart"/>
      <w:r w:rsidRPr="007B75AC">
        <w:rPr>
          <w:rFonts w:ascii="Times New Roman" w:hAnsi="Times New Roman" w:cs="Times New Roman"/>
          <w:color w:val="000000"/>
          <w:sz w:val="28"/>
          <w:szCs w:val="28"/>
          <w:lang w:eastAsia="zh-CN"/>
        </w:rPr>
        <w:t>профес</w:t>
      </w:r>
      <w:r w:rsidRPr="007B75AC">
        <w:rPr>
          <w:rFonts w:ascii="Times New Roman" w:hAnsi="Times New Roman" w:cs="Times New Roman"/>
          <w:color w:val="000000"/>
          <w:sz w:val="28"/>
          <w:szCs w:val="28"/>
          <w:lang w:val="uk-UA" w:eastAsia="zh-CN"/>
        </w:rPr>
        <w:t>ійної</w:t>
      </w:r>
      <w:proofErr w:type="spellEnd"/>
      <w:r w:rsidRPr="007B75AC">
        <w:rPr>
          <w:rFonts w:ascii="Times New Roman" w:hAnsi="Times New Roman" w:cs="Times New Roman"/>
          <w:color w:val="000000"/>
          <w:sz w:val="28"/>
          <w:szCs w:val="28"/>
          <w:lang w:val="uk-UA" w:eastAsia="zh-CN"/>
        </w:rPr>
        <w:t xml:space="preserve"> готовності на </w:t>
      </w:r>
      <w:r w:rsidRPr="007B75AC">
        <w:rPr>
          <w:rFonts w:ascii="Times New Roman" w:hAnsi="Times New Roman" w:cs="Times New Roman"/>
          <w:sz w:val="28"/>
          <w:szCs w:val="28"/>
          <w:lang w:val="uk-UA"/>
        </w:rPr>
        <w:t>я</w:t>
      </w:r>
      <w:r w:rsidRPr="007B75AC">
        <w:rPr>
          <w:rFonts w:ascii="Times New Roman" w:hAnsi="Times New Roman" w:cs="Times New Roman"/>
          <w:color w:val="000000"/>
          <w:sz w:val="28"/>
          <w:szCs w:val="28"/>
          <w:lang w:val="uk-UA" w:eastAsia="zh-CN"/>
        </w:rPr>
        <w:t>кість житт</w:t>
      </w:r>
      <w:r w:rsidRPr="007B75AC">
        <w:rPr>
          <w:rFonts w:ascii="Times New Roman" w:hAnsi="Times New Roman" w:cs="Times New Roman"/>
          <w:sz w:val="28"/>
          <w:szCs w:val="28"/>
          <w:lang w:val="uk-UA"/>
        </w:rPr>
        <w:t>я</w:t>
      </w:r>
      <w:r w:rsidRPr="007B75AC">
        <w:rPr>
          <w:rFonts w:ascii="Times New Roman" w:hAnsi="Times New Roman" w:cs="Times New Roman"/>
          <w:color w:val="000000"/>
          <w:sz w:val="28"/>
          <w:szCs w:val="28"/>
          <w:lang w:eastAsia="zh-CN"/>
        </w:rPr>
        <w:t xml:space="preserve"> </w:t>
      </w:r>
      <w:r w:rsidRPr="007B75AC">
        <w:rPr>
          <w:rFonts w:ascii="Times New Roman" w:hAnsi="Times New Roman" w:cs="Times New Roman"/>
          <w:color w:val="000000"/>
          <w:sz w:val="28"/>
          <w:szCs w:val="28"/>
          <w:lang w:val="uk-UA" w:eastAsia="zh-CN"/>
        </w:rPr>
        <w:t>учнівської молоді, пов</w:t>
      </w:r>
      <w:r w:rsidRPr="007B75AC">
        <w:rPr>
          <w:rFonts w:ascii="Times New Roman" w:hAnsi="Times New Roman" w:cs="Times New Roman"/>
          <w:sz w:val="28"/>
          <w:szCs w:val="28"/>
          <w:lang w:val="uk-UA"/>
        </w:rPr>
        <w:t>’</w:t>
      </w:r>
      <w:r w:rsidRPr="007B75AC">
        <w:rPr>
          <w:rFonts w:ascii="Times New Roman" w:hAnsi="Times New Roman" w:cs="Times New Roman"/>
          <w:color w:val="000000"/>
          <w:sz w:val="28"/>
          <w:szCs w:val="28"/>
          <w:lang w:val="uk-UA" w:eastAsia="zh-CN"/>
        </w:rPr>
        <w:t>язану з їх здоров</w:t>
      </w:r>
      <w:r w:rsidRPr="007B75AC">
        <w:rPr>
          <w:rFonts w:ascii="Times New Roman" w:hAnsi="Times New Roman" w:cs="Times New Roman"/>
          <w:sz w:val="28"/>
          <w:szCs w:val="28"/>
          <w:lang w:val="uk-UA"/>
        </w:rPr>
        <w:t>’</w:t>
      </w:r>
      <w:r w:rsidRPr="007B75AC">
        <w:rPr>
          <w:rFonts w:ascii="Times New Roman" w:hAnsi="Times New Roman" w:cs="Times New Roman"/>
          <w:color w:val="000000"/>
          <w:sz w:val="28"/>
          <w:szCs w:val="28"/>
          <w:lang w:val="uk-UA" w:eastAsia="zh-CN"/>
        </w:rPr>
        <w:t xml:space="preserve">ям. </w:t>
      </w:r>
      <w:r w:rsidRPr="007B75AC">
        <w:rPr>
          <w:rFonts w:ascii="Times New Roman" w:hAnsi="Times New Roman" w:cs="Times New Roman"/>
          <w:i/>
          <w:iCs/>
          <w:color w:val="000000"/>
          <w:sz w:val="28"/>
          <w:szCs w:val="28"/>
          <w:lang w:val="uk-UA" w:eastAsia="zh-CN"/>
        </w:rPr>
        <w:t>Охорона здоров</w:t>
      </w:r>
      <w:r w:rsidRPr="007B75AC">
        <w:rPr>
          <w:rFonts w:ascii="Times New Roman" w:hAnsi="Times New Roman" w:cs="Times New Roman"/>
          <w:i/>
          <w:iCs/>
          <w:sz w:val="28"/>
          <w:szCs w:val="28"/>
          <w:lang w:val="uk-UA"/>
        </w:rPr>
        <w:t>’я дітей та підлітків</w:t>
      </w:r>
      <w:r w:rsidRPr="007B75AC">
        <w:rPr>
          <w:rFonts w:ascii="Times New Roman" w:hAnsi="Times New Roman" w:cs="Times New Roman"/>
          <w:sz w:val="28"/>
          <w:szCs w:val="28"/>
          <w:lang w:val="uk-UA"/>
        </w:rPr>
        <w:t>. 2020; 2: 70-74.</w:t>
      </w:r>
      <w:r w:rsidRPr="007B75AC">
        <w:rPr>
          <w:rFonts w:ascii="Times New Roman" w:hAnsi="Times New Roman" w:cs="Times New Roman"/>
          <w:color w:val="000000"/>
          <w:sz w:val="28"/>
          <w:szCs w:val="28"/>
          <w:lang w:val="uk-UA" w:eastAsia="zh-CN"/>
        </w:rPr>
        <w:t xml:space="preserve"> </w:t>
      </w:r>
      <w:r w:rsidRPr="007B75AC">
        <w:rPr>
          <w:rFonts w:ascii="Times New Roman" w:hAnsi="Times New Roman" w:cs="Times New Roman"/>
          <w:color w:val="000000"/>
          <w:sz w:val="28"/>
          <w:szCs w:val="28"/>
          <w:lang w:eastAsia="zh-CN"/>
        </w:rPr>
        <w:t>(</w:t>
      </w:r>
      <w:proofErr w:type="spellStart"/>
      <w:r w:rsidRPr="007B75AC">
        <w:rPr>
          <w:rFonts w:ascii="Times New Roman" w:hAnsi="Times New Roman" w:cs="Times New Roman"/>
          <w:i/>
          <w:color w:val="000000"/>
          <w:sz w:val="28"/>
          <w:szCs w:val="28"/>
          <w:lang w:eastAsia="zh-CN"/>
        </w:rPr>
        <w:t>Дисертантом</w:t>
      </w:r>
      <w:proofErr w:type="spellEnd"/>
      <w:r w:rsidRPr="007B75AC">
        <w:rPr>
          <w:rFonts w:ascii="Times New Roman" w:hAnsi="Times New Roman" w:cs="Times New Roman"/>
          <w:i/>
          <w:color w:val="000000"/>
          <w:sz w:val="28"/>
          <w:szCs w:val="28"/>
          <w:lang w:eastAsia="zh-CN"/>
        </w:rPr>
        <w:t xml:space="preserve"> </w:t>
      </w:r>
      <w:proofErr w:type="spellStart"/>
      <w:r w:rsidRPr="007B75AC">
        <w:rPr>
          <w:rFonts w:ascii="Times New Roman" w:hAnsi="Times New Roman" w:cs="Times New Roman"/>
          <w:i/>
          <w:color w:val="000000"/>
          <w:sz w:val="28"/>
          <w:szCs w:val="28"/>
          <w:lang w:eastAsia="zh-CN"/>
        </w:rPr>
        <w:t>особисто</w:t>
      </w:r>
      <w:proofErr w:type="spellEnd"/>
      <w:r w:rsidRPr="007B75AC">
        <w:rPr>
          <w:rFonts w:ascii="Times New Roman" w:hAnsi="Times New Roman" w:cs="Times New Roman"/>
          <w:i/>
          <w:color w:val="000000"/>
          <w:sz w:val="28"/>
          <w:szCs w:val="28"/>
          <w:lang w:eastAsia="zh-CN"/>
        </w:rPr>
        <w:t xml:space="preserve"> проведено </w:t>
      </w:r>
      <w:proofErr w:type="spellStart"/>
      <w:r w:rsidRPr="007B75AC">
        <w:rPr>
          <w:rFonts w:ascii="Times New Roman" w:hAnsi="Times New Roman" w:cs="Times New Roman"/>
          <w:i/>
          <w:color w:val="000000"/>
          <w:sz w:val="28"/>
          <w:szCs w:val="28"/>
          <w:lang w:eastAsia="zh-CN"/>
        </w:rPr>
        <w:t>дослідження</w:t>
      </w:r>
      <w:proofErr w:type="spellEnd"/>
      <w:r w:rsidRPr="007B75AC">
        <w:rPr>
          <w:rFonts w:ascii="Times New Roman" w:hAnsi="Times New Roman" w:cs="Times New Roman"/>
          <w:i/>
          <w:color w:val="000000"/>
          <w:sz w:val="28"/>
          <w:szCs w:val="28"/>
          <w:lang w:eastAsia="zh-CN"/>
        </w:rPr>
        <w:t xml:space="preserve">, </w:t>
      </w:r>
      <w:proofErr w:type="spellStart"/>
      <w:r w:rsidRPr="007B75AC">
        <w:rPr>
          <w:rFonts w:ascii="Times New Roman" w:hAnsi="Times New Roman" w:cs="Times New Roman"/>
          <w:i/>
          <w:color w:val="000000"/>
          <w:sz w:val="28"/>
          <w:szCs w:val="28"/>
          <w:lang w:eastAsia="zh-CN"/>
        </w:rPr>
        <w:t>виконано</w:t>
      </w:r>
      <w:proofErr w:type="spellEnd"/>
      <w:r w:rsidRPr="007B75AC">
        <w:rPr>
          <w:rFonts w:ascii="Times New Roman" w:hAnsi="Times New Roman" w:cs="Times New Roman"/>
          <w:i/>
          <w:color w:val="000000"/>
          <w:sz w:val="28"/>
          <w:szCs w:val="28"/>
          <w:lang w:eastAsia="zh-CN"/>
        </w:rPr>
        <w:t xml:space="preserve"> </w:t>
      </w:r>
      <w:proofErr w:type="spellStart"/>
      <w:r w:rsidRPr="007B75AC">
        <w:rPr>
          <w:rFonts w:ascii="Times New Roman" w:hAnsi="Times New Roman" w:cs="Times New Roman"/>
          <w:i/>
          <w:color w:val="000000"/>
          <w:sz w:val="28"/>
          <w:szCs w:val="28"/>
          <w:lang w:eastAsia="zh-CN"/>
        </w:rPr>
        <w:t>аналіз</w:t>
      </w:r>
      <w:proofErr w:type="spellEnd"/>
      <w:r w:rsidRPr="007B75AC">
        <w:rPr>
          <w:rFonts w:ascii="Times New Roman" w:hAnsi="Times New Roman" w:cs="Times New Roman"/>
          <w:i/>
          <w:color w:val="000000"/>
          <w:sz w:val="28"/>
          <w:szCs w:val="28"/>
          <w:lang w:eastAsia="zh-CN"/>
        </w:rPr>
        <w:t xml:space="preserve"> </w:t>
      </w:r>
      <w:proofErr w:type="spellStart"/>
      <w:r w:rsidRPr="007B75AC">
        <w:rPr>
          <w:rFonts w:ascii="Times New Roman" w:hAnsi="Times New Roman" w:cs="Times New Roman"/>
          <w:i/>
          <w:color w:val="000000"/>
          <w:sz w:val="28"/>
          <w:szCs w:val="28"/>
          <w:lang w:eastAsia="zh-CN"/>
        </w:rPr>
        <w:t>отриманих</w:t>
      </w:r>
      <w:proofErr w:type="spellEnd"/>
      <w:r w:rsidRPr="007B75AC">
        <w:rPr>
          <w:rFonts w:ascii="Times New Roman" w:hAnsi="Times New Roman" w:cs="Times New Roman"/>
          <w:i/>
          <w:color w:val="000000"/>
          <w:sz w:val="28"/>
          <w:szCs w:val="28"/>
          <w:lang w:eastAsia="zh-CN"/>
        </w:rPr>
        <w:t xml:space="preserve"> </w:t>
      </w:r>
      <w:proofErr w:type="spellStart"/>
      <w:r w:rsidRPr="007B75AC">
        <w:rPr>
          <w:rFonts w:ascii="Times New Roman" w:hAnsi="Times New Roman" w:cs="Times New Roman"/>
          <w:i/>
          <w:color w:val="000000"/>
          <w:sz w:val="28"/>
          <w:szCs w:val="28"/>
          <w:lang w:eastAsia="zh-CN"/>
        </w:rPr>
        <w:t>матеріалів</w:t>
      </w:r>
      <w:proofErr w:type="spellEnd"/>
      <w:r w:rsidRPr="007B75AC">
        <w:rPr>
          <w:rFonts w:ascii="Times New Roman" w:hAnsi="Times New Roman" w:cs="Times New Roman"/>
          <w:i/>
          <w:color w:val="000000"/>
          <w:sz w:val="28"/>
          <w:szCs w:val="28"/>
          <w:lang w:eastAsia="zh-CN"/>
        </w:rPr>
        <w:t xml:space="preserve"> методами </w:t>
      </w:r>
      <w:proofErr w:type="spellStart"/>
      <w:r w:rsidRPr="007B75AC">
        <w:rPr>
          <w:rFonts w:ascii="Times New Roman" w:hAnsi="Times New Roman" w:cs="Times New Roman"/>
          <w:i/>
          <w:color w:val="000000"/>
          <w:sz w:val="28"/>
          <w:szCs w:val="28"/>
          <w:lang w:eastAsia="zh-CN"/>
        </w:rPr>
        <w:t>статистичного</w:t>
      </w:r>
      <w:proofErr w:type="spellEnd"/>
      <w:r w:rsidRPr="007B75AC">
        <w:rPr>
          <w:rFonts w:ascii="Times New Roman" w:hAnsi="Times New Roman" w:cs="Times New Roman"/>
          <w:i/>
          <w:color w:val="000000"/>
          <w:sz w:val="28"/>
          <w:szCs w:val="28"/>
          <w:lang w:eastAsia="zh-CN"/>
        </w:rPr>
        <w:t xml:space="preserve"> </w:t>
      </w:r>
      <w:proofErr w:type="spellStart"/>
      <w:r w:rsidRPr="007B75AC">
        <w:rPr>
          <w:rFonts w:ascii="Times New Roman" w:hAnsi="Times New Roman" w:cs="Times New Roman"/>
          <w:i/>
          <w:color w:val="000000"/>
          <w:sz w:val="28"/>
          <w:szCs w:val="28"/>
          <w:lang w:eastAsia="zh-CN"/>
        </w:rPr>
        <w:t>аналізу</w:t>
      </w:r>
      <w:proofErr w:type="spellEnd"/>
      <w:r w:rsidRPr="007B75AC">
        <w:rPr>
          <w:rFonts w:ascii="Times New Roman" w:hAnsi="Times New Roman" w:cs="Times New Roman"/>
          <w:i/>
          <w:color w:val="000000"/>
          <w:sz w:val="28"/>
          <w:szCs w:val="28"/>
          <w:lang w:eastAsia="zh-CN"/>
        </w:rPr>
        <w:t xml:space="preserve">, </w:t>
      </w:r>
      <w:proofErr w:type="spellStart"/>
      <w:r w:rsidRPr="007B75AC">
        <w:rPr>
          <w:rFonts w:ascii="Times New Roman" w:hAnsi="Times New Roman" w:cs="Times New Roman"/>
          <w:i/>
          <w:color w:val="000000"/>
          <w:sz w:val="28"/>
          <w:szCs w:val="28"/>
          <w:lang w:eastAsia="zh-CN"/>
        </w:rPr>
        <w:t>підготовлено</w:t>
      </w:r>
      <w:proofErr w:type="spellEnd"/>
      <w:r w:rsidRPr="007B75AC">
        <w:rPr>
          <w:rFonts w:ascii="Times New Roman" w:hAnsi="Times New Roman" w:cs="Times New Roman"/>
          <w:i/>
          <w:color w:val="000000"/>
          <w:sz w:val="28"/>
          <w:szCs w:val="28"/>
          <w:lang w:eastAsia="zh-CN"/>
        </w:rPr>
        <w:t xml:space="preserve"> </w:t>
      </w:r>
      <w:proofErr w:type="spellStart"/>
      <w:r w:rsidRPr="007B75AC">
        <w:rPr>
          <w:rFonts w:ascii="Times New Roman" w:hAnsi="Times New Roman" w:cs="Times New Roman"/>
          <w:i/>
          <w:color w:val="000000"/>
          <w:sz w:val="28"/>
          <w:szCs w:val="28"/>
          <w:lang w:eastAsia="zh-CN"/>
        </w:rPr>
        <w:t>матеріал</w:t>
      </w:r>
      <w:proofErr w:type="spellEnd"/>
      <w:r w:rsidRPr="007B75AC">
        <w:rPr>
          <w:rFonts w:ascii="Times New Roman" w:hAnsi="Times New Roman" w:cs="Times New Roman"/>
          <w:i/>
          <w:color w:val="000000"/>
          <w:sz w:val="28"/>
          <w:szCs w:val="28"/>
          <w:lang w:eastAsia="zh-CN"/>
        </w:rPr>
        <w:t xml:space="preserve"> до </w:t>
      </w:r>
      <w:proofErr w:type="spellStart"/>
      <w:r w:rsidRPr="007B75AC">
        <w:rPr>
          <w:rFonts w:ascii="Times New Roman" w:hAnsi="Times New Roman" w:cs="Times New Roman"/>
          <w:i/>
          <w:color w:val="000000"/>
          <w:sz w:val="28"/>
          <w:szCs w:val="28"/>
          <w:lang w:eastAsia="zh-CN"/>
        </w:rPr>
        <w:t>друку</w:t>
      </w:r>
      <w:proofErr w:type="spellEnd"/>
      <w:r w:rsidRPr="007B75AC">
        <w:rPr>
          <w:rFonts w:ascii="Times New Roman" w:hAnsi="Times New Roman" w:cs="Times New Roman"/>
          <w:color w:val="000000"/>
          <w:sz w:val="28"/>
          <w:szCs w:val="28"/>
          <w:lang w:eastAsia="zh-CN"/>
        </w:rPr>
        <w:t>).</w:t>
      </w:r>
    </w:p>
    <w:p w14:paraId="3D1E6134" w14:textId="1FFF2060" w:rsidR="00062414" w:rsidRPr="00213D0E" w:rsidRDefault="00062414" w:rsidP="00062414">
      <w:pPr>
        <w:spacing w:after="0" w:line="360" w:lineRule="auto"/>
        <w:ind w:firstLine="709"/>
        <w:jc w:val="both"/>
        <w:rPr>
          <w:rFonts w:ascii="Times New Roman" w:eastAsia="SimSun" w:hAnsi="Times New Roman" w:cs="Times New Roman"/>
          <w:sz w:val="28"/>
          <w:szCs w:val="28"/>
          <w:lang w:val="uk-UA"/>
        </w:rPr>
      </w:pPr>
      <w:r w:rsidRPr="00213D0E">
        <w:rPr>
          <w:rFonts w:ascii="Times New Roman" w:eastAsia="SimSun" w:hAnsi="Times New Roman" w:cs="Times New Roman"/>
          <w:sz w:val="28"/>
          <w:szCs w:val="28"/>
          <w:lang w:val="uk-UA"/>
        </w:rPr>
        <w:t xml:space="preserve">23. </w:t>
      </w:r>
      <w:r w:rsidRPr="00213D0E">
        <w:rPr>
          <w:rFonts w:ascii="Times New Roman" w:hAnsi="Times New Roman" w:cs="Times New Roman"/>
          <w:sz w:val="28"/>
          <w:szCs w:val="28"/>
          <w:lang w:val="uk-UA"/>
        </w:rPr>
        <w:t xml:space="preserve">Даниленко Г.М., </w:t>
      </w:r>
      <w:proofErr w:type="spellStart"/>
      <w:r w:rsidRPr="00213D0E">
        <w:rPr>
          <w:rFonts w:ascii="Times New Roman" w:hAnsi="Times New Roman" w:cs="Times New Roman"/>
          <w:sz w:val="28"/>
          <w:szCs w:val="28"/>
          <w:lang w:val="uk-UA"/>
        </w:rPr>
        <w:t>Меркулова</w:t>
      </w:r>
      <w:proofErr w:type="spellEnd"/>
      <w:r w:rsidRPr="00213D0E">
        <w:rPr>
          <w:rFonts w:ascii="Times New Roman" w:hAnsi="Times New Roman" w:cs="Times New Roman"/>
          <w:sz w:val="28"/>
          <w:szCs w:val="28"/>
          <w:lang w:val="uk-UA"/>
        </w:rPr>
        <w:t xml:space="preserve"> Т.В., Швець А.М. Методика оцінки умов професійного самовизначення учнівської молоді /Свідоцтво про реєстрацію авторського права на твір № 90376 від 01.07.2019.</w:t>
      </w:r>
    </w:p>
    <w:p w14:paraId="5183DEBB" w14:textId="77777777" w:rsidR="00062414" w:rsidRPr="00E7195C" w:rsidRDefault="00062414" w:rsidP="00062414">
      <w:pPr>
        <w:spacing w:after="0" w:line="360" w:lineRule="auto"/>
        <w:rPr>
          <w:rFonts w:ascii="Times New Roman" w:hAnsi="Times New Roman" w:cs="Times New Roman"/>
          <w:sz w:val="28"/>
          <w:szCs w:val="28"/>
          <w:lang w:val="uk-UA"/>
        </w:rPr>
        <w:sectPr w:rsidR="00062414" w:rsidRPr="00E7195C" w:rsidSect="00FE4496">
          <w:pgSz w:w="11906" w:h="16838"/>
          <w:pgMar w:top="1134" w:right="851" w:bottom="1134" w:left="1134" w:header="709" w:footer="709" w:gutter="0"/>
          <w:cols w:space="708"/>
          <w:docGrid w:linePitch="360"/>
        </w:sectPr>
      </w:pPr>
    </w:p>
    <w:p w14:paraId="4B0499C7" w14:textId="77777777" w:rsidR="00062414" w:rsidRPr="00C35E28" w:rsidRDefault="00062414" w:rsidP="00062414">
      <w:pPr>
        <w:spacing w:after="0" w:line="360" w:lineRule="auto"/>
        <w:jc w:val="center"/>
        <w:rPr>
          <w:rFonts w:ascii="Times New Roman" w:hAnsi="Times New Roman" w:cs="Times New Roman"/>
          <w:sz w:val="28"/>
          <w:szCs w:val="28"/>
          <w:lang w:val="uk-UA"/>
        </w:rPr>
      </w:pPr>
      <w:r w:rsidRPr="00C35E28">
        <w:rPr>
          <w:rFonts w:ascii="Times New Roman" w:hAnsi="Times New Roman" w:cs="Times New Roman"/>
          <w:sz w:val="28"/>
          <w:szCs w:val="28"/>
          <w:lang w:val="uk-UA"/>
        </w:rPr>
        <w:lastRenderedPageBreak/>
        <w:t>ЗМІСТ</w:t>
      </w:r>
    </w:p>
    <w:p w14:paraId="0A8C4C13" w14:textId="5D41F662" w:rsidR="00062414" w:rsidRPr="00FA1D5E" w:rsidRDefault="00062414" w:rsidP="00062414">
      <w:pPr>
        <w:spacing w:after="0" w:line="240" w:lineRule="auto"/>
        <w:rPr>
          <w:rFonts w:ascii="Times New Roman" w:hAnsi="Times New Roman" w:cs="Times New Roman"/>
          <w:bCs/>
          <w:sz w:val="28"/>
          <w:szCs w:val="28"/>
          <w:lang w:val="uk-UA"/>
        </w:rPr>
      </w:pPr>
      <w:r w:rsidRPr="00E7195C">
        <w:rPr>
          <w:rFonts w:ascii="Times New Roman" w:hAnsi="Times New Roman" w:cs="Times New Roman"/>
          <w:sz w:val="28"/>
          <w:szCs w:val="28"/>
        </w:rPr>
        <w:t>ПЕРЕЛІК УМОВНИХ</w:t>
      </w:r>
      <w:r>
        <w:rPr>
          <w:rFonts w:ascii="Times New Roman" w:hAnsi="Times New Roman" w:cs="Times New Roman"/>
          <w:sz w:val="28"/>
          <w:szCs w:val="28"/>
          <w:lang w:val="uk-UA"/>
        </w:rPr>
        <w:t xml:space="preserve"> </w:t>
      </w:r>
      <w:r w:rsidRPr="00E7195C">
        <w:rPr>
          <w:rFonts w:ascii="Times New Roman" w:hAnsi="Times New Roman" w:cs="Times New Roman"/>
          <w:sz w:val="28"/>
          <w:szCs w:val="28"/>
        </w:rPr>
        <w:t>СКОРОЧЕНЬ</w:t>
      </w:r>
      <w:r>
        <w:rPr>
          <w:rFonts w:ascii="Times New Roman" w:hAnsi="Times New Roman" w:cs="Times New Roman"/>
          <w:bCs/>
          <w:sz w:val="28"/>
          <w:szCs w:val="28"/>
          <w:lang w:val="uk-UA"/>
        </w:rPr>
        <w:t>___________________________________</w:t>
      </w:r>
      <w:r w:rsidRPr="00FA1D5E">
        <w:rPr>
          <w:rFonts w:ascii="Times New Roman" w:hAnsi="Times New Roman" w:cs="Times New Roman"/>
          <w:bCs/>
          <w:sz w:val="28"/>
          <w:szCs w:val="28"/>
          <w:lang w:val="uk-UA"/>
        </w:rPr>
        <w:t>1</w:t>
      </w:r>
      <w:r w:rsidR="005E6870">
        <w:rPr>
          <w:rFonts w:ascii="Times New Roman" w:hAnsi="Times New Roman" w:cs="Times New Roman"/>
          <w:bCs/>
          <w:sz w:val="28"/>
          <w:szCs w:val="28"/>
          <w:lang w:val="uk-UA"/>
        </w:rPr>
        <w:t>6</w:t>
      </w:r>
    </w:p>
    <w:p w14:paraId="434F3424" w14:textId="02972C4D" w:rsidR="00062414" w:rsidRPr="00FA1D5E" w:rsidRDefault="00062414" w:rsidP="00062414">
      <w:pPr>
        <w:spacing w:after="0" w:line="240" w:lineRule="auto"/>
        <w:rPr>
          <w:rFonts w:ascii="Times New Roman" w:hAnsi="Times New Roman" w:cs="Times New Roman"/>
          <w:bCs/>
          <w:sz w:val="28"/>
          <w:szCs w:val="28"/>
          <w:lang w:val="uk-UA"/>
        </w:rPr>
      </w:pPr>
      <w:r w:rsidRPr="00E7195C">
        <w:rPr>
          <w:rFonts w:ascii="Times New Roman" w:hAnsi="Times New Roman" w:cs="Times New Roman"/>
          <w:sz w:val="28"/>
          <w:szCs w:val="28"/>
          <w:lang w:val="uk-UA"/>
        </w:rPr>
        <w:t>ВСТУП</w:t>
      </w:r>
      <w:r>
        <w:rPr>
          <w:rFonts w:ascii="Times New Roman" w:hAnsi="Times New Roman" w:cs="Times New Roman"/>
          <w:bCs/>
          <w:sz w:val="28"/>
          <w:szCs w:val="28"/>
          <w:lang w:val="uk-UA"/>
        </w:rPr>
        <w:t>____________________________________________________________</w:t>
      </w:r>
      <w:r w:rsidRPr="00FA1D5E">
        <w:rPr>
          <w:rFonts w:ascii="Times New Roman" w:hAnsi="Times New Roman" w:cs="Times New Roman"/>
          <w:bCs/>
          <w:sz w:val="28"/>
          <w:szCs w:val="28"/>
          <w:lang w:val="uk-UA"/>
        </w:rPr>
        <w:t>1</w:t>
      </w:r>
      <w:r w:rsidR="005E6870">
        <w:rPr>
          <w:rFonts w:ascii="Times New Roman" w:hAnsi="Times New Roman" w:cs="Times New Roman"/>
          <w:bCs/>
          <w:sz w:val="28"/>
          <w:szCs w:val="28"/>
          <w:lang w:val="uk-UA"/>
        </w:rPr>
        <w:t>7</w:t>
      </w:r>
    </w:p>
    <w:p w14:paraId="50902E9B" w14:textId="77777777" w:rsidR="00062414" w:rsidRDefault="00062414" w:rsidP="00062414">
      <w:pPr>
        <w:spacing w:after="0" w:line="24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РОЗДІЛ 1. МЕДИЧНІ АСПЕКТИ ПРОФЕСІЙНОЇ ОРІЄНТАЦІЇ </w:t>
      </w:r>
    </w:p>
    <w:p w14:paraId="4658CEDE" w14:textId="6D2E05A4" w:rsidR="00062414" w:rsidRPr="00E7195C" w:rsidRDefault="00062414" w:rsidP="00062414">
      <w:pPr>
        <w:spacing w:after="0" w:line="240" w:lineRule="auto"/>
        <w:rPr>
          <w:rFonts w:ascii="Times New Roman" w:hAnsi="Times New Roman" w:cs="Times New Roman"/>
          <w:sz w:val="28"/>
          <w:szCs w:val="28"/>
          <w:lang w:val="uk-UA"/>
        </w:rPr>
      </w:pPr>
      <w:r w:rsidRPr="00E7195C">
        <w:rPr>
          <w:rFonts w:ascii="Times New Roman" w:hAnsi="Times New Roman" w:cs="Times New Roman"/>
          <w:sz w:val="28"/>
          <w:szCs w:val="28"/>
          <w:lang w:val="uk-UA"/>
        </w:rPr>
        <w:t>ПІДЛІТКІВ</w:t>
      </w:r>
      <w:r w:rsidRPr="008D5E33">
        <w:rPr>
          <w:rFonts w:ascii="Times New Roman" w:hAnsi="Times New Roman"/>
          <w:sz w:val="28"/>
          <w:szCs w:val="28"/>
          <w:lang w:val="uk-UA" w:eastAsia="ru-RU"/>
        </w:rPr>
        <w:t xml:space="preserve"> </w:t>
      </w:r>
      <w:r>
        <w:rPr>
          <w:rFonts w:ascii="Times New Roman" w:hAnsi="Times New Roman"/>
          <w:sz w:val="28"/>
          <w:szCs w:val="28"/>
          <w:lang w:val="uk-UA" w:eastAsia="ru-RU"/>
        </w:rPr>
        <w:t>(</w:t>
      </w:r>
      <w:r w:rsidRPr="008D5E33">
        <w:rPr>
          <w:rFonts w:ascii="Times New Roman" w:hAnsi="Times New Roman"/>
          <w:sz w:val="28"/>
          <w:szCs w:val="28"/>
          <w:lang w:val="uk-UA" w:eastAsia="ru-RU"/>
        </w:rPr>
        <w:t>АНАЛІТИЧНИЙ ОГЛЯД</w:t>
      </w:r>
      <w:r>
        <w:rPr>
          <w:rFonts w:ascii="Times New Roman" w:hAnsi="Times New Roman"/>
          <w:sz w:val="28"/>
          <w:szCs w:val="28"/>
          <w:lang w:val="uk-UA" w:eastAsia="ru-RU"/>
        </w:rPr>
        <w:t xml:space="preserve"> </w:t>
      </w:r>
      <w:r w:rsidRPr="008D5E33">
        <w:rPr>
          <w:rFonts w:ascii="Times New Roman" w:hAnsi="Times New Roman"/>
          <w:sz w:val="28"/>
          <w:szCs w:val="28"/>
          <w:lang w:val="uk-UA" w:eastAsia="ru-RU"/>
        </w:rPr>
        <w:t>ЛІТЕРАТУРИ</w:t>
      </w:r>
      <w:r>
        <w:rPr>
          <w:rFonts w:ascii="Times New Roman" w:hAnsi="Times New Roman"/>
          <w:sz w:val="28"/>
          <w:szCs w:val="28"/>
          <w:lang w:val="uk-UA" w:eastAsia="ru-RU"/>
        </w:rPr>
        <w:t>)</w:t>
      </w:r>
      <w:r w:rsidRPr="00EE36D8">
        <w:rPr>
          <w:b/>
          <w:lang w:val="uk-UA"/>
        </w:rPr>
        <w:t xml:space="preserve"> </w:t>
      </w:r>
      <w:r>
        <w:rPr>
          <w:rFonts w:ascii="Times New Roman" w:hAnsi="Times New Roman" w:cs="Times New Roman"/>
          <w:bCs/>
          <w:sz w:val="28"/>
          <w:szCs w:val="28"/>
          <w:lang w:val="uk-UA"/>
        </w:rPr>
        <w:t>____________________2</w:t>
      </w:r>
      <w:r w:rsidR="005E7712">
        <w:rPr>
          <w:rFonts w:ascii="Times New Roman" w:hAnsi="Times New Roman" w:cs="Times New Roman"/>
          <w:bCs/>
          <w:sz w:val="28"/>
          <w:szCs w:val="28"/>
          <w:lang w:val="uk-UA"/>
        </w:rPr>
        <w:t>3</w:t>
      </w:r>
    </w:p>
    <w:p w14:paraId="5804FD54" w14:textId="1989CEC8" w:rsidR="00062414" w:rsidRDefault="00062414" w:rsidP="00062414">
      <w:pPr>
        <w:spacing w:after="0" w:line="240" w:lineRule="auto"/>
        <w:ind w:firstLine="851"/>
        <w:jc w:val="both"/>
        <w:rPr>
          <w:rFonts w:ascii="Times New Roman" w:hAnsi="Times New Roman" w:cs="Times New Roman"/>
          <w:bCs/>
          <w:sz w:val="28"/>
          <w:szCs w:val="28"/>
          <w:lang w:val="uk-UA"/>
        </w:rPr>
      </w:pPr>
      <w:r w:rsidRPr="00E7195C">
        <w:rPr>
          <w:rFonts w:ascii="Times New Roman" w:hAnsi="Times New Roman" w:cs="Times New Roman"/>
          <w:sz w:val="28"/>
          <w:szCs w:val="28"/>
          <w:lang w:val="uk-UA"/>
        </w:rPr>
        <w:t>1.1.</w:t>
      </w:r>
      <w:r w:rsidRPr="0039020E">
        <w:rPr>
          <w:rFonts w:ascii="Times New Roman" w:hAnsi="Times New Roman" w:cs="Times New Roman"/>
          <w:b/>
          <w:sz w:val="28"/>
          <w:szCs w:val="28"/>
          <w:lang w:val="uk-UA"/>
        </w:rPr>
        <w:t xml:space="preserve"> </w:t>
      </w:r>
      <w:r w:rsidRPr="0039020E">
        <w:rPr>
          <w:rFonts w:ascii="Times New Roman" w:hAnsi="Times New Roman" w:cs="Times New Roman"/>
          <w:bCs/>
          <w:sz w:val="28"/>
          <w:szCs w:val="28"/>
          <w:lang w:val="uk-UA"/>
        </w:rPr>
        <w:t xml:space="preserve">Значущість профорієнтації для профільного та професійного </w:t>
      </w:r>
    </w:p>
    <w:p w14:paraId="527761D2" w14:textId="3B32A678" w:rsidR="00062414" w:rsidRPr="00DB6E0E" w:rsidRDefault="00062414" w:rsidP="00062414">
      <w:pPr>
        <w:spacing w:after="0" w:line="240" w:lineRule="auto"/>
        <w:ind w:firstLine="851"/>
        <w:jc w:val="both"/>
        <w:rPr>
          <w:rFonts w:ascii="Times New Roman" w:hAnsi="Times New Roman" w:cs="Times New Roman"/>
          <w:bCs/>
          <w:sz w:val="28"/>
          <w:szCs w:val="28"/>
          <w:lang w:val="uk-UA"/>
        </w:rPr>
      </w:pPr>
      <w:r w:rsidRPr="0039020E">
        <w:rPr>
          <w:rFonts w:ascii="Times New Roman" w:hAnsi="Times New Roman" w:cs="Times New Roman"/>
          <w:bCs/>
          <w:sz w:val="28"/>
          <w:szCs w:val="28"/>
          <w:lang w:val="uk-UA"/>
        </w:rPr>
        <w:t>навчання підлітків</w:t>
      </w:r>
      <w:r>
        <w:rPr>
          <w:b/>
          <w:lang w:val="uk-UA"/>
        </w:rPr>
        <w:t xml:space="preserve"> _________________________________________________________</w:t>
      </w:r>
      <w:r>
        <w:rPr>
          <w:rFonts w:ascii="Times New Roman" w:hAnsi="Times New Roman" w:cs="Times New Roman"/>
          <w:bCs/>
          <w:sz w:val="28"/>
          <w:szCs w:val="28"/>
          <w:lang w:val="uk-UA"/>
        </w:rPr>
        <w:t>2</w:t>
      </w:r>
      <w:r w:rsidR="005E7712">
        <w:rPr>
          <w:rFonts w:ascii="Times New Roman" w:hAnsi="Times New Roman" w:cs="Times New Roman"/>
          <w:bCs/>
          <w:sz w:val="28"/>
          <w:szCs w:val="28"/>
          <w:lang w:val="uk-UA"/>
        </w:rPr>
        <w:t>3</w:t>
      </w:r>
    </w:p>
    <w:p w14:paraId="48F09B1E" w14:textId="77777777" w:rsidR="00062414" w:rsidRDefault="00062414" w:rsidP="00062414">
      <w:pPr>
        <w:spacing w:after="0" w:line="240" w:lineRule="auto"/>
        <w:ind w:firstLine="851"/>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1.2. </w:t>
      </w:r>
      <w:r w:rsidRPr="00F047B9">
        <w:rPr>
          <w:rFonts w:ascii="Times New Roman" w:hAnsi="Times New Roman" w:cs="Times New Roman"/>
          <w:sz w:val="28"/>
          <w:szCs w:val="28"/>
          <w:lang w:val="uk-UA"/>
        </w:rPr>
        <w:t xml:space="preserve">Медичні проблеми професійного самовизначення сучасних </w:t>
      </w:r>
    </w:p>
    <w:p w14:paraId="517BA1F8" w14:textId="551D44F3" w:rsidR="00062414" w:rsidRPr="00E7195C" w:rsidRDefault="00062414" w:rsidP="00062414">
      <w:pPr>
        <w:spacing w:after="0" w:line="240" w:lineRule="auto"/>
        <w:ind w:firstLine="851"/>
        <w:jc w:val="both"/>
        <w:rPr>
          <w:rFonts w:ascii="Times New Roman" w:hAnsi="Times New Roman" w:cs="Times New Roman"/>
          <w:sz w:val="28"/>
          <w:szCs w:val="28"/>
          <w:lang w:val="uk-UA"/>
        </w:rPr>
      </w:pPr>
      <w:r w:rsidRPr="00F047B9">
        <w:rPr>
          <w:rFonts w:ascii="Times New Roman" w:hAnsi="Times New Roman" w:cs="Times New Roman"/>
          <w:sz w:val="28"/>
          <w:szCs w:val="28"/>
          <w:lang w:val="uk-UA"/>
        </w:rPr>
        <w:t xml:space="preserve">підлітків </w:t>
      </w:r>
      <w:r>
        <w:rPr>
          <w:rFonts w:ascii="Times New Roman" w:hAnsi="Times New Roman" w:cs="Times New Roman"/>
          <w:sz w:val="28"/>
          <w:szCs w:val="28"/>
          <w:lang w:val="uk-UA"/>
        </w:rPr>
        <w:t>______</w:t>
      </w:r>
      <w:r w:rsidRPr="00F047B9">
        <w:rPr>
          <w:rFonts w:ascii="Times New Roman" w:hAnsi="Times New Roman" w:cs="Times New Roman"/>
          <w:sz w:val="28"/>
          <w:szCs w:val="28"/>
          <w:lang w:val="uk-UA"/>
        </w:rPr>
        <w:t>_____________________________________________</w:t>
      </w:r>
      <w:r>
        <w:rPr>
          <w:rFonts w:ascii="Times New Roman" w:hAnsi="Times New Roman" w:cs="Times New Roman"/>
          <w:sz w:val="28"/>
          <w:szCs w:val="28"/>
          <w:lang w:val="uk-UA"/>
        </w:rPr>
        <w:t>__</w:t>
      </w:r>
      <w:r w:rsidRPr="00F047B9">
        <w:rPr>
          <w:rFonts w:ascii="Times New Roman" w:hAnsi="Times New Roman" w:cs="Times New Roman"/>
          <w:sz w:val="28"/>
          <w:szCs w:val="28"/>
          <w:lang w:val="uk-UA"/>
        </w:rPr>
        <w:t>3</w:t>
      </w:r>
      <w:r w:rsidR="005E7712">
        <w:rPr>
          <w:rFonts w:ascii="Times New Roman" w:hAnsi="Times New Roman" w:cs="Times New Roman"/>
          <w:sz w:val="28"/>
          <w:szCs w:val="28"/>
          <w:lang w:val="uk-UA"/>
        </w:rPr>
        <w:t>6</w:t>
      </w:r>
    </w:p>
    <w:p w14:paraId="0F01794B" w14:textId="23B03D76" w:rsidR="00062414" w:rsidRPr="00131E66" w:rsidRDefault="00062414" w:rsidP="00062414">
      <w:pPr>
        <w:spacing w:after="0" w:line="240" w:lineRule="auto"/>
        <w:jc w:val="both"/>
        <w:rPr>
          <w:rFonts w:ascii="Times New Roman" w:hAnsi="Times New Roman" w:cs="Times New Roman"/>
          <w:bCs/>
          <w:sz w:val="28"/>
          <w:szCs w:val="28"/>
          <w:lang w:val="uk-UA"/>
        </w:rPr>
      </w:pPr>
      <w:r w:rsidRPr="00F30F4E">
        <w:rPr>
          <w:rFonts w:ascii="Times New Roman" w:hAnsi="Times New Roman"/>
          <w:sz w:val="28"/>
          <w:szCs w:val="28"/>
          <w:lang w:val="uk-UA" w:eastAsia="ru-RU"/>
        </w:rPr>
        <w:t>РОЗДІЛ 2. ОБ’ЄКТИ, ОБСЯГ ТА МЕТОДИ ДОСЛІДЖЕННЯ</w:t>
      </w:r>
      <w:r>
        <w:rPr>
          <w:b/>
          <w:lang w:val="uk-UA"/>
        </w:rPr>
        <w:t>_________________</w:t>
      </w:r>
      <w:r w:rsidR="00226C84" w:rsidRPr="0003218A">
        <w:rPr>
          <w:b/>
          <w:lang w:val="uk-UA"/>
        </w:rPr>
        <w:t>_</w:t>
      </w:r>
      <w:r>
        <w:rPr>
          <w:rFonts w:ascii="Times New Roman" w:hAnsi="Times New Roman" w:cs="Times New Roman"/>
          <w:bCs/>
          <w:sz w:val="28"/>
          <w:szCs w:val="28"/>
          <w:lang w:val="uk-UA"/>
        </w:rPr>
        <w:t>4</w:t>
      </w:r>
      <w:r w:rsidR="002F2ABF">
        <w:rPr>
          <w:rFonts w:ascii="Times New Roman" w:hAnsi="Times New Roman" w:cs="Times New Roman"/>
          <w:bCs/>
          <w:sz w:val="28"/>
          <w:szCs w:val="28"/>
          <w:lang w:val="uk-UA"/>
        </w:rPr>
        <w:t>4</w:t>
      </w:r>
    </w:p>
    <w:p w14:paraId="4696EFB0" w14:textId="56F2A851" w:rsidR="00062414" w:rsidRDefault="00062414" w:rsidP="00062414">
      <w:pPr>
        <w:spacing w:after="0" w:line="240" w:lineRule="auto"/>
        <w:rPr>
          <w:rFonts w:ascii="Times New Roman" w:hAnsi="Times New Roman"/>
          <w:sz w:val="28"/>
          <w:szCs w:val="28"/>
          <w:lang w:val="uk-UA" w:eastAsia="ru-RU"/>
        </w:rPr>
      </w:pPr>
      <w:r w:rsidRPr="003E2B72">
        <w:rPr>
          <w:rFonts w:ascii="Times New Roman" w:hAnsi="Times New Roman"/>
          <w:sz w:val="28"/>
          <w:szCs w:val="28"/>
          <w:lang w:val="uk-UA" w:eastAsia="ru-RU"/>
        </w:rPr>
        <w:t>РОЗДІЛ 3. ОСОБЛИВОСТІ ФІЗИЧНОГО РОЗВИТКУ ТА СТАНУ ЗДОРОВ’Я УЧНІВ ЗАКЛАДІВ ЗАГАЛЬНОЇ СЕРЕДНЬОЇ ОСВІТИ</w:t>
      </w:r>
      <w:r>
        <w:rPr>
          <w:rFonts w:ascii="Times New Roman" w:hAnsi="Times New Roman"/>
          <w:sz w:val="28"/>
          <w:szCs w:val="28"/>
          <w:lang w:val="uk-UA" w:eastAsia="ru-RU"/>
        </w:rPr>
        <w:t xml:space="preserve"> __</w:t>
      </w:r>
      <w:r w:rsidRPr="003E2B72">
        <w:rPr>
          <w:rFonts w:ascii="Times New Roman" w:hAnsi="Times New Roman"/>
          <w:sz w:val="28"/>
          <w:szCs w:val="28"/>
          <w:lang w:val="uk-UA" w:eastAsia="ru-RU"/>
        </w:rPr>
        <w:t>________________</w:t>
      </w:r>
      <w:r>
        <w:rPr>
          <w:rFonts w:ascii="Times New Roman" w:hAnsi="Times New Roman"/>
          <w:sz w:val="28"/>
          <w:szCs w:val="28"/>
          <w:lang w:val="uk-UA" w:eastAsia="ru-RU"/>
        </w:rPr>
        <w:t>_6</w:t>
      </w:r>
      <w:r w:rsidR="002F2ABF">
        <w:rPr>
          <w:rFonts w:ascii="Times New Roman" w:hAnsi="Times New Roman"/>
          <w:sz w:val="28"/>
          <w:szCs w:val="28"/>
          <w:lang w:val="uk-UA" w:eastAsia="ru-RU"/>
        </w:rPr>
        <w:t>1</w:t>
      </w:r>
    </w:p>
    <w:p w14:paraId="27760AAE" w14:textId="77777777" w:rsidR="00062414" w:rsidRDefault="00062414" w:rsidP="00062414">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3.</w:t>
      </w:r>
      <w:r w:rsidRPr="00045A66">
        <w:rPr>
          <w:rFonts w:ascii="Times New Roman" w:hAnsi="Times New Roman"/>
          <w:sz w:val="28"/>
          <w:szCs w:val="28"/>
        </w:rPr>
        <w:t>1</w:t>
      </w:r>
      <w:r>
        <w:rPr>
          <w:rFonts w:ascii="Times New Roman" w:hAnsi="Times New Roman"/>
          <w:sz w:val="28"/>
          <w:szCs w:val="28"/>
          <w:lang w:val="uk-UA"/>
        </w:rPr>
        <w:t xml:space="preserve"> Особливості стану здоров’я школярів у динаміці навчання </w:t>
      </w:r>
    </w:p>
    <w:p w14:paraId="76848395" w14:textId="6F154788" w:rsidR="00062414" w:rsidRPr="003E2B72" w:rsidRDefault="00062414" w:rsidP="00062414">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у основній школі</w:t>
      </w:r>
      <w:r w:rsidRPr="003E2B72">
        <w:rPr>
          <w:rFonts w:ascii="Times New Roman" w:hAnsi="Times New Roman"/>
          <w:sz w:val="28"/>
          <w:szCs w:val="28"/>
          <w:lang w:val="uk-UA" w:eastAsia="ru-RU"/>
        </w:rPr>
        <w:t>________________</w:t>
      </w:r>
      <w:r>
        <w:rPr>
          <w:rFonts w:ascii="Times New Roman" w:hAnsi="Times New Roman"/>
          <w:sz w:val="28"/>
          <w:szCs w:val="28"/>
          <w:lang w:val="uk-UA" w:eastAsia="ru-RU"/>
        </w:rPr>
        <w:t>______________________________6</w:t>
      </w:r>
      <w:r w:rsidR="002F2ABF">
        <w:rPr>
          <w:rFonts w:ascii="Times New Roman" w:hAnsi="Times New Roman"/>
          <w:sz w:val="28"/>
          <w:szCs w:val="28"/>
          <w:lang w:val="uk-UA" w:eastAsia="ru-RU"/>
        </w:rPr>
        <w:t>1</w:t>
      </w:r>
    </w:p>
    <w:p w14:paraId="54B8EB2E" w14:textId="13AEFF0F" w:rsidR="00062414" w:rsidRDefault="00062414" w:rsidP="00062414">
      <w:pPr>
        <w:spacing w:after="0" w:line="240" w:lineRule="auto"/>
        <w:ind w:firstLine="851"/>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3.</w:t>
      </w:r>
      <w:r>
        <w:rPr>
          <w:rFonts w:ascii="Times New Roman" w:hAnsi="Times New Roman" w:cs="Times New Roman"/>
          <w:sz w:val="28"/>
          <w:szCs w:val="28"/>
          <w:lang w:val="uk-UA"/>
        </w:rPr>
        <w:t>2</w:t>
      </w:r>
      <w:r w:rsidRPr="00E7195C">
        <w:rPr>
          <w:rFonts w:ascii="Times New Roman" w:hAnsi="Times New Roman" w:cs="Times New Roman"/>
          <w:sz w:val="28"/>
          <w:szCs w:val="28"/>
          <w:lang w:val="uk-UA"/>
        </w:rPr>
        <w:t xml:space="preserve">. Дослідження </w:t>
      </w:r>
      <w:proofErr w:type="spellStart"/>
      <w:r w:rsidRPr="00E7195C">
        <w:rPr>
          <w:rFonts w:ascii="Times New Roman" w:hAnsi="Times New Roman" w:cs="Times New Roman"/>
          <w:sz w:val="28"/>
          <w:szCs w:val="28"/>
        </w:rPr>
        <w:t>фізичного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розвитку</w:t>
      </w:r>
      <w:proofErr w:type="spellEnd"/>
      <w:r w:rsidRPr="00E7195C">
        <w:rPr>
          <w:rFonts w:ascii="Times New Roman" w:hAnsi="Times New Roman" w:cs="Times New Roman"/>
          <w:sz w:val="28"/>
          <w:szCs w:val="28"/>
          <w:lang w:val="uk-UA"/>
        </w:rPr>
        <w:t xml:space="preserve"> та фізичної підготовленості</w:t>
      </w:r>
      <w:r>
        <w:rPr>
          <w:b/>
          <w:lang w:val="uk-UA"/>
        </w:rPr>
        <w:t>______</w:t>
      </w:r>
      <w:r w:rsidR="002F2ABF">
        <w:rPr>
          <w:rFonts w:ascii="Times New Roman" w:hAnsi="Times New Roman" w:cs="Times New Roman"/>
          <w:bCs/>
          <w:sz w:val="28"/>
          <w:szCs w:val="28"/>
          <w:lang w:val="uk-UA"/>
        </w:rPr>
        <w:t>75</w:t>
      </w:r>
    </w:p>
    <w:p w14:paraId="2543645F" w14:textId="4675D250" w:rsidR="006331B8" w:rsidRDefault="00062414" w:rsidP="00062414">
      <w:pPr>
        <w:spacing w:after="0" w:line="240" w:lineRule="auto"/>
        <w:ind w:firstLine="851"/>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3.</w:t>
      </w:r>
      <w:r>
        <w:rPr>
          <w:rFonts w:ascii="Times New Roman" w:hAnsi="Times New Roman" w:cs="Times New Roman"/>
          <w:sz w:val="28"/>
          <w:szCs w:val="28"/>
          <w:lang w:val="uk-UA"/>
        </w:rPr>
        <w:t>3</w:t>
      </w:r>
      <w:r w:rsidRPr="00E7195C">
        <w:rPr>
          <w:rFonts w:ascii="Times New Roman" w:hAnsi="Times New Roman" w:cs="Times New Roman"/>
          <w:sz w:val="28"/>
          <w:szCs w:val="28"/>
          <w:lang w:val="uk-UA"/>
        </w:rPr>
        <w:t xml:space="preserve">. </w:t>
      </w:r>
      <w:r w:rsidR="006331B8" w:rsidRPr="00C05244">
        <w:rPr>
          <w:rFonts w:ascii="Times New Roman" w:hAnsi="Times New Roman" w:cs="Times New Roman"/>
          <w:sz w:val="28"/>
          <w:szCs w:val="28"/>
          <w:lang w:val="uk-UA"/>
        </w:rPr>
        <w:t>Якість життя, пов’язан</w:t>
      </w:r>
      <w:r w:rsidR="008354C0">
        <w:rPr>
          <w:rFonts w:ascii="Times New Roman" w:hAnsi="Times New Roman" w:cs="Times New Roman"/>
          <w:sz w:val="28"/>
          <w:szCs w:val="28"/>
          <w:lang w:val="uk-UA"/>
        </w:rPr>
        <w:t>а</w:t>
      </w:r>
      <w:r w:rsidR="006331B8" w:rsidRPr="00C05244">
        <w:rPr>
          <w:rFonts w:ascii="Times New Roman" w:hAnsi="Times New Roman" w:cs="Times New Roman"/>
          <w:sz w:val="28"/>
          <w:szCs w:val="28"/>
          <w:lang w:val="uk-UA"/>
        </w:rPr>
        <w:t xml:space="preserve"> зі здоров’ям, та суб’єктивна оцінка </w:t>
      </w:r>
    </w:p>
    <w:p w14:paraId="264D551C" w14:textId="119CEF68" w:rsidR="006331B8" w:rsidRDefault="006331B8" w:rsidP="006331B8">
      <w:pPr>
        <w:spacing w:after="0" w:line="24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05244">
        <w:rPr>
          <w:rFonts w:ascii="Times New Roman" w:hAnsi="Times New Roman" w:cs="Times New Roman"/>
          <w:sz w:val="28"/>
          <w:szCs w:val="28"/>
          <w:lang w:val="uk-UA"/>
        </w:rPr>
        <w:t>ласного</w:t>
      </w:r>
      <w:r>
        <w:rPr>
          <w:rFonts w:ascii="Times New Roman" w:hAnsi="Times New Roman" w:cs="Times New Roman"/>
          <w:sz w:val="28"/>
          <w:szCs w:val="28"/>
          <w:lang w:val="uk-UA"/>
        </w:rPr>
        <w:t xml:space="preserve"> </w:t>
      </w:r>
      <w:r w:rsidRPr="00C05244">
        <w:rPr>
          <w:rFonts w:ascii="Times New Roman" w:hAnsi="Times New Roman" w:cs="Times New Roman"/>
          <w:sz w:val="28"/>
          <w:szCs w:val="28"/>
          <w:lang w:val="uk-UA"/>
        </w:rPr>
        <w:t>здоров’я підлітками під час професійного</w:t>
      </w:r>
    </w:p>
    <w:p w14:paraId="55232DE2" w14:textId="2D686658" w:rsidR="00062414" w:rsidRPr="006331B8" w:rsidRDefault="006331B8" w:rsidP="006331B8">
      <w:pPr>
        <w:spacing w:after="0" w:line="240" w:lineRule="auto"/>
        <w:ind w:firstLine="851"/>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самовизначення</w:t>
      </w:r>
      <w:r>
        <w:rPr>
          <w:b/>
          <w:lang w:val="uk-UA"/>
        </w:rPr>
        <w:t>____________________________________________________</w:t>
      </w:r>
      <w:r w:rsidR="008354C0">
        <w:rPr>
          <w:b/>
          <w:lang w:val="uk-UA"/>
        </w:rPr>
        <w:t>_</w:t>
      </w:r>
      <w:r>
        <w:rPr>
          <w:b/>
          <w:lang w:val="uk-UA"/>
        </w:rPr>
        <w:t>_______</w:t>
      </w:r>
      <w:r w:rsidR="008E1B4A" w:rsidRPr="008E1B4A">
        <w:rPr>
          <w:rFonts w:ascii="Times New Roman" w:hAnsi="Times New Roman" w:cs="Times New Roman"/>
          <w:bCs/>
          <w:sz w:val="28"/>
          <w:szCs w:val="28"/>
          <w:lang w:val="uk-UA"/>
        </w:rPr>
        <w:t>80</w:t>
      </w:r>
    </w:p>
    <w:p w14:paraId="17FA9041" w14:textId="76E6F367" w:rsidR="00062414" w:rsidRPr="0039020E" w:rsidRDefault="00062414" w:rsidP="00062414">
      <w:pPr>
        <w:spacing w:after="0" w:line="240" w:lineRule="auto"/>
        <w:rPr>
          <w:rFonts w:ascii="Times New Roman" w:hAnsi="Times New Roman" w:cs="Times New Roman"/>
          <w:sz w:val="28"/>
          <w:szCs w:val="28"/>
          <w:lang w:val="uk-UA"/>
        </w:rPr>
      </w:pPr>
      <w:r w:rsidRPr="0039020E">
        <w:rPr>
          <w:rFonts w:ascii="Times New Roman" w:hAnsi="Times New Roman" w:cs="Times New Roman"/>
          <w:sz w:val="28"/>
          <w:szCs w:val="28"/>
          <w:lang w:val="uk-UA"/>
        </w:rPr>
        <w:t>РОЗДІЛ 4. МЕДИКО-СОЦІАЛЬНІ ОСОБЛИВОСТІ ПРОФЕСІЙНОЇ ГОТОВНОСТІ УЧНІВСЬКОЇ МОЛОДІ</w:t>
      </w:r>
      <w:r w:rsidRPr="0039020E">
        <w:rPr>
          <w:lang w:val="uk-UA"/>
        </w:rPr>
        <w:t>___________________________</w:t>
      </w:r>
      <w:r>
        <w:rPr>
          <w:lang w:val="uk-UA"/>
        </w:rPr>
        <w:t>_______________</w:t>
      </w:r>
      <w:r w:rsidR="002F2ABF">
        <w:rPr>
          <w:rFonts w:ascii="Times New Roman" w:hAnsi="Times New Roman" w:cs="Times New Roman"/>
          <w:sz w:val="28"/>
          <w:szCs w:val="28"/>
          <w:lang w:val="uk-UA"/>
        </w:rPr>
        <w:t>9</w:t>
      </w:r>
      <w:r w:rsidR="00817716">
        <w:rPr>
          <w:rFonts w:ascii="Times New Roman" w:hAnsi="Times New Roman" w:cs="Times New Roman"/>
          <w:sz w:val="28"/>
          <w:szCs w:val="28"/>
          <w:lang w:val="uk-UA"/>
        </w:rPr>
        <w:t>2</w:t>
      </w:r>
    </w:p>
    <w:p w14:paraId="49CBB777" w14:textId="274A1D09" w:rsidR="006331B8" w:rsidRDefault="006331B8" w:rsidP="006331B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62414" w:rsidRPr="0039020E">
        <w:rPr>
          <w:rFonts w:ascii="Times New Roman" w:hAnsi="Times New Roman" w:cs="Times New Roman"/>
          <w:sz w:val="28"/>
          <w:szCs w:val="28"/>
          <w:lang w:val="uk-UA"/>
        </w:rPr>
        <w:t xml:space="preserve">4.1. </w:t>
      </w:r>
      <w:r>
        <w:rPr>
          <w:rFonts w:ascii="Times New Roman" w:hAnsi="Times New Roman" w:cs="Times New Roman"/>
          <w:sz w:val="28"/>
          <w:szCs w:val="28"/>
          <w:lang w:val="uk-UA"/>
        </w:rPr>
        <w:t>Вплив професійної готовності на якість життя учнівської молоді,</w:t>
      </w:r>
    </w:p>
    <w:p w14:paraId="0A301CB1" w14:textId="64E94E8F" w:rsidR="00062414" w:rsidRDefault="006331B8" w:rsidP="006331B8">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пов’язан</w:t>
      </w:r>
      <w:r w:rsidR="00BB2997">
        <w:rPr>
          <w:rFonts w:ascii="Times New Roman" w:hAnsi="Times New Roman" w:cs="Times New Roman"/>
          <w:sz w:val="28"/>
          <w:szCs w:val="28"/>
          <w:lang w:val="uk-UA"/>
        </w:rPr>
        <w:t>ий</w:t>
      </w:r>
      <w:r>
        <w:rPr>
          <w:rFonts w:ascii="Times New Roman" w:hAnsi="Times New Roman" w:cs="Times New Roman"/>
          <w:sz w:val="28"/>
          <w:szCs w:val="28"/>
          <w:lang w:val="uk-UA"/>
        </w:rPr>
        <w:t xml:space="preserve"> з</w:t>
      </w:r>
      <w:r w:rsidR="00BB2997">
        <w:rPr>
          <w:rFonts w:ascii="Times New Roman" w:hAnsi="Times New Roman" w:cs="Times New Roman"/>
          <w:sz w:val="28"/>
          <w:szCs w:val="28"/>
          <w:lang w:val="uk-UA"/>
        </w:rPr>
        <w:t>і</w:t>
      </w:r>
      <w:r>
        <w:rPr>
          <w:rFonts w:ascii="Times New Roman" w:hAnsi="Times New Roman" w:cs="Times New Roman"/>
          <w:sz w:val="28"/>
          <w:szCs w:val="28"/>
          <w:lang w:val="uk-UA"/>
        </w:rPr>
        <w:t xml:space="preserve"> здоров’ям.</w:t>
      </w:r>
      <w:r w:rsidR="00062414">
        <w:rPr>
          <w:b/>
          <w:lang w:val="uk-UA"/>
        </w:rPr>
        <w:t>__________________</w:t>
      </w:r>
      <w:r>
        <w:rPr>
          <w:b/>
          <w:lang w:val="uk-UA"/>
        </w:rPr>
        <w:t>___________________________________</w:t>
      </w:r>
      <w:r w:rsidR="002F2ABF">
        <w:rPr>
          <w:rFonts w:ascii="Times New Roman" w:hAnsi="Times New Roman" w:cs="Times New Roman"/>
          <w:bCs/>
          <w:sz w:val="28"/>
          <w:szCs w:val="28"/>
          <w:lang w:val="uk-UA"/>
        </w:rPr>
        <w:t>9</w:t>
      </w:r>
      <w:r w:rsidR="00817716">
        <w:rPr>
          <w:rFonts w:ascii="Times New Roman" w:hAnsi="Times New Roman" w:cs="Times New Roman"/>
          <w:bCs/>
          <w:sz w:val="28"/>
          <w:szCs w:val="28"/>
          <w:lang w:val="uk-UA"/>
        </w:rPr>
        <w:t>3</w:t>
      </w:r>
    </w:p>
    <w:p w14:paraId="79D59C4B" w14:textId="4A9DD29A" w:rsidR="006331B8" w:rsidRDefault="006331B8" w:rsidP="006331B8">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62414" w:rsidRPr="00E7195C">
        <w:rPr>
          <w:rFonts w:ascii="Times New Roman" w:hAnsi="Times New Roman" w:cs="Times New Roman"/>
          <w:sz w:val="28"/>
          <w:szCs w:val="28"/>
          <w:lang w:val="uk-UA"/>
        </w:rPr>
        <w:t>4.2.</w:t>
      </w:r>
      <w:r w:rsidR="005A4103">
        <w:rPr>
          <w:rFonts w:ascii="Times New Roman" w:hAnsi="Times New Roman" w:cs="Times New Roman"/>
          <w:sz w:val="28"/>
          <w:szCs w:val="28"/>
          <w:lang w:val="uk-UA"/>
        </w:rPr>
        <w:t xml:space="preserve"> </w:t>
      </w:r>
      <w:r w:rsidRPr="006331B8">
        <w:rPr>
          <w:rFonts w:ascii="Times New Roman" w:hAnsi="Times New Roman" w:cs="Times New Roman"/>
          <w:sz w:val="28"/>
          <w:szCs w:val="28"/>
          <w:lang w:val="uk-UA"/>
        </w:rPr>
        <w:t>Психологічні</w:t>
      </w:r>
      <w:r>
        <w:rPr>
          <w:rFonts w:ascii="Times New Roman" w:hAnsi="Times New Roman" w:cs="Times New Roman"/>
          <w:sz w:val="28"/>
          <w:szCs w:val="28"/>
          <w:lang w:val="uk-UA"/>
        </w:rPr>
        <w:t xml:space="preserve"> </w:t>
      </w:r>
      <w:r w:rsidRPr="006331B8">
        <w:rPr>
          <w:rFonts w:ascii="Times New Roman" w:hAnsi="Times New Roman" w:cs="Times New Roman"/>
          <w:sz w:val="28"/>
          <w:szCs w:val="28"/>
          <w:lang w:val="uk-UA"/>
        </w:rPr>
        <w:t>особливості професійного самовизначення</w:t>
      </w:r>
      <w:r>
        <w:rPr>
          <w:rFonts w:ascii="Times New Roman" w:hAnsi="Times New Roman" w:cs="Times New Roman"/>
          <w:sz w:val="28"/>
          <w:szCs w:val="28"/>
          <w:lang w:val="uk-UA"/>
        </w:rPr>
        <w:t xml:space="preserve"> </w:t>
      </w:r>
    </w:p>
    <w:p w14:paraId="72C95E35" w14:textId="44F99C93" w:rsidR="00062414" w:rsidRDefault="006331B8" w:rsidP="006331B8">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w:t>
      </w:r>
      <w:r w:rsidRPr="006331B8">
        <w:rPr>
          <w:rFonts w:ascii="Times New Roman" w:hAnsi="Times New Roman" w:cs="Times New Roman"/>
          <w:sz w:val="28"/>
          <w:szCs w:val="28"/>
          <w:lang w:val="uk-UA"/>
        </w:rPr>
        <w:t>ідліткі</w:t>
      </w:r>
      <w:r>
        <w:rPr>
          <w:rFonts w:ascii="Times New Roman" w:hAnsi="Times New Roman" w:cs="Times New Roman"/>
          <w:sz w:val="28"/>
          <w:szCs w:val="28"/>
          <w:lang w:val="uk-UA"/>
        </w:rPr>
        <w:t>в______________________________________________________</w:t>
      </w:r>
      <w:r w:rsidR="00817716">
        <w:rPr>
          <w:rFonts w:ascii="Times New Roman" w:hAnsi="Times New Roman" w:cs="Times New Roman"/>
          <w:bCs/>
          <w:sz w:val="28"/>
          <w:szCs w:val="28"/>
          <w:lang w:val="uk-UA"/>
        </w:rPr>
        <w:t>104</w:t>
      </w:r>
    </w:p>
    <w:p w14:paraId="32301906" w14:textId="77777777" w:rsidR="00062414" w:rsidRDefault="00062414" w:rsidP="00062414">
      <w:pPr>
        <w:spacing w:after="0" w:line="24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РОЗДІЛ </w:t>
      </w:r>
      <w:r>
        <w:rPr>
          <w:rFonts w:ascii="Times New Roman" w:hAnsi="Times New Roman" w:cs="Times New Roman"/>
          <w:sz w:val="28"/>
          <w:szCs w:val="28"/>
          <w:lang w:val="uk-UA"/>
        </w:rPr>
        <w:t>5</w:t>
      </w:r>
      <w:r w:rsidRPr="00E7195C">
        <w:rPr>
          <w:rFonts w:ascii="Times New Roman" w:hAnsi="Times New Roman" w:cs="Times New Roman"/>
          <w:sz w:val="28"/>
          <w:szCs w:val="28"/>
          <w:lang w:val="uk-UA"/>
        </w:rPr>
        <w:t xml:space="preserve">. РОЗРОБКА І ВПРОВАДЖЕННЯ КОМПЛЕКСУ </w:t>
      </w:r>
    </w:p>
    <w:p w14:paraId="7A3CB698" w14:textId="77777777" w:rsidR="00062414" w:rsidRDefault="00062414" w:rsidP="00062414">
      <w:pPr>
        <w:spacing w:after="0" w:line="24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МЕТОДИЧНИХ РЕКОМЕНДАЦІЙ З МЕДИЧНИХ АСПЕКТІВ </w:t>
      </w:r>
    </w:p>
    <w:p w14:paraId="0635E700" w14:textId="4BE11CAB" w:rsidR="00062414" w:rsidRPr="000039D0" w:rsidRDefault="00062414" w:rsidP="00062414">
      <w:pPr>
        <w:spacing w:after="0" w:line="240" w:lineRule="auto"/>
        <w:jc w:val="both"/>
        <w:rPr>
          <w:rFonts w:ascii="Times New Roman" w:hAnsi="Times New Roman" w:cs="Times New Roman"/>
          <w:bCs/>
          <w:sz w:val="28"/>
          <w:szCs w:val="28"/>
          <w:lang w:val="uk-UA"/>
        </w:rPr>
      </w:pPr>
      <w:r w:rsidRPr="00E7195C">
        <w:rPr>
          <w:rFonts w:ascii="Times New Roman" w:hAnsi="Times New Roman" w:cs="Times New Roman"/>
          <w:sz w:val="28"/>
          <w:szCs w:val="28"/>
          <w:lang w:val="uk-UA"/>
        </w:rPr>
        <w:t>ПРОФЕСІЙНОЇ</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ОРІЄНТАЦІЇ</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ПІДЛІТКІВ</w:t>
      </w:r>
      <w:r>
        <w:rPr>
          <w:b/>
          <w:lang w:val="uk-UA"/>
        </w:rPr>
        <w:t>______________________________________</w:t>
      </w:r>
      <w:r w:rsidRPr="000039D0">
        <w:rPr>
          <w:rFonts w:ascii="Times New Roman" w:hAnsi="Times New Roman" w:cs="Times New Roman"/>
          <w:bCs/>
          <w:sz w:val="28"/>
          <w:szCs w:val="28"/>
          <w:lang w:val="uk-UA"/>
        </w:rPr>
        <w:t>1</w:t>
      </w:r>
      <w:r w:rsidR="002F2ABF">
        <w:rPr>
          <w:rFonts w:ascii="Times New Roman" w:hAnsi="Times New Roman" w:cs="Times New Roman"/>
          <w:bCs/>
          <w:sz w:val="28"/>
          <w:szCs w:val="28"/>
          <w:lang w:val="uk-UA"/>
        </w:rPr>
        <w:t>1</w:t>
      </w:r>
      <w:r w:rsidR="009F5B46">
        <w:rPr>
          <w:rFonts w:ascii="Times New Roman" w:hAnsi="Times New Roman" w:cs="Times New Roman"/>
          <w:bCs/>
          <w:sz w:val="28"/>
          <w:szCs w:val="28"/>
          <w:lang w:val="uk-UA"/>
        </w:rPr>
        <w:t>8</w:t>
      </w:r>
    </w:p>
    <w:p w14:paraId="5CEB8F30" w14:textId="77777777" w:rsidR="00062414" w:rsidRDefault="00062414" w:rsidP="00062414">
      <w:pPr>
        <w:spacing w:after="0" w:line="240" w:lineRule="auto"/>
        <w:ind w:firstLine="851"/>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5</w:t>
      </w:r>
      <w:r w:rsidRPr="00E7195C">
        <w:rPr>
          <w:rFonts w:ascii="Times New Roman" w:eastAsia="Times New Roman" w:hAnsi="Times New Roman" w:cs="Times New Roman"/>
          <w:sz w:val="28"/>
          <w:szCs w:val="28"/>
          <w:lang w:val="uk-UA" w:eastAsia="ru-RU"/>
        </w:rPr>
        <w:t xml:space="preserve">.1. </w:t>
      </w:r>
      <w:proofErr w:type="spellStart"/>
      <w:r w:rsidRPr="00E7195C">
        <w:rPr>
          <w:rFonts w:ascii="Times New Roman" w:eastAsia="Times New Roman" w:hAnsi="Times New Roman" w:cs="Times New Roman"/>
          <w:sz w:val="28"/>
          <w:szCs w:val="28"/>
          <w:lang w:val="uk-UA" w:eastAsia="ru-RU"/>
        </w:rPr>
        <w:t>Обгрунтування</w:t>
      </w:r>
      <w:proofErr w:type="spellEnd"/>
      <w:r w:rsidRPr="00E7195C">
        <w:rPr>
          <w:rFonts w:ascii="Times New Roman" w:eastAsia="Times New Roman" w:hAnsi="Times New Roman" w:cs="Times New Roman"/>
          <w:sz w:val="28"/>
          <w:szCs w:val="28"/>
          <w:lang w:val="uk-UA" w:eastAsia="ru-RU"/>
        </w:rPr>
        <w:t xml:space="preserve"> необхідності розробки рекомендацій </w:t>
      </w:r>
    </w:p>
    <w:p w14:paraId="53E11A60" w14:textId="570E25BA" w:rsidR="00062414" w:rsidRPr="000039D0" w:rsidRDefault="00062414" w:rsidP="00062414">
      <w:pPr>
        <w:spacing w:after="0" w:line="240" w:lineRule="auto"/>
        <w:ind w:firstLine="851"/>
        <w:jc w:val="both"/>
        <w:rPr>
          <w:rFonts w:ascii="Times New Roman" w:eastAsia="Times New Roman" w:hAnsi="Times New Roman" w:cs="Times New Roman"/>
          <w:bCs/>
          <w:sz w:val="28"/>
          <w:szCs w:val="28"/>
          <w:lang w:val="uk-UA" w:eastAsia="ru-RU"/>
        </w:rPr>
      </w:pPr>
      <w:r w:rsidRPr="00E7195C">
        <w:rPr>
          <w:rFonts w:ascii="Times New Roman" w:eastAsia="Times New Roman" w:hAnsi="Times New Roman" w:cs="Times New Roman"/>
          <w:sz w:val="28"/>
          <w:szCs w:val="28"/>
          <w:lang w:val="uk-UA" w:eastAsia="ru-RU"/>
        </w:rPr>
        <w:t>з вибору</w:t>
      </w:r>
      <w:r>
        <w:rPr>
          <w:rFonts w:ascii="Times New Roman" w:eastAsia="Times New Roman" w:hAnsi="Times New Roman" w:cs="Times New Roman"/>
          <w:sz w:val="28"/>
          <w:szCs w:val="28"/>
          <w:lang w:val="uk-UA" w:eastAsia="ru-RU"/>
        </w:rPr>
        <w:t xml:space="preserve"> </w:t>
      </w:r>
      <w:r w:rsidRPr="00E7195C">
        <w:rPr>
          <w:rFonts w:ascii="Times New Roman" w:eastAsia="Times New Roman" w:hAnsi="Times New Roman" w:cs="Times New Roman"/>
          <w:sz w:val="28"/>
          <w:szCs w:val="28"/>
          <w:lang w:val="uk-UA" w:eastAsia="ru-RU"/>
        </w:rPr>
        <w:t>професії</w:t>
      </w:r>
      <w:r>
        <w:rPr>
          <w:b/>
          <w:lang w:val="uk-UA"/>
        </w:rPr>
        <w:t>_________________________________________________________</w:t>
      </w:r>
      <w:r>
        <w:rPr>
          <w:rFonts w:ascii="Times New Roman" w:hAnsi="Times New Roman" w:cs="Times New Roman"/>
          <w:bCs/>
          <w:sz w:val="28"/>
          <w:szCs w:val="28"/>
          <w:lang w:val="uk-UA"/>
        </w:rPr>
        <w:t>1</w:t>
      </w:r>
      <w:r w:rsidR="002F2ABF">
        <w:rPr>
          <w:rFonts w:ascii="Times New Roman" w:hAnsi="Times New Roman" w:cs="Times New Roman"/>
          <w:bCs/>
          <w:sz w:val="28"/>
          <w:szCs w:val="28"/>
          <w:lang w:val="uk-UA"/>
        </w:rPr>
        <w:t>1</w:t>
      </w:r>
      <w:r w:rsidR="009F5B46">
        <w:rPr>
          <w:rFonts w:ascii="Times New Roman" w:hAnsi="Times New Roman" w:cs="Times New Roman"/>
          <w:bCs/>
          <w:sz w:val="28"/>
          <w:szCs w:val="28"/>
          <w:lang w:val="uk-UA"/>
        </w:rPr>
        <w:t>8</w:t>
      </w:r>
    </w:p>
    <w:p w14:paraId="7DBDAAF7" w14:textId="6EE5E07B" w:rsidR="00062414" w:rsidRPr="000039D0" w:rsidRDefault="00062414" w:rsidP="00062414">
      <w:pPr>
        <w:spacing w:after="0" w:line="240" w:lineRule="auto"/>
        <w:ind w:firstLine="851"/>
        <w:jc w:val="both"/>
        <w:rPr>
          <w:rFonts w:ascii="Times New Roman" w:eastAsia="Times New Roman" w:hAnsi="Times New Roman" w:cs="Times New Roman"/>
          <w:bCs/>
          <w:sz w:val="28"/>
          <w:szCs w:val="28"/>
          <w:lang w:val="uk-UA" w:eastAsia="ru-RU"/>
        </w:rPr>
      </w:pPr>
      <w:r>
        <w:rPr>
          <w:rFonts w:ascii="Times New Roman" w:hAnsi="Times New Roman" w:cs="Times New Roman"/>
          <w:sz w:val="28"/>
          <w:szCs w:val="28"/>
          <w:lang w:val="uk-UA"/>
        </w:rPr>
        <w:t>5</w:t>
      </w:r>
      <w:r w:rsidRPr="00E7195C">
        <w:rPr>
          <w:rFonts w:ascii="Times New Roman" w:hAnsi="Times New Roman" w:cs="Times New Roman"/>
          <w:sz w:val="28"/>
          <w:szCs w:val="28"/>
          <w:lang w:val="uk-UA"/>
        </w:rPr>
        <w:t>.2. Абсолютні протипоказання для вибору</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професії</w:t>
      </w:r>
      <w:r>
        <w:rPr>
          <w:b/>
          <w:lang w:val="uk-UA"/>
        </w:rPr>
        <w:t>___________________</w:t>
      </w:r>
      <w:r w:rsidRPr="000039D0">
        <w:rPr>
          <w:rFonts w:ascii="Times New Roman" w:hAnsi="Times New Roman" w:cs="Times New Roman"/>
          <w:bCs/>
          <w:sz w:val="28"/>
          <w:szCs w:val="28"/>
          <w:lang w:val="uk-UA"/>
        </w:rPr>
        <w:t>1</w:t>
      </w:r>
      <w:r w:rsidR="002F2ABF">
        <w:rPr>
          <w:rFonts w:ascii="Times New Roman" w:hAnsi="Times New Roman" w:cs="Times New Roman"/>
          <w:bCs/>
          <w:sz w:val="28"/>
          <w:szCs w:val="28"/>
          <w:lang w:val="uk-UA"/>
        </w:rPr>
        <w:t>1</w:t>
      </w:r>
      <w:r w:rsidR="009F5B46">
        <w:rPr>
          <w:rFonts w:ascii="Times New Roman" w:hAnsi="Times New Roman" w:cs="Times New Roman"/>
          <w:bCs/>
          <w:sz w:val="28"/>
          <w:szCs w:val="28"/>
          <w:lang w:val="uk-UA"/>
        </w:rPr>
        <w:t>9</w:t>
      </w:r>
    </w:p>
    <w:p w14:paraId="7054BA9E" w14:textId="408265DC" w:rsidR="00062414" w:rsidRPr="00234EAF" w:rsidRDefault="00062414" w:rsidP="00062414">
      <w:pPr>
        <w:spacing w:after="0" w:line="240" w:lineRule="auto"/>
        <w:ind w:firstLine="851"/>
        <w:jc w:val="both"/>
        <w:rPr>
          <w:rFonts w:ascii="Times New Roman" w:eastAsia="Times New Roman" w:hAnsi="Times New Roman" w:cs="Times New Roman"/>
          <w:bCs/>
          <w:sz w:val="28"/>
          <w:szCs w:val="28"/>
          <w:lang w:val="uk-UA" w:eastAsia="ru-RU"/>
        </w:rPr>
      </w:pPr>
      <w:r>
        <w:rPr>
          <w:rFonts w:ascii="Times New Roman" w:hAnsi="Times New Roman" w:cs="Times New Roman"/>
          <w:sz w:val="28"/>
          <w:szCs w:val="28"/>
          <w:lang w:val="uk-UA"/>
        </w:rPr>
        <w:t>5</w:t>
      </w:r>
      <w:r w:rsidRPr="00E7195C">
        <w:rPr>
          <w:rFonts w:ascii="Times New Roman" w:hAnsi="Times New Roman" w:cs="Times New Roman"/>
          <w:sz w:val="28"/>
          <w:szCs w:val="28"/>
          <w:lang w:val="uk-UA"/>
        </w:rPr>
        <w:t>.3. Відносні протипоказання для вибору професії</w:t>
      </w:r>
      <w:r>
        <w:rPr>
          <w:b/>
          <w:lang w:val="uk-UA"/>
        </w:rPr>
        <w:t xml:space="preserve">_____________________ </w:t>
      </w:r>
      <w:r w:rsidRPr="00234EAF">
        <w:rPr>
          <w:rFonts w:ascii="Times New Roman" w:hAnsi="Times New Roman" w:cs="Times New Roman"/>
          <w:bCs/>
          <w:sz w:val="28"/>
          <w:szCs w:val="28"/>
          <w:lang w:val="uk-UA"/>
        </w:rPr>
        <w:t>1</w:t>
      </w:r>
      <w:r w:rsidR="009F5B46">
        <w:rPr>
          <w:rFonts w:ascii="Times New Roman" w:hAnsi="Times New Roman" w:cs="Times New Roman"/>
          <w:bCs/>
          <w:sz w:val="28"/>
          <w:szCs w:val="28"/>
          <w:lang w:val="uk-UA"/>
        </w:rPr>
        <w:t>21</w:t>
      </w:r>
    </w:p>
    <w:p w14:paraId="7D882705" w14:textId="0E26203F" w:rsidR="00062414" w:rsidRPr="00E80FF5" w:rsidRDefault="00062414" w:rsidP="00062414">
      <w:pPr>
        <w:spacing w:after="0" w:line="240" w:lineRule="auto"/>
        <w:jc w:val="both"/>
        <w:rPr>
          <w:rFonts w:ascii="Times New Roman" w:eastAsia="Times New Roman" w:hAnsi="Times New Roman" w:cs="Times New Roman"/>
          <w:sz w:val="28"/>
          <w:szCs w:val="28"/>
          <w:lang w:val="uk-UA" w:eastAsia="ru-RU"/>
        </w:rPr>
      </w:pPr>
      <w:r w:rsidRPr="007C2F2D">
        <w:rPr>
          <w:rFonts w:ascii="Times New Roman" w:hAnsi="Times New Roman"/>
          <w:sz w:val="28"/>
          <w:szCs w:val="28"/>
          <w:lang w:eastAsia="ru-RU"/>
        </w:rPr>
        <w:t>АНАЛІЗ ТА УЗАГАЛЬНЕННЯ РЕЗУЛЬТАТІВ</w:t>
      </w:r>
      <w:r>
        <w:rPr>
          <w:b/>
          <w:lang w:val="uk-UA"/>
        </w:rPr>
        <w:t>________________________________</w:t>
      </w:r>
      <w:r w:rsidRPr="00234EAF">
        <w:rPr>
          <w:rFonts w:ascii="Times New Roman" w:hAnsi="Times New Roman" w:cs="Times New Roman"/>
          <w:bCs/>
          <w:sz w:val="28"/>
          <w:szCs w:val="28"/>
          <w:lang w:val="uk-UA"/>
        </w:rPr>
        <w:t>1</w:t>
      </w:r>
      <w:r w:rsidR="002F2ABF">
        <w:rPr>
          <w:rFonts w:ascii="Times New Roman" w:hAnsi="Times New Roman" w:cs="Times New Roman"/>
          <w:bCs/>
          <w:sz w:val="28"/>
          <w:szCs w:val="28"/>
          <w:lang w:val="uk-UA"/>
        </w:rPr>
        <w:t>2</w:t>
      </w:r>
      <w:r w:rsidR="009F5B46">
        <w:rPr>
          <w:rFonts w:ascii="Times New Roman" w:hAnsi="Times New Roman" w:cs="Times New Roman"/>
          <w:bCs/>
          <w:sz w:val="28"/>
          <w:szCs w:val="28"/>
          <w:lang w:val="uk-UA"/>
        </w:rPr>
        <w:t>5</w:t>
      </w:r>
    </w:p>
    <w:p w14:paraId="6B4DF31C" w14:textId="677C7A30" w:rsidR="00062414" w:rsidRDefault="00062414" w:rsidP="00062414">
      <w:pPr>
        <w:spacing w:after="0" w:line="240" w:lineRule="auto"/>
        <w:jc w:val="both"/>
        <w:rPr>
          <w:b/>
          <w:lang w:val="uk-UA"/>
        </w:rPr>
      </w:pPr>
      <w:r w:rsidRPr="007C2F2D">
        <w:rPr>
          <w:rFonts w:ascii="Times New Roman" w:hAnsi="Times New Roman"/>
          <w:sz w:val="28"/>
          <w:szCs w:val="28"/>
          <w:lang w:eastAsia="ru-RU"/>
        </w:rPr>
        <w:t>ВИСНОВКИ</w:t>
      </w:r>
      <w:r>
        <w:rPr>
          <w:b/>
          <w:lang w:val="uk-UA"/>
        </w:rPr>
        <w:t>____________________________________________________________________</w:t>
      </w:r>
      <w:r w:rsidR="008354C0">
        <w:rPr>
          <w:b/>
          <w:lang w:val="uk-UA"/>
        </w:rPr>
        <w:t>_</w:t>
      </w:r>
      <w:r>
        <w:rPr>
          <w:b/>
          <w:lang w:val="uk-UA"/>
        </w:rPr>
        <w:t>_</w:t>
      </w:r>
      <w:r w:rsidR="00226C84" w:rsidRPr="00226C84">
        <w:rPr>
          <w:b/>
        </w:rPr>
        <w:t xml:space="preserve"> </w:t>
      </w:r>
      <w:r w:rsidRPr="00E45300">
        <w:rPr>
          <w:rFonts w:ascii="Times New Roman" w:hAnsi="Times New Roman" w:cs="Times New Roman"/>
          <w:bCs/>
          <w:sz w:val="28"/>
          <w:szCs w:val="28"/>
          <w:lang w:val="uk-UA"/>
        </w:rPr>
        <w:t>1</w:t>
      </w:r>
      <w:r w:rsidR="009F5B46">
        <w:rPr>
          <w:rFonts w:ascii="Times New Roman" w:hAnsi="Times New Roman" w:cs="Times New Roman"/>
          <w:bCs/>
          <w:sz w:val="28"/>
          <w:szCs w:val="28"/>
          <w:lang w:val="uk-UA"/>
        </w:rPr>
        <w:t>30</w:t>
      </w:r>
    </w:p>
    <w:p w14:paraId="28746299" w14:textId="362C5EDE" w:rsidR="00062414" w:rsidRDefault="002F2ABF" w:rsidP="00062414">
      <w:pPr>
        <w:spacing w:after="0" w:line="240" w:lineRule="auto"/>
        <w:jc w:val="both"/>
        <w:rPr>
          <w:rFonts w:ascii="Times New Roman" w:hAnsi="Times New Roman"/>
          <w:sz w:val="28"/>
          <w:szCs w:val="28"/>
          <w:lang w:eastAsia="ru-RU"/>
        </w:rPr>
      </w:pPr>
      <w:r>
        <w:rPr>
          <w:rFonts w:ascii="Times New Roman" w:hAnsi="Times New Roman"/>
          <w:sz w:val="28"/>
          <w:szCs w:val="28"/>
          <w:lang w:eastAsia="ru-RU"/>
        </w:rPr>
        <w:t>ПРАКТИЧНІ РЕКОМЕНДАЦІЇ</w:t>
      </w:r>
      <w:r>
        <w:rPr>
          <w:b/>
          <w:lang w:val="uk-UA"/>
        </w:rPr>
        <w:t xml:space="preserve"> </w:t>
      </w:r>
      <w:r w:rsidR="00062414">
        <w:rPr>
          <w:b/>
          <w:lang w:val="uk-UA"/>
        </w:rPr>
        <w:t xml:space="preserve">_________________________________________________ </w:t>
      </w:r>
      <w:r w:rsidR="00062414" w:rsidRPr="00E45300">
        <w:rPr>
          <w:rFonts w:ascii="Times New Roman" w:hAnsi="Times New Roman" w:cs="Times New Roman"/>
          <w:bCs/>
          <w:sz w:val="28"/>
          <w:szCs w:val="28"/>
          <w:lang w:val="uk-UA"/>
        </w:rPr>
        <w:t>1</w:t>
      </w:r>
      <w:r>
        <w:rPr>
          <w:rFonts w:ascii="Times New Roman" w:hAnsi="Times New Roman" w:cs="Times New Roman"/>
          <w:bCs/>
          <w:sz w:val="28"/>
          <w:szCs w:val="28"/>
          <w:lang w:val="uk-UA"/>
        </w:rPr>
        <w:t>3</w:t>
      </w:r>
      <w:r w:rsidR="009F5B46">
        <w:rPr>
          <w:rFonts w:ascii="Times New Roman" w:hAnsi="Times New Roman" w:cs="Times New Roman"/>
          <w:bCs/>
          <w:sz w:val="28"/>
          <w:szCs w:val="28"/>
          <w:lang w:val="uk-UA"/>
        </w:rPr>
        <w:t>2</w:t>
      </w:r>
    </w:p>
    <w:p w14:paraId="13F750F1" w14:textId="52897888" w:rsidR="00062414" w:rsidRDefault="00062414" w:rsidP="00062414">
      <w:pPr>
        <w:spacing w:after="0" w:line="240" w:lineRule="auto"/>
        <w:jc w:val="both"/>
        <w:rPr>
          <w:rFonts w:ascii="Times New Roman" w:hAnsi="Times New Roman"/>
          <w:sz w:val="28"/>
          <w:szCs w:val="28"/>
          <w:lang w:eastAsia="ru-RU"/>
        </w:rPr>
      </w:pPr>
      <w:r w:rsidRPr="007C2F2D">
        <w:rPr>
          <w:rFonts w:ascii="Times New Roman" w:hAnsi="Times New Roman"/>
          <w:sz w:val="28"/>
          <w:szCs w:val="28"/>
          <w:lang w:eastAsia="ru-RU"/>
        </w:rPr>
        <w:t>СПИСОК ВИКОРИСТАНИХ ДЖЕРЕЛ</w:t>
      </w:r>
      <w:r>
        <w:rPr>
          <w:b/>
          <w:lang w:val="uk-UA"/>
        </w:rPr>
        <w:t>_________________________________________</w:t>
      </w:r>
      <w:r w:rsidRPr="00E45300">
        <w:rPr>
          <w:rFonts w:ascii="Times New Roman" w:hAnsi="Times New Roman" w:cs="Times New Roman"/>
          <w:bCs/>
          <w:sz w:val="28"/>
          <w:szCs w:val="28"/>
          <w:lang w:val="uk-UA"/>
        </w:rPr>
        <w:t>1</w:t>
      </w:r>
      <w:r w:rsidR="002F2ABF">
        <w:rPr>
          <w:rFonts w:ascii="Times New Roman" w:hAnsi="Times New Roman" w:cs="Times New Roman"/>
          <w:bCs/>
          <w:sz w:val="28"/>
          <w:szCs w:val="28"/>
          <w:lang w:val="uk-UA"/>
        </w:rPr>
        <w:t>34</w:t>
      </w:r>
    </w:p>
    <w:p w14:paraId="11E8DA5C" w14:textId="697A51CF" w:rsidR="00062414" w:rsidRDefault="00062414" w:rsidP="00062414">
      <w:pPr>
        <w:spacing w:after="0" w:line="240" w:lineRule="auto"/>
        <w:jc w:val="both"/>
        <w:rPr>
          <w:rFonts w:ascii="Times New Roman" w:hAnsi="Times New Roman" w:cs="Times New Roman"/>
          <w:sz w:val="28"/>
          <w:szCs w:val="28"/>
          <w:shd w:val="clear" w:color="auto" w:fill="FFFFFF"/>
          <w:lang w:val="uk-UA"/>
        </w:rPr>
      </w:pPr>
      <w:r w:rsidRPr="007C2F2D">
        <w:rPr>
          <w:rFonts w:ascii="Times New Roman" w:hAnsi="Times New Roman"/>
          <w:sz w:val="28"/>
          <w:szCs w:val="28"/>
          <w:lang w:eastAsia="ru-RU"/>
        </w:rPr>
        <w:t>ДОДАТКИ</w:t>
      </w:r>
      <w:r>
        <w:rPr>
          <w:b/>
          <w:lang w:val="uk-UA"/>
        </w:rPr>
        <w:t>________________________________________________________________________</w:t>
      </w:r>
      <w:r w:rsidRPr="00E45300">
        <w:rPr>
          <w:rFonts w:ascii="Times New Roman" w:hAnsi="Times New Roman" w:cs="Times New Roman"/>
          <w:bCs/>
          <w:sz w:val="28"/>
          <w:szCs w:val="28"/>
          <w:lang w:val="uk-UA"/>
        </w:rPr>
        <w:t>1</w:t>
      </w:r>
      <w:r w:rsidR="002F2ABF">
        <w:rPr>
          <w:rFonts w:ascii="Times New Roman" w:hAnsi="Times New Roman" w:cs="Times New Roman"/>
          <w:bCs/>
          <w:sz w:val="28"/>
          <w:szCs w:val="28"/>
          <w:lang w:val="uk-UA"/>
        </w:rPr>
        <w:t>55</w:t>
      </w:r>
    </w:p>
    <w:p w14:paraId="2D0DC6BA" w14:textId="77777777" w:rsidR="00062414" w:rsidRPr="008F78A1" w:rsidRDefault="00062414" w:rsidP="00062414">
      <w:pPr>
        <w:tabs>
          <w:tab w:val="left" w:pos="1410"/>
        </w:tabs>
        <w:jc w:val="both"/>
        <w:rPr>
          <w:rFonts w:ascii="Times New Roman" w:hAnsi="Times New Roman" w:cs="Times New Roman"/>
          <w:sz w:val="28"/>
          <w:szCs w:val="28"/>
          <w:lang w:val="uk-UA"/>
        </w:rPr>
        <w:sectPr w:rsidR="00062414" w:rsidRPr="008F78A1" w:rsidSect="00FE4496">
          <w:pgSz w:w="11906" w:h="16838"/>
          <w:pgMar w:top="1134" w:right="851" w:bottom="1134" w:left="1134" w:header="708" w:footer="708" w:gutter="0"/>
          <w:cols w:space="708"/>
          <w:docGrid w:linePitch="360"/>
        </w:sectPr>
      </w:pPr>
      <w:r>
        <w:rPr>
          <w:rFonts w:ascii="Times New Roman" w:hAnsi="Times New Roman" w:cs="Times New Roman"/>
          <w:sz w:val="28"/>
          <w:szCs w:val="28"/>
          <w:lang w:val="uk-UA"/>
        </w:rPr>
        <w:tab/>
      </w:r>
    </w:p>
    <w:p w14:paraId="048D961B" w14:textId="77777777" w:rsidR="00062414" w:rsidRDefault="00062414" w:rsidP="00062414">
      <w:pPr>
        <w:spacing w:line="360" w:lineRule="auto"/>
        <w:jc w:val="center"/>
        <w:rPr>
          <w:rFonts w:ascii="Times New Roman" w:hAnsi="Times New Roman" w:cs="Times New Roman"/>
          <w:sz w:val="28"/>
          <w:szCs w:val="28"/>
        </w:rPr>
      </w:pPr>
      <w:r w:rsidRPr="005D4BB8">
        <w:rPr>
          <w:rFonts w:ascii="Times New Roman" w:hAnsi="Times New Roman" w:cs="Times New Roman"/>
          <w:sz w:val="28"/>
          <w:szCs w:val="28"/>
          <w:lang w:val="uk-UA"/>
        </w:rPr>
        <w:lastRenderedPageBreak/>
        <w:t xml:space="preserve">ПЕРЕЛІК УМОВНИХ </w:t>
      </w:r>
      <w:bookmarkStart w:id="7" w:name="_Toc106005189"/>
      <w:r w:rsidRPr="005D4BB8">
        <w:rPr>
          <w:rFonts w:ascii="Times New Roman" w:hAnsi="Times New Roman" w:cs="Times New Roman"/>
          <w:sz w:val="28"/>
          <w:szCs w:val="28"/>
        </w:rPr>
        <w:t>СКОРОЧЕНЬ</w:t>
      </w:r>
      <w:bookmarkEnd w:id="7"/>
    </w:p>
    <w:p w14:paraId="46C436B1" w14:textId="77777777" w:rsidR="00062414" w:rsidRDefault="00062414" w:rsidP="00FE6499">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АЗУ -академічно здібні учні</w:t>
      </w:r>
    </w:p>
    <w:p w14:paraId="7072F692" w14:textId="77777777" w:rsidR="00062414" w:rsidRDefault="00062414" w:rsidP="00FE6499">
      <w:pPr>
        <w:spacing w:after="0" w:line="360" w:lineRule="auto"/>
        <w:rPr>
          <w:rFonts w:ascii="Times New Roman" w:hAnsi="Times New Roman" w:cs="Times New Roman"/>
          <w:sz w:val="28"/>
          <w:szCs w:val="28"/>
          <w:lang w:val="uk-UA"/>
        </w:rPr>
      </w:pPr>
      <w:r w:rsidRPr="00E7195C">
        <w:rPr>
          <w:rFonts w:ascii="Times New Roman" w:hAnsi="Times New Roman" w:cs="Times New Roman"/>
          <w:sz w:val="28"/>
          <w:szCs w:val="28"/>
          <w:lang w:val="uk-UA"/>
        </w:rPr>
        <w:t>ДП</w:t>
      </w:r>
      <w:r>
        <w:rPr>
          <w:rFonts w:ascii="Times New Roman" w:hAnsi="Times New Roman" w:cs="Times New Roman"/>
          <w:sz w:val="28"/>
          <w:szCs w:val="28"/>
          <w:lang w:val="uk-UA"/>
        </w:rPr>
        <w:t xml:space="preserve"> - д</w:t>
      </w:r>
      <w:r w:rsidRPr="00E7195C">
        <w:rPr>
          <w:rFonts w:ascii="Times New Roman" w:hAnsi="Times New Roman" w:cs="Times New Roman"/>
          <w:sz w:val="28"/>
          <w:szCs w:val="28"/>
          <w:lang w:val="uk-UA"/>
        </w:rPr>
        <w:t>инамометрія правої</w:t>
      </w:r>
      <w:r>
        <w:rPr>
          <w:rFonts w:ascii="Times New Roman" w:hAnsi="Times New Roman" w:cs="Times New Roman"/>
          <w:sz w:val="28"/>
          <w:szCs w:val="28"/>
          <w:lang w:val="uk-UA"/>
        </w:rPr>
        <w:t xml:space="preserve"> кисті</w:t>
      </w:r>
    </w:p>
    <w:p w14:paraId="056A29D1" w14:textId="77777777" w:rsidR="00062414"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ДЛ</w:t>
      </w:r>
      <w:r>
        <w:rPr>
          <w:rFonts w:ascii="Times New Roman" w:hAnsi="Times New Roman" w:cs="Times New Roman"/>
          <w:sz w:val="28"/>
          <w:szCs w:val="28"/>
          <w:lang w:val="uk-UA"/>
        </w:rPr>
        <w:t xml:space="preserve"> - д</w:t>
      </w:r>
      <w:r w:rsidRPr="00E7195C">
        <w:rPr>
          <w:rFonts w:ascii="Times New Roman" w:hAnsi="Times New Roman" w:cs="Times New Roman"/>
          <w:sz w:val="28"/>
          <w:szCs w:val="28"/>
          <w:lang w:val="uk-UA"/>
        </w:rPr>
        <w:t>инамометрія лівої кисті</w:t>
      </w:r>
    </w:p>
    <w:p w14:paraId="54D2E442" w14:textId="77777777" w:rsidR="00062414" w:rsidRDefault="00062414" w:rsidP="00FE6499">
      <w:pPr>
        <w:spacing w:after="0" w:line="360" w:lineRule="auto"/>
        <w:jc w:val="both"/>
        <w:rPr>
          <w:rFonts w:ascii="Times New Roman" w:hAnsi="Times New Roman" w:cs="Times New Roman"/>
          <w:sz w:val="28"/>
          <w:szCs w:val="28"/>
          <w:lang w:val="uk-UA"/>
        </w:rPr>
      </w:pPr>
      <w:r w:rsidRPr="00410441">
        <w:rPr>
          <w:rFonts w:ascii="Times New Roman" w:hAnsi="Times New Roman"/>
          <w:sz w:val="28"/>
          <w:szCs w:val="28"/>
          <w:lang w:val="uk-UA"/>
        </w:rPr>
        <w:t>ДМТ</w:t>
      </w:r>
      <w:r>
        <w:rPr>
          <w:rFonts w:ascii="Times New Roman" w:hAnsi="Times New Roman"/>
          <w:sz w:val="28"/>
          <w:szCs w:val="28"/>
          <w:lang w:val="uk-UA"/>
        </w:rPr>
        <w:t xml:space="preserve"> - </w:t>
      </w:r>
      <w:r w:rsidRPr="00410441">
        <w:rPr>
          <w:rFonts w:ascii="Times New Roman" w:hAnsi="Times New Roman"/>
          <w:sz w:val="28"/>
          <w:szCs w:val="28"/>
          <w:lang w:val="uk-UA"/>
        </w:rPr>
        <w:t xml:space="preserve">дефіцит маси тіла </w:t>
      </w:r>
    </w:p>
    <w:p w14:paraId="398B8DB2" w14:textId="77777777" w:rsidR="00062414"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ЖЄЛ</w:t>
      </w:r>
      <w:r>
        <w:rPr>
          <w:rFonts w:ascii="Times New Roman" w:hAnsi="Times New Roman" w:cs="Times New Roman"/>
          <w:sz w:val="28"/>
          <w:szCs w:val="28"/>
          <w:lang w:val="uk-UA"/>
        </w:rPr>
        <w:t xml:space="preserve"> - </w:t>
      </w:r>
      <w:r w:rsidRPr="00E7195C">
        <w:rPr>
          <w:rFonts w:ascii="Times New Roman" w:hAnsi="Times New Roman" w:cs="Times New Roman"/>
          <w:sz w:val="28"/>
          <w:szCs w:val="28"/>
          <w:lang w:val="uk-UA"/>
        </w:rPr>
        <w:t xml:space="preserve">життєва ємність </w:t>
      </w:r>
      <w:proofErr w:type="spellStart"/>
      <w:r w:rsidRPr="00E7195C">
        <w:rPr>
          <w:rFonts w:ascii="Times New Roman" w:hAnsi="Times New Roman" w:cs="Times New Roman"/>
          <w:sz w:val="28"/>
          <w:szCs w:val="28"/>
          <w:lang w:val="uk-UA"/>
        </w:rPr>
        <w:t>легенів</w:t>
      </w:r>
      <w:proofErr w:type="spellEnd"/>
    </w:p>
    <w:p w14:paraId="39C7B7B6" w14:textId="17CEA444" w:rsidR="00062414"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ЗСЖ </w:t>
      </w:r>
      <w:r w:rsidR="00226C84" w:rsidRPr="00226C84">
        <w:rPr>
          <w:rFonts w:ascii="Times New Roman" w:hAnsi="Times New Roman" w:cs="Times New Roman"/>
          <w:sz w:val="28"/>
          <w:szCs w:val="28"/>
        </w:rPr>
        <w: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здоровий </w:t>
      </w:r>
      <w:proofErr w:type="spellStart"/>
      <w:r w:rsidRPr="00E7195C">
        <w:rPr>
          <w:rFonts w:ascii="Times New Roman" w:hAnsi="Times New Roman" w:cs="Times New Roman"/>
          <w:sz w:val="28"/>
          <w:szCs w:val="28"/>
        </w:rPr>
        <w:t>спос</w:t>
      </w:r>
      <w:r w:rsidRPr="00E7195C">
        <w:rPr>
          <w:rFonts w:ascii="Times New Roman" w:hAnsi="Times New Roman" w:cs="Times New Roman"/>
          <w:sz w:val="28"/>
          <w:szCs w:val="28"/>
          <w:lang w:val="uk-UA"/>
        </w:rPr>
        <w:t>іб</w:t>
      </w:r>
      <w:proofErr w:type="spellEnd"/>
      <w:r w:rsidRPr="00E7195C">
        <w:rPr>
          <w:rFonts w:ascii="Times New Roman" w:hAnsi="Times New Roman" w:cs="Times New Roman"/>
          <w:sz w:val="28"/>
          <w:szCs w:val="28"/>
          <w:lang w:val="uk-UA"/>
        </w:rPr>
        <w:t xml:space="preserve"> життя</w:t>
      </w:r>
    </w:p>
    <w:p w14:paraId="455C77D6" w14:textId="7732CFFD" w:rsidR="00FE6499" w:rsidRDefault="00FE6499" w:rsidP="00FE6499">
      <w:pPr>
        <w:spacing w:after="0" w:line="360" w:lineRule="auto"/>
        <w:jc w:val="both"/>
        <w:rPr>
          <w:rFonts w:ascii="Times New Roman" w:hAnsi="Times New Roman" w:cs="Times New Roman"/>
          <w:sz w:val="28"/>
          <w:szCs w:val="28"/>
          <w:lang w:val="uk-UA"/>
        </w:rPr>
      </w:pPr>
      <w:r w:rsidRPr="00FE6499">
        <w:rPr>
          <w:rFonts w:ascii="Times New Roman" w:hAnsi="Times New Roman" w:cs="Times New Roman"/>
          <w:sz w:val="28"/>
          <w:szCs w:val="28"/>
          <w:lang w:val="uk-UA"/>
        </w:rPr>
        <w:t>ЗВО</w:t>
      </w:r>
      <w:r>
        <w:rPr>
          <w:rFonts w:ascii="Times New Roman" w:hAnsi="Times New Roman" w:cs="Times New Roman"/>
          <w:sz w:val="28"/>
          <w:szCs w:val="28"/>
          <w:lang w:val="uk-UA"/>
        </w:rPr>
        <w:t xml:space="preserve"> </w:t>
      </w:r>
      <w:r w:rsidR="00226C84" w:rsidRPr="00226C84">
        <w:rPr>
          <w:rFonts w:ascii="Times New Roman" w:hAnsi="Times New Roman" w:cs="Times New Roman"/>
          <w:sz w:val="28"/>
          <w:szCs w:val="28"/>
        </w:rPr>
        <w:t>-</w:t>
      </w:r>
      <w:r>
        <w:rPr>
          <w:rFonts w:ascii="Times New Roman" w:hAnsi="Times New Roman" w:cs="Times New Roman"/>
          <w:sz w:val="28"/>
          <w:szCs w:val="28"/>
          <w:lang w:val="uk-UA"/>
        </w:rPr>
        <w:t xml:space="preserve"> заклади вищої освіти</w:t>
      </w:r>
    </w:p>
    <w:p w14:paraId="08C43BDB" w14:textId="0A345F44" w:rsidR="00FE6499" w:rsidRPr="00FE6499" w:rsidRDefault="00FE6499" w:rsidP="00FE6499">
      <w:pPr>
        <w:spacing w:after="0" w:line="360" w:lineRule="auto"/>
        <w:rPr>
          <w:rFonts w:ascii="Times New Roman" w:hAnsi="Times New Roman" w:cs="Times New Roman"/>
          <w:shd w:val="clear" w:color="auto" w:fill="FFFFFF"/>
        </w:rPr>
      </w:pPr>
      <w:r>
        <w:rPr>
          <w:rFonts w:ascii="Times New Roman" w:hAnsi="Times New Roman" w:cs="Times New Roman"/>
          <w:sz w:val="28"/>
          <w:szCs w:val="28"/>
          <w:lang w:val="uk-UA"/>
        </w:rPr>
        <w:t xml:space="preserve">ЗЗСО - </w:t>
      </w:r>
      <w:r w:rsidRPr="00FE6499">
        <w:rPr>
          <w:rFonts w:ascii="Times New Roman" w:hAnsi="Times New Roman" w:cs="Times New Roman"/>
        </w:rPr>
        <w:fldChar w:fldCharType="begin"/>
      </w:r>
      <w:r w:rsidRPr="00FE6499">
        <w:rPr>
          <w:rFonts w:ascii="Times New Roman" w:hAnsi="Times New Roman" w:cs="Times New Roman"/>
        </w:rPr>
        <w:instrText xml:space="preserve"> HYPERLINK "http://netishyn.osv.org.ua/zakladi-zagalnoi-serednoi-osviti-zzso-15-53-42-29-08-2018/" </w:instrText>
      </w:r>
      <w:r w:rsidRPr="00FE6499">
        <w:rPr>
          <w:rFonts w:ascii="Times New Roman" w:hAnsi="Times New Roman" w:cs="Times New Roman"/>
        </w:rPr>
        <w:fldChar w:fldCharType="separate"/>
      </w:r>
      <w:r>
        <w:rPr>
          <w:rFonts w:ascii="Times New Roman" w:hAnsi="Times New Roman" w:cs="Times New Roman"/>
          <w:sz w:val="30"/>
          <w:szCs w:val="30"/>
          <w:shd w:val="clear" w:color="auto" w:fill="FFFFFF"/>
          <w:lang w:val="uk-UA"/>
        </w:rPr>
        <w:t>з</w:t>
      </w:r>
      <w:proofErr w:type="spellStart"/>
      <w:r w:rsidRPr="00FE6499">
        <w:rPr>
          <w:rFonts w:ascii="Times New Roman" w:hAnsi="Times New Roman" w:cs="Times New Roman"/>
          <w:sz w:val="30"/>
          <w:szCs w:val="30"/>
          <w:shd w:val="clear" w:color="auto" w:fill="FFFFFF"/>
        </w:rPr>
        <w:t>аклади</w:t>
      </w:r>
      <w:proofErr w:type="spellEnd"/>
      <w:r w:rsidRPr="00FE6499">
        <w:rPr>
          <w:rFonts w:ascii="Times New Roman" w:hAnsi="Times New Roman" w:cs="Times New Roman"/>
          <w:sz w:val="30"/>
          <w:szCs w:val="30"/>
          <w:shd w:val="clear" w:color="auto" w:fill="FFFFFF"/>
        </w:rPr>
        <w:t xml:space="preserve"> </w:t>
      </w:r>
      <w:proofErr w:type="spellStart"/>
      <w:r w:rsidRPr="00FE6499">
        <w:rPr>
          <w:rFonts w:ascii="Times New Roman" w:hAnsi="Times New Roman" w:cs="Times New Roman"/>
          <w:sz w:val="30"/>
          <w:szCs w:val="30"/>
          <w:shd w:val="clear" w:color="auto" w:fill="FFFFFF"/>
        </w:rPr>
        <w:t>загальної</w:t>
      </w:r>
      <w:proofErr w:type="spellEnd"/>
      <w:r w:rsidRPr="00FE6499">
        <w:rPr>
          <w:rFonts w:ascii="Times New Roman" w:hAnsi="Times New Roman" w:cs="Times New Roman"/>
          <w:sz w:val="30"/>
          <w:szCs w:val="30"/>
          <w:shd w:val="clear" w:color="auto" w:fill="FFFFFF"/>
        </w:rPr>
        <w:t xml:space="preserve"> </w:t>
      </w:r>
      <w:proofErr w:type="spellStart"/>
      <w:r w:rsidRPr="00FE6499">
        <w:rPr>
          <w:rFonts w:ascii="Times New Roman" w:hAnsi="Times New Roman" w:cs="Times New Roman"/>
          <w:sz w:val="30"/>
          <w:szCs w:val="30"/>
          <w:shd w:val="clear" w:color="auto" w:fill="FFFFFF"/>
        </w:rPr>
        <w:t>середньої</w:t>
      </w:r>
      <w:proofErr w:type="spellEnd"/>
      <w:r w:rsidRPr="00FE6499">
        <w:rPr>
          <w:rFonts w:ascii="Times New Roman" w:hAnsi="Times New Roman" w:cs="Times New Roman"/>
          <w:sz w:val="30"/>
          <w:szCs w:val="30"/>
          <w:shd w:val="clear" w:color="auto" w:fill="FFFFFF"/>
        </w:rPr>
        <w:t xml:space="preserve"> </w:t>
      </w:r>
      <w:proofErr w:type="spellStart"/>
      <w:r w:rsidRPr="00FE6499">
        <w:rPr>
          <w:rFonts w:ascii="Times New Roman" w:hAnsi="Times New Roman" w:cs="Times New Roman"/>
          <w:sz w:val="30"/>
          <w:szCs w:val="30"/>
          <w:shd w:val="clear" w:color="auto" w:fill="FFFFFF"/>
        </w:rPr>
        <w:t>освіти</w:t>
      </w:r>
      <w:proofErr w:type="spellEnd"/>
      <w:r w:rsidRPr="00FE6499">
        <w:rPr>
          <w:rFonts w:ascii="Times New Roman" w:hAnsi="Times New Roman" w:cs="Times New Roman"/>
          <w:sz w:val="30"/>
          <w:szCs w:val="30"/>
          <w:shd w:val="clear" w:color="auto" w:fill="FFFFFF"/>
        </w:rPr>
        <w:t> </w:t>
      </w:r>
    </w:p>
    <w:p w14:paraId="6229E518" w14:textId="148E0419" w:rsidR="00D711E6" w:rsidRDefault="00FE6499" w:rsidP="00FE6499">
      <w:pPr>
        <w:spacing w:after="0" w:line="360" w:lineRule="auto"/>
        <w:jc w:val="both"/>
        <w:rPr>
          <w:rFonts w:ascii="Times New Roman" w:hAnsi="Times New Roman" w:cs="Times New Roman"/>
          <w:sz w:val="28"/>
          <w:szCs w:val="28"/>
          <w:lang w:val="uk-UA"/>
        </w:rPr>
      </w:pPr>
      <w:r w:rsidRPr="00FE6499">
        <w:rPr>
          <w:rFonts w:ascii="Times New Roman" w:hAnsi="Times New Roman" w:cs="Times New Roman"/>
        </w:rPr>
        <w:fldChar w:fldCharType="end"/>
      </w:r>
      <w:r w:rsidR="00D711E6">
        <w:rPr>
          <w:rFonts w:ascii="Times New Roman" w:hAnsi="Times New Roman" w:cs="Times New Roman"/>
          <w:bCs/>
          <w:sz w:val="28"/>
          <w:szCs w:val="28"/>
          <w:bdr w:val="none" w:sz="0" w:space="0" w:color="auto" w:frame="1"/>
          <w:lang w:val="uk-UA"/>
        </w:rPr>
        <w:t xml:space="preserve">ЗПТО </w:t>
      </w:r>
      <w:r w:rsidR="00226C84" w:rsidRPr="0003218A">
        <w:rPr>
          <w:rFonts w:ascii="Times New Roman" w:hAnsi="Times New Roman" w:cs="Times New Roman"/>
          <w:bCs/>
          <w:sz w:val="28"/>
          <w:szCs w:val="28"/>
          <w:bdr w:val="none" w:sz="0" w:space="0" w:color="auto" w:frame="1"/>
        </w:rPr>
        <w:t>-</w:t>
      </w:r>
      <w:r w:rsidR="00D711E6">
        <w:rPr>
          <w:rFonts w:ascii="Times New Roman" w:hAnsi="Times New Roman" w:cs="Times New Roman"/>
          <w:bCs/>
          <w:sz w:val="28"/>
          <w:szCs w:val="28"/>
          <w:bdr w:val="none" w:sz="0" w:space="0" w:color="auto" w:frame="1"/>
          <w:lang w:val="uk-UA"/>
        </w:rPr>
        <w:t xml:space="preserve"> заклади професійно-технічної освіти </w:t>
      </w:r>
    </w:p>
    <w:p w14:paraId="3DDF96FC" w14:textId="77777777" w:rsidR="00062414"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ЛПК - лікарська професійна консультація</w:t>
      </w:r>
    </w:p>
    <w:p w14:paraId="45B02188" w14:textId="7327F20C" w:rsidR="00062414" w:rsidRPr="00E7195C"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ОГК</w:t>
      </w:r>
      <w:r w:rsidR="00226C84" w:rsidRPr="00226C84">
        <w:rPr>
          <w:rFonts w:ascii="Times New Roman" w:hAnsi="Times New Roman" w:cs="Times New Roman"/>
          <w:sz w:val="28"/>
          <w:szCs w:val="28"/>
          <w:lang w:val="uk-UA"/>
        </w:rPr>
        <w:t xml:space="preserve"> </w:t>
      </w:r>
      <w:r>
        <w:rPr>
          <w:rFonts w:ascii="Times New Roman" w:hAnsi="Times New Roman" w:cs="Times New Roman"/>
          <w:sz w:val="28"/>
          <w:szCs w:val="28"/>
          <w:lang w:val="uk-UA"/>
        </w:rPr>
        <w:t>- о</w:t>
      </w:r>
      <w:r w:rsidRPr="00E7195C">
        <w:rPr>
          <w:rFonts w:ascii="Times New Roman" w:hAnsi="Times New Roman" w:cs="Times New Roman"/>
          <w:sz w:val="28"/>
          <w:szCs w:val="28"/>
          <w:lang w:val="uk-UA"/>
        </w:rPr>
        <w:t>бхват грудної клітини</w:t>
      </w:r>
    </w:p>
    <w:p w14:paraId="11032C09" w14:textId="5A460491" w:rsidR="00062414" w:rsidRPr="00E7195C"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ОМЗ </w:t>
      </w:r>
      <w:r w:rsidR="00226C84" w:rsidRPr="00226C84">
        <w:rPr>
          <w:rFonts w:ascii="Times New Roman" w:hAnsi="Times New Roman" w:cs="Times New Roman"/>
          <w:sz w:val="28"/>
          <w:szCs w:val="28"/>
          <w:lang w:val="uk-UA"/>
        </w:rPr>
        <w:t>-</w:t>
      </w:r>
      <w:r w:rsidRPr="00E7195C">
        <w:rPr>
          <w:rFonts w:ascii="Times New Roman" w:hAnsi="Times New Roman" w:cs="Times New Roman"/>
          <w:sz w:val="28"/>
          <w:szCs w:val="28"/>
          <w:lang w:val="uk-UA"/>
        </w:rPr>
        <w:t xml:space="preserve"> обмежені можливості здоров’я</w:t>
      </w:r>
    </w:p>
    <w:p w14:paraId="41BD0FA4" w14:textId="29476297" w:rsidR="00062414" w:rsidRPr="00E7195C"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ПВ </w:t>
      </w:r>
      <w:r w:rsidR="00226C84" w:rsidRPr="0003218A">
        <w:rPr>
          <w:rFonts w:ascii="Times New Roman" w:hAnsi="Times New Roman" w:cs="Times New Roman"/>
          <w:sz w:val="28"/>
          <w:szCs w:val="28"/>
          <w:lang w:val="uk-UA"/>
        </w:rPr>
        <w:t>-</w:t>
      </w:r>
      <w:r w:rsidRPr="00E7195C">
        <w:rPr>
          <w:rFonts w:ascii="Times New Roman" w:hAnsi="Times New Roman" w:cs="Times New Roman"/>
          <w:sz w:val="28"/>
          <w:szCs w:val="28"/>
          <w:lang w:val="uk-UA"/>
        </w:rPr>
        <w:t xml:space="preserve"> професійний відбір</w:t>
      </w:r>
    </w:p>
    <w:p w14:paraId="0D0DCD2A" w14:textId="77777777" w:rsidR="00062414" w:rsidRPr="00E7195C"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ПК - професійна консультація</w:t>
      </w:r>
    </w:p>
    <w:p w14:paraId="65847BC7" w14:textId="70FDB6D7" w:rsidR="00062414" w:rsidRPr="00E7195C"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ПН </w:t>
      </w:r>
      <w:r w:rsidR="00226C84" w:rsidRPr="0003218A">
        <w:rPr>
          <w:rFonts w:ascii="Times New Roman" w:hAnsi="Times New Roman" w:cs="Times New Roman"/>
          <w:sz w:val="28"/>
          <w:szCs w:val="28"/>
        </w:rPr>
        <w:t>-</w:t>
      </w:r>
      <w:r w:rsidRPr="00E7195C">
        <w:rPr>
          <w:rFonts w:ascii="Times New Roman" w:hAnsi="Times New Roman" w:cs="Times New Roman"/>
          <w:sz w:val="28"/>
          <w:szCs w:val="28"/>
          <w:lang w:val="uk-UA"/>
        </w:rPr>
        <w:t xml:space="preserve"> професійна непридатність</w:t>
      </w:r>
    </w:p>
    <w:p w14:paraId="268D71FD" w14:textId="77777777" w:rsidR="00062414" w:rsidRPr="00E7195C" w:rsidRDefault="00062414" w:rsidP="00FE6499">
      <w:pPr>
        <w:spacing w:after="0" w:line="360" w:lineRule="auto"/>
        <w:jc w:val="both"/>
        <w:rPr>
          <w:rFonts w:ascii="Times New Roman" w:hAnsi="Times New Roman" w:cs="Times New Roman"/>
          <w:sz w:val="28"/>
          <w:szCs w:val="28"/>
        </w:rPr>
      </w:pPr>
      <w:r w:rsidRPr="00E7195C">
        <w:rPr>
          <w:rFonts w:ascii="Times New Roman" w:hAnsi="Times New Roman" w:cs="Times New Roman"/>
          <w:sz w:val="28"/>
          <w:szCs w:val="28"/>
          <w:lang w:val="uk-UA"/>
        </w:rPr>
        <w:t>ПО - професійна орієнтація</w:t>
      </w:r>
    </w:p>
    <w:p w14:paraId="1B5AB195" w14:textId="29E42214" w:rsidR="00062414" w:rsidRPr="00E7195C"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ПП </w:t>
      </w:r>
      <w:r w:rsidR="00226C84" w:rsidRPr="00226C84">
        <w:rPr>
          <w:rFonts w:ascii="Times New Roman" w:hAnsi="Times New Roman" w:cs="Times New Roman"/>
          <w:sz w:val="28"/>
          <w:szCs w:val="28"/>
        </w:rPr>
        <w:t xml:space="preserve">- </w:t>
      </w:r>
      <w:r w:rsidRPr="00E7195C">
        <w:rPr>
          <w:rFonts w:ascii="Times New Roman" w:hAnsi="Times New Roman" w:cs="Times New Roman"/>
          <w:sz w:val="28"/>
          <w:szCs w:val="28"/>
          <w:lang w:val="uk-UA"/>
        </w:rPr>
        <w:t>професійна придатність</w:t>
      </w:r>
    </w:p>
    <w:p w14:paraId="015B5D3A" w14:textId="76F6FEDC" w:rsidR="00062414" w:rsidRPr="00E7195C" w:rsidRDefault="00062414" w:rsidP="00FE6499">
      <w:pPr>
        <w:spacing w:after="0" w:line="360" w:lineRule="auto"/>
        <w:jc w:val="both"/>
        <w:rPr>
          <w:rFonts w:ascii="Times New Roman" w:hAnsi="Times New Roman" w:cs="Times New Roman"/>
          <w:sz w:val="28"/>
          <w:szCs w:val="28"/>
        </w:rPr>
      </w:pPr>
      <w:r w:rsidRPr="00E7195C">
        <w:rPr>
          <w:rFonts w:ascii="Times New Roman" w:hAnsi="Times New Roman" w:cs="Times New Roman"/>
          <w:sz w:val="28"/>
          <w:szCs w:val="28"/>
          <w:lang w:val="uk-UA"/>
        </w:rPr>
        <w:t xml:space="preserve">ПР </w:t>
      </w:r>
      <w:r w:rsidR="00226C84" w:rsidRPr="00226C84">
        <w:rPr>
          <w:rFonts w:ascii="Times New Roman" w:hAnsi="Times New Roman" w:cs="Times New Roman"/>
          <w:sz w:val="28"/>
          <w:szCs w:val="28"/>
        </w:rPr>
        <w:t>-</w:t>
      </w:r>
      <w:r w:rsidRPr="00E7195C">
        <w:rPr>
          <w:rFonts w:ascii="Times New Roman" w:hAnsi="Times New Roman" w:cs="Times New Roman"/>
          <w:sz w:val="28"/>
          <w:szCs w:val="28"/>
          <w:lang w:val="uk-UA"/>
        </w:rPr>
        <w:t xml:space="preserve"> профорієнтаційна робота</w:t>
      </w:r>
    </w:p>
    <w:p w14:paraId="2914211C" w14:textId="107869D7" w:rsidR="00062414" w:rsidRPr="00E7195C" w:rsidRDefault="00062414" w:rsidP="00FE6499">
      <w:pPr>
        <w:spacing w:after="0" w:line="360" w:lineRule="auto"/>
        <w:jc w:val="both"/>
        <w:rPr>
          <w:rFonts w:ascii="Times New Roman" w:hAnsi="Times New Roman" w:cs="Times New Roman"/>
          <w:sz w:val="28"/>
          <w:szCs w:val="28"/>
        </w:rPr>
      </w:pPr>
      <w:r w:rsidRPr="00E7195C">
        <w:rPr>
          <w:rFonts w:ascii="Times New Roman" w:hAnsi="Times New Roman" w:cs="Times New Roman"/>
          <w:sz w:val="28"/>
          <w:szCs w:val="28"/>
          <w:lang w:val="uk-UA"/>
        </w:rPr>
        <w:t xml:space="preserve">ПС </w:t>
      </w:r>
      <w:r w:rsidR="00226C84" w:rsidRPr="00226C84">
        <w:rPr>
          <w:rFonts w:ascii="Times New Roman" w:hAnsi="Times New Roman" w:cs="Times New Roman"/>
          <w:sz w:val="28"/>
          <w:szCs w:val="28"/>
        </w:rPr>
        <w:t>-</w:t>
      </w:r>
      <w:r w:rsidRPr="00E7195C">
        <w:rPr>
          <w:rFonts w:ascii="Times New Roman" w:hAnsi="Times New Roman" w:cs="Times New Roman"/>
          <w:sz w:val="28"/>
          <w:szCs w:val="28"/>
          <w:lang w:val="uk-UA"/>
        </w:rPr>
        <w:t xml:space="preserve"> професійне самовизначення</w:t>
      </w:r>
    </w:p>
    <w:p w14:paraId="0446FB01" w14:textId="538511D9" w:rsidR="00062414"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ПТНЗ </w:t>
      </w:r>
      <w:r w:rsidR="00226C84" w:rsidRPr="00226C84">
        <w:rPr>
          <w:rFonts w:ascii="Times New Roman" w:hAnsi="Times New Roman" w:cs="Times New Roman"/>
          <w:sz w:val="28"/>
          <w:szCs w:val="28"/>
        </w:rPr>
        <w:t>-</w:t>
      </w:r>
      <w:r w:rsidRPr="00E7195C">
        <w:rPr>
          <w:rFonts w:ascii="Times New Roman" w:hAnsi="Times New Roman" w:cs="Times New Roman"/>
          <w:sz w:val="28"/>
          <w:szCs w:val="28"/>
          <w:lang w:val="uk-UA"/>
        </w:rPr>
        <w:t xml:space="preserve"> професійно-технічний навчальний заклад</w:t>
      </w:r>
    </w:p>
    <w:p w14:paraId="32180D73" w14:textId="37550EE1" w:rsidR="00062414" w:rsidRPr="005D64DF" w:rsidRDefault="00062414" w:rsidP="00FE649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ПУ </w:t>
      </w:r>
      <w:r w:rsidR="00226C84" w:rsidRPr="00226C84">
        <w:rPr>
          <w:rFonts w:ascii="Times New Roman" w:hAnsi="Times New Roman" w:cs="Times New Roman"/>
          <w:sz w:val="28"/>
          <w:szCs w:val="28"/>
        </w:rPr>
        <w:t>-</w:t>
      </w:r>
      <w:r>
        <w:rPr>
          <w:rFonts w:ascii="Times New Roman" w:hAnsi="Times New Roman" w:cs="Times New Roman"/>
          <w:sz w:val="28"/>
          <w:szCs w:val="28"/>
          <w:lang w:val="uk-UA"/>
        </w:rPr>
        <w:t xml:space="preserve"> патологічна ураженість</w:t>
      </w:r>
    </w:p>
    <w:p w14:paraId="5FC8B9D2" w14:textId="145862F1" w:rsidR="00062414"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ПФО </w:t>
      </w:r>
      <w:r w:rsidR="00226C84" w:rsidRPr="0003218A">
        <w:rPr>
          <w:rFonts w:ascii="Times New Roman" w:hAnsi="Times New Roman" w:cs="Times New Roman"/>
          <w:sz w:val="28"/>
          <w:szCs w:val="28"/>
          <w:lang w:val="uk-UA"/>
        </w:rPr>
        <w:t>-</w:t>
      </w:r>
      <w:r w:rsidRPr="00E7195C">
        <w:rPr>
          <w:rFonts w:ascii="Times New Roman" w:hAnsi="Times New Roman" w:cs="Times New Roman"/>
          <w:sz w:val="28"/>
          <w:szCs w:val="28"/>
          <w:lang w:val="uk-UA"/>
        </w:rPr>
        <w:t xml:space="preserve"> психофізіологічні особливості</w:t>
      </w:r>
    </w:p>
    <w:p w14:paraId="328DA8F6" w14:textId="77777777" w:rsidR="00062414" w:rsidRPr="00E7195C" w:rsidRDefault="00062414" w:rsidP="00FE6499">
      <w:pPr>
        <w:spacing w:after="0" w:line="360" w:lineRule="auto"/>
        <w:jc w:val="both"/>
        <w:rPr>
          <w:rFonts w:ascii="Times New Roman" w:hAnsi="Times New Roman" w:cs="Times New Roman"/>
          <w:sz w:val="28"/>
          <w:szCs w:val="28"/>
          <w:lang w:val="uk-UA"/>
        </w:rPr>
      </w:pPr>
      <w:r w:rsidRPr="00410441">
        <w:rPr>
          <w:rFonts w:ascii="Times New Roman" w:hAnsi="Times New Roman"/>
          <w:sz w:val="28"/>
          <w:szCs w:val="28"/>
          <w:lang w:val="uk-UA"/>
        </w:rPr>
        <w:t>РМ</w:t>
      </w:r>
      <w:r>
        <w:rPr>
          <w:rFonts w:ascii="Times New Roman" w:hAnsi="Times New Roman"/>
          <w:sz w:val="28"/>
          <w:szCs w:val="28"/>
          <w:lang w:val="uk-UA"/>
        </w:rPr>
        <w:t xml:space="preserve"> - </w:t>
      </w:r>
      <w:r w:rsidRPr="00410441">
        <w:rPr>
          <w:rFonts w:ascii="Times New Roman" w:hAnsi="Times New Roman"/>
          <w:sz w:val="28"/>
          <w:szCs w:val="28"/>
          <w:lang w:val="uk-UA"/>
        </w:rPr>
        <w:t>рангов</w:t>
      </w:r>
      <w:r>
        <w:rPr>
          <w:rFonts w:ascii="Times New Roman" w:hAnsi="Times New Roman"/>
          <w:sz w:val="28"/>
          <w:szCs w:val="28"/>
          <w:lang w:val="uk-UA"/>
        </w:rPr>
        <w:t>і</w:t>
      </w:r>
      <w:r w:rsidRPr="00410441">
        <w:rPr>
          <w:rFonts w:ascii="Times New Roman" w:hAnsi="Times New Roman"/>
          <w:sz w:val="28"/>
          <w:szCs w:val="28"/>
          <w:lang w:val="uk-UA"/>
        </w:rPr>
        <w:t xml:space="preserve"> місц</w:t>
      </w:r>
      <w:r w:rsidRPr="00E7195C">
        <w:rPr>
          <w:rFonts w:ascii="Times New Roman" w:hAnsi="Times New Roman" w:cs="Times New Roman"/>
          <w:sz w:val="28"/>
          <w:szCs w:val="28"/>
          <w:lang w:val="uk-UA"/>
        </w:rPr>
        <w:t>я</w:t>
      </w:r>
    </w:p>
    <w:p w14:paraId="7F97A44E" w14:textId="77777777" w:rsidR="00062414" w:rsidRPr="00E7195C" w:rsidRDefault="00062414" w:rsidP="00FE6499">
      <w:pPr>
        <w:spacing w:after="0" w:line="360" w:lineRule="auto"/>
        <w:jc w:val="both"/>
        <w:rPr>
          <w:rFonts w:ascii="Times New Roman" w:hAnsi="Times New Roman" w:cs="Times New Roman"/>
          <w:sz w:val="28"/>
          <w:szCs w:val="28"/>
        </w:rPr>
      </w:pPr>
      <w:r w:rsidRPr="00E7195C">
        <w:rPr>
          <w:rFonts w:ascii="Times New Roman" w:hAnsi="Times New Roman" w:cs="Times New Roman"/>
          <w:sz w:val="28"/>
          <w:szCs w:val="28"/>
          <w:lang w:val="uk-UA"/>
        </w:rPr>
        <w:t>СЗ- стан здоров’я</w:t>
      </w:r>
    </w:p>
    <w:p w14:paraId="7787345A" w14:textId="112A4D41" w:rsidR="00062414" w:rsidRPr="00E7195C"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ФР </w:t>
      </w:r>
      <w:r w:rsidR="00226C84" w:rsidRPr="00226C84">
        <w:rPr>
          <w:rFonts w:ascii="Times New Roman" w:hAnsi="Times New Roman" w:cs="Times New Roman"/>
          <w:sz w:val="28"/>
          <w:szCs w:val="28"/>
        </w:rPr>
        <w:t>-</w:t>
      </w:r>
      <w:r w:rsidRPr="00E7195C">
        <w:rPr>
          <w:rFonts w:ascii="Times New Roman" w:hAnsi="Times New Roman" w:cs="Times New Roman"/>
          <w:sz w:val="28"/>
          <w:szCs w:val="28"/>
          <w:lang w:val="uk-UA"/>
        </w:rPr>
        <w:t xml:space="preserve"> фізичний розвиток</w:t>
      </w:r>
    </w:p>
    <w:p w14:paraId="18F04FD1" w14:textId="70D2F197" w:rsidR="00062414" w:rsidRPr="00E7195C" w:rsidRDefault="00062414" w:rsidP="00FE64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ЯЖ </w:t>
      </w:r>
      <w:r w:rsidR="00226C84" w:rsidRPr="00226C84">
        <w:rPr>
          <w:rFonts w:ascii="Times New Roman" w:hAnsi="Times New Roman" w:cs="Times New Roman"/>
          <w:sz w:val="28"/>
          <w:szCs w:val="28"/>
        </w:rPr>
        <w:t>-</w:t>
      </w:r>
      <w:r w:rsidRPr="00E7195C">
        <w:rPr>
          <w:rFonts w:ascii="Times New Roman" w:hAnsi="Times New Roman" w:cs="Times New Roman"/>
          <w:sz w:val="28"/>
          <w:szCs w:val="28"/>
          <w:lang w:val="uk-UA"/>
        </w:rPr>
        <w:t xml:space="preserve"> якість життя</w:t>
      </w:r>
    </w:p>
    <w:p w14:paraId="5632C6C9" w14:textId="77777777" w:rsidR="00062414" w:rsidRPr="00E7195C" w:rsidRDefault="00062414" w:rsidP="00062414">
      <w:pPr>
        <w:spacing w:after="0" w:line="360" w:lineRule="auto"/>
        <w:rPr>
          <w:rFonts w:ascii="Times New Roman" w:hAnsi="Times New Roman" w:cs="Times New Roman"/>
          <w:sz w:val="28"/>
          <w:szCs w:val="28"/>
          <w:lang w:val="uk-UA"/>
        </w:rPr>
      </w:pPr>
    </w:p>
    <w:p w14:paraId="75010042" w14:textId="77777777" w:rsidR="00062414" w:rsidRPr="00E7195C" w:rsidRDefault="00062414" w:rsidP="00062414">
      <w:pPr>
        <w:rPr>
          <w:rFonts w:ascii="Times New Roman" w:hAnsi="Times New Roman" w:cs="Times New Roman"/>
          <w:sz w:val="28"/>
          <w:szCs w:val="28"/>
          <w:lang w:val="uk-UA"/>
        </w:rPr>
      </w:pPr>
    </w:p>
    <w:p w14:paraId="6F5C749E" w14:textId="77777777" w:rsidR="00062414" w:rsidRPr="00E7195C" w:rsidRDefault="00062414" w:rsidP="00062414">
      <w:pPr>
        <w:spacing w:after="0" w:line="360" w:lineRule="auto"/>
        <w:rPr>
          <w:rFonts w:ascii="Times New Roman" w:hAnsi="Times New Roman" w:cs="Times New Roman"/>
          <w:b/>
          <w:sz w:val="28"/>
          <w:szCs w:val="28"/>
          <w:lang w:val="uk-UA"/>
        </w:rPr>
        <w:sectPr w:rsidR="00062414" w:rsidRPr="00E7195C" w:rsidSect="00FE4496">
          <w:pgSz w:w="11906" w:h="16838"/>
          <w:pgMar w:top="1134" w:right="851" w:bottom="1134" w:left="1134" w:header="708" w:footer="708" w:gutter="0"/>
          <w:cols w:space="708"/>
          <w:docGrid w:linePitch="360"/>
        </w:sectPr>
      </w:pPr>
    </w:p>
    <w:p w14:paraId="48F2B281" w14:textId="77777777" w:rsidR="00062414" w:rsidRPr="00C35E28" w:rsidRDefault="00062414" w:rsidP="00CD1624">
      <w:pPr>
        <w:spacing w:after="0" w:line="360" w:lineRule="auto"/>
        <w:jc w:val="center"/>
        <w:rPr>
          <w:rFonts w:ascii="Times New Roman" w:hAnsi="Times New Roman" w:cs="Times New Roman"/>
          <w:sz w:val="28"/>
          <w:szCs w:val="28"/>
          <w:lang w:val="uk-UA"/>
        </w:rPr>
      </w:pPr>
      <w:r w:rsidRPr="00C35E28">
        <w:rPr>
          <w:rFonts w:ascii="Times New Roman" w:hAnsi="Times New Roman" w:cs="Times New Roman"/>
          <w:sz w:val="28"/>
          <w:szCs w:val="28"/>
          <w:lang w:val="uk-UA"/>
        </w:rPr>
        <w:lastRenderedPageBreak/>
        <w:t>ВСТУП</w:t>
      </w:r>
    </w:p>
    <w:p w14:paraId="21B6E84A" w14:textId="77777777" w:rsidR="00062414" w:rsidRPr="00E7195C" w:rsidRDefault="00062414" w:rsidP="00970888">
      <w:pPr>
        <w:spacing w:after="0" w:line="360" w:lineRule="auto"/>
        <w:ind w:firstLine="709"/>
        <w:jc w:val="both"/>
        <w:rPr>
          <w:rFonts w:ascii="Times New Roman" w:hAnsi="Times New Roman" w:cs="Times New Roman"/>
          <w:b/>
          <w:bCs/>
          <w:sz w:val="28"/>
          <w:szCs w:val="28"/>
          <w:lang w:val="uk-UA"/>
        </w:rPr>
      </w:pPr>
      <w:r w:rsidRPr="00D84686">
        <w:rPr>
          <w:rFonts w:ascii="Times New Roman" w:hAnsi="Times New Roman" w:cs="Times New Roman"/>
          <w:b/>
          <w:bCs/>
          <w:sz w:val="28"/>
          <w:szCs w:val="28"/>
          <w:lang w:val="uk-UA"/>
        </w:rPr>
        <w:t>Актуальність теми.</w:t>
      </w:r>
      <w:r w:rsidRPr="001A3BE7">
        <w:rPr>
          <w:sz w:val="28"/>
          <w:szCs w:val="28"/>
          <w:lang w:val="uk-UA"/>
        </w:rPr>
        <w:t xml:space="preserve"> </w:t>
      </w:r>
      <w:r w:rsidRPr="00E7195C">
        <w:rPr>
          <w:rFonts w:ascii="Times New Roman" w:hAnsi="Times New Roman" w:cs="Times New Roman"/>
          <w:sz w:val="28"/>
          <w:szCs w:val="28"/>
          <w:shd w:val="clear" w:color="auto" w:fill="FFFFFF"/>
          <w:lang w:val="uk-UA"/>
        </w:rPr>
        <w:t xml:space="preserve">Сучасне економічне і політичне середовище змушує пред’являти все більш високі вимоги до індивідуальних психофізіологічних особливостей людини. Ринкові відносини кардинально змінюють характер і цілі праці: зростає його інтенсивність, посилюється напруженість, що потребує високого професіоналізму, витривалості і відповідальності. У зв'язку з цим зростає необхідність у проведенні цілеспрямованої профорієнтаційної роботи серед молоді та школярів, яка має спиратися на глибоке знання всієї системи основних факторів, що визначають формування професійних намірів особистості та шляхи її реалізації [36,41]. </w:t>
      </w:r>
    </w:p>
    <w:p w14:paraId="00FA282B" w14:textId="77777777" w:rsidR="00062414" w:rsidRPr="00E7195C" w:rsidRDefault="00062414" w:rsidP="00062414">
      <w:pPr>
        <w:spacing w:after="0" w:line="360" w:lineRule="auto"/>
        <w:ind w:firstLine="709"/>
        <w:jc w:val="both"/>
        <w:rPr>
          <w:rFonts w:ascii="Times New Roman" w:hAnsi="Times New Roman" w:cs="Times New Roman"/>
          <w:sz w:val="28"/>
          <w:lang w:val="uk-UA"/>
        </w:rPr>
      </w:pPr>
      <w:r w:rsidRPr="00E7195C">
        <w:rPr>
          <w:rFonts w:ascii="Times New Roman" w:hAnsi="Times New Roman" w:cs="Times New Roman"/>
          <w:sz w:val="28"/>
          <w:lang w:val="uk-UA"/>
        </w:rPr>
        <w:t xml:space="preserve">Актуальність профорієнтаційної допомоги підліткам очевидна. По-перше, формування повноцінних громадян країни багато в чому залежить від того, чим вони займатимуться, яку професію </w:t>
      </w:r>
      <w:proofErr w:type="spellStart"/>
      <w:r w:rsidRPr="00E7195C">
        <w:rPr>
          <w:rFonts w:ascii="Times New Roman" w:hAnsi="Times New Roman" w:cs="Times New Roman"/>
          <w:sz w:val="28"/>
          <w:lang w:val="uk-UA"/>
        </w:rPr>
        <w:t>оберуть</w:t>
      </w:r>
      <w:proofErr w:type="spellEnd"/>
      <w:r w:rsidRPr="00E7195C">
        <w:rPr>
          <w:rFonts w:ascii="Times New Roman" w:hAnsi="Times New Roman" w:cs="Times New Roman"/>
          <w:sz w:val="28"/>
          <w:lang w:val="uk-UA"/>
        </w:rPr>
        <w:t xml:space="preserve">, і де працюватимуть. По-друге, в епоху соціально-економічної нестабільності проблема престижу вибираної діяльності набуває особливого змісту. Більшість молодих людей обирають професію не через привабливий зміст праці, вони швидше вибирають певний спосіб життя, де професія - лише один із засобів побудови щастя. Проте з часом престижність і затребуваність професії змінюється, і тоді у самовизначенні </w:t>
      </w:r>
      <w:proofErr w:type="spellStart"/>
      <w:r w:rsidRPr="00E7195C">
        <w:rPr>
          <w:rFonts w:ascii="Times New Roman" w:hAnsi="Times New Roman" w:cs="Times New Roman"/>
          <w:sz w:val="28"/>
          <w:lang w:val="uk-UA"/>
        </w:rPr>
        <w:t>підлітка</w:t>
      </w:r>
      <w:proofErr w:type="spellEnd"/>
      <w:r w:rsidRPr="00E7195C">
        <w:rPr>
          <w:rFonts w:ascii="Times New Roman" w:hAnsi="Times New Roman" w:cs="Times New Roman"/>
          <w:sz w:val="28"/>
          <w:lang w:val="uk-UA"/>
        </w:rPr>
        <w:t xml:space="preserve"> є ризик помилитися, що може призвести до різного роду проблем. По-третє, </w:t>
      </w:r>
      <w:r w:rsidRPr="00E7195C">
        <w:rPr>
          <w:rFonts w:ascii="Times New Roman" w:hAnsi="Times New Roman" w:cs="Times New Roman"/>
          <w:sz w:val="28"/>
          <w:szCs w:val="28"/>
          <w:lang w:val="uk-UA"/>
        </w:rPr>
        <w:t>профорієнтаційна робота</w:t>
      </w:r>
      <w:r w:rsidRPr="00E7195C">
        <w:rPr>
          <w:rFonts w:ascii="Times New Roman" w:hAnsi="Times New Roman" w:cs="Times New Roman"/>
          <w:sz w:val="28"/>
          <w:lang w:val="uk-UA"/>
        </w:rPr>
        <w:t xml:space="preserve"> дозволяє вирішувати і багато належних проблем в період шкільного навчання. Давно відомо, що оптимістична перспектива життя (і</w:t>
      </w:r>
      <w:r>
        <w:rPr>
          <w:rFonts w:ascii="Times New Roman" w:hAnsi="Times New Roman" w:cs="Times New Roman"/>
          <w:sz w:val="28"/>
          <w:lang w:val="uk-UA"/>
        </w:rPr>
        <w:t> </w:t>
      </w:r>
      <w:r w:rsidRPr="00E7195C">
        <w:rPr>
          <w:rFonts w:ascii="Times New Roman" w:hAnsi="Times New Roman" w:cs="Times New Roman"/>
          <w:sz w:val="28"/>
          <w:lang w:val="uk-UA"/>
        </w:rPr>
        <w:t xml:space="preserve">насамперед, реальна та приваблива професійна перспектива) уберігають багатьох підлітків від необдуманих кроків ще в період навчання. Таким чином, </w:t>
      </w:r>
      <w:r w:rsidRPr="00E7195C">
        <w:rPr>
          <w:rFonts w:ascii="Times New Roman" w:hAnsi="Times New Roman" w:cs="Times New Roman"/>
          <w:sz w:val="28"/>
          <w:szCs w:val="28"/>
          <w:lang w:val="uk-UA"/>
        </w:rPr>
        <w:t>профорієнтаційна робота</w:t>
      </w:r>
      <w:r w:rsidRPr="00E7195C">
        <w:rPr>
          <w:rFonts w:ascii="Times New Roman" w:hAnsi="Times New Roman" w:cs="Times New Roman"/>
          <w:sz w:val="28"/>
          <w:lang w:val="uk-UA"/>
        </w:rPr>
        <w:t xml:space="preserve"> з підлітками - це не тільки рішення завтрашніх проблем, але і важливий внесок у вирішення проблем сьогодення </w:t>
      </w:r>
      <w:r w:rsidRPr="00E7195C">
        <w:rPr>
          <w:rFonts w:ascii="Times New Roman" w:hAnsi="Times New Roman" w:cs="Times New Roman"/>
          <w:sz w:val="28"/>
          <w:szCs w:val="28"/>
          <w:shd w:val="clear" w:color="auto" w:fill="FFFFFF"/>
          <w:lang w:val="uk-UA"/>
        </w:rPr>
        <w:t>[46,75].</w:t>
      </w:r>
    </w:p>
    <w:p w14:paraId="17E39F76" w14:textId="2B256766" w:rsidR="00062414" w:rsidRPr="00E7195C" w:rsidRDefault="00062414" w:rsidP="00062414">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Несприятливі тенденції у </w:t>
      </w:r>
      <w:r>
        <w:rPr>
          <w:rFonts w:ascii="Times New Roman" w:hAnsi="Times New Roman" w:cs="Times New Roman"/>
          <w:sz w:val="28"/>
          <w:szCs w:val="28"/>
          <w:lang w:val="uk-UA"/>
        </w:rPr>
        <w:t>СЗ</w:t>
      </w:r>
      <w:r w:rsidRPr="00E7195C">
        <w:rPr>
          <w:rFonts w:ascii="Times New Roman" w:hAnsi="Times New Roman" w:cs="Times New Roman"/>
          <w:sz w:val="28"/>
          <w:szCs w:val="28"/>
          <w:lang w:val="uk-UA"/>
        </w:rPr>
        <w:t xml:space="preserve"> дітей, що мають місце в останні десятиріччя, є причиною зростання питомої ваги підлітків, які мають обмеження при професійному самовизначенні при виробничій діяльності та високий ризик </w:t>
      </w:r>
      <w:proofErr w:type="spellStart"/>
      <w:r w:rsidRPr="00E7195C">
        <w:rPr>
          <w:rFonts w:ascii="Times New Roman" w:hAnsi="Times New Roman" w:cs="Times New Roman"/>
          <w:sz w:val="28"/>
          <w:szCs w:val="28"/>
          <w:lang w:val="uk-UA"/>
        </w:rPr>
        <w:t>інвалідизації</w:t>
      </w:r>
      <w:proofErr w:type="spellEnd"/>
      <w:r w:rsidRPr="00E7195C">
        <w:rPr>
          <w:rFonts w:ascii="Times New Roman" w:hAnsi="Times New Roman" w:cs="Times New Roman"/>
          <w:sz w:val="28"/>
          <w:szCs w:val="28"/>
          <w:lang w:val="uk-UA"/>
        </w:rPr>
        <w:t xml:space="preserve">. Ситуація особливо загострюється внаслідок переходу до ринкової економіки з неминучим зростанням вимог до інтенсивності і якості праці, що </w:t>
      </w:r>
      <w:r w:rsidRPr="00E7195C">
        <w:rPr>
          <w:rFonts w:ascii="Times New Roman" w:hAnsi="Times New Roman" w:cs="Times New Roman"/>
          <w:sz w:val="28"/>
          <w:szCs w:val="28"/>
          <w:lang w:val="uk-UA"/>
        </w:rPr>
        <w:lastRenderedPageBreak/>
        <w:t xml:space="preserve">відповідно викликає посилення вимог до особистості і </w:t>
      </w:r>
      <w:r>
        <w:rPr>
          <w:rFonts w:ascii="Times New Roman" w:hAnsi="Times New Roman" w:cs="Times New Roman"/>
          <w:sz w:val="28"/>
          <w:szCs w:val="28"/>
          <w:lang w:val="uk-UA"/>
        </w:rPr>
        <w:t>СЗ</w:t>
      </w:r>
      <w:r w:rsidRPr="00E7195C">
        <w:rPr>
          <w:rFonts w:ascii="Times New Roman" w:hAnsi="Times New Roman" w:cs="Times New Roman"/>
          <w:sz w:val="28"/>
          <w:szCs w:val="28"/>
          <w:lang w:val="uk-UA"/>
        </w:rPr>
        <w:t xml:space="preserve"> працівників. Демографічна криза, погіршення здоров’я підростаючого покоління і зниження якості кадрового та інтелектуального потенціалу</w:t>
      </w:r>
      <w:r w:rsidR="00226C84" w:rsidRPr="00226C84">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держави можуть викликати негативні наслідки для економіки і соціального розвитку країни </w:t>
      </w:r>
      <w:r w:rsidRPr="00E7195C">
        <w:rPr>
          <w:rFonts w:ascii="Times New Roman" w:hAnsi="Times New Roman" w:cs="Times New Roman"/>
          <w:sz w:val="28"/>
          <w:szCs w:val="28"/>
          <w:shd w:val="clear" w:color="auto" w:fill="FFFFFF"/>
          <w:lang w:val="uk-UA"/>
        </w:rPr>
        <w:t>[</w:t>
      </w:r>
      <w:r w:rsidRPr="00E7195C">
        <w:rPr>
          <w:rFonts w:ascii="Times New Roman" w:hAnsi="Times New Roman" w:cs="Times New Roman"/>
          <w:sz w:val="28"/>
          <w:szCs w:val="28"/>
          <w:lang w:val="uk-UA"/>
        </w:rPr>
        <w:t>14</w:t>
      </w:r>
      <w:r w:rsidRPr="00E7195C">
        <w:rPr>
          <w:rFonts w:ascii="Times New Roman" w:hAnsi="Times New Roman" w:cs="Times New Roman"/>
          <w:sz w:val="28"/>
          <w:szCs w:val="28"/>
          <w:shd w:val="clear" w:color="auto" w:fill="FFFFFF"/>
          <w:lang w:val="uk-UA"/>
        </w:rPr>
        <w:t>]</w:t>
      </w:r>
      <w:r w:rsidRPr="00E7195C">
        <w:rPr>
          <w:rFonts w:ascii="Times New Roman" w:hAnsi="Times New Roman" w:cs="Times New Roman"/>
          <w:sz w:val="28"/>
          <w:szCs w:val="28"/>
          <w:lang w:val="uk-UA"/>
        </w:rPr>
        <w:t xml:space="preserve">. Разом з тим наукові дані свідчать, що підлітки і молодь не враховують власні захворювання під час вибору професії, професійної освіти та працевлаштування, а система медичного забезпечення </w:t>
      </w:r>
      <w:r>
        <w:rPr>
          <w:rFonts w:ascii="Times New Roman" w:hAnsi="Times New Roman" w:cs="Times New Roman"/>
          <w:sz w:val="28"/>
          <w:szCs w:val="28"/>
          <w:lang w:val="uk-UA"/>
        </w:rPr>
        <w:t>ПО</w:t>
      </w:r>
      <w:r w:rsidRPr="00E7195C">
        <w:rPr>
          <w:rFonts w:ascii="Times New Roman" w:hAnsi="Times New Roman" w:cs="Times New Roman"/>
          <w:sz w:val="28"/>
          <w:szCs w:val="28"/>
          <w:lang w:val="uk-UA"/>
        </w:rPr>
        <w:t xml:space="preserve"> практично зведена нанівець. В зв’язку з вищезазначеним своєчасне і кваліфіковане проведення медичної </w:t>
      </w:r>
      <w:r>
        <w:rPr>
          <w:rFonts w:ascii="Times New Roman" w:hAnsi="Times New Roman" w:cs="Times New Roman"/>
          <w:sz w:val="28"/>
          <w:szCs w:val="28"/>
          <w:lang w:val="uk-UA"/>
        </w:rPr>
        <w:t>ПО</w:t>
      </w:r>
      <w:r w:rsidRPr="00E7195C">
        <w:rPr>
          <w:rFonts w:ascii="Times New Roman" w:hAnsi="Times New Roman" w:cs="Times New Roman"/>
          <w:sz w:val="28"/>
          <w:szCs w:val="28"/>
          <w:lang w:val="uk-UA"/>
        </w:rPr>
        <w:t xml:space="preserve"> та лікарського професійного консультування, раціональний вибір професії школярами та оптимальне працевлаштування юнаків і дівчат з порушеннями у </w:t>
      </w:r>
      <w:r>
        <w:rPr>
          <w:rFonts w:ascii="Times New Roman" w:hAnsi="Times New Roman" w:cs="Times New Roman"/>
          <w:sz w:val="28"/>
          <w:szCs w:val="28"/>
          <w:lang w:val="uk-UA"/>
        </w:rPr>
        <w:t>СЗ</w:t>
      </w:r>
      <w:r w:rsidRPr="00E7195C">
        <w:rPr>
          <w:rFonts w:ascii="Times New Roman" w:hAnsi="Times New Roman" w:cs="Times New Roman"/>
          <w:sz w:val="28"/>
          <w:szCs w:val="28"/>
          <w:lang w:val="uk-UA"/>
        </w:rPr>
        <w:t xml:space="preserve"> необхідно розглядати як засіб медико-соціальної профілактики захворювань і підвищення працездатності молоді [</w:t>
      </w:r>
      <w:r w:rsidRPr="00E7195C">
        <w:rPr>
          <w:rFonts w:ascii="Times New Roman" w:eastAsia="Times New Roman" w:hAnsi="Times New Roman" w:cs="Times New Roman"/>
          <w:sz w:val="28"/>
          <w:szCs w:val="28"/>
          <w:bdr w:val="none" w:sz="0" w:space="0" w:color="auto" w:frame="1"/>
          <w:lang w:val="uk-UA" w:eastAsia="ru-RU"/>
        </w:rPr>
        <w:t>13</w:t>
      </w:r>
      <w:r w:rsidRPr="00E7195C">
        <w:rPr>
          <w:rFonts w:ascii="Times New Roman" w:hAnsi="Times New Roman" w:cs="Times New Roman"/>
          <w:sz w:val="28"/>
          <w:szCs w:val="28"/>
          <w:lang w:val="uk-UA"/>
        </w:rPr>
        <w:t>].</w:t>
      </w:r>
    </w:p>
    <w:p w14:paraId="1269414C" w14:textId="6189C629" w:rsidR="00062414" w:rsidRDefault="00062414" w:rsidP="00062414">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b/>
          <w:sz w:val="28"/>
          <w:szCs w:val="28"/>
          <w:lang w:val="uk-UA"/>
        </w:rPr>
        <w:t>Зв</w:t>
      </w:r>
      <w:r w:rsidRPr="00E7195C">
        <w:rPr>
          <w:rFonts w:ascii="Times New Roman" w:hAnsi="Times New Roman" w:cs="Times New Roman"/>
          <w:b/>
          <w:sz w:val="28"/>
          <w:szCs w:val="28"/>
        </w:rPr>
        <w:t>’</w:t>
      </w:r>
      <w:proofErr w:type="spellStart"/>
      <w:r w:rsidRPr="00E7195C">
        <w:rPr>
          <w:rFonts w:ascii="Times New Roman" w:hAnsi="Times New Roman" w:cs="Times New Roman"/>
          <w:b/>
          <w:sz w:val="28"/>
          <w:szCs w:val="28"/>
          <w:lang w:val="uk-UA"/>
        </w:rPr>
        <w:t>язок</w:t>
      </w:r>
      <w:proofErr w:type="spellEnd"/>
      <w:r w:rsidRPr="00E7195C">
        <w:rPr>
          <w:rFonts w:ascii="Times New Roman" w:hAnsi="Times New Roman" w:cs="Times New Roman"/>
          <w:b/>
          <w:sz w:val="28"/>
          <w:szCs w:val="28"/>
          <w:lang w:val="uk-UA"/>
        </w:rPr>
        <w:t xml:space="preserve"> роботи з науковими програмами, планами, темами, грантами. </w:t>
      </w:r>
      <w:r w:rsidRPr="002C5EBD">
        <w:rPr>
          <w:rFonts w:ascii="Times New Roman" w:hAnsi="Times New Roman" w:cs="Times New Roman"/>
          <w:snapToGrid w:val="0"/>
          <w:sz w:val="28"/>
          <w:szCs w:val="28"/>
          <w:lang w:val="uk-UA"/>
        </w:rPr>
        <w:t>Дисертація виконувалась як фрагмент</w:t>
      </w:r>
      <w:r w:rsidRPr="002C5EBD">
        <w:rPr>
          <w:rFonts w:ascii="Times New Roman" w:hAnsi="Times New Roman" w:cs="Times New Roman"/>
          <w:color w:val="000000"/>
          <w:sz w:val="28"/>
          <w:szCs w:val="28"/>
          <w:lang w:val="uk-UA"/>
        </w:rPr>
        <w:t xml:space="preserve"> </w:t>
      </w:r>
      <w:r w:rsidRPr="002C5EBD">
        <w:rPr>
          <w:rFonts w:ascii="Times New Roman" w:hAnsi="Times New Roman" w:cs="Times New Roman"/>
          <w:color w:val="000000"/>
          <w:spacing w:val="-5"/>
          <w:sz w:val="28"/>
          <w:szCs w:val="28"/>
          <w:lang w:val="uk-UA"/>
        </w:rPr>
        <w:t xml:space="preserve">науково-дослідної роботи </w:t>
      </w:r>
      <w:r w:rsidRPr="002C5EBD">
        <w:rPr>
          <w:rFonts w:ascii="Times New Roman" w:hAnsi="Times New Roman" w:cs="Times New Roman"/>
          <w:color w:val="000000"/>
          <w:sz w:val="28"/>
          <w:szCs w:val="28"/>
          <w:lang w:val="uk-UA"/>
        </w:rPr>
        <w:t>Державної установи «Інститут охорони здоров’я дітей та підлітків Національної академії медичних наук</w:t>
      </w:r>
      <w:r w:rsidR="00226C84" w:rsidRPr="00226C84">
        <w:rPr>
          <w:rFonts w:ascii="Times New Roman" w:hAnsi="Times New Roman" w:cs="Times New Roman"/>
          <w:color w:val="000000"/>
          <w:sz w:val="28"/>
          <w:szCs w:val="28"/>
          <w:lang w:val="uk-UA"/>
        </w:rPr>
        <w:t xml:space="preserve"> </w:t>
      </w:r>
      <w:r w:rsidRPr="002C5EBD">
        <w:rPr>
          <w:rFonts w:ascii="Times New Roman" w:hAnsi="Times New Roman" w:cs="Times New Roman"/>
          <w:color w:val="000000"/>
          <w:sz w:val="28"/>
          <w:szCs w:val="28"/>
          <w:lang w:val="uk-UA"/>
        </w:rPr>
        <w:t>України»: «</w:t>
      </w:r>
      <w:r w:rsidRPr="002C5EBD">
        <w:rPr>
          <w:rFonts w:ascii="Times New Roman" w:hAnsi="Times New Roman" w:cs="Times New Roman"/>
          <w:sz w:val="28"/>
          <w:szCs w:val="28"/>
          <w:lang w:val="uk-UA"/>
        </w:rPr>
        <w:t>Розробити медико-профілактичні заходи з попередження професійної непридатності учнівської молоді за станом здоров’я</w:t>
      </w:r>
      <w:r w:rsidRPr="002C5EBD">
        <w:rPr>
          <w:rFonts w:ascii="Times New Roman" w:hAnsi="Times New Roman" w:cs="Times New Roman"/>
          <w:color w:val="000000"/>
          <w:sz w:val="28"/>
          <w:szCs w:val="28"/>
          <w:lang w:val="uk-UA"/>
        </w:rPr>
        <w:t>» (№ </w:t>
      </w:r>
      <w:r w:rsidRPr="002C5EBD">
        <w:rPr>
          <w:rFonts w:ascii="Times New Roman" w:hAnsi="Times New Roman" w:cs="Times New Roman"/>
          <w:sz w:val="28"/>
          <w:szCs w:val="28"/>
          <w:lang w:val="uk-UA"/>
        </w:rPr>
        <w:t xml:space="preserve">держреєстрації </w:t>
      </w:r>
      <w:r w:rsidRPr="002C5EBD">
        <w:rPr>
          <w:rFonts w:ascii="Times New Roman" w:hAnsi="Times New Roman" w:cs="Times New Roman"/>
          <w:sz w:val="28"/>
          <w:szCs w:val="28"/>
          <w:shd w:val="clear" w:color="auto" w:fill="FFFFFF"/>
          <w:lang w:val="uk-UA"/>
        </w:rPr>
        <w:t>0114U001018</w:t>
      </w:r>
      <w:r w:rsidRPr="002C5EBD">
        <w:rPr>
          <w:rFonts w:ascii="Times New Roman" w:hAnsi="Times New Roman" w:cs="Times New Roman"/>
          <w:sz w:val="28"/>
          <w:szCs w:val="28"/>
          <w:lang w:val="uk-UA"/>
        </w:rPr>
        <w:t>, строки виконання 2014-2017 рр.).</w:t>
      </w:r>
    </w:p>
    <w:p w14:paraId="6AFAADE7" w14:textId="126622D9" w:rsidR="00062414" w:rsidRPr="00053E26" w:rsidRDefault="00062414" w:rsidP="00062414">
      <w:pPr>
        <w:spacing w:after="0" w:line="360" w:lineRule="auto"/>
        <w:ind w:firstLine="709"/>
        <w:contextualSpacing/>
        <w:jc w:val="both"/>
        <w:rPr>
          <w:rFonts w:ascii="Times New Roman" w:hAnsi="Times New Roman" w:cs="Times New Roman"/>
          <w:sz w:val="28"/>
          <w:szCs w:val="28"/>
          <w:lang w:val="uk-UA"/>
        </w:rPr>
      </w:pPr>
      <w:r w:rsidRPr="00D84686">
        <w:rPr>
          <w:rFonts w:ascii="Times New Roman" w:hAnsi="Times New Roman" w:cs="Times New Roman"/>
          <w:b/>
          <w:bCs/>
          <w:sz w:val="28"/>
          <w:szCs w:val="28"/>
          <w:lang w:val="uk-UA"/>
        </w:rPr>
        <w:t xml:space="preserve">Мета </w:t>
      </w:r>
      <w:proofErr w:type="spellStart"/>
      <w:r w:rsidRPr="00053E26">
        <w:rPr>
          <w:rFonts w:ascii="Times New Roman" w:hAnsi="Times New Roman" w:cs="Times New Roman"/>
          <w:b/>
          <w:bCs/>
          <w:sz w:val="28"/>
          <w:szCs w:val="28"/>
          <w:lang w:val="uk-UA"/>
        </w:rPr>
        <w:t>дослідженя</w:t>
      </w:r>
      <w:proofErr w:type="spellEnd"/>
      <w:r w:rsidRPr="00053E26">
        <w:rPr>
          <w:rFonts w:ascii="Times New Roman" w:hAnsi="Times New Roman" w:cs="Times New Roman"/>
          <w:i/>
          <w:iCs/>
          <w:sz w:val="28"/>
          <w:szCs w:val="28"/>
          <w:lang w:val="uk-UA"/>
        </w:rPr>
        <w:t xml:space="preserve"> - </w:t>
      </w:r>
      <w:r w:rsidRPr="00053E26">
        <w:rPr>
          <w:rFonts w:ascii="Times New Roman" w:hAnsi="Times New Roman" w:cs="Times New Roman"/>
          <w:bCs/>
          <w:sz w:val="28"/>
          <w:szCs w:val="28"/>
          <w:lang w:val="uk-UA"/>
        </w:rPr>
        <w:t>гігієнічне обґрунтування заходів із профілактики</w:t>
      </w:r>
      <w:r w:rsidRPr="00053E26">
        <w:rPr>
          <w:rFonts w:ascii="Times New Roman" w:hAnsi="Times New Roman" w:cs="Times New Roman"/>
          <w:sz w:val="28"/>
          <w:szCs w:val="28"/>
          <w:lang w:val="uk-UA"/>
        </w:rPr>
        <w:t xml:space="preserve"> виробничо обумовлених захворювань та </w:t>
      </w:r>
      <w:r w:rsidR="008F4CE9">
        <w:rPr>
          <w:rFonts w:ascii="Times New Roman" w:hAnsi="Times New Roman" w:cs="Times New Roman"/>
          <w:sz w:val="28"/>
          <w:szCs w:val="28"/>
          <w:lang w:val="uk-UA"/>
        </w:rPr>
        <w:t>ПН</w:t>
      </w:r>
      <w:r w:rsidRPr="00053E26">
        <w:rPr>
          <w:rFonts w:ascii="Times New Roman" w:hAnsi="Times New Roman" w:cs="Times New Roman"/>
          <w:sz w:val="28"/>
          <w:szCs w:val="28"/>
          <w:lang w:val="uk-UA"/>
        </w:rPr>
        <w:t xml:space="preserve"> учнівської молоді шляхом удосконалення системи медичної </w:t>
      </w:r>
      <w:r w:rsidR="005E6870">
        <w:rPr>
          <w:rFonts w:ascii="Times New Roman" w:hAnsi="Times New Roman" w:cs="Times New Roman"/>
          <w:sz w:val="28"/>
          <w:szCs w:val="28"/>
          <w:lang w:val="uk-UA"/>
        </w:rPr>
        <w:t>ПО</w:t>
      </w:r>
      <w:r w:rsidRPr="00053E26">
        <w:rPr>
          <w:rFonts w:ascii="Times New Roman" w:hAnsi="Times New Roman" w:cs="Times New Roman"/>
          <w:sz w:val="28"/>
          <w:szCs w:val="28"/>
          <w:lang w:val="uk-UA"/>
        </w:rPr>
        <w:t xml:space="preserve"> та гігієнічної оптимізації навчально-виробничого середовища.</w:t>
      </w:r>
    </w:p>
    <w:p w14:paraId="2DEE5C56" w14:textId="77777777" w:rsidR="00062414" w:rsidRDefault="00062414" w:rsidP="00062414">
      <w:pPr>
        <w:spacing w:after="0" w:line="360" w:lineRule="auto"/>
        <w:ind w:firstLine="709"/>
        <w:jc w:val="both"/>
        <w:rPr>
          <w:rFonts w:ascii="Times New Roman" w:hAnsi="Times New Roman" w:cs="Times New Roman"/>
          <w:sz w:val="28"/>
          <w:szCs w:val="28"/>
          <w:lang w:val="uk-UA"/>
        </w:rPr>
      </w:pPr>
      <w:r w:rsidRPr="00D84686">
        <w:rPr>
          <w:rFonts w:ascii="Times New Roman" w:hAnsi="Times New Roman" w:cs="Times New Roman"/>
          <w:sz w:val="28"/>
          <w:szCs w:val="28"/>
          <w:lang w:val="uk-UA"/>
        </w:rPr>
        <w:t xml:space="preserve">Для досягнення мети було поставлено такі основні </w:t>
      </w:r>
      <w:r w:rsidRPr="00D84686">
        <w:rPr>
          <w:rFonts w:ascii="Times New Roman" w:hAnsi="Times New Roman" w:cs="Times New Roman"/>
          <w:b/>
          <w:bCs/>
          <w:sz w:val="28"/>
          <w:szCs w:val="28"/>
          <w:lang w:val="uk-UA"/>
        </w:rPr>
        <w:t>завдання</w:t>
      </w:r>
      <w:r w:rsidRPr="00D84686">
        <w:rPr>
          <w:rFonts w:ascii="Times New Roman" w:hAnsi="Times New Roman" w:cs="Times New Roman"/>
          <w:sz w:val="28"/>
          <w:szCs w:val="28"/>
          <w:lang w:val="uk-UA"/>
        </w:rPr>
        <w:t>:</w:t>
      </w:r>
    </w:p>
    <w:p w14:paraId="2C591035" w14:textId="77777777" w:rsidR="00062414" w:rsidRDefault="00062414" w:rsidP="00062414">
      <w:pPr>
        <w:spacing w:after="0" w:line="360" w:lineRule="auto"/>
        <w:ind w:firstLine="709"/>
        <w:jc w:val="both"/>
        <w:rPr>
          <w:rFonts w:ascii="Times New Roman" w:hAnsi="Times New Roman" w:cs="Times New Roman"/>
          <w:sz w:val="28"/>
          <w:szCs w:val="28"/>
          <w:lang w:val="uk-UA"/>
        </w:rPr>
      </w:pPr>
      <w:r w:rsidRPr="00053E26">
        <w:rPr>
          <w:rFonts w:ascii="Times New Roman" w:hAnsi="Times New Roman" w:cs="Times New Roman"/>
          <w:sz w:val="28"/>
          <w:szCs w:val="28"/>
          <w:lang w:val="uk-UA"/>
        </w:rPr>
        <w:t xml:space="preserve">1. Дослідити медико-соціальні особливості </w:t>
      </w:r>
      <w:r>
        <w:rPr>
          <w:rFonts w:ascii="Times New Roman" w:hAnsi="Times New Roman" w:cs="Times New Roman"/>
          <w:sz w:val="28"/>
          <w:szCs w:val="28"/>
          <w:lang w:val="uk-UA"/>
        </w:rPr>
        <w:t>ПО</w:t>
      </w:r>
      <w:r w:rsidRPr="00053E26">
        <w:rPr>
          <w:rFonts w:ascii="Times New Roman" w:hAnsi="Times New Roman" w:cs="Times New Roman"/>
          <w:sz w:val="28"/>
          <w:szCs w:val="28"/>
          <w:lang w:val="uk-UA"/>
        </w:rPr>
        <w:t xml:space="preserve"> учнівської молоді.</w:t>
      </w:r>
    </w:p>
    <w:p w14:paraId="6FCF873C" w14:textId="77777777" w:rsidR="00062414" w:rsidRDefault="00062414" w:rsidP="00062414">
      <w:pPr>
        <w:spacing w:after="0" w:line="360" w:lineRule="auto"/>
        <w:ind w:firstLine="709"/>
        <w:jc w:val="both"/>
        <w:rPr>
          <w:rFonts w:ascii="Times New Roman" w:hAnsi="Times New Roman" w:cs="Times New Roman"/>
          <w:sz w:val="28"/>
          <w:szCs w:val="28"/>
          <w:lang w:val="uk-UA"/>
        </w:rPr>
      </w:pPr>
      <w:r w:rsidRPr="00053E26">
        <w:rPr>
          <w:rFonts w:ascii="Times New Roman" w:hAnsi="Times New Roman" w:cs="Times New Roman"/>
          <w:sz w:val="28"/>
          <w:szCs w:val="28"/>
          <w:lang w:val="uk-UA"/>
        </w:rPr>
        <w:t xml:space="preserve">2. Дати характеристику здоров’я підлітків на етапі </w:t>
      </w:r>
      <w:r>
        <w:rPr>
          <w:rFonts w:ascii="Times New Roman" w:hAnsi="Times New Roman" w:cs="Times New Roman"/>
          <w:sz w:val="28"/>
          <w:szCs w:val="28"/>
          <w:lang w:val="uk-UA"/>
        </w:rPr>
        <w:t>ПС</w:t>
      </w:r>
      <w:r w:rsidRPr="00053E26">
        <w:rPr>
          <w:rFonts w:ascii="Times New Roman" w:hAnsi="Times New Roman" w:cs="Times New Roman"/>
          <w:sz w:val="28"/>
          <w:szCs w:val="28"/>
          <w:lang w:val="uk-UA"/>
        </w:rPr>
        <w:t xml:space="preserve">. </w:t>
      </w:r>
    </w:p>
    <w:p w14:paraId="0783FBAA" w14:textId="77777777" w:rsidR="00062414" w:rsidRDefault="00062414" w:rsidP="00062414">
      <w:pPr>
        <w:spacing w:after="0" w:line="360" w:lineRule="auto"/>
        <w:ind w:firstLine="709"/>
        <w:jc w:val="both"/>
        <w:rPr>
          <w:rFonts w:ascii="Times New Roman" w:hAnsi="Times New Roman" w:cs="Times New Roman"/>
          <w:sz w:val="28"/>
          <w:szCs w:val="28"/>
          <w:lang w:val="uk-UA"/>
        </w:rPr>
      </w:pPr>
      <w:r w:rsidRPr="00053E26">
        <w:rPr>
          <w:rFonts w:ascii="Times New Roman" w:hAnsi="Times New Roman" w:cs="Times New Roman"/>
          <w:sz w:val="28"/>
          <w:szCs w:val="28"/>
          <w:lang w:val="uk-UA"/>
        </w:rPr>
        <w:t xml:space="preserve">3. Встановити провідні компоненти </w:t>
      </w:r>
      <w:r w:rsidRPr="00053E26">
        <w:rPr>
          <w:rFonts w:ascii="Times New Roman" w:hAnsi="Times New Roman" w:cs="Times New Roman"/>
          <w:bCs/>
          <w:sz w:val="28"/>
          <w:szCs w:val="28"/>
          <w:lang w:val="uk-UA"/>
        </w:rPr>
        <w:t xml:space="preserve">сформованості рівня професійної готовності підлітків </w:t>
      </w:r>
      <w:r w:rsidRPr="00053E26">
        <w:rPr>
          <w:rFonts w:ascii="Times New Roman" w:hAnsi="Times New Roman" w:cs="Times New Roman"/>
          <w:sz w:val="28"/>
          <w:szCs w:val="28"/>
          <w:lang w:val="uk-UA"/>
        </w:rPr>
        <w:t>до вибору профілю навчання і майбутньої професії.</w:t>
      </w:r>
    </w:p>
    <w:p w14:paraId="6D5A6DC4" w14:textId="77777777" w:rsidR="00062414" w:rsidRDefault="00062414" w:rsidP="00062414">
      <w:pPr>
        <w:spacing w:after="0" w:line="360" w:lineRule="auto"/>
        <w:ind w:firstLine="709"/>
        <w:jc w:val="both"/>
        <w:rPr>
          <w:rFonts w:ascii="Times New Roman" w:hAnsi="Times New Roman" w:cs="Times New Roman"/>
          <w:sz w:val="28"/>
          <w:szCs w:val="28"/>
          <w:lang w:val="uk-UA"/>
        </w:rPr>
      </w:pPr>
      <w:r w:rsidRPr="00053E26">
        <w:rPr>
          <w:rFonts w:ascii="Times New Roman" w:hAnsi="Times New Roman" w:cs="Times New Roman"/>
          <w:sz w:val="28"/>
          <w:szCs w:val="28"/>
          <w:lang w:val="uk-UA"/>
        </w:rPr>
        <w:t xml:space="preserve">4. Визначити вплив професійної готовності на </w:t>
      </w:r>
      <w:r>
        <w:rPr>
          <w:rFonts w:ascii="Times New Roman" w:hAnsi="Times New Roman" w:cs="Times New Roman"/>
          <w:sz w:val="28"/>
          <w:szCs w:val="28"/>
          <w:lang w:val="uk-UA"/>
        </w:rPr>
        <w:t>ЯЖ</w:t>
      </w:r>
      <w:r w:rsidRPr="00053E26">
        <w:rPr>
          <w:rFonts w:ascii="Times New Roman" w:hAnsi="Times New Roman" w:cs="Times New Roman"/>
          <w:sz w:val="28"/>
          <w:szCs w:val="28"/>
          <w:lang w:val="uk-UA"/>
        </w:rPr>
        <w:t xml:space="preserve"> та здоров’язберігаючу поведінку учнівської молоді.</w:t>
      </w:r>
    </w:p>
    <w:p w14:paraId="4131DD35" w14:textId="77777777" w:rsidR="00062414" w:rsidRPr="00053E26" w:rsidRDefault="00062414" w:rsidP="00062414">
      <w:pPr>
        <w:spacing w:after="0" w:line="360" w:lineRule="auto"/>
        <w:ind w:firstLine="709"/>
        <w:jc w:val="both"/>
        <w:rPr>
          <w:rFonts w:ascii="Times New Roman" w:hAnsi="Times New Roman" w:cs="Times New Roman"/>
          <w:sz w:val="28"/>
          <w:szCs w:val="28"/>
          <w:lang w:val="uk-UA"/>
        </w:rPr>
      </w:pPr>
      <w:r w:rsidRPr="00053E26">
        <w:rPr>
          <w:rFonts w:ascii="Times New Roman" w:hAnsi="Times New Roman" w:cs="Times New Roman"/>
          <w:sz w:val="28"/>
          <w:szCs w:val="28"/>
          <w:lang w:val="uk-UA"/>
        </w:rPr>
        <w:lastRenderedPageBreak/>
        <w:t xml:space="preserve">5. Обґрунтувати систему профілактики виробничо обумовлених захворювань при </w:t>
      </w:r>
      <w:r>
        <w:rPr>
          <w:rFonts w:ascii="Times New Roman" w:hAnsi="Times New Roman" w:cs="Times New Roman"/>
          <w:sz w:val="28"/>
          <w:szCs w:val="28"/>
          <w:lang w:val="uk-UA"/>
        </w:rPr>
        <w:t>ПС</w:t>
      </w:r>
      <w:r w:rsidRPr="00053E26">
        <w:rPr>
          <w:rFonts w:ascii="Times New Roman" w:hAnsi="Times New Roman" w:cs="Times New Roman"/>
          <w:sz w:val="28"/>
          <w:szCs w:val="28"/>
          <w:lang w:val="uk-UA"/>
        </w:rPr>
        <w:t xml:space="preserve"> підлітків.</w:t>
      </w:r>
    </w:p>
    <w:p w14:paraId="31000E66" w14:textId="77777777" w:rsidR="00062414" w:rsidRPr="009007AB" w:rsidRDefault="00062414" w:rsidP="00062414">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i/>
          <w:sz w:val="28"/>
          <w:szCs w:val="28"/>
          <w:lang w:val="uk-UA"/>
        </w:rPr>
        <w:t>Об</w:t>
      </w:r>
      <w:r w:rsidRPr="009007AB">
        <w:rPr>
          <w:rFonts w:ascii="Times New Roman" w:hAnsi="Times New Roman" w:cs="Times New Roman"/>
          <w:i/>
          <w:sz w:val="28"/>
          <w:szCs w:val="28"/>
          <w:lang w:val="uk-UA"/>
        </w:rPr>
        <w:t>’</w:t>
      </w:r>
      <w:r w:rsidRPr="00E7195C">
        <w:rPr>
          <w:rFonts w:ascii="Times New Roman" w:hAnsi="Times New Roman" w:cs="Times New Roman"/>
          <w:i/>
          <w:sz w:val="28"/>
          <w:szCs w:val="28"/>
          <w:lang w:val="uk-UA"/>
        </w:rPr>
        <w:t>єкт дослідження:</w:t>
      </w:r>
      <w:r w:rsidRPr="00E7195C">
        <w:rPr>
          <w:rFonts w:ascii="Times New Roman" w:hAnsi="Times New Roman" w:cs="Times New Roman"/>
          <w:b/>
          <w:sz w:val="28"/>
          <w:szCs w:val="28"/>
          <w:lang w:val="uk-UA"/>
        </w:rPr>
        <w:t xml:space="preserve"> </w:t>
      </w:r>
      <w:r w:rsidRPr="009007AB">
        <w:rPr>
          <w:rFonts w:ascii="Times New Roman" w:hAnsi="Times New Roman" w:cs="Times New Roman"/>
          <w:snapToGrid w:val="0"/>
          <w:sz w:val="28"/>
          <w:szCs w:val="28"/>
          <w:lang w:val="uk-UA"/>
        </w:rPr>
        <w:t xml:space="preserve">освітнє середовище та здоров’я </w:t>
      </w:r>
      <w:r>
        <w:rPr>
          <w:rFonts w:ascii="Times New Roman" w:hAnsi="Times New Roman" w:cs="Times New Roman"/>
          <w:sz w:val="28"/>
          <w:szCs w:val="28"/>
          <w:lang w:val="uk-UA"/>
        </w:rPr>
        <w:t>учнівської молоді.</w:t>
      </w:r>
    </w:p>
    <w:p w14:paraId="6A353838" w14:textId="56106B62" w:rsidR="00062414" w:rsidRPr="00E7195C" w:rsidRDefault="00062414" w:rsidP="00062414">
      <w:pPr>
        <w:spacing w:after="0" w:line="360" w:lineRule="auto"/>
        <w:ind w:firstLine="709"/>
        <w:jc w:val="both"/>
        <w:rPr>
          <w:b/>
          <w:sz w:val="28"/>
          <w:szCs w:val="28"/>
          <w:lang w:val="uk-UA"/>
        </w:rPr>
      </w:pPr>
      <w:r w:rsidRPr="00CC56FB">
        <w:rPr>
          <w:rFonts w:ascii="Times New Roman" w:hAnsi="Times New Roman" w:cs="Times New Roman"/>
          <w:i/>
          <w:sz w:val="28"/>
          <w:szCs w:val="28"/>
          <w:lang w:val="uk-UA"/>
        </w:rPr>
        <w:t xml:space="preserve">Предмет дослідження: </w:t>
      </w:r>
      <w:r w:rsidRPr="00CC56FB">
        <w:rPr>
          <w:rFonts w:ascii="Times New Roman" w:hAnsi="Times New Roman" w:cs="Times New Roman"/>
          <w:sz w:val="28"/>
          <w:szCs w:val="28"/>
          <w:lang w:val="uk-UA"/>
        </w:rPr>
        <w:t>вплив освітнього середовища та професійної готовності на здоров’я</w:t>
      </w:r>
      <w:r w:rsidR="00226C84" w:rsidRPr="00226C84">
        <w:rPr>
          <w:rFonts w:ascii="Times New Roman" w:hAnsi="Times New Roman" w:cs="Times New Roman"/>
          <w:sz w:val="28"/>
          <w:szCs w:val="28"/>
          <w:lang w:val="uk-UA"/>
        </w:rPr>
        <w:t xml:space="preserve"> </w:t>
      </w:r>
      <w:r w:rsidRPr="00CC56FB">
        <w:rPr>
          <w:rFonts w:ascii="Times New Roman" w:hAnsi="Times New Roman" w:cs="Times New Roman"/>
          <w:sz w:val="28"/>
          <w:szCs w:val="28"/>
          <w:lang w:val="uk-UA"/>
        </w:rPr>
        <w:t>і ЯЖ учнів закладів загальної середньої</w:t>
      </w:r>
      <w:r w:rsidR="00226C84" w:rsidRPr="00226C84">
        <w:rPr>
          <w:rFonts w:ascii="Times New Roman" w:hAnsi="Times New Roman" w:cs="Times New Roman"/>
          <w:sz w:val="28"/>
          <w:szCs w:val="28"/>
          <w:lang w:val="uk-UA"/>
        </w:rPr>
        <w:t xml:space="preserve"> </w:t>
      </w:r>
      <w:r w:rsidRPr="00CC56FB">
        <w:rPr>
          <w:rFonts w:ascii="Times New Roman" w:hAnsi="Times New Roman" w:cs="Times New Roman"/>
          <w:sz w:val="28"/>
          <w:szCs w:val="28"/>
          <w:lang w:val="uk-UA"/>
        </w:rPr>
        <w:t>та професійної освіти, студентів закладів вищої освіти</w:t>
      </w:r>
      <w:r w:rsidRPr="00E7195C">
        <w:rPr>
          <w:sz w:val="28"/>
          <w:szCs w:val="28"/>
          <w:lang w:val="uk-UA"/>
        </w:rPr>
        <w:t>.</w:t>
      </w:r>
    </w:p>
    <w:p w14:paraId="16BA9C08" w14:textId="77777777" w:rsidR="00062414" w:rsidRPr="00C35E28" w:rsidRDefault="00062414" w:rsidP="00062414">
      <w:pPr>
        <w:spacing w:after="0" w:line="360" w:lineRule="auto"/>
        <w:ind w:firstLine="709"/>
        <w:jc w:val="both"/>
        <w:rPr>
          <w:rFonts w:ascii="Times New Roman" w:hAnsi="Times New Roman" w:cs="Times New Roman"/>
          <w:b/>
          <w:bCs/>
          <w:iCs/>
          <w:sz w:val="28"/>
          <w:szCs w:val="28"/>
          <w:lang w:val="uk-UA"/>
        </w:rPr>
      </w:pPr>
      <w:r w:rsidRPr="00E7195C">
        <w:rPr>
          <w:rFonts w:ascii="Times New Roman" w:hAnsi="Times New Roman" w:cs="Times New Roman"/>
          <w:b/>
          <w:bCs/>
          <w:iCs/>
          <w:sz w:val="28"/>
          <w:szCs w:val="28"/>
          <w:lang w:val="uk-UA"/>
        </w:rPr>
        <w:t>Методи дослідження</w:t>
      </w:r>
      <w:bookmarkStart w:id="8" w:name="_Hlk525064976"/>
      <w:r>
        <w:rPr>
          <w:rFonts w:ascii="Times New Roman" w:hAnsi="Times New Roman" w:cs="Times New Roman"/>
          <w:b/>
          <w:bCs/>
          <w:iCs/>
          <w:sz w:val="28"/>
          <w:szCs w:val="28"/>
          <w:lang w:val="uk-UA"/>
        </w:rPr>
        <w:t xml:space="preserve">. </w:t>
      </w:r>
      <w:r w:rsidRPr="00E7195C">
        <w:rPr>
          <w:rFonts w:ascii="Times New Roman" w:hAnsi="Times New Roman" w:cs="Times New Roman"/>
          <w:sz w:val="28"/>
          <w:szCs w:val="28"/>
          <w:lang w:val="uk-UA"/>
        </w:rPr>
        <w:t>В ході досліджень, що проведені, використовувались методи, які цілком обґрунтовані їх змістовними напрямками та в повній мірі забезпечують достовірність і валідність отриманих результатів та висновків, а саме:</w:t>
      </w:r>
    </w:p>
    <w:p w14:paraId="100090A9" w14:textId="77777777" w:rsidR="00062414" w:rsidRPr="00F047B9" w:rsidRDefault="00062414" w:rsidP="00062414">
      <w:pPr>
        <w:pStyle w:val="a9"/>
        <w:numPr>
          <w:ilvl w:val="0"/>
          <w:numId w:val="5"/>
        </w:numPr>
        <w:spacing w:after="0" w:line="360" w:lineRule="auto"/>
        <w:jc w:val="both"/>
        <w:rPr>
          <w:rFonts w:ascii="Times New Roman" w:hAnsi="Times New Roman" w:cs="Times New Roman"/>
          <w:b/>
          <w:sz w:val="28"/>
          <w:szCs w:val="28"/>
          <w:lang w:val="uk-UA"/>
        </w:rPr>
      </w:pPr>
      <w:r w:rsidRPr="00991779">
        <w:rPr>
          <w:rFonts w:ascii="Times New Roman" w:hAnsi="Times New Roman" w:cs="Times New Roman"/>
          <w:i/>
          <w:iCs/>
          <w:sz w:val="28"/>
          <w:szCs w:val="28"/>
          <w:lang w:val="uk-UA"/>
        </w:rPr>
        <w:t>санітарно-гігієнічні</w:t>
      </w:r>
      <w:r w:rsidRPr="00991779">
        <w:rPr>
          <w:rFonts w:ascii="Times New Roman" w:hAnsi="Times New Roman" w:cs="Times New Roman"/>
          <w:sz w:val="28"/>
          <w:szCs w:val="28"/>
          <w:lang w:val="uk-UA"/>
        </w:rPr>
        <w:t xml:space="preserve"> – для оцінки умов навчання підлітків; </w:t>
      </w:r>
    </w:p>
    <w:p w14:paraId="00BA6E41" w14:textId="77777777" w:rsidR="00062414" w:rsidRPr="00991779" w:rsidRDefault="00062414" w:rsidP="00062414">
      <w:pPr>
        <w:pStyle w:val="a9"/>
        <w:numPr>
          <w:ilvl w:val="0"/>
          <w:numId w:val="5"/>
        </w:numPr>
        <w:spacing w:after="0" w:line="360" w:lineRule="auto"/>
        <w:jc w:val="both"/>
        <w:rPr>
          <w:rFonts w:ascii="Times New Roman" w:hAnsi="Times New Roman" w:cs="Times New Roman"/>
          <w:b/>
          <w:sz w:val="28"/>
          <w:szCs w:val="28"/>
          <w:lang w:val="uk-UA"/>
        </w:rPr>
      </w:pPr>
      <w:r w:rsidRPr="00991779">
        <w:rPr>
          <w:rFonts w:ascii="Times New Roman" w:hAnsi="Times New Roman" w:cs="Times New Roman"/>
          <w:i/>
          <w:iCs/>
          <w:sz w:val="28"/>
          <w:szCs w:val="28"/>
          <w:lang w:val="uk-UA"/>
        </w:rPr>
        <w:t>соціально-гігієнічні</w:t>
      </w:r>
      <w:r w:rsidRPr="00991779">
        <w:rPr>
          <w:rFonts w:ascii="Times New Roman" w:hAnsi="Times New Roman" w:cs="Times New Roman"/>
          <w:sz w:val="28"/>
          <w:szCs w:val="28"/>
          <w:lang w:val="uk-UA"/>
        </w:rPr>
        <w:t xml:space="preserve"> – для оцінки рівня сформованості навичок здорового способу життя та </w:t>
      </w:r>
      <w:proofErr w:type="spellStart"/>
      <w:r w:rsidRPr="00991779">
        <w:rPr>
          <w:rFonts w:ascii="Times New Roman" w:hAnsi="Times New Roman" w:cs="Times New Roman"/>
          <w:sz w:val="28"/>
          <w:szCs w:val="28"/>
          <w:lang w:val="uk-UA"/>
        </w:rPr>
        <w:t>здоров’яформуючої</w:t>
      </w:r>
      <w:proofErr w:type="spellEnd"/>
      <w:r w:rsidRPr="00991779">
        <w:rPr>
          <w:rFonts w:ascii="Times New Roman" w:hAnsi="Times New Roman" w:cs="Times New Roman"/>
          <w:sz w:val="28"/>
          <w:szCs w:val="28"/>
          <w:lang w:val="uk-UA"/>
        </w:rPr>
        <w:t xml:space="preserve"> поведінки; </w:t>
      </w:r>
    </w:p>
    <w:p w14:paraId="0B245256" w14:textId="77777777" w:rsidR="00062414" w:rsidRPr="00991779" w:rsidRDefault="00062414" w:rsidP="00062414">
      <w:pPr>
        <w:pStyle w:val="a9"/>
        <w:numPr>
          <w:ilvl w:val="0"/>
          <w:numId w:val="5"/>
        </w:numPr>
        <w:spacing w:after="0" w:line="360" w:lineRule="auto"/>
        <w:jc w:val="both"/>
        <w:rPr>
          <w:rFonts w:ascii="Times New Roman" w:hAnsi="Times New Roman" w:cs="Times New Roman"/>
          <w:b/>
          <w:sz w:val="28"/>
          <w:szCs w:val="28"/>
          <w:lang w:val="uk-UA"/>
        </w:rPr>
      </w:pPr>
      <w:r w:rsidRPr="00991779">
        <w:rPr>
          <w:rFonts w:ascii="Times New Roman" w:hAnsi="Times New Roman" w:cs="Times New Roman"/>
          <w:i/>
          <w:iCs/>
          <w:sz w:val="28"/>
          <w:szCs w:val="28"/>
          <w:lang w:val="uk-UA"/>
        </w:rPr>
        <w:t>фізіолого-гігієнічні</w:t>
      </w:r>
      <w:r w:rsidRPr="00991779">
        <w:rPr>
          <w:rFonts w:ascii="Times New Roman" w:hAnsi="Times New Roman" w:cs="Times New Roman"/>
          <w:sz w:val="28"/>
          <w:szCs w:val="28"/>
          <w:lang w:val="uk-UA"/>
        </w:rPr>
        <w:t xml:space="preserve"> – для визначення характеру підліткової адаптації та динаміки розумової працездатності; </w:t>
      </w:r>
    </w:p>
    <w:p w14:paraId="037E2A16" w14:textId="77777777" w:rsidR="005E6870" w:rsidRPr="005E6870" w:rsidRDefault="00062414" w:rsidP="00062414">
      <w:pPr>
        <w:pStyle w:val="a9"/>
        <w:numPr>
          <w:ilvl w:val="0"/>
          <w:numId w:val="5"/>
        </w:numPr>
        <w:spacing w:after="0" w:line="360" w:lineRule="auto"/>
        <w:jc w:val="both"/>
        <w:rPr>
          <w:rFonts w:ascii="Times New Roman" w:hAnsi="Times New Roman" w:cs="Times New Roman"/>
          <w:b/>
          <w:sz w:val="28"/>
          <w:szCs w:val="28"/>
          <w:lang w:val="uk-UA"/>
        </w:rPr>
      </w:pPr>
      <w:r w:rsidRPr="00991779">
        <w:rPr>
          <w:rFonts w:ascii="Times New Roman" w:hAnsi="Times New Roman" w:cs="Times New Roman"/>
          <w:i/>
          <w:iCs/>
          <w:sz w:val="28"/>
          <w:szCs w:val="28"/>
          <w:lang w:val="uk-UA"/>
        </w:rPr>
        <w:t>клінічні</w:t>
      </w:r>
      <w:r w:rsidRPr="00991779">
        <w:rPr>
          <w:rFonts w:ascii="Times New Roman" w:hAnsi="Times New Roman" w:cs="Times New Roman"/>
          <w:sz w:val="28"/>
          <w:szCs w:val="28"/>
          <w:lang w:val="uk-UA"/>
        </w:rPr>
        <w:t xml:space="preserve"> – для оцінки </w:t>
      </w:r>
      <w:r>
        <w:rPr>
          <w:rFonts w:ascii="Times New Roman" w:hAnsi="Times New Roman" w:cs="Times New Roman"/>
          <w:sz w:val="28"/>
          <w:szCs w:val="28"/>
          <w:lang w:val="uk-UA"/>
        </w:rPr>
        <w:t>СЗ</w:t>
      </w:r>
      <w:r w:rsidRPr="00991779">
        <w:rPr>
          <w:rFonts w:ascii="Times New Roman" w:hAnsi="Times New Roman" w:cs="Times New Roman"/>
          <w:sz w:val="28"/>
          <w:szCs w:val="28"/>
          <w:lang w:val="uk-UA"/>
        </w:rPr>
        <w:t xml:space="preserve"> школярів; </w:t>
      </w:r>
    </w:p>
    <w:p w14:paraId="0B7772DB" w14:textId="7C8B3506" w:rsidR="00062414" w:rsidRPr="00991779" w:rsidRDefault="00062414" w:rsidP="00062414">
      <w:pPr>
        <w:pStyle w:val="a9"/>
        <w:numPr>
          <w:ilvl w:val="0"/>
          <w:numId w:val="5"/>
        </w:numPr>
        <w:spacing w:after="0" w:line="360" w:lineRule="auto"/>
        <w:jc w:val="both"/>
        <w:rPr>
          <w:rFonts w:ascii="Times New Roman" w:hAnsi="Times New Roman" w:cs="Times New Roman"/>
          <w:b/>
          <w:sz w:val="28"/>
          <w:szCs w:val="28"/>
          <w:lang w:val="uk-UA"/>
        </w:rPr>
      </w:pPr>
      <w:r w:rsidRPr="00991779">
        <w:rPr>
          <w:rFonts w:ascii="Times New Roman" w:hAnsi="Times New Roman" w:cs="Times New Roman"/>
          <w:i/>
          <w:iCs/>
          <w:sz w:val="28"/>
          <w:szCs w:val="28"/>
          <w:lang w:val="uk-UA"/>
        </w:rPr>
        <w:t>психологічні</w:t>
      </w:r>
      <w:r w:rsidRPr="00991779">
        <w:rPr>
          <w:rFonts w:ascii="Times New Roman" w:hAnsi="Times New Roman" w:cs="Times New Roman"/>
          <w:sz w:val="28"/>
          <w:szCs w:val="28"/>
          <w:lang w:val="uk-UA"/>
        </w:rPr>
        <w:t xml:space="preserve"> – щодо визначення психоемоційного стану учнів; </w:t>
      </w:r>
    </w:p>
    <w:p w14:paraId="007DF0B9" w14:textId="10F00D62" w:rsidR="00062414" w:rsidRPr="00C56594" w:rsidRDefault="00062414" w:rsidP="00062414">
      <w:pPr>
        <w:pStyle w:val="a9"/>
        <w:numPr>
          <w:ilvl w:val="0"/>
          <w:numId w:val="5"/>
        </w:numPr>
        <w:spacing w:after="0" w:line="360" w:lineRule="auto"/>
        <w:ind w:left="1145"/>
        <w:jc w:val="both"/>
        <w:rPr>
          <w:rFonts w:ascii="Times New Roman" w:hAnsi="Times New Roman" w:cs="Times New Roman"/>
          <w:b/>
          <w:sz w:val="28"/>
          <w:szCs w:val="28"/>
          <w:lang w:val="uk-UA"/>
        </w:rPr>
      </w:pPr>
      <w:r w:rsidRPr="00991779">
        <w:rPr>
          <w:rFonts w:ascii="Times New Roman" w:hAnsi="Times New Roman" w:cs="Times New Roman"/>
          <w:i/>
          <w:iCs/>
          <w:sz w:val="28"/>
          <w:szCs w:val="28"/>
          <w:lang w:val="uk-UA"/>
        </w:rPr>
        <w:t>статистичні методи</w:t>
      </w:r>
      <w:r w:rsidRPr="00991779">
        <w:rPr>
          <w:rFonts w:ascii="Times New Roman" w:hAnsi="Times New Roman" w:cs="Times New Roman"/>
          <w:sz w:val="28"/>
          <w:szCs w:val="28"/>
          <w:lang w:val="uk-UA"/>
        </w:rPr>
        <w:t xml:space="preserve"> – для статистичної обробки отриманих матеріалів, встановлення </w:t>
      </w:r>
      <w:proofErr w:type="spellStart"/>
      <w:r w:rsidRPr="00991779">
        <w:rPr>
          <w:rFonts w:ascii="Times New Roman" w:hAnsi="Times New Roman" w:cs="Times New Roman"/>
          <w:sz w:val="28"/>
          <w:szCs w:val="28"/>
          <w:lang w:val="uk-UA"/>
        </w:rPr>
        <w:t>зв’язків</w:t>
      </w:r>
      <w:proofErr w:type="spellEnd"/>
      <w:r w:rsidRPr="00991779">
        <w:rPr>
          <w:rFonts w:ascii="Times New Roman" w:hAnsi="Times New Roman" w:cs="Times New Roman"/>
          <w:sz w:val="28"/>
          <w:szCs w:val="28"/>
          <w:lang w:val="uk-UA"/>
        </w:rPr>
        <w:t xml:space="preserve"> між чинниками освітнього середовища, медико-соціальними і психофізіологічними особливостями підлітків та їх станом здоров’я, визначення факторів ризику</w:t>
      </w:r>
      <w:bookmarkEnd w:id="8"/>
      <w:r w:rsidRPr="00991779">
        <w:rPr>
          <w:rFonts w:ascii="Times New Roman" w:hAnsi="Times New Roman" w:cs="Times New Roman"/>
          <w:sz w:val="28"/>
          <w:szCs w:val="28"/>
          <w:lang w:val="uk-UA"/>
        </w:rPr>
        <w:t xml:space="preserve"> (параметрична та непараметрична статистика з використанням комп’ютерних програм</w:t>
      </w:r>
      <w:r w:rsidR="00226C84" w:rsidRPr="00226C84">
        <w:rPr>
          <w:rFonts w:ascii="Times New Roman" w:hAnsi="Times New Roman" w:cs="Times New Roman"/>
          <w:sz w:val="28"/>
          <w:szCs w:val="28"/>
          <w:lang w:val="uk-UA"/>
        </w:rPr>
        <w:t xml:space="preserve"> </w:t>
      </w:r>
      <w:r w:rsidRPr="00991779">
        <w:rPr>
          <w:rFonts w:ascii="Times New Roman" w:hAnsi="Times New Roman" w:cs="Times New Roman"/>
          <w:sz w:val="28"/>
          <w:szCs w:val="28"/>
          <w:lang w:val="uk-UA"/>
        </w:rPr>
        <w:t>Excel, SPSS).</w:t>
      </w:r>
    </w:p>
    <w:p w14:paraId="7A88AB07" w14:textId="77777777" w:rsidR="00062414" w:rsidRPr="00E7195C" w:rsidRDefault="00062414" w:rsidP="00062414">
      <w:pPr>
        <w:spacing w:after="0" w:line="360" w:lineRule="auto"/>
        <w:ind w:firstLine="567"/>
        <w:jc w:val="both"/>
        <w:rPr>
          <w:rFonts w:ascii="Times New Roman" w:hAnsi="Times New Roman" w:cs="Times New Roman"/>
          <w:b/>
          <w:sz w:val="28"/>
          <w:szCs w:val="28"/>
          <w:lang w:val="uk-UA"/>
        </w:rPr>
      </w:pPr>
      <w:r w:rsidRPr="00E7195C">
        <w:rPr>
          <w:rFonts w:ascii="Times New Roman" w:hAnsi="Times New Roman" w:cs="Times New Roman"/>
          <w:b/>
          <w:sz w:val="28"/>
          <w:szCs w:val="28"/>
          <w:lang w:val="uk-UA"/>
        </w:rPr>
        <w:t>Наукова новизна отриманих результатів</w:t>
      </w:r>
    </w:p>
    <w:p w14:paraId="68162E7B" w14:textId="395AD440" w:rsidR="00062414" w:rsidRPr="00E7195C" w:rsidRDefault="00062414" w:rsidP="00062414">
      <w:pPr>
        <w:spacing w:after="0" w:line="360" w:lineRule="auto"/>
        <w:ind w:firstLine="567"/>
        <w:jc w:val="both"/>
        <w:rPr>
          <w:rFonts w:ascii="Times New Roman" w:hAnsi="Times New Roman" w:cs="Times New Roman"/>
          <w:sz w:val="28"/>
          <w:szCs w:val="28"/>
          <w:lang w:val="uk-UA"/>
        </w:rPr>
      </w:pPr>
      <w:r w:rsidRPr="00E7195C">
        <w:rPr>
          <w:rFonts w:ascii="Times New Roman" w:eastAsia="Calibri" w:hAnsi="Times New Roman" w:cs="Times New Roman"/>
          <w:sz w:val="28"/>
          <w:szCs w:val="28"/>
          <w:lang w:val="uk-UA"/>
        </w:rPr>
        <w:t xml:space="preserve">Наукова новизна дослідження полягає в тому, що: </w:t>
      </w:r>
      <w:r w:rsidRPr="00E7195C">
        <w:rPr>
          <w:rFonts w:ascii="Times New Roman" w:hAnsi="Times New Roman" w:cs="Times New Roman"/>
          <w:sz w:val="28"/>
          <w:szCs w:val="28"/>
          <w:lang w:val="uk-UA"/>
        </w:rPr>
        <w:t xml:space="preserve">на підставі дослідження сучасних тенденцій </w:t>
      </w:r>
      <w:r w:rsidR="005E6870">
        <w:rPr>
          <w:rFonts w:ascii="Times New Roman" w:hAnsi="Times New Roman" w:cs="Times New Roman"/>
          <w:sz w:val="28"/>
          <w:szCs w:val="28"/>
          <w:lang w:val="uk-UA"/>
        </w:rPr>
        <w:t>СЗ</w:t>
      </w:r>
      <w:r w:rsidRPr="00E7195C">
        <w:rPr>
          <w:rFonts w:ascii="Times New Roman" w:hAnsi="Times New Roman" w:cs="Times New Roman"/>
          <w:sz w:val="28"/>
          <w:szCs w:val="28"/>
          <w:lang w:val="uk-UA"/>
        </w:rPr>
        <w:t xml:space="preserve"> у роботі </w:t>
      </w:r>
      <w:r w:rsidRPr="00E7195C">
        <w:rPr>
          <w:rFonts w:ascii="Times New Roman" w:hAnsi="Times New Roman" w:cs="Times New Roman"/>
          <w:i/>
          <w:sz w:val="28"/>
          <w:szCs w:val="28"/>
          <w:lang w:val="uk-UA"/>
        </w:rPr>
        <w:t>вперше</w:t>
      </w:r>
      <w:r w:rsidRPr="00E7195C">
        <w:rPr>
          <w:rFonts w:ascii="Times New Roman" w:hAnsi="Times New Roman" w:cs="Times New Roman"/>
          <w:sz w:val="28"/>
          <w:szCs w:val="28"/>
          <w:lang w:val="uk-UA"/>
        </w:rPr>
        <w:t xml:space="preserve"> в Україні:</w:t>
      </w:r>
    </w:p>
    <w:p w14:paraId="360206EA" w14:textId="77777777" w:rsidR="00062414" w:rsidRPr="00E7195C" w:rsidRDefault="00062414" w:rsidP="00062414">
      <w:pPr>
        <w:pStyle w:val="a9"/>
        <w:numPr>
          <w:ilvl w:val="0"/>
          <w:numId w:val="4"/>
        </w:numPr>
        <w:spacing w:line="360" w:lineRule="auto"/>
        <w:ind w:left="567" w:hanging="284"/>
        <w:jc w:val="both"/>
        <w:rPr>
          <w:rFonts w:ascii="Times New Roman" w:hAnsi="Times New Roman" w:cs="Times New Roman"/>
          <w:b/>
          <w:sz w:val="28"/>
          <w:szCs w:val="28"/>
          <w:lang w:val="uk-UA"/>
        </w:rPr>
      </w:pPr>
      <w:r w:rsidRPr="00E7195C">
        <w:rPr>
          <w:rFonts w:ascii="Times New Roman" w:hAnsi="Times New Roman" w:cs="Times New Roman"/>
          <w:i/>
          <w:iCs/>
          <w:sz w:val="28"/>
          <w:szCs w:val="28"/>
          <w:lang w:val="uk-UA"/>
        </w:rPr>
        <w:t>визначено</w:t>
      </w:r>
      <w:r w:rsidRPr="00E7195C">
        <w:rPr>
          <w:rFonts w:ascii="Times New Roman" w:hAnsi="Times New Roman" w:cs="Times New Roman"/>
          <w:sz w:val="28"/>
          <w:szCs w:val="28"/>
          <w:lang w:val="uk-UA"/>
        </w:rPr>
        <w:t xml:space="preserve"> </w:t>
      </w:r>
      <w:r>
        <w:rPr>
          <w:rFonts w:ascii="Times New Roman" w:hAnsi="Times New Roman" w:cs="Times New Roman"/>
          <w:sz w:val="28"/>
          <w:szCs w:val="28"/>
          <w:lang w:val="uk-UA"/>
        </w:rPr>
        <w:t>характер</w:t>
      </w:r>
      <w:r w:rsidRPr="00E7195C">
        <w:rPr>
          <w:rFonts w:ascii="Times New Roman" w:hAnsi="Times New Roman" w:cs="Times New Roman"/>
          <w:sz w:val="28"/>
          <w:szCs w:val="28"/>
          <w:lang w:val="uk-UA"/>
        </w:rPr>
        <w:t xml:space="preserve"> обмеження сучасних підлітків у отриманні професійної освіти і наступній виробничій діяльності;</w:t>
      </w:r>
    </w:p>
    <w:p w14:paraId="06D01DDF" w14:textId="77777777" w:rsidR="00062414" w:rsidRPr="00E7195C" w:rsidRDefault="00062414" w:rsidP="00062414">
      <w:pPr>
        <w:pStyle w:val="a9"/>
        <w:numPr>
          <w:ilvl w:val="0"/>
          <w:numId w:val="4"/>
        </w:numPr>
        <w:spacing w:line="360" w:lineRule="auto"/>
        <w:ind w:left="567"/>
        <w:jc w:val="both"/>
        <w:rPr>
          <w:rFonts w:ascii="Times New Roman" w:hAnsi="Times New Roman" w:cs="Times New Roman"/>
          <w:b/>
          <w:sz w:val="28"/>
          <w:szCs w:val="28"/>
          <w:lang w:val="uk-UA"/>
        </w:rPr>
      </w:pPr>
      <w:r>
        <w:rPr>
          <w:rFonts w:ascii="Times New Roman" w:hAnsi="Times New Roman" w:cs="Times New Roman"/>
          <w:i/>
          <w:sz w:val="28"/>
          <w:szCs w:val="28"/>
          <w:lang w:val="uk-UA"/>
        </w:rPr>
        <w:t>доведено значущість</w:t>
      </w:r>
      <w:r w:rsidRPr="00E7195C">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суб’єкторієнтованих</w:t>
      </w:r>
      <w:proofErr w:type="spellEnd"/>
      <w:r>
        <w:rPr>
          <w:rFonts w:ascii="Times New Roman" w:hAnsi="Times New Roman" w:cs="Times New Roman"/>
          <w:i/>
          <w:sz w:val="28"/>
          <w:szCs w:val="28"/>
          <w:lang w:val="uk-UA"/>
        </w:rPr>
        <w:t xml:space="preserve"> технологій </w:t>
      </w:r>
      <w:r w:rsidRPr="00E7195C">
        <w:rPr>
          <w:rFonts w:ascii="Times New Roman" w:hAnsi="Times New Roman" w:cs="Times New Roman"/>
          <w:sz w:val="28"/>
          <w:szCs w:val="28"/>
          <w:lang w:val="uk-UA"/>
        </w:rPr>
        <w:t>соціально-гігієнічного моніторингу здоров'я учнів</w:t>
      </w:r>
      <w:r>
        <w:rPr>
          <w:rFonts w:ascii="Times New Roman" w:hAnsi="Times New Roman" w:cs="Times New Roman"/>
          <w:sz w:val="28"/>
          <w:szCs w:val="28"/>
          <w:lang w:val="uk-UA"/>
        </w:rPr>
        <w:t>ської молоді в освітньому закладі</w:t>
      </w:r>
      <w:r w:rsidRPr="00E7195C">
        <w:rPr>
          <w:rFonts w:ascii="Times New Roman" w:hAnsi="Times New Roman" w:cs="Times New Roman"/>
          <w:sz w:val="28"/>
          <w:szCs w:val="28"/>
          <w:lang w:val="uk-UA"/>
        </w:rPr>
        <w:t>;</w:t>
      </w:r>
    </w:p>
    <w:p w14:paraId="7916A5D6" w14:textId="1C8A46F8" w:rsidR="00062414" w:rsidRPr="00E7195C" w:rsidRDefault="00062414" w:rsidP="00062414">
      <w:pPr>
        <w:pStyle w:val="a9"/>
        <w:numPr>
          <w:ilvl w:val="0"/>
          <w:numId w:val="4"/>
        </w:numPr>
        <w:spacing w:line="360" w:lineRule="auto"/>
        <w:ind w:left="567"/>
        <w:jc w:val="both"/>
        <w:rPr>
          <w:rFonts w:ascii="Times New Roman" w:hAnsi="Times New Roman" w:cs="Times New Roman"/>
          <w:b/>
          <w:sz w:val="28"/>
          <w:szCs w:val="28"/>
          <w:lang w:val="uk-UA"/>
        </w:rPr>
      </w:pPr>
      <w:r w:rsidRPr="00E7195C">
        <w:rPr>
          <w:rFonts w:ascii="Times New Roman" w:hAnsi="Times New Roman" w:cs="Times New Roman"/>
          <w:i/>
          <w:sz w:val="28"/>
          <w:szCs w:val="28"/>
          <w:lang w:val="uk-UA"/>
        </w:rPr>
        <w:t>р</w:t>
      </w:r>
      <w:proofErr w:type="spellStart"/>
      <w:r w:rsidRPr="00E7195C">
        <w:rPr>
          <w:rFonts w:ascii="Times New Roman" w:hAnsi="Times New Roman" w:cs="Times New Roman"/>
          <w:i/>
          <w:sz w:val="28"/>
          <w:szCs w:val="28"/>
        </w:rPr>
        <w:t>озроблено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технологію</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медичного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супроводу</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підлітків</w:t>
      </w:r>
      <w:proofErr w:type="spellEnd"/>
      <w:r w:rsidRPr="00E7195C">
        <w:rPr>
          <w:rFonts w:ascii="Times New Roman" w:hAnsi="Times New Roman" w:cs="Times New Roman"/>
          <w:sz w:val="28"/>
          <w:szCs w:val="28"/>
        </w:rPr>
        <w:t xml:space="preserve"> при </w:t>
      </w:r>
      <w:proofErr w:type="spellStart"/>
      <w:r w:rsidRPr="00E7195C">
        <w:rPr>
          <w:rFonts w:ascii="Times New Roman" w:hAnsi="Times New Roman" w:cs="Times New Roman"/>
          <w:sz w:val="28"/>
          <w:szCs w:val="28"/>
        </w:rPr>
        <w:t>їх</w:t>
      </w:r>
      <w:proofErr w:type="spellEnd"/>
      <w:r w:rsidRPr="00E7195C">
        <w:rPr>
          <w:rFonts w:ascii="Times New Roman" w:hAnsi="Times New Roman" w:cs="Times New Roman"/>
          <w:sz w:val="28"/>
          <w:szCs w:val="28"/>
        </w:rPr>
        <w:t xml:space="preserve"> </w:t>
      </w:r>
      <w:r w:rsidR="005E6870">
        <w:rPr>
          <w:rFonts w:ascii="Times New Roman" w:hAnsi="Times New Roman" w:cs="Times New Roman"/>
          <w:sz w:val="28"/>
          <w:szCs w:val="28"/>
          <w:lang w:val="uk-UA"/>
        </w:rPr>
        <w:t>ПС</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обґрунтовано</w:t>
      </w:r>
      <w:proofErr w:type="spellEnd"/>
      <w:r w:rsidRPr="00E7195C">
        <w:rPr>
          <w:rFonts w:ascii="Times New Roman" w:hAnsi="Times New Roman" w:cs="Times New Roman"/>
          <w:sz w:val="28"/>
          <w:szCs w:val="28"/>
        </w:rPr>
        <w:t xml:space="preserve"> шляхи практичного </w:t>
      </w:r>
      <w:proofErr w:type="spellStart"/>
      <w:r w:rsidRPr="00E7195C">
        <w:rPr>
          <w:rFonts w:ascii="Times New Roman" w:hAnsi="Times New Roman" w:cs="Times New Roman"/>
          <w:sz w:val="28"/>
          <w:szCs w:val="28"/>
        </w:rPr>
        <w:t>використання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розробленої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моделі</w:t>
      </w:r>
      <w:proofErr w:type="spellEnd"/>
      <w:r w:rsidRPr="00E7195C">
        <w:rPr>
          <w:rFonts w:ascii="Times New Roman" w:hAnsi="Times New Roman" w:cs="Times New Roman"/>
          <w:sz w:val="28"/>
          <w:szCs w:val="28"/>
        </w:rPr>
        <w:t xml:space="preserve"> для </w:t>
      </w:r>
      <w:proofErr w:type="spellStart"/>
      <w:r w:rsidRPr="00E7195C">
        <w:rPr>
          <w:rFonts w:ascii="Times New Roman" w:hAnsi="Times New Roman" w:cs="Times New Roman"/>
          <w:sz w:val="28"/>
          <w:szCs w:val="28"/>
        </w:rPr>
        <w:lastRenderedPageBreak/>
        <w:t>проведення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оздоровчих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заходів</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Впровадження</w:t>
      </w:r>
      <w:proofErr w:type="spellEnd"/>
      <w:r w:rsidRPr="00E7195C">
        <w:rPr>
          <w:rFonts w:ascii="Times New Roman" w:hAnsi="Times New Roman" w:cs="Times New Roman"/>
          <w:sz w:val="28"/>
          <w:szCs w:val="28"/>
        </w:rPr>
        <w:t xml:space="preserve"> в практику </w:t>
      </w:r>
      <w:proofErr w:type="spellStart"/>
      <w:r w:rsidRPr="00E7195C">
        <w:rPr>
          <w:rFonts w:ascii="Times New Roman" w:hAnsi="Times New Roman" w:cs="Times New Roman"/>
          <w:sz w:val="28"/>
          <w:szCs w:val="28"/>
        </w:rPr>
        <w:t>цього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дослідження</w:t>
      </w:r>
      <w:proofErr w:type="spellEnd"/>
      <w:r w:rsidRPr="00E7195C">
        <w:rPr>
          <w:rFonts w:ascii="Times New Roman" w:hAnsi="Times New Roman" w:cs="Times New Roman"/>
          <w:sz w:val="28"/>
          <w:szCs w:val="28"/>
        </w:rPr>
        <w:t xml:space="preserve"> буде </w:t>
      </w:r>
      <w:proofErr w:type="spellStart"/>
      <w:r w:rsidRPr="00E7195C">
        <w:rPr>
          <w:rFonts w:ascii="Times New Roman" w:hAnsi="Times New Roman" w:cs="Times New Roman"/>
          <w:sz w:val="28"/>
          <w:szCs w:val="28"/>
        </w:rPr>
        <w:t>сприяти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профілактиці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професійних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захворювань</w:t>
      </w:r>
      <w:proofErr w:type="spellEnd"/>
      <w:r w:rsidRPr="00E7195C">
        <w:rPr>
          <w:rFonts w:ascii="Times New Roman" w:hAnsi="Times New Roman" w:cs="Times New Roman"/>
          <w:sz w:val="28"/>
          <w:szCs w:val="28"/>
        </w:rPr>
        <w:t xml:space="preserve"> та </w:t>
      </w:r>
      <w:proofErr w:type="spellStart"/>
      <w:r w:rsidRPr="00E7195C">
        <w:rPr>
          <w:rFonts w:ascii="Times New Roman" w:hAnsi="Times New Roman" w:cs="Times New Roman"/>
          <w:sz w:val="28"/>
          <w:szCs w:val="28"/>
        </w:rPr>
        <w:t>оптимізації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процесу</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професійного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консультування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направленого</w:t>
      </w:r>
      <w:proofErr w:type="spellEnd"/>
      <w:r w:rsidRPr="00E7195C">
        <w:rPr>
          <w:rFonts w:ascii="Times New Roman" w:hAnsi="Times New Roman" w:cs="Times New Roman"/>
          <w:sz w:val="28"/>
          <w:szCs w:val="28"/>
        </w:rPr>
        <w:t xml:space="preserve"> на </w:t>
      </w:r>
      <w:proofErr w:type="spellStart"/>
      <w:r w:rsidRPr="00E7195C">
        <w:rPr>
          <w:rFonts w:ascii="Times New Roman" w:hAnsi="Times New Roman" w:cs="Times New Roman"/>
          <w:sz w:val="28"/>
          <w:szCs w:val="28"/>
        </w:rPr>
        <w:t>раціональний</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вибір</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оптимальне</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працевлаштування</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підвищення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працездатності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молоді</w:t>
      </w:r>
      <w:proofErr w:type="spellEnd"/>
      <w:r w:rsidRPr="00E7195C">
        <w:rPr>
          <w:rFonts w:ascii="Times New Roman" w:hAnsi="Times New Roman" w:cs="Times New Roman"/>
          <w:sz w:val="28"/>
          <w:szCs w:val="28"/>
          <w:lang w:val="uk-UA"/>
        </w:rPr>
        <w:t>;</w:t>
      </w:r>
    </w:p>
    <w:p w14:paraId="74E4FAED" w14:textId="056309BA" w:rsidR="00062414" w:rsidRPr="00EE09C2" w:rsidRDefault="00062414" w:rsidP="00062414">
      <w:pPr>
        <w:pStyle w:val="a9"/>
        <w:numPr>
          <w:ilvl w:val="0"/>
          <w:numId w:val="4"/>
        </w:numPr>
        <w:spacing w:after="0" w:line="360" w:lineRule="auto"/>
        <w:ind w:left="567"/>
        <w:jc w:val="both"/>
        <w:rPr>
          <w:rFonts w:ascii="Times New Roman" w:hAnsi="Times New Roman" w:cs="Times New Roman"/>
          <w:b/>
          <w:sz w:val="28"/>
          <w:szCs w:val="28"/>
          <w:lang w:val="uk-UA"/>
        </w:rPr>
      </w:pPr>
      <w:r w:rsidRPr="00E7195C">
        <w:rPr>
          <w:rFonts w:ascii="Times New Roman" w:hAnsi="Times New Roman" w:cs="Times New Roman"/>
          <w:i/>
          <w:sz w:val="28"/>
          <w:szCs w:val="28"/>
          <w:lang w:val="uk-UA"/>
        </w:rPr>
        <w:t>науково обґрунтовані</w:t>
      </w:r>
      <w:r w:rsidRPr="00E7195C">
        <w:rPr>
          <w:rFonts w:ascii="Times New Roman" w:hAnsi="Times New Roman" w:cs="Times New Roman"/>
          <w:sz w:val="28"/>
          <w:szCs w:val="28"/>
          <w:lang w:val="uk-UA"/>
        </w:rPr>
        <w:t xml:space="preserve"> заходи медичної профорієнтації підлітків в умовах професійного навчання в залежності від їх </w:t>
      </w:r>
      <w:r>
        <w:rPr>
          <w:rFonts w:ascii="Times New Roman" w:hAnsi="Times New Roman" w:cs="Times New Roman"/>
          <w:sz w:val="28"/>
          <w:szCs w:val="28"/>
          <w:lang w:val="uk-UA"/>
        </w:rPr>
        <w:t>СЗ</w:t>
      </w:r>
      <w:r w:rsidRPr="00E7195C">
        <w:rPr>
          <w:rFonts w:ascii="Times New Roman" w:hAnsi="Times New Roman" w:cs="Times New Roman"/>
          <w:sz w:val="28"/>
          <w:szCs w:val="28"/>
          <w:lang w:val="uk-UA"/>
        </w:rPr>
        <w:t>.</w:t>
      </w:r>
      <w:r w:rsidRPr="00E7195C">
        <w:rPr>
          <w:rFonts w:ascii="Times New Roman" w:eastAsia="Calibri" w:hAnsi="Times New Roman" w:cs="Times New Roman"/>
          <w:sz w:val="28"/>
          <w:szCs w:val="28"/>
          <w:lang w:val="uk-UA"/>
        </w:rPr>
        <w:t xml:space="preserve"> </w:t>
      </w:r>
      <w:r w:rsidRPr="00E7195C">
        <w:rPr>
          <w:rFonts w:ascii="Times New Roman" w:hAnsi="Times New Roman" w:cs="Times New Roman"/>
          <w:sz w:val="28"/>
          <w:szCs w:val="28"/>
          <w:lang w:val="uk-UA"/>
        </w:rPr>
        <w:t xml:space="preserve">Створено алгоритм для визначення медико-соціальних особливостей профорієнтації учнівської молоді. На основі гігієнічного підходу до організації навчально-виробничої діяльності учнів </w:t>
      </w:r>
      <w:r>
        <w:rPr>
          <w:rFonts w:ascii="Times New Roman" w:hAnsi="Times New Roman" w:cs="Times New Roman"/>
          <w:sz w:val="28"/>
          <w:szCs w:val="28"/>
          <w:lang w:val="uk-UA"/>
        </w:rPr>
        <w:t>ПТНЗ</w:t>
      </w:r>
      <w:r w:rsidRPr="00EE09C2">
        <w:rPr>
          <w:rFonts w:ascii="Times New Roman" w:hAnsi="Times New Roman" w:cs="Times New Roman"/>
          <w:sz w:val="28"/>
          <w:szCs w:val="28"/>
          <w:lang w:val="uk-UA"/>
        </w:rPr>
        <w:t xml:space="preserve"> розроблено систему медико-психологічної підтримки особистості у її </w:t>
      </w:r>
      <w:r w:rsidR="005E6870">
        <w:rPr>
          <w:rFonts w:ascii="Times New Roman" w:hAnsi="Times New Roman" w:cs="Times New Roman"/>
          <w:sz w:val="28"/>
          <w:szCs w:val="28"/>
          <w:lang w:val="uk-UA"/>
        </w:rPr>
        <w:t>ПС</w:t>
      </w:r>
      <w:r w:rsidRPr="00EE09C2">
        <w:rPr>
          <w:rFonts w:ascii="Times New Roman" w:hAnsi="Times New Roman" w:cs="Times New Roman"/>
          <w:sz w:val="28"/>
          <w:szCs w:val="28"/>
          <w:lang w:val="uk-UA"/>
        </w:rPr>
        <w:t xml:space="preserve">. </w:t>
      </w:r>
    </w:p>
    <w:p w14:paraId="0F7B3D6D" w14:textId="77777777" w:rsidR="00062414" w:rsidRDefault="00062414" w:rsidP="00062414">
      <w:pPr>
        <w:spacing w:after="0" w:line="360" w:lineRule="auto"/>
        <w:ind w:firstLine="709"/>
        <w:jc w:val="both"/>
        <w:rPr>
          <w:rFonts w:ascii="Times New Roman" w:hAnsi="Times New Roman" w:cs="Times New Roman"/>
          <w:sz w:val="28"/>
          <w:szCs w:val="28"/>
          <w:lang w:val="uk-UA"/>
        </w:rPr>
      </w:pPr>
      <w:r w:rsidRPr="00827CD3">
        <w:rPr>
          <w:rFonts w:ascii="Times New Roman" w:hAnsi="Times New Roman" w:cs="Times New Roman"/>
          <w:b/>
          <w:sz w:val="28"/>
          <w:szCs w:val="28"/>
          <w:lang w:val="uk-UA"/>
        </w:rPr>
        <w:t xml:space="preserve">Практичне значення одержаних результатів </w:t>
      </w:r>
      <w:r w:rsidRPr="00827CD3">
        <w:rPr>
          <w:rFonts w:ascii="Times New Roman" w:hAnsi="Times New Roman" w:cs="Times New Roman"/>
          <w:sz w:val="28"/>
          <w:szCs w:val="28"/>
          <w:lang w:val="uk-UA"/>
        </w:rPr>
        <w:t xml:space="preserve">полягає в тому на підставі отриманих даних практичній охороні </w:t>
      </w:r>
      <w:proofErr w:type="spellStart"/>
      <w:r w:rsidRPr="00827CD3">
        <w:rPr>
          <w:rFonts w:ascii="Times New Roman" w:hAnsi="Times New Roman" w:cs="Times New Roman"/>
          <w:sz w:val="28"/>
          <w:szCs w:val="28"/>
          <w:lang w:val="uk-UA"/>
        </w:rPr>
        <w:t>здоров</w:t>
      </w:r>
      <w:proofErr w:type="spellEnd"/>
      <w:r w:rsidRPr="00827CD3">
        <w:rPr>
          <w:rFonts w:ascii="Times New Roman" w:hAnsi="Times New Roman" w:cs="Times New Roman"/>
          <w:sz w:val="28"/>
          <w:szCs w:val="28"/>
        </w:rPr>
        <w:t>’</w:t>
      </w:r>
      <w:r w:rsidRPr="00827CD3">
        <w:rPr>
          <w:rFonts w:ascii="Times New Roman" w:hAnsi="Times New Roman" w:cs="Times New Roman"/>
          <w:sz w:val="28"/>
          <w:szCs w:val="28"/>
          <w:lang w:val="uk-UA"/>
        </w:rPr>
        <w:t xml:space="preserve">я запропонований і розроблений комплекс медико-профілактичних заходів при </w:t>
      </w:r>
      <w:r>
        <w:rPr>
          <w:rFonts w:ascii="Times New Roman" w:hAnsi="Times New Roman" w:cs="Times New Roman"/>
          <w:sz w:val="28"/>
          <w:szCs w:val="28"/>
          <w:lang w:val="uk-UA"/>
        </w:rPr>
        <w:t>ПО</w:t>
      </w:r>
      <w:r w:rsidRPr="00827CD3">
        <w:rPr>
          <w:rFonts w:ascii="Times New Roman" w:hAnsi="Times New Roman" w:cs="Times New Roman"/>
          <w:sz w:val="28"/>
          <w:szCs w:val="28"/>
          <w:lang w:val="uk-UA"/>
        </w:rPr>
        <w:t xml:space="preserve"> підлітків в умовах профільного та професійного навчання. Також були визначені медико-соціальні особливості </w:t>
      </w:r>
      <w:r>
        <w:rPr>
          <w:rFonts w:ascii="Times New Roman" w:hAnsi="Times New Roman" w:cs="Times New Roman"/>
          <w:sz w:val="28"/>
          <w:szCs w:val="28"/>
          <w:lang w:val="uk-UA"/>
        </w:rPr>
        <w:t>ПО</w:t>
      </w:r>
      <w:r w:rsidRPr="00827CD3">
        <w:rPr>
          <w:rFonts w:ascii="Times New Roman" w:hAnsi="Times New Roman" w:cs="Times New Roman"/>
          <w:sz w:val="28"/>
          <w:szCs w:val="28"/>
          <w:lang w:val="uk-UA"/>
        </w:rPr>
        <w:t xml:space="preserve"> підлітків при профільному та професійному навчанні та чинники ризику навчально – виробничого середовища при професійному навчанні.</w:t>
      </w:r>
    </w:p>
    <w:p w14:paraId="05F044A9" w14:textId="77777777" w:rsidR="00062414" w:rsidRPr="001B67B5" w:rsidRDefault="00062414" w:rsidP="00062414">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Застосування даних вдосконалених </w:t>
      </w:r>
      <w:proofErr w:type="spellStart"/>
      <w:r w:rsidRPr="00E7195C">
        <w:rPr>
          <w:rFonts w:ascii="Times New Roman" w:hAnsi="Times New Roman" w:cs="Times New Roman"/>
          <w:sz w:val="28"/>
          <w:szCs w:val="28"/>
          <w:lang w:val="uk-UA"/>
        </w:rPr>
        <w:t>методик</w:t>
      </w:r>
      <w:proofErr w:type="spellEnd"/>
      <w:r w:rsidRPr="00E7195C">
        <w:rPr>
          <w:rFonts w:ascii="Times New Roman" w:hAnsi="Times New Roman" w:cs="Times New Roman"/>
          <w:sz w:val="28"/>
          <w:szCs w:val="28"/>
          <w:lang w:val="uk-UA"/>
        </w:rPr>
        <w:t xml:space="preserve"> профорієнтаційної роботи з молоддю дозволить поліпшити безпосередні та віддалені результати якісного вибору професії підлітками. Результати дослідження впроваджено до практичної роботи відділу гігієни дітей та підлітків </w:t>
      </w:r>
      <w:r w:rsidRPr="00F047B9">
        <w:rPr>
          <w:rFonts w:ascii="Times New Roman" w:hAnsi="Times New Roman" w:cs="Times New Roman"/>
          <w:sz w:val="28"/>
          <w:szCs w:val="28"/>
          <w:lang w:val="uk-UA"/>
        </w:rPr>
        <w:t>ДУ «ІОЗДП НАМН»</w:t>
      </w:r>
      <w:r w:rsidRPr="00E7195C">
        <w:rPr>
          <w:rFonts w:ascii="Times New Roman" w:hAnsi="Times New Roman" w:cs="Times New Roman"/>
          <w:sz w:val="28"/>
          <w:szCs w:val="28"/>
          <w:lang w:val="uk-UA"/>
        </w:rPr>
        <w:t>. Крім того, отримане авторське право на твір: “Методика оцінки умов професійного самовизначення учнівської молоді</w:t>
      </w:r>
      <w:r>
        <w:rPr>
          <w:rFonts w:ascii="Times New Roman" w:hAnsi="Times New Roman" w:cs="Times New Roman"/>
          <w:sz w:val="28"/>
          <w:szCs w:val="28"/>
          <w:lang w:val="uk-UA"/>
        </w:rPr>
        <w:t xml:space="preserve">” (№ 90376 від 1.07.2019 року), та розроблено методичні рекомендації </w:t>
      </w:r>
      <w:r w:rsidRPr="001B67B5">
        <w:rPr>
          <w:rFonts w:ascii="Times New Roman" w:hAnsi="Times New Roman" w:cs="Times New Roman"/>
          <w:sz w:val="28"/>
          <w:szCs w:val="28"/>
          <w:lang w:val="uk-UA"/>
        </w:rPr>
        <w:t>«</w:t>
      </w:r>
      <w:r w:rsidRPr="001B67B5">
        <w:rPr>
          <w:rFonts w:ascii="Times New Roman" w:hAnsi="Times New Roman" w:cs="Times New Roman"/>
          <w:bCs/>
          <w:sz w:val="28"/>
          <w:szCs w:val="28"/>
          <w:lang w:val="uk-UA"/>
        </w:rPr>
        <w:t>Гігієнічна оцінка навчально-виробничого середовища професійно-технічних навчальних закладів із використанням чек-листів якості» (МР 115.15/379.15)</w:t>
      </w:r>
      <w:r w:rsidRPr="001B67B5">
        <w:rPr>
          <w:rFonts w:ascii="Times New Roman" w:hAnsi="Times New Roman" w:cs="Times New Roman"/>
          <w:sz w:val="28"/>
          <w:szCs w:val="28"/>
          <w:lang w:val="uk-UA"/>
        </w:rPr>
        <w:t>.</w:t>
      </w:r>
    </w:p>
    <w:p w14:paraId="6D86B480" w14:textId="77777777" w:rsidR="00062414" w:rsidRPr="00E7195C" w:rsidRDefault="00062414" w:rsidP="00062414">
      <w:pPr>
        <w:spacing w:after="0" w:line="360" w:lineRule="auto"/>
        <w:ind w:firstLine="709"/>
        <w:jc w:val="both"/>
        <w:rPr>
          <w:rFonts w:ascii="Times New Roman" w:hAnsi="Times New Roman" w:cs="Times New Roman"/>
          <w:b/>
          <w:sz w:val="28"/>
          <w:szCs w:val="28"/>
          <w:lang w:val="uk-UA"/>
        </w:rPr>
      </w:pPr>
      <w:r w:rsidRPr="00E7195C">
        <w:rPr>
          <w:rFonts w:ascii="Times New Roman" w:hAnsi="Times New Roman" w:cs="Times New Roman"/>
          <w:b/>
          <w:sz w:val="28"/>
          <w:szCs w:val="28"/>
          <w:lang w:val="uk-UA"/>
        </w:rPr>
        <w:t>Особистий внесок здобувача</w:t>
      </w:r>
    </w:p>
    <w:p w14:paraId="63C779AD" w14:textId="3CF34682" w:rsidR="00062414" w:rsidRPr="00E7195C" w:rsidRDefault="00062414" w:rsidP="00062414">
      <w:pPr>
        <w:spacing w:after="0" w:line="360" w:lineRule="auto"/>
        <w:ind w:firstLine="709"/>
        <w:jc w:val="both"/>
        <w:rPr>
          <w:rFonts w:ascii="Times New Roman" w:hAnsi="Times New Roman" w:cs="Times New Roman"/>
          <w:b/>
          <w:sz w:val="28"/>
          <w:szCs w:val="28"/>
          <w:lang w:val="uk-UA"/>
        </w:rPr>
      </w:pPr>
      <w:r w:rsidRPr="00E7195C">
        <w:rPr>
          <w:rFonts w:ascii="Times New Roman" w:hAnsi="Times New Roman" w:cs="Times New Roman"/>
          <w:sz w:val="28"/>
          <w:szCs w:val="28"/>
          <w:lang w:val="uk-UA"/>
        </w:rPr>
        <w:t xml:space="preserve">У результаті виконання дисертаційного дослідження визначено рівень обмеження сучасних підлітків у отриманні професійної освіти і наступній виробничій діяльності. Розроблено програму дій і рекомендацій щодо регулювання процесу їх реалізації, що поліпшить безпосередні результати організації медичного </w:t>
      </w:r>
      <w:r w:rsidRPr="00E7195C">
        <w:rPr>
          <w:rFonts w:ascii="Times New Roman" w:hAnsi="Times New Roman" w:cs="Times New Roman"/>
          <w:sz w:val="28"/>
          <w:szCs w:val="28"/>
          <w:lang w:val="uk-UA"/>
        </w:rPr>
        <w:lastRenderedPageBreak/>
        <w:t>забезпечення учнівської молоді та якісного вибору професії підлітками.</w:t>
      </w:r>
      <w:r w:rsidR="00226C84" w:rsidRPr="00226C84">
        <w:rPr>
          <w:rFonts w:ascii="Times New Roman" w:hAnsi="Times New Roman" w:cs="Times New Roman"/>
          <w:sz w:val="28"/>
          <w:szCs w:val="28"/>
          <w:lang w:val="uk-UA"/>
        </w:rPr>
        <w:t xml:space="preserve"> </w:t>
      </w:r>
      <w:proofErr w:type="spellStart"/>
      <w:r w:rsidRPr="00E7195C">
        <w:rPr>
          <w:rFonts w:ascii="Times New Roman" w:eastAsia="Calibri" w:hAnsi="Times New Roman" w:cs="Times New Roman"/>
          <w:sz w:val="28"/>
          <w:szCs w:val="28"/>
        </w:rPr>
        <w:t>Розроблено</w:t>
      </w:r>
      <w:proofErr w:type="spellEnd"/>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технологію</w:t>
      </w:r>
      <w:proofErr w:type="spellEnd"/>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оптимізації</w:t>
      </w:r>
      <w:proofErr w:type="spellEnd"/>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системи</w:t>
      </w:r>
      <w:proofErr w:type="spellEnd"/>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гігієнічного</w:t>
      </w:r>
      <w:proofErr w:type="spellEnd"/>
      <w:r w:rsidRPr="00E7195C">
        <w:rPr>
          <w:rFonts w:ascii="Times New Roman" w:eastAsia="Calibri" w:hAnsi="Times New Roman" w:cs="Times New Roman"/>
          <w:sz w:val="28"/>
          <w:szCs w:val="28"/>
        </w:rPr>
        <w:t xml:space="preserve"> контролю за </w:t>
      </w:r>
      <w:proofErr w:type="spellStart"/>
      <w:r w:rsidRPr="00E7195C">
        <w:rPr>
          <w:rFonts w:ascii="Times New Roman" w:eastAsia="Calibri" w:hAnsi="Times New Roman" w:cs="Times New Roman"/>
          <w:sz w:val="28"/>
          <w:szCs w:val="28"/>
        </w:rPr>
        <w:t>впровадженням</w:t>
      </w:r>
      <w:proofErr w:type="spellEnd"/>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нових</w:t>
      </w:r>
      <w:proofErr w:type="spellEnd"/>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технологій</w:t>
      </w:r>
      <w:proofErr w:type="spellEnd"/>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навчально-виробничого</w:t>
      </w:r>
      <w:proofErr w:type="spellEnd"/>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процесу</w:t>
      </w:r>
      <w:proofErr w:type="spellEnd"/>
      <w:r w:rsidRPr="00E7195C">
        <w:rPr>
          <w:rFonts w:ascii="Times New Roman" w:eastAsia="Calibri" w:hAnsi="Times New Roman" w:cs="Times New Roman"/>
          <w:sz w:val="28"/>
          <w:szCs w:val="28"/>
        </w:rPr>
        <w:t xml:space="preserve">. </w:t>
      </w:r>
      <w:proofErr w:type="spellStart"/>
      <w:r w:rsidRPr="00E7195C">
        <w:rPr>
          <w:rFonts w:ascii="Times New Roman" w:hAnsi="Times New Roman" w:cs="Times New Roman"/>
          <w:sz w:val="28"/>
          <w:szCs w:val="28"/>
        </w:rPr>
        <w:t>Набули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подальшого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розвитку</w:t>
      </w:r>
      <w:proofErr w:type="spellEnd"/>
      <w:r w:rsidRPr="00E7195C">
        <w:rPr>
          <w:rFonts w:ascii="Times New Roman" w:hAnsi="Times New Roman" w:cs="Times New Roman"/>
          <w:sz w:val="28"/>
          <w:szCs w:val="28"/>
        </w:rPr>
        <w:t xml:space="preserve"> медико-</w:t>
      </w:r>
      <w:proofErr w:type="spellStart"/>
      <w:r w:rsidRPr="00E7195C">
        <w:rPr>
          <w:rFonts w:ascii="Times New Roman" w:hAnsi="Times New Roman" w:cs="Times New Roman"/>
          <w:sz w:val="28"/>
          <w:szCs w:val="28"/>
        </w:rPr>
        <w:t>профілактичні</w:t>
      </w:r>
      <w:proofErr w:type="spellEnd"/>
      <w:r w:rsidRPr="00E7195C">
        <w:rPr>
          <w:rFonts w:ascii="Times New Roman" w:hAnsi="Times New Roman" w:cs="Times New Roman"/>
          <w:sz w:val="28"/>
          <w:szCs w:val="28"/>
        </w:rPr>
        <w:t xml:space="preserve"> заходи при </w:t>
      </w:r>
      <w:proofErr w:type="spellStart"/>
      <w:r w:rsidRPr="00E7195C">
        <w:rPr>
          <w:rFonts w:ascii="Times New Roman" w:hAnsi="Times New Roman" w:cs="Times New Roman"/>
          <w:sz w:val="28"/>
          <w:szCs w:val="28"/>
        </w:rPr>
        <w:t>профорієнтації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підлітків</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умовах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професійного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навчання</w:t>
      </w:r>
      <w:proofErr w:type="spellEnd"/>
      <w:r w:rsidRPr="00E7195C">
        <w:rPr>
          <w:rFonts w:ascii="Times New Roman" w:hAnsi="Times New Roman" w:cs="Times New Roman"/>
          <w:sz w:val="28"/>
          <w:szCs w:val="28"/>
          <w:lang w:val="uk-UA"/>
        </w:rPr>
        <w:t>.</w:t>
      </w:r>
    </w:p>
    <w:p w14:paraId="7693C054" w14:textId="77ECAB03" w:rsidR="00062414" w:rsidRPr="00E7195C" w:rsidRDefault="00062414" w:rsidP="00062414">
      <w:pPr>
        <w:spacing w:after="0" w:line="360" w:lineRule="auto"/>
        <w:ind w:firstLine="709"/>
        <w:jc w:val="both"/>
        <w:rPr>
          <w:rFonts w:ascii="Times New Roman" w:hAnsi="Times New Roman" w:cs="Times New Roman"/>
          <w:b/>
          <w:sz w:val="28"/>
          <w:szCs w:val="28"/>
          <w:lang w:val="uk-UA"/>
        </w:rPr>
      </w:pPr>
      <w:r w:rsidRPr="00E7195C">
        <w:rPr>
          <w:rFonts w:ascii="Times New Roman" w:hAnsi="Times New Roman" w:cs="Times New Roman"/>
          <w:sz w:val="28"/>
          <w:szCs w:val="28"/>
          <w:lang w:val="uk-UA"/>
        </w:rPr>
        <w:t xml:space="preserve">Дисертантом самостійно проаналізовано літературу з проблеми профілактики виробничо обумовлених захворювань та </w:t>
      </w:r>
      <w:r w:rsidR="008F4CE9">
        <w:rPr>
          <w:rFonts w:ascii="Times New Roman" w:hAnsi="Times New Roman" w:cs="Times New Roman"/>
          <w:sz w:val="28"/>
          <w:szCs w:val="28"/>
          <w:lang w:val="uk-UA"/>
        </w:rPr>
        <w:t xml:space="preserve">ПН </w:t>
      </w:r>
      <w:r w:rsidRPr="00E7195C">
        <w:rPr>
          <w:rFonts w:ascii="Times New Roman" w:hAnsi="Times New Roman" w:cs="Times New Roman"/>
          <w:sz w:val="28"/>
          <w:szCs w:val="28"/>
          <w:lang w:val="uk-UA"/>
        </w:rPr>
        <w:t xml:space="preserve">учнівської молоді шляхом удосконалення системи медико- професійної орієнтації та гігієнічної оптимізації навчально-виробничого середовища, визначено напрями, мету, завдання, вибір методів дослідження. Автор самостійно здійснив набір матеріалу, статистичну обробку результатів </w:t>
      </w:r>
      <w:r w:rsidRPr="00E7195C">
        <w:rPr>
          <w:rFonts w:ascii="Times New Roman" w:hAnsi="Times New Roman" w:cs="Times New Roman"/>
          <w:color w:val="000000"/>
          <w:sz w:val="28"/>
          <w:szCs w:val="28"/>
          <w:lang w:val="uk-UA"/>
        </w:rPr>
        <w:t>у межах планової НДР</w:t>
      </w:r>
      <w:r w:rsidR="005E6870">
        <w:rPr>
          <w:rFonts w:ascii="Times New Roman" w:hAnsi="Times New Roman" w:cs="Times New Roman"/>
          <w:color w:val="000000"/>
          <w:sz w:val="28"/>
          <w:szCs w:val="28"/>
          <w:lang w:val="uk-UA"/>
        </w:rPr>
        <w:t xml:space="preserve"> </w:t>
      </w:r>
      <w:r w:rsidRPr="00E7195C">
        <w:rPr>
          <w:rFonts w:ascii="Times New Roman" w:hAnsi="Times New Roman" w:cs="Times New Roman"/>
          <w:sz w:val="28"/>
          <w:szCs w:val="28"/>
          <w:lang w:val="uk-UA"/>
        </w:rPr>
        <w:t xml:space="preserve">(№ державної реєстрації </w:t>
      </w:r>
      <w:r w:rsidRPr="00E7195C">
        <w:rPr>
          <w:rFonts w:ascii="Times New Roman" w:hAnsi="Times New Roman" w:cs="Times New Roman"/>
          <w:sz w:val="28"/>
          <w:szCs w:val="28"/>
          <w:shd w:val="clear" w:color="auto" w:fill="FFFFFF"/>
          <w:lang w:val="uk-UA"/>
        </w:rPr>
        <w:t>0114</w:t>
      </w:r>
      <w:r w:rsidRPr="00E7195C">
        <w:rPr>
          <w:rFonts w:ascii="Times New Roman" w:hAnsi="Times New Roman" w:cs="Times New Roman"/>
          <w:sz w:val="28"/>
          <w:szCs w:val="28"/>
          <w:shd w:val="clear" w:color="auto" w:fill="FFFFFF"/>
          <w:lang w:val="en-US"/>
        </w:rPr>
        <w:t>U</w:t>
      </w:r>
      <w:r w:rsidRPr="00E7195C">
        <w:rPr>
          <w:rFonts w:ascii="Times New Roman" w:hAnsi="Times New Roman" w:cs="Times New Roman"/>
          <w:sz w:val="28"/>
          <w:szCs w:val="28"/>
          <w:shd w:val="clear" w:color="auto" w:fill="FFFFFF"/>
          <w:lang w:val="uk-UA"/>
        </w:rPr>
        <w:t>001018)</w:t>
      </w:r>
      <w:r w:rsidRPr="00E7195C">
        <w:rPr>
          <w:rFonts w:ascii="Times New Roman" w:hAnsi="Times New Roman" w:cs="Times New Roman"/>
          <w:sz w:val="28"/>
          <w:szCs w:val="28"/>
          <w:lang w:val="uk-UA"/>
        </w:rPr>
        <w:t>, ним написано всі розділи дисертації, автореферат, підготовлено до друку наукові статті і тези доповідей на науково-практичних конференціях. Разом з науковим керівником визначені основні напрямки проведення наукового дослідження, здійснений аналіз та проведене узагальнення отриманих даних, обґрунтовані провідні положення дисертаційної роботи, які виносяться на офіційний захист.</w:t>
      </w:r>
    </w:p>
    <w:p w14:paraId="1D465898" w14:textId="77777777" w:rsidR="00062414" w:rsidRPr="00E7195C" w:rsidRDefault="00062414" w:rsidP="00062414">
      <w:pPr>
        <w:spacing w:after="0" w:line="360" w:lineRule="auto"/>
        <w:ind w:firstLine="709"/>
        <w:jc w:val="both"/>
        <w:rPr>
          <w:rFonts w:ascii="Times New Roman" w:hAnsi="Times New Roman" w:cs="Times New Roman"/>
          <w:color w:val="000000"/>
          <w:sz w:val="28"/>
          <w:szCs w:val="28"/>
          <w:lang w:val="uk-UA"/>
        </w:rPr>
      </w:pPr>
      <w:r w:rsidRPr="00E7195C">
        <w:rPr>
          <w:rFonts w:ascii="Times New Roman" w:hAnsi="Times New Roman" w:cs="Times New Roman"/>
          <w:sz w:val="28"/>
          <w:szCs w:val="28"/>
          <w:lang w:val="uk-UA"/>
        </w:rPr>
        <w:t>Викладені в дисертації ідеї, наукові положення та висновки автор сформулював самостійно.</w:t>
      </w:r>
      <w:r w:rsidRPr="00E7195C">
        <w:rPr>
          <w:rFonts w:ascii="Times New Roman" w:hAnsi="Times New Roman" w:cs="Times New Roman"/>
          <w:bCs/>
          <w:color w:val="000000"/>
          <w:sz w:val="28"/>
          <w:szCs w:val="28"/>
          <w:lang w:val="uk-UA"/>
        </w:rPr>
        <w:t xml:space="preserve"> </w:t>
      </w:r>
      <w:r w:rsidRPr="00E7195C">
        <w:rPr>
          <w:rFonts w:ascii="Times New Roman" w:hAnsi="Times New Roman" w:cs="Times New Roman"/>
          <w:color w:val="000000"/>
          <w:sz w:val="28"/>
          <w:szCs w:val="28"/>
          <w:lang w:val="uk-UA"/>
        </w:rPr>
        <w:t>Ідеї та розробки співавторів колективно опублікованих робіт у дослідженні не використовувалися</w:t>
      </w:r>
      <w:r w:rsidRPr="00E7195C">
        <w:rPr>
          <w:rFonts w:ascii="Times New Roman" w:hAnsi="Times New Roman" w:cs="Times New Roman"/>
          <w:color w:val="000000"/>
          <w:spacing w:val="-3"/>
          <w:sz w:val="28"/>
          <w:szCs w:val="28"/>
          <w:lang w:val="uk-UA"/>
        </w:rPr>
        <w:t>.</w:t>
      </w:r>
    </w:p>
    <w:p w14:paraId="2EC17F49" w14:textId="71C038FC" w:rsidR="00062414" w:rsidRDefault="00062414" w:rsidP="00062414">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b/>
          <w:sz w:val="28"/>
          <w:szCs w:val="28"/>
          <w:lang w:val="uk-UA"/>
        </w:rPr>
        <w:t xml:space="preserve">Апробація результатів дисертації. </w:t>
      </w:r>
      <w:r w:rsidRPr="00E7195C">
        <w:rPr>
          <w:rFonts w:ascii="Times New Roman" w:hAnsi="Times New Roman" w:cs="Times New Roman"/>
          <w:sz w:val="28"/>
          <w:szCs w:val="28"/>
          <w:lang w:val="uk-UA"/>
        </w:rPr>
        <w:t xml:space="preserve">Основні положення дисертаційної роботи було обговорено на науково-практичних конференціях із міжнародною участю «Актуальні питання сучасної медицини» </w:t>
      </w:r>
      <w:r w:rsidRPr="007D39DF">
        <w:rPr>
          <w:rFonts w:ascii="Times New Roman" w:hAnsi="Times New Roman" w:cs="Times New Roman"/>
          <w:sz w:val="28"/>
          <w:szCs w:val="28"/>
          <w:lang w:val="uk-UA"/>
        </w:rPr>
        <w:t xml:space="preserve">(м. Харків, </w:t>
      </w:r>
      <w:r w:rsidRPr="007D39DF">
        <w:rPr>
          <w:rFonts w:ascii="Times New Roman" w:hAnsi="Times New Roman" w:cs="Times New Roman"/>
          <w:bCs/>
          <w:sz w:val="28"/>
          <w:szCs w:val="28"/>
          <w:lang w:val="uk-UA"/>
        </w:rPr>
        <w:t>30-31 березня 2017р</w:t>
      </w:r>
      <w:r>
        <w:rPr>
          <w:rFonts w:ascii="Times New Roman" w:hAnsi="Times New Roman" w:cs="Times New Roman"/>
          <w:bCs/>
          <w:sz w:val="28"/>
          <w:szCs w:val="28"/>
          <w:lang w:val="uk-UA"/>
        </w:rPr>
        <w:t xml:space="preserve">; </w:t>
      </w:r>
      <w:r w:rsidRPr="007D39DF">
        <w:rPr>
          <w:rFonts w:ascii="Times New Roman" w:hAnsi="Times New Roman" w:cs="Times New Roman"/>
          <w:sz w:val="28"/>
          <w:szCs w:val="28"/>
          <w:lang w:val="uk-UA"/>
        </w:rPr>
        <w:t>м. Харків</w:t>
      </w:r>
      <w:r>
        <w:rPr>
          <w:rFonts w:ascii="Times New Roman" w:hAnsi="Times New Roman" w:cs="Times New Roman"/>
          <w:sz w:val="28"/>
          <w:szCs w:val="28"/>
          <w:lang w:val="uk-UA"/>
        </w:rPr>
        <w:t xml:space="preserve"> </w:t>
      </w:r>
      <w:r w:rsidRPr="007D39DF">
        <w:rPr>
          <w:rFonts w:ascii="Times New Roman" w:hAnsi="Times New Roman" w:cs="Times New Roman"/>
          <w:sz w:val="28"/>
          <w:szCs w:val="28"/>
          <w:lang w:val="uk-UA"/>
        </w:rPr>
        <w:t>16-17 квітня 2018р.)</w:t>
      </w:r>
      <w:r w:rsidRPr="00E7195C">
        <w:rPr>
          <w:rFonts w:ascii="Times New Roman" w:hAnsi="Times New Roman" w:cs="Times New Roman"/>
          <w:sz w:val="28"/>
          <w:szCs w:val="28"/>
          <w:lang w:val="uk-UA"/>
        </w:rPr>
        <w:t xml:space="preserve">; науково-практичній конференції з міжнародною участю «Актуальні питання фізіології, патології та організації медичного забезпечення дітей шкільного віку та підлітків» </w:t>
      </w:r>
      <w:r w:rsidRPr="00797A29">
        <w:rPr>
          <w:rFonts w:ascii="Times New Roman" w:hAnsi="Times New Roman" w:cs="Times New Roman"/>
          <w:sz w:val="28"/>
          <w:szCs w:val="28"/>
          <w:lang w:val="uk-UA"/>
        </w:rPr>
        <w:t>(м. Харків, 24-25 жовтня 2016р.);</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lang w:val="uk-UA"/>
        </w:rPr>
        <w:t>науково–практичній конференції «Актуальні проблеми клінічної та фундаментальної медицини» (</w:t>
      </w:r>
      <w:r w:rsidRPr="00797A29">
        <w:rPr>
          <w:rFonts w:ascii="Times New Roman" w:hAnsi="Times New Roman" w:cs="Times New Roman"/>
          <w:sz w:val="28"/>
          <w:lang w:val="uk-UA"/>
        </w:rPr>
        <w:t xml:space="preserve">м. Харків, </w:t>
      </w:r>
      <w:r w:rsidRPr="00797A29">
        <w:rPr>
          <w:rFonts w:ascii="Times New Roman" w:hAnsi="Times New Roman" w:cs="Times New Roman"/>
          <w:bCs/>
          <w:sz w:val="28"/>
          <w:szCs w:val="28"/>
          <w:lang w:val="uk-UA"/>
        </w:rPr>
        <w:t>14 квітня 2017р</w:t>
      </w:r>
      <w:r w:rsidRPr="00E7195C">
        <w:rPr>
          <w:rFonts w:ascii="Times New Roman" w:hAnsi="Times New Roman" w:cs="Times New Roman"/>
          <w:sz w:val="28"/>
          <w:lang w:val="uk-UA"/>
        </w:rPr>
        <w:t xml:space="preserve">.); </w:t>
      </w:r>
      <w:r w:rsidRPr="00E7195C">
        <w:rPr>
          <w:rFonts w:ascii="Times New Roman" w:hAnsi="Times New Roman" w:cs="Times New Roman"/>
          <w:sz w:val="28"/>
          <w:szCs w:val="28"/>
          <w:lang w:val="uk-UA"/>
        </w:rPr>
        <w:t>Х</w:t>
      </w:r>
      <w:r w:rsidRPr="00E7195C">
        <w:rPr>
          <w:rFonts w:ascii="Times New Roman" w:hAnsi="Times New Roman" w:cs="Times New Roman"/>
          <w:sz w:val="28"/>
          <w:szCs w:val="28"/>
          <w:lang w:val="en-US"/>
        </w:rPr>
        <w:t>I</w:t>
      </w:r>
      <w:r w:rsidRPr="00E7195C">
        <w:rPr>
          <w:rFonts w:ascii="Times New Roman" w:hAnsi="Times New Roman" w:cs="Times New Roman"/>
          <w:sz w:val="28"/>
          <w:szCs w:val="28"/>
          <w:lang w:val="uk-UA"/>
        </w:rPr>
        <w:t xml:space="preserve"> конгресі педіатрів України</w:t>
      </w:r>
      <w:r w:rsidR="00226C84" w:rsidRPr="00226C84">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«Актуальні проблеми педіатрії» </w:t>
      </w:r>
      <w:r w:rsidRPr="00797A29">
        <w:rPr>
          <w:rFonts w:ascii="Times New Roman" w:hAnsi="Times New Roman" w:cs="Times New Roman"/>
          <w:sz w:val="28"/>
          <w:szCs w:val="28"/>
          <w:lang w:val="uk-UA"/>
        </w:rPr>
        <w:t>(м. Київ</w:t>
      </w:r>
      <w:r w:rsidRPr="00797A29">
        <w:rPr>
          <w:rFonts w:ascii="Times New Roman" w:hAnsi="Times New Roman" w:cs="Times New Roman"/>
          <w:sz w:val="28"/>
          <w:lang w:val="uk-UA"/>
        </w:rPr>
        <w:t>,</w:t>
      </w:r>
      <w:r w:rsidRPr="00797A29">
        <w:rPr>
          <w:rFonts w:ascii="Times New Roman" w:hAnsi="Times New Roman" w:cs="Times New Roman"/>
          <w:sz w:val="28"/>
          <w:szCs w:val="28"/>
          <w:lang w:val="uk-UA"/>
        </w:rPr>
        <w:t xml:space="preserve"> 7-9 жовтня 2015р.);</w:t>
      </w:r>
      <w:r w:rsidRPr="00E7195C">
        <w:rPr>
          <w:rFonts w:ascii="Times New Roman" w:hAnsi="Times New Roman" w:cs="Times New Roman"/>
          <w:sz w:val="28"/>
          <w:szCs w:val="28"/>
          <w:lang w:val="uk-UA"/>
        </w:rPr>
        <w:t xml:space="preserve"> науково-практичній конференції молодих вчених з міжнародною участю «Проблеми </w:t>
      </w:r>
      <w:r w:rsidRPr="00E7195C">
        <w:rPr>
          <w:rFonts w:ascii="Times New Roman" w:hAnsi="Times New Roman" w:cs="Times New Roman"/>
          <w:sz w:val="28"/>
          <w:szCs w:val="28"/>
          <w:lang w:val="uk-UA"/>
        </w:rPr>
        <w:lastRenderedPageBreak/>
        <w:t xml:space="preserve">сьогодення в </w:t>
      </w:r>
      <w:r w:rsidRPr="00AF24D3">
        <w:rPr>
          <w:rFonts w:ascii="Times New Roman" w:hAnsi="Times New Roman" w:cs="Times New Roman"/>
          <w:sz w:val="28"/>
          <w:szCs w:val="28"/>
          <w:lang w:val="uk-UA"/>
        </w:rPr>
        <w:t>педіатрії» (м. Харків, 16 березня 2016р.);</w:t>
      </w:r>
      <w:r w:rsidRPr="00E7195C">
        <w:rPr>
          <w:rFonts w:ascii="Times New Roman" w:hAnsi="Times New Roman" w:cs="Times New Roman"/>
          <w:sz w:val="28"/>
          <w:szCs w:val="28"/>
          <w:lang w:val="uk-UA"/>
        </w:rPr>
        <w:t xml:space="preserve"> </w:t>
      </w:r>
      <w:r w:rsidRPr="00E7195C">
        <w:rPr>
          <w:rFonts w:ascii="Times New Roman" w:hAnsi="Times New Roman" w:cs="Times New Roman"/>
          <w:bCs/>
          <w:sz w:val="28"/>
          <w:szCs w:val="28"/>
          <w:lang w:val="uk-UA"/>
        </w:rPr>
        <w:t>науково-практичній конференції молодих вчених з міжнародною участю «Медицина ХХ</w:t>
      </w:r>
      <w:r w:rsidRPr="00E7195C">
        <w:rPr>
          <w:rFonts w:ascii="Times New Roman" w:hAnsi="Times New Roman" w:cs="Times New Roman"/>
          <w:bCs/>
          <w:sz w:val="28"/>
          <w:szCs w:val="28"/>
          <w:lang w:val="en-US"/>
        </w:rPr>
        <w:t>I</w:t>
      </w:r>
      <w:r w:rsidRPr="00E7195C">
        <w:rPr>
          <w:rFonts w:ascii="Times New Roman" w:hAnsi="Times New Roman" w:cs="Times New Roman"/>
          <w:bCs/>
          <w:sz w:val="28"/>
          <w:szCs w:val="28"/>
          <w:lang w:val="uk-UA"/>
        </w:rPr>
        <w:t xml:space="preserve"> століття» </w:t>
      </w:r>
      <w:r w:rsidRPr="00AF24D3">
        <w:rPr>
          <w:rFonts w:ascii="Times New Roman" w:hAnsi="Times New Roman" w:cs="Times New Roman"/>
          <w:bCs/>
          <w:sz w:val="28"/>
          <w:szCs w:val="28"/>
          <w:lang w:val="uk-UA"/>
        </w:rPr>
        <w:t>(м.</w:t>
      </w:r>
      <w:r>
        <w:rPr>
          <w:rFonts w:ascii="Times New Roman" w:hAnsi="Times New Roman" w:cs="Times New Roman"/>
          <w:bCs/>
          <w:sz w:val="28"/>
          <w:szCs w:val="28"/>
          <w:lang w:val="uk-UA"/>
        </w:rPr>
        <w:t> </w:t>
      </w:r>
      <w:r w:rsidRPr="00AF24D3">
        <w:rPr>
          <w:rFonts w:ascii="Times New Roman" w:hAnsi="Times New Roman" w:cs="Times New Roman"/>
          <w:bCs/>
          <w:sz w:val="28"/>
          <w:szCs w:val="28"/>
          <w:lang w:val="uk-UA"/>
        </w:rPr>
        <w:t>Харків, 24 листопада</w:t>
      </w:r>
      <w:r>
        <w:rPr>
          <w:rFonts w:ascii="Times New Roman" w:hAnsi="Times New Roman" w:cs="Times New Roman"/>
          <w:bCs/>
          <w:sz w:val="28"/>
          <w:szCs w:val="28"/>
          <w:lang w:val="uk-UA"/>
        </w:rPr>
        <w:t xml:space="preserve"> </w:t>
      </w:r>
      <w:r w:rsidRPr="00AF24D3">
        <w:rPr>
          <w:rFonts w:ascii="Times New Roman" w:hAnsi="Times New Roman" w:cs="Times New Roman"/>
          <w:bCs/>
          <w:sz w:val="28"/>
          <w:szCs w:val="28"/>
          <w:lang w:val="uk-UA"/>
        </w:rPr>
        <w:t>2016р.);</w:t>
      </w:r>
      <w:r w:rsidRPr="00E7195C">
        <w:rPr>
          <w:rFonts w:ascii="Times New Roman" w:hAnsi="Times New Roman" w:cs="Times New Roman"/>
          <w:bCs/>
          <w:sz w:val="28"/>
          <w:szCs w:val="28"/>
          <w:lang w:val="uk-UA"/>
        </w:rPr>
        <w:t xml:space="preserve"> </w:t>
      </w:r>
      <w:r w:rsidRPr="00E7195C">
        <w:rPr>
          <w:rFonts w:ascii="Times New Roman" w:hAnsi="Times New Roman" w:cs="Times New Roman"/>
          <w:sz w:val="28"/>
          <w:szCs w:val="28"/>
          <w:lang w:val="uk-UA"/>
        </w:rPr>
        <w:t>міжрегіональній науково-практичній конференції</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з міжнародною участю, присвяченої пам’яті проф. Ю.В. Бєлоусова, «Інновації в дитячій гастроентерології та </w:t>
      </w:r>
      <w:proofErr w:type="spellStart"/>
      <w:r w:rsidRPr="00E7195C">
        <w:rPr>
          <w:rFonts w:ascii="Times New Roman" w:hAnsi="Times New Roman" w:cs="Times New Roman"/>
          <w:sz w:val="28"/>
          <w:szCs w:val="28"/>
          <w:lang w:val="uk-UA"/>
        </w:rPr>
        <w:t>нутріціології</w:t>
      </w:r>
      <w:proofErr w:type="spellEnd"/>
      <w:r w:rsidRPr="00E7195C">
        <w:rPr>
          <w:rFonts w:ascii="Times New Roman" w:hAnsi="Times New Roman" w:cs="Times New Roman"/>
          <w:sz w:val="28"/>
          <w:szCs w:val="28"/>
          <w:lang w:val="uk-UA"/>
        </w:rPr>
        <w:t xml:space="preserve"> в практиці дитячого та сімейного лікаря» (</w:t>
      </w:r>
      <w:proofErr w:type="spellStart"/>
      <w:r w:rsidRPr="00E7195C">
        <w:rPr>
          <w:rFonts w:ascii="Times New Roman" w:hAnsi="Times New Roman" w:cs="Times New Roman"/>
          <w:sz w:val="28"/>
          <w:szCs w:val="28"/>
          <w:lang w:val="uk-UA"/>
        </w:rPr>
        <w:t>м.Харків</w:t>
      </w:r>
      <w:proofErr w:type="spellEnd"/>
      <w:r w:rsidRPr="00E7195C">
        <w:rPr>
          <w:rFonts w:ascii="Times New Roman" w:hAnsi="Times New Roman" w:cs="Times New Roman"/>
          <w:sz w:val="28"/>
          <w:szCs w:val="28"/>
          <w:lang w:val="uk-UA"/>
        </w:rPr>
        <w:t>,</w:t>
      </w:r>
      <w:r w:rsidRPr="00AF24D3">
        <w:rPr>
          <w:sz w:val="28"/>
          <w:szCs w:val="28"/>
          <w:lang w:val="uk-UA"/>
        </w:rPr>
        <w:t xml:space="preserve"> </w:t>
      </w:r>
      <w:r w:rsidRPr="00AF24D3">
        <w:rPr>
          <w:rFonts w:ascii="Times New Roman" w:hAnsi="Times New Roman" w:cs="Times New Roman"/>
          <w:sz w:val="28"/>
          <w:szCs w:val="28"/>
          <w:lang w:val="uk-UA"/>
        </w:rPr>
        <w:t>20-21 жовтня</w:t>
      </w:r>
      <w:r>
        <w:rPr>
          <w:sz w:val="28"/>
          <w:szCs w:val="28"/>
          <w:lang w:val="uk-UA"/>
        </w:rPr>
        <w:t xml:space="preserve"> </w:t>
      </w:r>
      <w:r w:rsidRPr="00E7195C">
        <w:rPr>
          <w:rFonts w:ascii="Times New Roman" w:hAnsi="Times New Roman" w:cs="Times New Roman"/>
          <w:sz w:val="28"/>
          <w:szCs w:val="28"/>
          <w:lang w:val="uk-UA"/>
        </w:rPr>
        <w:t>201</w:t>
      </w:r>
      <w:r>
        <w:rPr>
          <w:rFonts w:ascii="Times New Roman" w:hAnsi="Times New Roman" w:cs="Times New Roman"/>
          <w:sz w:val="28"/>
          <w:szCs w:val="28"/>
          <w:lang w:val="uk-UA"/>
        </w:rPr>
        <w:t>7</w:t>
      </w:r>
      <w:r w:rsidRPr="00E7195C">
        <w:rPr>
          <w:rFonts w:ascii="Times New Roman" w:hAnsi="Times New Roman" w:cs="Times New Roman"/>
          <w:sz w:val="28"/>
          <w:szCs w:val="28"/>
          <w:lang w:val="uk-UA"/>
        </w:rPr>
        <w:t>р.)</w:t>
      </w:r>
      <w:r>
        <w:rPr>
          <w:rFonts w:ascii="Times New Roman" w:hAnsi="Times New Roman" w:cs="Times New Roman"/>
          <w:sz w:val="28"/>
          <w:szCs w:val="28"/>
          <w:lang w:val="uk-UA"/>
        </w:rPr>
        <w:t>.</w:t>
      </w:r>
    </w:p>
    <w:p w14:paraId="503CD29C" w14:textId="77777777" w:rsidR="00062414" w:rsidRPr="004F436B" w:rsidRDefault="00062414" w:rsidP="00062414">
      <w:pPr>
        <w:tabs>
          <w:tab w:val="left" w:pos="10206"/>
        </w:tabs>
        <w:spacing w:after="0" w:line="360" w:lineRule="auto"/>
        <w:ind w:firstLine="709"/>
        <w:jc w:val="both"/>
        <w:rPr>
          <w:rFonts w:ascii="Times New Roman" w:hAnsi="Times New Roman" w:cs="Times New Roman"/>
          <w:noProof/>
          <w:sz w:val="28"/>
          <w:szCs w:val="28"/>
          <w:lang w:val="uk-UA"/>
        </w:rPr>
      </w:pPr>
      <w:r w:rsidRPr="004F436B">
        <w:rPr>
          <w:rFonts w:ascii="Times New Roman" w:hAnsi="Times New Roman" w:cs="Times New Roman"/>
          <w:b/>
          <w:sz w:val="28"/>
          <w:szCs w:val="28"/>
          <w:lang w:val="uk-UA"/>
        </w:rPr>
        <w:t xml:space="preserve">Публікації. </w:t>
      </w:r>
      <w:r w:rsidRPr="004F436B">
        <w:rPr>
          <w:rFonts w:ascii="Times New Roman" w:hAnsi="Times New Roman" w:cs="Times New Roman"/>
          <w:sz w:val="28"/>
          <w:szCs w:val="28"/>
          <w:lang w:val="uk-UA"/>
        </w:rPr>
        <w:t xml:space="preserve">За результатами дисертації опубліковано 23 наукові праці, 5 з яких відображають основні наукові результати (3 статті опубліковані у наукових фахових виданнях, затверджених МОН України, 1 </w:t>
      </w:r>
      <w:r w:rsidRPr="004F436B">
        <w:rPr>
          <w:rFonts w:ascii="Times New Roman" w:hAnsi="Times New Roman" w:cs="Times New Roman"/>
          <w:noProof/>
          <w:sz w:val="28"/>
          <w:szCs w:val="28"/>
          <w:lang w:val="uk-UA"/>
        </w:rPr>
        <w:t>публікація у науковому виданні, включеному до категорії «А» Переліку наукових фахових видань України</w:t>
      </w:r>
      <w:r w:rsidRPr="004F436B">
        <w:rPr>
          <w:rFonts w:ascii="Times New Roman" w:hAnsi="Times New Roman" w:cs="Times New Roman"/>
          <w:sz w:val="28"/>
          <w:szCs w:val="28"/>
          <w:lang w:val="uk-UA"/>
        </w:rPr>
        <w:t xml:space="preserve">, 1 - в іноземному віданні, </w:t>
      </w:r>
      <w:r w:rsidRPr="004F436B">
        <w:rPr>
          <w:rFonts w:ascii="Times New Roman" w:hAnsi="Times New Roman" w:cs="Times New Roman"/>
          <w:noProof/>
          <w:sz w:val="28"/>
          <w:szCs w:val="28"/>
          <w:lang w:val="uk-UA"/>
        </w:rPr>
        <w:t xml:space="preserve">включеному до наукометричної бази </w:t>
      </w:r>
      <w:r w:rsidRPr="004F436B">
        <w:rPr>
          <w:rFonts w:ascii="Times New Roman" w:hAnsi="Times New Roman" w:cs="Times New Roman"/>
          <w:noProof/>
          <w:sz w:val="28"/>
          <w:szCs w:val="28"/>
          <w:lang w:val="en-US"/>
        </w:rPr>
        <w:t>SCOPUS</w:t>
      </w:r>
      <w:r w:rsidRPr="004F436B">
        <w:rPr>
          <w:rFonts w:ascii="Times New Roman" w:hAnsi="Times New Roman" w:cs="Times New Roman"/>
          <w:noProof/>
          <w:sz w:val="28"/>
          <w:szCs w:val="28"/>
          <w:lang w:val="uk-UA"/>
        </w:rPr>
        <w:t xml:space="preserve">), </w:t>
      </w:r>
      <w:r w:rsidRPr="004F436B">
        <w:rPr>
          <w:rFonts w:ascii="Times New Roman" w:hAnsi="Times New Roman" w:cs="Times New Roman"/>
          <w:sz w:val="28"/>
          <w:szCs w:val="28"/>
          <w:lang w:val="uk-UA"/>
        </w:rPr>
        <w:t>3 статті додатково представляють наукові результати дослідження, 14 тез доповідей у збірниках конференцій, 1 авторське право на твір.</w:t>
      </w:r>
    </w:p>
    <w:p w14:paraId="48688243" w14:textId="77777777" w:rsidR="00062414" w:rsidRPr="004F436B" w:rsidRDefault="00062414" w:rsidP="00062414">
      <w:pPr>
        <w:spacing w:after="0" w:line="360" w:lineRule="auto"/>
        <w:ind w:firstLine="709"/>
        <w:jc w:val="both"/>
        <w:rPr>
          <w:rFonts w:ascii="Times New Roman" w:hAnsi="Times New Roman" w:cs="Times New Roman"/>
          <w:b/>
          <w:sz w:val="28"/>
          <w:szCs w:val="28"/>
          <w:lang w:val="uk-UA"/>
        </w:rPr>
      </w:pPr>
      <w:r w:rsidRPr="004F436B">
        <w:rPr>
          <w:rFonts w:ascii="Times New Roman" w:hAnsi="Times New Roman" w:cs="Times New Roman"/>
          <w:b/>
          <w:sz w:val="28"/>
          <w:szCs w:val="28"/>
          <w:lang w:val="uk-UA"/>
        </w:rPr>
        <w:t>Структура і об’єм дисертації.</w:t>
      </w:r>
    </w:p>
    <w:p w14:paraId="6C5A2B24" w14:textId="77777777" w:rsidR="00062414" w:rsidRPr="004F436B" w:rsidRDefault="00062414" w:rsidP="00062414">
      <w:pPr>
        <w:spacing w:after="0" w:line="360" w:lineRule="auto"/>
        <w:ind w:firstLine="709"/>
        <w:jc w:val="both"/>
        <w:rPr>
          <w:rFonts w:ascii="Times New Roman" w:hAnsi="Times New Roman" w:cs="Times New Roman"/>
          <w:sz w:val="28"/>
          <w:szCs w:val="28"/>
          <w:lang w:val="uk-UA"/>
        </w:rPr>
      </w:pPr>
      <w:r w:rsidRPr="004F436B">
        <w:rPr>
          <w:rFonts w:ascii="Times New Roman" w:hAnsi="Times New Roman" w:cs="Times New Roman"/>
          <w:sz w:val="28"/>
          <w:szCs w:val="28"/>
          <w:lang w:val="uk-UA"/>
        </w:rPr>
        <w:t>Робота викладена на 181 сторінці машинописного тексту (обсяг основного тексту 155</w:t>
      </w:r>
      <w:r w:rsidRPr="004F436B">
        <w:rPr>
          <w:rFonts w:ascii="Times New Roman" w:hAnsi="Times New Roman" w:cs="Times New Roman"/>
          <w:color w:val="FF0000"/>
          <w:sz w:val="28"/>
          <w:szCs w:val="28"/>
          <w:lang w:val="uk-UA"/>
        </w:rPr>
        <w:t xml:space="preserve"> </w:t>
      </w:r>
      <w:r w:rsidRPr="004F436B">
        <w:rPr>
          <w:rFonts w:ascii="Times New Roman" w:hAnsi="Times New Roman" w:cs="Times New Roman"/>
          <w:sz w:val="28"/>
          <w:szCs w:val="28"/>
          <w:lang w:val="uk-UA"/>
        </w:rPr>
        <w:t>сторінок), ілюстрована 15 таблицями і 30 рисунками. Дисертація складається з анотації, вступу, 5 розділів, висновків, практичних рекомендацій,</w:t>
      </w:r>
      <w:r w:rsidRPr="004F436B">
        <w:rPr>
          <w:rFonts w:ascii="Times New Roman" w:hAnsi="Times New Roman" w:cs="Times New Roman"/>
          <w:color w:val="FF0000"/>
          <w:sz w:val="28"/>
          <w:szCs w:val="28"/>
          <w:lang w:val="uk-UA"/>
        </w:rPr>
        <w:t xml:space="preserve"> </w:t>
      </w:r>
      <w:r w:rsidRPr="004F436B">
        <w:rPr>
          <w:rFonts w:ascii="Times New Roman" w:hAnsi="Times New Roman" w:cs="Times New Roman"/>
          <w:sz w:val="28"/>
          <w:szCs w:val="28"/>
          <w:lang w:val="uk-UA"/>
        </w:rPr>
        <w:t>списку використаних джерел і додатків. Список використаних джерел включає 134 вітчизняних та 36 іноземних найменувань.</w:t>
      </w:r>
    </w:p>
    <w:p w14:paraId="5A35E602" w14:textId="77777777" w:rsidR="00062414" w:rsidRPr="001E0F4F" w:rsidRDefault="00062414" w:rsidP="00062414">
      <w:pPr>
        <w:rPr>
          <w:lang w:val="uk-UA"/>
        </w:rPr>
      </w:pPr>
    </w:p>
    <w:p w14:paraId="251F50E2" w14:textId="77777777" w:rsidR="00AE776F" w:rsidRPr="00330B97" w:rsidRDefault="00AE776F" w:rsidP="00703D66">
      <w:pPr>
        <w:spacing w:after="0" w:line="360" w:lineRule="auto"/>
        <w:rPr>
          <w:rFonts w:ascii="Times New Roman" w:hAnsi="Times New Roman" w:cs="Times New Roman"/>
          <w:b/>
          <w:sz w:val="28"/>
          <w:szCs w:val="28"/>
          <w:lang w:val="uk-UA"/>
        </w:rPr>
        <w:sectPr w:rsidR="00AE776F" w:rsidRPr="00330B97" w:rsidSect="00FE4496">
          <w:headerReference w:type="default" r:id="rId10"/>
          <w:pgSz w:w="11906" w:h="16838"/>
          <w:pgMar w:top="1134" w:right="851" w:bottom="1134" w:left="1134" w:header="708" w:footer="708" w:gutter="0"/>
          <w:cols w:space="708"/>
          <w:docGrid w:linePitch="360"/>
        </w:sectPr>
      </w:pPr>
    </w:p>
    <w:p w14:paraId="512F0284" w14:textId="77777777" w:rsidR="000A5CD2" w:rsidRPr="00E7195C" w:rsidRDefault="000A5CD2" w:rsidP="000A5CD2">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lastRenderedPageBreak/>
        <w:t>РОЗДІЛ 1</w:t>
      </w:r>
    </w:p>
    <w:p w14:paraId="13806C81" w14:textId="6528C0E2" w:rsidR="000A5CD2" w:rsidRPr="00E7195C" w:rsidRDefault="000A5CD2" w:rsidP="000A5CD2">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t>МЕДИЧНІ АСПЕКТИ ПРОФЕСІЙНОЇ ОРІЄНТАЦІЇ ПІДЛІТКІВ</w:t>
      </w:r>
      <w:r w:rsidR="008354C0">
        <w:rPr>
          <w:rFonts w:ascii="Times New Roman" w:hAnsi="Times New Roman" w:cs="Times New Roman"/>
          <w:b/>
          <w:sz w:val="28"/>
          <w:szCs w:val="28"/>
          <w:lang w:val="uk-UA"/>
        </w:rPr>
        <w:t xml:space="preserve"> </w:t>
      </w:r>
      <w:r w:rsidR="008354C0" w:rsidRPr="008354C0">
        <w:rPr>
          <w:rFonts w:ascii="Times New Roman" w:hAnsi="Times New Roman"/>
          <w:b/>
          <w:bCs/>
          <w:sz w:val="28"/>
          <w:szCs w:val="28"/>
          <w:lang w:val="uk-UA" w:eastAsia="ru-RU"/>
        </w:rPr>
        <w:t>(АНАЛІТИЧНИЙ ОГЛЯД ЛІТЕРАТУРИ)</w:t>
      </w:r>
    </w:p>
    <w:p w14:paraId="40CF4F94" w14:textId="77777777" w:rsidR="000A5CD2" w:rsidRDefault="000A5CD2" w:rsidP="000A5CD2">
      <w:pPr>
        <w:spacing w:after="0" w:line="360" w:lineRule="auto"/>
        <w:ind w:firstLine="709"/>
        <w:jc w:val="both"/>
        <w:rPr>
          <w:rFonts w:ascii="Times New Roman" w:hAnsi="Times New Roman" w:cs="Times New Roman"/>
          <w:b/>
          <w:sz w:val="28"/>
          <w:szCs w:val="28"/>
          <w:lang w:val="uk-UA"/>
        </w:rPr>
      </w:pPr>
    </w:p>
    <w:p w14:paraId="0B307BC9" w14:textId="03834C86" w:rsidR="000A5CD2" w:rsidRPr="00B8734B" w:rsidRDefault="000A5CD2" w:rsidP="00B8734B">
      <w:pPr>
        <w:spacing w:after="0" w:line="360" w:lineRule="auto"/>
        <w:ind w:firstLine="709"/>
        <w:jc w:val="both"/>
        <w:rPr>
          <w:rFonts w:ascii="Times New Roman" w:hAnsi="Times New Roman" w:cs="Times New Roman"/>
          <w:b/>
          <w:sz w:val="28"/>
          <w:szCs w:val="28"/>
          <w:lang w:val="uk-UA"/>
        </w:rPr>
      </w:pPr>
      <w:r w:rsidRPr="00E7195C">
        <w:rPr>
          <w:rFonts w:ascii="Times New Roman" w:hAnsi="Times New Roman" w:cs="Times New Roman"/>
          <w:b/>
          <w:sz w:val="28"/>
          <w:szCs w:val="28"/>
          <w:lang w:val="uk-UA"/>
        </w:rPr>
        <w:t>1.1.</w:t>
      </w:r>
      <w:r>
        <w:rPr>
          <w:rFonts w:ascii="Times New Roman" w:hAnsi="Times New Roman" w:cs="Times New Roman"/>
          <w:b/>
          <w:sz w:val="28"/>
          <w:szCs w:val="28"/>
          <w:lang w:val="uk-UA"/>
        </w:rPr>
        <w:t xml:space="preserve"> Значущість профорієнтації для профільного та професійного</w:t>
      </w:r>
      <w:r w:rsidR="00226C84" w:rsidRPr="00226C84">
        <w:rPr>
          <w:rFonts w:ascii="Times New Roman" w:hAnsi="Times New Roman" w:cs="Times New Roman"/>
          <w:b/>
          <w:sz w:val="28"/>
          <w:szCs w:val="28"/>
        </w:rPr>
        <w:t xml:space="preserve"> </w:t>
      </w:r>
      <w:r>
        <w:rPr>
          <w:rFonts w:ascii="Times New Roman" w:hAnsi="Times New Roman" w:cs="Times New Roman"/>
          <w:b/>
          <w:sz w:val="28"/>
          <w:szCs w:val="28"/>
          <w:lang w:val="uk-UA"/>
        </w:rPr>
        <w:t>навчання підлітків</w:t>
      </w:r>
    </w:p>
    <w:p w14:paraId="5E0987CA" w14:textId="2746AA0F" w:rsidR="000A5CD2" w:rsidRPr="00E7195C" w:rsidRDefault="000A5CD2" w:rsidP="000A5CD2">
      <w:pPr>
        <w:autoSpaceDE w:val="0"/>
        <w:autoSpaceDN w:val="0"/>
        <w:adjustRightInd w:val="0"/>
        <w:spacing w:after="0" w:line="360" w:lineRule="auto"/>
        <w:ind w:firstLine="709"/>
        <w:jc w:val="both"/>
        <w:rPr>
          <w:rFonts w:ascii="Times New Roman" w:eastAsia="Times New Roman" w:hAnsi="Times New Roman" w:cs="Times New Roman"/>
          <w:sz w:val="28"/>
          <w:szCs w:val="24"/>
          <w:lang w:val="uk-UA" w:eastAsia="ru-RU"/>
        </w:rPr>
      </w:pPr>
      <w:r w:rsidRPr="00E6391C">
        <w:rPr>
          <w:rFonts w:ascii="Times New Roman" w:hAnsi="Times New Roman" w:cs="Times New Roman"/>
          <w:sz w:val="28"/>
          <w:szCs w:val="28"/>
          <w:lang w:val="uk-UA"/>
        </w:rPr>
        <w:t>Динамічн</w:t>
      </w:r>
      <w:r>
        <w:rPr>
          <w:rFonts w:ascii="Times New Roman" w:hAnsi="Times New Roman" w:cs="Times New Roman"/>
          <w:sz w:val="28"/>
          <w:szCs w:val="28"/>
          <w:lang w:val="uk-UA"/>
        </w:rPr>
        <w:t>і процеси глобалізації, науково-тех</w:t>
      </w:r>
      <w:r w:rsidRPr="00E6391C">
        <w:rPr>
          <w:rFonts w:ascii="Times New Roman" w:hAnsi="Times New Roman" w:cs="Times New Roman"/>
          <w:sz w:val="28"/>
          <w:szCs w:val="28"/>
          <w:lang w:val="uk-UA"/>
        </w:rPr>
        <w:t>н</w:t>
      </w:r>
      <w:r>
        <w:rPr>
          <w:rFonts w:ascii="Times New Roman" w:hAnsi="Times New Roman" w:cs="Times New Roman"/>
          <w:sz w:val="28"/>
          <w:szCs w:val="28"/>
          <w:lang w:val="uk-UA"/>
        </w:rPr>
        <w:t>ічн</w:t>
      </w:r>
      <w:r w:rsidRPr="00E6391C">
        <w:rPr>
          <w:rFonts w:ascii="Times New Roman" w:hAnsi="Times New Roman" w:cs="Times New Roman"/>
          <w:sz w:val="28"/>
          <w:szCs w:val="28"/>
          <w:lang w:val="uk-UA"/>
        </w:rPr>
        <w:t>ого і технологічного прогресу актуалізують потребу в якісно</w:t>
      </w:r>
      <w:r>
        <w:rPr>
          <w:rFonts w:ascii="Times New Roman" w:hAnsi="Times New Roman" w:cs="Times New Roman"/>
          <w:sz w:val="28"/>
          <w:szCs w:val="28"/>
          <w:lang w:val="uk-UA"/>
        </w:rPr>
        <w:t>му</w:t>
      </w:r>
      <w:r w:rsidRPr="00E6391C">
        <w:rPr>
          <w:rFonts w:ascii="Times New Roman" w:hAnsi="Times New Roman" w:cs="Times New Roman"/>
          <w:sz w:val="28"/>
          <w:szCs w:val="28"/>
          <w:lang w:val="uk-UA"/>
        </w:rPr>
        <w:t xml:space="preserve"> підборі кадрів для різних сфер економіки і виробництва. </w:t>
      </w:r>
      <w:r>
        <w:rPr>
          <w:rFonts w:ascii="Times New Roman" w:hAnsi="Times New Roman" w:cs="Times New Roman"/>
          <w:sz w:val="28"/>
          <w:szCs w:val="28"/>
          <w:lang w:val="uk-UA"/>
        </w:rPr>
        <w:t>У</w:t>
      </w:r>
      <w:r w:rsidRPr="00E6391C">
        <w:rPr>
          <w:rFonts w:ascii="Times New Roman" w:hAnsi="Times New Roman" w:cs="Times New Roman"/>
          <w:sz w:val="28"/>
          <w:szCs w:val="28"/>
          <w:lang w:val="uk-UA"/>
        </w:rPr>
        <w:t>спішна</w:t>
      </w:r>
      <w:r>
        <w:rPr>
          <w:rFonts w:ascii="Times New Roman" w:hAnsi="Times New Roman" w:cs="Times New Roman"/>
          <w:sz w:val="28"/>
          <w:szCs w:val="28"/>
          <w:lang w:val="uk-UA"/>
        </w:rPr>
        <w:t xml:space="preserve"> </w:t>
      </w:r>
      <w:r w:rsidRPr="00E6391C">
        <w:rPr>
          <w:rFonts w:ascii="Times New Roman" w:hAnsi="Times New Roman" w:cs="Times New Roman"/>
          <w:sz w:val="28"/>
          <w:szCs w:val="28"/>
          <w:lang w:val="uk-UA"/>
        </w:rPr>
        <w:t>підготовка висококваліфікованих, к</w:t>
      </w:r>
      <w:r>
        <w:rPr>
          <w:rFonts w:ascii="Times New Roman" w:hAnsi="Times New Roman" w:cs="Times New Roman"/>
          <w:sz w:val="28"/>
          <w:szCs w:val="28"/>
          <w:lang w:val="uk-UA"/>
        </w:rPr>
        <w:t xml:space="preserve">онкурентоспроможних фахівців не </w:t>
      </w:r>
      <w:r w:rsidRPr="00E6391C">
        <w:rPr>
          <w:rFonts w:ascii="Times New Roman" w:hAnsi="Times New Roman" w:cs="Times New Roman"/>
          <w:sz w:val="28"/>
          <w:szCs w:val="28"/>
          <w:lang w:val="uk-UA"/>
        </w:rPr>
        <w:t>можлива без наявності адекватної системи супроводу професійного</w:t>
      </w:r>
      <w:r>
        <w:rPr>
          <w:rFonts w:ascii="Times New Roman" w:hAnsi="Times New Roman" w:cs="Times New Roman"/>
          <w:sz w:val="28"/>
          <w:szCs w:val="28"/>
          <w:lang w:val="uk-UA"/>
        </w:rPr>
        <w:t xml:space="preserve"> </w:t>
      </w:r>
      <w:r w:rsidRPr="00E6391C">
        <w:rPr>
          <w:rFonts w:ascii="Times New Roman" w:hAnsi="Times New Roman" w:cs="Times New Roman"/>
          <w:sz w:val="28"/>
          <w:szCs w:val="28"/>
          <w:lang w:val="uk-UA"/>
        </w:rPr>
        <w:t>самовизначення</w:t>
      </w:r>
      <w:r w:rsidR="00E74B64">
        <w:rPr>
          <w:rFonts w:ascii="Times New Roman" w:hAnsi="Times New Roman" w:cs="Times New Roman"/>
          <w:sz w:val="28"/>
          <w:szCs w:val="28"/>
          <w:lang w:val="uk-UA"/>
        </w:rPr>
        <w:t xml:space="preserve"> (ПС)</w:t>
      </w:r>
      <w:r w:rsidRPr="00E6391C">
        <w:rPr>
          <w:rFonts w:ascii="Times New Roman" w:hAnsi="Times New Roman" w:cs="Times New Roman"/>
          <w:sz w:val="28"/>
          <w:szCs w:val="28"/>
          <w:lang w:val="uk-UA"/>
        </w:rPr>
        <w:t xml:space="preserve">, що охоплює всі </w:t>
      </w:r>
      <w:r>
        <w:rPr>
          <w:rFonts w:ascii="Times New Roman" w:hAnsi="Times New Roman" w:cs="Times New Roman"/>
          <w:sz w:val="28"/>
          <w:szCs w:val="28"/>
          <w:lang w:val="uk-UA"/>
        </w:rPr>
        <w:t>рівні освітньої системи і реалі</w:t>
      </w:r>
      <w:r w:rsidRPr="00E6391C">
        <w:rPr>
          <w:rFonts w:ascii="Times New Roman" w:hAnsi="Times New Roman" w:cs="Times New Roman"/>
          <w:sz w:val="28"/>
          <w:szCs w:val="28"/>
          <w:lang w:val="uk-UA"/>
        </w:rPr>
        <w:t>зує</w:t>
      </w:r>
      <w:r>
        <w:rPr>
          <w:rFonts w:ascii="Times New Roman" w:hAnsi="Times New Roman" w:cs="Times New Roman"/>
          <w:sz w:val="28"/>
          <w:szCs w:val="28"/>
          <w:lang w:val="uk-UA"/>
        </w:rPr>
        <w:t>ться</w:t>
      </w:r>
      <w:r w:rsidRPr="00E6391C">
        <w:rPr>
          <w:rFonts w:ascii="Times New Roman" w:hAnsi="Times New Roman" w:cs="Times New Roman"/>
          <w:sz w:val="28"/>
          <w:szCs w:val="28"/>
          <w:lang w:val="uk-UA"/>
        </w:rPr>
        <w:t xml:space="preserve"> у вигляді ефективних профорієнтаційних практик.</w:t>
      </w:r>
      <w:r>
        <w:rPr>
          <w:rFonts w:ascii="Times New Roman" w:hAnsi="Times New Roman" w:cs="Times New Roman"/>
          <w:sz w:val="28"/>
          <w:szCs w:val="28"/>
          <w:lang w:val="uk-UA"/>
        </w:rPr>
        <w:t xml:space="preserve"> ПО</w:t>
      </w:r>
      <w:r w:rsidR="00D711E6">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розглядається нині як один з компонентів загальнолюдської культури, реалізується у формі турботи суспільства при професійному становленні підростаючого покоління, підтримки і розвитку природних обдарувань, а також проведення за допомогою професійної консультації (ПК) комплексу спеціальних заходів сприяння людині в ПС і виборі оптимального виду зайнятості з урахуванням його потреб і можливостей, соціально-економічної ситуації на ринку праці [45,47,51,140].</w:t>
      </w:r>
    </w:p>
    <w:p w14:paraId="2EAB2BF2"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Для розуміння сучасних класифікацій і різновидів ПР </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55, 72, 80,130</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 xml:space="preserve">потрібно чітко визначити поняття ПО і </w:t>
      </w:r>
      <w:r>
        <w:rPr>
          <w:rFonts w:ascii="Times New Roman" w:hAnsi="Times New Roman" w:cs="Times New Roman"/>
          <w:sz w:val="28"/>
          <w:szCs w:val="28"/>
          <w:lang w:val="uk-UA"/>
        </w:rPr>
        <w:t>ПК</w:t>
      </w:r>
      <w:r w:rsidRPr="00E7195C">
        <w:rPr>
          <w:rFonts w:ascii="Times New Roman" w:hAnsi="Times New Roman" w:cs="Times New Roman"/>
          <w:sz w:val="28"/>
          <w:szCs w:val="28"/>
          <w:lang w:val="uk-UA"/>
        </w:rPr>
        <w:t>:</w:t>
      </w:r>
    </w:p>
    <w:p w14:paraId="77C1BB67" w14:textId="77777777" w:rsidR="000A5CD2" w:rsidRPr="00E7195C" w:rsidRDefault="000A5CD2" w:rsidP="000A5CD2">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ПО - це система рівноправної взаємодії особистості і суспільства на певних етапах розвитку людини, оптимально відповідає його особистісним особливостям і запитам ринку праці в конкурентоспроможних кадрах.</w:t>
      </w:r>
    </w:p>
    <w:p w14:paraId="5E3F4C1D"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ПК - це багатоаспектна науково-обґрунтована система впливу на школяра з метою надання йому допомоги у виборі професії.</w:t>
      </w:r>
    </w:p>
    <w:p w14:paraId="3D57CB61" w14:textId="77777777" w:rsidR="000A5CD2" w:rsidRPr="00E7195C" w:rsidRDefault="000A5CD2" w:rsidP="000A5CD2">
      <w:pPr>
        <w:autoSpaceDE w:val="0"/>
        <w:autoSpaceDN w:val="0"/>
        <w:adjustRightInd w:val="0"/>
        <w:spacing w:after="0" w:line="360" w:lineRule="auto"/>
        <w:ind w:firstLine="709"/>
        <w:jc w:val="both"/>
        <w:rPr>
          <w:rFonts w:ascii="Times New Roman" w:hAnsi="Times New Roman" w:cs="Times New Roman"/>
          <w:b/>
          <w:sz w:val="28"/>
          <w:szCs w:val="28"/>
          <w:lang w:val="uk-UA"/>
        </w:rPr>
      </w:pPr>
      <w:r w:rsidRPr="00E7195C">
        <w:rPr>
          <w:rFonts w:ascii="Times New Roman" w:hAnsi="Times New Roman" w:cs="Times New Roman"/>
          <w:sz w:val="28"/>
          <w:szCs w:val="28"/>
          <w:lang w:val="uk-UA"/>
        </w:rPr>
        <w:t>Незважаючи на те, що ПО як самостійна галузь існує недавно, вона має певні витоки в історії. В літературі нами знайдено достатньо даних про результати ПР в різних країнах.</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Вивчивши особливості ПО в іноземних державах, можна прийти до висновку, що, можливо найбагатший досвід в цій сфері мають США. Там, в місті </w:t>
      </w:r>
      <w:r w:rsidRPr="00E7195C">
        <w:rPr>
          <w:rFonts w:ascii="Times New Roman" w:hAnsi="Times New Roman" w:cs="Times New Roman"/>
          <w:sz w:val="28"/>
          <w:szCs w:val="28"/>
          <w:lang w:val="uk-UA"/>
        </w:rPr>
        <w:lastRenderedPageBreak/>
        <w:t xml:space="preserve">Бостон (штат </w:t>
      </w:r>
      <w:proofErr w:type="spellStart"/>
      <w:r w:rsidRPr="00E7195C">
        <w:rPr>
          <w:rFonts w:ascii="Times New Roman" w:hAnsi="Times New Roman" w:cs="Times New Roman"/>
          <w:sz w:val="28"/>
          <w:szCs w:val="28"/>
          <w:lang w:val="uk-UA"/>
        </w:rPr>
        <w:t>Масачусетс</w:t>
      </w:r>
      <w:proofErr w:type="spellEnd"/>
      <w:r w:rsidRPr="00E7195C">
        <w:rPr>
          <w:rFonts w:ascii="Times New Roman" w:hAnsi="Times New Roman" w:cs="Times New Roman"/>
          <w:sz w:val="28"/>
          <w:szCs w:val="28"/>
          <w:lang w:val="uk-UA"/>
        </w:rPr>
        <w:t xml:space="preserve">) в 1908 р. було відкрито перше </w:t>
      </w:r>
      <w:proofErr w:type="spellStart"/>
      <w:r w:rsidRPr="00E7195C">
        <w:rPr>
          <w:rFonts w:ascii="Times New Roman" w:hAnsi="Times New Roman" w:cs="Times New Roman"/>
          <w:sz w:val="28"/>
          <w:szCs w:val="28"/>
          <w:lang w:val="uk-UA"/>
        </w:rPr>
        <w:t>профконсультаційне</w:t>
      </w:r>
      <w:proofErr w:type="spellEnd"/>
      <w:r w:rsidRPr="00E7195C">
        <w:rPr>
          <w:rFonts w:ascii="Times New Roman" w:hAnsi="Times New Roman" w:cs="Times New Roman"/>
          <w:sz w:val="28"/>
          <w:szCs w:val="28"/>
          <w:lang w:val="uk-UA"/>
        </w:rPr>
        <w:t xml:space="preserve"> бюро Ф. </w:t>
      </w:r>
      <w:proofErr w:type="spellStart"/>
      <w:r w:rsidRPr="00E7195C">
        <w:rPr>
          <w:rFonts w:ascii="Times New Roman" w:hAnsi="Times New Roman" w:cs="Times New Roman"/>
          <w:sz w:val="28"/>
          <w:szCs w:val="28"/>
          <w:lang w:val="uk-UA"/>
        </w:rPr>
        <w:t>Парсонсона</w:t>
      </w:r>
      <w:proofErr w:type="spellEnd"/>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140,143,149,153</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w:t>
      </w:r>
    </w:p>
    <w:p w14:paraId="6C220FB8"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Великий внесок у розвиток концепції професійного становлення </w:t>
      </w:r>
      <w:proofErr w:type="spellStart"/>
      <w:r w:rsidRPr="00E7195C">
        <w:rPr>
          <w:rFonts w:ascii="Times New Roman" w:hAnsi="Times New Roman" w:cs="Times New Roman"/>
          <w:sz w:val="28"/>
          <w:szCs w:val="28"/>
          <w:lang w:val="uk-UA"/>
        </w:rPr>
        <w:t>вніс</w:t>
      </w:r>
      <w:proofErr w:type="spellEnd"/>
      <w:r w:rsidRPr="00E7195C">
        <w:rPr>
          <w:rFonts w:ascii="Times New Roman" w:hAnsi="Times New Roman" w:cs="Times New Roman"/>
          <w:sz w:val="28"/>
          <w:szCs w:val="28"/>
          <w:lang w:val="uk-UA"/>
        </w:rPr>
        <w:t xml:space="preserve"> Д.</w:t>
      </w:r>
      <w:r>
        <w:rPr>
          <w:rFonts w:ascii="Times New Roman" w:hAnsi="Times New Roman" w:cs="Times New Roman"/>
          <w:sz w:val="28"/>
          <w:szCs w:val="28"/>
          <w:lang w:val="uk-UA"/>
        </w:rPr>
        <w:t> </w:t>
      </w:r>
      <w:proofErr w:type="spellStart"/>
      <w:r w:rsidRPr="00E7195C">
        <w:rPr>
          <w:rFonts w:ascii="Times New Roman" w:hAnsi="Times New Roman" w:cs="Times New Roman"/>
          <w:sz w:val="28"/>
          <w:szCs w:val="28"/>
          <w:lang w:val="uk-UA"/>
        </w:rPr>
        <w:t>Сьюпер</w:t>
      </w:r>
      <w:proofErr w:type="spellEnd"/>
      <w:r w:rsidRPr="00E7195C">
        <w:rPr>
          <w:rFonts w:ascii="Times New Roman" w:hAnsi="Times New Roman" w:cs="Times New Roman"/>
          <w:sz w:val="28"/>
          <w:szCs w:val="28"/>
          <w:lang w:val="uk-UA"/>
        </w:rPr>
        <w:t>. Він виходив з того, що вибір професії - результат процесу дорослішання дитини, у міру якого посилюється його зв’язок з реальною дійсністю [152,154,162].</w:t>
      </w:r>
    </w:p>
    <w:p w14:paraId="71C1EA9F"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На основі концепції Д. </w:t>
      </w:r>
      <w:proofErr w:type="spellStart"/>
      <w:r w:rsidRPr="00E7195C">
        <w:rPr>
          <w:rFonts w:ascii="Times New Roman" w:hAnsi="Times New Roman" w:cs="Times New Roman"/>
          <w:sz w:val="28"/>
          <w:szCs w:val="28"/>
          <w:lang w:val="uk-UA"/>
        </w:rPr>
        <w:t>Сьюпера</w:t>
      </w:r>
      <w:proofErr w:type="spellEnd"/>
      <w:r w:rsidRPr="00E7195C">
        <w:rPr>
          <w:rFonts w:ascii="Times New Roman" w:hAnsi="Times New Roman" w:cs="Times New Roman"/>
          <w:sz w:val="28"/>
          <w:szCs w:val="28"/>
          <w:lang w:val="uk-UA"/>
        </w:rPr>
        <w:t xml:space="preserve"> в США було розроблено положення про шкільну службі професійного керівництва (</w:t>
      </w:r>
      <w:proofErr w:type="spellStart"/>
      <w:r w:rsidRPr="00E7195C">
        <w:rPr>
          <w:rFonts w:ascii="Times New Roman" w:hAnsi="Times New Roman" w:cs="Times New Roman"/>
          <w:sz w:val="28"/>
          <w:szCs w:val="28"/>
          <w:lang w:val="uk-UA"/>
        </w:rPr>
        <w:t>guidance</w:t>
      </w:r>
      <w:proofErr w:type="spellEnd"/>
      <w:r w:rsidRPr="00E7195C">
        <w:rPr>
          <w:rFonts w:ascii="Times New Roman" w:hAnsi="Times New Roman" w:cs="Times New Roman"/>
          <w:sz w:val="28"/>
          <w:szCs w:val="28"/>
          <w:lang w:val="uk-UA"/>
        </w:rPr>
        <w:t>) або ПК, суть якої полягає в тому, щоб допомогти учню вибрати сферу професійної діяльності, спільно з ним розробити план підготовки на кожному віковому етапі і домогтися його реалізації. У зв</w:t>
      </w:r>
      <w:r w:rsidRPr="00E7195C">
        <w:rPr>
          <w:rFonts w:ascii="Times New Roman" w:hAnsi="Times New Roman" w:cs="Times New Roman"/>
          <w:sz w:val="28"/>
          <w:szCs w:val="28"/>
        </w:rPr>
        <w:t>’</w:t>
      </w:r>
      <w:proofErr w:type="spellStart"/>
      <w:r w:rsidRPr="00E7195C">
        <w:rPr>
          <w:rFonts w:ascii="Times New Roman" w:hAnsi="Times New Roman" w:cs="Times New Roman"/>
          <w:sz w:val="28"/>
          <w:szCs w:val="28"/>
          <w:lang w:val="uk-UA"/>
        </w:rPr>
        <w:t>язку</w:t>
      </w:r>
      <w:proofErr w:type="spellEnd"/>
      <w:r w:rsidRPr="00E7195C">
        <w:rPr>
          <w:rFonts w:ascii="Times New Roman" w:hAnsi="Times New Roman" w:cs="Times New Roman"/>
          <w:sz w:val="28"/>
          <w:szCs w:val="28"/>
          <w:lang w:val="uk-UA"/>
        </w:rPr>
        <w:t xml:space="preserve"> з цим в 1981 р. був прийнятий закон про ПК в початковій школі, на підставі якого була введена посада </w:t>
      </w:r>
      <w:proofErr w:type="spellStart"/>
      <w:r w:rsidRPr="00E7195C">
        <w:rPr>
          <w:rFonts w:ascii="Times New Roman" w:hAnsi="Times New Roman" w:cs="Times New Roman"/>
          <w:sz w:val="28"/>
          <w:szCs w:val="28"/>
          <w:lang w:val="uk-UA"/>
        </w:rPr>
        <w:t>профконсультанта</w:t>
      </w:r>
      <w:proofErr w:type="spellEnd"/>
      <w:r w:rsidRPr="00E7195C">
        <w:rPr>
          <w:rFonts w:ascii="Times New Roman" w:hAnsi="Times New Roman" w:cs="Times New Roman"/>
          <w:sz w:val="28"/>
          <w:szCs w:val="28"/>
          <w:lang w:val="uk-UA"/>
        </w:rPr>
        <w:t xml:space="preserve">, який знайомить учнів з величезним світом професій та шляхами їх отримання. У навчально-виховному процесі школи він координує роботу шкільних вчителів з ПО, а також надає допомогу батькам з розвитку інтересів і нахилів їх дітей. На кожного учня </w:t>
      </w:r>
      <w:proofErr w:type="spellStart"/>
      <w:r w:rsidRPr="00E7195C">
        <w:rPr>
          <w:rFonts w:ascii="Times New Roman" w:hAnsi="Times New Roman" w:cs="Times New Roman"/>
          <w:sz w:val="28"/>
          <w:szCs w:val="28"/>
          <w:lang w:val="uk-UA"/>
        </w:rPr>
        <w:t>профконсультант</w:t>
      </w:r>
      <w:proofErr w:type="spellEnd"/>
      <w:r w:rsidRPr="00E7195C">
        <w:rPr>
          <w:rFonts w:ascii="Times New Roman" w:hAnsi="Times New Roman" w:cs="Times New Roman"/>
          <w:sz w:val="28"/>
          <w:szCs w:val="28"/>
          <w:lang w:val="uk-UA"/>
        </w:rPr>
        <w:t xml:space="preserve"> заводить окреме досьє, що включає соціальне становище учня, відомості про його родину, здібності, інтереси, схильності, фізичні дані, СЗ, індивідуальні особливості учня, позашкільні заняття і захоплення, наявний досвід роботи.</w:t>
      </w:r>
    </w:p>
    <w:p w14:paraId="3752BB71"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Однією з особливостей навчального процесу в США є вільний вибір навчальної програми. При цьому реалізується суб’єктність і самостійність при виборі професії. Вважається, що чим раніше дитина починає приймати рішення, тим легше їй буде самостійно приймати рішення у дорослому житті.</w:t>
      </w:r>
    </w:p>
    <w:p w14:paraId="7BEDA441" w14:textId="77777777" w:rsidR="000A5CD2" w:rsidRPr="00E7195C" w:rsidRDefault="000A5CD2" w:rsidP="000A5CD2">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ПР з учнями не обмежується тільки шкільної службою. Система ПО та працевлаштування молоді в США характеризується множинністю організаційних схем і високим ступенем децентралізації. У США є як приватні агентства, так і спеціальні центри ПО при коледжах і університетах. При Міністерстві праці створено 1200 державних центрів ПО та ПВ; щорічно через них проходить більш 1 млн. американських підлітків</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137,142, 146,155</w:t>
      </w:r>
      <w:r w:rsidRPr="00E7195C">
        <w:rPr>
          <w:rFonts w:ascii="Times New Roman" w:hAnsi="Times New Roman" w:cs="Times New Roman"/>
          <w:sz w:val="28"/>
          <w:szCs w:val="28"/>
        </w:rPr>
        <w:t>].</w:t>
      </w:r>
    </w:p>
    <w:p w14:paraId="66C35962"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Перед молоддю в США ставиться завдання на створення кар’єри і на постійне підвищення рівня конкурентоспроможності, навчання протягом усього життя, </w:t>
      </w:r>
      <w:r w:rsidRPr="00E7195C">
        <w:rPr>
          <w:rFonts w:ascii="Times New Roman" w:hAnsi="Times New Roman" w:cs="Times New Roman"/>
          <w:sz w:val="28"/>
          <w:szCs w:val="28"/>
          <w:lang w:val="uk-UA"/>
        </w:rPr>
        <w:lastRenderedPageBreak/>
        <w:t>можлива перекваліфікація в разі потреби. У зв</w:t>
      </w:r>
      <w:r w:rsidRPr="00E7195C">
        <w:rPr>
          <w:rFonts w:ascii="Times New Roman" w:hAnsi="Times New Roman" w:cs="Times New Roman"/>
          <w:sz w:val="28"/>
          <w:szCs w:val="28"/>
        </w:rPr>
        <w:t>’</w:t>
      </w:r>
      <w:proofErr w:type="spellStart"/>
      <w:r w:rsidRPr="00E7195C">
        <w:rPr>
          <w:rFonts w:ascii="Times New Roman" w:hAnsi="Times New Roman" w:cs="Times New Roman"/>
          <w:sz w:val="28"/>
          <w:szCs w:val="28"/>
          <w:lang w:val="uk-UA"/>
        </w:rPr>
        <w:t>язку</w:t>
      </w:r>
      <w:proofErr w:type="spellEnd"/>
      <w:r w:rsidRPr="00E7195C">
        <w:rPr>
          <w:rFonts w:ascii="Times New Roman" w:hAnsi="Times New Roman" w:cs="Times New Roman"/>
          <w:sz w:val="28"/>
          <w:szCs w:val="28"/>
          <w:lang w:val="uk-UA"/>
        </w:rPr>
        <w:t xml:space="preserve"> з даними цілями розроблені нові програми.</w:t>
      </w:r>
    </w:p>
    <w:p w14:paraId="6F48E388"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Нові концептуальні підходи до проведення ПО і ПК знайшли своє відображення в різних освітніх програмах, організаційних формах, комп</w:t>
      </w:r>
      <w:r w:rsidRPr="00E7195C">
        <w:rPr>
          <w:rFonts w:ascii="Times New Roman" w:hAnsi="Times New Roman" w:cs="Times New Roman"/>
          <w:sz w:val="28"/>
          <w:szCs w:val="28"/>
        </w:rPr>
        <w:t>’</w:t>
      </w:r>
      <w:proofErr w:type="spellStart"/>
      <w:r w:rsidRPr="00E7195C">
        <w:rPr>
          <w:rFonts w:ascii="Times New Roman" w:hAnsi="Times New Roman" w:cs="Times New Roman"/>
          <w:sz w:val="28"/>
          <w:szCs w:val="28"/>
          <w:lang w:val="uk-UA"/>
        </w:rPr>
        <w:t>ютерних</w:t>
      </w:r>
      <w:proofErr w:type="spellEnd"/>
      <w:r w:rsidRPr="00E7195C">
        <w:rPr>
          <w:rFonts w:ascii="Times New Roman" w:hAnsi="Times New Roman" w:cs="Times New Roman"/>
          <w:sz w:val="28"/>
          <w:szCs w:val="28"/>
          <w:lang w:val="uk-UA"/>
        </w:rPr>
        <w:t xml:space="preserve"> інформаційних системах. Наприклад, програма «Від школи до роботи» прийнята в США на федеральному рівні спеціальним актом 1994 р. Її мета - поліпшення підготовки американської молоді до самостійного трудового життя. Навчаючись за такою програмою, учні отримують більш повне уявлення про різні сфери праці на практиці, що дозволяє їм більш усвідомлено зробити вибір своєї професійної кар’єри, ґрунтуючись на власному практичному досвіді. Програма охоплює підлітковий та старший шкільний вік, з 13 до 19 років. Вона включає два напрямки: для учнів, які планують після школи вступати до коледжів або вузи, та для тих, хто збирається працювати.</w:t>
      </w:r>
    </w:p>
    <w:p w14:paraId="5A4DDDED" w14:textId="3773F480"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У першому випадку учням надається можливість попрацювати набудь-якій</w:t>
      </w:r>
      <w:r w:rsidR="00226C84" w:rsidRPr="00226C84">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фірмі під керівництвом її фахівця. Вони також можуть працювати в тих сферах, де традиційно працюють підлітки (наприклад, в сфері обслуговування, охорони здоров’я, освіти). У другому випадку всім бажаючим надаються робочі місця на виробництві. Під керівництвом досвідчених наставників вони освоюють робітничі професії, знайомляться з виробництвом і робочим колективом. Як показав досвід, ця робота дуже плідна. Учні починають відповідальніше ставитися до навчання і роботи, краще встигають у школі, впевнено почувають себе відносно майбутнього працевлаштування.</w:t>
      </w:r>
    </w:p>
    <w:p w14:paraId="7847C14F"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Інший варіант підготовки школярів до вибору шляху продовження освіти чи працевлаштування - це поглиблені академічні заняття за програмою коледжу протягом двох останніх років навчання в школі (XI-XII класи). Така підготовка дозволяє випускникам продовжувати освіту без вступних іспитів.</w:t>
      </w:r>
    </w:p>
    <w:p w14:paraId="73CFE955"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У 1998 р. в США була розроблена нова інформаційна мережева база даних (</w:t>
      </w:r>
      <w:proofErr w:type="spellStart"/>
      <w:r w:rsidRPr="00E7195C">
        <w:rPr>
          <w:rFonts w:ascii="Times New Roman" w:hAnsi="Times New Roman" w:cs="Times New Roman"/>
          <w:sz w:val="28"/>
          <w:szCs w:val="28"/>
          <w:lang w:val="uk-UA"/>
        </w:rPr>
        <w:t>Occupational</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Information</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Network</w:t>
      </w:r>
      <w:proofErr w:type="spellEnd"/>
      <w:r w:rsidRPr="00E7195C">
        <w:rPr>
          <w:rFonts w:ascii="Times New Roman" w:hAnsi="Times New Roman" w:cs="Times New Roman"/>
          <w:sz w:val="28"/>
          <w:szCs w:val="28"/>
          <w:lang w:val="uk-UA"/>
        </w:rPr>
        <w:t>) або скорочено O</w:t>
      </w:r>
      <w:r w:rsidRPr="00E7195C">
        <w:rPr>
          <w:rFonts w:ascii="Times New Roman" w:hAnsi="Times New Roman" w:cs="Times New Roman"/>
          <w:sz w:val="28"/>
          <w:szCs w:val="28"/>
          <w:lang w:val="en-US"/>
        </w:rPr>
        <w:t>I</w:t>
      </w:r>
      <w:r w:rsidRPr="00E7195C">
        <w:rPr>
          <w:rFonts w:ascii="Times New Roman" w:hAnsi="Times New Roman" w:cs="Times New Roman"/>
          <w:sz w:val="28"/>
          <w:szCs w:val="28"/>
          <w:lang w:val="uk-UA"/>
        </w:rPr>
        <w:t xml:space="preserve">NET. Інформація про кожну професію містить наступні пункти: зміст діяльності, умови роботи, відповідність кваліфікаційним вимогам, засоби діяльності, вимоги до професійних якостей, </w:t>
      </w:r>
      <w:r w:rsidRPr="00E7195C">
        <w:rPr>
          <w:rFonts w:ascii="Times New Roman" w:hAnsi="Times New Roman" w:cs="Times New Roman"/>
          <w:sz w:val="28"/>
          <w:szCs w:val="28"/>
          <w:lang w:val="uk-UA"/>
        </w:rPr>
        <w:lastRenderedPageBreak/>
        <w:t>професійну освіту, медичні протипоказання, родинні професії, а також перелік навчальних закладів, в яких готують тих чи інших фахівців. Для знайомства школярів зі світом професій пропонуються також 60-секундні відеоролики, що розповідають про зміст професії, що цікавить і про навчальні заклади, де її можна придбати [138].</w:t>
      </w:r>
    </w:p>
    <w:p w14:paraId="0A3768FA"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Багаторічний досвід застосування ПВ в США свідчить про його досить високу ефективність. Так, відсів </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непридатних» в процесі навчання знижується з 30-40 до 5-8%; аварійність з вини персоналу зменшується на 40-70%; надійність систем управління підвищується на 10-25%; витрати на підготовку фахівців знижуються на 30-40%. За опублікованими даними, кожен долар, витрачений на розробку тестів ПВ, створює економічний ефект в 1 тис. доларів.</w:t>
      </w:r>
    </w:p>
    <w:p w14:paraId="0AC3057B" w14:textId="77777777" w:rsidR="000A5CD2" w:rsidRPr="00E7195C" w:rsidRDefault="000A5CD2" w:rsidP="000A5CD2">
      <w:pPr>
        <w:spacing w:after="0" w:line="360" w:lineRule="auto"/>
        <w:ind w:firstLine="709"/>
        <w:jc w:val="both"/>
        <w:rPr>
          <w:rFonts w:ascii="Times New Roman" w:eastAsia="Times New Roman" w:hAnsi="Times New Roman" w:cs="Times New Roman"/>
          <w:sz w:val="28"/>
          <w:szCs w:val="28"/>
          <w:bdr w:val="none" w:sz="0" w:space="0" w:color="auto" w:frame="1"/>
          <w:lang w:eastAsia="ru-RU"/>
        </w:rPr>
      </w:pPr>
      <w:r w:rsidRPr="00E7195C">
        <w:rPr>
          <w:rFonts w:ascii="Times New Roman" w:eastAsia="Times New Roman" w:hAnsi="Times New Roman" w:cs="Times New Roman"/>
          <w:sz w:val="28"/>
          <w:szCs w:val="28"/>
          <w:bdr w:val="none" w:sz="0" w:space="0" w:color="auto" w:frame="1"/>
          <w:lang w:val="uk-UA" w:eastAsia="ru-RU"/>
        </w:rPr>
        <w:t>ПО в Японії привертає особливу увагу, так як загальновідомо, що в Японії добре розвинена економіка, яка без будь-яких потрясінь переживає світові економічні кризи, що Японія славиться низьким рівнем безробіття і високою освіченістю громадян. Організація ПО роботи в Японії в значній мірі обумовлена ​​особливостями системи освіти, одна з головних цілей освіти якої - підготовка до кар’єри: озброєння учнів основними знаннями про професії, розвиток у них професійних навичок і посилення здатності вибирати майбутні курси, які відповідають планованому професійному шляху, відповідному їх особистим нахилам і якостям. Для контролю за формуванням готовності підлітків вибирати професійний шлях і за підготовкою до професії, вже протягом декількох десятиліть в країні використовується «</w:t>
      </w:r>
      <w:r w:rsidRPr="00E7195C">
        <w:rPr>
          <w:rFonts w:ascii="Times New Roman" w:eastAsia="Times New Roman" w:hAnsi="Times New Roman" w:cs="Times New Roman"/>
          <w:sz w:val="28"/>
          <w:szCs w:val="28"/>
          <w:bdr w:val="none" w:sz="0" w:space="0" w:color="auto" w:frame="1"/>
          <w:lang w:eastAsia="ru-RU"/>
        </w:rPr>
        <w:t>F</w:t>
      </w:r>
      <w:r w:rsidRPr="00E7195C">
        <w:rPr>
          <w:rFonts w:ascii="Times New Roman" w:eastAsia="Times New Roman" w:hAnsi="Times New Roman" w:cs="Times New Roman"/>
          <w:sz w:val="28"/>
          <w:szCs w:val="28"/>
          <w:bdr w:val="none" w:sz="0" w:space="0" w:color="auto" w:frame="1"/>
          <w:lang w:val="uk-UA" w:eastAsia="ru-RU"/>
        </w:rPr>
        <w:t>-тест» (</w:t>
      </w:r>
      <w:proofErr w:type="spellStart"/>
      <w:r w:rsidRPr="00E7195C">
        <w:rPr>
          <w:rFonts w:ascii="Times New Roman" w:eastAsia="Times New Roman" w:hAnsi="Times New Roman" w:cs="Times New Roman"/>
          <w:sz w:val="28"/>
          <w:szCs w:val="28"/>
          <w:bdr w:val="none" w:sz="0" w:space="0" w:color="auto" w:frame="1"/>
          <w:lang w:eastAsia="ru-RU"/>
        </w:rPr>
        <w:t>Fukuyama</w:t>
      </w:r>
      <w:proofErr w:type="spellEnd"/>
      <w:r w:rsidRPr="00E7195C">
        <w:rPr>
          <w:rFonts w:ascii="Times New Roman" w:eastAsia="Times New Roman" w:hAnsi="Times New Roman" w:cs="Times New Roman"/>
          <w:sz w:val="28"/>
          <w:szCs w:val="28"/>
          <w:bdr w:val="none" w:sz="0" w:space="0" w:color="auto" w:frame="1"/>
          <w:lang w:val="uk-UA" w:eastAsia="ru-RU"/>
        </w:rPr>
        <w:t xml:space="preserve">-тест), який розробив професор </w:t>
      </w:r>
      <w:proofErr w:type="spellStart"/>
      <w:r w:rsidRPr="00E7195C">
        <w:rPr>
          <w:rFonts w:ascii="Times New Roman" w:eastAsia="Times New Roman" w:hAnsi="Times New Roman" w:cs="Times New Roman"/>
          <w:sz w:val="28"/>
          <w:szCs w:val="28"/>
          <w:bdr w:val="none" w:sz="0" w:space="0" w:color="auto" w:frame="1"/>
          <w:lang w:val="uk-UA" w:eastAsia="ru-RU"/>
        </w:rPr>
        <w:t>Фукуяма</w:t>
      </w:r>
      <w:proofErr w:type="spellEnd"/>
      <w:r w:rsidRPr="00E7195C">
        <w:rPr>
          <w:rFonts w:ascii="Times New Roman" w:eastAsia="Times New Roman" w:hAnsi="Times New Roman" w:cs="Times New Roman"/>
          <w:sz w:val="28"/>
          <w:szCs w:val="28"/>
          <w:bdr w:val="none" w:sz="0" w:space="0" w:color="auto" w:frame="1"/>
          <w:lang w:val="uk-UA" w:eastAsia="ru-RU"/>
        </w:rPr>
        <w:t xml:space="preserve"> [145]. Нововведення даного тесту полягає у введенні так званих «практичних проб». Реалізація цього підходу передбачає самостійне, повне виконання роботи, з покладанням всієї відповідальності за неї на учня. </w:t>
      </w:r>
      <w:proofErr w:type="spellStart"/>
      <w:r w:rsidRPr="00E7195C">
        <w:rPr>
          <w:rFonts w:ascii="Times New Roman" w:eastAsia="Times New Roman" w:hAnsi="Times New Roman" w:cs="Times New Roman"/>
          <w:sz w:val="28"/>
          <w:szCs w:val="28"/>
          <w:bdr w:val="none" w:sz="0" w:space="0" w:color="auto" w:frame="1"/>
          <w:lang w:eastAsia="ru-RU"/>
        </w:rPr>
        <w:t>Щороку</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учні</w:t>
      </w:r>
      <w:proofErr w:type="spellEnd"/>
      <w:r w:rsidRPr="00E7195C">
        <w:rPr>
          <w:rFonts w:ascii="Times New Roman" w:eastAsia="Times New Roman" w:hAnsi="Times New Roman" w:cs="Times New Roman"/>
          <w:sz w:val="28"/>
          <w:szCs w:val="28"/>
          <w:bdr w:val="none" w:sz="0" w:space="0" w:color="auto" w:frame="1"/>
          <w:lang w:eastAsia="ru-RU"/>
        </w:rPr>
        <w:t xml:space="preserve"> 7-9 </w:t>
      </w:r>
      <w:proofErr w:type="spellStart"/>
      <w:r w:rsidRPr="00E7195C">
        <w:rPr>
          <w:rFonts w:ascii="Times New Roman" w:eastAsia="Times New Roman" w:hAnsi="Times New Roman" w:cs="Times New Roman"/>
          <w:sz w:val="28"/>
          <w:szCs w:val="28"/>
          <w:bdr w:val="none" w:sz="0" w:space="0" w:color="auto" w:frame="1"/>
          <w:lang w:eastAsia="ru-RU"/>
        </w:rPr>
        <w:t>класів</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проходять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професійні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випробування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вибираючи</w:t>
      </w:r>
      <w:proofErr w:type="spellEnd"/>
      <w:r w:rsidRPr="00E7195C">
        <w:rPr>
          <w:rFonts w:ascii="Times New Roman" w:eastAsia="Times New Roman" w:hAnsi="Times New Roman" w:cs="Times New Roman"/>
          <w:sz w:val="28"/>
          <w:szCs w:val="28"/>
          <w:bdr w:val="none" w:sz="0" w:space="0" w:color="auto" w:frame="1"/>
          <w:lang w:eastAsia="ru-RU"/>
        </w:rPr>
        <w:t xml:space="preserve"> роботу з 16 </w:t>
      </w:r>
      <w:proofErr w:type="spellStart"/>
      <w:r w:rsidRPr="00E7195C">
        <w:rPr>
          <w:rFonts w:ascii="Times New Roman" w:eastAsia="Times New Roman" w:hAnsi="Times New Roman" w:cs="Times New Roman"/>
          <w:sz w:val="28"/>
          <w:szCs w:val="28"/>
          <w:bdr w:val="none" w:sz="0" w:space="0" w:color="auto" w:frame="1"/>
          <w:lang w:eastAsia="ru-RU"/>
        </w:rPr>
        <w:t>галузей</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умови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роботи</w:t>
      </w:r>
      <w:proofErr w:type="spellEnd"/>
      <w:r w:rsidRPr="00E7195C">
        <w:rPr>
          <w:rFonts w:ascii="Times New Roman" w:eastAsia="Times New Roman" w:hAnsi="Times New Roman" w:cs="Times New Roman"/>
          <w:sz w:val="28"/>
          <w:szCs w:val="28"/>
          <w:bdr w:val="none" w:sz="0" w:space="0" w:color="auto" w:frame="1"/>
          <w:lang w:eastAsia="ru-RU"/>
        </w:rPr>
        <w:t xml:space="preserve"> не </w:t>
      </w:r>
      <w:proofErr w:type="spellStart"/>
      <w:r w:rsidRPr="00E7195C">
        <w:rPr>
          <w:rFonts w:ascii="Times New Roman" w:eastAsia="Times New Roman" w:hAnsi="Times New Roman" w:cs="Times New Roman"/>
          <w:sz w:val="28"/>
          <w:szCs w:val="28"/>
          <w:bdr w:val="none" w:sz="0" w:space="0" w:color="auto" w:frame="1"/>
          <w:lang w:eastAsia="ru-RU"/>
        </w:rPr>
        <w:t>відрізняються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від</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реальних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Школярі</w:t>
      </w:r>
      <w:proofErr w:type="spellEnd"/>
      <w:r w:rsidRPr="00E7195C">
        <w:rPr>
          <w:rFonts w:ascii="Times New Roman" w:eastAsia="Times New Roman" w:hAnsi="Times New Roman" w:cs="Times New Roman"/>
          <w:sz w:val="28"/>
          <w:szCs w:val="28"/>
          <w:bdr w:val="none" w:sz="0" w:space="0" w:color="auto" w:frame="1"/>
          <w:lang w:eastAsia="ru-RU"/>
        </w:rPr>
        <w:t xml:space="preserve"> за три роки </w:t>
      </w:r>
      <w:proofErr w:type="spellStart"/>
      <w:r w:rsidRPr="00E7195C">
        <w:rPr>
          <w:rFonts w:ascii="Times New Roman" w:eastAsia="Times New Roman" w:hAnsi="Times New Roman" w:cs="Times New Roman"/>
          <w:sz w:val="28"/>
          <w:szCs w:val="28"/>
          <w:bdr w:val="none" w:sz="0" w:space="0" w:color="auto" w:frame="1"/>
          <w:lang w:eastAsia="ru-RU"/>
        </w:rPr>
        <w:t>можуть</w:t>
      </w:r>
      <w:proofErr w:type="spellEnd"/>
      <w:r w:rsidRPr="00E7195C">
        <w:rPr>
          <w:rFonts w:ascii="Times New Roman" w:eastAsia="Times New Roman" w:hAnsi="Times New Roman" w:cs="Times New Roman"/>
          <w:sz w:val="28"/>
          <w:szCs w:val="28"/>
          <w:bdr w:val="none" w:sz="0" w:space="0" w:color="auto" w:frame="1"/>
          <w:lang w:eastAsia="ru-RU"/>
        </w:rPr>
        <w:t xml:space="preserve"> пройти до 48 таких </w:t>
      </w:r>
      <w:proofErr w:type="spellStart"/>
      <w:r w:rsidRPr="00E7195C">
        <w:rPr>
          <w:rFonts w:ascii="Times New Roman" w:eastAsia="Times New Roman" w:hAnsi="Times New Roman" w:cs="Times New Roman"/>
          <w:sz w:val="28"/>
          <w:szCs w:val="28"/>
          <w:bdr w:val="none" w:sz="0" w:space="0" w:color="auto" w:frame="1"/>
          <w:lang w:eastAsia="ru-RU"/>
        </w:rPr>
        <w:t>випробувань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Результати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даної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роботи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заносяться</w:t>
      </w:r>
      <w:proofErr w:type="spellEnd"/>
      <w:r w:rsidRPr="00E7195C">
        <w:rPr>
          <w:rFonts w:ascii="Times New Roman" w:eastAsia="Times New Roman" w:hAnsi="Times New Roman" w:cs="Times New Roman"/>
          <w:sz w:val="28"/>
          <w:szCs w:val="28"/>
          <w:bdr w:val="none" w:sz="0" w:space="0" w:color="auto" w:frame="1"/>
          <w:lang w:eastAsia="ru-RU"/>
        </w:rPr>
        <w:t xml:space="preserve"> в «F-тест». </w:t>
      </w:r>
      <w:proofErr w:type="spellStart"/>
      <w:r w:rsidRPr="00E7195C">
        <w:rPr>
          <w:rFonts w:ascii="Times New Roman" w:eastAsia="Times New Roman" w:hAnsi="Times New Roman" w:cs="Times New Roman"/>
          <w:sz w:val="28"/>
          <w:szCs w:val="28"/>
          <w:bdr w:val="none" w:sz="0" w:space="0" w:color="auto" w:frame="1"/>
          <w:lang w:eastAsia="ru-RU"/>
        </w:rPr>
        <w:t>Експериментальні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професійні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проби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дозволяють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дитині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визначити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рівень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власної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готовності</w:t>
      </w:r>
      <w:proofErr w:type="spellEnd"/>
      <w:r w:rsidRPr="00E7195C">
        <w:rPr>
          <w:rFonts w:ascii="Times New Roman" w:eastAsia="Times New Roman" w:hAnsi="Times New Roman" w:cs="Times New Roman"/>
          <w:sz w:val="28"/>
          <w:szCs w:val="28"/>
          <w:bdr w:val="none" w:sz="0" w:space="0" w:color="auto" w:frame="1"/>
          <w:lang w:eastAsia="ru-RU"/>
        </w:rPr>
        <w:t xml:space="preserve"> до </w:t>
      </w:r>
      <w:proofErr w:type="spellStart"/>
      <w:r w:rsidRPr="00E7195C">
        <w:rPr>
          <w:rFonts w:ascii="Times New Roman" w:eastAsia="Times New Roman" w:hAnsi="Times New Roman" w:cs="Times New Roman"/>
          <w:sz w:val="28"/>
          <w:szCs w:val="28"/>
          <w:bdr w:val="none" w:sz="0" w:space="0" w:color="auto" w:frame="1"/>
          <w:lang w:eastAsia="ru-RU"/>
        </w:rPr>
        <w:t>обраної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професії</w:t>
      </w:r>
      <w:proofErr w:type="spellEnd"/>
      <w:r w:rsidRPr="00E7195C">
        <w:rPr>
          <w:rFonts w:ascii="Times New Roman" w:eastAsia="Times New Roman" w:hAnsi="Times New Roman" w:cs="Times New Roman"/>
          <w:sz w:val="28"/>
          <w:szCs w:val="28"/>
          <w:bdr w:val="none" w:sz="0" w:space="0" w:color="auto" w:frame="1"/>
          <w:lang w:eastAsia="ru-RU"/>
        </w:rPr>
        <w:t xml:space="preserve"> і </w:t>
      </w:r>
      <w:proofErr w:type="spellStart"/>
      <w:r w:rsidRPr="00E7195C">
        <w:rPr>
          <w:rFonts w:ascii="Times New Roman" w:eastAsia="Times New Roman" w:hAnsi="Times New Roman" w:cs="Times New Roman"/>
          <w:sz w:val="28"/>
          <w:szCs w:val="28"/>
          <w:bdr w:val="none" w:sz="0" w:space="0" w:color="auto" w:frame="1"/>
          <w:lang w:eastAsia="ru-RU"/>
        </w:rPr>
        <w:t>адаптаційні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можливості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професії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щодо</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lastRenderedPageBreak/>
        <w:t>індивідуальних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властивостей</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інтересів</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устремлінь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Також</w:t>
      </w:r>
      <w:proofErr w:type="spellEnd"/>
      <w:r w:rsidRPr="00E7195C">
        <w:rPr>
          <w:rFonts w:ascii="Times New Roman" w:eastAsia="Times New Roman" w:hAnsi="Times New Roman" w:cs="Times New Roman"/>
          <w:sz w:val="28"/>
          <w:szCs w:val="28"/>
          <w:bdr w:val="none" w:sz="0" w:space="0" w:color="auto" w:frame="1"/>
          <w:lang w:eastAsia="ru-RU"/>
        </w:rPr>
        <w:t xml:space="preserve"> в «F-тест» </w:t>
      </w:r>
      <w:proofErr w:type="spellStart"/>
      <w:r w:rsidRPr="00E7195C">
        <w:rPr>
          <w:rFonts w:ascii="Times New Roman" w:eastAsia="Times New Roman" w:hAnsi="Times New Roman" w:cs="Times New Roman"/>
          <w:sz w:val="28"/>
          <w:szCs w:val="28"/>
          <w:bdr w:val="none" w:sz="0" w:space="0" w:color="auto" w:frame="1"/>
          <w:lang w:eastAsia="ru-RU"/>
        </w:rPr>
        <w:t>записують</w:t>
      </w:r>
      <w:proofErr w:type="spellEnd"/>
      <w:r w:rsidRPr="00E7195C">
        <w:rPr>
          <w:rFonts w:ascii="Times New Roman" w:eastAsia="Times New Roman" w:hAnsi="Times New Roman" w:cs="Times New Roman"/>
          <w:sz w:val="28"/>
          <w:szCs w:val="28"/>
          <w:bdr w:val="none" w:sz="0" w:space="0" w:color="auto" w:frame="1"/>
          <w:lang w:eastAsia="ru-RU"/>
        </w:rPr>
        <w:t xml:space="preserve"> результат </w:t>
      </w:r>
      <w:proofErr w:type="spellStart"/>
      <w:r w:rsidRPr="00E7195C">
        <w:rPr>
          <w:rFonts w:ascii="Times New Roman" w:eastAsia="Times New Roman" w:hAnsi="Times New Roman" w:cs="Times New Roman"/>
          <w:sz w:val="28"/>
          <w:szCs w:val="28"/>
          <w:bdr w:val="none" w:sz="0" w:space="0" w:color="auto" w:frame="1"/>
          <w:lang w:eastAsia="ru-RU"/>
        </w:rPr>
        <w:t>глибокого</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самоаналізу</w:t>
      </w:r>
      <w:proofErr w:type="spellEnd"/>
      <w:r w:rsidRPr="00E7195C">
        <w:rPr>
          <w:rFonts w:ascii="Times New Roman" w:eastAsia="Times New Roman" w:hAnsi="Times New Roman" w:cs="Times New Roman"/>
          <w:sz w:val="28"/>
          <w:szCs w:val="28"/>
          <w:bdr w:val="none" w:sz="0" w:space="0" w:color="auto" w:frame="1"/>
          <w:lang w:eastAsia="ru-RU"/>
        </w:rPr>
        <w:t xml:space="preserve"> та </w:t>
      </w:r>
      <w:proofErr w:type="spellStart"/>
      <w:r w:rsidRPr="00E7195C">
        <w:rPr>
          <w:rFonts w:ascii="Times New Roman" w:eastAsia="Times New Roman" w:hAnsi="Times New Roman" w:cs="Times New Roman"/>
          <w:sz w:val="28"/>
          <w:szCs w:val="28"/>
          <w:bdr w:val="none" w:sz="0" w:space="0" w:color="auto" w:frame="1"/>
          <w:lang w:eastAsia="ru-RU"/>
        </w:rPr>
        <w:t>відомості</w:t>
      </w:r>
      <w:proofErr w:type="spellEnd"/>
      <w:r w:rsidRPr="00E7195C">
        <w:rPr>
          <w:rFonts w:ascii="Times New Roman" w:eastAsia="Times New Roman" w:hAnsi="Times New Roman" w:cs="Times New Roman"/>
          <w:sz w:val="28"/>
          <w:szCs w:val="28"/>
          <w:bdr w:val="none" w:sz="0" w:space="0" w:color="auto" w:frame="1"/>
          <w:lang w:eastAsia="ru-RU"/>
        </w:rPr>
        <w:t xml:space="preserve"> про </w:t>
      </w:r>
      <w:proofErr w:type="spellStart"/>
      <w:r w:rsidRPr="00E7195C">
        <w:rPr>
          <w:rFonts w:ascii="Times New Roman" w:eastAsia="Times New Roman" w:hAnsi="Times New Roman" w:cs="Times New Roman"/>
          <w:sz w:val="28"/>
          <w:szCs w:val="28"/>
          <w:bdr w:val="none" w:sz="0" w:space="0" w:color="auto" w:frame="1"/>
          <w:lang w:eastAsia="ru-RU"/>
        </w:rPr>
        <w:t>різні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професії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Також</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вчителі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можуть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запропонувати</w:t>
      </w:r>
      <w:proofErr w:type="spellEnd"/>
      <w:r w:rsidRPr="00E7195C">
        <w:rPr>
          <w:rFonts w:ascii="Times New Roman" w:eastAsia="Times New Roman" w:hAnsi="Times New Roman" w:cs="Times New Roman"/>
          <w:sz w:val="28"/>
          <w:szCs w:val="28"/>
          <w:bdr w:val="none" w:sz="0" w:space="0" w:color="auto" w:frame="1"/>
          <w:lang w:eastAsia="ru-RU"/>
        </w:rPr>
        <w:t xml:space="preserve"> особливо </w:t>
      </w:r>
      <w:proofErr w:type="spellStart"/>
      <w:r w:rsidRPr="00E7195C">
        <w:rPr>
          <w:rFonts w:ascii="Times New Roman" w:eastAsia="Times New Roman" w:hAnsi="Times New Roman" w:cs="Times New Roman"/>
          <w:sz w:val="28"/>
          <w:szCs w:val="28"/>
          <w:bdr w:val="none" w:sz="0" w:space="0" w:color="auto" w:frame="1"/>
          <w:lang w:eastAsia="ru-RU"/>
        </w:rPr>
        <w:t>відзначившимся</w:t>
      </w:r>
      <w:proofErr w:type="spellEnd"/>
      <w:r w:rsidRPr="00E7195C">
        <w:rPr>
          <w:rFonts w:ascii="Times New Roman" w:eastAsia="Times New Roman" w:hAnsi="Times New Roman" w:cs="Times New Roman"/>
          <w:sz w:val="28"/>
          <w:szCs w:val="28"/>
          <w:bdr w:val="none" w:sz="0" w:space="0" w:color="auto" w:frame="1"/>
          <w:lang w:eastAsia="ru-RU"/>
        </w:rPr>
        <w:t xml:space="preserve"> школярам </w:t>
      </w:r>
      <w:proofErr w:type="spellStart"/>
      <w:r w:rsidRPr="00E7195C">
        <w:rPr>
          <w:rFonts w:ascii="Times New Roman" w:eastAsia="Times New Roman" w:hAnsi="Times New Roman" w:cs="Times New Roman"/>
          <w:sz w:val="28"/>
          <w:szCs w:val="28"/>
          <w:bdr w:val="none" w:sz="0" w:space="0" w:color="auto" w:frame="1"/>
          <w:lang w:eastAsia="ru-RU"/>
        </w:rPr>
        <w:t>попрацювати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окремо</w:t>
      </w:r>
      <w:proofErr w:type="spellEnd"/>
      <w:r w:rsidRPr="00E7195C">
        <w:rPr>
          <w:rFonts w:ascii="Times New Roman" w:eastAsia="Times New Roman" w:hAnsi="Times New Roman" w:cs="Times New Roman"/>
          <w:sz w:val="28"/>
          <w:szCs w:val="28"/>
          <w:bdr w:val="none" w:sz="0" w:space="0" w:color="auto" w:frame="1"/>
          <w:lang w:eastAsia="ru-RU"/>
        </w:rPr>
        <w:t>.</w:t>
      </w:r>
    </w:p>
    <w:p w14:paraId="76B5FE2C" w14:textId="77777777" w:rsidR="000A5CD2" w:rsidRPr="00E7195C" w:rsidRDefault="000A5CD2" w:rsidP="000A5CD2">
      <w:pPr>
        <w:spacing w:after="0" w:line="360" w:lineRule="auto"/>
        <w:ind w:firstLine="709"/>
        <w:jc w:val="both"/>
        <w:rPr>
          <w:rFonts w:ascii="Times New Roman" w:eastAsia="Times New Roman" w:hAnsi="Times New Roman" w:cs="Times New Roman"/>
          <w:sz w:val="28"/>
          <w:szCs w:val="28"/>
          <w:bdr w:val="none" w:sz="0" w:space="0" w:color="auto" w:frame="1"/>
          <w:lang w:eastAsia="ru-RU"/>
        </w:rPr>
      </w:pPr>
      <w:proofErr w:type="spellStart"/>
      <w:r w:rsidRPr="00E7195C">
        <w:rPr>
          <w:rFonts w:ascii="Times New Roman" w:eastAsia="Times New Roman" w:hAnsi="Times New Roman" w:cs="Times New Roman"/>
          <w:sz w:val="28"/>
          <w:szCs w:val="28"/>
          <w:bdr w:val="none" w:sz="0" w:space="0" w:color="auto" w:frame="1"/>
          <w:lang w:eastAsia="ru-RU"/>
        </w:rPr>
        <w:t>Навіть</w:t>
      </w:r>
      <w:proofErr w:type="spellEnd"/>
      <w:r w:rsidRPr="00E7195C">
        <w:rPr>
          <w:rFonts w:ascii="Times New Roman" w:eastAsia="Times New Roman" w:hAnsi="Times New Roman" w:cs="Times New Roman"/>
          <w:sz w:val="28"/>
          <w:szCs w:val="28"/>
          <w:bdr w:val="none" w:sz="0" w:space="0" w:color="auto" w:frame="1"/>
          <w:lang w:eastAsia="ru-RU"/>
        </w:rPr>
        <w:t xml:space="preserve"> не </w:t>
      </w:r>
      <w:proofErr w:type="spellStart"/>
      <w:r w:rsidRPr="00E7195C">
        <w:rPr>
          <w:rFonts w:ascii="Times New Roman" w:eastAsia="Times New Roman" w:hAnsi="Times New Roman" w:cs="Times New Roman"/>
          <w:sz w:val="28"/>
          <w:szCs w:val="28"/>
          <w:bdr w:val="none" w:sz="0" w:space="0" w:color="auto" w:frame="1"/>
          <w:lang w:eastAsia="ru-RU"/>
        </w:rPr>
        <w:t>отримавши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спеціальної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освіти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молодий</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японець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зможе</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знайти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собі</w:t>
      </w:r>
      <w:proofErr w:type="spellEnd"/>
      <w:r w:rsidRPr="00E7195C">
        <w:rPr>
          <w:rFonts w:ascii="Times New Roman" w:eastAsia="Times New Roman" w:hAnsi="Times New Roman" w:cs="Times New Roman"/>
          <w:sz w:val="28"/>
          <w:szCs w:val="28"/>
          <w:bdr w:val="none" w:sz="0" w:space="0" w:color="auto" w:frame="1"/>
          <w:lang w:eastAsia="ru-RU"/>
        </w:rPr>
        <w:t xml:space="preserve"> роботу. Для </w:t>
      </w:r>
      <w:proofErr w:type="spellStart"/>
      <w:r w:rsidRPr="00E7195C">
        <w:rPr>
          <w:rFonts w:ascii="Times New Roman" w:eastAsia="Times New Roman" w:hAnsi="Times New Roman" w:cs="Times New Roman"/>
          <w:sz w:val="28"/>
          <w:szCs w:val="28"/>
          <w:bdr w:val="none" w:sz="0" w:space="0" w:color="auto" w:frame="1"/>
          <w:lang w:eastAsia="ru-RU"/>
        </w:rPr>
        <w:t>студентів</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вищих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закладів</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проводять</w:t>
      </w:r>
      <w:proofErr w:type="spellEnd"/>
      <w:r w:rsidRPr="00E7195C">
        <w:rPr>
          <w:rFonts w:ascii="Times New Roman" w:eastAsia="Times New Roman" w:hAnsi="Times New Roman" w:cs="Times New Roman"/>
          <w:sz w:val="28"/>
          <w:szCs w:val="28"/>
          <w:bdr w:val="none" w:sz="0" w:space="0" w:color="auto" w:frame="1"/>
          <w:lang w:eastAsia="ru-RU"/>
        </w:rPr>
        <w:t xml:space="preserve"> ПВ на </w:t>
      </w:r>
      <w:proofErr w:type="spellStart"/>
      <w:r w:rsidRPr="00E7195C">
        <w:rPr>
          <w:rFonts w:ascii="Times New Roman" w:eastAsia="Times New Roman" w:hAnsi="Times New Roman" w:cs="Times New Roman"/>
          <w:sz w:val="28"/>
          <w:szCs w:val="28"/>
          <w:bdr w:val="none" w:sz="0" w:space="0" w:color="auto" w:frame="1"/>
          <w:lang w:eastAsia="ru-RU"/>
        </w:rPr>
        <w:t>вакантні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місця</w:t>
      </w:r>
      <w:proofErr w:type="spellEnd"/>
      <w:r w:rsidRPr="00E7195C">
        <w:rPr>
          <w:rFonts w:ascii="Times New Roman" w:eastAsia="Times New Roman" w:hAnsi="Times New Roman" w:cs="Times New Roman"/>
          <w:sz w:val="28"/>
          <w:szCs w:val="28"/>
          <w:bdr w:val="none" w:sz="0" w:space="0" w:color="auto" w:frame="1"/>
          <w:lang w:eastAsia="ru-RU"/>
        </w:rPr>
        <w:t xml:space="preserve"> в </w:t>
      </w:r>
      <w:proofErr w:type="spellStart"/>
      <w:r w:rsidRPr="00E7195C">
        <w:rPr>
          <w:rFonts w:ascii="Times New Roman" w:eastAsia="Times New Roman" w:hAnsi="Times New Roman" w:cs="Times New Roman"/>
          <w:sz w:val="28"/>
          <w:szCs w:val="28"/>
          <w:bdr w:val="none" w:sz="0" w:space="0" w:color="auto" w:frame="1"/>
          <w:lang w:eastAsia="ru-RU"/>
        </w:rPr>
        <w:t>фірми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тестування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медичне</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обстеження</w:t>
      </w:r>
      <w:proofErr w:type="spellEnd"/>
      <w:r w:rsidRPr="00E7195C">
        <w:rPr>
          <w:rFonts w:ascii="Times New Roman" w:eastAsia="Times New Roman" w:hAnsi="Times New Roman" w:cs="Times New Roman"/>
          <w:sz w:val="28"/>
          <w:szCs w:val="28"/>
          <w:bdr w:val="none" w:sz="0" w:space="0" w:color="auto" w:frame="1"/>
          <w:lang w:eastAsia="ru-RU"/>
        </w:rPr>
        <w:t xml:space="preserve">). У </w:t>
      </w:r>
      <w:proofErr w:type="spellStart"/>
      <w:r w:rsidRPr="00E7195C">
        <w:rPr>
          <w:rFonts w:ascii="Times New Roman" w:eastAsia="Times New Roman" w:hAnsi="Times New Roman" w:cs="Times New Roman"/>
          <w:sz w:val="28"/>
          <w:szCs w:val="28"/>
          <w:bdr w:val="none" w:sz="0" w:space="0" w:color="auto" w:frame="1"/>
          <w:lang w:eastAsia="ru-RU"/>
        </w:rPr>
        <w:t>японців</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існує</w:t>
      </w:r>
      <w:proofErr w:type="spellEnd"/>
      <w:r w:rsidRPr="00E7195C">
        <w:rPr>
          <w:rFonts w:ascii="Times New Roman" w:eastAsia="Times New Roman" w:hAnsi="Times New Roman" w:cs="Times New Roman"/>
          <w:sz w:val="28"/>
          <w:szCs w:val="28"/>
          <w:bdr w:val="none" w:sz="0" w:space="0" w:color="auto" w:frame="1"/>
          <w:lang w:eastAsia="ru-RU"/>
        </w:rPr>
        <w:t xml:space="preserve"> думка, </w:t>
      </w:r>
      <w:proofErr w:type="spellStart"/>
      <w:r w:rsidRPr="00E7195C">
        <w:rPr>
          <w:rFonts w:ascii="Times New Roman" w:eastAsia="Times New Roman" w:hAnsi="Times New Roman" w:cs="Times New Roman"/>
          <w:sz w:val="28"/>
          <w:szCs w:val="28"/>
          <w:bdr w:val="none" w:sz="0" w:space="0" w:color="auto" w:frame="1"/>
          <w:lang w:eastAsia="ru-RU"/>
        </w:rPr>
        <w:t>що</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фахівець</w:t>
      </w:r>
      <w:proofErr w:type="spellEnd"/>
      <w:r w:rsidRPr="00E7195C">
        <w:rPr>
          <w:rFonts w:ascii="Times New Roman" w:eastAsia="Times New Roman" w:hAnsi="Times New Roman" w:cs="Times New Roman"/>
          <w:sz w:val="28"/>
          <w:szCs w:val="28"/>
          <w:bdr w:val="none" w:sz="0" w:space="0" w:color="auto" w:frame="1"/>
          <w:lang w:eastAsia="ru-RU"/>
        </w:rPr>
        <w:t xml:space="preserve"> повинен </w:t>
      </w:r>
      <w:proofErr w:type="spellStart"/>
      <w:r w:rsidRPr="00E7195C">
        <w:rPr>
          <w:rFonts w:ascii="Times New Roman" w:eastAsia="Times New Roman" w:hAnsi="Times New Roman" w:cs="Times New Roman"/>
          <w:sz w:val="28"/>
          <w:szCs w:val="28"/>
          <w:bdr w:val="none" w:sz="0" w:space="0" w:color="auto" w:frame="1"/>
          <w:lang w:eastAsia="ru-RU"/>
        </w:rPr>
        <w:t>бачити</w:t>
      </w:r>
      <w:proofErr w:type="spellEnd"/>
      <w:r w:rsidRPr="00E7195C">
        <w:rPr>
          <w:rFonts w:ascii="Times New Roman" w:eastAsia="Times New Roman" w:hAnsi="Times New Roman" w:cs="Times New Roman"/>
          <w:sz w:val="28"/>
          <w:szCs w:val="28"/>
          <w:bdr w:val="none" w:sz="0" w:space="0" w:color="auto" w:frame="1"/>
          <w:lang w:eastAsia="ru-RU"/>
        </w:rPr>
        <w:t xml:space="preserve"> роботу </w:t>
      </w:r>
      <w:proofErr w:type="spellStart"/>
      <w:r w:rsidRPr="00E7195C">
        <w:rPr>
          <w:rFonts w:ascii="Times New Roman" w:eastAsia="Times New Roman" w:hAnsi="Times New Roman" w:cs="Times New Roman"/>
          <w:sz w:val="28"/>
          <w:szCs w:val="28"/>
          <w:bdr w:val="none" w:sz="0" w:space="0" w:color="auto" w:frame="1"/>
          <w:lang w:eastAsia="ru-RU"/>
        </w:rPr>
        <w:t>фірми</w:t>
      </w:r>
      <w:proofErr w:type="spellEnd"/>
      <w:r w:rsidRPr="00E7195C">
        <w:rPr>
          <w:rFonts w:ascii="Times New Roman" w:eastAsia="Times New Roman" w:hAnsi="Times New Roman" w:cs="Times New Roman"/>
          <w:sz w:val="28"/>
          <w:szCs w:val="28"/>
          <w:bdr w:val="none" w:sz="0" w:space="0" w:color="auto" w:frame="1"/>
          <w:lang w:eastAsia="ru-RU"/>
        </w:rPr>
        <w:t xml:space="preserve"> з </w:t>
      </w:r>
      <w:proofErr w:type="spellStart"/>
      <w:r w:rsidRPr="00E7195C">
        <w:rPr>
          <w:rFonts w:ascii="Times New Roman" w:eastAsia="Times New Roman" w:hAnsi="Times New Roman" w:cs="Times New Roman"/>
          <w:sz w:val="28"/>
          <w:szCs w:val="28"/>
          <w:bdr w:val="none" w:sz="0" w:space="0" w:color="auto" w:frame="1"/>
          <w:lang w:eastAsia="ru-RU"/>
        </w:rPr>
        <w:t>усіх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боків</w:t>
      </w:r>
      <w:proofErr w:type="spellEnd"/>
      <w:r w:rsidRPr="00E7195C">
        <w:rPr>
          <w:rFonts w:ascii="Times New Roman" w:eastAsia="Times New Roman" w:hAnsi="Times New Roman" w:cs="Times New Roman"/>
          <w:sz w:val="28"/>
          <w:szCs w:val="28"/>
          <w:bdr w:val="none" w:sz="0" w:space="0" w:color="auto" w:frame="1"/>
          <w:lang w:eastAsia="ru-RU"/>
        </w:rPr>
        <w:t xml:space="preserve">, тому </w:t>
      </w:r>
      <w:proofErr w:type="spellStart"/>
      <w:r w:rsidRPr="00E7195C">
        <w:rPr>
          <w:rFonts w:ascii="Times New Roman" w:eastAsia="Times New Roman" w:hAnsi="Times New Roman" w:cs="Times New Roman"/>
          <w:sz w:val="28"/>
          <w:szCs w:val="28"/>
          <w:bdr w:val="none" w:sz="0" w:space="0" w:color="auto" w:frame="1"/>
          <w:lang w:eastAsia="ru-RU"/>
        </w:rPr>
        <w:t>фахівці</w:t>
      </w:r>
      <w:proofErr w:type="spellEnd"/>
      <w:r w:rsidRPr="00E7195C">
        <w:rPr>
          <w:rFonts w:ascii="Times New Roman" w:eastAsia="Times New Roman" w:hAnsi="Times New Roman" w:cs="Times New Roman"/>
          <w:sz w:val="28"/>
          <w:szCs w:val="28"/>
          <w:bdr w:val="none" w:sz="0" w:space="0" w:color="auto" w:frame="1"/>
          <w:lang w:eastAsia="ru-RU"/>
        </w:rPr>
        <w:t xml:space="preserve"> не </w:t>
      </w:r>
      <w:proofErr w:type="spellStart"/>
      <w:r w:rsidRPr="00E7195C">
        <w:rPr>
          <w:rFonts w:ascii="Times New Roman" w:eastAsia="Times New Roman" w:hAnsi="Times New Roman" w:cs="Times New Roman"/>
          <w:sz w:val="28"/>
          <w:szCs w:val="28"/>
          <w:bdr w:val="none" w:sz="0" w:space="0" w:color="auto" w:frame="1"/>
          <w:lang w:eastAsia="ru-RU"/>
        </w:rPr>
        <w:t>затримуються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довго</w:t>
      </w:r>
      <w:proofErr w:type="spellEnd"/>
      <w:r w:rsidRPr="00E7195C">
        <w:rPr>
          <w:rFonts w:ascii="Times New Roman" w:eastAsia="Times New Roman" w:hAnsi="Times New Roman" w:cs="Times New Roman"/>
          <w:sz w:val="28"/>
          <w:szCs w:val="28"/>
          <w:bdr w:val="none" w:sz="0" w:space="0" w:color="auto" w:frame="1"/>
          <w:lang w:eastAsia="ru-RU"/>
        </w:rPr>
        <w:t xml:space="preserve"> на </w:t>
      </w:r>
      <w:proofErr w:type="spellStart"/>
      <w:r w:rsidRPr="00E7195C">
        <w:rPr>
          <w:rFonts w:ascii="Times New Roman" w:eastAsia="Times New Roman" w:hAnsi="Times New Roman" w:cs="Times New Roman"/>
          <w:sz w:val="28"/>
          <w:szCs w:val="28"/>
          <w:bdr w:val="none" w:sz="0" w:space="0" w:color="auto" w:frame="1"/>
          <w:lang w:eastAsia="ru-RU"/>
        </w:rPr>
        <w:t>одній</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посаді</w:t>
      </w:r>
      <w:proofErr w:type="spellEnd"/>
      <w:r w:rsidRPr="00E7195C">
        <w:rPr>
          <w:rFonts w:ascii="Times New Roman" w:eastAsia="Times New Roman" w:hAnsi="Times New Roman" w:cs="Times New Roman"/>
          <w:sz w:val="28"/>
          <w:szCs w:val="28"/>
          <w:bdr w:val="none" w:sz="0" w:space="0" w:color="auto" w:frame="1"/>
          <w:lang w:eastAsia="ru-RU"/>
        </w:rPr>
        <w:t xml:space="preserve">, вони </w:t>
      </w:r>
      <w:proofErr w:type="spellStart"/>
      <w:r w:rsidRPr="00E7195C">
        <w:rPr>
          <w:rFonts w:ascii="Times New Roman" w:eastAsia="Times New Roman" w:hAnsi="Times New Roman" w:cs="Times New Roman"/>
          <w:sz w:val="28"/>
          <w:szCs w:val="28"/>
          <w:bdr w:val="none" w:sz="0" w:space="0" w:color="auto" w:frame="1"/>
          <w:lang w:eastAsia="ru-RU"/>
        </w:rPr>
        <w:t>працюють</w:t>
      </w:r>
      <w:proofErr w:type="spellEnd"/>
      <w:r w:rsidRPr="00E7195C">
        <w:rPr>
          <w:rFonts w:ascii="Times New Roman" w:eastAsia="Times New Roman" w:hAnsi="Times New Roman" w:cs="Times New Roman"/>
          <w:sz w:val="28"/>
          <w:szCs w:val="28"/>
          <w:bdr w:val="none" w:sz="0" w:space="0" w:color="auto" w:frame="1"/>
          <w:lang w:eastAsia="ru-RU"/>
        </w:rPr>
        <w:t xml:space="preserve"> в </w:t>
      </w:r>
      <w:proofErr w:type="spellStart"/>
      <w:r w:rsidRPr="00E7195C">
        <w:rPr>
          <w:rFonts w:ascii="Times New Roman" w:eastAsia="Times New Roman" w:hAnsi="Times New Roman" w:cs="Times New Roman"/>
          <w:sz w:val="28"/>
          <w:szCs w:val="28"/>
          <w:bdr w:val="none" w:sz="0" w:space="0" w:color="auto" w:frame="1"/>
          <w:lang w:eastAsia="ru-RU"/>
        </w:rPr>
        <w:t>різних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відділах</w:t>
      </w:r>
      <w:proofErr w:type="spellEnd"/>
      <w:r w:rsidRPr="00E7195C">
        <w:rPr>
          <w:rFonts w:ascii="Times New Roman" w:eastAsia="Times New Roman" w:hAnsi="Times New Roman" w:cs="Times New Roman"/>
          <w:sz w:val="28"/>
          <w:szCs w:val="28"/>
          <w:bdr w:val="none" w:sz="0" w:space="0" w:color="auto" w:frame="1"/>
          <w:lang w:eastAsia="ru-RU"/>
        </w:rPr>
        <w:t xml:space="preserve">, а </w:t>
      </w:r>
      <w:proofErr w:type="spellStart"/>
      <w:r w:rsidRPr="00E7195C">
        <w:rPr>
          <w:rFonts w:ascii="Times New Roman" w:eastAsia="Times New Roman" w:hAnsi="Times New Roman" w:cs="Times New Roman"/>
          <w:sz w:val="28"/>
          <w:szCs w:val="28"/>
          <w:bdr w:val="none" w:sz="0" w:space="0" w:color="auto" w:frame="1"/>
          <w:lang w:eastAsia="ru-RU"/>
        </w:rPr>
        <w:t>також</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вдосконалюють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свої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навички</w:t>
      </w:r>
      <w:proofErr w:type="spellEnd"/>
      <w:r w:rsidRPr="00E7195C">
        <w:rPr>
          <w:rFonts w:ascii="Times New Roman" w:eastAsia="Times New Roman" w:hAnsi="Times New Roman" w:cs="Times New Roman"/>
          <w:sz w:val="28"/>
          <w:szCs w:val="28"/>
          <w:bdr w:val="none" w:sz="0" w:space="0" w:color="auto" w:frame="1"/>
          <w:lang w:eastAsia="ru-RU"/>
        </w:rPr>
        <w:t xml:space="preserve"> все </w:t>
      </w:r>
      <w:proofErr w:type="spellStart"/>
      <w:r w:rsidRPr="00E7195C">
        <w:rPr>
          <w:rFonts w:ascii="Times New Roman" w:eastAsia="Times New Roman" w:hAnsi="Times New Roman" w:cs="Times New Roman"/>
          <w:sz w:val="28"/>
          <w:szCs w:val="28"/>
          <w:bdr w:val="none" w:sz="0" w:space="0" w:color="auto" w:frame="1"/>
          <w:lang w:eastAsia="ru-RU"/>
        </w:rPr>
        <w:t>життя</w:t>
      </w:r>
      <w:proofErr w:type="spellEnd"/>
      <w:r w:rsidRPr="00E7195C">
        <w:rPr>
          <w:rFonts w:ascii="Times New Roman" w:eastAsia="Times New Roman" w:hAnsi="Times New Roman" w:cs="Times New Roman"/>
          <w:sz w:val="28"/>
          <w:szCs w:val="28"/>
          <w:bdr w:val="none" w:sz="0" w:space="0" w:color="auto" w:frame="1"/>
          <w:lang w:eastAsia="ru-RU"/>
        </w:rPr>
        <w:t>.</w:t>
      </w:r>
    </w:p>
    <w:p w14:paraId="3EE4CA8E" w14:textId="77777777" w:rsidR="000A5CD2" w:rsidRPr="00E7195C" w:rsidRDefault="000A5CD2" w:rsidP="000A5CD2">
      <w:pPr>
        <w:spacing w:after="0" w:line="360" w:lineRule="auto"/>
        <w:ind w:firstLine="709"/>
        <w:jc w:val="both"/>
        <w:rPr>
          <w:rFonts w:ascii="Times New Roman" w:eastAsia="Times New Roman" w:hAnsi="Times New Roman" w:cs="Times New Roman"/>
          <w:sz w:val="28"/>
          <w:szCs w:val="28"/>
          <w:bdr w:val="none" w:sz="0" w:space="0" w:color="auto" w:frame="1"/>
          <w:lang w:val="uk-UA" w:eastAsia="ru-RU"/>
        </w:rPr>
      </w:pPr>
      <w:r w:rsidRPr="00E7195C">
        <w:rPr>
          <w:rFonts w:ascii="Times New Roman" w:eastAsia="Times New Roman" w:hAnsi="Times New Roman" w:cs="Times New Roman"/>
          <w:bCs/>
          <w:sz w:val="28"/>
          <w:szCs w:val="28"/>
          <w:lang w:eastAsia="ru-RU"/>
        </w:rPr>
        <w:t xml:space="preserve">У </w:t>
      </w:r>
      <w:proofErr w:type="spellStart"/>
      <w:r w:rsidRPr="00E7195C">
        <w:rPr>
          <w:rFonts w:ascii="Times New Roman" w:eastAsia="Times New Roman" w:hAnsi="Times New Roman" w:cs="Times New Roman"/>
          <w:bCs/>
          <w:sz w:val="28"/>
          <w:szCs w:val="28"/>
          <w:lang w:eastAsia="ru-RU"/>
        </w:rPr>
        <w:t>Франції</w:t>
      </w:r>
      <w:proofErr w:type="spellEnd"/>
      <w:r w:rsidRPr="00E7195C">
        <w:rPr>
          <w:rFonts w:ascii="Times New Roman" w:eastAsia="Times New Roman" w:hAnsi="Times New Roman" w:cs="Times New Roman"/>
          <w:bCs/>
          <w:sz w:val="28"/>
          <w:szCs w:val="28"/>
          <w:lang w:eastAsia="ru-RU"/>
        </w:rPr>
        <w:t xml:space="preserve"> ПО </w:t>
      </w:r>
      <w:proofErr w:type="spellStart"/>
      <w:r w:rsidRPr="00E7195C">
        <w:rPr>
          <w:rFonts w:ascii="Times New Roman" w:eastAsia="Times New Roman" w:hAnsi="Times New Roman" w:cs="Times New Roman"/>
          <w:bCs/>
          <w:sz w:val="28"/>
          <w:szCs w:val="28"/>
          <w:lang w:eastAsia="ru-RU"/>
        </w:rPr>
        <w:t>характеризується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жорстким</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законодавчим</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регулюванням</w:t>
      </w:r>
      <w:proofErr w:type="spellEnd"/>
      <w:r w:rsidRPr="00E7195C">
        <w:rPr>
          <w:rFonts w:ascii="Times New Roman" w:eastAsia="Times New Roman" w:hAnsi="Times New Roman" w:cs="Times New Roman"/>
          <w:bCs/>
          <w:sz w:val="28"/>
          <w:szCs w:val="28"/>
          <w:lang w:eastAsia="ru-RU"/>
        </w:rPr>
        <w:t xml:space="preserve">. Вона </w:t>
      </w:r>
      <w:proofErr w:type="spellStart"/>
      <w:r w:rsidRPr="00E7195C">
        <w:rPr>
          <w:rFonts w:ascii="Times New Roman" w:eastAsia="Times New Roman" w:hAnsi="Times New Roman" w:cs="Times New Roman"/>
          <w:bCs/>
          <w:sz w:val="28"/>
          <w:szCs w:val="28"/>
          <w:lang w:eastAsia="ru-RU"/>
        </w:rPr>
        <w:t>здійснюється</w:t>
      </w:r>
      <w:proofErr w:type="spellEnd"/>
      <w:r w:rsidRPr="00E7195C">
        <w:rPr>
          <w:rFonts w:ascii="Times New Roman" w:eastAsia="Times New Roman" w:hAnsi="Times New Roman" w:cs="Times New Roman"/>
          <w:bCs/>
          <w:sz w:val="28"/>
          <w:szCs w:val="28"/>
          <w:lang w:eastAsia="ru-RU"/>
        </w:rPr>
        <w:t xml:space="preserve"> через процедуру </w:t>
      </w:r>
      <w:proofErr w:type="spellStart"/>
      <w:r w:rsidRPr="00E7195C">
        <w:rPr>
          <w:rFonts w:ascii="Times New Roman" w:eastAsia="Times New Roman" w:hAnsi="Times New Roman" w:cs="Times New Roman"/>
          <w:bCs/>
          <w:sz w:val="28"/>
          <w:szCs w:val="28"/>
          <w:lang w:eastAsia="ru-RU"/>
        </w:rPr>
        <w:t>проведення</w:t>
      </w:r>
      <w:proofErr w:type="spellEnd"/>
      <w:r w:rsidRPr="00E7195C">
        <w:rPr>
          <w:rFonts w:ascii="Times New Roman" w:eastAsia="Times New Roman" w:hAnsi="Times New Roman" w:cs="Times New Roman"/>
          <w:bCs/>
          <w:sz w:val="28"/>
          <w:szCs w:val="28"/>
          <w:lang w:eastAsia="ru-RU"/>
        </w:rPr>
        <w:t xml:space="preserve"> в кожному </w:t>
      </w:r>
      <w:proofErr w:type="spellStart"/>
      <w:r w:rsidRPr="00E7195C">
        <w:rPr>
          <w:rFonts w:ascii="Times New Roman" w:eastAsia="Times New Roman" w:hAnsi="Times New Roman" w:cs="Times New Roman"/>
          <w:bCs/>
          <w:sz w:val="28"/>
          <w:szCs w:val="28"/>
          <w:lang w:eastAsia="ru-RU"/>
        </w:rPr>
        <w:t>навчальному</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закладі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співбесіди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представників</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даного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навчального</w:t>
      </w:r>
      <w:proofErr w:type="spellEnd"/>
      <w:r w:rsidRPr="00E7195C">
        <w:rPr>
          <w:rFonts w:ascii="Times New Roman" w:eastAsia="Times New Roman" w:hAnsi="Times New Roman" w:cs="Times New Roman"/>
          <w:bCs/>
          <w:sz w:val="28"/>
          <w:szCs w:val="28"/>
          <w:lang w:eastAsia="ru-RU"/>
        </w:rPr>
        <w:t xml:space="preserve"> закладу з батьками та </w:t>
      </w:r>
      <w:proofErr w:type="spellStart"/>
      <w:r w:rsidRPr="00E7195C">
        <w:rPr>
          <w:rFonts w:ascii="Times New Roman" w:eastAsia="Times New Roman" w:hAnsi="Times New Roman" w:cs="Times New Roman"/>
          <w:bCs/>
          <w:sz w:val="28"/>
          <w:szCs w:val="28"/>
          <w:lang w:eastAsia="ru-RU"/>
        </w:rPr>
        <w:t>учнями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Французькі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вчені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вважають</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найважливішою</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особливістю</w:t>
      </w:r>
      <w:proofErr w:type="spellEnd"/>
      <w:r w:rsidRPr="00E7195C">
        <w:rPr>
          <w:rFonts w:ascii="Times New Roman" w:eastAsia="Times New Roman" w:hAnsi="Times New Roman" w:cs="Times New Roman"/>
          <w:bCs/>
          <w:sz w:val="28"/>
          <w:szCs w:val="28"/>
          <w:lang w:eastAsia="ru-RU"/>
        </w:rPr>
        <w:t xml:space="preserve"> </w:t>
      </w:r>
      <w:r w:rsidRPr="00E7195C">
        <w:rPr>
          <w:rFonts w:ascii="Times New Roman" w:eastAsia="Times New Roman" w:hAnsi="Times New Roman" w:cs="Times New Roman"/>
          <w:bCs/>
          <w:sz w:val="28"/>
          <w:szCs w:val="28"/>
          <w:lang w:val="uk-UA" w:eastAsia="ru-RU"/>
        </w:rPr>
        <w:t xml:space="preserve">ПО </w:t>
      </w:r>
      <w:proofErr w:type="spellStart"/>
      <w:r w:rsidRPr="00E7195C">
        <w:rPr>
          <w:rFonts w:ascii="Times New Roman" w:eastAsia="Times New Roman" w:hAnsi="Times New Roman" w:cs="Times New Roman"/>
          <w:bCs/>
          <w:sz w:val="28"/>
          <w:szCs w:val="28"/>
          <w:lang w:eastAsia="ru-RU"/>
        </w:rPr>
        <w:t>педагогічну</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спрямованість</w:t>
      </w:r>
      <w:proofErr w:type="spellEnd"/>
      <w:r w:rsidRPr="00E7195C">
        <w:rPr>
          <w:rFonts w:ascii="Times New Roman" w:eastAsia="Times New Roman" w:hAnsi="Times New Roman" w:cs="Times New Roman"/>
          <w:bCs/>
          <w:sz w:val="28"/>
          <w:szCs w:val="28"/>
          <w:lang w:eastAsia="ru-RU"/>
        </w:rPr>
        <w:t xml:space="preserve">, яка </w:t>
      </w:r>
      <w:proofErr w:type="spellStart"/>
      <w:r w:rsidRPr="00E7195C">
        <w:rPr>
          <w:rFonts w:ascii="Times New Roman" w:eastAsia="Times New Roman" w:hAnsi="Times New Roman" w:cs="Times New Roman"/>
          <w:bCs/>
          <w:sz w:val="28"/>
          <w:szCs w:val="28"/>
          <w:lang w:eastAsia="ru-RU"/>
        </w:rPr>
        <w:t>забезпечує</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здатність</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робити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вибір</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включаючи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вміння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враховувати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об’єктивні</w:t>
      </w:r>
      <w:proofErr w:type="spellEnd"/>
      <w:r w:rsidRPr="00E7195C">
        <w:rPr>
          <w:rFonts w:ascii="Times New Roman" w:eastAsia="Times New Roman" w:hAnsi="Times New Roman" w:cs="Times New Roman"/>
          <w:bCs/>
          <w:sz w:val="28"/>
          <w:szCs w:val="28"/>
          <w:lang w:eastAsia="ru-RU"/>
        </w:rPr>
        <w:t xml:space="preserve"> і </w:t>
      </w:r>
      <w:proofErr w:type="spellStart"/>
      <w:r w:rsidRPr="00E7195C">
        <w:rPr>
          <w:rFonts w:ascii="Times New Roman" w:eastAsia="Times New Roman" w:hAnsi="Times New Roman" w:cs="Times New Roman"/>
          <w:bCs/>
          <w:sz w:val="28"/>
          <w:szCs w:val="28"/>
          <w:lang w:eastAsia="ru-RU"/>
        </w:rPr>
        <w:t>суб’єктивні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чинники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що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впливають</w:t>
      </w:r>
      <w:proofErr w:type="spellEnd"/>
      <w:r w:rsidRPr="00E7195C">
        <w:rPr>
          <w:rFonts w:ascii="Times New Roman" w:eastAsia="Times New Roman" w:hAnsi="Times New Roman" w:cs="Times New Roman"/>
          <w:bCs/>
          <w:sz w:val="28"/>
          <w:szCs w:val="28"/>
          <w:lang w:eastAsia="ru-RU"/>
        </w:rPr>
        <w:t xml:space="preserve"> на </w:t>
      </w:r>
      <w:proofErr w:type="spellStart"/>
      <w:r w:rsidRPr="00E7195C">
        <w:rPr>
          <w:rFonts w:ascii="Times New Roman" w:eastAsia="Times New Roman" w:hAnsi="Times New Roman" w:cs="Times New Roman"/>
          <w:bCs/>
          <w:sz w:val="28"/>
          <w:szCs w:val="28"/>
          <w:lang w:eastAsia="ru-RU"/>
        </w:rPr>
        <w:t>нього</w:t>
      </w:r>
      <w:proofErr w:type="spellEnd"/>
      <w:r w:rsidRPr="00E7195C">
        <w:rPr>
          <w:rFonts w:ascii="Times New Roman" w:eastAsia="Times New Roman" w:hAnsi="Times New Roman" w:cs="Times New Roman"/>
          <w:bCs/>
          <w:sz w:val="28"/>
          <w:szCs w:val="28"/>
          <w:lang w:val="uk-UA" w:eastAsia="ru-RU"/>
        </w:rPr>
        <w:t>. Відповідальність за організацію ПО несе Міністерство освіти, яке керує Національною службою інформації про різні види освіти і професій.</w:t>
      </w:r>
    </w:p>
    <w:p w14:paraId="6A3B8B11" w14:textId="77777777"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val="uk-UA" w:eastAsia="ru-RU"/>
        </w:rPr>
      </w:pPr>
      <w:r w:rsidRPr="00E7195C">
        <w:rPr>
          <w:rFonts w:ascii="Times New Roman" w:eastAsia="Times New Roman" w:hAnsi="Times New Roman" w:cs="Times New Roman"/>
          <w:bCs/>
          <w:sz w:val="28"/>
          <w:szCs w:val="28"/>
          <w:lang w:val="uk-UA" w:eastAsia="ru-RU"/>
        </w:rPr>
        <w:t>Сучасна концепція «виховання орієнтації» (</w:t>
      </w:r>
      <w:proofErr w:type="spellStart"/>
      <w:r w:rsidRPr="00E7195C">
        <w:rPr>
          <w:rFonts w:ascii="Times New Roman" w:eastAsia="Times New Roman" w:hAnsi="Times New Roman" w:cs="Times New Roman"/>
          <w:bCs/>
          <w:sz w:val="28"/>
          <w:szCs w:val="28"/>
          <w:lang w:eastAsia="ru-RU"/>
        </w:rPr>
        <w:t>educational</w:t>
      </w:r>
      <w:proofErr w:type="spellEnd"/>
      <w:r w:rsidRPr="00E7195C">
        <w:rPr>
          <w:rFonts w:ascii="Times New Roman" w:eastAsia="Times New Roman" w:hAnsi="Times New Roman" w:cs="Times New Roman"/>
          <w:bCs/>
          <w:sz w:val="28"/>
          <w:szCs w:val="28"/>
          <w:lang w:val="uk-UA" w:eastAsia="ru-RU"/>
        </w:rPr>
        <w:t xml:space="preserve"> </w:t>
      </w:r>
      <w:proofErr w:type="spellStart"/>
      <w:r w:rsidRPr="00E7195C">
        <w:rPr>
          <w:rFonts w:ascii="Times New Roman" w:eastAsia="Times New Roman" w:hAnsi="Times New Roman" w:cs="Times New Roman"/>
          <w:bCs/>
          <w:sz w:val="28"/>
          <w:szCs w:val="28"/>
          <w:lang w:eastAsia="ru-RU"/>
        </w:rPr>
        <w:t>orientation</w:t>
      </w:r>
      <w:proofErr w:type="spellEnd"/>
      <w:r w:rsidRPr="00E7195C">
        <w:rPr>
          <w:rFonts w:ascii="Times New Roman" w:eastAsia="Times New Roman" w:hAnsi="Times New Roman" w:cs="Times New Roman"/>
          <w:bCs/>
          <w:sz w:val="28"/>
          <w:szCs w:val="28"/>
          <w:lang w:val="uk-UA" w:eastAsia="ru-RU"/>
        </w:rPr>
        <w:t xml:space="preserve">), виходить з необхідності формування у молоді культури ПС. Зміст «виховання орієнтації» включає дві галузі педагогічної діяльності: знайомство з професіями та шляхами їх отримання і пізнання учнями себе (своїх потреб, </w:t>
      </w:r>
      <w:proofErr w:type="spellStart"/>
      <w:r w:rsidRPr="00E7195C">
        <w:rPr>
          <w:rFonts w:ascii="Times New Roman" w:eastAsia="Times New Roman" w:hAnsi="Times New Roman" w:cs="Times New Roman"/>
          <w:bCs/>
          <w:sz w:val="28"/>
          <w:szCs w:val="28"/>
          <w:lang w:val="uk-UA" w:eastAsia="ru-RU"/>
        </w:rPr>
        <w:t>схильностей</w:t>
      </w:r>
      <w:proofErr w:type="spellEnd"/>
      <w:r w:rsidRPr="00E7195C">
        <w:rPr>
          <w:rFonts w:ascii="Times New Roman" w:eastAsia="Times New Roman" w:hAnsi="Times New Roman" w:cs="Times New Roman"/>
          <w:bCs/>
          <w:sz w:val="28"/>
          <w:szCs w:val="28"/>
          <w:lang w:val="uk-UA" w:eastAsia="ru-RU"/>
        </w:rPr>
        <w:t>, інтересів, можливостей) [133].</w:t>
      </w:r>
    </w:p>
    <w:p w14:paraId="0952F115" w14:textId="77777777"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eastAsia="ru-RU"/>
        </w:rPr>
      </w:pPr>
      <w:r w:rsidRPr="00E7195C">
        <w:rPr>
          <w:rFonts w:ascii="Times New Roman" w:eastAsia="Times New Roman" w:hAnsi="Times New Roman" w:cs="Times New Roman"/>
          <w:bCs/>
          <w:sz w:val="28"/>
          <w:szCs w:val="28"/>
          <w:lang w:eastAsia="ru-RU"/>
        </w:rPr>
        <w:t xml:space="preserve">Таким чином, на перший план в ПО </w:t>
      </w:r>
      <w:proofErr w:type="spellStart"/>
      <w:r w:rsidRPr="00E7195C">
        <w:rPr>
          <w:rFonts w:ascii="Times New Roman" w:eastAsia="Times New Roman" w:hAnsi="Times New Roman" w:cs="Times New Roman"/>
          <w:bCs/>
          <w:sz w:val="28"/>
          <w:szCs w:val="28"/>
          <w:lang w:eastAsia="ru-RU"/>
        </w:rPr>
        <w:t>виходить</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виховна</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діяльність</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педагогічного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колективу</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школи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який</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здійснює</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її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спільно</w:t>
      </w:r>
      <w:proofErr w:type="spellEnd"/>
      <w:r w:rsidRPr="00E7195C">
        <w:rPr>
          <w:rFonts w:ascii="Times New Roman" w:eastAsia="Times New Roman" w:hAnsi="Times New Roman" w:cs="Times New Roman"/>
          <w:bCs/>
          <w:sz w:val="28"/>
          <w:szCs w:val="28"/>
          <w:lang w:eastAsia="ru-RU"/>
        </w:rPr>
        <w:t xml:space="preserve"> з </w:t>
      </w:r>
      <w:proofErr w:type="spellStart"/>
      <w:r w:rsidRPr="00E7195C">
        <w:rPr>
          <w:rFonts w:ascii="Times New Roman" w:eastAsia="Times New Roman" w:hAnsi="Times New Roman" w:cs="Times New Roman"/>
          <w:bCs/>
          <w:sz w:val="28"/>
          <w:szCs w:val="28"/>
          <w:lang w:eastAsia="ru-RU"/>
        </w:rPr>
        <w:t>позашкільними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спеціалізованими</w:t>
      </w:r>
      <w:proofErr w:type="spellEnd"/>
      <w:r w:rsidRPr="00E7195C">
        <w:rPr>
          <w:rFonts w:ascii="Times New Roman" w:eastAsia="Times New Roman" w:hAnsi="Times New Roman" w:cs="Times New Roman"/>
          <w:bCs/>
          <w:sz w:val="28"/>
          <w:szCs w:val="28"/>
          <w:lang w:eastAsia="ru-RU"/>
        </w:rPr>
        <w:t xml:space="preserve"> службами і </w:t>
      </w:r>
      <w:proofErr w:type="spellStart"/>
      <w:r w:rsidRPr="00E7195C">
        <w:rPr>
          <w:rFonts w:ascii="Times New Roman" w:eastAsia="Times New Roman" w:hAnsi="Times New Roman" w:cs="Times New Roman"/>
          <w:bCs/>
          <w:sz w:val="28"/>
          <w:szCs w:val="28"/>
          <w:lang w:eastAsia="ru-RU"/>
        </w:rPr>
        <w:t>відповідно</w:t>
      </w:r>
      <w:proofErr w:type="spellEnd"/>
      <w:r w:rsidRPr="00E7195C">
        <w:rPr>
          <w:rFonts w:ascii="Times New Roman" w:eastAsia="Times New Roman" w:hAnsi="Times New Roman" w:cs="Times New Roman"/>
          <w:bCs/>
          <w:sz w:val="28"/>
          <w:szCs w:val="28"/>
          <w:lang w:eastAsia="ru-RU"/>
        </w:rPr>
        <w:t xml:space="preserve"> </w:t>
      </w:r>
      <w:r w:rsidRPr="00E7195C">
        <w:rPr>
          <w:rFonts w:ascii="Times New Roman" w:eastAsia="Times New Roman" w:hAnsi="Times New Roman" w:cs="Times New Roman"/>
          <w:bCs/>
          <w:sz w:val="28"/>
          <w:szCs w:val="28"/>
          <w:lang w:val="uk-UA" w:eastAsia="ru-RU"/>
        </w:rPr>
        <w:t>зі</w:t>
      </w:r>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схильностями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здібностями</w:t>
      </w:r>
      <w:proofErr w:type="spellEnd"/>
      <w:r w:rsidRPr="00E7195C">
        <w:rPr>
          <w:rFonts w:ascii="Times New Roman" w:eastAsia="Times New Roman" w:hAnsi="Times New Roman" w:cs="Times New Roman"/>
          <w:bCs/>
          <w:sz w:val="28"/>
          <w:szCs w:val="28"/>
          <w:lang w:eastAsia="ru-RU"/>
        </w:rPr>
        <w:t xml:space="preserve">, потребами </w:t>
      </w:r>
      <w:proofErr w:type="spellStart"/>
      <w:r w:rsidRPr="00E7195C">
        <w:rPr>
          <w:rFonts w:ascii="Times New Roman" w:eastAsia="Times New Roman" w:hAnsi="Times New Roman" w:cs="Times New Roman"/>
          <w:bCs/>
          <w:sz w:val="28"/>
          <w:szCs w:val="28"/>
          <w:lang w:eastAsia="ru-RU"/>
        </w:rPr>
        <w:t>учнів</w:t>
      </w:r>
      <w:proofErr w:type="spellEnd"/>
      <w:r w:rsidRPr="00E7195C">
        <w:rPr>
          <w:rFonts w:ascii="Times New Roman" w:eastAsia="Times New Roman" w:hAnsi="Times New Roman" w:cs="Times New Roman"/>
          <w:bCs/>
          <w:sz w:val="28"/>
          <w:szCs w:val="28"/>
          <w:lang w:eastAsia="ru-RU"/>
        </w:rPr>
        <w:t xml:space="preserve">, а </w:t>
      </w:r>
      <w:proofErr w:type="spellStart"/>
      <w:r w:rsidRPr="00E7195C">
        <w:rPr>
          <w:rFonts w:ascii="Times New Roman" w:eastAsia="Times New Roman" w:hAnsi="Times New Roman" w:cs="Times New Roman"/>
          <w:bCs/>
          <w:sz w:val="28"/>
          <w:szCs w:val="28"/>
          <w:lang w:eastAsia="ru-RU"/>
        </w:rPr>
        <w:t>також</w:t>
      </w:r>
      <w:proofErr w:type="spellEnd"/>
      <w:r w:rsidRPr="00E7195C">
        <w:rPr>
          <w:rFonts w:ascii="Times New Roman" w:eastAsia="Times New Roman" w:hAnsi="Times New Roman" w:cs="Times New Roman"/>
          <w:bCs/>
          <w:sz w:val="28"/>
          <w:szCs w:val="28"/>
          <w:lang w:eastAsia="ru-RU"/>
        </w:rPr>
        <w:t xml:space="preserve"> потребами </w:t>
      </w:r>
      <w:proofErr w:type="spellStart"/>
      <w:r w:rsidRPr="00E7195C">
        <w:rPr>
          <w:rFonts w:ascii="Times New Roman" w:eastAsia="Times New Roman" w:hAnsi="Times New Roman" w:cs="Times New Roman"/>
          <w:bCs/>
          <w:sz w:val="28"/>
          <w:szCs w:val="28"/>
          <w:lang w:eastAsia="ru-RU"/>
        </w:rPr>
        <w:t>суспільства</w:t>
      </w:r>
      <w:proofErr w:type="spellEnd"/>
      <w:r w:rsidRPr="00E7195C">
        <w:rPr>
          <w:rFonts w:ascii="Times New Roman" w:eastAsia="Times New Roman" w:hAnsi="Times New Roman" w:cs="Times New Roman"/>
          <w:bCs/>
          <w:sz w:val="28"/>
          <w:szCs w:val="28"/>
          <w:lang w:eastAsia="ru-RU"/>
        </w:rPr>
        <w:t xml:space="preserve"> в кадрах </w:t>
      </w:r>
      <w:proofErr w:type="spellStart"/>
      <w:r w:rsidRPr="00E7195C">
        <w:rPr>
          <w:rFonts w:ascii="Times New Roman" w:eastAsia="Times New Roman" w:hAnsi="Times New Roman" w:cs="Times New Roman"/>
          <w:bCs/>
          <w:sz w:val="28"/>
          <w:szCs w:val="28"/>
          <w:lang w:eastAsia="ru-RU"/>
        </w:rPr>
        <w:t>відповідного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профілю</w:t>
      </w:r>
      <w:proofErr w:type="spellEnd"/>
      <w:r w:rsidRPr="00E7195C">
        <w:rPr>
          <w:rFonts w:ascii="Times New Roman" w:eastAsia="Times New Roman" w:hAnsi="Times New Roman" w:cs="Times New Roman"/>
          <w:bCs/>
          <w:sz w:val="28"/>
          <w:szCs w:val="28"/>
          <w:lang w:eastAsia="ru-RU"/>
        </w:rPr>
        <w:t>.</w:t>
      </w:r>
    </w:p>
    <w:p w14:paraId="4DF7674E" w14:textId="77777777"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eastAsia="ru-RU"/>
        </w:rPr>
      </w:pPr>
      <w:proofErr w:type="spellStart"/>
      <w:r w:rsidRPr="00E7195C">
        <w:rPr>
          <w:rFonts w:ascii="Times New Roman" w:eastAsia="Times New Roman" w:hAnsi="Times New Roman" w:cs="Times New Roman"/>
          <w:bCs/>
          <w:sz w:val="28"/>
          <w:szCs w:val="28"/>
          <w:lang w:eastAsia="ru-RU"/>
        </w:rPr>
        <w:t>Позашкільна</w:t>
      </w:r>
      <w:proofErr w:type="spellEnd"/>
      <w:r w:rsidRPr="00E7195C">
        <w:rPr>
          <w:rFonts w:ascii="Times New Roman" w:eastAsia="Times New Roman" w:hAnsi="Times New Roman" w:cs="Times New Roman"/>
          <w:bCs/>
          <w:sz w:val="28"/>
          <w:szCs w:val="28"/>
          <w:lang w:eastAsia="ru-RU"/>
        </w:rPr>
        <w:t xml:space="preserve"> ПО - </w:t>
      </w:r>
      <w:proofErr w:type="spellStart"/>
      <w:r w:rsidRPr="00E7195C">
        <w:rPr>
          <w:rFonts w:ascii="Times New Roman" w:eastAsia="Times New Roman" w:hAnsi="Times New Roman" w:cs="Times New Roman"/>
          <w:bCs/>
          <w:sz w:val="28"/>
          <w:szCs w:val="28"/>
          <w:lang w:eastAsia="ru-RU"/>
        </w:rPr>
        <w:t>це</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діяльність</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мережі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спеціальних</w:t>
      </w:r>
      <w:proofErr w:type="spellEnd"/>
      <w:r w:rsidRPr="00E7195C">
        <w:rPr>
          <w:rFonts w:ascii="Times New Roman" w:eastAsia="Times New Roman" w:hAnsi="Times New Roman" w:cs="Times New Roman"/>
          <w:bCs/>
          <w:sz w:val="28"/>
          <w:szCs w:val="28"/>
          <w:lang w:eastAsia="ru-RU"/>
        </w:rPr>
        <w:t xml:space="preserve"> служб </w:t>
      </w:r>
      <w:proofErr w:type="spellStart"/>
      <w:r w:rsidRPr="00E7195C">
        <w:rPr>
          <w:rFonts w:ascii="Times New Roman" w:eastAsia="Times New Roman" w:hAnsi="Times New Roman" w:cs="Times New Roman"/>
          <w:bCs/>
          <w:sz w:val="28"/>
          <w:szCs w:val="28"/>
          <w:lang w:eastAsia="ru-RU"/>
        </w:rPr>
        <w:t>різних</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рівнів</w:t>
      </w:r>
      <w:proofErr w:type="spellEnd"/>
      <w:r w:rsidRPr="00E7195C">
        <w:rPr>
          <w:rFonts w:ascii="Times New Roman" w:eastAsia="Times New Roman" w:hAnsi="Times New Roman" w:cs="Times New Roman"/>
          <w:bCs/>
          <w:sz w:val="28"/>
          <w:szCs w:val="28"/>
          <w:lang w:eastAsia="ru-RU"/>
        </w:rPr>
        <w:t xml:space="preserve"> (державного, </w:t>
      </w:r>
      <w:proofErr w:type="spellStart"/>
      <w:r w:rsidRPr="00E7195C">
        <w:rPr>
          <w:rFonts w:ascii="Times New Roman" w:eastAsia="Times New Roman" w:hAnsi="Times New Roman" w:cs="Times New Roman"/>
          <w:bCs/>
          <w:sz w:val="28"/>
          <w:szCs w:val="28"/>
          <w:lang w:eastAsia="ru-RU"/>
        </w:rPr>
        <w:t>академічного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департаментського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місцевого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що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координуються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трьома</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міністерствами</w:t>
      </w:r>
      <w:proofErr w:type="spellEnd"/>
      <w:r w:rsidRPr="00E7195C">
        <w:rPr>
          <w:rFonts w:ascii="Times New Roman" w:eastAsia="Times New Roman" w:hAnsi="Times New Roman" w:cs="Times New Roman"/>
          <w:bCs/>
          <w:sz w:val="28"/>
          <w:szCs w:val="28"/>
          <w:lang w:eastAsia="ru-RU"/>
        </w:rPr>
        <w:t xml:space="preserve">: праці, </w:t>
      </w:r>
      <w:proofErr w:type="spellStart"/>
      <w:r w:rsidRPr="00E7195C">
        <w:rPr>
          <w:rFonts w:ascii="Times New Roman" w:eastAsia="Times New Roman" w:hAnsi="Times New Roman" w:cs="Times New Roman"/>
          <w:bCs/>
          <w:sz w:val="28"/>
          <w:szCs w:val="28"/>
          <w:lang w:eastAsia="ru-RU"/>
        </w:rPr>
        <w:t>охорони</w:t>
      </w:r>
      <w:proofErr w:type="spellEnd"/>
      <w:r w:rsidRPr="00E7195C">
        <w:rPr>
          <w:rFonts w:ascii="Times New Roman" w:eastAsia="Times New Roman" w:hAnsi="Times New Roman" w:cs="Times New Roman"/>
          <w:bCs/>
          <w:sz w:val="28"/>
          <w:szCs w:val="28"/>
          <w:lang w:eastAsia="ru-RU"/>
        </w:rPr>
        <w:t xml:space="preserve"> здоров</w:t>
      </w:r>
      <w:r w:rsidRPr="00E7195C">
        <w:rPr>
          <w:rFonts w:ascii="Times New Roman" w:eastAsia="Times New Roman" w:hAnsi="Times New Roman" w:cs="Times New Roman"/>
          <w:bCs/>
          <w:sz w:val="28"/>
          <w:szCs w:val="28"/>
          <w:lang w:val="uk-UA" w:eastAsia="ru-RU"/>
        </w:rPr>
        <w:t>’</w:t>
      </w:r>
      <w:r w:rsidRPr="00E7195C">
        <w:rPr>
          <w:rFonts w:ascii="Times New Roman" w:eastAsia="Times New Roman" w:hAnsi="Times New Roman" w:cs="Times New Roman"/>
          <w:bCs/>
          <w:sz w:val="28"/>
          <w:szCs w:val="28"/>
          <w:lang w:eastAsia="ru-RU"/>
        </w:rPr>
        <w:t xml:space="preserve">я </w:t>
      </w:r>
      <w:r w:rsidRPr="00E7195C">
        <w:rPr>
          <w:rFonts w:ascii="Times New Roman" w:eastAsia="Times New Roman" w:hAnsi="Times New Roman" w:cs="Times New Roman"/>
          <w:bCs/>
          <w:sz w:val="28"/>
          <w:szCs w:val="28"/>
          <w:lang w:val="uk-UA" w:eastAsia="ru-RU"/>
        </w:rPr>
        <w:t>та</w:t>
      </w:r>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освіти</w:t>
      </w:r>
      <w:proofErr w:type="spellEnd"/>
      <w:r w:rsidRPr="00E7195C">
        <w:rPr>
          <w:rFonts w:ascii="Times New Roman" w:eastAsia="Times New Roman" w:hAnsi="Times New Roman" w:cs="Times New Roman"/>
          <w:bCs/>
          <w:sz w:val="28"/>
          <w:szCs w:val="28"/>
          <w:lang w:eastAsia="ru-RU"/>
        </w:rPr>
        <w:t xml:space="preserve">. На </w:t>
      </w:r>
      <w:r w:rsidRPr="00E7195C">
        <w:rPr>
          <w:rFonts w:ascii="Times New Roman" w:eastAsia="Times New Roman" w:hAnsi="Times New Roman" w:cs="Times New Roman"/>
          <w:bCs/>
          <w:sz w:val="28"/>
          <w:szCs w:val="28"/>
          <w:lang w:val="uk-UA" w:eastAsia="ru-RU"/>
        </w:rPr>
        <w:t>д</w:t>
      </w:r>
      <w:proofErr w:type="spellStart"/>
      <w:r w:rsidRPr="00E7195C">
        <w:rPr>
          <w:rFonts w:ascii="Times New Roman" w:eastAsia="Times New Roman" w:hAnsi="Times New Roman" w:cs="Times New Roman"/>
          <w:bCs/>
          <w:sz w:val="28"/>
          <w:szCs w:val="28"/>
          <w:lang w:eastAsia="ru-RU"/>
        </w:rPr>
        <w:t>ержавному</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рівні</w:t>
      </w:r>
      <w:proofErr w:type="spellEnd"/>
      <w:r w:rsidRPr="00E7195C">
        <w:rPr>
          <w:rFonts w:ascii="Times New Roman" w:eastAsia="Times New Roman" w:hAnsi="Times New Roman" w:cs="Times New Roman"/>
          <w:bCs/>
          <w:sz w:val="28"/>
          <w:szCs w:val="28"/>
          <w:lang w:eastAsia="ru-RU"/>
        </w:rPr>
        <w:t xml:space="preserve"> ПО </w:t>
      </w:r>
      <w:proofErr w:type="spellStart"/>
      <w:r w:rsidRPr="00E7195C">
        <w:rPr>
          <w:rFonts w:ascii="Times New Roman" w:eastAsia="Times New Roman" w:hAnsi="Times New Roman" w:cs="Times New Roman"/>
          <w:bCs/>
          <w:sz w:val="28"/>
          <w:szCs w:val="28"/>
          <w:lang w:eastAsia="ru-RU"/>
        </w:rPr>
        <w:t>представл</w:t>
      </w:r>
      <w:r w:rsidRPr="00E7195C">
        <w:rPr>
          <w:rFonts w:ascii="Times New Roman" w:eastAsia="Times New Roman" w:hAnsi="Times New Roman" w:cs="Times New Roman"/>
          <w:bCs/>
          <w:sz w:val="28"/>
          <w:szCs w:val="28"/>
          <w:lang w:val="uk-UA" w:eastAsia="ru-RU"/>
        </w:rPr>
        <w:t>ена</w:t>
      </w:r>
      <w:proofErr w:type="spellEnd"/>
      <w:r w:rsidRPr="00E7195C">
        <w:rPr>
          <w:rFonts w:ascii="Times New Roman" w:eastAsia="Times New Roman" w:hAnsi="Times New Roman" w:cs="Times New Roman"/>
          <w:bCs/>
          <w:sz w:val="28"/>
          <w:szCs w:val="28"/>
          <w:lang w:val="uk-UA" w:eastAsia="ru-RU"/>
        </w:rPr>
        <w:t xml:space="preserve"> Н</w:t>
      </w:r>
      <w:proofErr w:type="spellStart"/>
      <w:r w:rsidRPr="00E7195C">
        <w:rPr>
          <w:rFonts w:ascii="Times New Roman" w:eastAsia="Times New Roman" w:hAnsi="Times New Roman" w:cs="Times New Roman"/>
          <w:bCs/>
          <w:sz w:val="28"/>
          <w:szCs w:val="28"/>
          <w:lang w:eastAsia="ru-RU"/>
        </w:rPr>
        <w:t>аціональним</w:t>
      </w:r>
      <w:proofErr w:type="spellEnd"/>
      <w:r w:rsidRPr="00E7195C">
        <w:rPr>
          <w:rFonts w:ascii="Times New Roman" w:eastAsia="Times New Roman" w:hAnsi="Times New Roman" w:cs="Times New Roman"/>
          <w:bCs/>
          <w:sz w:val="28"/>
          <w:szCs w:val="28"/>
          <w:lang w:eastAsia="ru-RU"/>
        </w:rPr>
        <w:t xml:space="preserve"> бюро </w:t>
      </w:r>
      <w:proofErr w:type="spellStart"/>
      <w:r w:rsidRPr="00E7195C">
        <w:rPr>
          <w:rFonts w:ascii="Times New Roman" w:eastAsia="Times New Roman" w:hAnsi="Times New Roman" w:cs="Times New Roman"/>
          <w:bCs/>
          <w:sz w:val="28"/>
          <w:szCs w:val="28"/>
          <w:lang w:eastAsia="ru-RU"/>
        </w:rPr>
        <w:t>інформації</w:t>
      </w:r>
      <w:proofErr w:type="spellEnd"/>
      <w:r w:rsidRPr="00E7195C">
        <w:rPr>
          <w:rFonts w:ascii="Times New Roman" w:eastAsia="Times New Roman" w:hAnsi="Times New Roman" w:cs="Times New Roman"/>
          <w:bCs/>
          <w:sz w:val="28"/>
          <w:szCs w:val="28"/>
          <w:lang w:eastAsia="ru-RU"/>
        </w:rPr>
        <w:t xml:space="preserve"> за </w:t>
      </w:r>
      <w:proofErr w:type="spellStart"/>
      <w:r w:rsidRPr="00E7195C">
        <w:rPr>
          <w:rFonts w:ascii="Times New Roman" w:eastAsia="Times New Roman" w:hAnsi="Times New Roman" w:cs="Times New Roman"/>
          <w:bCs/>
          <w:sz w:val="28"/>
          <w:szCs w:val="28"/>
          <w:lang w:eastAsia="ru-RU"/>
        </w:rPr>
        <w:t>освітою</w:t>
      </w:r>
      <w:proofErr w:type="spellEnd"/>
      <w:r w:rsidRPr="00E7195C">
        <w:rPr>
          <w:rFonts w:ascii="Times New Roman" w:eastAsia="Times New Roman" w:hAnsi="Times New Roman" w:cs="Times New Roman"/>
          <w:bCs/>
          <w:sz w:val="28"/>
          <w:szCs w:val="28"/>
          <w:lang w:eastAsia="ru-RU"/>
        </w:rPr>
        <w:t xml:space="preserve"> і </w:t>
      </w:r>
      <w:proofErr w:type="spellStart"/>
      <w:r w:rsidRPr="00E7195C">
        <w:rPr>
          <w:rFonts w:ascii="Times New Roman" w:eastAsia="Times New Roman" w:hAnsi="Times New Roman" w:cs="Times New Roman"/>
          <w:bCs/>
          <w:sz w:val="28"/>
          <w:szCs w:val="28"/>
          <w:lang w:eastAsia="ru-RU"/>
        </w:rPr>
        <w:t>професіями</w:t>
      </w:r>
      <w:proofErr w:type="spellEnd"/>
      <w:r w:rsidRPr="00E7195C">
        <w:rPr>
          <w:rFonts w:ascii="Times New Roman" w:eastAsia="Times New Roman" w:hAnsi="Times New Roman" w:cs="Times New Roman"/>
          <w:bCs/>
          <w:sz w:val="28"/>
          <w:szCs w:val="28"/>
          <w:lang w:eastAsia="ru-RU"/>
        </w:rPr>
        <w:t xml:space="preserve"> (ONISEP), </w:t>
      </w:r>
      <w:r w:rsidRPr="00E7195C">
        <w:rPr>
          <w:rFonts w:ascii="Times New Roman" w:eastAsia="Times New Roman" w:hAnsi="Times New Roman" w:cs="Times New Roman"/>
          <w:bCs/>
          <w:sz w:val="28"/>
          <w:szCs w:val="28"/>
          <w:lang w:eastAsia="ru-RU"/>
        </w:rPr>
        <w:lastRenderedPageBreak/>
        <w:t xml:space="preserve">яке </w:t>
      </w:r>
      <w:proofErr w:type="spellStart"/>
      <w:r w:rsidRPr="00E7195C">
        <w:rPr>
          <w:rFonts w:ascii="Times New Roman" w:eastAsia="Times New Roman" w:hAnsi="Times New Roman" w:cs="Times New Roman"/>
          <w:bCs/>
          <w:sz w:val="28"/>
          <w:szCs w:val="28"/>
          <w:lang w:eastAsia="ru-RU"/>
        </w:rPr>
        <w:t>знаходиться</w:t>
      </w:r>
      <w:proofErr w:type="spellEnd"/>
      <w:r w:rsidRPr="00E7195C">
        <w:rPr>
          <w:rFonts w:ascii="Times New Roman" w:eastAsia="Times New Roman" w:hAnsi="Times New Roman" w:cs="Times New Roman"/>
          <w:bCs/>
          <w:sz w:val="28"/>
          <w:szCs w:val="28"/>
          <w:lang w:eastAsia="ru-RU"/>
        </w:rPr>
        <w:t xml:space="preserve"> у </w:t>
      </w:r>
      <w:proofErr w:type="spellStart"/>
      <w:r w:rsidRPr="00E7195C">
        <w:rPr>
          <w:rFonts w:ascii="Times New Roman" w:eastAsia="Times New Roman" w:hAnsi="Times New Roman" w:cs="Times New Roman"/>
          <w:bCs/>
          <w:sz w:val="28"/>
          <w:szCs w:val="28"/>
          <w:lang w:eastAsia="ru-RU"/>
        </w:rPr>
        <w:t>веденні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Міністерства</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національної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освіти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Франції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Завданням</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даної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служби</w:t>
      </w:r>
      <w:proofErr w:type="spellEnd"/>
      <w:r w:rsidRPr="00E7195C">
        <w:rPr>
          <w:rFonts w:ascii="Times New Roman" w:eastAsia="Times New Roman" w:hAnsi="Times New Roman" w:cs="Times New Roman"/>
          <w:bCs/>
          <w:sz w:val="28"/>
          <w:szCs w:val="28"/>
          <w:lang w:eastAsia="ru-RU"/>
        </w:rPr>
        <w:t xml:space="preserve"> є </w:t>
      </w:r>
      <w:proofErr w:type="spellStart"/>
      <w:r w:rsidRPr="00E7195C">
        <w:rPr>
          <w:rFonts w:ascii="Times New Roman" w:eastAsia="Times New Roman" w:hAnsi="Times New Roman" w:cs="Times New Roman"/>
          <w:bCs/>
          <w:sz w:val="28"/>
          <w:szCs w:val="28"/>
          <w:lang w:eastAsia="ru-RU"/>
        </w:rPr>
        <w:t>управління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діяльністю</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своїх</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представництв</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розробка</w:t>
      </w:r>
      <w:proofErr w:type="spellEnd"/>
      <w:r w:rsidRPr="00E7195C">
        <w:rPr>
          <w:rFonts w:ascii="Times New Roman" w:eastAsia="Times New Roman" w:hAnsi="Times New Roman" w:cs="Times New Roman"/>
          <w:bCs/>
          <w:sz w:val="28"/>
          <w:szCs w:val="28"/>
          <w:lang w:eastAsia="ru-RU"/>
        </w:rPr>
        <w:t xml:space="preserve"> та </w:t>
      </w:r>
      <w:proofErr w:type="spellStart"/>
      <w:r w:rsidRPr="00E7195C">
        <w:rPr>
          <w:rFonts w:ascii="Times New Roman" w:eastAsia="Times New Roman" w:hAnsi="Times New Roman" w:cs="Times New Roman"/>
          <w:bCs/>
          <w:sz w:val="28"/>
          <w:szCs w:val="28"/>
          <w:lang w:eastAsia="ru-RU"/>
        </w:rPr>
        <w:t>поширення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документації</w:t>
      </w:r>
      <w:proofErr w:type="spellEnd"/>
      <w:r w:rsidRPr="00E7195C">
        <w:rPr>
          <w:rFonts w:ascii="Times New Roman" w:eastAsia="Times New Roman" w:hAnsi="Times New Roman" w:cs="Times New Roman"/>
          <w:bCs/>
          <w:sz w:val="28"/>
          <w:szCs w:val="28"/>
          <w:lang w:eastAsia="ru-RU"/>
        </w:rPr>
        <w:t xml:space="preserve"> та </w:t>
      </w:r>
      <w:proofErr w:type="spellStart"/>
      <w:r w:rsidRPr="00E7195C">
        <w:rPr>
          <w:rFonts w:ascii="Times New Roman" w:eastAsia="Times New Roman" w:hAnsi="Times New Roman" w:cs="Times New Roman"/>
          <w:bCs/>
          <w:sz w:val="28"/>
          <w:szCs w:val="28"/>
          <w:lang w:eastAsia="ru-RU"/>
        </w:rPr>
        <w:t>інформації</w:t>
      </w:r>
      <w:proofErr w:type="spellEnd"/>
      <w:r w:rsidRPr="00E7195C">
        <w:rPr>
          <w:rFonts w:ascii="Times New Roman" w:eastAsia="Times New Roman" w:hAnsi="Times New Roman" w:cs="Times New Roman"/>
          <w:bCs/>
          <w:sz w:val="28"/>
          <w:szCs w:val="28"/>
          <w:lang w:eastAsia="ru-RU"/>
        </w:rPr>
        <w:t xml:space="preserve"> в </w:t>
      </w:r>
      <w:proofErr w:type="spellStart"/>
      <w:r w:rsidRPr="00E7195C">
        <w:rPr>
          <w:rFonts w:ascii="Times New Roman" w:eastAsia="Times New Roman" w:hAnsi="Times New Roman" w:cs="Times New Roman"/>
          <w:bCs/>
          <w:sz w:val="28"/>
          <w:szCs w:val="28"/>
          <w:lang w:eastAsia="ru-RU"/>
        </w:rPr>
        <w:t>національному</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масштабі</w:t>
      </w:r>
      <w:proofErr w:type="spellEnd"/>
      <w:r w:rsidRPr="00E7195C">
        <w:rPr>
          <w:rFonts w:ascii="Times New Roman" w:eastAsia="Times New Roman" w:hAnsi="Times New Roman" w:cs="Times New Roman"/>
          <w:bCs/>
          <w:sz w:val="28"/>
          <w:szCs w:val="28"/>
          <w:lang w:eastAsia="ru-RU"/>
        </w:rPr>
        <w:t xml:space="preserve">. На </w:t>
      </w:r>
      <w:proofErr w:type="spellStart"/>
      <w:r w:rsidRPr="00E7195C">
        <w:rPr>
          <w:rFonts w:ascii="Times New Roman" w:eastAsia="Times New Roman" w:hAnsi="Times New Roman" w:cs="Times New Roman"/>
          <w:bCs/>
          <w:sz w:val="28"/>
          <w:szCs w:val="28"/>
          <w:lang w:eastAsia="ru-RU"/>
        </w:rPr>
        <w:t>академічному</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регіональному</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рівні</w:t>
      </w:r>
      <w:proofErr w:type="spellEnd"/>
      <w:r w:rsidRPr="00E7195C">
        <w:rPr>
          <w:rFonts w:ascii="Times New Roman" w:eastAsia="Times New Roman" w:hAnsi="Times New Roman" w:cs="Times New Roman"/>
          <w:bCs/>
          <w:sz w:val="28"/>
          <w:szCs w:val="28"/>
          <w:lang w:eastAsia="ru-RU"/>
        </w:rPr>
        <w:t xml:space="preserve"> </w:t>
      </w:r>
      <w:r w:rsidRPr="00E7195C">
        <w:rPr>
          <w:rFonts w:ascii="Times New Roman" w:eastAsia="Times New Roman" w:hAnsi="Times New Roman" w:cs="Times New Roman"/>
          <w:bCs/>
          <w:sz w:val="28"/>
          <w:szCs w:val="28"/>
          <w:lang w:val="uk-UA" w:eastAsia="ru-RU"/>
        </w:rPr>
        <w:t>ПО</w:t>
      </w:r>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учнів</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забезпечують</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регіональне</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представництво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Національного</w:t>
      </w:r>
      <w:proofErr w:type="spellEnd"/>
      <w:r w:rsidRPr="00E7195C">
        <w:rPr>
          <w:rFonts w:ascii="Times New Roman" w:eastAsia="Times New Roman" w:hAnsi="Times New Roman" w:cs="Times New Roman"/>
          <w:bCs/>
          <w:sz w:val="28"/>
          <w:szCs w:val="28"/>
          <w:lang w:eastAsia="ru-RU"/>
        </w:rPr>
        <w:t xml:space="preserve"> бюро </w:t>
      </w:r>
      <w:proofErr w:type="spellStart"/>
      <w:r w:rsidRPr="00E7195C">
        <w:rPr>
          <w:rFonts w:ascii="Times New Roman" w:eastAsia="Times New Roman" w:hAnsi="Times New Roman" w:cs="Times New Roman"/>
          <w:bCs/>
          <w:sz w:val="28"/>
          <w:szCs w:val="28"/>
          <w:lang w:eastAsia="ru-RU"/>
        </w:rPr>
        <w:t>інформації</w:t>
      </w:r>
      <w:proofErr w:type="spellEnd"/>
      <w:r w:rsidRPr="00E7195C">
        <w:rPr>
          <w:rFonts w:ascii="Times New Roman" w:eastAsia="Times New Roman" w:hAnsi="Times New Roman" w:cs="Times New Roman"/>
          <w:bCs/>
          <w:sz w:val="28"/>
          <w:szCs w:val="28"/>
          <w:lang w:eastAsia="ru-RU"/>
        </w:rPr>
        <w:t xml:space="preserve"> за </w:t>
      </w:r>
      <w:proofErr w:type="spellStart"/>
      <w:r w:rsidRPr="00E7195C">
        <w:rPr>
          <w:rFonts w:ascii="Times New Roman" w:eastAsia="Times New Roman" w:hAnsi="Times New Roman" w:cs="Times New Roman"/>
          <w:bCs/>
          <w:sz w:val="28"/>
          <w:szCs w:val="28"/>
          <w:lang w:eastAsia="ru-RU"/>
        </w:rPr>
        <w:t>освітою</w:t>
      </w:r>
      <w:proofErr w:type="spellEnd"/>
      <w:r w:rsidRPr="00E7195C">
        <w:rPr>
          <w:rFonts w:ascii="Times New Roman" w:eastAsia="Times New Roman" w:hAnsi="Times New Roman" w:cs="Times New Roman"/>
          <w:bCs/>
          <w:sz w:val="28"/>
          <w:szCs w:val="28"/>
          <w:lang w:eastAsia="ru-RU"/>
        </w:rPr>
        <w:t xml:space="preserve"> і </w:t>
      </w:r>
      <w:proofErr w:type="spellStart"/>
      <w:r w:rsidRPr="00E7195C">
        <w:rPr>
          <w:rFonts w:ascii="Times New Roman" w:eastAsia="Times New Roman" w:hAnsi="Times New Roman" w:cs="Times New Roman"/>
          <w:bCs/>
          <w:sz w:val="28"/>
          <w:szCs w:val="28"/>
          <w:lang w:eastAsia="ru-RU"/>
        </w:rPr>
        <w:t>професіями</w:t>
      </w:r>
      <w:proofErr w:type="spellEnd"/>
      <w:r w:rsidRPr="00E7195C">
        <w:rPr>
          <w:rFonts w:ascii="Times New Roman" w:eastAsia="Times New Roman" w:hAnsi="Times New Roman" w:cs="Times New Roman"/>
          <w:bCs/>
          <w:sz w:val="28"/>
          <w:szCs w:val="28"/>
          <w:lang w:eastAsia="ru-RU"/>
        </w:rPr>
        <w:t xml:space="preserve"> </w:t>
      </w:r>
      <w:r w:rsidRPr="00E7195C">
        <w:rPr>
          <w:rFonts w:ascii="Times New Roman" w:eastAsia="Times New Roman" w:hAnsi="Times New Roman" w:cs="Times New Roman"/>
          <w:bCs/>
          <w:sz w:val="28"/>
          <w:szCs w:val="28"/>
          <w:lang w:val="uk-UA" w:eastAsia="ru-RU"/>
        </w:rPr>
        <w:t>та</w:t>
      </w:r>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Академічна</w:t>
      </w:r>
      <w:proofErr w:type="spellEnd"/>
      <w:r w:rsidRPr="00E7195C">
        <w:rPr>
          <w:rFonts w:ascii="Times New Roman" w:eastAsia="Times New Roman" w:hAnsi="Times New Roman" w:cs="Times New Roman"/>
          <w:bCs/>
          <w:sz w:val="28"/>
          <w:szCs w:val="28"/>
          <w:lang w:eastAsia="ru-RU"/>
        </w:rPr>
        <w:t xml:space="preserve"> служба </w:t>
      </w:r>
      <w:proofErr w:type="spellStart"/>
      <w:r w:rsidRPr="00E7195C">
        <w:rPr>
          <w:rFonts w:ascii="Times New Roman" w:eastAsia="Times New Roman" w:hAnsi="Times New Roman" w:cs="Times New Roman"/>
          <w:bCs/>
          <w:sz w:val="28"/>
          <w:szCs w:val="28"/>
          <w:lang w:eastAsia="ru-RU"/>
        </w:rPr>
        <w:t>інформації</w:t>
      </w:r>
      <w:proofErr w:type="spellEnd"/>
      <w:r w:rsidRPr="00E7195C">
        <w:rPr>
          <w:rFonts w:ascii="Times New Roman" w:eastAsia="Times New Roman" w:hAnsi="Times New Roman" w:cs="Times New Roman"/>
          <w:bCs/>
          <w:sz w:val="28"/>
          <w:szCs w:val="28"/>
          <w:lang w:eastAsia="ru-RU"/>
        </w:rPr>
        <w:t xml:space="preserve"> і </w:t>
      </w:r>
      <w:proofErr w:type="spellStart"/>
      <w:r w:rsidRPr="00E7195C">
        <w:rPr>
          <w:rFonts w:ascii="Times New Roman" w:eastAsia="Times New Roman" w:hAnsi="Times New Roman" w:cs="Times New Roman"/>
          <w:bCs/>
          <w:sz w:val="28"/>
          <w:szCs w:val="28"/>
          <w:lang w:eastAsia="ru-RU"/>
        </w:rPr>
        <w:t>орієнтації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Завданням</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першого</w:t>
      </w:r>
      <w:proofErr w:type="spellEnd"/>
      <w:r w:rsidRPr="00E7195C">
        <w:rPr>
          <w:rFonts w:ascii="Times New Roman" w:eastAsia="Times New Roman" w:hAnsi="Times New Roman" w:cs="Times New Roman"/>
          <w:bCs/>
          <w:sz w:val="28"/>
          <w:szCs w:val="28"/>
          <w:lang w:eastAsia="ru-RU"/>
        </w:rPr>
        <w:t xml:space="preserve"> є </w:t>
      </w:r>
      <w:proofErr w:type="spellStart"/>
      <w:r w:rsidRPr="00E7195C">
        <w:rPr>
          <w:rFonts w:ascii="Times New Roman" w:eastAsia="Times New Roman" w:hAnsi="Times New Roman" w:cs="Times New Roman"/>
          <w:bCs/>
          <w:sz w:val="28"/>
          <w:szCs w:val="28"/>
          <w:lang w:eastAsia="ru-RU"/>
        </w:rPr>
        <w:t>збір</w:t>
      </w:r>
      <w:proofErr w:type="spellEnd"/>
      <w:r w:rsidRPr="00E7195C">
        <w:rPr>
          <w:rFonts w:ascii="Times New Roman" w:eastAsia="Times New Roman" w:hAnsi="Times New Roman" w:cs="Times New Roman"/>
          <w:bCs/>
          <w:sz w:val="28"/>
          <w:szCs w:val="28"/>
          <w:lang w:eastAsia="ru-RU"/>
        </w:rPr>
        <w:t xml:space="preserve"> і </w:t>
      </w:r>
      <w:proofErr w:type="spellStart"/>
      <w:r w:rsidRPr="00E7195C">
        <w:rPr>
          <w:rFonts w:ascii="Times New Roman" w:eastAsia="Times New Roman" w:hAnsi="Times New Roman" w:cs="Times New Roman"/>
          <w:bCs/>
          <w:sz w:val="28"/>
          <w:szCs w:val="28"/>
          <w:lang w:eastAsia="ru-RU"/>
        </w:rPr>
        <w:t>поширення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документації</w:t>
      </w:r>
      <w:proofErr w:type="spellEnd"/>
      <w:r w:rsidRPr="00E7195C">
        <w:rPr>
          <w:rFonts w:ascii="Times New Roman" w:eastAsia="Times New Roman" w:hAnsi="Times New Roman" w:cs="Times New Roman"/>
          <w:bCs/>
          <w:sz w:val="28"/>
          <w:szCs w:val="28"/>
          <w:lang w:eastAsia="ru-RU"/>
        </w:rPr>
        <w:t xml:space="preserve"> та </w:t>
      </w:r>
      <w:proofErr w:type="spellStart"/>
      <w:r w:rsidRPr="00E7195C">
        <w:rPr>
          <w:rFonts w:ascii="Times New Roman" w:eastAsia="Times New Roman" w:hAnsi="Times New Roman" w:cs="Times New Roman"/>
          <w:bCs/>
          <w:sz w:val="28"/>
          <w:szCs w:val="28"/>
          <w:lang w:eastAsia="ru-RU"/>
        </w:rPr>
        <w:t>інформації</w:t>
      </w:r>
      <w:proofErr w:type="spellEnd"/>
      <w:r w:rsidRPr="00E7195C">
        <w:rPr>
          <w:rFonts w:ascii="Times New Roman" w:eastAsia="Times New Roman" w:hAnsi="Times New Roman" w:cs="Times New Roman"/>
          <w:bCs/>
          <w:sz w:val="28"/>
          <w:szCs w:val="28"/>
          <w:lang w:eastAsia="ru-RU"/>
        </w:rPr>
        <w:t xml:space="preserve"> про </w:t>
      </w:r>
      <w:proofErr w:type="spellStart"/>
      <w:r w:rsidRPr="00E7195C">
        <w:rPr>
          <w:rFonts w:ascii="Times New Roman" w:eastAsia="Times New Roman" w:hAnsi="Times New Roman" w:cs="Times New Roman"/>
          <w:bCs/>
          <w:sz w:val="28"/>
          <w:szCs w:val="28"/>
          <w:lang w:eastAsia="ru-RU"/>
        </w:rPr>
        <w:t>професії</w:t>
      </w:r>
      <w:proofErr w:type="spellEnd"/>
      <w:r w:rsidRPr="00E7195C">
        <w:rPr>
          <w:rFonts w:ascii="Times New Roman" w:eastAsia="Times New Roman" w:hAnsi="Times New Roman" w:cs="Times New Roman"/>
          <w:bCs/>
          <w:sz w:val="28"/>
          <w:szCs w:val="28"/>
          <w:lang w:eastAsia="ru-RU"/>
        </w:rPr>
        <w:t xml:space="preserve"> та </w:t>
      </w:r>
      <w:proofErr w:type="spellStart"/>
      <w:r w:rsidRPr="00E7195C">
        <w:rPr>
          <w:rFonts w:ascii="Times New Roman" w:eastAsia="Times New Roman" w:hAnsi="Times New Roman" w:cs="Times New Roman"/>
          <w:bCs/>
          <w:sz w:val="28"/>
          <w:szCs w:val="28"/>
          <w:lang w:eastAsia="ru-RU"/>
        </w:rPr>
        <w:t>напрямк</w:t>
      </w:r>
      <w:proofErr w:type="spellEnd"/>
      <w:r w:rsidRPr="00E7195C">
        <w:rPr>
          <w:rFonts w:ascii="Times New Roman" w:eastAsia="Times New Roman" w:hAnsi="Times New Roman" w:cs="Times New Roman"/>
          <w:bCs/>
          <w:sz w:val="28"/>
          <w:szCs w:val="28"/>
          <w:lang w:val="uk-UA" w:eastAsia="ru-RU"/>
        </w:rPr>
        <w:t>и</w:t>
      </w:r>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освіти</w:t>
      </w:r>
      <w:proofErr w:type="spellEnd"/>
      <w:r w:rsidRPr="00E7195C">
        <w:rPr>
          <w:rFonts w:ascii="Times New Roman" w:eastAsia="Times New Roman" w:hAnsi="Times New Roman" w:cs="Times New Roman"/>
          <w:bCs/>
          <w:sz w:val="28"/>
          <w:szCs w:val="28"/>
          <w:lang w:eastAsia="ru-RU"/>
        </w:rPr>
        <w:t xml:space="preserve"> в </w:t>
      </w:r>
      <w:proofErr w:type="spellStart"/>
      <w:r w:rsidRPr="00E7195C">
        <w:rPr>
          <w:rFonts w:ascii="Times New Roman" w:eastAsia="Times New Roman" w:hAnsi="Times New Roman" w:cs="Times New Roman"/>
          <w:bCs/>
          <w:sz w:val="28"/>
          <w:szCs w:val="28"/>
          <w:lang w:eastAsia="ru-RU"/>
        </w:rPr>
        <w:t>регіональних</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навчальних</w:t>
      </w:r>
      <w:proofErr w:type="spellEnd"/>
      <w:r w:rsidRPr="00E7195C">
        <w:rPr>
          <w:rFonts w:ascii="Times New Roman" w:eastAsia="Times New Roman" w:hAnsi="Times New Roman" w:cs="Times New Roman"/>
          <w:bCs/>
          <w:sz w:val="28"/>
          <w:szCs w:val="28"/>
          <w:lang w:eastAsia="ru-RU"/>
        </w:rPr>
        <w:t xml:space="preserve"> закладах. У</w:t>
      </w:r>
      <w:r w:rsidRPr="00E7195C">
        <w:rPr>
          <w:rFonts w:ascii="Times New Roman" w:eastAsia="Times New Roman" w:hAnsi="Times New Roman" w:cs="Times New Roman"/>
          <w:bCs/>
          <w:sz w:val="28"/>
          <w:szCs w:val="28"/>
          <w:lang w:val="uk-UA" w:eastAsia="ru-RU"/>
        </w:rPr>
        <w:t xml:space="preserve"> </w:t>
      </w:r>
      <w:proofErr w:type="spellStart"/>
      <w:r w:rsidRPr="00E7195C">
        <w:rPr>
          <w:rFonts w:ascii="Times New Roman" w:eastAsia="Times New Roman" w:hAnsi="Times New Roman" w:cs="Times New Roman"/>
          <w:bCs/>
          <w:sz w:val="28"/>
          <w:szCs w:val="28"/>
          <w:lang w:eastAsia="ru-RU"/>
        </w:rPr>
        <w:t>другій</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зосереджені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дані</w:t>
      </w:r>
      <w:proofErr w:type="spellEnd"/>
      <w:r w:rsidRPr="00E7195C">
        <w:rPr>
          <w:rFonts w:ascii="Times New Roman" w:eastAsia="Times New Roman" w:hAnsi="Times New Roman" w:cs="Times New Roman"/>
          <w:bCs/>
          <w:sz w:val="28"/>
          <w:szCs w:val="28"/>
          <w:lang w:eastAsia="ru-RU"/>
        </w:rPr>
        <w:t xml:space="preserve"> про стан </w:t>
      </w:r>
      <w:proofErr w:type="spellStart"/>
      <w:r w:rsidRPr="00E7195C">
        <w:rPr>
          <w:rFonts w:ascii="Times New Roman" w:eastAsia="Times New Roman" w:hAnsi="Times New Roman" w:cs="Times New Roman"/>
          <w:bCs/>
          <w:sz w:val="28"/>
          <w:szCs w:val="28"/>
          <w:lang w:eastAsia="ru-RU"/>
        </w:rPr>
        <w:t>регіонального</w:t>
      </w:r>
      <w:proofErr w:type="spellEnd"/>
      <w:r w:rsidRPr="00E7195C">
        <w:rPr>
          <w:rFonts w:ascii="Times New Roman" w:eastAsia="Times New Roman" w:hAnsi="Times New Roman" w:cs="Times New Roman"/>
          <w:bCs/>
          <w:sz w:val="28"/>
          <w:szCs w:val="28"/>
          <w:lang w:eastAsia="ru-RU"/>
        </w:rPr>
        <w:t xml:space="preserve"> ринку праці та </w:t>
      </w:r>
      <w:proofErr w:type="spellStart"/>
      <w:r w:rsidRPr="00E7195C">
        <w:rPr>
          <w:rFonts w:ascii="Times New Roman" w:eastAsia="Times New Roman" w:hAnsi="Times New Roman" w:cs="Times New Roman"/>
          <w:bCs/>
          <w:sz w:val="28"/>
          <w:szCs w:val="28"/>
          <w:lang w:eastAsia="ru-RU"/>
        </w:rPr>
        <w:t>зайнятості</w:t>
      </w:r>
      <w:proofErr w:type="spellEnd"/>
      <w:r w:rsidRPr="00E7195C">
        <w:rPr>
          <w:rFonts w:ascii="Times New Roman" w:eastAsia="Times New Roman" w:hAnsi="Times New Roman" w:cs="Times New Roman"/>
          <w:bCs/>
          <w:sz w:val="28"/>
          <w:szCs w:val="28"/>
          <w:lang w:eastAsia="ru-RU"/>
        </w:rPr>
        <w:t xml:space="preserve">, про </w:t>
      </w:r>
      <w:proofErr w:type="spellStart"/>
      <w:r w:rsidRPr="00E7195C">
        <w:rPr>
          <w:rFonts w:ascii="Times New Roman" w:eastAsia="Times New Roman" w:hAnsi="Times New Roman" w:cs="Times New Roman"/>
          <w:bCs/>
          <w:sz w:val="28"/>
          <w:szCs w:val="28"/>
          <w:lang w:eastAsia="ru-RU"/>
        </w:rPr>
        <w:t>регіональні</w:t>
      </w:r>
      <w:proofErr w:type="spellEnd"/>
      <w:r w:rsidRPr="00E7195C">
        <w:rPr>
          <w:rFonts w:ascii="Times New Roman" w:eastAsia="Times New Roman" w:hAnsi="Times New Roman" w:cs="Times New Roman"/>
          <w:bCs/>
          <w:sz w:val="28"/>
          <w:szCs w:val="28"/>
          <w:lang w:eastAsia="ru-RU"/>
        </w:rPr>
        <w:t xml:space="preserve"> </w:t>
      </w:r>
      <w:r w:rsidRPr="00E7195C">
        <w:rPr>
          <w:rFonts w:ascii="Times New Roman" w:eastAsia="Times New Roman" w:hAnsi="Times New Roman" w:cs="Times New Roman"/>
          <w:bCs/>
          <w:sz w:val="28"/>
          <w:szCs w:val="28"/>
          <w:lang w:val="uk-UA" w:eastAsia="ru-RU"/>
        </w:rPr>
        <w:t>ПТНЗ</w:t>
      </w:r>
      <w:r w:rsidRPr="00E7195C">
        <w:rPr>
          <w:rFonts w:ascii="Times New Roman" w:eastAsia="Times New Roman" w:hAnsi="Times New Roman" w:cs="Times New Roman"/>
          <w:bCs/>
          <w:sz w:val="28"/>
          <w:szCs w:val="28"/>
          <w:lang w:eastAsia="ru-RU"/>
        </w:rPr>
        <w:t xml:space="preserve"> і правила </w:t>
      </w:r>
      <w:proofErr w:type="spellStart"/>
      <w:r w:rsidRPr="00E7195C">
        <w:rPr>
          <w:rFonts w:ascii="Times New Roman" w:eastAsia="Times New Roman" w:hAnsi="Times New Roman" w:cs="Times New Roman"/>
          <w:bCs/>
          <w:sz w:val="28"/>
          <w:szCs w:val="28"/>
          <w:lang w:eastAsia="ru-RU"/>
        </w:rPr>
        <w:t>вступу</w:t>
      </w:r>
      <w:proofErr w:type="spellEnd"/>
      <w:r w:rsidRPr="00E7195C">
        <w:rPr>
          <w:rFonts w:ascii="Times New Roman" w:eastAsia="Times New Roman" w:hAnsi="Times New Roman" w:cs="Times New Roman"/>
          <w:bCs/>
          <w:sz w:val="28"/>
          <w:szCs w:val="28"/>
          <w:lang w:eastAsia="ru-RU"/>
        </w:rPr>
        <w:t xml:space="preserve"> до них.</w:t>
      </w:r>
    </w:p>
    <w:p w14:paraId="2742E96A" w14:textId="77777777" w:rsidR="000A5CD2" w:rsidRPr="00E7195C" w:rsidRDefault="000A5CD2" w:rsidP="000A5CD2">
      <w:pPr>
        <w:spacing w:after="0" w:line="360" w:lineRule="auto"/>
        <w:ind w:firstLine="709"/>
        <w:jc w:val="both"/>
        <w:rPr>
          <w:rFonts w:ascii="Times New Roman" w:eastAsia="Times New Roman" w:hAnsi="Times New Roman" w:cs="Times New Roman"/>
          <w:sz w:val="28"/>
          <w:szCs w:val="28"/>
          <w:lang w:eastAsia="ru-RU"/>
        </w:rPr>
      </w:pPr>
      <w:proofErr w:type="spellStart"/>
      <w:r w:rsidRPr="00E7195C">
        <w:rPr>
          <w:rFonts w:ascii="Times New Roman" w:eastAsia="Times New Roman" w:hAnsi="Times New Roman" w:cs="Times New Roman"/>
          <w:bCs/>
          <w:sz w:val="28"/>
          <w:szCs w:val="28"/>
          <w:lang w:eastAsia="ru-RU"/>
        </w:rPr>
        <w:t>Департаментський</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рівень</w:t>
      </w:r>
      <w:proofErr w:type="spellEnd"/>
      <w:r w:rsidRPr="00E7195C">
        <w:rPr>
          <w:rFonts w:ascii="Times New Roman" w:eastAsia="Times New Roman" w:hAnsi="Times New Roman" w:cs="Times New Roman"/>
          <w:bCs/>
          <w:sz w:val="28"/>
          <w:szCs w:val="28"/>
          <w:lang w:eastAsia="ru-RU"/>
        </w:rPr>
        <w:t xml:space="preserve"> представлений Центрами з </w:t>
      </w:r>
      <w:proofErr w:type="spellStart"/>
      <w:r w:rsidRPr="00E7195C">
        <w:rPr>
          <w:rFonts w:ascii="Times New Roman" w:eastAsia="Times New Roman" w:hAnsi="Times New Roman" w:cs="Times New Roman"/>
          <w:bCs/>
          <w:sz w:val="28"/>
          <w:szCs w:val="28"/>
          <w:lang w:eastAsia="ru-RU"/>
        </w:rPr>
        <w:t>інформаці</w:t>
      </w:r>
      <w:r w:rsidRPr="00E7195C">
        <w:rPr>
          <w:rFonts w:ascii="Times New Roman" w:eastAsia="Times New Roman" w:hAnsi="Times New Roman" w:cs="Times New Roman"/>
          <w:bCs/>
          <w:sz w:val="28"/>
          <w:szCs w:val="28"/>
          <w:lang w:val="uk-UA" w:eastAsia="ru-RU"/>
        </w:rPr>
        <w:t>їта</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орієнтації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безпосередньо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пов’язаними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зі</w:t>
      </w:r>
      <w:proofErr w:type="spellEnd"/>
      <w:r w:rsidRPr="00E7195C">
        <w:rPr>
          <w:rFonts w:ascii="Times New Roman" w:eastAsia="Times New Roman" w:hAnsi="Times New Roman" w:cs="Times New Roman"/>
          <w:bCs/>
          <w:sz w:val="28"/>
          <w:szCs w:val="28"/>
          <w:lang w:eastAsia="ru-RU"/>
        </w:rPr>
        <w:t xml:space="preserve"> школами. Штат </w:t>
      </w:r>
      <w:proofErr w:type="spellStart"/>
      <w:r w:rsidRPr="00E7195C">
        <w:rPr>
          <w:rFonts w:ascii="Times New Roman" w:eastAsia="Times New Roman" w:hAnsi="Times New Roman" w:cs="Times New Roman"/>
          <w:bCs/>
          <w:sz w:val="28"/>
          <w:szCs w:val="28"/>
          <w:lang w:eastAsia="ru-RU"/>
        </w:rPr>
        <w:t>цих</w:t>
      </w:r>
      <w:proofErr w:type="spellEnd"/>
      <w:r w:rsidRPr="00E7195C">
        <w:rPr>
          <w:rFonts w:ascii="Times New Roman" w:eastAsia="Times New Roman" w:hAnsi="Times New Roman" w:cs="Times New Roman"/>
          <w:bCs/>
          <w:sz w:val="28"/>
          <w:szCs w:val="28"/>
          <w:lang w:eastAsia="ru-RU"/>
        </w:rPr>
        <w:t xml:space="preserve"> служб </w:t>
      </w:r>
      <w:proofErr w:type="spellStart"/>
      <w:r w:rsidRPr="00E7195C">
        <w:rPr>
          <w:rFonts w:ascii="Times New Roman" w:eastAsia="Times New Roman" w:hAnsi="Times New Roman" w:cs="Times New Roman"/>
          <w:bCs/>
          <w:sz w:val="28"/>
          <w:szCs w:val="28"/>
          <w:lang w:eastAsia="ru-RU"/>
        </w:rPr>
        <w:t>складають</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головні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дипломовані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фахівці</w:t>
      </w:r>
      <w:proofErr w:type="spellEnd"/>
      <w:r w:rsidRPr="00E7195C">
        <w:rPr>
          <w:rFonts w:ascii="Times New Roman" w:eastAsia="Times New Roman" w:hAnsi="Times New Roman" w:cs="Times New Roman"/>
          <w:bCs/>
          <w:sz w:val="28"/>
          <w:szCs w:val="28"/>
          <w:lang w:eastAsia="ru-RU"/>
        </w:rPr>
        <w:t xml:space="preserve"> в </w:t>
      </w:r>
      <w:proofErr w:type="spellStart"/>
      <w:r w:rsidRPr="00E7195C">
        <w:rPr>
          <w:rFonts w:ascii="Times New Roman" w:eastAsia="Times New Roman" w:hAnsi="Times New Roman" w:cs="Times New Roman"/>
          <w:bCs/>
          <w:sz w:val="28"/>
          <w:szCs w:val="28"/>
          <w:lang w:eastAsia="ru-RU"/>
        </w:rPr>
        <w:t>галузі</w:t>
      </w:r>
      <w:proofErr w:type="spellEnd"/>
      <w:r w:rsidRPr="00E7195C">
        <w:rPr>
          <w:rFonts w:ascii="Times New Roman" w:eastAsia="Times New Roman" w:hAnsi="Times New Roman" w:cs="Times New Roman"/>
          <w:bCs/>
          <w:sz w:val="28"/>
          <w:szCs w:val="28"/>
          <w:lang w:eastAsia="ru-RU"/>
        </w:rPr>
        <w:t xml:space="preserve"> </w:t>
      </w:r>
      <w:r w:rsidRPr="00E7195C">
        <w:rPr>
          <w:rFonts w:ascii="Times New Roman" w:eastAsia="Times New Roman" w:hAnsi="Times New Roman" w:cs="Times New Roman"/>
          <w:bCs/>
          <w:sz w:val="28"/>
          <w:szCs w:val="28"/>
          <w:lang w:val="uk-UA" w:eastAsia="ru-RU"/>
        </w:rPr>
        <w:t xml:space="preserve">ПО </w:t>
      </w:r>
      <w:r w:rsidRPr="00E7195C">
        <w:rPr>
          <w:rFonts w:ascii="Times New Roman" w:eastAsia="Times New Roman" w:hAnsi="Times New Roman" w:cs="Times New Roman"/>
          <w:bCs/>
          <w:sz w:val="28"/>
          <w:szCs w:val="28"/>
          <w:lang w:eastAsia="ru-RU"/>
        </w:rPr>
        <w:t xml:space="preserve">у </w:t>
      </w:r>
      <w:proofErr w:type="spellStart"/>
      <w:r w:rsidRPr="00E7195C">
        <w:rPr>
          <w:rFonts w:ascii="Times New Roman" w:eastAsia="Times New Roman" w:hAnsi="Times New Roman" w:cs="Times New Roman"/>
          <w:bCs/>
          <w:sz w:val="28"/>
          <w:szCs w:val="28"/>
          <w:lang w:eastAsia="ru-RU"/>
        </w:rPr>
        <w:t>Франції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радни</w:t>
      </w:r>
      <w:r w:rsidRPr="00E7195C">
        <w:rPr>
          <w:rFonts w:ascii="Times New Roman" w:eastAsia="Times New Roman" w:hAnsi="Times New Roman" w:cs="Times New Roman"/>
          <w:bCs/>
          <w:sz w:val="28"/>
          <w:szCs w:val="28"/>
          <w:lang w:val="uk-UA" w:eastAsia="ru-RU"/>
        </w:rPr>
        <w:t>ки</w:t>
      </w:r>
      <w:proofErr w:type="spellEnd"/>
      <w:r w:rsidRPr="00E7195C">
        <w:rPr>
          <w:rFonts w:ascii="Times New Roman" w:eastAsia="Times New Roman" w:hAnsi="Times New Roman" w:cs="Times New Roman"/>
          <w:bCs/>
          <w:sz w:val="28"/>
          <w:szCs w:val="28"/>
          <w:lang w:eastAsia="ru-RU"/>
        </w:rPr>
        <w:t xml:space="preserve"> по </w:t>
      </w:r>
      <w:proofErr w:type="spellStart"/>
      <w:r w:rsidRPr="00E7195C">
        <w:rPr>
          <w:rFonts w:ascii="Times New Roman" w:eastAsia="Times New Roman" w:hAnsi="Times New Roman" w:cs="Times New Roman"/>
          <w:bCs/>
          <w:sz w:val="28"/>
          <w:szCs w:val="28"/>
          <w:lang w:eastAsia="ru-RU"/>
        </w:rPr>
        <w:t>орієнтації</w:t>
      </w:r>
      <w:proofErr w:type="spellEnd"/>
      <w:r w:rsidRPr="00E7195C">
        <w:rPr>
          <w:rFonts w:ascii="Times New Roman" w:eastAsia="Times New Roman" w:hAnsi="Times New Roman" w:cs="Times New Roman"/>
          <w:bCs/>
          <w:sz w:val="28"/>
          <w:szCs w:val="28"/>
          <w:lang w:val="uk-UA" w:eastAsia="ru-RU"/>
        </w:rPr>
        <w:t xml:space="preserve"> -</w:t>
      </w:r>
      <w:r w:rsidRPr="00E7195C">
        <w:rPr>
          <w:rFonts w:ascii="Times New Roman" w:eastAsia="Times New Roman" w:hAnsi="Times New Roman" w:cs="Times New Roman"/>
          <w:bCs/>
          <w:sz w:val="28"/>
          <w:szCs w:val="28"/>
          <w:lang w:eastAsia="ru-RU"/>
        </w:rPr>
        <w:t xml:space="preserve">психологи. </w:t>
      </w:r>
      <w:proofErr w:type="spellStart"/>
      <w:r w:rsidRPr="00E7195C">
        <w:rPr>
          <w:rFonts w:ascii="Times New Roman" w:eastAsia="Times New Roman" w:hAnsi="Times New Roman" w:cs="Times New Roman"/>
          <w:bCs/>
          <w:sz w:val="28"/>
          <w:szCs w:val="28"/>
          <w:lang w:eastAsia="ru-RU"/>
        </w:rPr>
        <w:t>Місцевий</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рівень</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позашкільної</w:t>
      </w:r>
      <w:proofErr w:type="spellEnd"/>
      <w:r w:rsidRPr="00E7195C">
        <w:rPr>
          <w:rFonts w:ascii="Times New Roman" w:eastAsia="Times New Roman" w:hAnsi="Times New Roman" w:cs="Times New Roman"/>
          <w:bCs/>
          <w:sz w:val="28"/>
          <w:szCs w:val="28"/>
          <w:lang w:eastAsia="ru-RU"/>
        </w:rPr>
        <w:t xml:space="preserve"> </w:t>
      </w:r>
      <w:r w:rsidRPr="00E7195C">
        <w:rPr>
          <w:rFonts w:ascii="Times New Roman" w:eastAsia="Times New Roman" w:hAnsi="Times New Roman" w:cs="Times New Roman"/>
          <w:bCs/>
          <w:sz w:val="28"/>
          <w:szCs w:val="28"/>
          <w:lang w:val="uk-UA" w:eastAsia="ru-RU"/>
        </w:rPr>
        <w:t>ПО</w:t>
      </w:r>
      <w:r w:rsidRPr="00E7195C">
        <w:rPr>
          <w:rFonts w:ascii="Times New Roman" w:eastAsia="Times New Roman" w:hAnsi="Times New Roman" w:cs="Times New Roman"/>
          <w:bCs/>
          <w:sz w:val="28"/>
          <w:szCs w:val="28"/>
          <w:lang w:eastAsia="ru-RU"/>
        </w:rPr>
        <w:t xml:space="preserve"> - </w:t>
      </w:r>
      <w:proofErr w:type="spellStart"/>
      <w:r w:rsidRPr="00E7195C">
        <w:rPr>
          <w:rFonts w:ascii="Times New Roman" w:eastAsia="Times New Roman" w:hAnsi="Times New Roman" w:cs="Times New Roman"/>
          <w:bCs/>
          <w:sz w:val="28"/>
          <w:szCs w:val="28"/>
          <w:lang w:eastAsia="ru-RU"/>
        </w:rPr>
        <w:t>це</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діяльність</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радників</w:t>
      </w:r>
      <w:proofErr w:type="spellEnd"/>
      <w:r w:rsidRPr="00E7195C">
        <w:rPr>
          <w:rFonts w:ascii="Times New Roman" w:eastAsia="Times New Roman" w:hAnsi="Times New Roman" w:cs="Times New Roman"/>
          <w:bCs/>
          <w:sz w:val="28"/>
          <w:szCs w:val="28"/>
          <w:lang w:eastAsia="ru-RU"/>
        </w:rPr>
        <w:t xml:space="preserve"> по </w:t>
      </w:r>
      <w:proofErr w:type="spellStart"/>
      <w:r w:rsidRPr="00E7195C">
        <w:rPr>
          <w:rFonts w:ascii="Times New Roman" w:eastAsia="Times New Roman" w:hAnsi="Times New Roman" w:cs="Times New Roman"/>
          <w:bCs/>
          <w:sz w:val="28"/>
          <w:szCs w:val="28"/>
          <w:lang w:eastAsia="ru-RU"/>
        </w:rPr>
        <w:t>орієнтації</w:t>
      </w:r>
      <w:proofErr w:type="spellEnd"/>
      <w:r w:rsidRPr="00E7195C">
        <w:rPr>
          <w:rFonts w:ascii="Times New Roman" w:eastAsia="Times New Roman" w:hAnsi="Times New Roman" w:cs="Times New Roman"/>
          <w:bCs/>
          <w:sz w:val="28"/>
          <w:szCs w:val="28"/>
          <w:lang w:eastAsia="ru-RU"/>
        </w:rPr>
        <w:t xml:space="preserve"> - </w:t>
      </w:r>
      <w:proofErr w:type="spellStart"/>
      <w:r w:rsidRPr="00E7195C">
        <w:rPr>
          <w:rFonts w:ascii="Times New Roman" w:eastAsia="Times New Roman" w:hAnsi="Times New Roman" w:cs="Times New Roman"/>
          <w:bCs/>
          <w:sz w:val="28"/>
          <w:szCs w:val="28"/>
          <w:lang w:eastAsia="ru-RU"/>
        </w:rPr>
        <w:t>психологів</w:t>
      </w:r>
      <w:proofErr w:type="spellEnd"/>
      <w:r w:rsidRPr="00E7195C">
        <w:rPr>
          <w:rFonts w:ascii="Times New Roman" w:eastAsia="Times New Roman" w:hAnsi="Times New Roman" w:cs="Times New Roman"/>
          <w:bCs/>
          <w:sz w:val="28"/>
          <w:szCs w:val="28"/>
          <w:lang w:eastAsia="ru-RU"/>
        </w:rPr>
        <w:t xml:space="preserve"> в </w:t>
      </w:r>
      <w:proofErr w:type="spellStart"/>
      <w:r w:rsidRPr="00E7195C">
        <w:rPr>
          <w:rFonts w:ascii="Times New Roman" w:eastAsia="Times New Roman" w:hAnsi="Times New Roman" w:cs="Times New Roman"/>
          <w:bCs/>
          <w:sz w:val="28"/>
          <w:szCs w:val="28"/>
          <w:lang w:eastAsia="ru-RU"/>
        </w:rPr>
        <w:t>стінах</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навчальних</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закладів</w:t>
      </w:r>
      <w:proofErr w:type="spellEnd"/>
      <w:r w:rsidRPr="00E7195C">
        <w:rPr>
          <w:rFonts w:ascii="Times New Roman" w:eastAsia="Times New Roman" w:hAnsi="Times New Roman" w:cs="Times New Roman"/>
          <w:bCs/>
          <w:sz w:val="28"/>
          <w:szCs w:val="28"/>
          <w:lang w:eastAsia="ru-RU"/>
        </w:rPr>
        <w:t xml:space="preserve">, де вони </w:t>
      </w:r>
      <w:proofErr w:type="spellStart"/>
      <w:r w:rsidRPr="00E7195C">
        <w:rPr>
          <w:rFonts w:ascii="Times New Roman" w:eastAsia="Times New Roman" w:hAnsi="Times New Roman" w:cs="Times New Roman"/>
          <w:bCs/>
          <w:sz w:val="28"/>
          <w:szCs w:val="28"/>
          <w:lang w:eastAsia="ru-RU"/>
        </w:rPr>
        <w:t>залишаються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незалежними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фахівцями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Керівництво</w:t>
      </w:r>
      <w:proofErr w:type="spellEnd"/>
      <w:r w:rsidRPr="00E7195C">
        <w:rPr>
          <w:rFonts w:ascii="Times New Roman" w:eastAsia="Times New Roman" w:hAnsi="Times New Roman" w:cs="Times New Roman"/>
          <w:bCs/>
          <w:sz w:val="28"/>
          <w:szCs w:val="28"/>
          <w:lang w:eastAsia="ru-RU"/>
        </w:rPr>
        <w:t xml:space="preserve"> ними </w:t>
      </w:r>
      <w:proofErr w:type="spellStart"/>
      <w:r w:rsidRPr="00E7195C">
        <w:rPr>
          <w:rFonts w:ascii="Times New Roman" w:eastAsia="Times New Roman" w:hAnsi="Times New Roman" w:cs="Times New Roman"/>
          <w:bCs/>
          <w:sz w:val="28"/>
          <w:szCs w:val="28"/>
          <w:lang w:eastAsia="ru-RU"/>
        </w:rPr>
        <w:t>здійснює</w:t>
      </w:r>
      <w:proofErr w:type="spellEnd"/>
      <w:r w:rsidRPr="00E7195C">
        <w:rPr>
          <w:rFonts w:ascii="Times New Roman" w:eastAsia="Times New Roman" w:hAnsi="Times New Roman" w:cs="Times New Roman"/>
          <w:bCs/>
          <w:sz w:val="28"/>
          <w:szCs w:val="28"/>
          <w:lang w:eastAsia="ru-RU"/>
        </w:rPr>
        <w:t xml:space="preserve"> директор Центру </w:t>
      </w:r>
      <w:proofErr w:type="spellStart"/>
      <w:r w:rsidRPr="00E7195C">
        <w:rPr>
          <w:rFonts w:ascii="Times New Roman" w:eastAsia="Times New Roman" w:hAnsi="Times New Roman" w:cs="Times New Roman"/>
          <w:bCs/>
          <w:sz w:val="28"/>
          <w:szCs w:val="28"/>
          <w:lang w:eastAsia="ru-RU"/>
        </w:rPr>
        <w:t>інформації</w:t>
      </w:r>
      <w:proofErr w:type="spellEnd"/>
      <w:r w:rsidRPr="00E7195C">
        <w:rPr>
          <w:rFonts w:ascii="Times New Roman" w:eastAsia="Times New Roman" w:hAnsi="Times New Roman" w:cs="Times New Roman"/>
          <w:bCs/>
          <w:sz w:val="28"/>
          <w:szCs w:val="28"/>
          <w:lang w:eastAsia="ru-RU"/>
        </w:rPr>
        <w:t xml:space="preserve"> та </w:t>
      </w:r>
      <w:proofErr w:type="spellStart"/>
      <w:r w:rsidRPr="00E7195C">
        <w:rPr>
          <w:rFonts w:ascii="Times New Roman" w:eastAsia="Times New Roman" w:hAnsi="Times New Roman" w:cs="Times New Roman"/>
          <w:bCs/>
          <w:sz w:val="28"/>
          <w:szCs w:val="28"/>
          <w:lang w:eastAsia="ru-RU"/>
        </w:rPr>
        <w:t>орієнтації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департаментського</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рівня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Радник</w:t>
      </w:r>
      <w:proofErr w:type="spellEnd"/>
      <w:r w:rsidRPr="00E7195C">
        <w:rPr>
          <w:rFonts w:ascii="Times New Roman" w:eastAsia="Times New Roman" w:hAnsi="Times New Roman" w:cs="Times New Roman"/>
          <w:bCs/>
          <w:sz w:val="28"/>
          <w:szCs w:val="28"/>
          <w:lang w:eastAsia="ru-RU"/>
        </w:rPr>
        <w:t xml:space="preserve">-психолог </w:t>
      </w:r>
      <w:proofErr w:type="spellStart"/>
      <w:r w:rsidRPr="00E7195C">
        <w:rPr>
          <w:rFonts w:ascii="Times New Roman" w:eastAsia="Times New Roman" w:hAnsi="Times New Roman" w:cs="Times New Roman"/>
          <w:bCs/>
          <w:sz w:val="28"/>
          <w:szCs w:val="28"/>
          <w:lang w:eastAsia="ru-RU"/>
        </w:rPr>
        <w:t>здійснює</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інформування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учнів</w:t>
      </w:r>
      <w:proofErr w:type="spellEnd"/>
      <w:r w:rsidRPr="00E7195C">
        <w:rPr>
          <w:rFonts w:ascii="Times New Roman" w:eastAsia="Times New Roman" w:hAnsi="Times New Roman" w:cs="Times New Roman"/>
          <w:bCs/>
          <w:sz w:val="28"/>
          <w:szCs w:val="28"/>
          <w:lang w:eastAsia="ru-RU"/>
        </w:rPr>
        <w:t xml:space="preserve"> про </w:t>
      </w:r>
      <w:proofErr w:type="spellStart"/>
      <w:r w:rsidRPr="00E7195C">
        <w:rPr>
          <w:rFonts w:ascii="Times New Roman" w:eastAsia="Times New Roman" w:hAnsi="Times New Roman" w:cs="Times New Roman"/>
          <w:bCs/>
          <w:sz w:val="28"/>
          <w:szCs w:val="28"/>
          <w:lang w:eastAsia="ru-RU"/>
        </w:rPr>
        <w:t>професії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навчальні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заклади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професійної</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освіти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умови</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вступу</w:t>
      </w:r>
      <w:proofErr w:type="spellEnd"/>
      <w:r w:rsidRPr="00E7195C">
        <w:rPr>
          <w:rFonts w:ascii="Times New Roman" w:eastAsia="Times New Roman" w:hAnsi="Times New Roman" w:cs="Times New Roman"/>
          <w:bCs/>
          <w:sz w:val="28"/>
          <w:szCs w:val="28"/>
          <w:lang w:eastAsia="ru-RU"/>
        </w:rPr>
        <w:t xml:space="preserve"> та </w:t>
      </w:r>
      <w:proofErr w:type="spellStart"/>
      <w:r w:rsidRPr="00E7195C">
        <w:rPr>
          <w:rFonts w:ascii="Times New Roman" w:eastAsia="Times New Roman" w:hAnsi="Times New Roman" w:cs="Times New Roman"/>
          <w:bCs/>
          <w:sz w:val="28"/>
          <w:szCs w:val="28"/>
          <w:lang w:eastAsia="ru-RU"/>
        </w:rPr>
        <w:t>навчання</w:t>
      </w:r>
      <w:proofErr w:type="spellEnd"/>
      <w:r w:rsidRPr="00E7195C">
        <w:rPr>
          <w:rFonts w:ascii="Times New Roman" w:eastAsia="Times New Roman" w:hAnsi="Times New Roman" w:cs="Times New Roman"/>
          <w:bCs/>
          <w:sz w:val="28"/>
          <w:szCs w:val="28"/>
          <w:lang w:eastAsia="ru-RU"/>
        </w:rPr>
        <w:t xml:space="preserve"> в них, </w:t>
      </w:r>
      <w:proofErr w:type="spellStart"/>
      <w:r w:rsidRPr="00E7195C">
        <w:rPr>
          <w:rFonts w:ascii="Times New Roman" w:eastAsia="Times New Roman" w:hAnsi="Times New Roman" w:cs="Times New Roman"/>
          <w:bCs/>
          <w:sz w:val="28"/>
          <w:szCs w:val="28"/>
          <w:lang w:eastAsia="ru-RU"/>
        </w:rPr>
        <w:t>можливості</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працевлаштування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після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їх</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закінчення</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набір</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учнів</w:t>
      </w:r>
      <w:proofErr w:type="spellEnd"/>
      <w:r w:rsidRPr="00E7195C">
        <w:rPr>
          <w:rFonts w:ascii="Times New Roman" w:eastAsia="Times New Roman" w:hAnsi="Times New Roman" w:cs="Times New Roman"/>
          <w:bCs/>
          <w:sz w:val="28"/>
          <w:szCs w:val="28"/>
          <w:lang w:eastAsia="ru-RU"/>
        </w:rPr>
        <w:t xml:space="preserve"> до </w:t>
      </w:r>
      <w:proofErr w:type="spellStart"/>
      <w:r w:rsidRPr="00E7195C">
        <w:rPr>
          <w:rFonts w:ascii="Times New Roman" w:eastAsia="Times New Roman" w:hAnsi="Times New Roman" w:cs="Times New Roman"/>
          <w:bCs/>
          <w:sz w:val="28"/>
          <w:szCs w:val="28"/>
          <w:lang w:eastAsia="ru-RU"/>
        </w:rPr>
        <w:t>деяких</w:t>
      </w:r>
      <w:proofErr w:type="spellEnd"/>
      <w:r w:rsidRPr="00E7195C">
        <w:rPr>
          <w:rFonts w:ascii="Times New Roman" w:eastAsia="Times New Roman" w:hAnsi="Times New Roman" w:cs="Times New Roman"/>
          <w:bCs/>
          <w:sz w:val="28"/>
          <w:szCs w:val="28"/>
          <w:lang w:eastAsia="ru-RU"/>
        </w:rPr>
        <w:t xml:space="preserve"> </w:t>
      </w:r>
      <w:r w:rsidRPr="00E7195C">
        <w:rPr>
          <w:rFonts w:ascii="Times New Roman" w:eastAsia="Times New Roman" w:hAnsi="Times New Roman" w:cs="Times New Roman"/>
          <w:bCs/>
          <w:sz w:val="28"/>
          <w:szCs w:val="28"/>
          <w:lang w:val="uk-UA" w:eastAsia="ru-RU"/>
        </w:rPr>
        <w:t>ПТНЗ</w:t>
      </w:r>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присутній</w:t>
      </w:r>
      <w:proofErr w:type="spellEnd"/>
      <w:r w:rsidRPr="00E7195C">
        <w:rPr>
          <w:rFonts w:ascii="Times New Roman" w:eastAsia="Times New Roman" w:hAnsi="Times New Roman" w:cs="Times New Roman"/>
          <w:bCs/>
          <w:sz w:val="28"/>
          <w:szCs w:val="28"/>
          <w:lang w:eastAsia="ru-RU"/>
        </w:rPr>
        <w:t xml:space="preserve"> на </w:t>
      </w:r>
      <w:proofErr w:type="spellStart"/>
      <w:r w:rsidRPr="00E7195C">
        <w:rPr>
          <w:rFonts w:ascii="Times New Roman" w:eastAsia="Times New Roman" w:hAnsi="Times New Roman" w:cs="Times New Roman"/>
          <w:bCs/>
          <w:sz w:val="28"/>
          <w:szCs w:val="28"/>
          <w:lang w:eastAsia="ru-RU"/>
        </w:rPr>
        <w:t>іспитах</w:t>
      </w:r>
      <w:proofErr w:type="spellEnd"/>
      <w:r w:rsidRPr="00E7195C">
        <w:rPr>
          <w:rFonts w:ascii="Times New Roman" w:eastAsia="Times New Roman" w:hAnsi="Times New Roman" w:cs="Times New Roman"/>
          <w:bCs/>
          <w:sz w:val="28"/>
          <w:szCs w:val="28"/>
          <w:lang w:eastAsia="ru-RU"/>
        </w:rPr>
        <w:t xml:space="preserve">, а </w:t>
      </w:r>
      <w:proofErr w:type="spellStart"/>
      <w:r w:rsidRPr="00E7195C">
        <w:rPr>
          <w:rFonts w:ascii="Times New Roman" w:eastAsia="Times New Roman" w:hAnsi="Times New Roman" w:cs="Times New Roman"/>
          <w:bCs/>
          <w:sz w:val="28"/>
          <w:szCs w:val="28"/>
          <w:lang w:eastAsia="ru-RU"/>
        </w:rPr>
        <w:t>також</w:t>
      </w:r>
      <w:proofErr w:type="spellEnd"/>
      <w:r w:rsidRPr="00E7195C">
        <w:rPr>
          <w:rFonts w:ascii="Times New Roman" w:eastAsia="Times New Roman" w:hAnsi="Times New Roman" w:cs="Times New Roman"/>
          <w:bCs/>
          <w:sz w:val="28"/>
          <w:szCs w:val="28"/>
          <w:lang w:eastAsia="ru-RU"/>
        </w:rPr>
        <w:t xml:space="preserve"> на </w:t>
      </w:r>
      <w:proofErr w:type="spellStart"/>
      <w:r w:rsidRPr="00E7195C">
        <w:rPr>
          <w:rFonts w:ascii="Times New Roman" w:eastAsia="Times New Roman" w:hAnsi="Times New Roman" w:cs="Times New Roman"/>
          <w:bCs/>
          <w:sz w:val="28"/>
          <w:szCs w:val="28"/>
          <w:lang w:eastAsia="ru-RU"/>
        </w:rPr>
        <w:t>засіданнях</w:t>
      </w:r>
      <w:proofErr w:type="spellEnd"/>
      <w:r w:rsidRPr="00E7195C">
        <w:rPr>
          <w:rFonts w:ascii="Times New Roman" w:eastAsia="Times New Roman" w:hAnsi="Times New Roman" w:cs="Times New Roman"/>
          <w:bCs/>
          <w:sz w:val="28"/>
          <w:szCs w:val="28"/>
          <w:lang w:eastAsia="ru-RU"/>
        </w:rPr>
        <w:t xml:space="preserve"> </w:t>
      </w:r>
      <w:proofErr w:type="spellStart"/>
      <w:r w:rsidRPr="00E7195C">
        <w:rPr>
          <w:rFonts w:ascii="Times New Roman" w:eastAsia="Times New Roman" w:hAnsi="Times New Roman" w:cs="Times New Roman"/>
          <w:bCs/>
          <w:sz w:val="28"/>
          <w:szCs w:val="28"/>
          <w:lang w:eastAsia="ru-RU"/>
        </w:rPr>
        <w:t>шкільно</w:t>
      </w:r>
      <w:proofErr w:type="spellEnd"/>
      <w:r w:rsidRPr="00E7195C">
        <w:rPr>
          <w:rFonts w:ascii="Times New Roman" w:eastAsia="Times New Roman" w:hAnsi="Times New Roman" w:cs="Times New Roman"/>
          <w:bCs/>
          <w:sz w:val="28"/>
          <w:szCs w:val="28"/>
          <w:lang w:val="uk-UA" w:eastAsia="ru-RU"/>
        </w:rPr>
        <w:t>ї</w:t>
      </w:r>
      <w:r w:rsidRPr="00E7195C">
        <w:rPr>
          <w:rFonts w:ascii="Times New Roman" w:eastAsia="Times New Roman" w:hAnsi="Times New Roman" w:cs="Times New Roman"/>
          <w:bCs/>
          <w:sz w:val="28"/>
          <w:szCs w:val="28"/>
          <w:lang w:eastAsia="ru-RU"/>
        </w:rPr>
        <w:t xml:space="preserve"> ради по </w:t>
      </w:r>
      <w:proofErr w:type="spellStart"/>
      <w:r w:rsidRPr="00E7195C">
        <w:rPr>
          <w:rFonts w:ascii="Times New Roman" w:eastAsia="Times New Roman" w:hAnsi="Times New Roman" w:cs="Times New Roman"/>
          <w:bCs/>
          <w:sz w:val="28"/>
          <w:szCs w:val="28"/>
          <w:lang w:eastAsia="ru-RU"/>
        </w:rPr>
        <w:t>орієнтації</w:t>
      </w:r>
      <w:proofErr w:type="spellEnd"/>
      <w:r w:rsidRPr="00E7195C">
        <w:rPr>
          <w:rFonts w:ascii="Times New Roman" w:eastAsia="Times New Roman" w:hAnsi="Times New Roman" w:cs="Times New Roman"/>
          <w:bCs/>
          <w:sz w:val="28"/>
          <w:szCs w:val="28"/>
          <w:lang w:eastAsia="ru-RU"/>
        </w:rPr>
        <w:t>.</w:t>
      </w:r>
    </w:p>
    <w:p w14:paraId="4D014553" w14:textId="2025DF91"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У</w:t>
      </w:r>
      <w:r w:rsidR="00E74B64">
        <w:rPr>
          <w:rFonts w:ascii="Times New Roman" w:eastAsia="Times New Roman" w:hAnsi="Times New Roman" w:cs="Times New Roman"/>
          <w:bCs/>
          <w:sz w:val="28"/>
          <w:szCs w:val="28"/>
          <w:lang w:val="uk-UA" w:eastAsia="ru-RU"/>
        </w:rPr>
        <w:t xml:space="preserve"> </w:t>
      </w:r>
      <w:r w:rsidRPr="005B4547">
        <w:rPr>
          <w:rFonts w:ascii="Times New Roman" w:eastAsia="Times New Roman" w:hAnsi="Times New Roman" w:cs="Times New Roman"/>
          <w:bCs/>
          <w:sz w:val="28"/>
          <w:szCs w:val="28"/>
          <w:lang w:val="uk-UA" w:eastAsia="ru-RU"/>
        </w:rPr>
        <w:t>Великобр</w:t>
      </w:r>
      <w:r>
        <w:rPr>
          <w:rFonts w:ascii="Times New Roman" w:eastAsia="Times New Roman" w:hAnsi="Times New Roman" w:cs="Times New Roman"/>
          <w:bCs/>
          <w:sz w:val="28"/>
          <w:szCs w:val="28"/>
          <w:lang w:val="uk-UA" w:eastAsia="ru-RU"/>
        </w:rPr>
        <w:t>и</w:t>
      </w:r>
      <w:r w:rsidRPr="005B4547">
        <w:rPr>
          <w:rFonts w:ascii="Times New Roman" w:eastAsia="Times New Roman" w:hAnsi="Times New Roman" w:cs="Times New Roman"/>
          <w:bCs/>
          <w:sz w:val="28"/>
          <w:szCs w:val="28"/>
          <w:lang w:val="uk-UA" w:eastAsia="ru-RU"/>
        </w:rPr>
        <w:t>та</w:t>
      </w:r>
      <w:r>
        <w:rPr>
          <w:rFonts w:ascii="Times New Roman" w:eastAsia="Times New Roman" w:hAnsi="Times New Roman" w:cs="Times New Roman"/>
          <w:bCs/>
          <w:sz w:val="28"/>
          <w:szCs w:val="28"/>
          <w:lang w:val="uk-UA" w:eastAsia="ru-RU"/>
        </w:rPr>
        <w:t>нії система профорієнтації</w:t>
      </w:r>
      <w:r w:rsidR="00E74B64">
        <w:rPr>
          <w:rFonts w:ascii="Times New Roman" w:eastAsia="Times New Roman" w:hAnsi="Times New Roman" w:cs="Times New Roman"/>
          <w:bCs/>
          <w:sz w:val="28"/>
          <w:szCs w:val="28"/>
          <w:lang w:val="uk-UA" w:eastAsia="ru-RU"/>
        </w:rPr>
        <w:t xml:space="preserve"> </w:t>
      </w:r>
      <w:proofErr w:type="spellStart"/>
      <w:r>
        <w:rPr>
          <w:rFonts w:ascii="Times New Roman" w:eastAsia="Times New Roman" w:hAnsi="Times New Roman" w:cs="Times New Roman"/>
          <w:bCs/>
          <w:sz w:val="28"/>
          <w:szCs w:val="28"/>
          <w:lang w:val="uk-UA" w:eastAsia="ru-RU"/>
        </w:rPr>
        <w:t>грунтується</w:t>
      </w:r>
      <w:proofErr w:type="spellEnd"/>
      <w:r>
        <w:rPr>
          <w:rFonts w:ascii="Times New Roman" w:eastAsia="Times New Roman" w:hAnsi="Times New Roman" w:cs="Times New Roman"/>
          <w:bCs/>
          <w:sz w:val="28"/>
          <w:szCs w:val="28"/>
          <w:lang w:val="uk-UA" w:eastAsia="ru-RU"/>
        </w:rPr>
        <w:t xml:space="preserve"> на декількох концептуальних підходах </w:t>
      </w:r>
      <w:r w:rsidRPr="00451766">
        <w:rPr>
          <w:rFonts w:ascii="Times New Roman" w:eastAsia="Times New Roman" w:hAnsi="Times New Roman" w:cs="Times New Roman"/>
          <w:bCs/>
          <w:sz w:val="28"/>
          <w:szCs w:val="28"/>
          <w:lang w:val="uk-UA" w:eastAsia="ru-RU"/>
        </w:rPr>
        <w:t>(</w:t>
      </w:r>
      <w:proofErr w:type="spellStart"/>
      <w:r w:rsidRPr="00451766">
        <w:rPr>
          <w:rFonts w:ascii="Times New Roman" w:eastAsia="Times New Roman" w:hAnsi="Times New Roman" w:cs="Times New Roman"/>
          <w:bCs/>
          <w:sz w:val="28"/>
          <w:szCs w:val="28"/>
          <w:lang w:val="uk-UA" w:eastAsia="ru-RU"/>
        </w:rPr>
        <w:t>Г.Еган</w:t>
      </w:r>
      <w:proofErr w:type="spellEnd"/>
      <w:r w:rsidRPr="00451766">
        <w:rPr>
          <w:rFonts w:ascii="Times New Roman" w:eastAsia="Times New Roman" w:hAnsi="Times New Roman" w:cs="Times New Roman"/>
          <w:bCs/>
          <w:sz w:val="28"/>
          <w:szCs w:val="28"/>
          <w:lang w:val="uk-UA" w:eastAsia="ru-RU"/>
        </w:rPr>
        <w:t>, К. Роджер,</w:t>
      </w:r>
      <w:r w:rsidR="00226C84" w:rsidRPr="00226C84">
        <w:rPr>
          <w:rFonts w:ascii="Times New Roman" w:eastAsia="Times New Roman" w:hAnsi="Times New Roman" w:cs="Times New Roman"/>
          <w:bCs/>
          <w:sz w:val="28"/>
          <w:szCs w:val="28"/>
          <w:lang w:eastAsia="ru-RU"/>
        </w:rPr>
        <w:t xml:space="preserve"> </w:t>
      </w:r>
      <w:r w:rsidRPr="00451766">
        <w:rPr>
          <w:rFonts w:ascii="Times New Roman" w:eastAsia="Times New Roman" w:hAnsi="Times New Roman" w:cs="Times New Roman"/>
          <w:bCs/>
          <w:sz w:val="28"/>
          <w:szCs w:val="28"/>
          <w:lang w:val="uk-UA" w:eastAsia="ru-RU"/>
        </w:rPr>
        <w:t xml:space="preserve">Д. </w:t>
      </w:r>
      <w:proofErr w:type="spellStart"/>
      <w:r w:rsidRPr="00451766">
        <w:rPr>
          <w:rFonts w:ascii="Times New Roman" w:eastAsia="Times New Roman" w:hAnsi="Times New Roman" w:cs="Times New Roman"/>
          <w:bCs/>
          <w:sz w:val="28"/>
          <w:szCs w:val="28"/>
          <w:lang w:val="uk-UA" w:eastAsia="ru-RU"/>
        </w:rPr>
        <w:t>Баретт</w:t>
      </w:r>
      <w:proofErr w:type="spellEnd"/>
      <w:r w:rsidRPr="00451766">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w:t>
      </w:r>
      <w:r w:rsidRPr="00451766">
        <w:rPr>
          <w:rFonts w:ascii="Times New Roman" w:eastAsia="Times New Roman" w:hAnsi="Times New Roman" w:cs="Times New Roman"/>
          <w:bCs/>
          <w:sz w:val="28"/>
          <w:szCs w:val="28"/>
          <w:lang w:val="uk-UA" w:eastAsia="ru-RU"/>
        </w:rPr>
        <w:t xml:space="preserve">Д. </w:t>
      </w:r>
      <w:proofErr w:type="spellStart"/>
      <w:r w:rsidRPr="00451766">
        <w:rPr>
          <w:rFonts w:ascii="Times New Roman" w:eastAsia="Times New Roman" w:hAnsi="Times New Roman" w:cs="Times New Roman"/>
          <w:bCs/>
          <w:sz w:val="28"/>
          <w:szCs w:val="28"/>
          <w:lang w:val="uk-UA" w:eastAsia="ru-RU"/>
        </w:rPr>
        <w:t>Вильямс</w:t>
      </w:r>
      <w:proofErr w:type="spellEnd"/>
      <w:r>
        <w:rPr>
          <w:rFonts w:ascii="Times New Roman" w:eastAsia="Times New Roman" w:hAnsi="Times New Roman" w:cs="Times New Roman"/>
          <w:bCs/>
          <w:sz w:val="28"/>
          <w:szCs w:val="28"/>
          <w:lang w:val="uk-UA" w:eastAsia="ru-RU"/>
        </w:rPr>
        <w:t xml:space="preserve"> та ін.</w:t>
      </w:r>
      <w:r w:rsidRPr="00451766">
        <w:rPr>
          <w:rFonts w:ascii="Times New Roman" w:eastAsia="Times New Roman" w:hAnsi="Times New Roman" w:cs="Times New Roman"/>
          <w:bCs/>
          <w:sz w:val="28"/>
          <w:szCs w:val="28"/>
          <w:lang w:val="uk-UA" w:eastAsia="ru-RU"/>
        </w:rPr>
        <w:t>)</w:t>
      </w:r>
      <w:r>
        <w:rPr>
          <w:rFonts w:ascii="Times New Roman" w:eastAsia="Times New Roman" w:hAnsi="Times New Roman" w:cs="Times New Roman"/>
          <w:bCs/>
          <w:sz w:val="28"/>
          <w:szCs w:val="28"/>
          <w:lang w:val="uk-UA" w:eastAsia="ru-RU"/>
        </w:rPr>
        <w:t xml:space="preserve">. </w:t>
      </w:r>
      <w:r w:rsidRPr="00E7195C">
        <w:rPr>
          <w:rFonts w:ascii="Times New Roman" w:eastAsia="Times New Roman" w:hAnsi="Times New Roman" w:cs="Times New Roman"/>
          <w:bCs/>
          <w:sz w:val="28"/>
          <w:szCs w:val="28"/>
          <w:lang w:val="uk-UA" w:eastAsia="ru-RU"/>
        </w:rPr>
        <w:t xml:space="preserve">ПО допомагає учням не тільки </w:t>
      </w:r>
      <w:r>
        <w:rPr>
          <w:rFonts w:ascii="Times New Roman" w:eastAsia="Times New Roman" w:hAnsi="Times New Roman" w:cs="Times New Roman"/>
          <w:bCs/>
          <w:sz w:val="28"/>
          <w:szCs w:val="28"/>
          <w:lang w:val="uk-UA" w:eastAsia="ru-RU"/>
        </w:rPr>
        <w:t>о</w:t>
      </w:r>
      <w:r w:rsidRPr="00E7195C">
        <w:rPr>
          <w:rFonts w:ascii="Times New Roman" w:eastAsia="Times New Roman" w:hAnsi="Times New Roman" w:cs="Times New Roman"/>
          <w:bCs/>
          <w:sz w:val="28"/>
          <w:szCs w:val="28"/>
          <w:lang w:val="uk-UA" w:eastAsia="ru-RU"/>
        </w:rPr>
        <w:t xml:space="preserve">брати професію, а й навчити їх оцінювати себе в контексті вимог ринку праці. У країні приділяють велику увагу підвищенню самостійності учнів при виборі професії. Особливістю є проведення діалогових консультацій, використання психологічних тренінгів. Велике значення надається придбанню учнями практичного досвіду в тій чи іншій професії. Акцент робиться на активних формах і методах навчання, з цією метою вводяться імітаційні програми, трудова практика. Вони розроблені з урахуванням специфіки британського ринку праці і відтворюють різні соціальні і трудові ситуації: планування трудового дня, вироблення власного стилю трудової діяльності, </w:t>
      </w:r>
      <w:r w:rsidRPr="00E7195C">
        <w:rPr>
          <w:rFonts w:ascii="Times New Roman" w:eastAsia="Times New Roman" w:hAnsi="Times New Roman" w:cs="Times New Roman"/>
          <w:bCs/>
          <w:sz w:val="28"/>
          <w:szCs w:val="28"/>
          <w:lang w:val="uk-UA" w:eastAsia="ru-RU"/>
        </w:rPr>
        <w:lastRenderedPageBreak/>
        <w:t>поведінку в ситуації втрати роботи, визначення балансу між сімейним і трудовим життям [</w:t>
      </w:r>
      <w:r w:rsidRPr="00E7195C">
        <w:rPr>
          <w:rFonts w:ascii="Times New Roman" w:hAnsi="Times New Roman" w:cs="Times New Roman"/>
          <w:sz w:val="28"/>
          <w:szCs w:val="28"/>
          <w:lang w:val="uk-UA"/>
        </w:rPr>
        <w:t>141,147</w:t>
      </w:r>
      <w:r w:rsidRPr="00E7195C">
        <w:rPr>
          <w:rFonts w:ascii="Times New Roman" w:eastAsia="Times New Roman" w:hAnsi="Times New Roman" w:cs="Times New Roman"/>
          <w:bCs/>
          <w:sz w:val="28"/>
          <w:szCs w:val="28"/>
          <w:lang w:val="uk-UA" w:eastAsia="ru-RU"/>
        </w:rPr>
        <w:t>].</w:t>
      </w:r>
    </w:p>
    <w:p w14:paraId="44CD555F" w14:textId="77777777"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val="uk-UA" w:eastAsia="ru-RU"/>
        </w:rPr>
      </w:pPr>
      <w:r w:rsidRPr="00E7195C">
        <w:rPr>
          <w:rFonts w:ascii="Times New Roman" w:eastAsia="Times New Roman" w:hAnsi="Times New Roman" w:cs="Times New Roman"/>
          <w:bCs/>
          <w:sz w:val="28"/>
          <w:szCs w:val="28"/>
          <w:lang w:val="uk-UA" w:eastAsia="ru-RU"/>
        </w:rPr>
        <w:t>Головним координуючим органом у ПО є Служба зайнятості молоді, що складається з 3,5 тис. консультантів і їх помічників. Існують також державні і приватні дослідницькі організації, що займаються проблемами ПО.</w:t>
      </w:r>
      <w:r>
        <w:rPr>
          <w:rFonts w:ascii="Times New Roman" w:eastAsia="Times New Roman" w:hAnsi="Times New Roman" w:cs="Times New Roman"/>
          <w:bCs/>
          <w:sz w:val="28"/>
          <w:szCs w:val="28"/>
          <w:lang w:val="uk-UA" w:eastAsia="ru-RU"/>
        </w:rPr>
        <w:t xml:space="preserve"> </w:t>
      </w:r>
      <w:r w:rsidRPr="00E7195C">
        <w:rPr>
          <w:rFonts w:ascii="Times New Roman" w:eastAsia="Times New Roman" w:hAnsi="Times New Roman" w:cs="Times New Roman"/>
          <w:bCs/>
          <w:sz w:val="28"/>
          <w:szCs w:val="28"/>
          <w:lang w:val="uk-UA" w:eastAsia="ru-RU"/>
        </w:rPr>
        <w:t xml:space="preserve">Основну роботу </w:t>
      </w:r>
      <w:r>
        <w:rPr>
          <w:rFonts w:ascii="Times New Roman" w:eastAsia="Times New Roman" w:hAnsi="Times New Roman" w:cs="Times New Roman"/>
          <w:bCs/>
          <w:sz w:val="28"/>
          <w:szCs w:val="28"/>
          <w:lang w:val="uk-UA" w:eastAsia="ru-RU"/>
        </w:rPr>
        <w:t>з</w:t>
      </w:r>
      <w:r w:rsidRPr="00E7195C">
        <w:rPr>
          <w:rFonts w:ascii="Times New Roman" w:eastAsia="Times New Roman" w:hAnsi="Times New Roman" w:cs="Times New Roman"/>
          <w:bCs/>
          <w:sz w:val="28"/>
          <w:szCs w:val="28"/>
          <w:lang w:val="uk-UA" w:eastAsia="ru-RU"/>
        </w:rPr>
        <w:t xml:space="preserve"> ПО в школі та інших </w:t>
      </w:r>
      <w:r>
        <w:rPr>
          <w:rFonts w:ascii="Times New Roman" w:eastAsia="Times New Roman" w:hAnsi="Times New Roman" w:cs="Times New Roman"/>
          <w:bCs/>
          <w:sz w:val="28"/>
          <w:szCs w:val="28"/>
          <w:lang w:val="uk-UA" w:eastAsia="ru-RU"/>
        </w:rPr>
        <w:t>освітніх</w:t>
      </w:r>
      <w:r w:rsidRPr="00E7195C">
        <w:rPr>
          <w:rFonts w:ascii="Times New Roman" w:eastAsia="Times New Roman" w:hAnsi="Times New Roman" w:cs="Times New Roman"/>
          <w:bCs/>
          <w:sz w:val="28"/>
          <w:szCs w:val="28"/>
          <w:lang w:val="uk-UA" w:eastAsia="ru-RU"/>
        </w:rPr>
        <w:t xml:space="preserve"> закладах виконують </w:t>
      </w:r>
      <w:proofErr w:type="spellStart"/>
      <w:r w:rsidRPr="00E7195C">
        <w:rPr>
          <w:rFonts w:ascii="Times New Roman" w:eastAsia="Times New Roman" w:hAnsi="Times New Roman" w:cs="Times New Roman"/>
          <w:bCs/>
          <w:sz w:val="28"/>
          <w:szCs w:val="28"/>
          <w:lang w:val="uk-UA" w:eastAsia="ru-RU"/>
        </w:rPr>
        <w:t>профрадники</w:t>
      </w:r>
      <w:proofErr w:type="spellEnd"/>
      <w:r w:rsidRPr="00E7195C">
        <w:rPr>
          <w:rFonts w:ascii="Times New Roman" w:eastAsia="Times New Roman" w:hAnsi="Times New Roman" w:cs="Times New Roman"/>
          <w:bCs/>
          <w:sz w:val="28"/>
          <w:szCs w:val="28"/>
          <w:lang w:val="uk-UA" w:eastAsia="ru-RU"/>
        </w:rPr>
        <w:t xml:space="preserve"> (з 1973р.). Вони виконують безліч функцій, серед яких організація занять з професійного освіті учнів і проведення ознайомлювальних екскурсій; виявлення переважаючих інтересів і </w:t>
      </w:r>
      <w:proofErr w:type="spellStart"/>
      <w:r w:rsidRPr="00E7195C">
        <w:rPr>
          <w:rFonts w:ascii="Times New Roman" w:eastAsia="Times New Roman" w:hAnsi="Times New Roman" w:cs="Times New Roman"/>
          <w:bCs/>
          <w:sz w:val="28"/>
          <w:szCs w:val="28"/>
          <w:lang w:val="uk-UA" w:eastAsia="ru-RU"/>
        </w:rPr>
        <w:t>схильностей</w:t>
      </w:r>
      <w:proofErr w:type="spellEnd"/>
      <w:r w:rsidRPr="00E7195C">
        <w:rPr>
          <w:rFonts w:ascii="Times New Roman" w:eastAsia="Times New Roman" w:hAnsi="Times New Roman" w:cs="Times New Roman"/>
          <w:bCs/>
          <w:sz w:val="28"/>
          <w:szCs w:val="28"/>
          <w:lang w:val="uk-UA" w:eastAsia="ru-RU"/>
        </w:rPr>
        <w:t xml:space="preserve"> учнів, розвиток комунікативних умінь; надання сприяння в працевлаштуванні або участі їх в будь-якій програмі попередньої професійної підготовки; проведення індивідуальних занять з уточнення професійних планів; виявлення позиції батьків щодо подальшого професійного шляху їхньої дитини; надання допомоги в прийнятті учнями самостійних рішень про майбутню професію. Британські </w:t>
      </w:r>
      <w:proofErr w:type="spellStart"/>
      <w:r w:rsidRPr="00E7195C">
        <w:rPr>
          <w:rFonts w:ascii="Times New Roman" w:eastAsia="Times New Roman" w:hAnsi="Times New Roman" w:cs="Times New Roman"/>
          <w:bCs/>
          <w:sz w:val="28"/>
          <w:szCs w:val="28"/>
          <w:lang w:val="uk-UA" w:eastAsia="ru-RU"/>
        </w:rPr>
        <w:t>профрадники</w:t>
      </w:r>
      <w:proofErr w:type="spellEnd"/>
      <w:r w:rsidRPr="00E7195C">
        <w:rPr>
          <w:rFonts w:ascii="Times New Roman" w:eastAsia="Times New Roman" w:hAnsi="Times New Roman" w:cs="Times New Roman"/>
          <w:bCs/>
          <w:sz w:val="28"/>
          <w:szCs w:val="28"/>
          <w:lang w:val="uk-UA" w:eastAsia="ru-RU"/>
        </w:rPr>
        <w:t xml:space="preserve"> приділяють велику увагу підвищенню самостійності учнів при прийнятті рішень про вибір професії. Особливістю їх роботи є проведення діалогових консультацій, прагнення вбудувати заняття з ПО в навчальний розклад, використання психологічних тренінгів.</w:t>
      </w:r>
    </w:p>
    <w:p w14:paraId="1450FDA6" w14:textId="77777777"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val="uk-UA" w:eastAsia="ru-RU"/>
        </w:rPr>
      </w:pPr>
      <w:r w:rsidRPr="00E7195C">
        <w:rPr>
          <w:rFonts w:ascii="Times New Roman" w:eastAsia="Times New Roman" w:hAnsi="Times New Roman" w:cs="Times New Roman"/>
          <w:bCs/>
          <w:sz w:val="28"/>
          <w:szCs w:val="28"/>
          <w:lang w:val="uk-UA" w:eastAsia="ru-RU"/>
        </w:rPr>
        <w:t xml:space="preserve">Британська система ПО багато в чому залежить від місцевих органів освіти. Її фінансування визначається на місцях: чим вище бюджет школи, тим більшу кількість </w:t>
      </w:r>
      <w:proofErr w:type="spellStart"/>
      <w:r w:rsidRPr="00E7195C">
        <w:rPr>
          <w:rFonts w:ascii="Times New Roman" w:eastAsia="Times New Roman" w:hAnsi="Times New Roman" w:cs="Times New Roman"/>
          <w:bCs/>
          <w:sz w:val="28"/>
          <w:szCs w:val="28"/>
          <w:lang w:val="uk-UA" w:eastAsia="ru-RU"/>
        </w:rPr>
        <w:t>профрадників</w:t>
      </w:r>
      <w:proofErr w:type="spellEnd"/>
      <w:r w:rsidRPr="00E7195C">
        <w:rPr>
          <w:rFonts w:ascii="Times New Roman" w:eastAsia="Times New Roman" w:hAnsi="Times New Roman" w:cs="Times New Roman"/>
          <w:bCs/>
          <w:sz w:val="28"/>
          <w:szCs w:val="28"/>
          <w:lang w:val="uk-UA" w:eastAsia="ru-RU"/>
        </w:rPr>
        <w:t xml:space="preserve"> вона може прийняти в штат. Навчання в школі триває 12 років, і на кожному віковому етапі повинні працювати </w:t>
      </w:r>
      <w:proofErr w:type="spellStart"/>
      <w:r w:rsidRPr="00E7195C">
        <w:rPr>
          <w:rFonts w:ascii="Times New Roman" w:eastAsia="Times New Roman" w:hAnsi="Times New Roman" w:cs="Times New Roman"/>
          <w:bCs/>
          <w:sz w:val="28"/>
          <w:szCs w:val="28"/>
          <w:lang w:val="uk-UA" w:eastAsia="ru-RU"/>
        </w:rPr>
        <w:t>профрадники</w:t>
      </w:r>
      <w:proofErr w:type="spellEnd"/>
      <w:r w:rsidRPr="00E7195C">
        <w:rPr>
          <w:rFonts w:ascii="Times New Roman" w:eastAsia="Times New Roman" w:hAnsi="Times New Roman" w:cs="Times New Roman"/>
          <w:bCs/>
          <w:sz w:val="28"/>
          <w:szCs w:val="28"/>
          <w:lang w:val="uk-UA" w:eastAsia="ru-RU"/>
        </w:rPr>
        <w:t xml:space="preserve">. Диференціація учнів в процесі навчання в різних типах шкіл передбачає різну освітню орієнтацію, яку </w:t>
      </w:r>
      <w:proofErr w:type="spellStart"/>
      <w:r w:rsidRPr="00E7195C">
        <w:rPr>
          <w:rFonts w:ascii="Times New Roman" w:eastAsia="Times New Roman" w:hAnsi="Times New Roman" w:cs="Times New Roman"/>
          <w:bCs/>
          <w:sz w:val="28"/>
          <w:szCs w:val="28"/>
          <w:lang w:val="uk-UA" w:eastAsia="ru-RU"/>
        </w:rPr>
        <w:t>профрадники</w:t>
      </w:r>
      <w:proofErr w:type="spellEnd"/>
      <w:r w:rsidRPr="00E7195C">
        <w:rPr>
          <w:rFonts w:ascii="Times New Roman" w:eastAsia="Times New Roman" w:hAnsi="Times New Roman" w:cs="Times New Roman"/>
          <w:bCs/>
          <w:sz w:val="28"/>
          <w:szCs w:val="28"/>
          <w:lang w:val="uk-UA" w:eastAsia="ru-RU"/>
        </w:rPr>
        <w:t xml:space="preserve"> допомагають вибрати школяреві. Британські фахівці вважають, що гарна підготовка </w:t>
      </w:r>
      <w:proofErr w:type="spellStart"/>
      <w:r w:rsidRPr="00E7195C">
        <w:rPr>
          <w:rFonts w:ascii="Times New Roman" w:eastAsia="Times New Roman" w:hAnsi="Times New Roman" w:cs="Times New Roman"/>
          <w:bCs/>
          <w:sz w:val="28"/>
          <w:szCs w:val="28"/>
          <w:lang w:val="uk-UA" w:eastAsia="ru-RU"/>
        </w:rPr>
        <w:t>профрадників</w:t>
      </w:r>
      <w:proofErr w:type="spellEnd"/>
      <w:r w:rsidRPr="00E7195C">
        <w:rPr>
          <w:rFonts w:ascii="Times New Roman" w:eastAsia="Times New Roman" w:hAnsi="Times New Roman" w:cs="Times New Roman"/>
          <w:bCs/>
          <w:sz w:val="28"/>
          <w:szCs w:val="28"/>
          <w:lang w:val="uk-UA" w:eastAsia="ru-RU"/>
        </w:rPr>
        <w:t xml:space="preserve"> значно підвищить якість пропонованих ними профорієнтаційних послуг.</w:t>
      </w:r>
    </w:p>
    <w:p w14:paraId="021F7E82" w14:textId="77777777"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val="uk-UA" w:eastAsia="ru-RU"/>
        </w:rPr>
      </w:pPr>
      <w:r w:rsidRPr="00E7195C">
        <w:rPr>
          <w:rFonts w:ascii="Times New Roman" w:eastAsia="Times New Roman" w:hAnsi="Times New Roman" w:cs="Times New Roman"/>
          <w:bCs/>
          <w:sz w:val="28"/>
          <w:szCs w:val="28"/>
          <w:lang w:val="uk-UA" w:eastAsia="ru-RU"/>
        </w:rPr>
        <w:t xml:space="preserve">У Німеччині ПО робота з учнями ведеться шляхом проведення опитувань, тестів, консультацій, спільних заходів з організаціями батьків. Особливістю організації ПО роботи в країні полягає в тому, що кожна дитина заповнює форму, де дається загальна інформація про сім’ю, особисті інтереси, схильності, професійні наміри, попередній вибір професії. Ця форма разом з додатковими </w:t>
      </w:r>
      <w:r w:rsidRPr="00E7195C">
        <w:rPr>
          <w:rFonts w:ascii="Times New Roman" w:eastAsia="Times New Roman" w:hAnsi="Times New Roman" w:cs="Times New Roman"/>
          <w:bCs/>
          <w:sz w:val="28"/>
          <w:szCs w:val="28"/>
          <w:lang w:val="uk-UA" w:eastAsia="ru-RU"/>
        </w:rPr>
        <w:lastRenderedPageBreak/>
        <w:t xml:space="preserve">даними про успішність, результатами оглядів і результатами тестування служить основою для ПК. У разі необхідності </w:t>
      </w:r>
      <w:proofErr w:type="spellStart"/>
      <w:r w:rsidRPr="00E7195C">
        <w:rPr>
          <w:rFonts w:ascii="Times New Roman" w:eastAsia="Times New Roman" w:hAnsi="Times New Roman" w:cs="Times New Roman"/>
          <w:bCs/>
          <w:sz w:val="28"/>
          <w:szCs w:val="28"/>
          <w:lang w:val="uk-UA" w:eastAsia="ru-RU"/>
        </w:rPr>
        <w:t>профконсультант</w:t>
      </w:r>
      <w:proofErr w:type="spellEnd"/>
      <w:r w:rsidRPr="00E7195C">
        <w:rPr>
          <w:rFonts w:ascii="Times New Roman" w:eastAsia="Times New Roman" w:hAnsi="Times New Roman" w:cs="Times New Roman"/>
          <w:bCs/>
          <w:sz w:val="28"/>
          <w:szCs w:val="28"/>
          <w:lang w:val="uk-UA" w:eastAsia="ru-RU"/>
        </w:rPr>
        <w:t xml:space="preserve"> може вдатися до допомоги медичної та психологічної служб, в яких є необхідні фахівці</w:t>
      </w:r>
      <w:r>
        <w:rPr>
          <w:rFonts w:ascii="Times New Roman" w:eastAsia="Times New Roman" w:hAnsi="Times New Roman" w:cs="Times New Roman"/>
          <w:bCs/>
          <w:sz w:val="28"/>
          <w:szCs w:val="28"/>
          <w:lang w:val="uk-UA" w:eastAsia="ru-RU"/>
        </w:rPr>
        <w:t xml:space="preserve"> </w:t>
      </w:r>
      <w:r w:rsidRPr="00E7195C">
        <w:rPr>
          <w:rFonts w:ascii="Times New Roman" w:eastAsia="Times New Roman" w:hAnsi="Times New Roman" w:cs="Times New Roman"/>
          <w:bCs/>
          <w:sz w:val="28"/>
          <w:szCs w:val="28"/>
          <w:lang w:eastAsia="ru-RU"/>
        </w:rPr>
        <w:t>[</w:t>
      </w:r>
      <w:r w:rsidRPr="00E7195C">
        <w:rPr>
          <w:rFonts w:ascii="Times New Roman" w:eastAsia="Times New Roman" w:hAnsi="Times New Roman" w:cs="Times New Roman"/>
          <w:bCs/>
          <w:sz w:val="28"/>
          <w:szCs w:val="28"/>
          <w:lang w:val="uk-UA" w:eastAsia="ru-RU"/>
        </w:rPr>
        <w:t>160</w:t>
      </w:r>
      <w:r w:rsidRPr="00E7195C">
        <w:rPr>
          <w:rFonts w:ascii="Times New Roman" w:eastAsia="Times New Roman" w:hAnsi="Times New Roman" w:cs="Times New Roman"/>
          <w:bCs/>
          <w:sz w:val="28"/>
          <w:szCs w:val="28"/>
          <w:lang w:eastAsia="ru-RU"/>
        </w:rPr>
        <w:t>]</w:t>
      </w:r>
      <w:r w:rsidRPr="00E7195C">
        <w:rPr>
          <w:rFonts w:ascii="Times New Roman" w:eastAsia="Times New Roman" w:hAnsi="Times New Roman" w:cs="Times New Roman"/>
          <w:bCs/>
          <w:sz w:val="28"/>
          <w:szCs w:val="28"/>
          <w:lang w:val="uk-UA" w:eastAsia="ru-RU"/>
        </w:rPr>
        <w:t>.</w:t>
      </w:r>
    </w:p>
    <w:p w14:paraId="0D44F35B" w14:textId="77777777"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val="uk-UA" w:eastAsia="ru-RU"/>
        </w:rPr>
      </w:pPr>
      <w:r w:rsidRPr="00E7195C">
        <w:rPr>
          <w:rFonts w:ascii="Times New Roman" w:eastAsia="Times New Roman" w:hAnsi="Times New Roman" w:cs="Times New Roman"/>
          <w:bCs/>
          <w:sz w:val="28"/>
          <w:szCs w:val="28"/>
          <w:lang w:val="uk-UA" w:eastAsia="ru-RU"/>
        </w:rPr>
        <w:t xml:space="preserve">У Канаді основа первинної ПО - посилення її </w:t>
      </w:r>
      <w:proofErr w:type="spellStart"/>
      <w:r w:rsidRPr="00E7195C">
        <w:rPr>
          <w:rFonts w:ascii="Times New Roman" w:eastAsia="Times New Roman" w:hAnsi="Times New Roman" w:cs="Times New Roman"/>
          <w:bCs/>
          <w:sz w:val="28"/>
          <w:szCs w:val="28"/>
          <w:lang w:val="uk-UA" w:eastAsia="ru-RU"/>
        </w:rPr>
        <w:t>взаємозв</w:t>
      </w:r>
      <w:proofErr w:type="spellEnd"/>
      <w:r w:rsidRPr="00E7195C">
        <w:rPr>
          <w:rFonts w:ascii="Times New Roman" w:eastAsia="Times New Roman" w:hAnsi="Times New Roman" w:cs="Times New Roman"/>
          <w:bCs/>
          <w:sz w:val="28"/>
          <w:szCs w:val="28"/>
          <w:lang w:eastAsia="ru-RU"/>
        </w:rPr>
        <w:t>’</w:t>
      </w:r>
      <w:proofErr w:type="spellStart"/>
      <w:r w:rsidRPr="00E7195C">
        <w:rPr>
          <w:rFonts w:ascii="Times New Roman" w:eastAsia="Times New Roman" w:hAnsi="Times New Roman" w:cs="Times New Roman"/>
          <w:bCs/>
          <w:sz w:val="28"/>
          <w:szCs w:val="28"/>
          <w:lang w:val="uk-UA" w:eastAsia="ru-RU"/>
        </w:rPr>
        <w:t>язку</w:t>
      </w:r>
      <w:proofErr w:type="spellEnd"/>
      <w:r w:rsidRPr="00E7195C">
        <w:rPr>
          <w:rFonts w:ascii="Times New Roman" w:eastAsia="Times New Roman" w:hAnsi="Times New Roman" w:cs="Times New Roman"/>
          <w:bCs/>
          <w:sz w:val="28"/>
          <w:szCs w:val="28"/>
          <w:lang w:val="uk-UA" w:eastAsia="ru-RU"/>
        </w:rPr>
        <w:t xml:space="preserve"> з реально існуючими потребами в робочій силі. Структура професійних програм в освітніх установах змінюється з урахуванням рекомендацій регіональних комітетів з трудових ресурсів, одна з основних задач яких - вивчення поточного і перспективного попиту на робочу силу на місцях і управління відповідно до цього процесом підготовки кадрів. Важливою формою навчання є самостійні заняття в спеціалізованих центрах ПО («центрах вибору»). Це особливий тип установ, які мають автоматизовані інформаційні системи, відеотехніку, електронні екзаменатори. Прийшовши в центр, можна отримати інформацію приблизно про 4 тис. професій. По кожній з них подано відомості про зміст трудових функцій працівника даної професії, необхідних особистих якостях і необхідному рівні загальної освіти, шляхи професійного зростання і засвоєння суміжних спеціальностей, попит на працівників даної професії на місцевому та загальнонаціональному ринках праці [165].</w:t>
      </w:r>
    </w:p>
    <w:p w14:paraId="2938B165" w14:textId="77777777" w:rsidR="000A5CD2" w:rsidRPr="00E7195C" w:rsidRDefault="000A5CD2" w:rsidP="000A5CD2">
      <w:pPr>
        <w:spacing w:after="0" w:line="360" w:lineRule="auto"/>
        <w:ind w:firstLine="709"/>
        <w:jc w:val="both"/>
        <w:rPr>
          <w:rFonts w:ascii="Times New Roman" w:eastAsia="Times New Roman" w:hAnsi="Times New Roman" w:cs="Times New Roman"/>
          <w:bCs/>
          <w:sz w:val="36"/>
          <w:szCs w:val="28"/>
          <w:lang w:val="uk-UA" w:eastAsia="ru-RU"/>
        </w:rPr>
      </w:pPr>
      <w:r w:rsidRPr="00E7195C">
        <w:rPr>
          <w:rFonts w:ascii="Times New Roman" w:hAnsi="Times New Roman" w:cs="Times New Roman"/>
          <w:sz w:val="28"/>
          <w:szCs w:val="28"/>
          <w:lang w:val="uk-UA"/>
        </w:rPr>
        <w:t xml:space="preserve">Проведений аналіз наукових публікацій [27, 28, 33, 64,111], вказує на те, що сучасним та новітнім в закордонній ПО є навчання молоді </w:t>
      </w:r>
      <w:r w:rsidRPr="00E7195C">
        <w:rPr>
          <w:rFonts w:ascii="Times New Roman" w:hAnsi="Times New Roman" w:cs="Times New Roman"/>
          <w:sz w:val="28"/>
          <w:szCs w:val="28"/>
          <w:shd w:val="clear" w:color="auto" w:fill="FFFFFF"/>
          <w:lang w:val="uk-UA"/>
        </w:rPr>
        <w:t>написанню ефективних резюме, підготовка успішних пропозицій для отримання грантів, стипендій і</w:t>
      </w:r>
      <w:r w:rsidRPr="00E7195C">
        <w:rPr>
          <w:rFonts w:ascii="Times New Roman" w:hAnsi="Times New Roman" w:cs="Times New Roman"/>
          <w:sz w:val="28"/>
          <w:szCs w:val="28"/>
          <w:shd w:val="clear" w:color="auto" w:fill="FFFFFF"/>
        </w:rPr>
        <w:t> </w:t>
      </w:r>
      <w:r w:rsidRPr="00E7195C">
        <w:rPr>
          <w:rFonts w:ascii="Times New Roman" w:hAnsi="Times New Roman" w:cs="Times New Roman"/>
          <w:sz w:val="28"/>
          <w:szCs w:val="28"/>
          <w:shd w:val="clear" w:color="auto" w:fill="FFFFFF"/>
          <w:lang w:val="uk-UA"/>
        </w:rPr>
        <w:t>участі у</w:t>
      </w:r>
      <w:r w:rsidRPr="00E7195C">
        <w:rPr>
          <w:rFonts w:ascii="Times New Roman" w:hAnsi="Times New Roman" w:cs="Times New Roman"/>
          <w:sz w:val="28"/>
          <w:szCs w:val="28"/>
          <w:shd w:val="clear" w:color="auto" w:fill="FFFFFF"/>
        </w:rPr>
        <w:t> </w:t>
      </w:r>
      <w:r w:rsidRPr="00E7195C">
        <w:rPr>
          <w:rFonts w:ascii="Times New Roman" w:hAnsi="Times New Roman" w:cs="Times New Roman"/>
          <w:sz w:val="28"/>
          <w:szCs w:val="28"/>
          <w:shd w:val="clear" w:color="auto" w:fill="FFFFFF"/>
          <w:lang w:val="uk-UA"/>
        </w:rPr>
        <w:t>програмах стажувань, а</w:t>
      </w:r>
      <w:r w:rsidRPr="00E7195C">
        <w:rPr>
          <w:rFonts w:ascii="Times New Roman" w:hAnsi="Times New Roman" w:cs="Times New Roman"/>
          <w:sz w:val="28"/>
          <w:szCs w:val="28"/>
          <w:shd w:val="clear" w:color="auto" w:fill="FFFFFF"/>
        </w:rPr>
        <w:t> </w:t>
      </w:r>
      <w:r w:rsidRPr="00E7195C">
        <w:rPr>
          <w:rFonts w:ascii="Times New Roman" w:hAnsi="Times New Roman" w:cs="Times New Roman"/>
          <w:sz w:val="28"/>
          <w:szCs w:val="28"/>
          <w:shd w:val="clear" w:color="auto" w:fill="FFFFFF"/>
          <w:lang w:val="uk-UA"/>
        </w:rPr>
        <w:t>також створення впливових презентацій, отримання практичних навичок, необхідних для здійснення ефективної та</w:t>
      </w:r>
      <w:r w:rsidRPr="00E7195C">
        <w:rPr>
          <w:rFonts w:ascii="Times New Roman" w:hAnsi="Times New Roman" w:cs="Times New Roman"/>
          <w:sz w:val="28"/>
          <w:szCs w:val="28"/>
          <w:shd w:val="clear" w:color="auto" w:fill="FFFFFF"/>
        </w:rPr>
        <w:t> </w:t>
      </w:r>
      <w:r w:rsidRPr="00E7195C">
        <w:rPr>
          <w:rFonts w:ascii="Times New Roman" w:hAnsi="Times New Roman" w:cs="Times New Roman"/>
          <w:sz w:val="28"/>
          <w:szCs w:val="28"/>
          <w:shd w:val="clear" w:color="auto" w:fill="FFFFFF"/>
          <w:lang w:val="uk-UA"/>
        </w:rPr>
        <w:t>успішної професійної комунікації.</w:t>
      </w:r>
    </w:p>
    <w:p w14:paraId="7EFA3729" w14:textId="77777777"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eastAsia="ru-RU"/>
        </w:rPr>
      </w:pPr>
      <w:r w:rsidRPr="00E7195C">
        <w:rPr>
          <w:rFonts w:ascii="Times New Roman" w:eastAsia="Times New Roman" w:hAnsi="Times New Roman" w:cs="Times New Roman"/>
          <w:bCs/>
          <w:sz w:val="28"/>
          <w:szCs w:val="28"/>
          <w:lang w:val="uk-UA" w:eastAsia="ru-RU"/>
        </w:rPr>
        <w:t xml:space="preserve">З перерахованих країн, в США і в Японії при організації ПО робиться найбільший акцент на практичні заняття. Це </w:t>
      </w:r>
      <w:proofErr w:type="spellStart"/>
      <w:r w:rsidRPr="00E7195C">
        <w:rPr>
          <w:rFonts w:ascii="Times New Roman" w:eastAsia="Times New Roman" w:hAnsi="Times New Roman" w:cs="Times New Roman"/>
          <w:bCs/>
          <w:sz w:val="28"/>
          <w:szCs w:val="28"/>
          <w:lang w:val="uk-UA" w:eastAsia="ru-RU"/>
        </w:rPr>
        <w:t>результативно</w:t>
      </w:r>
      <w:proofErr w:type="spellEnd"/>
      <w:r w:rsidRPr="00E7195C">
        <w:rPr>
          <w:rFonts w:ascii="Times New Roman" w:eastAsia="Times New Roman" w:hAnsi="Times New Roman" w:cs="Times New Roman"/>
          <w:bCs/>
          <w:sz w:val="28"/>
          <w:szCs w:val="28"/>
          <w:lang w:val="uk-UA" w:eastAsia="ru-RU"/>
        </w:rPr>
        <w:t xml:space="preserve"> і особливо актуально в сучасному суспільстві. Великий плюс ПО в США - організація діяльності на всіх шкільних етапах. Знання про організацію ПО в різних країнах допоможуть фахівцеві сформувати власне бачення та скласти програму роботи з ПО школярів, аналізуючи плюси і мінуси досвіду ПО за кордоном.</w:t>
      </w:r>
    </w:p>
    <w:p w14:paraId="60231BC9" w14:textId="0907E498" w:rsidR="000A5CD2" w:rsidRPr="00E7195C" w:rsidRDefault="000A5CD2" w:rsidP="000A5CD2">
      <w:pPr>
        <w:spacing w:after="0" w:line="360" w:lineRule="auto"/>
        <w:ind w:firstLine="709"/>
        <w:jc w:val="both"/>
        <w:rPr>
          <w:rFonts w:ascii="Times New Roman" w:eastAsia="Times New Roman" w:hAnsi="Times New Roman" w:cs="Times New Roman"/>
          <w:bCs/>
          <w:sz w:val="28"/>
          <w:szCs w:val="28"/>
          <w:lang w:val="uk-UA" w:eastAsia="ru-RU"/>
        </w:rPr>
      </w:pPr>
      <w:r w:rsidRPr="00E7195C">
        <w:rPr>
          <w:rFonts w:ascii="Times New Roman" w:eastAsia="Times New Roman" w:hAnsi="Times New Roman" w:cs="Times New Roman"/>
          <w:bCs/>
          <w:sz w:val="28"/>
          <w:szCs w:val="28"/>
          <w:lang w:val="uk-UA" w:eastAsia="ru-RU"/>
        </w:rPr>
        <w:lastRenderedPageBreak/>
        <w:t xml:space="preserve">Виходячи з вищевикладеного можна зробити висновок, що в розвинених країнах приділяється велика увага ПО учнів, поряд з допомогою у виборі професії пріоритетним є формування самостійності, вміння оцінювати себе в контексті ринку праці, прагнення до професійної конкурентоспроможності і мобільності. </w:t>
      </w:r>
      <w:r w:rsidRPr="00E7195C">
        <w:rPr>
          <w:rFonts w:ascii="Times New Roman" w:hAnsi="Times New Roman" w:cs="Times New Roman"/>
          <w:sz w:val="28"/>
          <w:szCs w:val="28"/>
          <w:lang w:val="uk-UA"/>
        </w:rPr>
        <w:t xml:space="preserve">Науковці пропонують широку категорію заходів, що направлені на вдосконалення профорієнтаційних </w:t>
      </w:r>
      <w:proofErr w:type="spellStart"/>
      <w:r w:rsidRPr="00E7195C">
        <w:rPr>
          <w:rFonts w:ascii="Times New Roman" w:hAnsi="Times New Roman" w:cs="Times New Roman"/>
          <w:sz w:val="28"/>
          <w:szCs w:val="28"/>
          <w:lang w:val="uk-UA"/>
        </w:rPr>
        <w:t>методик</w:t>
      </w:r>
      <w:proofErr w:type="spellEnd"/>
      <w:r w:rsidRPr="00E7195C">
        <w:rPr>
          <w:rFonts w:ascii="Times New Roman" w:hAnsi="Times New Roman" w:cs="Times New Roman"/>
          <w:sz w:val="28"/>
          <w:szCs w:val="28"/>
          <w:lang w:val="uk-UA"/>
        </w:rPr>
        <w:t xml:space="preserve"> та процедур для формування діючої системи ПО.</w:t>
      </w:r>
      <w:r w:rsidR="00FE6499">
        <w:rPr>
          <w:rFonts w:ascii="Times New Roman" w:hAnsi="Times New Roman" w:cs="Times New Roman"/>
          <w:sz w:val="28"/>
          <w:szCs w:val="28"/>
          <w:lang w:val="uk-UA"/>
        </w:rPr>
        <w:t xml:space="preserve"> </w:t>
      </w:r>
      <w:r w:rsidRPr="00E7195C">
        <w:rPr>
          <w:rFonts w:ascii="Times New Roman" w:eastAsia="Times New Roman" w:hAnsi="Times New Roman" w:cs="Times New Roman"/>
          <w:bCs/>
          <w:sz w:val="28"/>
          <w:szCs w:val="28"/>
          <w:lang w:val="uk-UA" w:eastAsia="ru-RU"/>
        </w:rPr>
        <w:t xml:space="preserve">В контексті організації </w:t>
      </w:r>
      <w:proofErr w:type="spellStart"/>
      <w:r w:rsidRPr="00E7195C">
        <w:rPr>
          <w:rFonts w:ascii="Times New Roman" w:eastAsia="Times New Roman" w:hAnsi="Times New Roman" w:cs="Times New Roman"/>
          <w:bCs/>
          <w:sz w:val="28"/>
          <w:szCs w:val="28"/>
          <w:lang w:val="uk-UA" w:eastAsia="ru-RU"/>
        </w:rPr>
        <w:t>допрофільної</w:t>
      </w:r>
      <w:proofErr w:type="spellEnd"/>
      <w:r w:rsidRPr="00E7195C">
        <w:rPr>
          <w:rFonts w:ascii="Times New Roman" w:eastAsia="Times New Roman" w:hAnsi="Times New Roman" w:cs="Times New Roman"/>
          <w:bCs/>
          <w:sz w:val="28"/>
          <w:szCs w:val="28"/>
          <w:lang w:val="uk-UA" w:eastAsia="ru-RU"/>
        </w:rPr>
        <w:t xml:space="preserve"> підготовки є використання активних форм і методів навчання, організація професійних проб і трудових практик.</w:t>
      </w:r>
    </w:p>
    <w:p w14:paraId="3DEDE83A" w14:textId="429BEC41" w:rsidR="000A5CD2" w:rsidRDefault="000A5CD2" w:rsidP="000A5CD2">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Pr="00F9671A">
        <w:rPr>
          <w:rFonts w:ascii="Times New Roman" w:hAnsi="Times New Roman" w:cs="Times New Roman"/>
          <w:sz w:val="28"/>
          <w:szCs w:val="28"/>
          <w:lang w:val="uk-UA"/>
        </w:rPr>
        <w:t>станн</w:t>
      </w:r>
      <w:r>
        <w:rPr>
          <w:rFonts w:ascii="Times New Roman" w:hAnsi="Times New Roman" w:cs="Times New Roman"/>
          <w:sz w:val="28"/>
          <w:szCs w:val="28"/>
          <w:lang w:val="uk-UA"/>
        </w:rPr>
        <w:t>і роки</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фактично</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втрачено</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організаційну</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структуру</w:t>
      </w:r>
      <w:r>
        <w:rPr>
          <w:rFonts w:ascii="Times New Roman" w:hAnsi="Times New Roman" w:cs="Times New Roman"/>
          <w:sz w:val="28"/>
          <w:szCs w:val="28"/>
          <w:lang w:val="uk-UA"/>
        </w:rPr>
        <w:t xml:space="preserve"> </w:t>
      </w:r>
      <w:r w:rsidRPr="00F9671A">
        <w:rPr>
          <w:rFonts w:ascii="Times New Roman" w:hAnsi="Times New Roman" w:cs="Times New Roman"/>
          <w:sz w:val="28"/>
          <w:szCs w:val="28"/>
          <w:lang w:val="uk-UA"/>
        </w:rPr>
        <w:t>профорієнтаційної</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роботи</w:t>
      </w:r>
      <w:r w:rsidR="00226C84" w:rsidRPr="00226C84">
        <w:rPr>
          <w:rFonts w:ascii="Times New Roman" w:hAnsi="Times New Roman" w:cs="Times New Roman"/>
          <w:sz w:val="28"/>
          <w:szCs w:val="28"/>
        </w:rPr>
        <w:t xml:space="preserve"> </w:t>
      </w:r>
      <w:r>
        <w:rPr>
          <w:rFonts w:ascii="Times New Roman" w:hAnsi="Times New Roman" w:cs="Times New Roman"/>
          <w:sz w:val="28"/>
          <w:szCs w:val="28"/>
          <w:lang w:val="uk-UA"/>
        </w:rPr>
        <w:t xml:space="preserve">із учнями </w:t>
      </w:r>
      <w:r w:rsidR="00FE6499">
        <w:rPr>
          <w:rFonts w:ascii="Times New Roman" w:hAnsi="Times New Roman" w:cs="Times New Roman"/>
          <w:sz w:val="28"/>
          <w:szCs w:val="28"/>
          <w:lang w:val="uk-UA"/>
        </w:rPr>
        <w:t>закладів загальної середньої освіти (</w:t>
      </w:r>
      <w:r>
        <w:rPr>
          <w:rFonts w:ascii="Times New Roman" w:hAnsi="Times New Roman" w:cs="Times New Roman"/>
          <w:sz w:val="28"/>
          <w:szCs w:val="28"/>
          <w:lang w:val="uk-UA"/>
        </w:rPr>
        <w:t>ЗЗСО</w:t>
      </w:r>
      <w:r w:rsidR="00FE6499">
        <w:rPr>
          <w:rFonts w:ascii="Times New Roman" w:hAnsi="Times New Roman" w:cs="Times New Roman"/>
          <w:sz w:val="28"/>
          <w:szCs w:val="28"/>
          <w:lang w:val="uk-UA"/>
        </w:rPr>
        <w:t>)</w:t>
      </w:r>
      <w:r>
        <w:rPr>
          <w:rFonts w:ascii="Times New Roman" w:hAnsi="Times New Roman" w:cs="Times New Roman"/>
          <w:sz w:val="28"/>
          <w:szCs w:val="28"/>
          <w:lang w:val="uk-UA"/>
        </w:rPr>
        <w:t>.</w:t>
      </w:r>
      <w:r w:rsidRPr="00F9671A">
        <w:rPr>
          <w:rFonts w:ascii="Times New Roman" w:hAnsi="Times New Roman" w:cs="Times New Roman"/>
          <w:sz w:val="28"/>
          <w:szCs w:val="28"/>
          <w:lang w:val="uk-UA"/>
        </w:rPr>
        <w:t xml:space="preserve"> </w:t>
      </w:r>
      <w:r>
        <w:rPr>
          <w:rFonts w:ascii="Times New Roman" w:hAnsi="Times New Roman" w:cs="Times New Roman"/>
          <w:sz w:val="28"/>
          <w:szCs w:val="28"/>
          <w:lang w:val="uk-UA"/>
        </w:rPr>
        <w:t>Ф</w:t>
      </w:r>
      <w:r w:rsidRPr="00F9671A">
        <w:rPr>
          <w:rFonts w:ascii="Times New Roman" w:hAnsi="Times New Roman" w:cs="Times New Roman"/>
          <w:sz w:val="28"/>
          <w:szCs w:val="28"/>
          <w:lang w:val="uk-UA"/>
        </w:rPr>
        <w:t xml:space="preserve">ункції </w:t>
      </w:r>
      <w:proofErr w:type="spellStart"/>
      <w:r>
        <w:rPr>
          <w:rFonts w:ascii="Times New Roman" w:hAnsi="Times New Roman" w:cs="Times New Roman"/>
          <w:sz w:val="28"/>
          <w:szCs w:val="28"/>
          <w:lang w:val="uk-UA"/>
        </w:rPr>
        <w:t>профконсультанта</w:t>
      </w:r>
      <w:proofErr w:type="spellEnd"/>
      <w:r>
        <w:rPr>
          <w:rFonts w:ascii="Times New Roman" w:hAnsi="Times New Roman" w:cs="Times New Roman"/>
          <w:sz w:val="28"/>
          <w:szCs w:val="28"/>
          <w:lang w:val="uk-UA"/>
        </w:rPr>
        <w:t xml:space="preserve"> </w:t>
      </w:r>
      <w:r w:rsidRPr="00F9671A">
        <w:rPr>
          <w:rFonts w:ascii="Times New Roman" w:hAnsi="Times New Roman" w:cs="Times New Roman"/>
          <w:sz w:val="28"/>
          <w:szCs w:val="28"/>
          <w:lang w:val="uk-UA"/>
        </w:rPr>
        <w:t>виконують</w:t>
      </w:r>
      <w:r>
        <w:rPr>
          <w:rFonts w:ascii="Times New Roman" w:hAnsi="Times New Roman" w:cs="Times New Roman"/>
          <w:sz w:val="28"/>
          <w:szCs w:val="28"/>
          <w:lang w:val="uk-UA"/>
        </w:rPr>
        <w:t xml:space="preserve"> </w:t>
      </w:r>
      <w:r w:rsidRPr="00F9671A">
        <w:rPr>
          <w:rFonts w:ascii="Times New Roman" w:hAnsi="Times New Roman" w:cs="Times New Roman"/>
          <w:sz w:val="28"/>
          <w:szCs w:val="28"/>
          <w:lang w:val="uk-UA"/>
        </w:rPr>
        <w:t>учителі,</w:t>
      </w:r>
      <w:r w:rsidR="00226C84" w:rsidRPr="00226C84">
        <w:rPr>
          <w:rFonts w:ascii="Times New Roman" w:hAnsi="Times New Roman" w:cs="Times New Roman"/>
          <w:sz w:val="28"/>
          <w:szCs w:val="28"/>
          <w:lang w:val="uk-UA"/>
        </w:rPr>
        <w:t xml:space="preserve"> </w:t>
      </w:r>
      <w:r w:rsidRPr="00F9671A">
        <w:rPr>
          <w:rFonts w:ascii="Times New Roman" w:hAnsi="Times New Roman" w:cs="Times New Roman"/>
          <w:sz w:val="28"/>
          <w:szCs w:val="28"/>
          <w:lang w:val="uk-UA"/>
        </w:rPr>
        <w:t>шкільні психологи.</w:t>
      </w:r>
      <w:r w:rsidR="00226C84" w:rsidRPr="00226C84">
        <w:rPr>
          <w:rFonts w:ascii="Times New Roman" w:hAnsi="Times New Roman" w:cs="Times New Roman"/>
          <w:sz w:val="28"/>
          <w:szCs w:val="28"/>
          <w:lang w:val="uk-UA"/>
        </w:rPr>
        <w:t xml:space="preserve"> </w:t>
      </w:r>
      <w:r w:rsidRPr="00F9671A">
        <w:rPr>
          <w:rFonts w:ascii="Times New Roman" w:hAnsi="Times New Roman" w:cs="Times New Roman"/>
          <w:sz w:val="28"/>
          <w:szCs w:val="28"/>
          <w:lang w:val="uk-UA"/>
        </w:rPr>
        <w:t xml:space="preserve">Значно </w:t>
      </w:r>
      <w:r>
        <w:rPr>
          <w:rFonts w:ascii="Times New Roman" w:hAnsi="Times New Roman" w:cs="Times New Roman"/>
          <w:sz w:val="28"/>
          <w:szCs w:val="28"/>
          <w:lang w:val="uk-UA"/>
        </w:rPr>
        <w:t>погіршилася якість</w:t>
      </w:r>
      <w:r w:rsidRPr="00F9671A">
        <w:rPr>
          <w:rFonts w:ascii="Times New Roman" w:hAnsi="Times New Roman" w:cs="Times New Roman"/>
          <w:sz w:val="28"/>
          <w:szCs w:val="28"/>
          <w:lang w:val="uk-UA"/>
        </w:rPr>
        <w:t xml:space="preserve"> профорієнтаційної роботи з </w:t>
      </w:r>
      <w:r>
        <w:rPr>
          <w:rFonts w:ascii="Times New Roman" w:hAnsi="Times New Roman" w:cs="Times New Roman"/>
          <w:sz w:val="28"/>
          <w:szCs w:val="28"/>
          <w:lang w:val="uk-UA"/>
        </w:rPr>
        <w:t>підлітками -</w:t>
      </w:r>
      <w:r w:rsidR="00226C84" w:rsidRPr="0003218A">
        <w:rPr>
          <w:rFonts w:ascii="Times New Roman" w:hAnsi="Times New Roman" w:cs="Times New Roman"/>
          <w:sz w:val="28"/>
          <w:szCs w:val="28"/>
          <w:lang w:val="uk-UA"/>
        </w:rPr>
        <w:t xml:space="preserve"> </w:t>
      </w:r>
      <w:r w:rsidRPr="00F9671A">
        <w:rPr>
          <w:rFonts w:ascii="Times New Roman" w:hAnsi="Times New Roman" w:cs="Times New Roman"/>
          <w:sz w:val="28"/>
          <w:szCs w:val="28"/>
          <w:lang w:val="uk-UA"/>
        </w:rPr>
        <w:t xml:space="preserve">ця діяльність </w:t>
      </w:r>
      <w:r>
        <w:rPr>
          <w:rFonts w:ascii="Times New Roman" w:hAnsi="Times New Roman" w:cs="Times New Roman"/>
          <w:sz w:val="28"/>
          <w:szCs w:val="28"/>
          <w:lang w:val="uk-UA"/>
        </w:rPr>
        <w:t>переважно</w:t>
      </w:r>
      <w:r w:rsidRPr="00F9671A">
        <w:rPr>
          <w:rFonts w:ascii="Times New Roman" w:hAnsi="Times New Roman" w:cs="Times New Roman"/>
          <w:sz w:val="28"/>
          <w:szCs w:val="28"/>
          <w:lang w:val="uk-UA"/>
        </w:rPr>
        <w:t xml:space="preserve"> зводиться до</w:t>
      </w:r>
      <w:r>
        <w:rPr>
          <w:rFonts w:ascii="Times New Roman" w:hAnsi="Times New Roman" w:cs="Times New Roman"/>
          <w:sz w:val="28"/>
          <w:szCs w:val="28"/>
          <w:lang w:val="uk-UA"/>
        </w:rPr>
        <w:t xml:space="preserve"> психологічного тестування, </w:t>
      </w:r>
      <w:r w:rsidRPr="00F9671A">
        <w:rPr>
          <w:rFonts w:ascii="Times New Roman" w:hAnsi="Times New Roman" w:cs="Times New Roman"/>
          <w:sz w:val="28"/>
          <w:szCs w:val="28"/>
          <w:lang w:val="uk-UA"/>
        </w:rPr>
        <w:t>епізодичних</w:t>
      </w:r>
      <w:r w:rsidR="00226C84" w:rsidRPr="0003218A">
        <w:rPr>
          <w:rFonts w:ascii="Times New Roman" w:hAnsi="Times New Roman" w:cs="Times New Roman"/>
          <w:sz w:val="28"/>
          <w:szCs w:val="28"/>
          <w:lang w:val="uk-UA"/>
        </w:rPr>
        <w:t xml:space="preserve"> </w:t>
      </w:r>
      <w:r w:rsidRPr="00F9671A">
        <w:rPr>
          <w:rFonts w:ascii="Times New Roman" w:hAnsi="Times New Roman" w:cs="Times New Roman"/>
          <w:sz w:val="28"/>
          <w:szCs w:val="28"/>
          <w:lang w:val="uk-UA"/>
        </w:rPr>
        <w:t>бесід</w:t>
      </w:r>
      <w:r>
        <w:rPr>
          <w:rFonts w:ascii="Times New Roman" w:hAnsi="Times New Roman" w:cs="Times New Roman"/>
          <w:sz w:val="28"/>
          <w:szCs w:val="28"/>
          <w:lang w:val="uk-UA"/>
        </w:rPr>
        <w:t>.</w:t>
      </w:r>
      <w:r w:rsidR="00226C84" w:rsidRPr="0003218A">
        <w:rPr>
          <w:rFonts w:ascii="Times New Roman" w:hAnsi="Times New Roman" w:cs="Times New Roman"/>
          <w:sz w:val="28"/>
          <w:szCs w:val="28"/>
          <w:lang w:val="uk-UA"/>
        </w:rPr>
        <w:t xml:space="preserve"> </w:t>
      </w:r>
      <w:r>
        <w:rPr>
          <w:rFonts w:ascii="Times New Roman" w:hAnsi="Times New Roman" w:cs="Times New Roman"/>
          <w:sz w:val="28"/>
          <w:szCs w:val="28"/>
          <w:lang w:val="uk-UA"/>
        </w:rPr>
        <w:t>В процесі</w:t>
      </w:r>
      <w:r w:rsidRPr="00F9671A">
        <w:rPr>
          <w:rFonts w:ascii="Times New Roman" w:hAnsi="Times New Roman" w:cs="Times New Roman"/>
          <w:sz w:val="28"/>
          <w:szCs w:val="28"/>
          <w:lang w:val="uk-UA"/>
        </w:rPr>
        <w:t xml:space="preserve"> підготов</w:t>
      </w:r>
      <w:r>
        <w:rPr>
          <w:rFonts w:ascii="Times New Roman" w:hAnsi="Times New Roman" w:cs="Times New Roman"/>
          <w:sz w:val="28"/>
          <w:szCs w:val="28"/>
          <w:lang w:val="uk-UA"/>
        </w:rPr>
        <w:t>ки</w:t>
      </w:r>
      <w:r w:rsidRPr="00F9671A">
        <w:rPr>
          <w:rFonts w:ascii="Times New Roman" w:hAnsi="Times New Roman" w:cs="Times New Roman"/>
          <w:sz w:val="28"/>
          <w:szCs w:val="28"/>
          <w:lang w:val="uk-UA"/>
        </w:rPr>
        <w:t xml:space="preserve"> молоді до вибору професії </w:t>
      </w:r>
      <w:r>
        <w:rPr>
          <w:rFonts w:ascii="Times New Roman" w:hAnsi="Times New Roman" w:cs="Times New Roman"/>
          <w:sz w:val="28"/>
          <w:szCs w:val="28"/>
          <w:lang w:val="uk-UA"/>
        </w:rPr>
        <w:t xml:space="preserve">недостатньо </w:t>
      </w:r>
      <w:r w:rsidRPr="00F9671A">
        <w:rPr>
          <w:rFonts w:ascii="Times New Roman" w:hAnsi="Times New Roman" w:cs="Times New Roman"/>
          <w:sz w:val="28"/>
          <w:szCs w:val="28"/>
          <w:lang w:val="uk-UA"/>
        </w:rPr>
        <w:t>враховуються</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соціально-економічні</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прогнози</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щодо</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потреби</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регіону</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в</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кадрах,</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педагоги</w:t>
      </w:r>
      <w:r>
        <w:rPr>
          <w:rFonts w:ascii="Times New Roman" w:hAnsi="Times New Roman" w:cs="Times New Roman"/>
          <w:sz w:val="28"/>
          <w:szCs w:val="28"/>
          <w:lang w:val="uk-UA"/>
        </w:rPr>
        <w:t xml:space="preserve"> мало</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обізнані</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зі</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станом</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і</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перспективами</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розвитку</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ринку</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праці</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та</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соціально-професійними орієнтирами учнів</w:t>
      </w:r>
      <w:r>
        <w:rPr>
          <w:rFonts w:ascii="Times New Roman" w:hAnsi="Times New Roman" w:cs="Times New Roman"/>
          <w:sz w:val="28"/>
          <w:szCs w:val="28"/>
          <w:lang w:val="uk-UA"/>
        </w:rPr>
        <w:t xml:space="preserve">, </w:t>
      </w:r>
      <w:r w:rsidRPr="00F9671A">
        <w:rPr>
          <w:rFonts w:ascii="Times New Roman" w:hAnsi="Times New Roman" w:cs="Times New Roman"/>
          <w:sz w:val="28"/>
          <w:szCs w:val="28"/>
          <w:lang w:val="uk-UA"/>
        </w:rPr>
        <w:t>практично</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не</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використовується</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профорієнтаційний</w:t>
      </w:r>
      <w:r w:rsidR="00226C84" w:rsidRPr="00226C84">
        <w:rPr>
          <w:rFonts w:ascii="Times New Roman" w:hAnsi="Times New Roman" w:cs="Times New Roman"/>
          <w:sz w:val="28"/>
          <w:szCs w:val="28"/>
        </w:rPr>
        <w:t xml:space="preserve"> </w:t>
      </w:r>
      <w:r w:rsidRPr="00F9671A">
        <w:rPr>
          <w:rFonts w:ascii="Times New Roman" w:hAnsi="Times New Roman" w:cs="Times New Roman"/>
          <w:sz w:val="28"/>
          <w:szCs w:val="28"/>
          <w:lang w:val="uk-UA"/>
        </w:rPr>
        <w:t>потенціал</w:t>
      </w:r>
      <w:r>
        <w:rPr>
          <w:rFonts w:ascii="Times New Roman" w:hAnsi="Times New Roman" w:cs="Times New Roman"/>
          <w:sz w:val="28"/>
          <w:szCs w:val="28"/>
          <w:lang w:val="uk-UA"/>
        </w:rPr>
        <w:t xml:space="preserve"> </w:t>
      </w:r>
      <w:r w:rsidRPr="00F9671A">
        <w:rPr>
          <w:rFonts w:ascii="Times New Roman" w:hAnsi="Times New Roman" w:cs="Times New Roman"/>
          <w:sz w:val="28"/>
          <w:szCs w:val="28"/>
          <w:lang w:val="uk-UA"/>
        </w:rPr>
        <w:t>загальноосвітніх предметів і курсів за вибором</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w:t>
      </w:r>
      <w:r>
        <w:rPr>
          <w:rFonts w:ascii="Times New Roman" w:hAnsi="Times New Roman" w:cs="Times New Roman"/>
          <w:sz w:val="28"/>
          <w:szCs w:val="28"/>
          <w:lang w:val="uk-UA"/>
        </w:rPr>
        <w:t>73</w:t>
      </w:r>
      <w:r w:rsidRPr="00E7195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Дослідження сучасного освітнього простору України в галузі профорієнтації та свідомого</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вибору</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майбутньої</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професії</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старшокласниками</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проводили</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багато</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дослідників.</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 xml:space="preserve">Так, М. </w:t>
      </w:r>
      <w:proofErr w:type="spellStart"/>
      <w:r w:rsidRPr="007F373B">
        <w:rPr>
          <w:rFonts w:ascii="Times New Roman" w:hAnsi="Times New Roman" w:cs="Times New Roman"/>
          <w:sz w:val="28"/>
          <w:szCs w:val="28"/>
          <w:lang w:val="uk-UA"/>
        </w:rPr>
        <w:t>Вачевський</w:t>
      </w:r>
      <w:proofErr w:type="spellEnd"/>
      <w:r w:rsidRPr="007F373B">
        <w:rPr>
          <w:rFonts w:ascii="Times New Roman" w:hAnsi="Times New Roman" w:cs="Times New Roman"/>
          <w:sz w:val="28"/>
          <w:szCs w:val="28"/>
          <w:lang w:val="uk-UA"/>
        </w:rPr>
        <w:t xml:space="preserve"> запропонував класифікацію напрямків </w:t>
      </w:r>
      <w:proofErr w:type="spellStart"/>
      <w:r w:rsidRPr="007F373B">
        <w:rPr>
          <w:rFonts w:ascii="Times New Roman" w:hAnsi="Times New Roman" w:cs="Times New Roman"/>
          <w:sz w:val="28"/>
          <w:szCs w:val="28"/>
          <w:lang w:val="uk-UA"/>
        </w:rPr>
        <w:t>профконсультаційної</w:t>
      </w:r>
      <w:proofErr w:type="spellEnd"/>
      <w:r w:rsidRPr="007F373B">
        <w:rPr>
          <w:rFonts w:ascii="Times New Roman" w:hAnsi="Times New Roman" w:cs="Times New Roman"/>
          <w:sz w:val="28"/>
          <w:szCs w:val="28"/>
          <w:lang w:val="uk-UA"/>
        </w:rPr>
        <w:t xml:space="preserve"> роботи в закладах</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 xml:space="preserve">освіти. В. Давидович, М. Данилов, О. Капустіна, Л. </w:t>
      </w:r>
      <w:proofErr w:type="spellStart"/>
      <w:r w:rsidRPr="007F373B">
        <w:rPr>
          <w:rFonts w:ascii="Times New Roman" w:hAnsi="Times New Roman" w:cs="Times New Roman"/>
          <w:sz w:val="28"/>
          <w:szCs w:val="28"/>
          <w:lang w:val="uk-UA"/>
        </w:rPr>
        <w:t>Костін</w:t>
      </w:r>
      <w:proofErr w:type="spellEnd"/>
      <w:r w:rsidRPr="007F373B">
        <w:rPr>
          <w:rFonts w:ascii="Times New Roman" w:hAnsi="Times New Roman" w:cs="Times New Roman"/>
          <w:sz w:val="28"/>
          <w:szCs w:val="28"/>
          <w:lang w:val="uk-UA"/>
        </w:rPr>
        <w:t xml:space="preserve"> розробили та використовують різні</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курси для свідомого вибору професії старшокласниками. С. Сисоєва особливу увагу звертає на</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використання</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творчого</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досвіду</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вчителя</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для</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розвитку</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нахилів</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та</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здібностей</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учнів.</w:t>
      </w:r>
      <w:r w:rsidR="00226C84" w:rsidRPr="00226C84">
        <w:rPr>
          <w:rFonts w:ascii="Times New Roman" w:hAnsi="Times New Roman" w:cs="Times New Roman"/>
          <w:sz w:val="28"/>
          <w:szCs w:val="28"/>
        </w:rPr>
        <w:t xml:space="preserve"> </w:t>
      </w:r>
      <w:proofErr w:type="spellStart"/>
      <w:r w:rsidRPr="007F373B">
        <w:rPr>
          <w:rFonts w:ascii="Times New Roman" w:hAnsi="Times New Roman" w:cs="Times New Roman"/>
          <w:sz w:val="28"/>
          <w:szCs w:val="28"/>
          <w:lang w:val="uk-UA"/>
        </w:rPr>
        <w:t>І.Жерноклєєв</w:t>
      </w:r>
      <w:proofErr w:type="spellEnd"/>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визначив</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педагогічні</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умови</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формування</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в</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учнів</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старших</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класів</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свідомого</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ставлення до роботи. В. Романчук робить акцент на інтегруванні змісту загальноміського плану</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професійної орієнтації учнівської молоді до змісту підготовки учнів з основ вибору професії та</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впровадження</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в</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навчально-трудову</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діяльність</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таких</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форм</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профорієнтаційної</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роботи,</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 xml:space="preserve">відповідають сучасним </w:t>
      </w:r>
      <w:r w:rsidRPr="007F373B">
        <w:rPr>
          <w:rFonts w:ascii="Times New Roman" w:hAnsi="Times New Roman" w:cs="Times New Roman"/>
          <w:sz w:val="28"/>
          <w:szCs w:val="28"/>
          <w:lang w:val="uk-UA"/>
        </w:rPr>
        <w:lastRenderedPageBreak/>
        <w:t>вимогам ринкового середовища й активізують процес вибору професії</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w:t>
      </w:r>
      <w:r>
        <w:rPr>
          <w:rFonts w:ascii="Times New Roman" w:hAnsi="Times New Roman" w:cs="Times New Roman"/>
          <w:sz w:val="28"/>
          <w:szCs w:val="28"/>
          <w:lang w:val="uk-UA"/>
        </w:rPr>
        <w:t>22, 43, 113, 120</w:t>
      </w:r>
      <w:bookmarkStart w:id="9" w:name="_Hlk70231622"/>
      <w:r w:rsidRPr="00E7195C">
        <w:rPr>
          <w:rFonts w:ascii="Times New Roman" w:eastAsia="Times New Roman" w:hAnsi="Times New Roman" w:cs="Times New Roman"/>
          <w:bCs/>
          <w:sz w:val="28"/>
          <w:szCs w:val="28"/>
          <w:lang w:val="uk-UA" w:eastAsia="ru-RU"/>
        </w:rPr>
        <w:t>]</w:t>
      </w:r>
      <w:r>
        <w:rPr>
          <w:rFonts w:ascii="Times New Roman" w:hAnsi="Times New Roman" w:cs="Times New Roman"/>
          <w:sz w:val="28"/>
          <w:szCs w:val="28"/>
          <w:lang w:val="uk-UA"/>
        </w:rPr>
        <w:t>.</w:t>
      </w:r>
    </w:p>
    <w:bookmarkEnd w:id="9"/>
    <w:p w14:paraId="6AF2DCB9" w14:textId="2B40D98C" w:rsidR="000A5CD2" w:rsidRDefault="000A5CD2" w:rsidP="000A5CD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той же час, за даними досліджень </w:t>
      </w:r>
      <w:proofErr w:type="spellStart"/>
      <w:r>
        <w:rPr>
          <w:rFonts w:ascii="Times New Roman" w:hAnsi="Times New Roman" w:cs="Times New Roman"/>
          <w:sz w:val="28"/>
          <w:szCs w:val="28"/>
          <w:lang w:val="uk-UA"/>
        </w:rPr>
        <w:t>Н.Жемери</w:t>
      </w:r>
      <w:proofErr w:type="spellEnd"/>
      <w:r>
        <w:rPr>
          <w:rFonts w:ascii="Times New Roman" w:hAnsi="Times New Roman" w:cs="Times New Roman"/>
          <w:sz w:val="28"/>
          <w:szCs w:val="28"/>
          <w:lang w:val="uk-UA"/>
        </w:rPr>
        <w:t xml:space="preserve"> 6</w:t>
      </w:r>
      <w:r w:rsidRPr="007F373B">
        <w:rPr>
          <w:rFonts w:ascii="Times New Roman" w:hAnsi="Times New Roman" w:cs="Times New Roman"/>
          <w:sz w:val="28"/>
          <w:szCs w:val="28"/>
          <w:lang w:val="uk-UA"/>
        </w:rPr>
        <w:t>2% випускників</w:t>
      </w:r>
      <w:r w:rsidR="00226C84" w:rsidRPr="00226C84">
        <w:rPr>
          <w:rFonts w:ascii="Times New Roman" w:hAnsi="Times New Roman" w:cs="Times New Roman"/>
          <w:sz w:val="28"/>
          <w:szCs w:val="28"/>
          <w:lang w:val="uk-UA"/>
        </w:rPr>
        <w:t xml:space="preserve"> </w:t>
      </w:r>
      <w:r>
        <w:rPr>
          <w:rFonts w:ascii="Times New Roman" w:hAnsi="Times New Roman" w:cs="Times New Roman"/>
          <w:sz w:val="28"/>
          <w:szCs w:val="28"/>
          <w:lang w:val="uk-UA"/>
        </w:rPr>
        <w:t>ЗЗСО</w:t>
      </w:r>
      <w:r w:rsidRPr="007F373B">
        <w:rPr>
          <w:rFonts w:ascii="Times New Roman" w:hAnsi="Times New Roman" w:cs="Times New Roman"/>
          <w:sz w:val="28"/>
          <w:szCs w:val="28"/>
          <w:lang w:val="uk-UA"/>
        </w:rPr>
        <w:t xml:space="preserve"> не</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мають</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чітких</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уявлень</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про</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свою</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майбутню</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професійну</w:t>
      </w:r>
      <w:r>
        <w:rPr>
          <w:rFonts w:ascii="Times New Roman" w:hAnsi="Times New Roman" w:cs="Times New Roman"/>
          <w:sz w:val="28"/>
          <w:szCs w:val="28"/>
          <w:lang w:val="uk-UA"/>
        </w:rPr>
        <w:t xml:space="preserve">, не сформовані уявлення щодо </w:t>
      </w:r>
      <w:r w:rsidRPr="007F373B">
        <w:rPr>
          <w:rFonts w:ascii="Times New Roman" w:hAnsi="Times New Roman" w:cs="Times New Roman"/>
          <w:sz w:val="28"/>
          <w:szCs w:val="28"/>
          <w:lang w:val="uk-UA"/>
        </w:rPr>
        <w:t>кар’єр</w:t>
      </w:r>
      <w:r>
        <w:rPr>
          <w:rFonts w:ascii="Times New Roman" w:hAnsi="Times New Roman" w:cs="Times New Roman"/>
          <w:sz w:val="28"/>
          <w:szCs w:val="28"/>
          <w:lang w:val="uk-UA"/>
        </w:rPr>
        <w:t>и,</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84% старшокласників, які вже обрали професію, домінує мотив</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«хочу»</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майже</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75% випускників шкіл орієнтуються на смаки та можливості своїх батьків, а не</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на власні сили й здібності</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61% учнів</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випускних</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класів</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з</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поглибленою</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профільною</w:t>
      </w:r>
      <w:r w:rsidR="00226C84" w:rsidRPr="00226C84">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підготовкою</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не</w:t>
      </w:r>
      <w:r w:rsidR="00226C84" w:rsidRPr="00226C84">
        <w:rPr>
          <w:rFonts w:ascii="Times New Roman" w:hAnsi="Times New Roman" w:cs="Times New Roman"/>
          <w:sz w:val="28"/>
          <w:szCs w:val="28"/>
        </w:rPr>
        <w:t xml:space="preserve"> </w:t>
      </w:r>
      <w:r w:rsidRPr="007F373B">
        <w:rPr>
          <w:rFonts w:ascii="Times New Roman" w:hAnsi="Times New Roman" w:cs="Times New Roman"/>
          <w:sz w:val="28"/>
          <w:szCs w:val="28"/>
          <w:lang w:val="uk-UA"/>
        </w:rPr>
        <w:t>змогли</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 xml:space="preserve">правильно визначити мету і предмет праці в обраній ними професії. </w:t>
      </w:r>
      <w:r>
        <w:rPr>
          <w:rFonts w:ascii="Times New Roman" w:hAnsi="Times New Roman" w:cs="Times New Roman"/>
          <w:sz w:val="28"/>
          <w:szCs w:val="28"/>
          <w:lang w:val="uk-UA"/>
        </w:rPr>
        <w:t>Визначається, що в процесі</w:t>
      </w:r>
      <w:r w:rsidRPr="007F373B">
        <w:rPr>
          <w:rFonts w:ascii="Times New Roman" w:hAnsi="Times New Roman" w:cs="Times New Roman"/>
          <w:sz w:val="28"/>
          <w:szCs w:val="28"/>
          <w:lang w:val="uk-UA"/>
        </w:rPr>
        <w:t xml:space="preserve"> вибор</w:t>
      </w:r>
      <w:r>
        <w:rPr>
          <w:rFonts w:ascii="Times New Roman" w:hAnsi="Times New Roman" w:cs="Times New Roman"/>
          <w:sz w:val="28"/>
          <w:szCs w:val="28"/>
          <w:lang w:val="uk-UA"/>
        </w:rPr>
        <w:t>у</w:t>
      </w:r>
      <w:r w:rsidRPr="007F373B">
        <w:rPr>
          <w:rFonts w:ascii="Times New Roman" w:hAnsi="Times New Roman" w:cs="Times New Roman"/>
          <w:sz w:val="28"/>
          <w:szCs w:val="28"/>
          <w:lang w:val="uk-UA"/>
        </w:rPr>
        <w:t xml:space="preserve"> майбутньої професії</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 xml:space="preserve">старшокласники мають слабке уявлення про самого себе та світ професій, орієнтуються </w:t>
      </w:r>
      <w:r>
        <w:rPr>
          <w:rFonts w:ascii="Times New Roman" w:hAnsi="Times New Roman" w:cs="Times New Roman"/>
          <w:sz w:val="28"/>
          <w:szCs w:val="28"/>
          <w:lang w:val="uk-UA"/>
        </w:rPr>
        <w:t xml:space="preserve">переважно </w:t>
      </w:r>
      <w:r w:rsidRPr="007F373B">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7F373B">
        <w:rPr>
          <w:rFonts w:ascii="Times New Roman" w:hAnsi="Times New Roman" w:cs="Times New Roman"/>
          <w:sz w:val="28"/>
          <w:szCs w:val="28"/>
          <w:lang w:val="uk-UA"/>
        </w:rPr>
        <w:t>поради т</w:t>
      </w:r>
      <w:r>
        <w:rPr>
          <w:rFonts w:ascii="Times New Roman" w:hAnsi="Times New Roman" w:cs="Times New Roman"/>
          <w:sz w:val="28"/>
          <w:szCs w:val="28"/>
          <w:lang w:val="uk-UA"/>
        </w:rPr>
        <w:t xml:space="preserve">а матеріальне становище батьків та </w:t>
      </w:r>
      <w:r w:rsidRPr="007F373B">
        <w:rPr>
          <w:rFonts w:ascii="Times New Roman" w:hAnsi="Times New Roman" w:cs="Times New Roman"/>
          <w:sz w:val="28"/>
          <w:szCs w:val="28"/>
          <w:lang w:val="uk-UA"/>
        </w:rPr>
        <w:t>відомості, які отримують за допомогою реклами та засобів масової інформаці</w:t>
      </w:r>
      <w:r>
        <w:rPr>
          <w:rFonts w:ascii="Times New Roman" w:hAnsi="Times New Roman" w:cs="Times New Roman"/>
          <w:sz w:val="28"/>
          <w:szCs w:val="28"/>
          <w:lang w:val="uk-UA"/>
        </w:rPr>
        <w:t>ї.</w:t>
      </w:r>
    </w:p>
    <w:p w14:paraId="020A9561" w14:textId="77777777" w:rsidR="000A5CD2" w:rsidRPr="00BD3F5D"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Згідно з соціальними дослідженнями, </w:t>
      </w:r>
      <w:proofErr w:type="spellStart"/>
      <w:r w:rsidRPr="00E7195C">
        <w:rPr>
          <w:rFonts w:ascii="Times New Roman" w:hAnsi="Times New Roman" w:cs="Times New Roman"/>
          <w:sz w:val="28"/>
          <w:szCs w:val="28"/>
        </w:rPr>
        <w:t>проведеними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Українським</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інститутом</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соціальних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досліджень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ім</w:t>
      </w:r>
      <w:proofErr w:type="spellEnd"/>
      <w:r w:rsidRPr="00E7195C">
        <w:rPr>
          <w:rFonts w:ascii="Times New Roman" w:hAnsi="Times New Roman" w:cs="Times New Roman"/>
          <w:sz w:val="28"/>
          <w:szCs w:val="28"/>
        </w:rPr>
        <w:t>. А. Яременко</w:t>
      </w:r>
      <w:r w:rsidRPr="00E7195C">
        <w:rPr>
          <w:rFonts w:ascii="Times New Roman" w:hAnsi="Times New Roman" w:cs="Times New Roman"/>
          <w:sz w:val="28"/>
          <w:szCs w:val="28"/>
          <w:lang w:val="uk-UA"/>
        </w:rPr>
        <w:t xml:space="preserve">, з питання соціально-професійного самовизначення молоді, лише 51,7% старшокласників співвідносять вибір професії зі своїми реальними можливостями, а 46,4% - орієнтовані при виборі професії на думку батьків, родичів; 67,1% не мають уявлення про сутність обраної професії </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126,128</w:t>
      </w:r>
      <w:r w:rsidRPr="00E7195C">
        <w:rPr>
          <w:rFonts w:ascii="Times New Roman" w:hAnsi="Times New Roman" w:cs="Times New Roman"/>
          <w:sz w:val="28"/>
          <w:szCs w:val="28"/>
        </w:rPr>
        <w:t>].</w:t>
      </w:r>
    </w:p>
    <w:p w14:paraId="6B115A91" w14:textId="77777777" w:rsidR="000A5CD2" w:rsidRPr="00E7195C" w:rsidRDefault="000A5CD2" w:rsidP="000A5CD2">
      <w:pPr>
        <w:spacing w:after="0" w:line="360" w:lineRule="auto"/>
        <w:ind w:firstLine="709"/>
        <w:jc w:val="both"/>
        <w:rPr>
          <w:rFonts w:ascii="Times New Roman" w:hAnsi="Times New Roman" w:cs="Times New Roman"/>
          <w:sz w:val="28"/>
          <w:szCs w:val="28"/>
        </w:rPr>
      </w:pPr>
      <w:proofErr w:type="spellStart"/>
      <w:r w:rsidRPr="00E7195C">
        <w:rPr>
          <w:rFonts w:ascii="Times New Roman" w:eastAsia="Times New Roman" w:hAnsi="Times New Roman" w:cs="Times New Roman"/>
          <w:sz w:val="28"/>
          <w:szCs w:val="28"/>
          <w:lang w:eastAsia="ru-RU"/>
        </w:rPr>
        <w:t>Раніше</w:t>
      </w:r>
      <w:proofErr w:type="spellEnd"/>
      <w:r w:rsidRPr="00E7195C">
        <w:rPr>
          <w:rFonts w:ascii="Times New Roman" w:eastAsia="Times New Roman" w:hAnsi="Times New Roman" w:cs="Times New Roman"/>
          <w:sz w:val="28"/>
          <w:szCs w:val="28"/>
          <w:lang w:eastAsia="ru-RU"/>
        </w:rPr>
        <w:t xml:space="preserve"> ПО в </w:t>
      </w:r>
      <w:proofErr w:type="spellStart"/>
      <w:r w:rsidRPr="00E7195C">
        <w:rPr>
          <w:rFonts w:ascii="Times New Roman" w:eastAsia="Times New Roman" w:hAnsi="Times New Roman" w:cs="Times New Roman"/>
          <w:sz w:val="28"/>
          <w:szCs w:val="28"/>
          <w:lang w:eastAsia="ru-RU"/>
        </w:rPr>
        <w:t>Україні</w:t>
      </w:r>
      <w:proofErr w:type="spellEnd"/>
      <w:r w:rsidRPr="00E7195C">
        <w:rPr>
          <w:rFonts w:ascii="Times New Roman" w:eastAsia="Times New Roman" w:hAnsi="Times New Roman" w:cs="Times New Roman"/>
          <w:sz w:val="28"/>
          <w:szCs w:val="28"/>
          <w:lang w:eastAsia="ru-RU"/>
        </w:rPr>
        <w:t xml:space="preserve"> (в тому </w:t>
      </w:r>
      <w:proofErr w:type="spellStart"/>
      <w:r w:rsidRPr="00E7195C">
        <w:rPr>
          <w:rFonts w:ascii="Times New Roman" w:eastAsia="Times New Roman" w:hAnsi="Times New Roman" w:cs="Times New Roman"/>
          <w:sz w:val="28"/>
          <w:szCs w:val="28"/>
          <w:lang w:eastAsia="ru-RU"/>
        </w:rPr>
        <w:t>числі</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її</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психологічні</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аспекти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розглядалася</w:t>
      </w:r>
      <w:proofErr w:type="spellEnd"/>
      <w:r w:rsidRPr="00E7195C">
        <w:rPr>
          <w:rFonts w:ascii="Times New Roman" w:eastAsia="Times New Roman" w:hAnsi="Times New Roman" w:cs="Times New Roman"/>
          <w:sz w:val="28"/>
          <w:szCs w:val="28"/>
          <w:lang w:eastAsia="ru-RU"/>
        </w:rPr>
        <w:t xml:space="preserve"> з точки </w:t>
      </w:r>
      <w:proofErr w:type="spellStart"/>
      <w:r w:rsidRPr="00E7195C">
        <w:rPr>
          <w:rFonts w:ascii="Times New Roman" w:eastAsia="Times New Roman" w:hAnsi="Times New Roman" w:cs="Times New Roman"/>
          <w:sz w:val="28"/>
          <w:szCs w:val="28"/>
          <w:lang w:eastAsia="ru-RU"/>
        </w:rPr>
        <w:t>зору</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тимчасової</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допомоги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старшокласнику</w:t>
      </w:r>
      <w:proofErr w:type="spellEnd"/>
      <w:r w:rsidRPr="00E7195C">
        <w:rPr>
          <w:rFonts w:ascii="Times New Roman" w:eastAsia="Times New Roman" w:hAnsi="Times New Roman" w:cs="Times New Roman"/>
          <w:sz w:val="28"/>
          <w:szCs w:val="28"/>
          <w:lang w:eastAsia="ru-RU"/>
        </w:rPr>
        <w:t xml:space="preserve"> у </w:t>
      </w:r>
      <w:proofErr w:type="spellStart"/>
      <w:r w:rsidRPr="00E7195C">
        <w:rPr>
          <w:rFonts w:ascii="Times New Roman" w:eastAsia="Times New Roman" w:hAnsi="Times New Roman" w:cs="Times New Roman"/>
          <w:sz w:val="28"/>
          <w:szCs w:val="28"/>
          <w:lang w:eastAsia="ru-RU"/>
        </w:rPr>
        <w:t>його</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професійному</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самоствердженні</w:t>
      </w:r>
      <w:proofErr w:type="spellEnd"/>
      <w:r w:rsidRPr="00E7195C">
        <w:rPr>
          <w:rFonts w:ascii="Times New Roman" w:eastAsia="Times New Roman" w:hAnsi="Times New Roman" w:cs="Times New Roman"/>
          <w:sz w:val="28"/>
          <w:szCs w:val="28"/>
          <w:lang w:eastAsia="ru-RU"/>
        </w:rPr>
        <w:t xml:space="preserve"> для </w:t>
      </w:r>
      <w:proofErr w:type="spellStart"/>
      <w:r w:rsidRPr="00E7195C">
        <w:rPr>
          <w:rFonts w:ascii="Times New Roman" w:eastAsia="Times New Roman" w:hAnsi="Times New Roman" w:cs="Times New Roman"/>
          <w:sz w:val="28"/>
          <w:szCs w:val="28"/>
          <w:lang w:eastAsia="ru-RU"/>
        </w:rPr>
        <w:t>вибору</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професії</w:t>
      </w:r>
      <w:proofErr w:type="spellEnd"/>
      <w:r w:rsidRPr="00E7195C">
        <w:rPr>
          <w:rFonts w:ascii="Times New Roman" w:eastAsia="Times New Roman" w:hAnsi="Times New Roman" w:cs="Times New Roman"/>
          <w:sz w:val="28"/>
          <w:szCs w:val="28"/>
          <w:lang w:eastAsia="ru-RU"/>
        </w:rPr>
        <w:t xml:space="preserve"> раз і </w:t>
      </w:r>
      <w:proofErr w:type="spellStart"/>
      <w:r w:rsidRPr="00E7195C">
        <w:rPr>
          <w:rFonts w:ascii="Times New Roman" w:eastAsia="Times New Roman" w:hAnsi="Times New Roman" w:cs="Times New Roman"/>
          <w:sz w:val="28"/>
          <w:szCs w:val="28"/>
          <w:lang w:eastAsia="ru-RU"/>
        </w:rPr>
        <w:t>назавжди</w:t>
      </w:r>
      <w:proofErr w:type="spellEnd"/>
      <w:r w:rsidRPr="00E7195C">
        <w:rPr>
          <w:rFonts w:ascii="Times New Roman" w:eastAsia="Times New Roman" w:hAnsi="Times New Roman" w:cs="Times New Roman"/>
          <w:sz w:val="28"/>
          <w:szCs w:val="28"/>
          <w:lang w:eastAsia="ru-RU"/>
        </w:rPr>
        <w:t xml:space="preserve">. Але, як </w:t>
      </w:r>
      <w:proofErr w:type="spellStart"/>
      <w:r w:rsidRPr="00E7195C">
        <w:rPr>
          <w:rFonts w:ascii="Times New Roman" w:eastAsia="Times New Roman" w:hAnsi="Times New Roman" w:cs="Times New Roman"/>
          <w:sz w:val="28"/>
          <w:szCs w:val="28"/>
          <w:lang w:eastAsia="ru-RU"/>
        </w:rPr>
        <w:t>виявилося</w:t>
      </w:r>
      <w:proofErr w:type="spellEnd"/>
      <w:r w:rsidRPr="00E7195C">
        <w:rPr>
          <w:rFonts w:ascii="Times New Roman" w:eastAsia="Times New Roman" w:hAnsi="Times New Roman" w:cs="Times New Roman"/>
          <w:sz w:val="28"/>
          <w:szCs w:val="28"/>
          <w:lang w:eastAsia="ru-RU"/>
        </w:rPr>
        <w:t xml:space="preserve">, на </w:t>
      </w:r>
      <w:proofErr w:type="spellStart"/>
      <w:r w:rsidRPr="00E7195C">
        <w:rPr>
          <w:rFonts w:ascii="Times New Roman" w:eastAsia="Times New Roman" w:hAnsi="Times New Roman" w:cs="Times New Roman"/>
          <w:sz w:val="28"/>
          <w:szCs w:val="28"/>
          <w:lang w:eastAsia="ru-RU"/>
        </w:rPr>
        <w:t>практиці</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такий</w:t>
      </w:r>
      <w:proofErr w:type="spellEnd"/>
      <w:r w:rsidRPr="00E7195C">
        <w:rPr>
          <w:rFonts w:ascii="Times New Roman" w:eastAsia="Times New Roman" w:hAnsi="Times New Roman" w:cs="Times New Roman"/>
          <w:sz w:val="28"/>
          <w:szCs w:val="28"/>
          <w:lang w:eastAsia="ru-RU"/>
        </w:rPr>
        <w:t xml:space="preserve"> шлях не приносить </w:t>
      </w:r>
      <w:proofErr w:type="spellStart"/>
      <w:r w:rsidRPr="00E7195C">
        <w:rPr>
          <w:rFonts w:ascii="Times New Roman" w:eastAsia="Times New Roman" w:hAnsi="Times New Roman" w:cs="Times New Roman"/>
          <w:sz w:val="28"/>
          <w:szCs w:val="28"/>
          <w:lang w:eastAsia="ru-RU"/>
        </w:rPr>
        <w:t>бажаних</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результатів</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Адже</w:t>
      </w:r>
      <w:proofErr w:type="spellEnd"/>
      <w:r w:rsidRPr="00E7195C">
        <w:rPr>
          <w:rFonts w:ascii="Times New Roman" w:eastAsia="Times New Roman" w:hAnsi="Times New Roman" w:cs="Times New Roman"/>
          <w:sz w:val="28"/>
          <w:szCs w:val="28"/>
          <w:lang w:eastAsia="ru-RU"/>
        </w:rPr>
        <w:t xml:space="preserve"> коли </w:t>
      </w:r>
      <w:proofErr w:type="spellStart"/>
      <w:r w:rsidRPr="00E7195C">
        <w:rPr>
          <w:rFonts w:ascii="Times New Roman" w:eastAsia="Times New Roman" w:hAnsi="Times New Roman" w:cs="Times New Roman"/>
          <w:sz w:val="28"/>
          <w:szCs w:val="28"/>
          <w:lang w:eastAsia="ru-RU"/>
        </w:rPr>
        <w:t>поради</w:t>
      </w:r>
      <w:proofErr w:type="spellEnd"/>
      <w:r w:rsidRPr="00E7195C">
        <w:rPr>
          <w:rFonts w:ascii="Times New Roman" w:eastAsia="Times New Roman" w:hAnsi="Times New Roman" w:cs="Times New Roman"/>
          <w:sz w:val="28"/>
          <w:szCs w:val="28"/>
          <w:lang w:eastAsia="ru-RU"/>
        </w:rPr>
        <w:t xml:space="preserve"> і </w:t>
      </w:r>
      <w:proofErr w:type="spellStart"/>
      <w:r w:rsidRPr="00E7195C">
        <w:rPr>
          <w:rFonts w:ascii="Times New Roman" w:eastAsia="Times New Roman" w:hAnsi="Times New Roman" w:cs="Times New Roman"/>
          <w:sz w:val="28"/>
          <w:szCs w:val="28"/>
          <w:lang w:eastAsia="ru-RU"/>
        </w:rPr>
        <w:t>навіть</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вимоги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профорієнтатора</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починає</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виконувати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конкретний</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випускник</w:t>
      </w:r>
      <w:proofErr w:type="spellEnd"/>
      <w:r w:rsidRPr="00E7195C">
        <w:rPr>
          <w:rFonts w:ascii="Times New Roman" w:eastAsia="Times New Roman" w:hAnsi="Times New Roman" w:cs="Times New Roman"/>
          <w:sz w:val="28"/>
          <w:szCs w:val="28"/>
          <w:lang w:eastAsia="ru-RU"/>
        </w:rPr>
        <w:t xml:space="preserve"> з </w:t>
      </w:r>
      <w:proofErr w:type="spellStart"/>
      <w:r w:rsidRPr="00E7195C">
        <w:rPr>
          <w:rFonts w:ascii="Times New Roman" w:eastAsia="Times New Roman" w:hAnsi="Times New Roman" w:cs="Times New Roman"/>
          <w:sz w:val="28"/>
          <w:szCs w:val="28"/>
          <w:lang w:eastAsia="ru-RU"/>
        </w:rPr>
        <w:t>власними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поглядами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певним</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досвідом</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унікальним</w:t>
      </w:r>
      <w:proofErr w:type="spellEnd"/>
      <w:r w:rsidRPr="00E7195C">
        <w:rPr>
          <w:rFonts w:ascii="Times New Roman" w:eastAsia="Times New Roman" w:hAnsi="Times New Roman" w:cs="Times New Roman"/>
          <w:sz w:val="28"/>
          <w:szCs w:val="28"/>
          <w:lang w:eastAsia="ru-RU"/>
        </w:rPr>
        <w:t xml:space="preserve"> набором </w:t>
      </w:r>
      <w:proofErr w:type="spellStart"/>
      <w:r w:rsidRPr="00E7195C">
        <w:rPr>
          <w:rFonts w:ascii="Times New Roman" w:eastAsia="Times New Roman" w:hAnsi="Times New Roman" w:cs="Times New Roman"/>
          <w:sz w:val="28"/>
          <w:szCs w:val="28"/>
          <w:lang w:eastAsia="ru-RU"/>
        </w:rPr>
        <w:t>індивідуальних</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якостей</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досягти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прогнозованого</w:t>
      </w:r>
      <w:proofErr w:type="spellEnd"/>
      <w:r w:rsidRPr="00E7195C">
        <w:rPr>
          <w:rFonts w:ascii="Times New Roman" w:eastAsia="Times New Roman" w:hAnsi="Times New Roman" w:cs="Times New Roman"/>
          <w:sz w:val="28"/>
          <w:szCs w:val="28"/>
          <w:lang w:eastAsia="ru-RU"/>
        </w:rPr>
        <w:t xml:space="preserve"> позитивного результату </w:t>
      </w:r>
      <w:proofErr w:type="spellStart"/>
      <w:r w:rsidRPr="00E7195C">
        <w:rPr>
          <w:rFonts w:ascii="Times New Roman" w:eastAsia="Times New Roman" w:hAnsi="Times New Roman" w:cs="Times New Roman"/>
          <w:sz w:val="28"/>
          <w:szCs w:val="28"/>
          <w:lang w:eastAsia="ru-RU"/>
        </w:rPr>
        <w:t>неможливо</w:t>
      </w:r>
      <w:proofErr w:type="spellEnd"/>
      <w:r w:rsidRPr="00E7195C">
        <w:rPr>
          <w:rFonts w:ascii="Times New Roman" w:eastAsia="Times New Roman" w:hAnsi="Times New Roman" w:cs="Times New Roman"/>
          <w:sz w:val="28"/>
          <w:szCs w:val="28"/>
          <w:lang w:eastAsia="ru-RU"/>
        </w:rPr>
        <w:t xml:space="preserve">. ПО не </w:t>
      </w:r>
      <w:proofErr w:type="spellStart"/>
      <w:r w:rsidRPr="00E7195C">
        <w:rPr>
          <w:rFonts w:ascii="Times New Roman" w:eastAsia="Times New Roman" w:hAnsi="Times New Roman" w:cs="Times New Roman"/>
          <w:sz w:val="28"/>
          <w:szCs w:val="28"/>
          <w:lang w:eastAsia="ru-RU"/>
        </w:rPr>
        <w:t>закінчується</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вибором</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професії</w:t>
      </w:r>
      <w:proofErr w:type="spellEnd"/>
      <w:r w:rsidRPr="00E7195C">
        <w:rPr>
          <w:rFonts w:ascii="Times New Roman" w:eastAsia="Times New Roman" w:hAnsi="Times New Roman" w:cs="Times New Roman"/>
          <w:sz w:val="28"/>
          <w:szCs w:val="28"/>
          <w:lang w:eastAsia="ru-RU"/>
        </w:rPr>
        <w:t xml:space="preserve">, вона актуальна </w:t>
      </w:r>
      <w:proofErr w:type="spellStart"/>
      <w:r w:rsidRPr="00E7195C">
        <w:rPr>
          <w:rFonts w:ascii="Times New Roman" w:eastAsia="Times New Roman" w:hAnsi="Times New Roman" w:cs="Times New Roman"/>
          <w:sz w:val="28"/>
          <w:szCs w:val="28"/>
          <w:lang w:eastAsia="ru-RU"/>
        </w:rPr>
        <w:t>протягом</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всього</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життя</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Послуги</w:t>
      </w:r>
      <w:proofErr w:type="spellEnd"/>
      <w:r w:rsidRPr="00E7195C">
        <w:rPr>
          <w:rFonts w:ascii="Times New Roman" w:eastAsia="Times New Roman" w:hAnsi="Times New Roman" w:cs="Times New Roman"/>
          <w:sz w:val="28"/>
          <w:szCs w:val="28"/>
          <w:lang w:eastAsia="ru-RU"/>
        </w:rPr>
        <w:t xml:space="preserve"> ПО </w:t>
      </w:r>
      <w:proofErr w:type="spellStart"/>
      <w:r w:rsidRPr="00E7195C">
        <w:rPr>
          <w:rFonts w:ascii="Times New Roman" w:eastAsia="Times New Roman" w:hAnsi="Times New Roman" w:cs="Times New Roman"/>
          <w:sz w:val="28"/>
          <w:szCs w:val="28"/>
          <w:lang w:eastAsia="ru-RU"/>
        </w:rPr>
        <w:t>зазвичай</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надаються</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фахівцями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Державної</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служби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зайнятості</w:t>
      </w:r>
      <w:proofErr w:type="spellEnd"/>
      <w:r w:rsidRPr="00E7195C">
        <w:rPr>
          <w:rFonts w:ascii="Times New Roman" w:eastAsia="Times New Roman" w:hAnsi="Times New Roman" w:cs="Times New Roman"/>
          <w:sz w:val="28"/>
          <w:szCs w:val="28"/>
          <w:lang w:eastAsia="ru-RU"/>
        </w:rPr>
        <w:t xml:space="preserve"> в </w:t>
      </w:r>
      <w:proofErr w:type="spellStart"/>
      <w:r w:rsidRPr="00E7195C">
        <w:rPr>
          <w:rFonts w:ascii="Times New Roman" w:eastAsia="Times New Roman" w:hAnsi="Times New Roman" w:cs="Times New Roman"/>
          <w:sz w:val="28"/>
          <w:szCs w:val="28"/>
          <w:lang w:eastAsia="ru-RU"/>
        </w:rPr>
        <w:t>міських</w:t>
      </w:r>
      <w:proofErr w:type="spellEnd"/>
      <w:r w:rsidRPr="00E7195C">
        <w:rPr>
          <w:rFonts w:ascii="Times New Roman" w:eastAsia="Times New Roman" w:hAnsi="Times New Roman" w:cs="Times New Roman"/>
          <w:sz w:val="28"/>
          <w:szCs w:val="28"/>
          <w:lang w:eastAsia="ru-RU"/>
        </w:rPr>
        <w:t xml:space="preserve"> і </w:t>
      </w:r>
      <w:proofErr w:type="spellStart"/>
      <w:r w:rsidRPr="00E7195C">
        <w:rPr>
          <w:rFonts w:ascii="Times New Roman" w:eastAsia="Times New Roman" w:hAnsi="Times New Roman" w:cs="Times New Roman"/>
          <w:sz w:val="28"/>
          <w:szCs w:val="28"/>
          <w:lang w:eastAsia="ru-RU"/>
        </w:rPr>
        <w:t>обласних</w:t>
      </w:r>
      <w:proofErr w:type="spellEnd"/>
      <w:r w:rsidRPr="00E7195C">
        <w:rPr>
          <w:rFonts w:ascii="Times New Roman" w:eastAsia="Times New Roman" w:hAnsi="Times New Roman" w:cs="Times New Roman"/>
          <w:sz w:val="28"/>
          <w:szCs w:val="28"/>
          <w:lang w:eastAsia="ru-RU"/>
        </w:rPr>
        <w:t xml:space="preserve"> центрах </w:t>
      </w:r>
      <w:proofErr w:type="spellStart"/>
      <w:r w:rsidRPr="00E7195C">
        <w:rPr>
          <w:rFonts w:ascii="Times New Roman" w:eastAsia="Times New Roman" w:hAnsi="Times New Roman" w:cs="Times New Roman"/>
          <w:sz w:val="28"/>
          <w:szCs w:val="28"/>
          <w:lang w:eastAsia="ru-RU"/>
        </w:rPr>
        <w:t>зайнятості</w:t>
      </w:r>
      <w:proofErr w:type="spellEnd"/>
      <w:r w:rsidRPr="00E7195C">
        <w:rPr>
          <w:rFonts w:ascii="Times New Roman" w:eastAsia="Times New Roman" w:hAnsi="Times New Roman" w:cs="Times New Roman"/>
          <w:sz w:val="28"/>
          <w:szCs w:val="28"/>
          <w:lang w:eastAsia="ru-RU"/>
        </w:rPr>
        <w:t>.</w:t>
      </w:r>
    </w:p>
    <w:p w14:paraId="13CC4C97"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bCs/>
          <w:sz w:val="28"/>
          <w:szCs w:val="28"/>
          <w:bdr w:val="none" w:sz="0" w:space="0" w:color="auto" w:frame="1"/>
          <w:lang w:val="uk-UA"/>
        </w:rPr>
        <w:t xml:space="preserve">Основними особливостями ПО учнівської молоді в Україні в умовах сучасного ринку праці є: розробка інформаційних </w:t>
      </w:r>
      <w:proofErr w:type="spellStart"/>
      <w:r w:rsidRPr="00E7195C">
        <w:rPr>
          <w:rFonts w:ascii="Times New Roman" w:hAnsi="Times New Roman" w:cs="Times New Roman"/>
          <w:bCs/>
          <w:sz w:val="28"/>
          <w:szCs w:val="28"/>
          <w:bdr w:val="none" w:sz="0" w:space="0" w:color="auto" w:frame="1"/>
          <w:lang w:val="uk-UA"/>
        </w:rPr>
        <w:t>професіограм</w:t>
      </w:r>
      <w:proofErr w:type="spellEnd"/>
      <w:r w:rsidRPr="00E7195C">
        <w:rPr>
          <w:rFonts w:ascii="Times New Roman" w:hAnsi="Times New Roman" w:cs="Times New Roman"/>
          <w:bCs/>
          <w:sz w:val="28"/>
          <w:szCs w:val="28"/>
          <w:bdr w:val="none" w:sz="0" w:space="0" w:color="auto" w:frame="1"/>
          <w:lang w:val="uk-UA"/>
        </w:rPr>
        <w:t xml:space="preserve"> з описами професій; ПО в загальноосвітніх установах проводять вчителі та психологи; не </w:t>
      </w:r>
      <w:r w:rsidRPr="00E7195C">
        <w:rPr>
          <w:rFonts w:ascii="Times New Roman" w:hAnsi="Times New Roman" w:cs="Times New Roman"/>
          <w:bCs/>
          <w:sz w:val="28"/>
          <w:szCs w:val="28"/>
          <w:bdr w:val="none" w:sz="0" w:space="0" w:color="auto" w:frame="1"/>
          <w:lang w:val="uk-UA"/>
        </w:rPr>
        <w:lastRenderedPageBreak/>
        <w:t>спостерігається активна співпраця шкіл з центрами ПО. Вивчаючи проблеми ПО в країні на даному етапі, можна відзначити, що ПО, як медико-соціальна проблема, є спільною діяльністю школи, сім’ї, громадськості, але мало розглядається медичною ланкою, цей компонент залишається неповним. ПР повинна здійснюватися на основі тісної співпраці навчальних закладів, батьків, профорієнтаційних центрів і медичних працівників.</w:t>
      </w:r>
    </w:p>
    <w:p w14:paraId="1FA2F43B" w14:textId="0DAB937D" w:rsidR="000A5CD2" w:rsidRPr="00E7195C" w:rsidRDefault="000A5CD2" w:rsidP="000A5CD2">
      <w:pPr>
        <w:spacing w:after="0" w:line="360" w:lineRule="auto"/>
        <w:ind w:firstLine="709"/>
        <w:jc w:val="both"/>
        <w:rPr>
          <w:rFonts w:ascii="Times New Roman" w:hAnsi="Times New Roman" w:cs="Times New Roman"/>
          <w:bCs/>
          <w:sz w:val="28"/>
          <w:szCs w:val="28"/>
          <w:bdr w:val="none" w:sz="0" w:space="0" w:color="auto" w:frame="1"/>
        </w:rPr>
      </w:pPr>
      <w:r w:rsidRPr="00AF4BF8">
        <w:rPr>
          <w:rFonts w:ascii="Times New Roman" w:hAnsi="Times New Roman" w:cs="Times New Roman"/>
          <w:bCs/>
          <w:sz w:val="28"/>
          <w:szCs w:val="28"/>
          <w:bdr w:val="none" w:sz="0" w:space="0" w:color="auto" w:frame="1"/>
        </w:rPr>
        <w:t xml:space="preserve">Сформована в </w:t>
      </w:r>
      <w:proofErr w:type="spellStart"/>
      <w:r w:rsidRPr="00AF4BF8">
        <w:rPr>
          <w:rFonts w:ascii="Times New Roman" w:hAnsi="Times New Roman" w:cs="Times New Roman"/>
          <w:bCs/>
          <w:sz w:val="28"/>
          <w:szCs w:val="28"/>
          <w:bdr w:val="none" w:sz="0" w:space="0" w:color="auto" w:frame="1"/>
        </w:rPr>
        <w:t>нашій</w:t>
      </w:r>
      <w:proofErr w:type="spellEnd"/>
      <w:r w:rsidRPr="00AF4BF8">
        <w:rPr>
          <w:rFonts w:ascii="Times New Roman" w:hAnsi="Times New Roman" w:cs="Times New Roman"/>
          <w:bCs/>
          <w:sz w:val="28"/>
          <w:szCs w:val="28"/>
          <w:bdr w:val="none" w:sz="0" w:space="0" w:color="auto" w:frame="1"/>
        </w:rPr>
        <w:t xml:space="preserve"> </w:t>
      </w:r>
      <w:proofErr w:type="spellStart"/>
      <w:r w:rsidRPr="00AF4BF8">
        <w:rPr>
          <w:rFonts w:ascii="Times New Roman" w:hAnsi="Times New Roman" w:cs="Times New Roman"/>
          <w:bCs/>
          <w:sz w:val="28"/>
          <w:szCs w:val="28"/>
          <w:bdr w:val="none" w:sz="0" w:space="0" w:color="auto" w:frame="1"/>
        </w:rPr>
        <w:t>країні</w:t>
      </w:r>
      <w:proofErr w:type="spellEnd"/>
      <w:r w:rsidRPr="00AF4BF8">
        <w:rPr>
          <w:rFonts w:ascii="Times New Roman" w:hAnsi="Times New Roman" w:cs="Times New Roman"/>
          <w:bCs/>
          <w:sz w:val="28"/>
          <w:szCs w:val="28"/>
          <w:bdr w:val="none" w:sz="0" w:space="0" w:color="auto" w:frame="1"/>
        </w:rPr>
        <w:t xml:space="preserve"> в 1960-70-х роках система </w:t>
      </w:r>
      <w:proofErr w:type="spellStart"/>
      <w:r w:rsidR="00D711E6" w:rsidRPr="00AF4BF8">
        <w:rPr>
          <w:rFonts w:ascii="Times New Roman" w:hAnsi="Times New Roman" w:cs="Times New Roman"/>
          <w:bCs/>
          <w:sz w:val="28"/>
          <w:szCs w:val="28"/>
          <w:bdr w:val="none" w:sz="0" w:space="0" w:color="auto" w:frame="1"/>
        </w:rPr>
        <w:t>потребує</w:t>
      </w:r>
      <w:proofErr w:type="spellEnd"/>
      <w:r w:rsidR="00D711E6">
        <w:rPr>
          <w:rFonts w:ascii="Times New Roman" w:hAnsi="Times New Roman" w:cs="Times New Roman"/>
          <w:bCs/>
          <w:sz w:val="28"/>
          <w:szCs w:val="28"/>
          <w:bdr w:val="none" w:sz="0" w:space="0" w:color="auto" w:frame="1"/>
          <w:lang w:val="uk-UA"/>
        </w:rPr>
        <w:t xml:space="preserve"> </w:t>
      </w:r>
      <w:proofErr w:type="spellStart"/>
      <w:r w:rsidR="00D711E6" w:rsidRPr="00AF4BF8">
        <w:rPr>
          <w:rFonts w:ascii="Times New Roman" w:hAnsi="Times New Roman" w:cs="Times New Roman"/>
          <w:bCs/>
          <w:sz w:val="28"/>
          <w:szCs w:val="28"/>
          <w:bdr w:val="none" w:sz="0" w:space="0" w:color="auto" w:frame="1"/>
        </w:rPr>
        <w:t>модернізації</w:t>
      </w:r>
      <w:proofErr w:type="spellEnd"/>
      <w:r w:rsidRPr="00AF4BF8">
        <w:rPr>
          <w:rFonts w:ascii="Times New Roman" w:hAnsi="Times New Roman" w:cs="Times New Roman"/>
          <w:bCs/>
          <w:sz w:val="28"/>
          <w:szCs w:val="28"/>
          <w:bdr w:val="none" w:sz="0" w:space="0" w:color="auto" w:frame="1"/>
        </w:rPr>
        <w:t xml:space="preserve">, </w:t>
      </w:r>
      <w:proofErr w:type="spellStart"/>
      <w:r w:rsidRPr="00AF4BF8">
        <w:rPr>
          <w:rFonts w:ascii="Times New Roman" w:hAnsi="Times New Roman" w:cs="Times New Roman"/>
          <w:bCs/>
          <w:sz w:val="28"/>
          <w:szCs w:val="28"/>
          <w:bdr w:val="none" w:sz="0" w:space="0" w:color="auto" w:frame="1"/>
        </w:rPr>
        <w:t>оскільки</w:t>
      </w:r>
      <w:proofErr w:type="spellEnd"/>
      <w:r w:rsidRPr="00AF4BF8">
        <w:rPr>
          <w:rFonts w:ascii="Times New Roman" w:hAnsi="Times New Roman" w:cs="Times New Roman"/>
          <w:bCs/>
          <w:sz w:val="28"/>
          <w:szCs w:val="28"/>
          <w:bdr w:val="none" w:sz="0" w:space="0" w:color="auto" w:frame="1"/>
        </w:rPr>
        <w:t xml:space="preserve"> не </w:t>
      </w:r>
      <w:proofErr w:type="spellStart"/>
      <w:r w:rsidRPr="00AF4BF8">
        <w:rPr>
          <w:rFonts w:ascii="Times New Roman" w:hAnsi="Times New Roman" w:cs="Times New Roman"/>
          <w:bCs/>
          <w:sz w:val="28"/>
          <w:szCs w:val="28"/>
          <w:bdr w:val="none" w:sz="0" w:space="0" w:color="auto" w:frame="1"/>
        </w:rPr>
        <w:t>відповідає</w:t>
      </w:r>
      <w:proofErr w:type="spellEnd"/>
      <w:r w:rsidRPr="00AF4BF8">
        <w:rPr>
          <w:rFonts w:ascii="Times New Roman" w:hAnsi="Times New Roman" w:cs="Times New Roman"/>
          <w:bCs/>
          <w:sz w:val="28"/>
          <w:szCs w:val="28"/>
          <w:bdr w:val="none" w:sz="0" w:space="0" w:color="auto" w:frame="1"/>
        </w:rPr>
        <w:t xml:space="preserve"> </w:t>
      </w:r>
      <w:proofErr w:type="spellStart"/>
      <w:r w:rsidRPr="00AF4BF8">
        <w:rPr>
          <w:rFonts w:ascii="Times New Roman" w:hAnsi="Times New Roman" w:cs="Times New Roman"/>
          <w:bCs/>
          <w:sz w:val="28"/>
          <w:szCs w:val="28"/>
          <w:bdr w:val="none" w:sz="0" w:space="0" w:color="auto" w:frame="1"/>
        </w:rPr>
        <w:t>сучасним</w:t>
      </w:r>
      <w:proofErr w:type="spellEnd"/>
      <w:r w:rsidRPr="00AF4BF8">
        <w:rPr>
          <w:rFonts w:ascii="Times New Roman" w:hAnsi="Times New Roman" w:cs="Times New Roman"/>
          <w:bCs/>
          <w:sz w:val="28"/>
          <w:szCs w:val="28"/>
          <w:bdr w:val="none" w:sz="0" w:space="0" w:color="auto" w:frame="1"/>
        </w:rPr>
        <w:t xml:space="preserve"> </w:t>
      </w:r>
      <w:proofErr w:type="spellStart"/>
      <w:r w:rsidRPr="00AF4BF8">
        <w:rPr>
          <w:rFonts w:ascii="Times New Roman" w:hAnsi="Times New Roman" w:cs="Times New Roman"/>
          <w:bCs/>
          <w:sz w:val="28"/>
          <w:szCs w:val="28"/>
          <w:bdr w:val="none" w:sz="0" w:space="0" w:color="auto" w:frame="1"/>
        </w:rPr>
        <w:t>вимогам</w:t>
      </w:r>
      <w:proofErr w:type="spellEnd"/>
      <w:r w:rsidRPr="00AF4BF8">
        <w:rPr>
          <w:rFonts w:ascii="Times New Roman" w:hAnsi="Times New Roman" w:cs="Times New Roman"/>
          <w:bCs/>
          <w:sz w:val="28"/>
          <w:szCs w:val="28"/>
          <w:bdr w:val="none" w:sz="0" w:space="0" w:color="auto" w:frame="1"/>
        </w:rPr>
        <w:t xml:space="preserve"> </w:t>
      </w:r>
      <w:proofErr w:type="spellStart"/>
      <w:r w:rsidRPr="00AF4BF8">
        <w:rPr>
          <w:rFonts w:ascii="Times New Roman" w:hAnsi="Times New Roman" w:cs="Times New Roman"/>
          <w:bCs/>
          <w:sz w:val="28"/>
          <w:szCs w:val="28"/>
          <w:bdr w:val="none" w:sz="0" w:space="0" w:color="auto" w:frame="1"/>
        </w:rPr>
        <w:t>постіндустріального</w:t>
      </w:r>
      <w:proofErr w:type="spellEnd"/>
      <w:r>
        <w:rPr>
          <w:rFonts w:ascii="Times New Roman" w:hAnsi="Times New Roman" w:cs="Times New Roman"/>
          <w:bCs/>
          <w:sz w:val="28"/>
          <w:szCs w:val="28"/>
          <w:bdr w:val="none" w:sz="0" w:space="0" w:color="auto" w:frame="1"/>
          <w:lang w:val="uk-UA"/>
        </w:rPr>
        <w:t xml:space="preserve"> </w:t>
      </w:r>
      <w:proofErr w:type="spellStart"/>
      <w:r w:rsidRPr="00AF4BF8">
        <w:rPr>
          <w:rFonts w:ascii="Times New Roman" w:hAnsi="Times New Roman" w:cs="Times New Roman"/>
          <w:bCs/>
          <w:sz w:val="28"/>
          <w:szCs w:val="28"/>
          <w:bdr w:val="none" w:sz="0" w:space="0" w:color="auto" w:frame="1"/>
        </w:rPr>
        <w:t>суспільства</w:t>
      </w:r>
      <w:proofErr w:type="spellEnd"/>
      <w:r w:rsidRPr="00AF4BF8">
        <w:rPr>
          <w:rFonts w:ascii="Times New Roman" w:hAnsi="Times New Roman" w:cs="Times New Roman"/>
          <w:bCs/>
          <w:sz w:val="28"/>
          <w:szCs w:val="28"/>
          <w:bdr w:val="none" w:sz="0" w:space="0" w:color="auto" w:frame="1"/>
        </w:rPr>
        <w:t>.</w:t>
      </w:r>
      <w:r>
        <w:rPr>
          <w:rFonts w:ascii="Times New Roman" w:hAnsi="Times New Roman" w:cs="Times New Roman"/>
          <w:bCs/>
          <w:sz w:val="28"/>
          <w:szCs w:val="28"/>
          <w:bdr w:val="none" w:sz="0" w:space="0" w:color="auto" w:frame="1"/>
          <w:lang w:val="uk-UA"/>
        </w:rPr>
        <w:t xml:space="preserve"> </w:t>
      </w:r>
      <w:proofErr w:type="spellStart"/>
      <w:r w:rsidRPr="00E7195C">
        <w:rPr>
          <w:rFonts w:ascii="Times New Roman" w:hAnsi="Times New Roman" w:cs="Times New Roman"/>
          <w:bCs/>
          <w:sz w:val="28"/>
          <w:szCs w:val="28"/>
          <w:bdr w:val="none" w:sz="0" w:space="0" w:color="auto" w:frame="1"/>
        </w:rPr>
        <w:t>Творче</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використання</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результатів</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дослідження</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українських</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вчених</w:t>
      </w:r>
      <w:proofErr w:type="spellEnd"/>
      <w:r w:rsidRPr="00E7195C">
        <w:rPr>
          <w:rFonts w:ascii="Times New Roman" w:hAnsi="Times New Roman" w:cs="Times New Roman"/>
          <w:bCs/>
          <w:sz w:val="28"/>
          <w:szCs w:val="28"/>
          <w:bdr w:val="none" w:sz="0" w:space="0" w:color="auto" w:frame="1"/>
        </w:rPr>
        <w:t xml:space="preserve"> і </w:t>
      </w:r>
      <w:proofErr w:type="spellStart"/>
      <w:r w:rsidRPr="00E7195C">
        <w:rPr>
          <w:rFonts w:ascii="Times New Roman" w:hAnsi="Times New Roman" w:cs="Times New Roman"/>
          <w:bCs/>
          <w:sz w:val="28"/>
          <w:szCs w:val="28"/>
          <w:bdr w:val="none" w:sz="0" w:space="0" w:color="auto" w:frame="1"/>
        </w:rPr>
        <w:t>прогресивних</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ідей</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зарубіжного</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досвіду</w:t>
      </w:r>
      <w:proofErr w:type="spellEnd"/>
      <w:r w:rsidRPr="00E7195C">
        <w:rPr>
          <w:rFonts w:ascii="Times New Roman" w:hAnsi="Times New Roman" w:cs="Times New Roman"/>
          <w:bCs/>
          <w:sz w:val="28"/>
          <w:szCs w:val="28"/>
          <w:bdr w:val="none" w:sz="0" w:space="0" w:color="auto" w:frame="1"/>
        </w:rPr>
        <w:t xml:space="preserve"> є </w:t>
      </w:r>
      <w:proofErr w:type="spellStart"/>
      <w:r w:rsidRPr="00E7195C">
        <w:rPr>
          <w:rFonts w:ascii="Times New Roman" w:hAnsi="Times New Roman" w:cs="Times New Roman"/>
          <w:bCs/>
          <w:sz w:val="28"/>
          <w:szCs w:val="28"/>
          <w:bdr w:val="none" w:sz="0" w:space="0" w:color="auto" w:frame="1"/>
        </w:rPr>
        <w:t>перспективним</w:t>
      </w:r>
      <w:proofErr w:type="spellEnd"/>
      <w:r w:rsidRPr="00E7195C">
        <w:rPr>
          <w:rFonts w:ascii="Times New Roman" w:hAnsi="Times New Roman" w:cs="Times New Roman"/>
          <w:bCs/>
          <w:sz w:val="28"/>
          <w:szCs w:val="28"/>
          <w:bdr w:val="none" w:sz="0" w:space="0" w:color="auto" w:frame="1"/>
        </w:rPr>
        <w:t xml:space="preserve"> шляхом для </w:t>
      </w:r>
      <w:proofErr w:type="spellStart"/>
      <w:r w:rsidRPr="00E7195C">
        <w:rPr>
          <w:rFonts w:ascii="Times New Roman" w:hAnsi="Times New Roman" w:cs="Times New Roman"/>
          <w:bCs/>
          <w:sz w:val="28"/>
          <w:szCs w:val="28"/>
          <w:bdr w:val="none" w:sz="0" w:space="0" w:color="auto" w:frame="1"/>
        </w:rPr>
        <w:t>успішного</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оновлення</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всієї</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системи</w:t>
      </w:r>
      <w:proofErr w:type="spellEnd"/>
      <w:r w:rsidRPr="00E7195C">
        <w:rPr>
          <w:rFonts w:ascii="Times New Roman" w:hAnsi="Times New Roman" w:cs="Times New Roman"/>
          <w:bCs/>
          <w:sz w:val="28"/>
          <w:szCs w:val="28"/>
          <w:bdr w:val="none" w:sz="0" w:space="0" w:color="auto" w:frame="1"/>
        </w:rPr>
        <w:t xml:space="preserve"> </w:t>
      </w:r>
      <w:r w:rsidRPr="00E7195C">
        <w:rPr>
          <w:rFonts w:ascii="Times New Roman" w:hAnsi="Times New Roman" w:cs="Times New Roman"/>
          <w:bCs/>
          <w:sz w:val="28"/>
          <w:szCs w:val="28"/>
          <w:bdr w:val="none" w:sz="0" w:space="0" w:color="auto" w:frame="1"/>
          <w:lang w:val="uk-UA"/>
        </w:rPr>
        <w:t>ПО</w:t>
      </w:r>
      <w:r w:rsidRPr="00E7195C">
        <w:rPr>
          <w:rFonts w:ascii="Times New Roman" w:hAnsi="Times New Roman" w:cs="Times New Roman"/>
          <w:bCs/>
          <w:sz w:val="28"/>
          <w:szCs w:val="28"/>
          <w:bdr w:val="none" w:sz="0" w:space="0" w:color="auto" w:frame="1"/>
        </w:rPr>
        <w:t xml:space="preserve"> в </w:t>
      </w:r>
      <w:proofErr w:type="spellStart"/>
      <w:r w:rsidRPr="00E7195C">
        <w:rPr>
          <w:rFonts w:ascii="Times New Roman" w:hAnsi="Times New Roman" w:cs="Times New Roman"/>
          <w:bCs/>
          <w:sz w:val="28"/>
          <w:szCs w:val="28"/>
          <w:bdr w:val="none" w:sz="0" w:space="0" w:color="auto" w:frame="1"/>
        </w:rPr>
        <w:t>Україні</w:t>
      </w:r>
      <w:proofErr w:type="spellEnd"/>
      <w:r w:rsidRPr="00E7195C">
        <w:rPr>
          <w:rFonts w:ascii="Times New Roman" w:hAnsi="Times New Roman" w:cs="Times New Roman"/>
          <w:bCs/>
          <w:sz w:val="28"/>
          <w:szCs w:val="28"/>
          <w:bdr w:val="none" w:sz="0" w:space="0" w:color="auto" w:frame="1"/>
        </w:rPr>
        <w:t xml:space="preserve">. </w:t>
      </w:r>
      <w:r w:rsidRPr="00E7195C">
        <w:rPr>
          <w:rFonts w:ascii="Times New Roman" w:hAnsi="Times New Roman" w:cs="Times New Roman"/>
          <w:sz w:val="28"/>
          <w:szCs w:val="28"/>
          <w:lang w:val="uk-UA"/>
        </w:rPr>
        <w:t xml:space="preserve">Крім цього, останні дослідження </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59,65,66,69,123,124</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 xml:space="preserve">дозволили дійти висновку, що </w:t>
      </w:r>
      <w:r w:rsidRPr="00E7195C">
        <w:rPr>
          <w:rFonts w:ascii="Times New Roman" w:hAnsi="Times New Roman" w:cs="Times New Roman"/>
          <w:bCs/>
          <w:sz w:val="28"/>
          <w:szCs w:val="28"/>
          <w:bdr w:val="none" w:sz="0" w:space="0" w:color="auto" w:frame="1"/>
          <w:lang w:val="uk-UA"/>
        </w:rPr>
        <w:t>п</w:t>
      </w:r>
      <w:proofErr w:type="spellStart"/>
      <w:r w:rsidRPr="00E7195C">
        <w:rPr>
          <w:rFonts w:ascii="Times New Roman" w:hAnsi="Times New Roman" w:cs="Times New Roman"/>
          <w:bCs/>
          <w:sz w:val="28"/>
          <w:szCs w:val="28"/>
          <w:bdr w:val="none" w:sz="0" w:space="0" w:color="auto" w:frame="1"/>
        </w:rPr>
        <w:t>ри</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підготовці</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молоді</w:t>
      </w:r>
      <w:proofErr w:type="spellEnd"/>
      <w:r w:rsidRPr="00E7195C">
        <w:rPr>
          <w:rFonts w:ascii="Times New Roman" w:hAnsi="Times New Roman" w:cs="Times New Roman"/>
          <w:bCs/>
          <w:sz w:val="28"/>
          <w:szCs w:val="28"/>
          <w:bdr w:val="none" w:sz="0" w:space="0" w:color="auto" w:frame="1"/>
        </w:rPr>
        <w:t xml:space="preserve"> до </w:t>
      </w:r>
      <w:proofErr w:type="spellStart"/>
      <w:r w:rsidRPr="00E7195C">
        <w:rPr>
          <w:rFonts w:ascii="Times New Roman" w:hAnsi="Times New Roman" w:cs="Times New Roman"/>
          <w:bCs/>
          <w:sz w:val="28"/>
          <w:szCs w:val="28"/>
          <w:bdr w:val="none" w:sz="0" w:space="0" w:color="auto" w:frame="1"/>
        </w:rPr>
        <w:t>свідомого</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професійного</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вибору</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потрібно</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використовувати</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досвід</w:t>
      </w:r>
      <w:proofErr w:type="spellEnd"/>
      <w:r w:rsidRPr="00E7195C">
        <w:rPr>
          <w:rFonts w:ascii="Times New Roman" w:hAnsi="Times New Roman" w:cs="Times New Roman"/>
          <w:bCs/>
          <w:sz w:val="28"/>
          <w:szCs w:val="28"/>
          <w:bdr w:val="none" w:sz="0" w:space="0" w:color="auto" w:frame="1"/>
        </w:rPr>
        <w:t xml:space="preserve"> </w:t>
      </w:r>
      <w:r w:rsidRPr="00E7195C">
        <w:rPr>
          <w:rFonts w:ascii="Times New Roman" w:hAnsi="Times New Roman" w:cs="Times New Roman"/>
          <w:bCs/>
          <w:sz w:val="28"/>
          <w:szCs w:val="28"/>
          <w:bdr w:val="none" w:sz="0" w:space="0" w:color="auto" w:frame="1"/>
          <w:lang w:val="uk-UA"/>
        </w:rPr>
        <w:t>ПО</w:t>
      </w:r>
      <w:r w:rsidRPr="00E7195C">
        <w:rPr>
          <w:rFonts w:ascii="Times New Roman" w:hAnsi="Times New Roman" w:cs="Times New Roman"/>
          <w:bCs/>
          <w:sz w:val="28"/>
          <w:szCs w:val="28"/>
          <w:bdr w:val="none" w:sz="0" w:space="0" w:color="auto" w:frame="1"/>
        </w:rPr>
        <w:t xml:space="preserve"> </w:t>
      </w:r>
      <w:r>
        <w:rPr>
          <w:rFonts w:ascii="Times New Roman" w:hAnsi="Times New Roman" w:cs="Times New Roman"/>
          <w:bCs/>
          <w:sz w:val="28"/>
          <w:szCs w:val="28"/>
          <w:bdr w:val="none" w:sz="0" w:space="0" w:color="auto" w:frame="1"/>
          <w:lang w:val="uk-UA"/>
        </w:rPr>
        <w:t>економічно розвинутих</w:t>
      </w:r>
      <w:r w:rsidRPr="00E7195C">
        <w:rPr>
          <w:rFonts w:ascii="Times New Roman" w:hAnsi="Times New Roman" w:cs="Times New Roman"/>
          <w:bCs/>
          <w:sz w:val="28"/>
          <w:szCs w:val="28"/>
          <w:bdr w:val="none" w:sz="0" w:space="0" w:color="auto" w:frame="1"/>
        </w:rPr>
        <w:t xml:space="preserve"> держав, з </w:t>
      </w:r>
      <w:proofErr w:type="spellStart"/>
      <w:r w:rsidRPr="00E7195C">
        <w:rPr>
          <w:rFonts w:ascii="Times New Roman" w:hAnsi="Times New Roman" w:cs="Times New Roman"/>
          <w:bCs/>
          <w:sz w:val="28"/>
          <w:szCs w:val="28"/>
          <w:bdr w:val="none" w:sz="0" w:space="0" w:color="auto" w:frame="1"/>
        </w:rPr>
        <w:t>огляду</w:t>
      </w:r>
      <w:proofErr w:type="spellEnd"/>
      <w:r w:rsidRPr="00E7195C">
        <w:rPr>
          <w:rFonts w:ascii="Times New Roman" w:hAnsi="Times New Roman" w:cs="Times New Roman"/>
          <w:bCs/>
          <w:sz w:val="28"/>
          <w:szCs w:val="28"/>
          <w:bdr w:val="none" w:sz="0" w:space="0" w:color="auto" w:frame="1"/>
        </w:rPr>
        <w:t xml:space="preserve"> на </w:t>
      </w:r>
      <w:proofErr w:type="spellStart"/>
      <w:r w:rsidRPr="00E7195C">
        <w:rPr>
          <w:rFonts w:ascii="Times New Roman" w:hAnsi="Times New Roman" w:cs="Times New Roman"/>
          <w:bCs/>
          <w:sz w:val="28"/>
          <w:szCs w:val="28"/>
          <w:bdr w:val="none" w:sz="0" w:space="0" w:color="auto" w:frame="1"/>
        </w:rPr>
        <w:t>одночасно</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специфіку</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соціально-економічних</w:t>
      </w:r>
      <w:proofErr w:type="spellEnd"/>
      <w:r w:rsidRPr="00E7195C">
        <w:rPr>
          <w:rFonts w:ascii="Times New Roman" w:hAnsi="Times New Roman" w:cs="Times New Roman"/>
          <w:bCs/>
          <w:sz w:val="28"/>
          <w:szCs w:val="28"/>
          <w:bdr w:val="none" w:sz="0" w:space="0" w:color="auto" w:frame="1"/>
        </w:rPr>
        <w:t xml:space="preserve"> умов </w:t>
      </w:r>
      <w:proofErr w:type="spellStart"/>
      <w:r w:rsidRPr="00E7195C">
        <w:rPr>
          <w:rFonts w:ascii="Times New Roman" w:hAnsi="Times New Roman" w:cs="Times New Roman"/>
          <w:bCs/>
          <w:sz w:val="28"/>
          <w:szCs w:val="28"/>
          <w:bdr w:val="none" w:sz="0" w:space="0" w:color="auto" w:frame="1"/>
        </w:rPr>
        <w:t>нашої</w:t>
      </w:r>
      <w:proofErr w:type="spellEnd"/>
      <w:r w:rsidRPr="00E7195C">
        <w:rPr>
          <w:rFonts w:ascii="Times New Roman" w:hAnsi="Times New Roman" w:cs="Times New Roman"/>
          <w:bCs/>
          <w:sz w:val="28"/>
          <w:szCs w:val="28"/>
          <w:bdr w:val="none" w:sz="0" w:space="0" w:color="auto" w:frame="1"/>
        </w:rPr>
        <w:t xml:space="preserve"> </w:t>
      </w:r>
      <w:proofErr w:type="spellStart"/>
      <w:r w:rsidRPr="00E7195C">
        <w:rPr>
          <w:rFonts w:ascii="Times New Roman" w:hAnsi="Times New Roman" w:cs="Times New Roman"/>
          <w:bCs/>
          <w:sz w:val="28"/>
          <w:szCs w:val="28"/>
          <w:bdr w:val="none" w:sz="0" w:space="0" w:color="auto" w:frame="1"/>
        </w:rPr>
        <w:t>країни</w:t>
      </w:r>
      <w:proofErr w:type="spellEnd"/>
      <w:r w:rsidRPr="00E7195C">
        <w:rPr>
          <w:rFonts w:ascii="Times New Roman" w:hAnsi="Times New Roman" w:cs="Times New Roman"/>
          <w:bCs/>
          <w:sz w:val="28"/>
          <w:szCs w:val="28"/>
          <w:bdr w:val="none" w:sz="0" w:space="0" w:color="auto" w:frame="1"/>
        </w:rPr>
        <w:t>.</w:t>
      </w:r>
    </w:p>
    <w:p w14:paraId="498037D3" w14:textId="77777777" w:rsidR="000A5CD2" w:rsidRPr="00AF4BF8" w:rsidRDefault="000A5CD2" w:rsidP="000A5CD2">
      <w:pPr>
        <w:autoSpaceDE w:val="0"/>
        <w:autoSpaceDN w:val="0"/>
        <w:adjustRightInd w:val="0"/>
        <w:spacing w:after="0" w:line="360" w:lineRule="auto"/>
        <w:ind w:firstLine="708"/>
        <w:jc w:val="both"/>
        <w:rPr>
          <w:rFonts w:ascii="Times New Roman" w:hAnsi="Times New Roman" w:cs="Times New Roman"/>
          <w:sz w:val="28"/>
          <w:szCs w:val="28"/>
        </w:rPr>
      </w:pPr>
      <w:r w:rsidRPr="00AF4BF8">
        <w:rPr>
          <w:rFonts w:ascii="Times New Roman" w:hAnsi="Times New Roman" w:cs="Times New Roman"/>
          <w:sz w:val="28"/>
          <w:szCs w:val="28"/>
        </w:rPr>
        <w:t xml:space="preserve">За кордоном </w:t>
      </w:r>
      <w:proofErr w:type="spellStart"/>
      <w:r w:rsidRPr="00AF4BF8">
        <w:rPr>
          <w:rFonts w:ascii="Times New Roman" w:hAnsi="Times New Roman" w:cs="Times New Roman"/>
          <w:sz w:val="28"/>
          <w:szCs w:val="28"/>
        </w:rPr>
        <w:t>мають</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місце</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концепції</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вільного</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розвитку</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особистості</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згідно</w:t>
      </w:r>
      <w:proofErr w:type="spellEnd"/>
      <w:r>
        <w:rPr>
          <w:rFonts w:ascii="Times New Roman" w:hAnsi="Times New Roman" w:cs="Times New Roman"/>
          <w:sz w:val="28"/>
          <w:szCs w:val="28"/>
          <w:lang w:val="uk-UA"/>
        </w:rPr>
        <w:t xml:space="preserve"> </w:t>
      </w:r>
      <w:proofErr w:type="spellStart"/>
      <w:r w:rsidRPr="00AF4BF8">
        <w:rPr>
          <w:rFonts w:ascii="Times New Roman" w:hAnsi="Times New Roman" w:cs="Times New Roman"/>
          <w:sz w:val="28"/>
          <w:szCs w:val="28"/>
        </w:rPr>
        <w:t>яким</w:t>
      </w:r>
      <w:proofErr w:type="spellEnd"/>
      <w:r>
        <w:rPr>
          <w:rFonts w:ascii="Times New Roman" w:hAnsi="Times New Roman" w:cs="Times New Roman"/>
          <w:sz w:val="28"/>
          <w:szCs w:val="28"/>
          <w:lang w:val="uk-UA"/>
        </w:rPr>
        <w:t>и</w:t>
      </w:r>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соціальні</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чинники</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впливають</w:t>
      </w:r>
      <w:proofErr w:type="spellEnd"/>
      <w:r w:rsidRPr="00AF4BF8">
        <w:rPr>
          <w:rFonts w:ascii="Times New Roman" w:hAnsi="Times New Roman" w:cs="Times New Roman"/>
          <w:sz w:val="28"/>
          <w:szCs w:val="28"/>
        </w:rPr>
        <w:t xml:space="preserve"> на </w:t>
      </w:r>
      <w:proofErr w:type="spellStart"/>
      <w:r w:rsidRPr="00AF4BF8">
        <w:rPr>
          <w:rFonts w:ascii="Times New Roman" w:hAnsi="Times New Roman" w:cs="Times New Roman"/>
          <w:sz w:val="28"/>
          <w:szCs w:val="28"/>
        </w:rPr>
        <w:t>людину</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протяг</w:t>
      </w:r>
      <w:r>
        <w:rPr>
          <w:rFonts w:ascii="Times New Roman" w:hAnsi="Times New Roman" w:cs="Times New Roman"/>
          <w:sz w:val="28"/>
          <w:szCs w:val="28"/>
        </w:rPr>
        <w:t>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усього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життя</w:t>
      </w:r>
      <w:proofErr w:type="spellEnd"/>
      <w:r>
        <w:rPr>
          <w:rFonts w:ascii="Times New Roman" w:hAnsi="Times New Roman" w:cs="Times New Roman"/>
          <w:sz w:val="28"/>
          <w:szCs w:val="28"/>
        </w:rPr>
        <w:t xml:space="preserve">, тому </w:t>
      </w:r>
      <w:proofErr w:type="spellStart"/>
      <w:r>
        <w:rPr>
          <w:rFonts w:ascii="Times New Roman" w:hAnsi="Times New Roman" w:cs="Times New Roman"/>
          <w:sz w:val="28"/>
          <w:szCs w:val="28"/>
        </w:rPr>
        <w:t>вибір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w:t>
      </w:r>
      <w:r w:rsidRPr="00AF4BF8">
        <w:rPr>
          <w:rFonts w:ascii="Times New Roman" w:hAnsi="Times New Roman" w:cs="Times New Roman"/>
          <w:sz w:val="28"/>
          <w:szCs w:val="28"/>
        </w:rPr>
        <w:t>фесії</w:t>
      </w:r>
      <w:proofErr w:type="spellEnd"/>
      <w:r w:rsidRPr="00AF4BF8">
        <w:rPr>
          <w:rFonts w:ascii="Times New Roman" w:hAnsi="Times New Roman" w:cs="Times New Roman"/>
          <w:sz w:val="28"/>
          <w:szCs w:val="28"/>
        </w:rPr>
        <w:t xml:space="preserve"> - </w:t>
      </w:r>
      <w:proofErr w:type="spellStart"/>
      <w:r w:rsidRPr="00AF4BF8">
        <w:rPr>
          <w:rFonts w:ascii="Times New Roman" w:hAnsi="Times New Roman" w:cs="Times New Roman"/>
          <w:sz w:val="28"/>
          <w:szCs w:val="28"/>
        </w:rPr>
        <w:t>лише</w:t>
      </w:r>
      <w:proofErr w:type="spellEnd"/>
      <w:r w:rsidRPr="00AF4BF8">
        <w:rPr>
          <w:rFonts w:ascii="Times New Roman" w:hAnsi="Times New Roman" w:cs="Times New Roman"/>
          <w:sz w:val="28"/>
          <w:szCs w:val="28"/>
        </w:rPr>
        <w:t xml:space="preserve"> момент в </w:t>
      </w:r>
      <w:proofErr w:type="spellStart"/>
      <w:r w:rsidRPr="00AF4BF8">
        <w:rPr>
          <w:rFonts w:ascii="Times New Roman" w:hAnsi="Times New Roman" w:cs="Times New Roman"/>
          <w:sz w:val="28"/>
          <w:szCs w:val="28"/>
        </w:rPr>
        <w:t>професійному</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становленні</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Розвиток</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професійних</w:t>
      </w:r>
      <w:proofErr w:type="spellEnd"/>
      <w:r w:rsidRPr="00AF4BF8">
        <w:rPr>
          <w:rFonts w:ascii="Times New Roman" w:hAnsi="Times New Roman" w:cs="Times New Roman"/>
          <w:sz w:val="28"/>
          <w:szCs w:val="28"/>
        </w:rPr>
        <w:t xml:space="preserve"> </w:t>
      </w:r>
      <w:r>
        <w:rPr>
          <w:rFonts w:ascii="Times New Roman" w:hAnsi="Times New Roman" w:cs="Times New Roman"/>
          <w:sz w:val="28"/>
          <w:szCs w:val="28"/>
          <w:lang w:val="uk-UA"/>
        </w:rPr>
        <w:t>уподобань</w:t>
      </w:r>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пов'язан</w:t>
      </w:r>
      <w:r>
        <w:rPr>
          <w:rFonts w:ascii="Times New Roman" w:hAnsi="Times New Roman" w:cs="Times New Roman"/>
          <w:sz w:val="28"/>
          <w:szCs w:val="28"/>
          <w:lang w:val="uk-UA"/>
        </w:rPr>
        <w:t>ий</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із</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затвердженням</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власного</w:t>
      </w:r>
      <w:proofErr w:type="spellEnd"/>
      <w:r w:rsidRPr="00AF4BF8">
        <w:rPr>
          <w:rFonts w:ascii="Times New Roman" w:hAnsi="Times New Roman" w:cs="Times New Roman"/>
          <w:sz w:val="28"/>
          <w:szCs w:val="28"/>
        </w:rPr>
        <w:t xml:space="preserve"> «я» (Д. </w:t>
      </w:r>
      <w:proofErr w:type="spellStart"/>
      <w:r w:rsidRPr="00AF4BF8">
        <w:rPr>
          <w:rFonts w:ascii="Times New Roman" w:hAnsi="Times New Roman" w:cs="Times New Roman"/>
          <w:sz w:val="28"/>
          <w:szCs w:val="28"/>
        </w:rPr>
        <w:t>Сьюпер</w:t>
      </w:r>
      <w:proofErr w:type="spellEnd"/>
      <w:r w:rsidRPr="00AF4BF8">
        <w:rPr>
          <w:rFonts w:ascii="Times New Roman" w:hAnsi="Times New Roman" w:cs="Times New Roman"/>
          <w:sz w:val="28"/>
          <w:szCs w:val="28"/>
        </w:rPr>
        <w:t>). Е</w:t>
      </w:r>
      <w:r>
        <w:rPr>
          <w:rFonts w:ascii="Times New Roman" w:hAnsi="Times New Roman" w:cs="Times New Roman"/>
          <w:sz w:val="28"/>
          <w:szCs w:val="28"/>
        </w:rPr>
        <w:t xml:space="preserve">. </w:t>
      </w:r>
      <w:proofErr w:type="spellStart"/>
      <w:r>
        <w:rPr>
          <w:rFonts w:ascii="Times New Roman" w:hAnsi="Times New Roman" w:cs="Times New Roman"/>
          <w:sz w:val="28"/>
          <w:szCs w:val="28"/>
        </w:rPr>
        <w:t>Гінзберг</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розглядає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профес</w:t>
      </w:r>
      <w:r>
        <w:rPr>
          <w:rFonts w:ascii="Times New Roman" w:hAnsi="Times New Roman" w:cs="Times New Roman"/>
          <w:sz w:val="28"/>
          <w:szCs w:val="28"/>
          <w:lang w:val="uk-UA"/>
        </w:rPr>
        <w:t>ій</w:t>
      </w:r>
      <w:proofErr w:type="spellEnd"/>
      <w:r w:rsidRPr="00AF4BF8">
        <w:rPr>
          <w:rFonts w:ascii="Times New Roman" w:hAnsi="Times New Roman" w:cs="Times New Roman"/>
          <w:sz w:val="28"/>
          <w:szCs w:val="28"/>
        </w:rPr>
        <w:t>н</w:t>
      </w:r>
      <w:r>
        <w:rPr>
          <w:rFonts w:ascii="Times New Roman" w:hAnsi="Times New Roman" w:cs="Times New Roman"/>
          <w:sz w:val="28"/>
          <w:szCs w:val="28"/>
          <w:lang w:val="uk-UA"/>
        </w:rPr>
        <w:t>е</w:t>
      </w:r>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самовизначення</w:t>
      </w:r>
      <w:proofErr w:type="spellEnd"/>
      <w:r w:rsidRPr="00AF4BF8">
        <w:rPr>
          <w:rFonts w:ascii="Times New Roman" w:hAnsi="Times New Roman" w:cs="Times New Roman"/>
          <w:sz w:val="28"/>
          <w:szCs w:val="28"/>
        </w:rPr>
        <w:t xml:space="preserve"> як систему </w:t>
      </w:r>
      <w:proofErr w:type="spellStart"/>
      <w:r w:rsidRPr="00AF4BF8">
        <w:rPr>
          <w:rFonts w:ascii="Times New Roman" w:hAnsi="Times New Roman" w:cs="Times New Roman"/>
          <w:sz w:val="28"/>
          <w:szCs w:val="28"/>
        </w:rPr>
        <w:t>рішень</w:t>
      </w:r>
      <w:proofErr w:type="spellEnd"/>
      <w:r w:rsidRPr="00AF4BF8">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ососбистості</w:t>
      </w:r>
      <w:proofErr w:type="spellEnd"/>
      <w:r w:rsidRPr="00AF4BF8">
        <w:rPr>
          <w:rFonts w:ascii="Times New Roman" w:hAnsi="Times New Roman" w:cs="Times New Roman"/>
          <w:sz w:val="28"/>
          <w:szCs w:val="28"/>
        </w:rPr>
        <w:t xml:space="preserve"> на кожному </w:t>
      </w:r>
      <w:proofErr w:type="spellStart"/>
      <w:r w:rsidRPr="00AF4BF8">
        <w:rPr>
          <w:rFonts w:ascii="Times New Roman" w:hAnsi="Times New Roman" w:cs="Times New Roman"/>
          <w:sz w:val="28"/>
          <w:szCs w:val="28"/>
        </w:rPr>
        <w:t>етапі</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життєвого</w:t>
      </w:r>
      <w:proofErr w:type="spellEnd"/>
      <w:r w:rsidRPr="00AF4BF8">
        <w:rPr>
          <w:rFonts w:ascii="Times New Roman" w:hAnsi="Times New Roman" w:cs="Times New Roman"/>
          <w:sz w:val="28"/>
          <w:szCs w:val="28"/>
        </w:rPr>
        <w:t xml:space="preserve"> шляху,</w:t>
      </w:r>
      <w:r>
        <w:rPr>
          <w:rFonts w:ascii="Times New Roman" w:hAnsi="Times New Roman" w:cs="Times New Roman"/>
          <w:sz w:val="28"/>
          <w:szCs w:val="28"/>
          <w:lang w:val="uk-UA"/>
        </w:rPr>
        <w:t xml:space="preserve"> </w:t>
      </w:r>
      <w:r w:rsidRPr="00AF4BF8">
        <w:rPr>
          <w:rFonts w:ascii="Times New Roman" w:hAnsi="Times New Roman" w:cs="Times New Roman"/>
          <w:sz w:val="28"/>
          <w:szCs w:val="28"/>
        </w:rPr>
        <w:t xml:space="preserve">в </w:t>
      </w:r>
      <w:proofErr w:type="spellStart"/>
      <w:r w:rsidRPr="00AF4BF8">
        <w:rPr>
          <w:rFonts w:ascii="Times New Roman" w:hAnsi="Times New Roman" w:cs="Times New Roman"/>
          <w:sz w:val="28"/>
          <w:szCs w:val="28"/>
        </w:rPr>
        <w:t>основі</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яких</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лежить</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пошук</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компромісу</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між</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інтересами</w:t>
      </w:r>
      <w:proofErr w:type="spellEnd"/>
      <w:r w:rsidRPr="00AF4BF8">
        <w:rPr>
          <w:rFonts w:ascii="Times New Roman" w:hAnsi="Times New Roman" w:cs="Times New Roman"/>
          <w:sz w:val="28"/>
          <w:szCs w:val="28"/>
        </w:rPr>
        <w:t>, потребами</w:t>
      </w:r>
      <w:r>
        <w:rPr>
          <w:rFonts w:ascii="Times New Roman" w:hAnsi="Times New Roman" w:cs="Times New Roman"/>
          <w:sz w:val="28"/>
          <w:szCs w:val="28"/>
          <w:lang w:val="uk-UA"/>
        </w:rPr>
        <w:t xml:space="preserve">, </w:t>
      </w:r>
      <w:proofErr w:type="spellStart"/>
      <w:r w:rsidRPr="00AF4BF8">
        <w:rPr>
          <w:rFonts w:ascii="Times New Roman" w:hAnsi="Times New Roman" w:cs="Times New Roman"/>
          <w:sz w:val="28"/>
          <w:szCs w:val="28"/>
        </w:rPr>
        <w:t>можливостями</w:t>
      </w:r>
      <w:proofErr w:type="spellEnd"/>
    </w:p>
    <w:p w14:paraId="56EA82ED" w14:textId="77777777" w:rsidR="000A5CD2" w:rsidRPr="00AF4BF8" w:rsidRDefault="000A5CD2" w:rsidP="000A5CD2">
      <w:pPr>
        <w:autoSpaceDE w:val="0"/>
        <w:autoSpaceDN w:val="0"/>
        <w:adjustRightInd w:val="0"/>
        <w:spacing w:after="0" w:line="360" w:lineRule="auto"/>
        <w:jc w:val="both"/>
        <w:rPr>
          <w:rFonts w:ascii="Times New Roman" w:hAnsi="Times New Roman" w:cs="Times New Roman"/>
          <w:sz w:val="28"/>
          <w:szCs w:val="28"/>
        </w:rPr>
      </w:pPr>
      <w:proofErr w:type="spellStart"/>
      <w:r w:rsidRPr="00AF4BF8">
        <w:rPr>
          <w:rFonts w:ascii="Times New Roman" w:hAnsi="Times New Roman" w:cs="Times New Roman"/>
          <w:sz w:val="28"/>
          <w:szCs w:val="28"/>
        </w:rPr>
        <w:t>особистості</w:t>
      </w:r>
      <w:proofErr w:type="spellEnd"/>
      <w:r w:rsidRPr="00AF4BF8">
        <w:rPr>
          <w:rFonts w:ascii="Times New Roman" w:hAnsi="Times New Roman" w:cs="Times New Roman"/>
          <w:sz w:val="28"/>
          <w:szCs w:val="28"/>
        </w:rPr>
        <w:t xml:space="preserve"> і </w:t>
      </w:r>
      <w:proofErr w:type="spellStart"/>
      <w:r w:rsidRPr="00AF4BF8">
        <w:rPr>
          <w:rFonts w:ascii="Times New Roman" w:hAnsi="Times New Roman" w:cs="Times New Roman"/>
          <w:sz w:val="28"/>
          <w:szCs w:val="28"/>
        </w:rPr>
        <w:t>соціальним</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оточенням</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Процес</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професійного</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самовизначення</w:t>
      </w:r>
      <w:proofErr w:type="spellEnd"/>
      <w:r w:rsidRPr="00AF4BF8">
        <w:rPr>
          <w:rFonts w:ascii="Times New Roman" w:hAnsi="Times New Roman" w:cs="Times New Roman"/>
          <w:sz w:val="28"/>
          <w:szCs w:val="28"/>
        </w:rPr>
        <w:t xml:space="preserve"> при </w:t>
      </w:r>
      <w:proofErr w:type="spellStart"/>
      <w:r w:rsidRPr="00AF4BF8">
        <w:rPr>
          <w:rFonts w:ascii="Times New Roman" w:hAnsi="Times New Roman" w:cs="Times New Roman"/>
          <w:sz w:val="28"/>
          <w:szCs w:val="28"/>
        </w:rPr>
        <w:t>цьому</w:t>
      </w:r>
      <w:proofErr w:type="spellEnd"/>
      <w:r>
        <w:rPr>
          <w:rFonts w:ascii="Times New Roman" w:hAnsi="Times New Roman" w:cs="Times New Roman"/>
          <w:sz w:val="28"/>
          <w:szCs w:val="28"/>
          <w:lang w:val="uk-UA"/>
        </w:rPr>
        <w:t xml:space="preserve"> </w:t>
      </w:r>
      <w:r w:rsidRPr="00AF4BF8">
        <w:rPr>
          <w:rFonts w:ascii="Times New Roman" w:hAnsi="Times New Roman" w:cs="Times New Roman"/>
          <w:sz w:val="28"/>
          <w:szCs w:val="28"/>
        </w:rPr>
        <w:t xml:space="preserve">є </w:t>
      </w:r>
      <w:proofErr w:type="spellStart"/>
      <w:r w:rsidRPr="00AF4BF8">
        <w:rPr>
          <w:rFonts w:ascii="Times New Roman" w:hAnsi="Times New Roman" w:cs="Times New Roman"/>
          <w:sz w:val="28"/>
          <w:szCs w:val="28"/>
        </w:rPr>
        <w:t>незворотнім</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оскільки</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кожне</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таке</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рішення</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вимагає</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істотних</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зусиль</w:t>
      </w:r>
      <w:proofErr w:type="spellEnd"/>
      <w:r w:rsidRPr="00AF4BF8">
        <w:rPr>
          <w:rFonts w:ascii="Times New Roman" w:hAnsi="Times New Roman" w:cs="Times New Roman"/>
          <w:sz w:val="28"/>
          <w:szCs w:val="28"/>
        </w:rPr>
        <w:t>, часу,</w:t>
      </w:r>
      <w:r>
        <w:rPr>
          <w:rFonts w:ascii="Times New Roman" w:hAnsi="Times New Roman" w:cs="Times New Roman"/>
          <w:sz w:val="28"/>
          <w:szCs w:val="28"/>
          <w:lang w:val="uk-UA"/>
        </w:rPr>
        <w:t xml:space="preserve"> </w:t>
      </w:r>
      <w:proofErr w:type="spellStart"/>
      <w:r w:rsidRPr="00AF4BF8">
        <w:rPr>
          <w:rFonts w:ascii="Times New Roman" w:hAnsi="Times New Roman" w:cs="Times New Roman"/>
          <w:sz w:val="28"/>
          <w:szCs w:val="28"/>
        </w:rPr>
        <w:t>ресурсів</w:t>
      </w:r>
      <w:proofErr w:type="spellEnd"/>
      <w:r w:rsidRPr="00AF4BF8">
        <w:rPr>
          <w:rFonts w:ascii="Times New Roman" w:hAnsi="Times New Roman" w:cs="Times New Roman"/>
          <w:sz w:val="28"/>
          <w:szCs w:val="28"/>
        </w:rPr>
        <w:t>.</w:t>
      </w:r>
    </w:p>
    <w:p w14:paraId="7DAD9FCD" w14:textId="77777777" w:rsidR="000A5CD2" w:rsidRPr="001D7B2D" w:rsidRDefault="000A5CD2" w:rsidP="000A5CD2">
      <w:pPr>
        <w:autoSpaceDE w:val="0"/>
        <w:autoSpaceDN w:val="0"/>
        <w:adjustRightInd w:val="0"/>
        <w:spacing w:after="0" w:line="360" w:lineRule="auto"/>
        <w:ind w:firstLine="708"/>
        <w:jc w:val="both"/>
        <w:rPr>
          <w:rFonts w:ascii="Times New Roman" w:hAnsi="Times New Roman" w:cs="Times New Roman"/>
          <w:sz w:val="28"/>
          <w:szCs w:val="28"/>
          <w:lang w:val="uk-UA"/>
        </w:rPr>
      </w:pPr>
      <w:r w:rsidRPr="00AF4BF8">
        <w:rPr>
          <w:rFonts w:ascii="Times New Roman" w:hAnsi="Times New Roman" w:cs="Times New Roman"/>
          <w:sz w:val="28"/>
          <w:szCs w:val="28"/>
        </w:rPr>
        <w:t xml:space="preserve">У </w:t>
      </w:r>
      <w:proofErr w:type="spellStart"/>
      <w:r w:rsidRPr="00AF4BF8">
        <w:rPr>
          <w:rFonts w:ascii="Times New Roman" w:hAnsi="Times New Roman" w:cs="Times New Roman"/>
          <w:sz w:val="28"/>
          <w:szCs w:val="28"/>
        </w:rPr>
        <w:t>концепціях</w:t>
      </w:r>
      <w:proofErr w:type="spellEnd"/>
      <w:r w:rsidRPr="00AF4BF8">
        <w:rPr>
          <w:rFonts w:ascii="Times New Roman" w:hAnsi="Times New Roman" w:cs="Times New Roman"/>
          <w:sz w:val="28"/>
          <w:szCs w:val="28"/>
        </w:rPr>
        <w:t xml:space="preserve"> простору </w:t>
      </w:r>
      <w:proofErr w:type="spellStart"/>
      <w:r w:rsidRPr="00AF4BF8">
        <w:rPr>
          <w:rFonts w:ascii="Times New Roman" w:hAnsi="Times New Roman" w:cs="Times New Roman"/>
          <w:sz w:val="28"/>
          <w:szCs w:val="28"/>
        </w:rPr>
        <w:t>можливостей</w:t>
      </w:r>
      <w:proofErr w:type="spellEnd"/>
      <w:r w:rsidRPr="00AF4BF8">
        <w:rPr>
          <w:rFonts w:ascii="Times New Roman" w:hAnsi="Times New Roman" w:cs="Times New Roman"/>
          <w:sz w:val="28"/>
          <w:szCs w:val="28"/>
        </w:rPr>
        <w:t xml:space="preserve"> (Д. </w:t>
      </w:r>
      <w:proofErr w:type="spellStart"/>
      <w:r w:rsidRPr="00AF4BF8">
        <w:rPr>
          <w:rFonts w:ascii="Times New Roman" w:hAnsi="Times New Roman" w:cs="Times New Roman"/>
          <w:sz w:val="28"/>
          <w:szCs w:val="28"/>
        </w:rPr>
        <w:t>Прітчард</w:t>
      </w:r>
      <w:proofErr w:type="spellEnd"/>
      <w:r w:rsidRPr="00AF4BF8">
        <w:rPr>
          <w:rFonts w:ascii="Times New Roman" w:hAnsi="Times New Roman" w:cs="Times New Roman"/>
          <w:sz w:val="28"/>
          <w:szCs w:val="28"/>
        </w:rPr>
        <w:t xml:space="preserve">) і </w:t>
      </w:r>
      <w:proofErr w:type="spellStart"/>
      <w:r w:rsidRPr="00AF4BF8">
        <w:rPr>
          <w:rFonts w:ascii="Times New Roman" w:hAnsi="Times New Roman" w:cs="Times New Roman"/>
          <w:sz w:val="28"/>
          <w:szCs w:val="28"/>
        </w:rPr>
        <w:t>інформованої</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вибору</w:t>
      </w:r>
      <w:proofErr w:type="spellEnd"/>
      <w:r>
        <w:rPr>
          <w:rFonts w:ascii="Times New Roman" w:hAnsi="Times New Roman" w:cs="Times New Roman"/>
          <w:sz w:val="28"/>
          <w:szCs w:val="28"/>
          <w:lang w:val="uk-UA"/>
        </w:rPr>
        <w:t xml:space="preserve"> </w:t>
      </w:r>
      <w:r w:rsidRPr="00AF4BF8">
        <w:rPr>
          <w:rFonts w:ascii="Times New Roman" w:hAnsi="Times New Roman" w:cs="Times New Roman"/>
          <w:sz w:val="28"/>
          <w:szCs w:val="28"/>
        </w:rPr>
        <w:t xml:space="preserve">(С. Н. </w:t>
      </w:r>
      <w:proofErr w:type="spellStart"/>
      <w:r w:rsidRPr="00AF4BF8">
        <w:rPr>
          <w:rFonts w:ascii="Times New Roman" w:hAnsi="Times New Roman" w:cs="Times New Roman"/>
          <w:sz w:val="28"/>
          <w:szCs w:val="28"/>
        </w:rPr>
        <w:t>Фейнгольд</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особлива</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увага</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приділяється</w:t>
      </w:r>
      <w:proofErr w:type="spellEnd"/>
      <w:r w:rsidRPr="00AF4BF8">
        <w:rPr>
          <w:rFonts w:ascii="Times New Roman" w:hAnsi="Times New Roman" w:cs="Times New Roman"/>
          <w:sz w:val="28"/>
          <w:szCs w:val="28"/>
        </w:rPr>
        <w:t xml:space="preserve"> потребам </w:t>
      </w:r>
      <w:proofErr w:type="spellStart"/>
      <w:r w:rsidRPr="00AF4BF8">
        <w:rPr>
          <w:rFonts w:ascii="Times New Roman" w:hAnsi="Times New Roman" w:cs="Times New Roman"/>
          <w:sz w:val="28"/>
          <w:szCs w:val="28"/>
        </w:rPr>
        <w:t>роботодавця</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поясненню</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учням</w:t>
      </w:r>
      <w:proofErr w:type="spellEnd"/>
      <w:r>
        <w:rPr>
          <w:rFonts w:ascii="Times New Roman" w:hAnsi="Times New Roman" w:cs="Times New Roman"/>
          <w:sz w:val="28"/>
          <w:szCs w:val="28"/>
          <w:lang w:val="uk-UA"/>
        </w:rPr>
        <w:t xml:space="preserve"> </w:t>
      </w:r>
      <w:proofErr w:type="spellStart"/>
      <w:r w:rsidRPr="00AF4BF8">
        <w:rPr>
          <w:rFonts w:ascii="Times New Roman" w:hAnsi="Times New Roman" w:cs="Times New Roman"/>
          <w:sz w:val="28"/>
          <w:szCs w:val="28"/>
        </w:rPr>
        <w:t>існуючих</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можливостей</w:t>
      </w:r>
      <w:proofErr w:type="spellEnd"/>
      <w:r w:rsidRPr="00AF4BF8">
        <w:rPr>
          <w:rFonts w:ascii="Times New Roman" w:hAnsi="Times New Roman" w:cs="Times New Roman"/>
          <w:sz w:val="28"/>
          <w:szCs w:val="28"/>
        </w:rPr>
        <w:t xml:space="preserve"> ринку праці, </w:t>
      </w:r>
      <w:proofErr w:type="spellStart"/>
      <w:r w:rsidRPr="00AF4BF8">
        <w:rPr>
          <w:rFonts w:ascii="Times New Roman" w:hAnsi="Times New Roman" w:cs="Times New Roman"/>
          <w:sz w:val="28"/>
          <w:szCs w:val="28"/>
        </w:rPr>
        <w:t>критеріїв</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вибору</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тієї</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чи</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іншої</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професії</w:t>
      </w:r>
      <w:proofErr w:type="spellEnd"/>
      <w:r w:rsidRPr="00AF4BF8">
        <w:rPr>
          <w:rFonts w:ascii="Times New Roman" w:hAnsi="Times New Roman" w:cs="Times New Roman"/>
          <w:sz w:val="28"/>
          <w:szCs w:val="28"/>
        </w:rPr>
        <w:t xml:space="preserve">. </w:t>
      </w:r>
      <w:proofErr w:type="spellStart"/>
      <w:r w:rsidRPr="00AF4BF8">
        <w:rPr>
          <w:rFonts w:ascii="Times New Roman" w:hAnsi="Times New Roman" w:cs="Times New Roman"/>
          <w:sz w:val="28"/>
          <w:szCs w:val="28"/>
        </w:rPr>
        <w:t>Концепція</w:t>
      </w:r>
      <w:proofErr w:type="spellEnd"/>
      <w:r>
        <w:rPr>
          <w:rFonts w:ascii="Times New Roman" w:hAnsi="Times New Roman" w:cs="Times New Roman"/>
          <w:sz w:val="28"/>
          <w:szCs w:val="28"/>
          <w:lang w:val="uk-UA"/>
        </w:rPr>
        <w:t xml:space="preserve"> </w:t>
      </w:r>
      <w:r w:rsidRPr="001D7B2D">
        <w:rPr>
          <w:rFonts w:ascii="Times New Roman" w:hAnsi="Times New Roman" w:cs="Times New Roman"/>
          <w:sz w:val="28"/>
          <w:szCs w:val="28"/>
          <w:lang w:val="uk-UA"/>
        </w:rPr>
        <w:t xml:space="preserve">випадкового вибору (Т. </w:t>
      </w:r>
      <w:proofErr w:type="spellStart"/>
      <w:r w:rsidRPr="001D7B2D">
        <w:rPr>
          <w:rFonts w:ascii="Times New Roman" w:hAnsi="Times New Roman" w:cs="Times New Roman"/>
          <w:sz w:val="28"/>
          <w:szCs w:val="28"/>
          <w:lang w:val="uk-UA"/>
        </w:rPr>
        <w:t>Каплоу</w:t>
      </w:r>
      <w:proofErr w:type="spellEnd"/>
      <w:r w:rsidRPr="001D7B2D">
        <w:rPr>
          <w:rFonts w:ascii="Times New Roman" w:hAnsi="Times New Roman" w:cs="Times New Roman"/>
          <w:sz w:val="28"/>
          <w:szCs w:val="28"/>
          <w:lang w:val="uk-UA"/>
        </w:rPr>
        <w:t xml:space="preserve">, Р. Річчі, М. Скотт) виходить з тих конкретних життєвих </w:t>
      </w:r>
      <w:r>
        <w:rPr>
          <w:rFonts w:ascii="Times New Roman" w:hAnsi="Times New Roman" w:cs="Times New Roman"/>
          <w:sz w:val="28"/>
          <w:szCs w:val="28"/>
          <w:lang w:val="uk-UA"/>
        </w:rPr>
        <w:t>обставин</w:t>
      </w:r>
      <w:r w:rsidRPr="001D7B2D">
        <w:rPr>
          <w:rFonts w:ascii="Times New Roman" w:hAnsi="Times New Roman" w:cs="Times New Roman"/>
          <w:sz w:val="28"/>
          <w:szCs w:val="28"/>
          <w:lang w:val="uk-UA"/>
        </w:rPr>
        <w:t xml:space="preserve">, які склалися на </w:t>
      </w:r>
      <w:r>
        <w:rPr>
          <w:rFonts w:ascii="Times New Roman" w:hAnsi="Times New Roman" w:cs="Times New Roman"/>
          <w:sz w:val="28"/>
          <w:szCs w:val="28"/>
          <w:lang w:val="uk-UA"/>
        </w:rPr>
        <w:t>час</w:t>
      </w:r>
      <w:r w:rsidRPr="001D7B2D">
        <w:rPr>
          <w:rFonts w:ascii="Times New Roman" w:hAnsi="Times New Roman" w:cs="Times New Roman"/>
          <w:sz w:val="28"/>
          <w:szCs w:val="28"/>
          <w:lang w:val="uk-UA"/>
        </w:rPr>
        <w:t xml:space="preserve"> вибору професії. Згідно </w:t>
      </w:r>
      <w:proofErr w:type="spellStart"/>
      <w:r w:rsidRPr="001D7B2D">
        <w:rPr>
          <w:rFonts w:ascii="Times New Roman" w:hAnsi="Times New Roman" w:cs="Times New Roman"/>
          <w:sz w:val="28"/>
          <w:szCs w:val="28"/>
          <w:lang w:val="uk-UA"/>
        </w:rPr>
        <w:t>Дж</w:t>
      </w:r>
      <w:proofErr w:type="spellEnd"/>
      <w:r w:rsidRPr="001D7B2D">
        <w:rPr>
          <w:rFonts w:ascii="Times New Roman" w:hAnsi="Times New Roman" w:cs="Times New Roman"/>
          <w:sz w:val="28"/>
          <w:szCs w:val="28"/>
          <w:lang w:val="uk-UA"/>
        </w:rPr>
        <w:t xml:space="preserve">. Д. </w:t>
      </w:r>
      <w:proofErr w:type="spellStart"/>
      <w:r w:rsidRPr="001D7B2D">
        <w:rPr>
          <w:rFonts w:ascii="Times New Roman" w:hAnsi="Times New Roman" w:cs="Times New Roman"/>
          <w:sz w:val="28"/>
          <w:szCs w:val="28"/>
          <w:lang w:val="uk-UA"/>
        </w:rPr>
        <w:lastRenderedPageBreak/>
        <w:t>Крамбольтцу</w:t>
      </w:r>
      <w:proofErr w:type="spellEnd"/>
      <w:r w:rsidRPr="001D7B2D">
        <w:rPr>
          <w:rFonts w:ascii="Times New Roman" w:hAnsi="Times New Roman" w:cs="Times New Roman"/>
          <w:sz w:val="28"/>
          <w:szCs w:val="28"/>
          <w:lang w:val="uk-UA"/>
        </w:rPr>
        <w:t>, це</w:t>
      </w:r>
      <w:r>
        <w:rPr>
          <w:rFonts w:ascii="Times New Roman" w:hAnsi="Times New Roman" w:cs="Times New Roman"/>
          <w:sz w:val="28"/>
          <w:szCs w:val="28"/>
          <w:lang w:val="uk-UA"/>
        </w:rPr>
        <w:t xml:space="preserve"> </w:t>
      </w:r>
      <w:r w:rsidRPr="001D7B2D">
        <w:rPr>
          <w:rFonts w:ascii="Times New Roman" w:hAnsi="Times New Roman" w:cs="Times New Roman"/>
          <w:sz w:val="28"/>
          <w:szCs w:val="28"/>
          <w:lang w:val="uk-UA"/>
        </w:rPr>
        <w:t xml:space="preserve">можуть бути генетичні, </w:t>
      </w:r>
      <w:proofErr w:type="spellStart"/>
      <w:r w:rsidRPr="001D7B2D">
        <w:rPr>
          <w:rFonts w:ascii="Times New Roman" w:hAnsi="Times New Roman" w:cs="Times New Roman"/>
          <w:sz w:val="28"/>
          <w:szCs w:val="28"/>
          <w:lang w:val="uk-UA"/>
        </w:rPr>
        <w:t>макро</w:t>
      </w:r>
      <w:proofErr w:type="spellEnd"/>
      <w:r w:rsidRPr="001D7B2D">
        <w:rPr>
          <w:rFonts w:ascii="Times New Roman" w:hAnsi="Times New Roman" w:cs="Times New Roman"/>
          <w:sz w:val="28"/>
          <w:szCs w:val="28"/>
          <w:lang w:val="uk-UA"/>
        </w:rPr>
        <w:t xml:space="preserve">- і </w:t>
      </w:r>
      <w:proofErr w:type="spellStart"/>
      <w:r w:rsidRPr="001D7B2D">
        <w:rPr>
          <w:rFonts w:ascii="Times New Roman" w:hAnsi="Times New Roman" w:cs="Times New Roman"/>
          <w:sz w:val="28"/>
          <w:szCs w:val="28"/>
          <w:lang w:val="uk-UA"/>
        </w:rPr>
        <w:t>мікросредовие</w:t>
      </w:r>
      <w:proofErr w:type="spellEnd"/>
      <w:r w:rsidRPr="001D7B2D">
        <w:rPr>
          <w:rFonts w:ascii="Times New Roman" w:hAnsi="Times New Roman" w:cs="Times New Roman"/>
          <w:sz w:val="28"/>
          <w:szCs w:val="28"/>
          <w:lang w:val="uk-UA"/>
        </w:rPr>
        <w:t xml:space="preserve"> фактори, </w:t>
      </w:r>
      <w:r>
        <w:rPr>
          <w:rFonts w:ascii="Times New Roman" w:hAnsi="Times New Roman" w:cs="Times New Roman"/>
          <w:sz w:val="28"/>
          <w:szCs w:val="28"/>
          <w:lang w:val="uk-UA"/>
        </w:rPr>
        <w:t>яким передує життєвий досвід</w:t>
      </w:r>
      <w:r w:rsidRPr="001D7B2D">
        <w:rPr>
          <w:rFonts w:ascii="Times New Roman" w:hAnsi="Times New Roman" w:cs="Times New Roman"/>
          <w:sz w:val="28"/>
          <w:szCs w:val="28"/>
          <w:lang w:val="uk-UA"/>
        </w:rPr>
        <w:t>.</w:t>
      </w:r>
    </w:p>
    <w:p w14:paraId="08D87649" w14:textId="77777777" w:rsidR="000A5CD2" w:rsidRPr="001D7B2D" w:rsidRDefault="000A5CD2" w:rsidP="000A5CD2">
      <w:pPr>
        <w:autoSpaceDE w:val="0"/>
        <w:autoSpaceDN w:val="0"/>
        <w:adjustRightInd w:val="0"/>
        <w:spacing w:after="0" w:line="360" w:lineRule="auto"/>
        <w:ind w:firstLine="708"/>
        <w:jc w:val="both"/>
        <w:rPr>
          <w:rFonts w:ascii="Times New Roman" w:hAnsi="Times New Roman" w:cs="Times New Roman"/>
          <w:sz w:val="28"/>
          <w:szCs w:val="28"/>
          <w:lang w:val="uk-UA"/>
        </w:rPr>
      </w:pPr>
      <w:r w:rsidRPr="001D7B2D">
        <w:rPr>
          <w:rFonts w:ascii="Times New Roman" w:hAnsi="Times New Roman" w:cs="Times New Roman"/>
          <w:sz w:val="28"/>
          <w:szCs w:val="28"/>
          <w:lang w:val="uk-UA"/>
        </w:rPr>
        <w:t xml:space="preserve">В даний час у вітчизняній науці і шкільній </w:t>
      </w:r>
      <w:r>
        <w:rPr>
          <w:rFonts w:ascii="Times New Roman" w:hAnsi="Times New Roman" w:cs="Times New Roman"/>
          <w:sz w:val="28"/>
          <w:szCs w:val="28"/>
          <w:lang w:val="uk-UA"/>
        </w:rPr>
        <w:t xml:space="preserve">практиці прийнята концепція </w:t>
      </w:r>
      <w:r w:rsidRPr="001D7B2D">
        <w:rPr>
          <w:rFonts w:ascii="Times New Roman" w:hAnsi="Times New Roman" w:cs="Times New Roman"/>
          <w:sz w:val="28"/>
          <w:szCs w:val="28"/>
          <w:lang w:val="uk-UA"/>
        </w:rPr>
        <w:t>професійного самовизначення (в конкретної тру</w:t>
      </w:r>
      <w:r>
        <w:rPr>
          <w:rFonts w:ascii="Times New Roman" w:hAnsi="Times New Roman" w:cs="Times New Roman"/>
          <w:sz w:val="28"/>
          <w:szCs w:val="28"/>
          <w:lang w:val="uk-UA"/>
        </w:rPr>
        <w:t>дової функції / операції, спеціаль</w:t>
      </w:r>
      <w:r w:rsidRPr="001D7B2D">
        <w:rPr>
          <w:rFonts w:ascii="Times New Roman" w:hAnsi="Times New Roman" w:cs="Times New Roman"/>
          <w:sz w:val="28"/>
          <w:szCs w:val="28"/>
          <w:lang w:val="uk-UA"/>
        </w:rPr>
        <w:t xml:space="preserve">ності, на </w:t>
      </w:r>
      <w:r>
        <w:rPr>
          <w:rFonts w:ascii="Times New Roman" w:hAnsi="Times New Roman" w:cs="Times New Roman"/>
          <w:sz w:val="28"/>
          <w:szCs w:val="28"/>
          <w:lang w:val="uk-UA"/>
        </w:rPr>
        <w:t>у певній професійній діяльності</w:t>
      </w:r>
      <w:r w:rsidRPr="001D7B2D">
        <w:rPr>
          <w:rFonts w:ascii="Times New Roman" w:hAnsi="Times New Roman" w:cs="Times New Roman"/>
          <w:sz w:val="28"/>
          <w:szCs w:val="28"/>
          <w:lang w:val="uk-UA"/>
        </w:rPr>
        <w:t xml:space="preserve">), пов'язаного </w:t>
      </w:r>
      <w:r>
        <w:rPr>
          <w:rFonts w:ascii="Times New Roman" w:hAnsi="Times New Roman" w:cs="Times New Roman"/>
          <w:sz w:val="28"/>
          <w:szCs w:val="28"/>
          <w:lang w:val="uk-UA"/>
        </w:rPr>
        <w:t>і</w:t>
      </w:r>
      <w:r w:rsidRPr="001D7B2D">
        <w:rPr>
          <w:rFonts w:ascii="Times New Roman" w:hAnsi="Times New Roman" w:cs="Times New Roman"/>
          <w:sz w:val="28"/>
          <w:szCs w:val="28"/>
          <w:lang w:val="uk-UA"/>
        </w:rPr>
        <w:t>з самоактуалізаці</w:t>
      </w:r>
      <w:r>
        <w:rPr>
          <w:rFonts w:ascii="Times New Roman" w:hAnsi="Times New Roman" w:cs="Times New Roman"/>
          <w:sz w:val="28"/>
          <w:szCs w:val="28"/>
          <w:lang w:val="uk-UA"/>
        </w:rPr>
        <w:t>єю</w:t>
      </w:r>
      <w:r w:rsidRPr="001D7B2D">
        <w:rPr>
          <w:rFonts w:ascii="Times New Roman" w:hAnsi="Times New Roman" w:cs="Times New Roman"/>
          <w:sz w:val="28"/>
          <w:szCs w:val="28"/>
          <w:lang w:val="uk-UA"/>
        </w:rPr>
        <w:t>, самовдоскона</w:t>
      </w:r>
      <w:r>
        <w:rPr>
          <w:rFonts w:ascii="Times New Roman" w:hAnsi="Times New Roman" w:cs="Times New Roman"/>
          <w:sz w:val="28"/>
          <w:szCs w:val="28"/>
          <w:lang w:val="uk-UA"/>
        </w:rPr>
        <w:t>лен</w:t>
      </w:r>
      <w:r w:rsidRPr="001D7B2D">
        <w:rPr>
          <w:rFonts w:ascii="Times New Roman" w:hAnsi="Times New Roman" w:cs="Times New Roman"/>
          <w:sz w:val="28"/>
          <w:szCs w:val="28"/>
          <w:lang w:val="uk-UA"/>
        </w:rPr>
        <w:t xml:space="preserve">ням, самореалізацією особистості (А. Г. </w:t>
      </w:r>
      <w:proofErr w:type="spellStart"/>
      <w:r w:rsidRPr="001D7B2D">
        <w:rPr>
          <w:rFonts w:ascii="Times New Roman" w:hAnsi="Times New Roman" w:cs="Times New Roman"/>
          <w:sz w:val="28"/>
          <w:szCs w:val="28"/>
          <w:lang w:val="uk-UA"/>
        </w:rPr>
        <w:t>Асмолов</w:t>
      </w:r>
      <w:proofErr w:type="spellEnd"/>
      <w:r w:rsidRPr="001D7B2D">
        <w:rPr>
          <w:rFonts w:ascii="Times New Roman" w:hAnsi="Times New Roman" w:cs="Times New Roman"/>
          <w:sz w:val="28"/>
          <w:szCs w:val="28"/>
          <w:lang w:val="uk-UA"/>
        </w:rPr>
        <w:t>, Б. М. Бім-</w:t>
      </w:r>
      <w:proofErr w:type="spellStart"/>
      <w:r w:rsidRPr="001D7B2D">
        <w:rPr>
          <w:rFonts w:ascii="Times New Roman" w:hAnsi="Times New Roman" w:cs="Times New Roman"/>
          <w:sz w:val="28"/>
          <w:szCs w:val="28"/>
          <w:lang w:val="uk-UA"/>
        </w:rPr>
        <w:t>Бад</w:t>
      </w:r>
      <w:proofErr w:type="spellEnd"/>
      <w:r w:rsidRPr="001D7B2D">
        <w:rPr>
          <w:rFonts w:ascii="Times New Roman" w:hAnsi="Times New Roman" w:cs="Times New Roman"/>
          <w:sz w:val="28"/>
          <w:szCs w:val="28"/>
          <w:lang w:val="uk-UA"/>
        </w:rPr>
        <w:t xml:space="preserve">, Л. І. </w:t>
      </w:r>
      <w:proofErr w:type="spellStart"/>
      <w:r w:rsidRPr="001D7B2D">
        <w:rPr>
          <w:rFonts w:ascii="Times New Roman" w:hAnsi="Times New Roman" w:cs="Times New Roman"/>
          <w:sz w:val="28"/>
          <w:szCs w:val="28"/>
          <w:lang w:val="uk-UA"/>
        </w:rPr>
        <w:t>Божович</w:t>
      </w:r>
      <w:proofErr w:type="spellEnd"/>
      <w:r w:rsidRPr="001D7B2D">
        <w:rPr>
          <w:rFonts w:ascii="Times New Roman" w:hAnsi="Times New Roman" w:cs="Times New Roman"/>
          <w:sz w:val="28"/>
          <w:szCs w:val="28"/>
          <w:lang w:val="uk-UA"/>
        </w:rPr>
        <w:t xml:space="preserve">, Л. П. </w:t>
      </w:r>
      <w:proofErr w:type="spellStart"/>
      <w:r w:rsidRPr="001D7B2D">
        <w:rPr>
          <w:rFonts w:ascii="Times New Roman" w:hAnsi="Times New Roman" w:cs="Times New Roman"/>
          <w:sz w:val="28"/>
          <w:szCs w:val="28"/>
          <w:lang w:val="uk-UA"/>
        </w:rPr>
        <w:t>Буева</w:t>
      </w:r>
      <w:proofErr w:type="spellEnd"/>
      <w:r w:rsidRPr="001D7B2D">
        <w:rPr>
          <w:rFonts w:ascii="Times New Roman" w:hAnsi="Times New Roman" w:cs="Times New Roman"/>
          <w:sz w:val="28"/>
          <w:szCs w:val="28"/>
          <w:lang w:val="uk-UA"/>
        </w:rPr>
        <w:t>,</w:t>
      </w:r>
      <w:r>
        <w:rPr>
          <w:rFonts w:ascii="Times New Roman" w:hAnsi="Times New Roman" w:cs="Times New Roman"/>
          <w:sz w:val="28"/>
          <w:szCs w:val="28"/>
          <w:lang w:val="uk-UA"/>
        </w:rPr>
        <w:t xml:space="preserve"> О</w:t>
      </w:r>
      <w:r w:rsidRPr="001D7B2D">
        <w:rPr>
          <w:rFonts w:ascii="Times New Roman" w:hAnsi="Times New Roman" w:cs="Times New Roman"/>
          <w:sz w:val="28"/>
          <w:szCs w:val="28"/>
          <w:lang w:val="uk-UA"/>
        </w:rPr>
        <w:t xml:space="preserve">. Е. </w:t>
      </w:r>
      <w:proofErr w:type="spellStart"/>
      <w:r w:rsidRPr="001D7B2D">
        <w:rPr>
          <w:rFonts w:ascii="Times New Roman" w:hAnsi="Times New Roman" w:cs="Times New Roman"/>
          <w:sz w:val="28"/>
          <w:szCs w:val="28"/>
          <w:lang w:val="uk-UA"/>
        </w:rPr>
        <w:t>Голомшток</w:t>
      </w:r>
      <w:proofErr w:type="spellEnd"/>
      <w:r w:rsidRPr="001D7B2D">
        <w:rPr>
          <w:rFonts w:ascii="Times New Roman" w:hAnsi="Times New Roman" w:cs="Times New Roman"/>
          <w:sz w:val="28"/>
          <w:szCs w:val="28"/>
          <w:lang w:val="uk-UA"/>
        </w:rPr>
        <w:t>, Е. А. Кл</w:t>
      </w:r>
      <w:r>
        <w:rPr>
          <w:rFonts w:ascii="Times New Roman" w:hAnsi="Times New Roman" w:cs="Times New Roman"/>
          <w:sz w:val="28"/>
          <w:szCs w:val="28"/>
          <w:lang w:val="uk-UA"/>
        </w:rPr>
        <w:t>і</w:t>
      </w:r>
      <w:r w:rsidRPr="001D7B2D">
        <w:rPr>
          <w:rFonts w:ascii="Times New Roman" w:hAnsi="Times New Roman" w:cs="Times New Roman"/>
          <w:sz w:val="28"/>
          <w:szCs w:val="28"/>
          <w:lang w:val="uk-UA"/>
        </w:rPr>
        <w:t xml:space="preserve">мов, І. С. </w:t>
      </w:r>
      <w:proofErr w:type="spellStart"/>
      <w:r w:rsidRPr="001D7B2D">
        <w:rPr>
          <w:rFonts w:ascii="Times New Roman" w:hAnsi="Times New Roman" w:cs="Times New Roman"/>
          <w:sz w:val="28"/>
          <w:szCs w:val="28"/>
          <w:lang w:val="uk-UA"/>
        </w:rPr>
        <w:t>Кон</w:t>
      </w:r>
      <w:proofErr w:type="spellEnd"/>
      <w:r w:rsidRPr="001D7B2D">
        <w:rPr>
          <w:rFonts w:ascii="Times New Roman" w:hAnsi="Times New Roman" w:cs="Times New Roman"/>
          <w:sz w:val="28"/>
          <w:szCs w:val="28"/>
          <w:lang w:val="uk-UA"/>
        </w:rPr>
        <w:t xml:space="preserve">, C. Л. Рубінштейн, С. Н. Чистякова, П. Г. </w:t>
      </w:r>
      <w:proofErr w:type="spellStart"/>
      <w:r w:rsidRPr="001D7B2D">
        <w:rPr>
          <w:rFonts w:ascii="Times New Roman" w:hAnsi="Times New Roman" w:cs="Times New Roman"/>
          <w:sz w:val="28"/>
          <w:szCs w:val="28"/>
          <w:lang w:val="uk-UA"/>
        </w:rPr>
        <w:t>Щедровицький</w:t>
      </w:r>
      <w:proofErr w:type="spellEnd"/>
      <w:r w:rsidRPr="001D7B2D">
        <w:rPr>
          <w:rFonts w:ascii="Times New Roman" w:hAnsi="Times New Roman" w:cs="Times New Roman"/>
          <w:sz w:val="28"/>
          <w:szCs w:val="28"/>
          <w:lang w:val="uk-UA"/>
        </w:rPr>
        <w:t xml:space="preserve"> та ін.).</w:t>
      </w:r>
    </w:p>
    <w:p w14:paraId="733E76E7" w14:textId="77777777" w:rsidR="000A5CD2" w:rsidRDefault="000A5CD2" w:rsidP="000A5CD2">
      <w:pPr>
        <w:autoSpaceDE w:val="0"/>
        <w:autoSpaceDN w:val="0"/>
        <w:adjustRightInd w:val="0"/>
        <w:spacing w:after="0" w:line="360" w:lineRule="auto"/>
        <w:ind w:firstLine="708"/>
        <w:jc w:val="both"/>
        <w:rPr>
          <w:rFonts w:ascii="Times New Roman" w:hAnsi="Times New Roman" w:cs="Times New Roman"/>
          <w:sz w:val="28"/>
          <w:szCs w:val="28"/>
          <w:lang w:val="uk-UA"/>
        </w:rPr>
      </w:pPr>
      <w:r w:rsidRPr="001D7B2D">
        <w:rPr>
          <w:rFonts w:ascii="Times New Roman" w:hAnsi="Times New Roman" w:cs="Times New Roman"/>
          <w:sz w:val="28"/>
          <w:szCs w:val="28"/>
          <w:lang w:val="uk-UA"/>
        </w:rPr>
        <w:t>Професійне самовизначення - самостійн</w:t>
      </w:r>
      <w:r>
        <w:rPr>
          <w:rFonts w:ascii="Times New Roman" w:hAnsi="Times New Roman" w:cs="Times New Roman"/>
          <w:sz w:val="28"/>
          <w:szCs w:val="28"/>
          <w:lang w:val="uk-UA"/>
        </w:rPr>
        <w:t>а</w:t>
      </w:r>
      <w:r w:rsidRPr="001D7B2D">
        <w:rPr>
          <w:rFonts w:ascii="Times New Roman" w:hAnsi="Times New Roman" w:cs="Times New Roman"/>
          <w:sz w:val="28"/>
          <w:szCs w:val="28"/>
          <w:lang w:val="uk-UA"/>
        </w:rPr>
        <w:t>, усвідомлен</w:t>
      </w:r>
      <w:r>
        <w:rPr>
          <w:rFonts w:ascii="Times New Roman" w:hAnsi="Times New Roman" w:cs="Times New Roman"/>
          <w:sz w:val="28"/>
          <w:szCs w:val="28"/>
          <w:lang w:val="uk-UA"/>
        </w:rPr>
        <w:t>а</w:t>
      </w:r>
      <w:r w:rsidRPr="001D7B2D">
        <w:rPr>
          <w:rFonts w:ascii="Times New Roman" w:hAnsi="Times New Roman" w:cs="Times New Roman"/>
          <w:sz w:val="28"/>
          <w:szCs w:val="28"/>
          <w:lang w:val="uk-UA"/>
        </w:rPr>
        <w:t xml:space="preserve"> і добровільн</w:t>
      </w:r>
      <w:r>
        <w:rPr>
          <w:rFonts w:ascii="Times New Roman" w:hAnsi="Times New Roman" w:cs="Times New Roman"/>
          <w:sz w:val="28"/>
          <w:szCs w:val="28"/>
          <w:lang w:val="uk-UA"/>
        </w:rPr>
        <w:t>а</w:t>
      </w:r>
      <w:r w:rsidRPr="001D7B2D">
        <w:rPr>
          <w:rFonts w:ascii="Times New Roman" w:hAnsi="Times New Roman" w:cs="Times New Roman"/>
          <w:sz w:val="28"/>
          <w:szCs w:val="28"/>
          <w:lang w:val="uk-UA"/>
        </w:rPr>
        <w:t xml:space="preserve"> </w:t>
      </w:r>
      <w:r>
        <w:rPr>
          <w:rFonts w:ascii="Times New Roman" w:hAnsi="Times New Roman" w:cs="Times New Roman"/>
          <w:sz w:val="28"/>
          <w:szCs w:val="28"/>
          <w:lang w:val="uk-UA"/>
        </w:rPr>
        <w:t>розбудова</w:t>
      </w:r>
      <w:r w:rsidRPr="001D7B2D">
        <w:rPr>
          <w:rFonts w:ascii="Times New Roman" w:hAnsi="Times New Roman" w:cs="Times New Roman"/>
          <w:sz w:val="28"/>
          <w:szCs w:val="28"/>
          <w:lang w:val="uk-UA"/>
        </w:rPr>
        <w:t>, коригування та реалізація професійних перспектив, які передбачають вибір професії, отримання професійної освіти і вдосконалення в даній профес</w:t>
      </w:r>
      <w:r>
        <w:rPr>
          <w:rFonts w:ascii="Times New Roman" w:hAnsi="Times New Roman" w:cs="Times New Roman"/>
          <w:sz w:val="28"/>
          <w:szCs w:val="28"/>
          <w:lang w:val="uk-UA"/>
        </w:rPr>
        <w:t>ій</w:t>
      </w:r>
      <w:r w:rsidRPr="001D7B2D">
        <w:rPr>
          <w:rFonts w:ascii="Times New Roman" w:hAnsi="Times New Roman" w:cs="Times New Roman"/>
          <w:sz w:val="28"/>
          <w:szCs w:val="28"/>
          <w:lang w:val="uk-UA"/>
        </w:rPr>
        <w:t>н</w:t>
      </w:r>
      <w:r>
        <w:rPr>
          <w:rFonts w:ascii="Times New Roman" w:hAnsi="Times New Roman" w:cs="Times New Roman"/>
          <w:sz w:val="28"/>
          <w:szCs w:val="28"/>
          <w:lang w:val="uk-UA"/>
        </w:rPr>
        <w:t>ій</w:t>
      </w:r>
      <w:r w:rsidRPr="001D7B2D">
        <w:rPr>
          <w:rFonts w:ascii="Times New Roman" w:hAnsi="Times New Roman" w:cs="Times New Roman"/>
          <w:sz w:val="28"/>
          <w:szCs w:val="28"/>
          <w:lang w:val="uk-UA"/>
        </w:rPr>
        <w:t xml:space="preserve"> діяльності. Воно тісно пов'язане з іншими видами само</w:t>
      </w:r>
      <w:r>
        <w:rPr>
          <w:rFonts w:ascii="Times New Roman" w:hAnsi="Times New Roman" w:cs="Times New Roman"/>
          <w:sz w:val="28"/>
          <w:szCs w:val="28"/>
          <w:lang w:val="uk-UA"/>
        </w:rPr>
        <w:t>визначення</w:t>
      </w:r>
      <w:r w:rsidRPr="001D7B2D">
        <w:rPr>
          <w:rFonts w:ascii="Times New Roman" w:hAnsi="Times New Roman" w:cs="Times New Roman"/>
          <w:sz w:val="28"/>
          <w:szCs w:val="28"/>
          <w:lang w:val="uk-UA"/>
        </w:rPr>
        <w:t xml:space="preserve"> суб'єкта - життєвим (куди крім професійної діяльності вклю</w:t>
      </w:r>
      <w:r>
        <w:rPr>
          <w:rFonts w:ascii="Times New Roman" w:hAnsi="Times New Roman" w:cs="Times New Roman"/>
          <w:sz w:val="28"/>
          <w:szCs w:val="28"/>
          <w:lang w:val="uk-UA"/>
        </w:rPr>
        <w:t xml:space="preserve">чаються освіту, безробіття і </w:t>
      </w:r>
      <w:proofErr w:type="spellStart"/>
      <w:r>
        <w:rPr>
          <w:rFonts w:ascii="Times New Roman" w:hAnsi="Times New Roman" w:cs="Times New Roman"/>
          <w:sz w:val="28"/>
          <w:szCs w:val="28"/>
          <w:lang w:val="uk-UA"/>
        </w:rPr>
        <w:t>т.п</w:t>
      </w:r>
      <w:proofErr w:type="spellEnd"/>
      <w:r w:rsidRPr="001D7B2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1D7B2D">
        <w:rPr>
          <w:rFonts w:ascii="Times New Roman" w:hAnsi="Times New Roman" w:cs="Times New Roman"/>
          <w:sz w:val="28"/>
          <w:szCs w:val="28"/>
          <w:lang w:val="uk-UA"/>
        </w:rPr>
        <w:t>особистісним (знаходження і постійний розвиток самобутнього образу «я», коли людині вдається</w:t>
      </w:r>
      <w:r>
        <w:rPr>
          <w:rFonts w:ascii="Times New Roman" w:hAnsi="Times New Roman" w:cs="Times New Roman"/>
          <w:sz w:val="28"/>
          <w:szCs w:val="28"/>
          <w:lang w:val="uk-UA"/>
        </w:rPr>
        <w:t xml:space="preserve"> </w:t>
      </w:r>
      <w:r w:rsidRPr="001D7B2D">
        <w:rPr>
          <w:rFonts w:ascii="Times New Roman" w:hAnsi="Times New Roman" w:cs="Times New Roman"/>
          <w:sz w:val="28"/>
          <w:szCs w:val="28"/>
          <w:lang w:val="uk-UA"/>
        </w:rPr>
        <w:t>стати справжнім творцем власного життя і самого себе) і культурним (продовження себе</w:t>
      </w:r>
      <w:r>
        <w:rPr>
          <w:rFonts w:ascii="Times New Roman" w:hAnsi="Times New Roman" w:cs="Times New Roman"/>
          <w:sz w:val="28"/>
          <w:szCs w:val="28"/>
          <w:lang w:val="uk-UA"/>
        </w:rPr>
        <w:t xml:space="preserve"> </w:t>
      </w:r>
      <w:r w:rsidRPr="001D7B2D">
        <w:rPr>
          <w:rFonts w:ascii="Times New Roman" w:hAnsi="Times New Roman" w:cs="Times New Roman"/>
          <w:sz w:val="28"/>
          <w:szCs w:val="28"/>
          <w:lang w:val="uk-UA"/>
        </w:rPr>
        <w:t>в інших людях, прагнення до можливості соціального безсмертя). Таким чином, профе</w:t>
      </w:r>
      <w:r>
        <w:rPr>
          <w:rFonts w:ascii="Times New Roman" w:hAnsi="Times New Roman" w:cs="Times New Roman"/>
          <w:sz w:val="28"/>
          <w:szCs w:val="28"/>
          <w:lang w:val="uk-UA"/>
        </w:rPr>
        <w:t>сійне</w:t>
      </w:r>
      <w:r w:rsidRPr="001D7B2D">
        <w:rPr>
          <w:rFonts w:ascii="Times New Roman" w:hAnsi="Times New Roman" w:cs="Times New Roman"/>
          <w:sz w:val="28"/>
          <w:szCs w:val="28"/>
          <w:lang w:val="uk-UA"/>
        </w:rPr>
        <w:t xml:space="preserve"> самовизначення - особистісна характеристика, процес і резул</w:t>
      </w:r>
      <w:r>
        <w:rPr>
          <w:rFonts w:ascii="Times New Roman" w:hAnsi="Times New Roman" w:cs="Times New Roman"/>
          <w:sz w:val="28"/>
          <w:szCs w:val="28"/>
          <w:lang w:val="uk-UA"/>
        </w:rPr>
        <w:t>ьтат творчої професійної</w:t>
      </w:r>
      <w:r w:rsidRPr="001D7B2D">
        <w:rPr>
          <w:rFonts w:ascii="Times New Roman" w:hAnsi="Times New Roman" w:cs="Times New Roman"/>
          <w:sz w:val="28"/>
          <w:szCs w:val="28"/>
          <w:lang w:val="uk-UA"/>
        </w:rPr>
        <w:t xml:space="preserve"> діяльності</w:t>
      </w:r>
      <w:r>
        <w:rPr>
          <w:rFonts w:ascii="Times New Roman" w:hAnsi="Times New Roman" w:cs="Times New Roman"/>
          <w:sz w:val="28"/>
          <w:szCs w:val="28"/>
          <w:lang w:val="uk-UA"/>
        </w:rPr>
        <w:t xml:space="preserve"> </w:t>
      </w:r>
      <w:r w:rsidRPr="00E7195C">
        <w:rPr>
          <w:rFonts w:ascii="Times New Roman" w:hAnsi="Times New Roman" w:cs="Times New Roman"/>
          <w:sz w:val="28"/>
          <w:szCs w:val="28"/>
        </w:rPr>
        <w:t>[</w:t>
      </w:r>
      <w:r>
        <w:rPr>
          <w:rFonts w:ascii="Times New Roman" w:hAnsi="Times New Roman" w:cs="Times New Roman"/>
          <w:sz w:val="28"/>
          <w:szCs w:val="28"/>
          <w:lang w:val="uk-UA"/>
        </w:rPr>
        <w:t>37</w:t>
      </w:r>
      <w:r w:rsidRPr="00E7195C">
        <w:rPr>
          <w:rFonts w:ascii="Times New Roman" w:hAnsi="Times New Roman" w:cs="Times New Roman"/>
          <w:sz w:val="28"/>
          <w:szCs w:val="28"/>
        </w:rPr>
        <w:t>].</w:t>
      </w:r>
    </w:p>
    <w:p w14:paraId="3E647873" w14:textId="77777777" w:rsidR="000A5CD2" w:rsidRPr="00E6391C" w:rsidRDefault="000A5CD2" w:rsidP="000A5CD2">
      <w:pPr>
        <w:autoSpaceDE w:val="0"/>
        <w:autoSpaceDN w:val="0"/>
        <w:adjustRightInd w:val="0"/>
        <w:spacing w:after="0" w:line="360" w:lineRule="auto"/>
        <w:ind w:firstLine="708"/>
        <w:jc w:val="both"/>
        <w:rPr>
          <w:rFonts w:ascii="Times New Roman" w:hAnsi="Times New Roman" w:cs="Times New Roman"/>
          <w:sz w:val="28"/>
          <w:szCs w:val="28"/>
          <w:lang w:val="uk-UA"/>
        </w:rPr>
      </w:pPr>
      <w:r w:rsidRPr="00E6391C">
        <w:rPr>
          <w:rFonts w:ascii="Times New Roman" w:hAnsi="Times New Roman" w:cs="Times New Roman"/>
          <w:sz w:val="28"/>
          <w:szCs w:val="28"/>
          <w:lang w:val="uk-UA"/>
        </w:rPr>
        <w:t xml:space="preserve">Відповідно до теорії кар'єрних </w:t>
      </w:r>
      <w:proofErr w:type="spellStart"/>
      <w:r w:rsidRPr="00E6391C">
        <w:rPr>
          <w:rFonts w:ascii="Times New Roman" w:hAnsi="Times New Roman" w:cs="Times New Roman"/>
          <w:sz w:val="28"/>
          <w:szCs w:val="28"/>
          <w:lang w:val="uk-UA"/>
        </w:rPr>
        <w:t>типологій</w:t>
      </w:r>
      <w:proofErr w:type="spellEnd"/>
      <w:r w:rsidRPr="00E6391C">
        <w:rPr>
          <w:rFonts w:ascii="Times New Roman" w:hAnsi="Times New Roman" w:cs="Times New Roman"/>
          <w:sz w:val="28"/>
          <w:szCs w:val="28"/>
          <w:lang w:val="uk-UA"/>
        </w:rPr>
        <w:t xml:space="preserve"> </w:t>
      </w:r>
      <w:proofErr w:type="spellStart"/>
      <w:r w:rsidRPr="00E6391C">
        <w:rPr>
          <w:rFonts w:ascii="Times New Roman" w:hAnsi="Times New Roman" w:cs="Times New Roman"/>
          <w:sz w:val="28"/>
          <w:szCs w:val="28"/>
          <w:lang w:val="uk-UA"/>
        </w:rPr>
        <w:t>Дж</w:t>
      </w:r>
      <w:proofErr w:type="spellEnd"/>
      <w:r w:rsidRPr="00E6391C">
        <w:rPr>
          <w:rFonts w:ascii="Times New Roman" w:hAnsi="Times New Roman" w:cs="Times New Roman"/>
          <w:sz w:val="28"/>
          <w:szCs w:val="28"/>
          <w:lang w:val="uk-UA"/>
        </w:rPr>
        <w:t xml:space="preserve">. Холланда, одним з раціональних методів професійного самовизначення є співвіднесення типу особистості з колом певних професій. Інструментом </w:t>
      </w:r>
      <w:r>
        <w:rPr>
          <w:rFonts w:ascii="Times New Roman" w:hAnsi="Times New Roman" w:cs="Times New Roman"/>
          <w:sz w:val="28"/>
          <w:szCs w:val="28"/>
          <w:lang w:val="uk-UA"/>
        </w:rPr>
        <w:t>для виявлення</w:t>
      </w:r>
      <w:r w:rsidRPr="00E6391C">
        <w:rPr>
          <w:rFonts w:ascii="Times New Roman" w:hAnsi="Times New Roman" w:cs="Times New Roman"/>
          <w:sz w:val="28"/>
          <w:szCs w:val="28"/>
          <w:lang w:val="uk-UA"/>
        </w:rPr>
        <w:t xml:space="preserve"> </w:t>
      </w:r>
      <w:proofErr w:type="spellStart"/>
      <w:r w:rsidRPr="00E6391C">
        <w:rPr>
          <w:rFonts w:ascii="Times New Roman" w:hAnsi="Times New Roman" w:cs="Times New Roman"/>
          <w:sz w:val="28"/>
          <w:szCs w:val="28"/>
          <w:lang w:val="uk-UA"/>
        </w:rPr>
        <w:t>схильностей</w:t>
      </w:r>
      <w:proofErr w:type="spellEnd"/>
      <w:r w:rsidRPr="00E6391C">
        <w:rPr>
          <w:rFonts w:ascii="Times New Roman" w:hAnsi="Times New Roman" w:cs="Times New Roman"/>
          <w:sz w:val="28"/>
          <w:szCs w:val="28"/>
          <w:lang w:val="uk-UA"/>
        </w:rPr>
        <w:t xml:space="preserve"> людини до тієї чи іншо</w:t>
      </w:r>
      <w:r>
        <w:rPr>
          <w:rFonts w:ascii="Times New Roman" w:hAnsi="Times New Roman" w:cs="Times New Roman"/>
          <w:sz w:val="28"/>
          <w:szCs w:val="28"/>
          <w:lang w:val="uk-UA"/>
        </w:rPr>
        <w:t>ї професії служать психологі</w:t>
      </w:r>
      <w:r w:rsidRPr="00E6391C">
        <w:rPr>
          <w:rFonts w:ascii="Times New Roman" w:hAnsi="Times New Roman" w:cs="Times New Roman"/>
          <w:sz w:val="28"/>
          <w:szCs w:val="28"/>
          <w:lang w:val="uk-UA"/>
        </w:rPr>
        <w:t xml:space="preserve">чні тестові завдання: за допомогою тестування визначається тип </w:t>
      </w:r>
      <w:proofErr w:type="spellStart"/>
      <w:r>
        <w:rPr>
          <w:rFonts w:ascii="Times New Roman" w:hAnsi="Times New Roman" w:cs="Times New Roman"/>
          <w:sz w:val="28"/>
          <w:szCs w:val="28"/>
          <w:lang w:val="uk-UA"/>
        </w:rPr>
        <w:t>ососбистості</w:t>
      </w:r>
      <w:proofErr w:type="spellEnd"/>
      <w:r w:rsidRPr="00E6391C">
        <w:rPr>
          <w:rFonts w:ascii="Times New Roman" w:hAnsi="Times New Roman" w:cs="Times New Roman"/>
          <w:sz w:val="28"/>
          <w:szCs w:val="28"/>
          <w:lang w:val="uk-UA"/>
        </w:rPr>
        <w:t xml:space="preserve"> людини, а потім, виходячи з отриманих результатів, підбирається </w:t>
      </w:r>
      <w:r>
        <w:rPr>
          <w:rFonts w:ascii="Times New Roman" w:hAnsi="Times New Roman" w:cs="Times New Roman"/>
          <w:sz w:val="28"/>
          <w:szCs w:val="28"/>
          <w:lang w:val="uk-UA"/>
        </w:rPr>
        <w:t>найбільш</w:t>
      </w:r>
      <w:r w:rsidRPr="00E6391C">
        <w:rPr>
          <w:rFonts w:ascii="Times New Roman" w:hAnsi="Times New Roman" w:cs="Times New Roman"/>
          <w:sz w:val="28"/>
          <w:szCs w:val="28"/>
          <w:lang w:val="uk-UA"/>
        </w:rPr>
        <w:t xml:space="preserve"> відповідний сектор спеціальностей для здійснення індивідом</w:t>
      </w:r>
      <w:r>
        <w:rPr>
          <w:rFonts w:ascii="Times New Roman" w:hAnsi="Times New Roman" w:cs="Times New Roman"/>
          <w:sz w:val="28"/>
          <w:szCs w:val="28"/>
          <w:lang w:val="uk-UA"/>
        </w:rPr>
        <w:t xml:space="preserve"> </w:t>
      </w:r>
      <w:r w:rsidRPr="00E6391C">
        <w:rPr>
          <w:rFonts w:ascii="Times New Roman" w:hAnsi="Times New Roman" w:cs="Times New Roman"/>
          <w:sz w:val="28"/>
          <w:szCs w:val="28"/>
          <w:lang w:val="uk-UA"/>
        </w:rPr>
        <w:t>професійного вибор</w:t>
      </w:r>
      <w:r>
        <w:rPr>
          <w:rFonts w:ascii="Times New Roman" w:hAnsi="Times New Roman" w:cs="Times New Roman"/>
          <w:sz w:val="28"/>
          <w:szCs w:val="28"/>
          <w:lang w:val="uk-UA"/>
        </w:rPr>
        <w:t xml:space="preserve">у </w:t>
      </w:r>
      <w:r w:rsidRPr="006A41A2">
        <w:rPr>
          <w:rFonts w:ascii="Times New Roman" w:hAnsi="Times New Roman" w:cs="Times New Roman"/>
          <w:sz w:val="28"/>
          <w:szCs w:val="28"/>
          <w:lang w:val="uk-UA"/>
        </w:rPr>
        <w:t>[</w:t>
      </w:r>
      <w:r>
        <w:rPr>
          <w:rFonts w:ascii="Times New Roman" w:hAnsi="Times New Roman" w:cs="Times New Roman"/>
          <w:sz w:val="28"/>
          <w:szCs w:val="28"/>
          <w:lang w:val="uk-UA"/>
        </w:rPr>
        <w:t>151</w:t>
      </w:r>
      <w:r w:rsidRPr="006A41A2">
        <w:rPr>
          <w:rFonts w:ascii="Times New Roman" w:hAnsi="Times New Roman" w:cs="Times New Roman"/>
          <w:sz w:val="28"/>
          <w:szCs w:val="28"/>
          <w:lang w:val="uk-UA"/>
        </w:rPr>
        <w:t>].</w:t>
      </w:r>
    </w:p>
    <w:p w14:paraId="2F6DA96C" w14:textId="77777777" w:rsidR="000A5CD2" w:rsidRPr="004C3552" w:rsidRDefault="000A5CD2" w:rsidP="000A5CD2">
      <w:pPr>
        <w:autoSpaceDE w:val="0"/>
        <w:autoSpaceDN w:val="0"/>
        <w:adjustRightInd w:val="0"/>
        <w:spacing w:after="0" w:line="360" w:lineRule="auto"/>
        <w:ind w:firstLine="708"/>
        <w:jc w:val="both"/>
        <w:rPr>
          <w:rFonts w:ascii="Times New Roman" w:hAnsi="Times New Roman" w:cs="Times New Roman"/>
          <w:sz w:val="28"/>
          <w:szCs w:val="28"/>
          <w:lang w:val="uk-UA"/>
        </w:rPr>
      </w:pPr>
      <w:r w:rsidRPr="00E6391C">
        <w:rPr>
          <w:rFonts w:ascii="Times New Roman" w:hAnsi="Times New Roman" w:cs="Times New Roman"/>
          <w:sz w:val="28"/>
          <w:szCs w:val="28"/>
          <w:lang w:val="uk-UA"/>
        </w:rPr>
        <w:t xml:space="preserve">Я. В. </w:t>
      </w:r>
      <w:proofErr w:type="spellStart"/>
      <w:r w:rsidRPr="00E6391C">
        <w:rPr>
          <w:rFonts w:ascii="Times New Roman" w:hAnsi="Times New Roman" w:cs="Times New Roman"/>
          <w:sz w:val="28"/>
          <w:szCs w:val="28"/>
          <w:lang w:val="uk-UA"/>
        </w:rPr>
        <w:t>Дідківська</w:t>
      </w:r>
      <w:proofErr w:type="spellEnd"/>
      <w:r w:rsidRPr="00E6391C">
        <w:rPr>
          <w:rFonts w:ascii="Times New Roman" w:hAnsi="Times New Roman" w:cs="Times New Roman"/>
          <w:sz w:val="28"/>
          <w:szCs w:val="28"/>
          <w:lang w:val="uk-UA"/>
        </w:rPr>
        <w:t xml:space="preserve"> основним</w:t>
      </w:r>
      <w:r>
        <w:rPr>
          <w:rFonts w:ascii="Times New Roman" w:hAnsi="Times New Roman" w:cs="Times New Roman"/>
          <w:sz w:val="28"/>
          <w:szCs w:val="28"/>
          <w:lang w:val="uk-UA"/>
        </w:rPr>
        <w:t xml:space="preserve"> </w:t>
      </w:r>
      <w:r w:rsidRPr="00E6391C">
        <w:rPr>
          <w:rFonts w:ascii="Times New Roman" w:hAnsi="Times New Roman" w:cs="Times New Roman"/>
          <w:sz w:val="28"/>
          <w:szCs w:val="28"/>
          <w:lang w:val="uk-UA"/>
        </w:rPr>
        <w:t>принципом такого підходу до професійного самовизначення назива</w:t>
      </w:r>
      <w:r>
        <w:rPr>
          <w:rFonts w:ascii="Times New Roman" w:hAnsi="Times New Roman" w:cs="Times New Roman"/>
          <w:sz w:val="28"/>
          <w:szCs w:val="28"/>
          <w:lang w:val="uk-UA"/>
        </w:rPr>
        <w:t>є</w:t>
      </w:r>
      <w:r w:rsidRPr="00E6391C">
        <w:rPr>
          <w:rFonts w:ascii="Times New Roman" w:hAnsi="Times New Roman" w:cs="Times New Roman"/>
          <w:sz w:val="28"/>
          <w:szCs w:val="28"/>
          <w:lang w:val="uk-UA"/>
        </w:rPr>
        <w:t xml:space="preserve"> «підбір (</w:t>
      </w:r>
      <w:proofErr w:type="spellStart"/>
      <w:r w:rsidRPr="00E6391C">
        <w:rPr>
          <w:rFonts w:ascii="Times New Roman" w:hAnsi="Times New Roman" w:cs="Times New Roman"/>
          <w:sz w:val="28"/>
          <w:szCs w:val="28"/>
          <w:lang w:val="uk-UA"/>
        </w:rPr>
        <w:t>matching</w:t>
      </w:r>
      <w:proofErr w:type="spellEnd"/>
      <w:r w:rsidRPr="00E6391C">
        <w:rPr>
          <w:rFonts w:ascii="Times New Roman" w:hAnsi="Times New Roman" w:cs="Times New Roman"/>
          <w:sz w:val="28"/>
          <w:szCs w:val="28"/>
          <w:lang w:val="uk-UA"/>
        </w:rPr>
        <w:t>) виду діяльності під відповідні здібності</w:t>
      </w:r>
      <w:r>
        <w:rPr>
          <w:rFonts w:ascii="Times New Roman" w:hAnsi="Times New Roman" w:cs="Times New Roman"/>
          <w:sz w:val="28"/>
          <w:szCs w:val="28"/>
          <w:lang w:val="uk-UA"/>
        </w:rPr>
        <w:t xml:space="preserve"> </w:t>
      </w:r>
      <w:r w:rsidRPr="00E6391C">
        <w:rPr>
          <w:rFonts w:ascii="Times New Roman" w:hAnsi="Times New Roman" w:cs="Times New Roman"/>
          <w:sz w:val="28"/>
          <w:szCs w:val="28"/>
          <w:lang w:val="uk-UA"/>
        </w:rPr>
        <w:t>індивідів»</w:t>
      </w:r>
      <w:r>
        <w:rPr>
          <w:rFonts w:ascii="Times New Roman" w:hAnsi="Times New Roman" w:cs="Times New Roman"/>
          <w:sz w:val="28"/>
          <w:szCs w:val="28"/>
          <w:lang w:val="uk-UA"/>
        </w:rPr>
        <w:t xml:space="preserve"> </w:t>
      </w:r>
      <w:r w:rsidRPr="004C3552">
        <w:rPr>
          <w:rFonts w:ascii="Times New Roman" w:hAnsi="Times New Roman" w:cs="Times New Roman"/>
          <w:sz w:val="28"/>
          <w:szCs w:val="28"/>
          <w:lang w:val="uk-UA"/>
        </w:rPr>
        <w:t>[</w:t>
      </w:r>
      <w:r>
        <w:rPr>
          <w:rFonts w:ascii="Times New Roman" w:hAnsi="Times New Roman" w:cs="Times New Roman"/>
          <w:sz w:val="28"/>
          <w:szCs w:val="28"/>
          <w:lang w:val="uk-UA"/>
        </w:rPr>
        <w:t>36</w:t>
      </w:r>
      <w:r w:rsidRPr="004C3552">
        <w:rPr>
          <w:rFonts w:ascii="Times New Roman" w:hAnsi="Times New Roman" w:cs="Times New Roman"/>
          <w:sz w:val="28"/>
          <w:szCs w:val="28"/>
          <w:lang w:val="uk-UA"/>
        </w:rPr>
        <w:t>]</w:t>
      </w:r>
      <w:r>
        <w:rPr>
          <w:rFonts w:ascii="Times New Roman" w:hAnsi="Times New Roman" w:cs="Times New Roman"/>
          <w:sz w:val="28"/>
          <w:szCs w:val="28"/>
          <w:lang w:val="uk-UA"/>
        </w:rPr>
        <w:t>.</w:t>
      </w:r>
    </w:p>
    <w:p w14:paraId="1D095F51" w14:textId="384B523C" w:rsidR="000A5CD2" w:rsidRDefault="000A5CD2" w:rsidP="000A5CD2">
      <w:pPr>
        <w:autoSpaceDE w:val="0"/>
        <w:autoSpaceDN w:val="0"/>
        <w:adjustRightInd w:val="0"/>
        <w:spacing w:after="0" w:line="360" w:lineRule="auto"/>
        <w:ind w:firstLine="708"/>
        <w:jc w:val="both"/>
        <w:rPr>
          <w:rFonts w:ascii="Times New Roman" w:hAnsi="Times New Roman" w:cs="Times New Roman"/>
          <w:sz w:val="28"/>
          <w:szCs w:val="28"/>
          <w:lang w:val="uk-UA"/>
        </w:rPr>
      </w:pPr>
      <w:r w:rsidRPr="00E6391C">
        <w:rPr>
          <w:rFonts w:ascii="Times New Roman" w:hAnsi="Times New Roman" w:cs="Times New Roman"/>
          <w:sz w:val="28"/>
          <w:szCs w:val="28"/>
          <w:lang w:val="uk-UA"/>
        </w:rPr>
        <w:lastRenderedPageBreak/>
        <w:t>Недолік</w:t>
      </w:r>
      <w:r>
        <w:rPr>
          <w:rFonts w:ascii="Times New Roman" w:hAnsi="Times New Roman" w:cs="Times New Roman"/>
          <w:sz w:val="28"/>
          <w:szCs w:val="28"/>
          <w:lang w:val="uk-UA"/>
        </w:rPr>
        <w:t>ом</w:t>
      </w:r>
      <w:r w:rsidRPr="00E6391C">
        <w:rPr>
          <w:rFonts w:ascii="Times New Roman" w:hAnsi="Times New Roman" w:cs="Times New Roman"/>
          <w:sz w:val="28"/>
          <w:szCs w:val="28"/>
          <w:lang w:val="uk-UA"/>
        </w:rPr>
        <w:t xml:space="preserve"> цих </w:t>
      </w:r>
      <w:proofErr w:type="spellStart"/>
      <w:r w:rsidRPr="00E6391C">
        <w:rPr>
          <w:rFonts w:ascii="Times New Roman" w:hAnsi="Times New Roman" w:cs="Times New Roman"/>
          <w:sz w:val="28"/>
          <w:szCs w:val="28"/>
          <w:lang w:val="uk-UA"/>
        </w:rPr>
        <w:t>метод</w:t>
      </w:r>
      <w:r>
        <w:rPr>
          <w:rFonts w:ascii="Times New Roman" w:hAnsi="Times New Roman" w:cs="Times New Roman"/>
          <w:sz w:val="28"/>
          <w:szCs w:val="28"/>
          <w:lang w:val="uk-UA"/>
        </w:rPr>
        <w:t>и</w:t>
      </w:r>
      <w:r w:rsidRPr="00E6391C">
        <w:rPr>
          <w:rFonts w:ascii="Times New Roman" w:hAnsi="Times New Roman" w:cs="Times New Roman"/>
          <w:sz w:val="28"/>
          <w:szCs w:val="28"/>
          <w:lang w:val="uk-UA"/>
        </w:rPr>
        <w:t>к</w:t>
      </w:r>
      <w:proofErr w:type="spellEnd"/>
      <w:r>
        <w:rPr>
          <w:rFonts w:ascii="Times New Roman" w:hAnsi="Times New Roman" w:cs="Times New Roman"/>
          <w:sz w:val="28"/>
          <w:szCs w:val="28"/>
          <w:lang w:val="uk-UA"/>
        </w:rPr>
        <w:t xml:space="preserve"> є</w:t>
      </w:r>
      <w:r w:rsidRPr="00E6391C">
        <w:rPr>
          <w:rFonts w:ascii="Times New Roman" w:hAnsi="Times New Roman" w:cs="Times New Roman"/>
          <w:sz w:val="28"/>
          <w:szCs w:val="28"/>
          <w:lang w:val="uk-UA"/>
        </w:rPr>
        <w:t xml:space="preserve"> їх статичність: не враховуються</w:t>
      </w:r>
      <w:r>
        <w:rPr>
          <w:rFonts w:ascii="Times New Roman" w:hAnsi="Times New Roman" w:cs="Times New Roman"/>
          <w:sz w:val="28"/>
          <w:szCs w:val="28"/>
          <w:lang w:val="uk-UA"/>
        </w:rPr>
        <w:t xml:space="preserve"> </w:t>
      </w:r>
      <w:r w:rsidRPr="00E6391C">
        <w:rPr>
          <w:rFonts w:ascii="Times New Roman" w:hAnsi="Times New Roman" w:cs="Times New Roman"/>
          <w:sz w:val="28"/>
          <w:szCs w:val="28"/>
          <w:lang w:val="uk-UA"/>
        </w:rPr>
        <w:t>трансформації особистості, які відбуваються в процесі її розвитку,</w:t>
      </w:r>
      <w:r w:rsidR="00226C84" w:rsidRPr="00226C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sidRPr="00E6391C">
        <w:rPr>
          <w:rFonts w:ascii="Times New Roman" w:hAnsi="Times New Roman" w:cs="Times New Roman"/>
          <w:sz w:val="28"/>
          <w:szCs w:val="28"/>
          <w:lang w:val="uk-UA"/>
        </w:rPr>
        <w:t>різні наслідки соціалізації людини.</w:t>
      </w:r>
      <w:r>
        <w:rPr>
          <w:rFonts w:ascii="Times New Roman" w:hAnsi="Times New Roman" w:cs="Times New Roman"/>
          <w:sz w:val="28"/>
          <w:szCs w:val="28"/>
          <w:lang w:val="uk-UA"/>
        </w:rPr>
        <w:t xml:space="preserve"> </w:t>
      </w:r>
    </w:p>
    <w:p w14:paraId="0B9A5A0E" w14:textId="54D343E5" w:rsidR="000A5CD2" w:rsidRPr="00306376" w:rsidRDefault="000A5CD2" w:rsidP="000A5CD2">
      <w:pPr>
        <w:spacing w:after="0" w:line="360" w:lineRule="auto"/>
        <w:ind w:firstLine="709"/>
        <w:jc w:val="both"/>
        <w:rPr>
          <w:rFonts w:ascii="Times New Roman" w:hAnsi="Times New Roman" w:cs="Times New Roman"/>
          <w:sz w:val="28"/>
          <w:szCs w:val="28"/>
          <w:lang w:val="uk-UA"/>
        </w:rPr>
      </w:pPr>
      <w:r w:rsidRPr="005B4547">
        <w:rPr>
          <w:rFonts w:ascii="Times New Roman" w:hAnsi="Times New Roman" w:cs="Times New Roman"/>
          <w:sz w:val="28"/>
          <w:szCs w:val="28"/>
          <w:lang w:val="uk-UA"/>
        </w:rPr>
        <w:t xml:space="preserve">Відповідно до концепції Д. </w:t>
      </w:r>
      <w:proofErr w:type="spellStart"/>
      <w:r w:rsidRPr="005B4547">
        <w:rPr>
          <w:rFonts w:ascii="Times New Roman" w:hAnsi="Times New Roman" w:cs="Times New Roman"/>
          <w:sz w:val="28"/>
          <w:szCs w:val="28"/>
          <w:lang w:val="uk-UA"/>
        </w:rPr>
        <w:t>Сьюпера</w:t>
      </w:r>
      <w:proofErr w:type="spellEnd"/>
      <w:r w:rsidRPr="005B4547">
        <w:rPr>
          <w:rFonts w:ascii="Times New Roman" w:hAnsi="Times New Roman" w:cs="Times New Roman"/>
          <w:sz w:val="28"/>
          <w:szCs w:val="28"/>
          <w:lang w:val="uk-UA"/>
        </w:rPr>
        <w:t>, людина проходить не-скільки стадій професійного розвитку, що відрізняються різними, але</w:t>
      </w:r>
      <w:r>
        <w:rPr>
          <w:rFonts w:ascii="Times New Roman" w:hAnsi="Times New Roman" w:cs="Times New Roman"/>
          <w:sz w:val="28"/>
          <w:szCs w:val="28"/>
          <w:lang w:val="uk-UA"/>
        </w:rPr>
        <w:t xml:space="preserve"> </w:t>
      </w:r>
      <w:r w:rsidRPr="005B4547">
        <w:rPr>
          <w:rFonts w:ascii="Times New Roman" w:hAnsi="Times New Roman" w:cs="Times New Roman"/>
          <w:sz w:val="28"/>
          <w:szCs w:val="28"/>
          <w:lang w:val="uk-UA"/>
        </w:rPr>
        <w:t>цілком типовими завданнями</w:t>
      </w:r>
      <w:r>
        <w:rPr>
          <w:rFonts w:ascii="Times New Roman" w:hAnsi="Times New Roman" w:cs="Times New Roman"/>
          <w:sz w:val="28"/>
          <w:szCs w:val="28"/>
          <w:lang w:val="uk-UA"/>
        </w:rPr>
        <w:t>.</w:t>
      </w:r>
      <w:r w:rsidR="00226C84" w:rsidRPr="00226C84">
        <w:rPr>
          <w:rFonts w:ascii="Times New Roman" w:hAnsi="Times New Roman" w:cs="Times New Roman"/>
          <w:sz w:val="28"/>
          <w:szCs w:val="28"/>
        </w:rPr>
        <w:t xml:space="preserve"> </w:t>
      </w:r>
      <w:r w:rsidRPr="005B4547">
        <w:rPr>
          <w:rFonts w:ascii="Times New Roman" w:hAnsi="Times New Roman" w:cs="Times New Roman"/>
          <w:sz w:val="28"/>
          <w:szCs w:val="28"/>
          <w:lang w:val="uk-UA"/>
        </w:rPr>
        <w:t>Отже, профорієнтаційні практики, що реалізуються в системі освіти, повинні представляти собою</w:t>
      </w:r>
      <w:r>
        <w:rPr>
          <w:rFonts w:ascii="Times New Roman" w:hAnsi="Times New Roman" w:cs="Times New Roman"/>
          <w:sz w:val="28"/>
          <w:szCs w:val="28"/>
          <w:lang w:val="uk-UA"/>
        </w:rPr>
        <w:t xml:space="preserve"> </w:t>
      </w:r>
      <w:r w:rsidRPr="005B4547">
        <w:rPr>
          <w:rFonts w:ascii="Times New Roman" w:hAnsi="Times New Roman" w:cs="Times New Roman"/>
          <w:sz w:val="28"/>
          <w:szCs w:val="28"/>
          <w:lang w:val="uk-UA"/>
        </w:rPr>
        <w:t xml:space="preserve">цілий комплекс різноманітних заходів, спрямованих на професійне самовизначення учнів, що здійснюється </w:t>
      </w:r>
      <w:r>
        <w:rPr>
          <w:rFonts w:ascii="Times New Roman" w:hAnsi="Times New Roman" w:cs="Times New Roman"/>
          <w:sz w:val="28"/>
          <w:szCs w:val="28"/>
          <w:lang w:val="uk-UA"/>
        </w:rPr>
        <w:t>протягом</w:t>
      </w:r>
      <w:r w:rsidRPr="005B4547">
        <w:rPr>
          <w:rFonts w:ascii="Times New Roman" w:hAnsi="Times New Roman" w:cs="Times New Roman"/>
          <w:sz w:val="28"/>
          <w:szCs w:val="28"/>
          <w:lang w:val="uk-UA"/>
        </w:rPr>
        <w:t xml:space="preserve"> тривалого </w:t>
      </w:r>
      <w:r>
        <w:rPr>
          <w:rFonts w:ascii="Times New Roman" w:hAnsi="Times New Roman" w:cs="Times New Roman"/>
          <w:sz w:val="28"/>
          <w:szCs w:val="28"/>
          <w:lang w:val="uk-UA"/>
        </w:rPr>
        <w:t xml:space="preserve">часу </w:t>
      </w:r>
      <w:r w:rsidRPr="005B4547">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B4547">
        <w:rPr>
          <w:rFonts w:ascii="Times New Roman" w:hAnsi="Times New Roman" w:cs="Times New Roman"/>
          <w:sz w:val="28"/>
          <w:szCs w:val="28"/>
          <w:lang w:val="uk-UA"/>
        </w:rPr>
        <w:t>з початкової школи до випуску з</w:t>
      </w:r>
      <w:r>
        <w:rPr>
          <w:rFonts w:ascii="Times New Roman" w:hAnsi="Times New Roman" w:cs="Times New Roman"/>
          <w:sz w:val="28"/>
          <w:szCs w:val="28"/>
          <w:lang w:val="uk-UA"/>
        </w:rPr>
        <w:t xml:space="preserve"> освітнього</w:t>
      </w:r>
      <w:r w:rsidRPr="005B4547">
        <w:rPr>
          <w:rFonts w:ascii="Times New Roman" w:hAnsi="Times New Roman" w:cs="Times New Roman"/>
          <w:sz w:val="28"/>
          <w:szCs w:val="28"/>
          <w:lang w:val="uk-UA"/>
        </w:rPr>
        <w:t xml:space="preserve"> закладу</w:t>
      </w:r>
      <w:r>
        <w:rPr>
          <w:rFonts w:ascii="Times New Roman" w:hAnsi="Times New Roman" w:cs="Times New Roman"/>
          <w:sz w:val="28"/>
          <w:szCs w:val="28"/>
          <w:lang w:val="uk-UA"/>
        </w:rPr>
        <w:t xml:space="preserve"> </w:t>
      </w:r>
      <w:r w:rsidRPr="00306376">
        <w:rPr>
          <w:rFonts w:ascii="Times New Roman" w:hAnsi="Times New Roman" w:cs="Times New Roman"/>
          <w:sz w:val="28"/>
          <w:szCs w:val="28"/>
          <w:lang w:val="uk-UA"/>
        </w:rPr>
        <w:t>[</w:t>
      </w:r>
      <w:r>
        <w:rPr>
          <w:rFonts w:ascii="Times New Roman" w:hAnsi="Times New Roman" w:cs="Times New Roman"/>
          <w:sz w:val="28"/>
          <w:szCs w:val="28"/>
          <w:lang w:val="uk-UA"/>
        </w:rPr>
        <w:t>166</w:t>
      </w:r>
      <w:r w:rsidRPr="00306376">
        <w:rPr>
          <w:rFonts w:ascii="Times New Roman" w:hAnsi="Times New Roman" w:cs="Times New Roman"/>
          <w:sz w:val="28"/>
          <w:szCs w:val="28"/>
          <w:lang w:val="uk-UA"/>
        </w:rPr>
        <w:t>].</w:t>
      </w:r>
    </w:p>
    <w:p w14:paraId="3B7D8455" w14:textId="0AAFC12B" w:rsidR="000A5CD2" w:rsidRDefault="000A5CD2" w:rsidP="000A5CD2">
      <w:pPr>
        <w:autoSpaceDE w:val="0"/>
        <w:autoSpaceDN w:val="0"/>
        <w:adjustRightInd w:val="0"/>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Отже, слід визнати, що</w:t>
      </w:r>
      <w:r w:rsidRPr="00784F55">
        <w:rPr>
          <w:rFonts w:ascii="Times New Roman" w:hAnsi="Times New Roman" w:cs="Times New Roman"/>
          <w:sz w:val="28"/>
          <w:szCs w:val="28"/>
          <w:lang w:val="uk-UA"/>
        </w:rPr>
        <w:t xml:space="preserve"> істотно змінюються завдання, зміст і методи сформованої системи професійної орієнтації. Її мета - підготовка особистості до вибору професії в інтересах економіки і держави - втратила свою актуальність. В постіндустріальному суспільстві акцент робиться на професійне самовизначення, яке виступає основним механізмом професійного розвитку людини. Професійне самовизначення здійснюється в формі проектування індивідуальних </w:t>
      </w:r>
      <w:proofErr w:type="spellStart"/>
      <w:r w:rsidRPr="00784F55">
        <w:rPr>
          <w:rFonts w:ascii="Times New Roman" w:hAnsi="Times New Roman" w:cs="Times New Roman"/>
          <w:sz w:val="28"/>
          <w:szCs w:val="28"/>
          <w:lang w:val="uk-UA"/>
        </w:rPr>
        <w:t>професійно</w:t>
      </w:r>
      <w:proofErr w:type="spellEnd"/>
      <w:r w:rsidRPr="00784F55">
        <w:rPr>
          <w:rFonts w:ascii="Times New Roman" w:hAnsi="Times New Roman" w:cs="Times New Roman"/>
          <w:sz w:val="28"/>
          <w:szCs w:val="28"/>
          <w:lang w:val="uk-UA"/>
        </w:rPr>
        <w:t xml:space="preserve">-освітніх маршрутів на основі сформованих </w:t>
      </w:r>
      <w:r>
        <w:rPr>
          <w:rFonts w:ascii="Times New Roman" w:hAnsi="Times New Roman" w:cs="Times New Roman"/>
          <w:sz w:val="28"/>
          <w:szCs w:val="28"/>
          <w:lang w:val="uk-UA"/>
        </w:rPr>
        <w:t>професійних</w:t>
      </w:r>
      <w:r w:rsidRPr="00784F55">
        <w:rPr>
          <w:rFonts w:ascii="Times New Roman" w:hAnsi="Times New Roman" w:cs="Times New Roman"/>
          <w:sz w:val="28"/>
          <w:szCs w:val="28"/>
          <w:lang w:val="uk-UA"/>
        </w:rPr>
        <w:t xml:space="preserve"> </w:t>
      </w:r>
      <w:proofErr w:type="spellStart"/>
      <w:r w:rsidRPr="00784F55">
        <w:rPr>
          <w:rFonts w:ascii="Times New Roman" w:hAnsi="Times New Roman" w:cs="Times New Roman"/>
          <w:sz w:val="28"/>
          <w:szCs w:val="28"/>
          <w:lang w:val="uk-UA"/>
        </w:rPr>
        <w:t>компетен</w:t>
      </w:r>
      <w:r>
        <w:rPr>
          <w:rFonts w:ascii="Times New Roman" w:hAnsi="Times New Roman" w:cs="Times New Roman"/>
          <w:sz w:val="28"/>
          <w:szCs w:val="28"/>
          <w:lang w:val="uk-UA"/>
        </w:rPr>
        <w:t>тностей</w:t>
      </w:r>
      <w:proofErr w:type="spellEnd"/>
      <w:r w:rsidRPr="00784F55">
        <w:rPr>
          <w:rFonts w:ascii="Times New Roman" w:hAnsi="Times New Roman" w:cs="Times New Roman"/>
          <w:sz w:val="28"/>
          <w:szCs w:val="28"/>
          <w:lang w:val="uk-UA"/>
        </w:rPr>
        <w:t xml:space="preserve">. Актуальним стає формування в учнів готовності і здатності до проектування індивідуально орієнтованих сценаріїв своєї кар'єри. При цьому слід мати на увазі, що фактором вибору цього шляху стають інтереси, нахили, здібності особистості, а не потреби економіки. Сформована в </w:t>
      </w:r>
      <w:r>
        <w:rPr>
          <w:rFonts w:ascii="Times New Roman" w:hAnsi="Times New Roman" w:cs="Times New Roman"/>
          <w:sz w:val="28"/>
          <w:szCs w:val="28"/>
          <w:lang w:val="uk-UA"/>
        </w:rPr>
        <w:t>Україні</w:t>
      </w:r>
      <w:r w:rsidRPr="00784F55">
        <w:rPr>
          <w:rFonts w:ascii="Times New Roman" w:hAnsi="Times New Roman" w:cs="Times New Roman"/>
          <w:sz w:val="28"/>
          <w:szCs w:val="28"/>
          <w:lang w:val="uk-UA"/>
        </w:rPr>
        <w:t xml:space="preserve"> система профорієнтації не відповідає потребам постіндустріального суспільства</w:t>
      </w:r>
      <w:r>
        <w:rPr>
          <w:rFonts w:ascii="Times New Roman" w:hAnsi="Times New Roman" w:cs="Times New Roman"/>
          <w:sz w:val="28"/>
          <w:szCs w:val="28"/>
          <w:lang w:val="uk-UA"/>
        </w:rPr>
        <w:t>,</w:t>
      </w:r>
      <w:r w:rsidR="00226C84" w:rsidRPr="00226C84">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Pr="00784F55">
        <w:rPr>
          <w:rFonts w:ascii="Times New Roman" w:hAnsi="Times New Roman" w:cs="Times New Roman"/>
          <w:sz w:val="28"/>
          <w:szCs w:val="28"/>
          <w:lang w:val="uk-UA"/>
        </w:rPr>
        <w:t xml:space="preserve"> посилюється </w:t>
      </w:r>
      <w:r>
        <w:rPr>
          <w:rFonts w:ascii="Times New Roman" w:hAnsi="Times New Roman" w:cs="Times New Roman"/>
          <w:sz w:val="28"/>
          <w:szCs w:val="28"/>
          <w:lang w:val="uk-UA"/>
        </w:rPr>
        <w:t xml:space="preserve">внаслідок відсутності достовірної інформації щодо відповідності здоров’я до обраного професійного маршруту. Тобто переорієнтація ПО на професійне самовизначення особистості вкрай актуалізує проблему професійної </w:t>
      </w:r>
      <w:r w:rsidRPr="000470CC">
        <w:rPr>
          <w:rFonts w:ascii="Times New Roman" w:hAnsi="Times New Roman" w:cs="Times New Roman"/>
          <w:sz w:val="28"/>
          <w:szCs w:val="28"/>
          <w:lang w:val="uk-UA"/>
        </w:rPr>
        <w:t>придатн</w:t>
      </w:r>
      <w:r>
        <w:rPr>
          <w:rFonts w:ascii="Times New Roman" w:hAnsi="Times New Roman" w:cs="Times New Roman"/>
          <w:sz w:val="28"/>
          <w:szCs w:val="28"/>
          <w:lang w:val="uk-UA"/>
        </w:rPr>
        <w:t>о</w:t>
      </w:r>
      <w:r w:rsidRPr="000470CC">
        <w:rPr>
          <w:rFonts w:ascii="Times New Roman" w:hAnsi="Times New Roman" w:cs="Times New Roman"/>
          <w:sz w:val="28"/>
          <w:szCs w:val="28"/>
          <w:lang w:val="uk-UA"/>
        </w:rPr>
        <w:t>ст</w:t>
      </w:r>
      <w:r>
        <w:rPr>
          <w:rFonts w:ascii="Times New Roman" w:hAnsi="Times New Roman" w:cs="Times New Roman"/>
          <w:sz w:val="28"/>
          <w:szCs w:val="28"/>
          <w:lang w:val="uk-UA"/>
        </w:rPr>
        <w:t>і</w:t>
      </w:r>
      <w:r w:rsidRPr="000470CC">
        <w:rPr>
          <w:rFonts w:ascii="Times New Roman" w:hAnsi="Times New Roman" w:cs="Times New Roman"/>
          <w:sz w:val="28"/>
          <w:szCs w:val="28"/>
          <w:lang w:val="uk-UA"/>
        </w:rPr>
        <w:t xml:space="preserve"> (за медичними показаннями) </w:t>
      </w:r>
      <w:r>
        <w:rPr>
          <w:rFonts w:ascii="Times New Roman" w:hAnsi="Times New Roman" w:cs="Times New Roman"/>
          <w:sz w:val="28"/>
          <w:szCs w:val="28"/>
          <w:lang w:val="uk-UA"/>
        </w:rPr>
        <w:t xml:space="preserve">під якою </w:t>
      </w:r>
      <w:r w:rsidRPr="000470CC">
        <w:rPr>
          <w:rFonts w:ascii="Times New Roman" w:hAnsi="Times New Roman" w:cs="Times New Roman"/>
          <w:sz w:val="28"/>
          <w:szCs w:val="28"/>
          <w:lang w:val="uk-UA"/>
        </w:rPr>
        <w:t xml:space="preserve">розуміється відповідність функціональних можливостей організму вимогам, що пред'являються професіями, як в плані охорони функціонально неповноцінного </w:t>
      </w:r>
      <w:proofErr w:type="spellStart"/>
      <w:r w:rsidRPr="000470CC">
        <w:rPr>
          <w:rFonts w:ascii="Times New Roman" w:hAnsi="Times New Roman" w:cs="Times New Roman"/>
          <w:sz w:val="28"/>
          <w:szCs w:val="28"/>
          <w:lang w:val="uk-UA"/>
        </w:rPr>
        <w:t>органа</w:t>
      </w:r>
      <w:proofErr w:type="spellEnd"/>
      <w:r w:rsidRPr="000470CC">
        <w:rPr>
          <w:rFonts w:ascii="Times New Roman" w:hAnsi="Times New Roman" w:cs="Times New Roman"/>
          <w:sz w:val="28"/>
          <w:szCs w:val="28"/>
          <w:lang w:val="uk-UA"/>
        </w:rPr>
        <w:t xml:space="preserve"> або системи, так і в плані переважного використання найбільш розвинених функцій.</w:t>
      </w:r>
      <w:r>
        <w:rPr>
          <w:rFonts w:ascii="Times New Roman" w:hAnsi="Times New Roman" w:cs="Times New Roman"/>
          <w:sz w:val="28"/>
          <w:szCs w:val="28"/>
          <w:lang w:val="uk-UA"/>
        </w:rPr>
        <w:t xml:space="preserve"> </w:t>
      </w:r>
      <w:r w:rsidRPr="00306376">
        <w:rPr>
          <w:rFonts w:ascii="Times New Roman" w:hAnsi="Times New Roman" w:cs="Times New Roman"/>
          <w:sz w:val="28"/>
          <w:szCs w:val="28"/>
          <w:lang w:val="uk-UA"/>
        </w:rPr>
        <w:t>[</w:t>
      </w:r>
      <w:r>
        <w:rPr>
          <w:rFonts w:ascii="Times New Roman" w:hAnsi="Times New Roman" w:cs="Times New Roman"/>
          <w:sz w:val="28"/>
          <w:szCs w:val="28"/>
          <w:lang w:val="uk-UA"/>
        </w:rPr>
        <w:t>108</w:t>
      </w:r>
      <w:r w:rsidRPr="00306376">
        <w:rPr>
          <w:rFonts w:ascii="Times New Roman" w:hAnsi="Times New Roman" w:cs="Times New Roman"/>
          <w:sz w:val="28"/>
          <w:szCs w:val="28"/>
          <w:lang w:val="uk-UA"/>
        </w:rPr>
        <w:t>].</w:t>
      </w:r>
    </w:p>
    <w:p w14:paraId="594A8206" w14:textId="77777777" w:rsidR="000A5CD2" w:rsidRDefault="000A5CD2" w:rsidP="000A5CD2">
      <w:pPr>
        <w:autoSpaceDE w:val="0"/>
        <w:autoSpaceDN w:val="0"/>
        <w:adjustRightInd w:val="0"/>
        <w:spacing w:after="0" w:line="360" w:lineRule="auto"/>
        <w:ind w:firstLine="708"/>
        <w:jc w:val="both"/>
        <w:rPr>
          <w:rFonts w:ascii="Times New Roman" w:hAnsi="Times New Roman" w:cs="Times New Roman"/>
          <w:sz w:val="28"/>
          <w:szCs w:val="28"/>
          <w:lang w:val="uk-UA"/>
        </w:rPr>
      </w:pPr>
      <w:r w:rsidRPr="000470CC">
        <w:rPr>
          <w:rFonts w:ascii="Times New Roman" w:hAnsi="Times New Roman" w:cs="Times New Roman"/>
          <w:sz w:val="28"/>
          <w:szCs w:val="28"/>
          <w:lang w:val="uk-UA"/>
        </w:rPr>
        <w:t xml:space="preserve"> </w:t>
      </w:r>
      <w:proofErr w:type="spellStart"/>
      <w:r w:rsidRPr="000470CC">
        <w:rPr>
          <w:rFonts w:ascii="Times New Roman" w:hAnsi="Times New Roman" w:cs="Times New Roman"/>
          <w:sz w:val="28"/>
          <w:szCs w:val="28"/>
          <w:lang w:val="uk-UA"/>
        </w:rPr>
        <w:t>Професійно</w:t>
      </w:r>
      <w:proofErr w:type="spellEnd"/>
      <w:r w:rsidRPr="000470CC">
        <w:rPr>
          <w:rFonts w:ascii="Times New Roman" w:hAnsi="Times New Roman" w:cs="Times New Roman"/>
          <w:sz w:val="28"/>
          <w:szCs w:val="28"/>
          <w:lang w:val="uk-UA"/>
        </w:rPr>
        <w:t xml:space="preserve"> придатним вважа</w:t>
      </w:r>
      <w:r>
        <w:rPr>
          <w:rFonts w:ascii="Times New Roman" w:hAnsi="Times New Roman" w:cs="Times New Roman"/>
          <w:sz w:val="28"/>
          <w:szCs w:val="28"/>
          <w:lang w:val="uk-UA"/>
        </w:rPr>
        <w:t>ється</w:t>
      </w:r>
      <w:r w:rsidRPr="000470CC">
        <w:rPr>
          <w:rFonts w:ascii="Times New Roman" w:hAnsi="Times New Roman" w:cs="Times New Roman"/>
          <w:sz w:val="28"/>
          <w:szCs w:val="28"/>
          <w:lang w:val="uk-UA"/>
        </w:rPr>
        <w:t xml:space="preserve"> підліт</w:t>
      </w:r>
      <w:r>
        <w:rPr>
          <w:rFonts w:ascii="Times New Roman" w:hAnsi="Times New Roman" w:cs="Times New Roman"/>
          <w:sz w:val="28"/>
          <w:szCs w:val="28"/>
          <w:lang w:val="uk-UA"/>
        </w:rPr>
        <w:t>о</w:t>
      </w:r>
      <w:r w:rsidRPr="000470CC">
        <w:rPr>
          <w:rFonts w:ascii="Times New Roman" w:hAnsi="Times New Roman" w:cs="Times New Roman"/>
          <w:sz w:val="28"/>
          <w:szCs w:val="28"/>
          <w:lang w:val="uk-UA"/>
        </w:rPr>
        <w:t>к, здатного успішно освоїти професію і працювати в ній без шкоди для здоров'я</w:t>
      </w:r>
    </w:p>
    <w:p w14:paraId="397C10B5" w14:textId="0FD2352C" w:rsidR="00B8734B" w:rsidRPr="00B8734B" w:rsidRDefault="000A5CD2" w:rsidP="00B8734B">
      <w:pPr>
        <w:pStyle w:val="aa"/>
        <w:spacing w:before="0" w:beforeAutospacing="0" w:after="0" w:afterAutospacing="0" w:line="360" w:lineRule="auto"/>
        <w:jc w:val="center"/>
        <w:rPr>
          <w:b/>
          <w:sz w:val="28"/>
          <w:szCs w:val="28"/>
          <w:lang w:val="uk-UA"/>
        </w:rPr>
      </w:pPr>
      <w:r w:rsidRPr="00E7195C">
        <w:rPr>
          <w:b/>
          <w:sz w:val="28"/>
          <w:szCs w:val="28"/>
          <w:lang w:val="uk-UA"/>
        </w:rPr>
        <w:lastRenderedPageBreak/>
        <w:t xml:space="preserve">1.2. </w:t>
      </w:r>
      <w:r>
        <w:rPr>
          <w:b/>
          <w:sz w:val="28"/>
          <w:szCs w:val="28"/>
          <w:lang w:val="uk-UA"/>
        </w:rPr>
        <w:t>Медичні проблеми професійного самовизначення сучасних підлітків</w:t>
      </w:r>
    </w:p>
    <w:p w14:paraId="761E001C" w14:textId="4A877B1E" w:rsidR="000A5CD2" w:rsidRPr="006A41A2" w:rsidRDefault="000A5CD2" w:rsidP="000A5CD2">
      <w:pPr>
        <w:spacing w:after="0" w:line="360" w:lineRule="auto"/>
        <w:ind w:firstLine="709"/>
        <w:jc w:val="both"/>
        <w:rPr>
          <w:rFonts w:ascii="Times New Roman" w:hAnsi="Times New Roman" w:cs="Times New Roman"/>
          <w:bCs/>
          <w:sz w:val="28"/>
          <w:szCs w:val="28"/>
          <w:bdr w:val="none" w:sz="0" w:space="0" w:color="auto" w:frame="1"/>
          <w:lang w:val="uk-UA"/>
        </w:rPr>
      </w:pPr>
      <w:r w:rsidRPr="00921493">
        <w:rPr>
          <w:rFonts w:ascii="Times New Roman" w:hAnsi="Times New Roman" w:cs="Times New Roman"/>
          <w:bCs/>
          <w:sz w:val="28"/>
          <w:szCs w:val="28"/>
          <w:bdr w:val="none" w:sz="0" w:space="0" w:color="auto" w:frame="1"/>
          <w:lang w:val="uk-UA"/>
        </w:rPr>
        <w:t>Вибір підлітками майбутньої професії без урахування індивідуальних фізіологічних особливостей може привести до несприятливих наслідків - погіршення здоров'я і збільшення ризику прогресування захворювань, розвитку ускладнень, незадоволеності професією, низьку продуктивність праці</w:t>
      </w:r>
      <w:r>
        <w:rPr>
          <w:rFonts w:ascii="Times New Roman" w:hAnsi="Times New Roman" w:cs="Times New Roman"/>
          <w:bCs/>
          <w:sz w:val="28"/>
          <w:szCs w:val="28"/>
          <w:bdr w:val="none" w:sz="0" w:space="0" w:color="auto" w:frame="1"/>
          <w:lang w:val="uk-UA"/>
        </w:rPr>
        <w:t xml:space="preserve"> </w:t>
      </w:r>
      <w:r w:rsidRPr="00306376">
        <w:rPr>
          <w:rFonts w:ascii="Times New Roman" w:hAnsi="Times New Roman" w:cs="Times New Roman"/>
          <w:sz w:val="28"/>
          <w:szCs w:val="28"/>
          <w:lang w:val="uk-UA"/>
        </w:rPr>
        <w:t>[</w:t>
      </w:r>
      <w:r>
        <w:rPr>
          <w:rFonts w:ascii="Times New Roman" w:hAnsi="Times New Roman" w:cs="Times New Roman"/>
          <w:bCs/>
          <w:sz w:val="28"/>
          <w:szCs w:val="28"/>
          <w:bdr w:val="none" w:sz="0" w:space="0" w:color="auto" w:frame="1"/>
          <w:lang w:val="uk-UA"/>
        </w:rPr>
        <w:t>53</w:t>
      </w:r>
      <w:r w:rsidRPr="00306376">
        <w:rPr>
          <w:rFonts w:ascii="Times New Roman" w:hAnsi="Times New Roman" w:cs="Times New Roman"/>
          <w:sz w:val="28"/>
          <w:szCs w:val="28"/>
          <w:lang w:val="uk-UA"/>
        </w:rPr>
        <w:t>]</w:t>
      </w:r>
      <w:r w:rsidRPr="00921493">
        <w:rPr>
          <w:rFonts w:ascii="Times New Roman" w:hAnsi="Times New Roman" w:cs="Times New Roman"/>
          <w:bCs/>
          <w:sz w:val="28"/>
          <w:szCs w:val="28"/>
          <w:bdr w:val="none" w:sz="0" w:space="0" w:color="auto" w:frame="1"/>
          <w:lang w:val="uk-UA"/>
        </w:rPr>
        <w:t>.</w:t>
      </w:r>
      <w:r>
        <w:rPr>
          <w:rFonts w:ascii="Times New Roman" w:hAnsi="Times New Roman" w:cs="Times New Roman"/>
          <w:bCs/>
          <w:sz w:val="28"/>
          <w:szCs w:val="28"/>
          <w:bdr w:val="none" w:sz="0" w:space="0" w:color="auto" w:frame="1"/>
          <w:lang w:val="uk-UA"/>
        </w:rPr>
        <w:t xml:space="preserve"> </w:t>
      </w:r>
      <w:r w:rsidRPr="00921493">
        <w:rPr>
          <w:rFonts w:ascii="Times New Roman" w:hAnsi="Times New Roman" w:cs="Times New Roman"/>
          <w:bCs/>
          <w:sz w:val="28"/>
          <w:szCs w:val="28"/>
          <w:bdr w:val="none" w:sz="0" w:space="0" w:color="auto" w:frame="1"/>
          <w:lang w:val="uk-UA"/>
        </w:rPr>
        <w:t xml:space="preserve">На жаль, ситуація у вітчизняній освіті така, що в школі і </w:t>
      </w:r>
      <w:r>
        <w:rPr>
          <w:rFonts w:ascii="Times New Roman" w:hAnsi="Times New Roman" w:cs="Times New Roman"/>
          <w:bCs/>
          <w:sz w:val="28"/>
          <w:szCs w:val="28"/>
          <w:bdr w:val="none" w:sz="0" w:space="0" w:color="auto" w:frame="1"/>
          <w:lang w:val="uk-UA"/>
        </w:rPr>
        <w:t>в</w:t>
      </w:r>
      <w:r w:rsidRPr="00E7195C">
        <w:rPr>
          <w:rFonts w:ascii="Times New Roman" w:hAnsi="Times New Roman" w:cs="Times New Roman"/>
          <w:bCs/>
          <w:sz w:val="28"/>
          <w:szCs w:val="28"/>
          <w:bdr w:val="none" w:sz="0" w:space="0" w:color="auto" w:frame="1"/>
          <w:lang w:val="uk-UA"/>
        </w:rPr>
        <w:t>ищому навчальному закладі</w:t>
      </w:r>
      <w:r w:rsidRPr="00921493">
        <w:rPr>
          <w:rFonts w:ascii="Times New Roman" w:hAnsi="Times New Roman" w:cs="Times New Roman"/>
          <w:bCs/>
          <w:sz w:val="28"/>
          <w:szCs w:val="28"/>
          <w:bdr w:val="none" w:sz="0" w:space="0" w:color="auto" w:frame="1"/>
          <w:lang w:val="uk-UA"/>
        </w:rPr>
        <w:t xml:space="preserve"> перед програм</w:t>
      </w:r>
      <w:r w:rsidRPr="00E7195C">
        <w:rPr>
          <w:rFonts w:ascii="Times New Roman" w:hAnsi="Times New Roman" w:cs="Times New Roman"/>
          <w:bCs/>
          <w:sz w:val="28"/>
          <w:szCs w:val="28"/>
          <w:bdr w:val="none" w:sz="0" w:space="0" w:color="auto" w:frame="1"/>
          <w:lang w:val="uk-UA"/>
        </w:rPr>
        <w:t>ою</w:t>
      </w:r>
      <w:r w:rsidRPr="00921493">
        <w:rPr>
          <w:rFonts w:ascii="Times New Roman" w:hAnsi="Times New Roman" w:cs="Times New Roman"/>
          <w:bCs/>
          <w:sz w:val="28"/>
          <w:szCs w:val="28"/>
          <w:bdr w:val="none" w:sz="0" w:space="0" w:color="auto" w:frame="1"/>
          <w:lang w:val="uk-UA"/>
        </w:rPr>
        <w:t xml:space="preserve"> навчання не</w:t>
      </w:r>
      <w:r>
        <w:rPr>
          <w:rFonts w:ascii="Times New Roman" w:hAnsi="Times New Roman" w:cs="Times New Roman"/>
          <w:bCs/>
          <w:sz w:val="28"/>
          <w:szCs w:val="28"/>
          <w:bdr w:val="none" w:sz="0" w:space="0" w:color="auto" w:frame="1"/>
          <w:lang w:val="uk-UA"/>
        </w:rPr>
        <w:t xml:space="preserve"> </w:t>
      </w:r>
      <w:r w:rsidRPr="00921493">
        <w:rPr>
          <w:rFonts w:ascii="Times New Roman" w:hAnsi="Times New Roman" w:cs="Times New Roman"/>
          <w:bCs/>
          <w:sz w:val="28"/>
          <w:szCs w:val="28"/>
          <w:bdr w:val="none" w:sz="0" w:space="0" w:color="auto" w:frame="1"/>
          <w:lang w:val="uk-UA"/>
        </w:rPr>
        <w:t xml:space="preserve">ставляться завдання вибору професії, що підходить учневі за всіма критеріями, в тому числі і за </w:t>
      </w:r>
      <w:r w:rsidRPr="00E7195C">
        <w:rPr>
          <w:rFonts w:ascii="Times New Roman" w:hAnsi="Times New Roman" w:cs="Times New Roman"/>
          <w:bCs/>
          <w:sz w:val="28"/>
          <w:szCs w:val="28"/>
          <w:bdr w:val="none" w:sz="0" w:space="0" w:color="auto" w:frame="1"/>
          <w:lang w:val="uk-UA"/>
        </w:rPr>
        <w:t>СЗ</w:t>
      </w:r>
      <w:r w:rsidRPr="00921493">
        <w:rPr>
          <w:rFonts w:ascii="Times New Roman" w:hAnsi="Times New Roman" w:cs="Times New Roman"/>
          <w:bCs/>
          <w:sz w:val="28"/>
          <w:szCs w:val="28"/>
          <w:bdr w:val="none" w:sz="0" w:space="0" w:color="auto" w:frame="1"/>
          <w:lang w:val="uk-UA"/>
        </w:rPr>
        <w:t xml:space="preserve">. </w:t>
      </w:r>
      <w:r w:rsidRPr="0082390B">
        <w:rPr>
          <w:rFonts w:ascii="Times New Roman" w:hAnsi="Times New Roman" w:cs="Times New Roman"/>
          <w:bCs/>
          <w:sz w:val="28"/>
          <w:szCs w:val="28"/>
          <w:bdr w:val="none" w:sz="0" w:space="0" w:color="auto" w:frame="1"/>
          <w:lang w:val="uk-UA"/>
        </w:rPr>
        <w:t xml:space="preserve">Саме тому серед </w:t>
      </w:r>
      <w:proofErr w:type="spellStart"/>
      <w:r w:rsidRPr="0082390B">
        <w:rPr>
          <w:rFonts w:ascii="Times New Roman" w:hAnsi="Times New Roman" w:cs="Times New Roman"/>
          <w:bCs/>
          <w:sz w:val="28"/>
          <w:szCs w:val="28"/>
          <w:bdr w:val="none" w:sz="0" w:space="0" w:color="auto" w:frame="1"/>
          <w:lang w:val="uk-UA"/>
        </w:rPr>
        <w:t>випускнікові</w:t>
      </w:r>
      <w:proofErr w:type="spellEnd"/>
      <w:r w:rsidRPr="0082390B">
        <w:rPr>
          <w:rFonts w:ascii="Times New Roman" w:hAnsi="Times New Roman" w:cs="Times New Roman"/>
          <w:bCs/>
          <w:sz w:val="28"/>
          <w:szCs w:val="28"/>
          <w:bdr w:val="none" w:sz="0" w:space="0" w:color="auto" w:frame="1"/>
          <w:lang w:val="uk-UA"/>
        </w:rPr>
        <w:t xml:space="preserve"> спеціалізованих ліцеїв, гімназій, </w:t>
      </w:r>
      <w:r w:rsidR="00D711E6">
        <w:rPr>
          <w:rFonts w:ascii="Times New Roman" w:hAnsi="Times New Roman" w:cs="Times New Roman"/>
          <w:bCs/>
          <w:sz w:val="28"/>
          <w:szCs w:val="28"/>
          <w:bdr w:val="none" w:sz="0" w:space="0" w:color="auto" w:frame="1"/>
          <w:lang w:val="uk-UA"/>
        </w:rPr>
        <w:t xml:space="preserve">закладів </w:t>
      </w:r>
      <w:proofErr w:type="spellStart"/>
      <w:r w:rsidR="00D711E6">
        <w:rPr>
          <w:rFonts w:ascii="Times New Roman" w:hAnsi="Times New Roman" w:cs="Times New Roman"/>
          <w:bCs/>
          <w:sz w:val="28"/>
          <w:szCs w:val="28"/>
          <w:bdr w:val="none" w:sz="0" w:space="0" w:color="auto" w:frame="1"/>
          <w:lang w:val="uk-UA"/>
        </w:rPr>
        <w:t>професійно</w:t>
      </w:r>
      <w:proofErr w:type="spellEnd"/>
      <w:r w:rsidR="00D711E6">
        <w:rPr>
          <w:rFonts w:ascii="Times New Roman" w:hAnsi="Times New Roman" w:cs="Times New Roman"/>
          <w:bCs/>
          <w:sz w:val="28"/>
          <w:szCs w:val="28"/>
          <w:bdr w:val="none" w:sz="0" w:space="0" w:color="auto" w:frame="1"/>
          <w:lang w:val="uk-UA"/>
        </w:rPr>
        <w:t xml:space="preserve"> технічної </w:t>
      </w:r>
      <w:proofErr w:type="spellStart"/>
      <w:r w:rsidR="00D711E6">
        <w:rPr>
          <w:rFonts w:ascii="Times New Roman" w:hAnsi="Times New Roman" w:cs="Times New Roman"/>
          <w:bCs/>
          <w:sz w:val="28"/>
          <w:szCs w:val="28"/>
          <w:bdr w:val="none" w:sz="0" w:space="0" w:color="auto" w:frame="1"/>
          <w:lang w:val="uk-UA"/>
        </w:rPr>
        <w:t>осіти</w:t>
      </w:r>
      <w:proofErr w:type="spellEnd"/>
      <w:r w:rsidR="00D711E6">
        <w:rPr>
          <w:rFonts w:ascii="Times New Roman" w:hAnsi="Times New Roman" w:cs="Times New Roman"/>
          <w:bCs/>
          <w:sz w:val="28"/>
          <w:szCs w:val="28"/>
          <w:bdr w:val="none" w:sz="0" w:space="0" w:color="auto" w:frame="1"/>
          <w:lang w:val="uk-UA"/>
        </w:rPr>
        <w:t xml:space="preserve"> (</w:t>
      </w:r>
      <w:r>
        <w:rPr>
          <w:rFonts w:ascii="Times New Roman" w:hAnsi="Times New Roman" w:cs="Times New Roman"/>
          <w:bCs/>
          <w:sz w:val="28"/>
          <w:szCs w:val="28"/>
          <w:bdr w:val="none" w:sz="0" w:space="0" w:color="auto" w:frame="1"/>
          <w:lang w:val="uk-UA"/>
        </w:rPr>
        <w:t>ЗПТО</w:t>
      </w:r>
      <w:r w:rsidR="00D711E6">
        <w:rPr>
          <w:rFonts w:ascii="Times New Roman" w:hAnsi="Times New Roman" w:cs="Times New Roman"/>
          <w:bCs/>
          <w:sz w:val="28"/>
          <w:szCs w:val="28"/>
          <w:bdr w:val="none" w:sz="0" w:space="0" w:color="auto" w:frame="1"/>
          <w:lang w:val="uk-UA"/>
        </w:rPr>
        <w:t>)</w:t>
      </w:r>
      <w:r w:rsidRPr="0082390B">
        <w:rPr>
          <w:rFonts w:ascii="Times New Roman" w:hAnsi="Times New Roman" w:cs="Times New Roman"/>
          <w:bCs/>
          <w:sz w:val="28"/>
          <w:szCs w:val="28"/>
          <w:bdr w:val="none" w:sz="0" w:space="0" w:color="auto" w:frame="1"/>
          <w:lang w:val="uk-UA"/>
        </w:rPr>
        <w:t xml:space="preserve"> все частіше виявляються патології, що виникли або ускладнилися в результаті вибору протипоказаного роду діяльності ще на </w:t>
      </w:r>
      <w:proofErr w:type="spellStart"/>
      <w:r w:rsidRPr="0082390B">
        <w:rPr>
          <w:rFonts w:ascii="Times New Roman" w:hAnsi="Times New Roman" w:cs="Times New Roman"/>
          <w:bCs/>
          <w:sz w:val="28"/>
          <w:szCs w:val="28"/>
          <w:bdr w:val="none" w:sz="0" w:space="0" w:color="auto" w:frame="1"/>
          <w:lang w:val="uk-UA"/>
        </w:rPr>
        <w:t>допрофільної</w:t>
      </w:r>
      <w:proofErr w:type="spellEnd"/>
      <w:r w:rsidRPr="0082390B">
        <w:rPr>
          <w:rFonts w:ascii="Times New Roman" w:hAnsi="Times New Roman" w:cs="Times New Roman"/>
          <w:bCs/>
          <w:sz w:val="28"/>
          <w:szCs w:val="28"/>
          <w:bdr w:val="none" w:sz="0" w:space="0" w:color="auto" w:frame="1"/>
          <w:lang w:val="uk-UA"/>
        </w:rPr>
        <w:t xml:space="preserve"> етапі.</w:t>
      </w:r>
      <w:r>
        <w:rPr>
          <w:rFonts w:ascii="Times New Roman" w:hAnsi="Times New Roman" w:cs="Times New Roman"/>
          <w:bCs/>
          <w:sz w:val="28"/>
          <w:szCs w:val="28"/>
          <w:bdr w:val="none" w:sz="0" w:space="0" w:color="auto" w:frame="1"/>
          <w:lang w:val="uk-UA"/>
        </w:rPr>
        <w:t xml:space="preserve"> </w:t>
      </w:r>
    </w:p>
    <w:p w14:paraId="77F73033"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З медичної точки зору ПК має два основних напрямки: медико-фізіологічна </w:t>
      </w:r>
      <w:r>
        <w:rPr>
          <w:rFonts w:ascii="Times New Roman" w:hAnsi="Times New Roman" w:cs="Times New Roman"/>
          <w:sz w:val="28"/>
          <w:szCs w:val="28"/>
          <w:lang w:val="uk-UA"/>
        </w:rPr>
        <w:t>ПК</w:t>
      </w:r>
      <w:r w:rsidRPr="00E7195C">
        <w:rPr>
          <w:rFonts w:ascii="Times New Roman" w:hAnsi="Times New Roman" w:cs="Times New Roman"/>
          <w:sz w:val="28"/>
          <w:szCs w:val="28"/>
          <w:lang w:val="uk-UA"/>
        </w:rPr>
        <w:t xml:space="preserve"> - допомога у виборі професії з урахуванням індивідуальних фізіологічних і ПФО організму; лікарська професійна консультація (ЛПК) - дача медичного висновку про можливість виконання якоїсь конкретної професії з урахуванням можливого негативного впливу навколишнього середовища і характеру праці в даній професії на </w:t>
      </w:r>
      <w:proofErr w:type="spellStart"/>
      <w:r w:rsidRPr="00E7195C">
        <w:rPr>
          <w:rFonts w:ascii="Times New Roman" w:hAnsi="Times New Roman" w:cs="Times New Roman"/>
          <w:sz w:val="28"/>
          <w:szCs w:val="28"/>
          <w:lang w:val="uk-UA"/>
        </w:rPr>
        <w:t>підлітка</w:t>
      </w:r>
      <w:proofErr w:type="spellEnd"/>
      <w:r w:rsidRPr="00E7195C">
        <w:rPr>
          <w:rFonts w:ascii="Times New Roman" w:hAnsi="Times New Roman" w:cs="Times New Roman"/>
          <w:sz w:val="28"/>
          <w:szCs w:val="28"/>
          <w:lang w:val="uk-UA"/>
        </w:rPr>
        <w:t xml:space="preserve"> в залежності від специфіки відхилення у СЗ.</w:t>
      </w:r>
    </w:p>
    <w:p w14:paraId="61010272" w14:textId="6DC7C1B3"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ЛПК має 2 основних напрямки: лікарський </w:t>
      </w:r>
      <w:r>
        <w:rPr>
          <w:rFonts w:ascii="Times New Roman" w:hAnsi="Times New Roman" w:cs="Times New Roman"/>
          <w:sz w:val="28"/>
          <w:szCs w:val="28"/>
          <w:lang w:val="uk-UA"/>
        </w:rPr>
        <w:t>професійний відбір (ПВ)</w:t>
      </w:r>
      <w:r w:rsidRPr="00E7195C">
        <w:rPr>
          <w:rFonts w:ascii="Times New Roman" w:hAnsi="Times New Roman" w:cs="Times New Roman"/>
          <w:sz w:val="28"/>
          <w:szCs w:val="28"/>
          <w:lang w:val="uk-UA"/>
        </w:rPr>
        <w:t xml:space="preserve"> -</w:t>
      </w:r>
      <w:r w:rsidR="00226C84" w:rsidRPr="00226C84">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медичний висновок про можливість виконання конкретної професії, і лікарська ПО - рекомендація учню, що має відхилення у СЗ, відносно ряду професій, які максимально відповідають його СЗ.</w:t>
      </w:r>
    </w:p>
    <w:p w14:paraId="7EC7BB3B"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Медичні протипоказання до вибору професії найчастіше обумовлені 2 причинами. Перша (основна) - характер праці або умови виробничого середовища, в якій здійснюється робота з якоїсь конкретної професії, можуть мати несприятливий вплив на перебіг хронічного захворювання, частоту загострень і прогресування. Друга - наявне захворювання, анатомічний або фізіологічний дефект, перешкоджає якісному виконанню роботи.</w:t>
      </w:r>
    </w:p>
    <w:p w14:paraId="4F66D53F"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На підставі результатів лікарського обстеження </w:t>
      </w:r>
      <w:proofErr w:type="spellStart"/>
      <w:r w:rsidRPr="00E7195C">
        <w:rPr>
          <w:rFonts w:ascii="Times New Roman" w:hAnsi="Times New Roman" w:cs="Times New Roman"/>
          <w:sz w:val="28"/>
          <w:szCs w:val="28"/>
          <w:lang w:val="uk-UA"/>
        </w:rPr>
        <w:t>підлітка</w:t>
      </w:r>
      <w:proofErr w:type="spellEnd"/>
      <w:r w:rsidRPr="00E7195C">
        <w:rPr>
          <w:rFonts w:ascii="Times New Roman" w:hAnsi="Times New Roman" w:cs="Times New Roman"/>
          <w:sz w:val="28"/>
          <w:szCs w:val="28"/>
          <w:lang w:val="uk-UA"/>
        </w:rPr>
        <w:t xml:space="preserve">, обліку санітарно-гігієнічних умов бажаної професії, здібностей і нахилів </w:t>
      </w:r>
      <w:proofErr w:type="spellStart"/>
      <w:r w:rsidRPr="00E7195C">
        <w:rPr>
          <w:rFonts w:ascii="Times New Roman" w:hAnsi="Times New Roman" w:cs="Times New Roman"/>
          <w:sz w:val="28"/>
          <w:szCs w:val="28"/>
          <w:lang w:val="uk-UA"/>
        </w:rPr>
        <w:t>підлітка</w:t>
      </w:r>
      <w:proofErr w:type="spellEnd"/>
      <w:r w:rsidRPr="00E7195C">
        <w:rPr>
          <w:rFonts w:ascii="Times New Roman" w:hAnsi="Times New Roman" w:cs="Times New Roman"/>
          <w:sz w:val="28"/>
          <w:szCs w:val="28"/>
          <w:lang w:val="uk-UA"/>
        </w:rPr>
        <w:t xml:space="preserve">, педагогічної характеристики, що включає характер, ступінь відповідальності, зосередженість, </w:t>
      </w:r>
      <w:r w:rsidRPr="00E7195C">
        <w:rPr>
          <w:rFonts w:ascii="Times New Roman" w:hAnsi="Times New Roman" w:cs="Times New Roman"/>
          <w:sz w:val="28"/>
          <w:szCs w:val="28"/>
          <w:lang w:val="uk-UA"/>
        </w:rPr>
        <w:lastRenderedPageBreak/>
        <w:t>особливості реакції, успішність, інтерес до окремих галузей знань, складається лікарсько-</w:t>
      </w:r>
      <w:proofErr w:type="spellStart"/>
      <w:r w:rsidRPr="00E7195C">
        <w:rPr>
          <w:rFonts w:ascii="Times New Roman" w:hAnsi="Times New Roman" w:cs="Times New Roman"/>
          <w:sz w:val="28"/>
          <w:szCs w:val="28"/>
          <w:lang w:val="uk-UA"/>
        </w:rPr>
        <w:t>профконсультаційний</w:t>
      </w:r>
      <w:proofErr w:type="spellEnd"/>
      <w:r w:rsidRPr="00E7195C">
        <w:rPr>
          <w:rFonts w:ascii="Times New Roman" w:hAnsi="Times New Roman" w:cs="Times New Roman"/>
          <w:sz w:val="28"/>
          <w:szCs w:val="28"/>
          <w:lang w:val="uk-UA"/>
        </w:rPr>
        <w:t xml:space="preserve"> висновок. У ньому має бути сформульована відповідь щодо відповідності чи невідповідності СЗ </w:t>
      </w:r>
      <w:proofErr w:type="spellStart"/>
      <w:r w:rsidRPr="00E7195C">
        <w:rPr>
          <w:rFonts w:ascii="Times New Roman" w:hAnsi="Times New Roman" w:cs="Times New Roman"/>
          <w:sz w:val="28"/>
          <w:szCs w:val="28"/>
          <w:lang w:val="uk-UA"/>
        </w:rPr>
        <w:t>підлітка</w:t>
      </w:r>
      <w:proofErr w:type="spellEnd"/>
      <w:r w:rsidRPr="00E7195C">
        <w:rPr>
          <w:rFonts w:ascii="Times New Roman" w:hAnsi="Times New Roman" w:cs="Times New Roman"/>
          <w:sz w:val="28"/>
          <w:szCs w:val="28"/>
          <w:lang w:val="uk-UA"/>
        </w:rPr>
        <w:t xml:space="preserve"> обраній праці, а також дані рекомендації щодо низки професій, які більшою мірою відповідають СЗ учня.</w:t>
      </w:r>
    </w:p>
    <w:p w14:paraId="370FB3D2"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Достатня інформованість про вплив професійних факторів на організм і можливе погіршення здоров’я під їх впливом, про вимоги, що пред’являються різними видами праці до працівника, про </w:t>
      </w:r>
      <w:proofErr w:type="spellStart"/>
      <w:r w:rsidRPr="00E7195C">
        <w:rPr>
          <w:rFonts w:ascii="Times New Roman" w:hAnsi="Times New Roman" w:cs="Times New Roman"/>
          <w:sz w:val="28"/>
          <w:szCs w:val="28"/>
          <w:lang w:val="uk-UA"/>
        </w:rPr>
        <w:t>професійно</w:t>
      </w:r>
      <w:proofErr w:type="spellEnd"/>
      <w:r w:rsidRPr="00E7195C">
        <w:rPr>
          <w:rFonts w:ascii="Times New Roman" w:hAnsi="Times New Roman" w:cs="Times New Roman"/>
          <w:sz w:val="28"/>
          <w:szCs w:val="28"/>
          <w:lang w:val="uk-UA"/>
        </w:rPr>
        <w:t xml:space="preserve"> значущі психофізіологічні функції та якості [10,58,71,85] є запорукою успішності освоєння професії та роботи в ній.</w:t>
      </w:r>
    </w:p>
    <w:p w14:paraId="70724246" w14:textId="77777777" w:rsidR="000A5CD2" w:rsidRPr="00E7195C" w:rsidRDefault="000A5CD2" w:rsidP="000A5CD2">
      <w:pPr>
        <w:spacing w:after="0" w:line="360" w:lineRule="auto"/>
        <w:ind w:firstLine="709"/>
        <w:jc w:val="both"/>
        <w:rPr>
          <w:rFonts w:ascii="Times New Roman" w:hAnsi="Times New Roman" w:cs="Times New Roman"/>
          <w:szCs w:val="28"/>
          <w:lang w:val="uk-UA"/>
        </w:rPr>
      </w:pPr>
      <w:r w:rsidRPr="00E7195C">
        <w:rPr>
          <w:rFonts w:ascii="Times New Roman" w:hAnsi="Times New Roman" w:cs="Times New Roman"/>
          <w:sz w:val="28"/>
          <w:szCs w:val="28"/>
          <w:lang w:val="uk-UA"/>
        </w:rPr>
        <w:t>Отже, конкретним завданням лікаря є вирішити питання про придатність людини до обраної ним професії за СЗ. Відповідаючи на це питання, лікар повинен враховувати безліч факторів, головними з яких є характер і умови праці в обраній професії, відомі дані про можливий вплив їх на стан патологічного процесу, а також можливість освоєння професії за наявності певних дефектів у СЗ. Це і становить головні принципи визначення ПП.</w:t>
      </w:r>
    </w:p>
    <w:p w14:paraId="6A65601A" w14:textId="77777777" w:rsidR="000A5CD2" w:rsidRPr="00E7195C" w:rsidRDefault="000A5CD2" w:rsidP="000A5CD2">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Медичний працівник надає комплексну допомогу підліткам по формуванню установки на здоровий спосіб життя (ЗСЖ), використовуючи різноманітні форми, методи, засоби, проводить бесіди про взаємозв’язок успішності професійної кар’єри і здоров’я людини, організовує консультації з проблеми впливу СЗ на професійну кар’єру [19, 54,112].</w:t>
      </w:r>
    </w:p>
    <w:p w14:paraId="4E24BC35" w14:textId="77777777" w:rsidR="000A5CD2" w:rsidRPr="00E7195C" w:rsidRDefault="000A5CD2" w:rsidP="000A5CD2">
      <w:pPr>
        <w:tabs>
          <w:tab w:val="left" w:pos="4735"/>
        </w:tabs>
        <w:spacing w:after="0" w:line="360" w:lineRule="auto"/>
        <w:ind w:firstLine="709"/>
        <w:jc w:val="both"/>
        <w:rPr>
          <w:rFonts w:ascii="Times New Roman" w:eastAsia="Times New Roman" w:hAnsi="Times New Roman" w:cs="Times New Roman"/>
          <w:sz w:val="28"/>
          <w:szCs w:val="28"/>
          <w:bdr w:val="none" w:sz="0" w:space="0" w:color="auto" w:frame="1"/>
          <w:lang w:eastAsia="ru-RU"/>
        </w:rPr>
      </w:pPr>
      <w:r w:rsidRPr="00E7195C">
        <w:rPr>
          <w:rFonts w:ascii="Times New Roman" w:eastAsia="Times New Roman" w:hAnsi="Times New Roman" w:cs="Times New Roman"/>
          <w:sz w:val="28"/>
          <w:szCs w:val="28"/>
          <w:bdr w:val="none" w:sz="0" w:space="0" w:color="auto" w:frame="1"/>
          <w:lang w:eastAsia="ru-RU"/>
        </w:rPr>
        <w:t xml:space="preserve">Одним з </w:t>
      </w:r>
      <w:proofErr w:type="spellStart"/>
      <w:r w:rsidRPr="00E7195C">
        <w:rPr>
          <w:rFonts w:ascii="Times New Roman" w:eastAsia="Times New Roman" w:hAnsi="Times New Roman" w:cs="Times New Roman"/>
          <w:sz w:val="28"/>
          <w:szCs w:val="28"/>
          <w:bdr w:val="none" w:sz="0" w:space="0" w:color="auto" w:frame="1"/>
          <w:lang w:eastAsia="ru-RU"/>
        </w:rPr>
        <w:t>напрямків</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роботи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медичних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працівників</w:t>
      </w:r>
      <w:proofErr w:type="spellEnd"/>
      <w:r w:rsidRPr="00E7195C">
        <w:rPr>
          <w:rFonts w:ascii="Times New Roman" w:eastAsia="Times New Roman" w:hAnsi="Times New Roman" w:cs="Times New Roman"/>
          <w:sz w:val="28"/>
          <w:szCs w:val="28"/>
          <w:bdr w:val="none" w:sz="0" w:space="0" w:color="auto" w:frame="1"/>
          <w:lang w:eastAsia="ru-RU"/>
        </w:rPr>
        <w:t xml:space="preserve"> є </w:t>
      </w:r>
      <w:proofErr w:type="spellStart"/>
      <w:r w:rsidRPr="00E7195C">
        <w:rPr>
          <w:rFonts w:ascii="Times New Roman" w:eastAsia="Times New Roman" w:hAnsi="Times New Roman" w:cs="Times New Roman"/>
          <w:sz w:val="28"/>
          <w:szCs w:val="28"/>
          <w:bdr w:val="none" w:sz="0" w:space="0" w:color="auto" w:frame="1"/>
          <w:lang w:eastAsia="ru-RU"/>
        </w:rPr>
        <w:t>спостереження</w:t>
      </w:r>
      <w:proofErr w:type="spellEnd"/>
      <w:r w:rsidRPr="00E7195C">
        <w:rPr>
          <w:rFonts w:ascii="Times New Roman" w:eastAsia="Times New Roman" w:hAnsi="Times New Roman" w:cs="Times New Roman"/>
          <w:sz w:val="28"/>
          <w:szCs w:val="28"/>
          <w:bdr w:val="none" w:sz="0" w:space="0" w:color="auto" w:frame="1"/>
          <w:lang w:eastAsia="ru-RU"/>
        </w:rPr>
        <w:t xml:space="preserve"> і контроль за ФР </w:t>
      </w:r>
      <w:proofErr w:type="spellStart"/>
      <w:r w:rsidRPr="00E7195C">
        <w:rPr>
          <w:rFonts w:ascii="Times New Roman" w:eastAsia="Times New Roman" w:hAnsi="Times New Roman" w:cs="Times New Roman"/>
          <w:sz w:val="28"/>
          <w:szCs w:val="28"/>
          <w:bdr w:val="none" w:sz="0" w:space="0" w:color="auto" w:frame="1"/>
          <w:lang w:eastAsia="ru-RU"/>
        </w:rPr>
        <w:t>людини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Воно</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починається</w:t>
      </w:r>
      <w:proofErr w:type="spellEnd"/>
      <w:r w:rsidRPr="00E7195C">
        <w:rPr>
          <w:rFonts w:ascii="Times New Roman" w:eastAsia="Times New Roman" w:hAnsi="Times New Roman" w:cs="Times New Roman"/>
          <w:sz w:val="28"/>
          <w:szCs w:val="28"/>
          <w:bdr w:val="none" w:sz="0" w:space="0" w:color="auto" w:frame="1"/>
          <w:lang w:eastAsia="ru-RU"/>
        </w:rPr>
        <w:t xml:space="preserve"> з моменту </w:t>
      </w:r>
      <w:proofErr w:type="spellStart"/>
      <w:r w:rsidRPr="00E7195C">
        <w:rPr>
          <w:rFonts w:ascii="Times New Roman" w:eastAsia="Times New Roman" w:hAnsi="Times New Roman" w:cs="Times New Roman"/>
          <w:sz w:val="28"/>
          <w:szCs w:val="28"/>
          <w:bdr w:val="none" w:sz="0" w:space="0" w:color="auto" w:frame="1"/>
          <w:lang w:eastAsia="ru-RU"/>
        </w:rPr>
        <w:t>народження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дитини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триває</w:t>
      </w:r>
      <w:proofErr w:type="spellEnd"/>
      <w:r w:rsidRPr="00E7195C">
        <w:rPr>
          <w:rFonts w:ascii="Times New Roman" w:eastAsia="Times New Roman" w:hAnsi="Times New Roman" w:cs="Times New Roman"/>
          <w:sz w:val="28"/>
          <w:szCs w:val="28"/>
          <w:bdr w:val="none" w:sz="0" w:space="0" w:color="auto" w:frame="1"/>
          <w:lang w:eastAsia="ru-RU"/>
        </w:rPr>
        <w:t xml:space="preserve"> в </w:t>
      </w:r>
      <w:proofErr w:type="spellStart"/>
      <w:r w:rsidRPr="00E7195C">
        <w:rPr>
          <w:rFonts w:ascii="Times New Roman" w:eastAsia="Times New Roman" w:hAnsi="Times New Roman" w:cs="Times New Roman"/>
          <w:sz w:val="28"/>
          <w:szCs w:val="28"/>
          <w:bdr w:val="none" w:sz="0" w:space="0" w:color="auto" w:frame="1"/>
          <w:lang w:eastAsia="ru-RU"/>
        </w:rPr>
        <w:t>дитячих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поліклініках</w:t>
      </w:r>
      <w:proofErr w:type="spellEnd"/>
      <w:r w:rsidRPr="00E7195C">
        <w:rPr>
          <w:rFonts w:ascii="Times New Roman" w:eastAsia="Times New Roman" w:hAnsi="Times New Roman" w:cs="Times New Roman"/>
          <w:sz w:val="28"/>
          <w:szCs w:val="28"/>
          <w:bdr w:val="none" w:sz="0" w:space="0" w:color="auto" w:frame="1"/>
          <w:lang w:eastAsia="ru-RU"/>
        </w:rPr>
        <w:t xml:space="preserve"> та </w:t>
      </w:r>
      <w:proofErr w:type="spellStart"/>
      <w:r w:rsidRPr="00E7195C">
        <w:rPr>
          <w:rFonts w:ascii="Times New Roman" w:eastAsia="Times New Roman" w:hAnsi="Times New Roman" w:cs="Times New Roman"/>
          <w:sz w:val="28"/>
          <w:szCs w:val="28"/>
          <w:bdr w:val="none" w:sz="0" w:space="0" w:color="auto" w:frame="1"/>
          <w:lang w:eastAsia="ru-RU"/>
        </w:rPr>
        <w:t>дошкільних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установах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Обов’язковому</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спостереженн</w:t>
      </w:r>
      <w:proofErr w:type="spellEnd"/>
      <w:r w:rsidRPr="00E7195C">
        <w:rPr>
          <w:rFonts w:ascii="Times New Roman" w:eastAsia="Times New Roman" w:hAnsi="Times New Roman" w:cs="Times New Roman"/>
          <w:sz w:val="28"/>
          <w:szCs w:val="28"/>
          <w:bdr w:val="none" w:sz="0" w:space="0" w:color="auto" w:frame="1"/>
          <w:lang w:val="uk-UA" w:eastAsia="ru-RU"/>
        </w:rPr>
        <w:t>ю</w:t>
      </w:r>
      <w:r w:rsidRPr="00E7195C">
        <w:rPr>
          <w:rFonts w:ascii="Times New Roman" w:eastAsia="Times New Roman" w:hAnsi="Times New Roman" w:cs="Times New Roman"/>
          <w:sz w:val="28"/>
          <w:szCs w:val="28"/>
          <w:bdr w:val="none" w:sz="0" w:space="0" w:color="auto" w:frame="1"/>
          <w:lang w:eastAsia="ru-RU"/>
        </w:rPr>
        <w:t xml:space="preserve"> і </w:t>
      </w:r>
      <w:proofErr w:type="spellStart"/>
      <w:r w:rsidRPr="00E7195C">
        <w:rPr>
          <w:rFonts w:ascii="Times New Roman" w:eastAsia="Times New Roman" w:hAnsi="Times New Roman" w:cs="Times New Roman"/>
          <w:sz w:val="28"/>
          <w:szCs w:val="28"/>
          <w:bdr w:val="none" w:sz="0" w:space="0" w:color="auto" w:frame="1"/>
          <w:lang w:eastAsia="ru-RU"/>
        </w:rPr>
        <w:t>медично</w:t>
      </w:r>
      <w:proofErr w:type="spellEnd"/>
      <w:r w:rsidRPr="00E7195C">
        <w:rPr>
          <w:rFonts w:ascii="Times New Roman" w:eastAsia="Times New Roman" w:hAnsi="Times New Roman" w:cs="Times New Roman"/>
          <w:sz w:val="28"/>
          <w:szCs w:val="28"/>
          <w:bdr w:val="none" w:sz="0" w:space="0" w:color="auto" w:frame="1"/>
          <w:lang w:val="uk-UA" w:eastAsia="ru-RU"/>
        </w:rPr>
        <w:t>му</w:t>
      </w:r>
      <w:r w:rsidRPr="00E7195C">
        <w:rPr>
          <w:rFonts w:ascii="Times New Roman" w:eastAsia="Times New Roman" w:hAnsi="Times New Roman" w:cs="Times New Roman"/>
          <w:sz w:val="28"/>
          <w:szCs w:val="28"/>
          <w:bdr w:val="none" w:sz="0" w:space="0" w:color="auto" w:frame="1"/>
          <w:lang w:eastAsia="ru-RU"/>
        </w:rPr>
        <w:t xml:space="preserve"> контролю </w:t>
      </w:r>
      <w:proofErr w:type="spellStart"/>
      <w:r w:rsidRPr="00E7195C">
        <w:rPr>
          <w:rFonts w:ascii="Times New Roman" w:eastAsia="Times New Roman" w:hAnsi="Times New Roman" w:cs="Times New Roman"/>
          <w:sz w:val="28"/>
          <w:szCs w:val="28"/>
          <w:bdr w:val="none" w:sz="0" w:space="0" w:color="auto" w:frame="1"/>
          <w:lang w:eastAsia="ru-RU"/>
        </w:rPr>
        <w:t>підлягає</w:t>
      </w:r>
      <w:proofErr w:type="spellEnd"/>
      <w:r w:rsidRPr="00E7195C">
        <w:rPr>
          <w:rFonts w:ascii="Times New Roman" w:eastAsia="Times New Roman" w:hAnsi="Times New Roman" w:cs="Times New Roman"/>
          <w:sz w:val="28"/>
          <w:szCs w:val="28"/>
          <w:bdr w:val="none" w:sz="0" w:space="0" w:color="auto" w:frame="1"/>
          <w:lang w:eastAsia="ru-RU"/>
        </w:rPr>
        <w:t xml:space="preserve"> ФР </w:t>
      </w:r>
      <w:proofErr w:type="spellStart"/>
      <w:r w:rsidRPr="00E7195C">
        <w:rPr>
          <w:rFonts w:ascii="Times New Roman" w:eastAsia="Times New Roman" w:hAnsi="Times New Roman" w:cs="Times New Roman"/>
          <w:sz w:val="28"/>
          <w:szCs w:val="28"/>
          <w:bdr w:val="none" w:sz="0" w:space="0" w:color="auto" w:frame="1"/>
          <w:lang w:eastAsia="ru-RU"/>
        </w:rPr>
        <w:t>школярів</w:t>
      </w:r>
      <w:proofErr w:type="spellEnd"/>
      <w:r w:rsidRPr="00E7195C">
        <w:rPr>
          <w:rFonts w:ascii="Times New Roman" w:eastAsia="Times New Roman" w:hAnsi="Times New Roman" w:cs="Times New Roman"/>
          <w:sz w:val="28"/>
          <w:szCs w:val="28"/>
          <w:bdr w:val="none" w:sz="0" w:space="0" w:color="auto" w:frame="1"/>
          <w:lang w:eastAsia="ru-RU"/>
        </w:rPr>
        <w:t xml:space="preserve"> і </w:t>
      </w:r>
      <w:proofErr w:type="spellStart"/>
      <w:r w:rsidRPr="00E7195C">
        <w:rPr>
          <w:rFonts w:ascii="Times New Roman" w:eastAsia="Times New Roman" w:hAnsi="Times New Roman" w:cs="Times New Roman"/>
          <w:sz w:val="28"/>
          <w:szCs w:val="28"/>
          <w:bdr w:val="none" w:sz="0" w:space="0" w:color="auto" w:frame="1"/>
          <w:lang w:eastAsia="ru-RU"/>
        </w:rPr>
        <w:t>підлітків</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Шкільні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лікарі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проводять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групову</w:t>
      </w:r>
      <w:proofErr w:type="spellEnd"/>
      <w:r w:rsidRPr="00E7195C">
        <w:rPr>
          <w:rFonts w:ascii="Times New Roman" w:eastAsia="Times New Roman" w:hAnsi="Times New Roman" w:cs="Times New Roman"/>
          <w:sz w:val="28"/>
          <w:szCs w:val="28"/>
          <w:bdr w:val="none" w:sz="0" w:space="0" w:color="auto" w:frame="1"/>
          <w:lang w:eastAsia="ru-RU"/>
        </w:rPr>
        <w:t xml:space="preserve"> та </w:t>
      </w:r>
      <w:proofErr w:type="spellStart"/>
      <w:r w:rsidRPr="00E7195C">
        <w:rPr>
          <w:rFonts w:ascii="Times New Roman" w:eastAsia="Times New Roman" w:hAnsi="Times New Roman" w:cs="Times New Roman"/>
          <w:sz w:val="28"/>
          <w:szCs w:val="28"/>
          <w:bdr w:val="none" w:sz="0" w:space="0" w:color="auto" w:frame="1"/>
          <w:lang w:eastAsia="ru-RU"/>
        </w:rPr>
        <w:t>індивідуальна</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оцінку</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рівня</w:t>
      </w:r>
      <w:proofErr w:type="spellEnd"/>
      <w:r w:rsidRPr="00E7195C">
        <w:rPr>
          <w:rFonts w:ascii="Times New Roman" w:eastAsia="Times New Roman" w:hAnsi="Times New Roman" w:cs="Times New Roman"/>
          <w:sz w:val="28"/>
          <w:szCs w:val="28"/>
          <w:bdr w:val="none" w:sz="0" w:space="0" w:color="auto" w:frame="1"/>
          <w:lang w:eastAsia="ru-RU"/>
        </w:rPr>
        <w:t xml:space="preserve"> ФР </w:t>
      </w:r>
      <w:proofErr w:type="spellStart"/>
      <w:r w:rsidRPr="00E7195C">
        <w:rPr>
          <w:rFonts w:ascii="Times New Roman" w:eastAsia="Times New Roman" w:hAnsi="Times New Roman" w:cs="Times New Roman"/>
          <w:sz w:val="28"/>
          <w:szCs w:val="28"/>
          <w:bdr w:val="none" w:sz="0" w:space="0" w:color="auto" w:frame="1"/>
          <w:lang w:eastAsia="ru-RU"/>
        </w:rPr>
        <w:t>учн</w:t>
      </w:r>
      <w:r w:rsidRPr="00E7195C">
        <w:rPr>
          <w:rFonts w:ascii="Times New Roman" w:eastAsia="Times New Roman" w:hAnsi="Times New Roman" w:cs="Times New Roman"/>
          <w:sz w:val="28"/>
          <w:szCs w:val="28"/>
          <w:bdr w:val="none" w:sz="0" w:space="0" w:color="auto" w:frame="1"/>
          <w:lang w:val="uk-UA" w:eastAsia="ru-RU"/>
        </w:rPr>
        <w:t>ів</w:t>
      </w:r>
      <w:proofErr w:type="spellEnd"/>
      <w:r w:rsidRPr="00E7195C">
        <w:rPr>
          <w:rFonts w:ascii="Times New Roman" w:eastAsia="Times New Roman" w:hAnsi="Times New Roman" w:cs="Times New Roman"/>
          <w:sz w:val="28"/>
          <w:szCs w:val="28"/>
          <w:bdr w:val="none" w:sz="0" w:space="0" w:color="auto" w:frame="1"/>
          <w:lang w:eastAsia="ru-RU"/>
        </w:rPr>
        <w:t xml:space="preserve"> і </w:t>
      </w:r>
      <w:proofErr w:type="spellStart"/>
      <w:r w:rsidRPr="00E7195C">
        <w:rPr>
          <w:rFonts w:ascii="Times New Roman" w:eastAsia="Times New Roman" w:hAnsi="Times New Roman" w:cs="Times New Roman"/>
          <w:sz w:val="28"/>
          <w:szCs w:val="28"/>
          <w:bdr w:val="none" w:sz="0" w:space="0" w:color="auto" w:frame="1"/>
          <w:lang w:eastAsia="ru-RU"/>
        </w:rPr>
        <w:t>коригу</w:t>
      </w:r>
      <w:r w:rsidRPr="00E7195C">
        <w:rPr>
          <w:rFonts w:ascii="Times New Roman" w:eastAsia="Times New Roman" w:hAnsi="Times New Roman" w:cs="Times New Roman"/>
          <w:sz w:val="28"/>
          <w:szCs w:val="28"/>
          <w:bdr w:val="none" w:sz="0" w:space="0" w:color="auto" w:frame="1"/>
          <w:lang w:val="uk-UA" w:eastAsia="ru-RU"/>
        </w:rPr>
        <w:t>ють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його</w:t>
      </w:r>
      <w:proofErr w:type="spellEnd"/>
      <w:r w:rsidRPr="00E7195C">
        <w:rPr>
          <w:rFonts w:ascii="Times New Roman" w:eastAsia="Times New Roman" w:hAnsi="Times New Roman" w:cs="Times New Roman"/>
          <w:sz w:val="28"/>
          <w:szCs w:val="28"/>
          <w:bdr w:val="none" w:sz="0" w:space="0" w:color="auto" w:frame="1"/>
          <w:lang w:eastAsia="ru-RU"/>
        </w:rPr>
        <w:t xml:space="preserve"> в </w:t>
      </w:r>
      <w:proofErr w:type="spellStart"/>
      <w:r w:rsidRPr="00E7195C">
        <w:rPr>
          <w:rFonts w:ascii="Times New Roman" w:eastAsia="Times New Roman" w:hAnsi="Times New Roman" w:cs="Times New Roman"/>
          <w:sz w:val="28"/>
          <w:szCs w:val="28"/>
          <w:bdr w:val="none" w:sz="0" w:space="0" w:color="auto" w:frame="1"/>
          <w:lang w:eastAsia="ru-RU"/>
        </w:rPr>
        <w:t>міру</w:t>
      </w:r>
      <w:proofErr w:type="spellEnd"/>
      <w:r w:rsidRPr="00E7195C">
        <w:rPr>
          <w:rFonts w:ascii="Times New Roman" w:eastAsia="Times New Roman" w:hAnsi="Times New Roman" w:cs="Times New Roman"/>
          <w:sz w:val="28"/>
          <w:szCs w:val="28"/>
          <w:bdr w:val="none" w:sz="0" w:space="0" w:color="auto" w:frame="1"/>
          <w:lang w:eastAsia="ru-RU"/>
        </w:rPr>
        <w:t xml:space="preserve"> потреби методами </w:t>
      </w:r>
      <w:proofErr w:type="spellStart"/>
      <w:r w:rsidRPr="00E7195C">
        <w:rPr>
          <w:rFonts w:ascii="Times New Roman" w:eastAsia="Times New Roman" w:hAnsi="Times New Roman" w:cs="Times New Roman"/>
          <w:sz w:val="28"/>
          <w:szCs w:val="28"/>
          <w:bdr w:val="none" w:sz="0" w:space="0" w:color="auto" w:frame="1"/>
          <w:lang w:eastAsia="ru-RU"/>
        </w:rPr>
        <w:t>фізичного</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виховання</w:t>
      </w:r>
      <w:proofErr w:type="spellEnd"/>
      <w:r w:rsidRPr="00E7195C">
        <w:rPr>
          <w:rFonts w:ascii="Times New Roman" w:eastAsia="Times New Roman" w:hAnsi="Times New Roman" w:cs="Times New Roman"/>
          <w:sz w:val="28"/>
          <w:szCs w:val="28"/>
          <w:bdr w:val="none" w:sz="0" w:space="0" w:color="auto" w:frame="1"/>
          <w:lang w:val="uk-UA" w:eastAsia="ru-RU"/>
        </w:rPr>
        <w:t xml:space="preserve"> </w:t>
      </w:r>
      <w:r w:rsidRPr="00E7195C">
        <w:rPr>
          <w:rFonts w:ascii="Times New Roman" w:eastAsia="Times New Roman" w:hAnsi="Times New Roman" w:cs="Times New Roman"/>
          <w:sz w:val="28"/>
          <w:szCs w:val="28"/>
          <w:bdr w:val="none" w:sz="0" w:space="0" w:color="auto" w:frame="1"/>
          <w:lang w:eastAsia="ru-RU"/>
        </w:rPr>
        <w:t>[</w:t>
      </w:r>
      <w:r w:rsidRPr="00E7195C">
        <w:rPr>
          <w:rFonts w:ascii="Times New Roman" w:eastAsia="Times New Roman" w:hAnsi="Times New Roman" w:cs="Times New Roman"/>
          <w:sz w:val="28"/>
          <w:szCs w:val="28"/>
          <w:bdr w:val="none" w:sz="0" w:space="0" w:color="auto" w:frame="1"/>
          <w:lang w:val="uk-UA" w:eastAsia="ru-RU"/>
        </w:rPr>
        <w:t>5,56</w:t>
      </w:r>
      <w:r w:rsidRPr="00E7195C">
        <w:rPr>
          <w:rFonts w:ascii="Times New Roman" w:eastAsia="Times New Roman" w:hAnsi="Times New Roman" w:cs="Times New Roman"/>
          <w:sz w:val="28"/>
          <w:szCs w:val="28"/>
          <w:bdr w:val="none" w:sz="0" w:space="0" w:color="auto" w:frame="1"/>
          <w:lang w:eastAsia="ru-RU"/>
        </w:rPr>
        <w:t>].</w:t>
      </w:r>
    </w:p>
    <w:p w14:paraId="72551345" w14:textId="77777777" w:rsidR="000A5CD2" w:rsidRPr="00E7195C" w:rsidRDefault="000A5CD2" w:rsidP="000A5CD2">
      <w:pPr>
        <w:tabs>
          <w:tab w:val="left" w:pos="4735"/>
        </w:tabs>
        <w:spacing w:after="0" w:line="360" w:lineRule="auto"/>
        <w:ind w:firstLine="709"/>
        <w:jc w:val="both"/>
        <w:rPr>
          <w:rFonts w:ascii="Times New Roman" w:eastAsia="Times New Roman" w:hAnsi="Times New Roman" w:cs="Times New Roman"/>
          <w:sz w:val="28"/>
          <w:szCs w:val="28"/>
          <w:bdr w:val="none" w:sz="0" w:space="0" w:color="auto" w:frame="1"/>
          <w:lang w:eastAsia="ru-RU"/>
        </w:rPr>
      </w:pPr>
      <w:proofErr w:type="spellStart"/>
      <w:r w:rsidRPr="00E7195C">
        <w:rPr>
          <w:rFonts w:ascii="Times New Roman" w:eastAsia="Times New Roman" w:hAnsi="Times New Roman" w:cs="Times New Roman"/>
          <w:sz w:val="28"/>
          <w:szCs w:val="28"/>
          <w:bdr w:val="none" w:sz="0" w:space="0" w:color="auto" w:frame="1"/>
          <w:lang w:eastAsia="ru-RU"/>
        </w:rPr>
        <w:t>Методи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статистичного</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обліку</w:t>
      </w:r>
      <w:proofErr w:type="spellEnd"/>
      <w:r w:rsidRPr="00E7195C">
        <w:rPr>
          <w:rFonts w:ascii="Times New Roman" w:eastAsia="Times New Roman" w:hAnsi="Times New Roman" w:cs="Times New Roman"/>
          <w:sz w:val="28"/>
          <w:szCs w:val="28"/>
          <w:bdr w:val="none" w:sz="0" w:space="0" w:color="auto" w:frame="1"/>
          <w:lang w:eastAsia="ru-RU"/>
        </w:rPr>
        <w:t xml:space="preserve"> та </w:t>
      </w:r>
      <w:proofErr w:type="spellStart"/>
      <w:r w:rsidRPr="00E7195C">
        <w:rPr>
          <w:rFonts w:ascii="Times New Roman" w:eastAsia="Times New Roman" w:hAnsi="Times New Roman" w:cs="Times New Roman"/>
          <w:sz w:val="28"/>
          <w:szCs w:val="28"/>
          <w:bdr w:val="none" w:sz="0" w:space="0" w:color="auto" w:frame="1"/>
          <w:lang w:eastAsia="ru-RU"/>
        </w:rPr>
        <w:t>аналізу</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даних</w:t>
      </w:r>
      <w:proofErr w:type="spellEnd"/>
      <w:r w:rsidRPr="00E7195C">
        <w:rPr>
          <w:rFonts w:ascii="Times New Roman" w:eastAsia="Times New Roman" w:hAnsi="Times New Roman" w:cs="Times New Roman"/>
          <w:sz w:val="28"/>
          <w:szCs w:val="28"/>
          <w:bdr w:val="none" w:sz="0" w:space="0" w:color="auto" w:frame="1"/>
          <w:lang w:eastAsia="ru-RU"/>
        </w:rPr>
        <w:t xml:space="preserve"> про </w:t>
      </w:r>
      <w:r w:rsidRPr="00E7195C">
        <w:rPr>
          <w:rFonts w:ascii="Times New Roman" w:eastAsia="Times New Roman" w:hAnsi="Times New Roman" w:cs="Times New Roman"/>
          <w:sz w:val="28"/>
          <w:szCs w:val="28"/>
          <w:bdr w:val="none" w:sz="0" w:space="0" w:color="auto" w:frame="1"/>
          <w:lang w:val="uk-UA" w:eastAsia="ru-RU"/>
        </w:rPr>
        <w:t>ФР</w:t>
      </w:r>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населення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отримали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глибоке</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наукове</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обгрунтування</w:t>
      </w:r>
      <w:proofErr w:type="spellEnd"/>
      <w:r w:rsidRPr="00E7195C">
        <w:rPr>
          <w:rFonts w:ascii="Times New Roman" w:eastAsia="Times New Roman" w:hAnsi="Times New Roman" w:cs="Times New Roman"/>
          <w:sz w:val="28"/>
          <w:szCs w:val="28"/>
          <w:bdr w:val="none" w:sz="0" w:space="0" w:color="auto" w:frame="1"/>
          <w:lang w:eastAsia="ru-RU"/>
        </w:rPr>
        <w:t xml:space="preserve"> і широко </w:t>
      </w:r>
      <w:proofErr w:type="spellStart"/>
      <w:r w:rsidRPr="00E7195C">
        <w:rPr>
          <w:rFonts w:ascii="Times New Roman" w:eastAsia="Times New Roman" w:hAnsi="Times New Roman" w:cs="Times New Roman"/>
          <w:sz w:val="28"/>
          <w:szCs w:val="28"/>
          <w:bdr w:val="none" w:sz="0" w:space="0" w:color="auto" w:frame="1"/>
          <w:lang w:eastAsia="ru-RU"/>
        </w:rPr>
        <w:t>використовуються</w:t>
      </w:r>
      <w:proofErr w:type="spellEnd"/>
      <w:r w:rsidRPr="00E7195C">
        <w:rPr>
          <w:rFonts w:ascii="Times New Roman" w:eastAsia="Times New Roman" w:hAnsi="Times New Roman" w:cs="Times New Roman"/>
          <w:sz w:val="28"/>
          <w:szCs w:val="28"/>
          <w:bdr w:val="none" w:sz="0" w:space="0" w:color="auto" w:frame="1"/>
          <w:lang w:eastAsia="ru-RU"/>
        </w:rPr>
        <w:t xml:space="preserve"> в </w:t>
      </w:r>
      <w:proofErr w:type="spellStart"/>
      <w:r w:rsidRPr="00E7195C">
        <w:rPr>
          <w:rFonts w:ascii="Times New Roman" w:eastAsia="Times New Roman" w:hAnsi="Times New Roman" w:cs="Times New Roman"/>
          <w:sz w:val="28"/>
          <w:szCs w:val="28"/>
          <w:bdr w:val="none" w:sz="0" w:space="0" w:color="auto" w:frame="1"/>
          <w:lang w:eastAsia="ru-RU"/>
        </w:rPr>
        <w:t>практичній</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науково-дослідницької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діяльності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закладів</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охорони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здоров’я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Зміни</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показників</w:t>
      </w:r>
      <w:proofErr w:type="spellEnd"/>
      <w:r w:rsidRPr="00E7195C">
        <w:rPr>
          <w:rFonts w:ascii="Times New Roman" w:eastAsia="Times New Roman" w:hAnsi="Times New Roman" w:cs="Times New Roman"/>
          <w:sz w:val="28"/>
          <w:szCs w:val="28"/>
          <w:bdr w:val="none" w:sz="0" w:space="0" w:color="auto" w:frame="1"/>
          <w:lang w:eastAsia="ru-RU"/>
        </w:rPr>
        <w:t xml:space="preserve"> </w:t>
      </w:r>
      <w:r w:rsidRPr="00E7195C">
        <w:rPr>
          <w:rFonts w:ascii="Times New Roman" w:eastAsia="Times New Roman" w:hAnsi="Times New Roman" w:cs="Times New Roman"/>
          <w:sz w:val="28"/>
          <w:szCs w:val="28"/>
          <w:bdr w:val="none" w:sz="0" w:space="0" w:color="auto" w:frame="1"/>
          <w:lang w:val="uk-UA" w:eastAsia="ru-RU"/>
        </w:rPr>
        <w:t>ФР</w:t>
      </w:r>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можуть</w:t>
      </w:r>
      <w:proofErr w:type="spellEnd"/>
      <w:r w:rsidRPr="00E7195C">
        <w:rPr>
          <w:rFonts w:ascii="Times New Roman" w:eastAsia="Times New Roman" w:hAnsi="Times New Roman" w:cs="Times New Roman"/>
          <w:sz w:val="28"/>
          <w:szCs w:val="28"/>
          <w:bdr w:val="none" w:sz="0" w:space="0" w:color="auto" w:frame="1"/>
          <w:lang w:eastAsia="ru-RU"/>
        </w:rPr>
        <w:t xml:space="preserve"> бути </w:t>
      </w:r>
      <w:proofErr w:type="spellStart"/>
      <w:r w:rsidRPr="00E7195C">
        <w:rPr>
          <w:rFonts w:ascii="Times New Roman" w:eastAsia="Times New Roman" w:hAnsi="Times New Roman" w:cs="Times New Roman"/>
          <w:sz w:val="28"/>
          <w:szCs w:val="28"/>
          <w:bdr w:val="none" w:sz="0" w:space="0" w:color="auto" w:frame="1"/>
          <w:lang w:eastAsia="ru-RU"/>
        </w:rPr>
        <w:t>свідченням</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порушень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соціально-гігієнічного</w:t>
      </w:r>
      <w:proofErr w:type="spellEnd"/>
      <w:r w:rsidRPr="00E7195C">
        <w:rPr>
          <w:rFonts w:ascii="Times New Roman" w:eastAsia="Times New Roman" w:hAnsi="Times New Roman" w:cs="Times New Roman"/>
          <w:sz w:val="28"/>
          <w:szCs w:val="28"/>
          <w:bdr w:val="none" w:sz="0" w:space="0" w:color="auto" w:frame="1"/>
          <w:lang w:eastAsia="ru-RU"/>
        </w:rPr>
        <w:t xml:space="preserve"> характеру, </w:t>
      </w:r>
      <w:proofErr w:type="spellStart"/>
      <w:r w:rsidRPr="00E7195C">
        <w:rPr>
          <w:rFonts w:ascii="Times New Roman" w:eastAsia="Times New Roman" w:hAnsi="Times New Roman" w:cs="Times New Roman"/>
          <w:sz w:val="28"/>
          <w:szCs w:val="28"/>
          <w:bdr w:val="none" w:sz="0" w:space="0" w:color="auto" w:frame="1"/>
          <w:lang w:eastAsia="ru-RU"/>
        </w:rPr>
        <w:t>кількісної</w:t>
      </w:r>
      <w:proofErr w:type="spellEnd"/>
      <w:r w:rsidRPr="00E7195C">
        <w:rPr>
          <w:rFonts w:ascii="Times New Roman" w:eastAsia="Times New Roman" w:hAnsi="Times New Roman" w:cs="Times New Roman"/>
          <w:sz w:val="28"/>
          <w:szCs w:val="28"/>
          <w:bdr w:val="none" w:sz="0" w:space="0" w:color="auto" w:frame="1"/>
          <w:lang w:eastAsia="ru-RU"/>
        </w:rPr>
        <w:t xml:space="preserve"> та </w:t>
      </w:r>
      <w:proofErr w:type="spellStart"/>
      <w:r w:rsidRPr="00E7195C">
        <w:rPr>
          <w:rFonts w:ascii="Times New Roman" w:eastAsia="Times New Roman" w:hAnsi="Times New Roman" w:cs="Times New Roman"/>
          <w:sz w:val="28"/>
          <w:szCs w:val="28"/>
          <w:bdr w:val="none" w:sz="0" w:space="0" w:color="auto" w:frame="1"/>
          <w:lang w:eastAsia="ru-RU"/>
        </w:rPr>
        <w:t>якісної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lastRenderedPageBreak/>
        <w:t>недостатності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харчування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початковій</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стадії</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хронічних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захворювань</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екологічного</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неблагополуччя</w:t>
      </w:r>
      <w:proofErr w:type="spellEnd"/>
      <w:r w:rsidRPr="00E7195C">
        <w:rPr>
          <w:rFonts w:ascii="Times New Roman" w:eastAsia="Times New Roman" w:hAnsi="Times New Roman" w:cs="Times New Roman"/>
          <w:sz w:val="28"/>
          <w:szCs w:val="28"/>
          <w:bdr w:val="none" w:sz="0" w:space="0" w:color="auto" w:frame="1"/>
          <w:lang w:eastAsia="ru-RU"/>
        </w:rPr>
        <w:t xml:space="preserve">, умов </w:t>
      </w:r>
      <w:proofErr w:type="spellStart"/>
      <w:r w:rsidRPr="00E7195C">
        <w:rPr>
          <w:rFonts w:ascii="Times New Roman" w:eastAsia="Times New Roman" w:hAnsi="Times New Roman" w:cs="Times New Roman"/>
          <w:sz w:val="28"/>
          <w:szCs w:val="28"/>
          <w:bdr w:val="none" w:sz="0" w:space="0" w:color="auto" w:frame="1"/>
          <w:lang w:eastAsia="ru-RU"/>
        </w:rPr>
        <w:t>проживання</w:t>
      </w:r>
      <w:proofErr w:type="spellEnd"/>
      <w:r w:rsidRPr="00E7195C">
        <w:rPr>
          <w:rFonts w:ascii="Times New Roman" w:eastAsia="Times New Roman" w:hAnsi="Times New Roman" w:cs="Times New Roman"/>
          <w:sz w:val="28"/>
          <w:szCs w:val="28"/>
          <w:bdr w:val="none" w:sz="0" w:space="0" w:color="auto" w:frame="1"/>
          <w:lang w:eastAsia="ru-RU"/>
        </w:rPr>
        <w:t xml:space="preserve"> і т. </w:t>
      </w:r>
      <w:r w:rsidRPr="00E7195C">
        <w:rPr>
          <w:rFonts w:ascii="Times New Roman" w:eastAsia="Times New Roman" w:hAnsi="Times New Roman" w:cs="Times New Roman"/>
          <w:sz w:val="28"/>
          <w:szCs w:val="28"/>
          <w:bdr w:val="none" w:sz="0" w:space="0" w:color="auto" w:frame="1"/>
          <w:lang w:val="uk-UA" w:eastAsia="ru-RU"/>
        </w:rPr>
        <w:t>п</w:t>
      </w:r>
      <w:r w:rsidRPr="00E7195C">
        <w:rPr>
          <w:rFonts w:ascii="Times New Roman" w:eastAsia="Times New Roman" w:hAnsi="Times New Roman" w:cs="Times New Roman"/>
          <w:sz w:val="28"/>
          <w:szCs w:val="28"/>
          <w:bdr w:val="none" w:sz="0" w:space="0" w:color="auto" w:frame="1"/>
          <w:lang w:eastAsia="ru-RU"/>
        </w:rPr>
        <w:t>.</w:t>
      </w:r>
      <w:r w:rsidRPr="00E7195C">
        <w:rPr>
          <w:rFonts w:ascii="Times New Roman" w:eastAsia="Times New Roman" w:hAnsi="Times New Roman" w:cs="Times New Roman"/>
          <w:sz w:val="28"/>
          <w:szCs w:val="28"/>
          <w:bdr w:val="none" w:sz="0" w:space="0" w:color="auto" w:frame="1"/>
          <w:lang w:val="uk-UA" w:eastAsia="ru-RU"/>
        </w:rPr>
        <w:t xml:space="preserve"> </w:t>
      </w:r>
      <w:r w:rsidRPr="00E7195C">
        <w:rPr>
          <w:rFonts w:ascii="Times New Roman" w:eastAsia="Times New Roman" w:hAnsi="Times New Roman" w:cs="Times New Roman"/>
          <w:sz w:val="28"/>
          <w:szCs w:val="28"/>
          <w:bdr w:val="none" w:sz="0" w:space="0" w:color="auto" w:frame="1"/>
          <w:lang w:eastAsia="ru-RU"/>
        </w:rPr>
        <w:t>[35,60, 68].</w:t>
      </w:r>
    </w:p>
    <w:p w14:paraId="44D12BFC" w14:textId="77777777" w:rsidR="000A5CD2" w:rsidRPr="00E7195C" w:rsidRDefault="000A5CD2" w:rsidP="000A5CD2">
      <w:pPr>
        <w:tabs>
          <w:tab w:val="left" w:pos="4735"/>
        </w:tabs>
        <w:spacing w:after="0" w:line="360" w:lineRule="auto"/>
        <w:ind w:firstLine="709"/>
        <w:jc w:val="both"/>
        <w:rPr>
          <w:rFonts w:ascii="Times New Roman" w:eastAsia="Times New Roman" w:hAnsi="Times New Roman" w:cs="Times New Roman"/>
          <w:sz w:val="28"/>
          <w:szCs w:val="28"/>
          <w:bdr w:val="none" w:sz="0" w:space="0" w:color="auto" w:frame="1"/>
          <w:lang w:eastAsia="ru-RU"/>
        </w:rPr>
      </w:pPr>
      <w:r w:rsidRPr="00E7195C">
        <w:rPr>
          <w:rFonts w:ascii="Times New Roman" w:hAnsi="Times New Roman" w:cs="Times New Roman"/>
          <w:sz w:val="28"/>
          <w:szCs w:val="28"/>
          <w:lang w:val="uk-UA"/>
        </w:rPr>
        <w:t xml:space="preserve">Численні вітчизняні </w:t>
      </w:r>
      <w:r w:rsidRPr="00E7195C">
        <w:rPr>
          <w:rFonts w:ascii="Times New Roman" w:hAnsi="Times New Roman" w:cs="Times New Roman"/>
          <w:sz w:val="28"/>
          <w:szCs w:val="28"/>
        </w:rPr>
        <w:t xml:space="preserve">[23,52,99,130] </w:t>
      </w:r>
      <w:r w:rsidRPr="00E7195C">
        <w:rPr>
          <w:rFonts w:ascii="Times New Roman" w:hAnsi="Times New Roman" w:cs="Times New Roman"/>
          <w:sz w:val="28"/>
          <w:szCs w:val="28"/>
          <w:lang w:val="uk-UA"/>
        </w:rPr>
        <w:t>та закордонні</w:t>
      </w:r>
      <w:r w:rsidRPr="00E7195C">
        <w:rPr>
          <w:rFonts w:ascii="Times New Roman" w:hAnsi="Times New Roman" w:cs="Times New Roman"/>
          <w:sz w:val="28"/>
          <w:szCs w:val="28"/>
        </w:rPr>
        <w:t xml:space="preserve"> [134,150,158,166,167]</w:t>
      </w:r>
      <w:r w:rsidRPr="00E7195C">
        <w:rPr>
          <w:rFonts w:ascii="Times New Roman" w:hAnsi="Times New Roman" w:cs="Times New Roman"/>
          <w:sz w:val="28"/>
          <w:szCs w:val="28"/>
          <w:lang w:val="uk-UA"/>
        </w:rPr>
        <w:t xml:space="preserve"> автори зазначають, що </w:t>
      </w:r>
      <w:r w:rsidRPr="00E7195C">
        <w:rPr>
          <w:rFonts w:ascii="Times New Roman" w:eastAsia="Times New Roman" w:hAnsi="Times New Roman" w:cs="Times New Roman"/>
          <w:sz w:val="28"/>
          <w:szCs w:val="28"/>
          <w:bdr w:val="none" w:sz="0" w:space="0" w:color="auto" w:frame="1"/>
          <w:lang w:val="uk-UA" w:eastAsia="ru-RU"/>
        </w:rPr>
        <w:t>о</w:t>
      </w:r>
      <w:proofErr w:type="spellStart"/>
      <w:r w:rsidRPr="00E7195C">
        <w:rPr>
          <w:rFonts w:ascii="Times New Roman" w:eastAsia="Times New Roman" w:hAnsi="Times New Roman" w:cs="Times New Roman"/>
          <w:sz w:val="28"/>
          <w:szCs w:val="28"/>
          <w:bdr w:val="none" w:sz="0" w:space="0" w:color="auto" w:frame="1"/>
          <w:lang w:eastAsia="ru-RU"/>
        </w:rPr>
        <w:t>снови</w:t>
      </w:r>
      <w:proofErr w:type="spellEnd"/>
      <w:r w:rsidRPr="00E7195C">
        <w:rPr>
          <w:rFonts w:ascii="Times New Roman" w:eastAsia="Times New Roman" w:hAnsi="Times New Roman" w:cs="Times New Roman"/>
          <w:sz w:val="28"/>
          <w:szCs w:val="28"/>
          <w:bdr w:val="none" w:sz="0" w:space="0" w:color="auto" w:frame="1"/>
          <w:lang w:eastAsia="ru-RU"/>
        </w:rPr>
        <w:t xml:space="preserve"> </w:t>
      </w:r>
      <w:r w:rsidRPr="00E7195C">
        <w:rPr>
          <w:rFonts w:ascii="Times New Roman" w:eastAsia="Times New Roman" w:hAnsi="Times New Roman" w:cs="Times New Roman"/>
          <w:sz w:val="28"/>
          <w:szCs w:val="28"/>
          <w:bdr w:val="none" w:sz="0" w:space="0" w:color="auto" w:frame="1"/>
          <w:lang w:val="uk-UA" w:eastAsia="ru-RU"/>
        </w:rPr>
        <w:t>ФР</w:t>
      </w:r>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закладаються</w:t>
      </w:r>
      <w:proofErr w:type="spellEnd"/>
      <w:r w:rsidRPr="00E7195C">
        <w:rPr>
          <w:rFonts w:ascii="Times New Roman" w:eastAsia="Times New Roman" w:hAnsi="Times New Roman" w:cs="Times New Roman"/>
          <w:sz w:val="28"/>
          <w:szCs w:val="28"/>
          <w:bdr w:val="none" w:sz="0" w:space="0" w:color="auto" w:frame="1"/>
          <w:lang w:eastAsia="ru-RU"/>
        </w:rPr>
        <w:t xml:space="preserve"> в </w:t>
      </w:r>
      <w:proofErr w:type="spellStart"/>
      <w:r w:rsidRPr="00E7195C">
        <w:rPr>
          <w:rFonts w:ascii="Times New Roman" w:eastAsia="Times New Roman" w:hAnsi="Times New Roman" w:cs="Times New Roman"/>
          <w:sz w:val="28"/>
          <w:szCs w:val="28"/>
          <w:bdr w:val="none" w:sz="0" w:space="0" w:color="auto" w:frame="1"/>
          <w:lang w:eastAsia="ru-RU"/>
        </w:rPr>
        <w:t>дитячому</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віці</w:t>
      </w:r>
      <w:proofErr w:type="spellEnd"/>
      <w:r w:rsidRPr="00E7195C">
        <w:rPr>
          <w:rFonts w:ascii="Times New Roman" w:eastAsia="Times New Roman" w:hAnsi="Times New Roman" w:cs="Times New Roman"/>
          <w:sz w:val="28"/>
          <w:szCs w:val="28"/>
          <w:bdr w:val="none" w:sz="0" w:space="0" w:color="auto" w:frame="1"/>
          <w:lang w:eastAsia="ru-RU"/>
        </w:rPr>
        <w:t xml:space="preserve">, тому </w:t>
      </w:r>
      <w:proofErr w:type="spellStart"/>
      <w:r w:rsidRPr="00E7195C">
        <w:rPr>
          <w:rFonts w:ascii="Times New Roman" w:eastAsia="Times New Roman" w:hAnsi="Times New Roman" w:cs="Times New Roman"/>
          <w:sz w:val="28"/>
          <w:szCs w:val="28"/>
          <w:bdr w:val="none" w:sz="0" w:space="0" w:color="auto" w:frame="1"/>
          <w:lang w:eastAsia="ru-RU"/>
        </w:rPr>
        <w:t>показники</w:t>
      </w:r>
      <w:proofErr w:type="spellEnd"/>
      <w:r w:rsidRPr="00E7195C">
        <w:rPr>
          <w:rFonts w:ascii="Times New Roman" w:eastAsia="Times New Roman" w:hAnsi="Times New Roman" w:cs="Times New Roman"/>
          <w:sz w:val="28"/>
          <w:szCs w:val="28"/>
          <w:bdr w:val="none" w:sz="0" w:space="0" w:color="auto" w:frame="1"/>
          <w:lang w:eastAsia="ru-RU"/>
        </w:rPr>
        <w:t>,</w:t>
      </w:r>
      <w:r w:rsidRPr="00E7195C">
        <w:rPr>
          <w:rFonts w:ascii="Times New Roman" w:eastAsia="Times New Roman" w:hAnsi="Times New Roman" w:cs="Times New Roman"/>
          <w:sz w:val="28"/>
          <w:szCs w:val="28"/>
          <w:bdr w:val="none" w:sz="0" w:space="0" w:color="auto" w:frame="1"/>
          <w:lang w:val="uk-UA" w:eastAsia="ru-RU"/>
        </w:rPr>
        <w:t xml:space="preserve"> що</w:t>
      </w:r>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його</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характеризують</w:t>
      </w:r>
      <w:proofErr w:type="spellEnd"/>
      <w:r w:rsidRPr="00E7195C">
        <w:rPr>
          <w:rFonts w:ascii="Times New Roman" w:eastAsia="Times New Roman" w:hAnsi="Times New Roman" w:cs="Times New Roman"/>
          <w:sz w:val="28"/>
          <w:szCs w:val="28"/>
          <w:bdr w:val="none" w:sz="0" w:space="0" w:color="auto" w:frame="1"/>
          <w:lang w:eastAsia="ru-RU"/>
        </w:rPr>
        <w:t xml:space="preserve">, є </w:t>
      </w:r>
      <w:proofErr w:type="spellStart"/>
      <w:r w:rsidRPr="00E7195C">
        <w:rPr>
          <w:rFonts w:ascii="Times New Roman" w:eastAsia="Times New Roman" w:hAnsi="Times New Roman" w:cs="Times New Roman"/>
          <w:sz w:val="28"/>
          <w:szCs w:val="28"/>
          <w:bdr w:val="none" w:sz="0" w:space="0" w:color="auto" w:frame="1"/>
          <w:lang w:eastAsia="ru-RU"/>
        </w:rPr>
        <w:t>обов’язковими</w:t>
      </w:r>
      <w:proofErr w:type="spellEnd"/>
      <w:r w:rsidRPr="00E7195C">
        <w:rPr>
          <w:rFonts w:ascii="Times New Roman" w:eastAsia="Times New Roman" w:hAnsi="Times New Roman" w:cs="Times New Roman"/>
          <w:sz w:val="28"/>
          <w:szCs w:val="28"/>
          <w:bdr w:val="none" w:sz="0" w:space="0" w:color="auto" w:frame="1"/>
          <w:lang w:eastAsia="ru-RU"/>
        </w:rPr>
        <w:t xml:space="preserve"> при </w:t>
      </w:r>
      <w:proofErr w:type="spellStart"/>
      <w:r w:rsidRPr="00E7195C">
        <w:rPr>
          <w:rFonts w:ascii="Times New Roman" w:eastAsia="Times New Roman" w:hAnsi="Times New Roman" w:cs="Times New Roman"/>
          <w:sz w:val="28"/>
          <w:szCs w:val="28"/>
          <w:bdr w:val="none" w:sz="0" w:space="0" w:color="auto" w:frame="1"/>
          <w:lang w:eastAsia="ru-RU"/>
        </w:rPr>
        <w:t>оцінці</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здоров’я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підростаючого</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покоління</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Відмінності</w:t>
      </w:r>
      <w:proofErr w:type="spellEnd"/>
      <w:r w:rsidRPr="00E7195C">
        <w:rPr>
          <w:rFonts w:ascii="Times New Roman" w:eastAsia="Times New Roman" w:hAnsi="Times New Roman" w:cs="Times New Roman"/>
          <w:sz w:val="28"/>
          <w:szCs w:val="28"/>
          <w:bdr w:val="none" w:sz="0" w:space="0" w:color="auto" w:frame="1"/>
          <w:lang w:eastAsia="ru-RU"/>
        </w:rPr>
        <w:t xml:space="preserve"> в </w:t>
      </w:r>
      <w:r w:rsidRPr="00E7195C">
        <w:rPr>
          <w:rFonts w:ascii="Times New Roman" w:eastAsia="Times New Roman" w:hAnsi="Times New Roman" w:cs="Times New Roman"/>
          <w:sz w:val="28"/>
          <w:szCs w:val="28"/>
          <w:bdr w:val="none" w:sz="0" w:space="0" w:color="auto" w:frame="1"/>
          <w:lang w:val="uk-UA" w:eastAsia="ru-RU"/>
        </w:rPr>
        <w:t>ФР</w:t>
      </w:r>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відзначаються</w:t>
      </w:r>
      <w:proofErr w:type="spellEnd"/>
      <w:r w:rsidRPr="00E7195C">
        <w:rPr>
          <w:rFonts w:ascii="Times New Roman" w:eastAsia="Times New Roman" w:hAnsi="Times New Roman" w:cs="Times New Roman"/>
          <w:sz w:val="28"/>
          <w:szCs w:val="28"/>
          <w:bdr w:val="none" w:sz="0" w:space="0" w:color="auto" w:frame="1"/>
          <w:lang w:eastAsia="ru-RU"/>
        </w:rPr>
        <w:t xml:space="preserve"> не </w:t>
      </w:r>
      <w:proofErr w:type="spellStart"/>
      <w:r w:rsidRPr="00E7195C">
        <w:rPr>
          <w:rFonts w:ascii="Times New Roman" w:eastAsia="Times New Roman" w:hAnsi="Times New Roman" w:cs="Times New Roman"/>
          <w:sz w:val="28"/>
          <w:szCs w:val="28"/>
          <w:bdr w:val="none" w:sz="0" w:space="0" w:color="auto" w:frame="1"/>
          <w:lang w:eastAsia="ru-RU"/>
        </w:rPr>
        <w:t>тільки</w:t>
      </w:r>
      <w:proofErr w:type="spellEnd"/>
      <w:r w:rsidRPr="00E7195C">
        <w:rPr>
          <w:rFonts w:ascii="Times New Roman" w:eastAsia="Times New Roman" w:hAnsi="Times New Roman" w:cs="Times New Roman"/>
          <w:sz w:val="28"/>
          <w:szCs w:val="28"/>
          <w:bdr w:val="none" w:sz="0" w:space="0" w:color="auto" w:frame="1"/>
          <w:lang w:eastAsia="ru-RU"/>
        </w:rPr>
        <w:t xml:space="preserve"> в </w:t>
      </w:r>
      <w:proofErr w:type="spellStart"/>
      <w:r w:rsidRPr="00E7195C">
        <w:rPr>
          <w:rFonts w:ascii="Times New Roman" w:eastAsia="Times New Roman" w:hAnsi="Times New Roman" w:cs="Times New Roman"/>
          <w:sz w:val="28"/>
          <w:szCs w:val="28"/>
          <w:bdr w:val="none" w:sz="0" w:space="0" w:color="auto" w:frame="1"/>
          <w:lang w:eastAsia="ru-RU"/>
        </w:rPr>
        <w:t>різних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економіко-географічних</w:t>
      </w:r>
      <w:proofErr w:type="spellEnd"/>
      <w:r w:rsidRPr="00E7195C">
        <w:rPr>
          <w:rFonts w:ascii="Times New Roman" w:eastAsia="Times New Roman" w:hAnsi="Times New Roman" w:cs="Times New Roman"/>
          <w:sz w:val="28"/>
          <w:szCs w:val="28"/>
          <w:bdr w:val="none" w:sz="0" w:space="0" w:color="auto" w:frame="1"/>
          <w:lang w:eastAsia="ru-RU"/>
        </w:rPr>
        <w:t xml:space="preserve"> зонах, </w:t>
      </w:r>
      <w:proofErr w:type="spellStart"/>
      <w:r w:rsidRPr="00E7195C">
        <w:rPr>
          <w:rFonts w:ascii="Times New Roman" w:eastAsia="Times New Roman" w:hAnsi="Times New Roman" w:cs="Times New Roman"/>
          <w:sz w:val="28"/>
          <w:szCs w:val="28"/>
          <w:bdr w:val="none" w:sz="0" w:space="0" w:color="auto" w:frame="1"/>
          <w:lang w:eastAsia="ru-RU"/>
        </w:rPr>
        <w:t>національност</w:t>
      </w:r>
      <w:r w:rsidRPr="00E7195C">
        <w:rPr>
          <w:rFonts w:ascii="Times New Roman" w:eastAsia="Times New Roman" w:hAnsi="Times New Roman" w:cs="Times New Roman"/>
          <w:sz w:val="28"/>
          <w:szCs w:val="28"/>
          <w:bdr w:val="none" w:sz="0" w:space="0" w:color="auto" w:frame="1"/>
          <w:lang w:val="uk-UA" w:eastAsia="ru-RU"/>
        </w:rPr>
        <w:t>ях</w:t>
      </w:r>
      <w:proofErr w:type="spellEnd"/>
      <w:r w:rsidRPr="00E7195C">
        <w:rPr>
          <w:rFonts w:ascii="Times New Roman" w:eastAsia="Times New Roman" w:hAnsi="Times New Roman" w:cs="Times New Roman"/>
          <w:sz w:val="28"/>
          <w:szCs w:val="28"/>
          <w:bdr w:val="none" w:sz="0" w:space="0" w:color="auto" w:frame="1"/>
          <w:lang w:eastAsia="ru-RU"/>
        </w:rPr>
        <w:t xml:space="preserve">, але і в </w:t>
      </w:r>
      <w:proofErr w:type="spellStart"/>
      <w:r w:rsidRPr="00E7195C">
        <w:rPr>
          <w:rFonts w:ascii="Times New Roman" w:eastAsia="Times New Roman" w:hAnsi="Times New Roman" w:cs="Times New Roman"/>
          <w:sz w:val="28"/>
          <w:szCs w:val="28"/>
          <w:bdr w:val="none" w:sz="0" w:space="0" w:color="auto" w:frame="1"/>
          <w:lang w:eastAsia="ru-RU"/>
        </w:rPr>
        <w:t>різних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поколіннях</w:t>
      </w:r>
      <w:proofErr w:type="spellEnd"/>
      <w:r w:rsidRPr="00E7195C">
        <w:rPr>
          <w:rFonts w:ascii="Times New Roman" w:eastAsia="Times New Roman" w:hAnsi="Times New Roman" w:cs="Times New Roman"/>
          <w:sz w:val="28"/>
          <w:szCs w:val="28"/>
          <w:bdr w:val="none" w:sz="0" w:space="0" w:color="auto" w:frame="1"/>
          <w:lang w:eastAsia="ru-RU"/>
        </w:rPr>
        <w:t xml:space="preserve">, </w:t>
      </w:r>
      <w:proofErr w:type="spellStart"/>
      <w:r w:rsidRPr="00E7195C">
        <w:rPr>
          <w:rFonts w:ascii="Times New Roman" w:eastAsia="Times New Roman" w:hAnsi="Times New Roman" w:cs="Times New Roman"/>
          <w:sz w:val="28"/>
          <w:szCs w:val="28"/>
          <w:bdr w:val="none" w:sz="0" w:space="0" w:color="auto" w:frame="1"/>
          <w:lang w:eastAsia="ru-RU"/>
        </w:rPr>
        <w:t>епохах</w:t>
      </w:r>
      <w:proofErr w:type="spellEnd"/>
      <w:r w:rsidRPr="00E7195C">
        <w:rPr>
          <w:rFonts w:ascii="Times New Roman" w:eastAsia="Times New Roman" w:hAnsi="Times New Roman" w:cs="Times New Roman"/>
          <w:sz w:val="28"/>
          <w:szCs w:val="28"/>
          <w:bdr w:val="none" w:sz="0" w:space="0" w:color="auto" w:frame="1"/>
          <w:lang w:val="uk-UA" w:eastAsia="ru-RU"/>
        </w:rPr>
        <w:t>.</w:t>
      </w:r>
    </w:p>
    <w:p w14:paraId="27914E5F" w14:textId="77777777" w:rsidR="000A5CD2" w:rsidRPr="00E7195C" w:rsidRDefault="000A5CD2" w:rsidP="000A5CD2">
      <w:pPr>
        <w:autoSpaceDE w:val="0"/>
        <w:autoSpaceDN w:val="0"/>
        <w:adjustRightInd w:val="0"/>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Для вирішення багатофакторної проблеми ПО проводиться реформування системи професійної освіти, яке супроводжується великим потоком інформації, інтенсифікацією навчальної діяльності і переходом від традиційної організації навчального процесу до інноваційних технологій, що суттєво підвищує вимоги до СЗ учнів, а часте недотримання гігієнічних норм і правил організації навчального процесу у свою чергу відображається на ціннішому – здоров’ї учнівської молоді [21,107, 132].</w:t>
      </w:r>
    </w:p>
    <w:p w14:paraId="0C78549A" w14:textId="0924FC5C" w:rsidR="000A5CD2" w:rsidRPr="00E7195C" w:rsidRDefault="000A5CD2" w:rsidP="000A5CD2">
      <w:pPr>
        <w:tabs>
          <w:tab w:val="left" w:pos="4735"/>
        </w:tabs>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pacing w:val="-2"/>
          <w:sz w:val="28"/>
          <w:szCs w:val="28"/>
          <w:lang w:val="uk-UA"/>
        </w:rPr>
        <w:t>Аналіз</w:t>
      </w:r>
      <w:r w:rsidR="00226C84" w:rsidRPr="00226C84">
        <w:rPr>
          <w:rFonts w:ascii="Times New Roman" w:hAnsi="Times New Roman" w:cs="Times New Roman"/>
          <w:spacing w:val="-2"/>
          <w:sz w:val="28"/>
          <w:szCs w:val="28"/>
          <w:lang w:val="uk-UA"/>
        </w:rPr>
        <w:t xml:space="preserve"> </w:t>
      </w:r>
      <w:r w:rsidRPr="00E7195C">
        <w:rPr>
          <w:rFonts w:ascii="Times New Roman" w:hAnsi="Times New Roman" w:cs="Times New Roman"/>
          <w:spacing w:val="-2"/>
          <w:sz w:val="28"/>
          <w:szCs w:val="28"/>
          <w:lang w:val="uk-UA"/>
        </w:rPr>
        <w:t xml:space="preserve">літературних та статистичних джерел [49,53,83,86,73] вказує на те, що в </w:t>
      </w:r>
      <w:r w:rsidRPr="00E7195C">
        <w:rPr>
          <w:rFonts w:ascii="Times New Roman" w:hAnsi="Times New Roman" w:cs="Times New Roman"/>
          <w:sz w:val="28"/>
          <w:szCs w:val="28"/>
          <w:lang w:val="uk-UA"/>
        </w:rPr>
        <w:t>цілому правильне працевлаштування підлітків позитивно впливає на перебіг захворювання. Тривалі динамічні спостереження показали, що існує пряма залежність перебігу гіпертензії та виразкової хвороби у юнаків та дівчат від характеру їх праці. У тих випадках, коли вид праці відповідає показанням, у 7% підлітків поліпшується перебіг захворювання, ніж при протипоказаній праці, а погіршення перебігу гіпертензії відзначається в 2,5 рази рідше.</w:t>
      </w:r>
    </w:p>
    <w:p w14:paraId="7F52535C" w14:textId="77777777" w:rsidR="000A5CD2" w:rsidRPr="00E7195C" w:rsidRDefault="000A5CD2" w:rsidP="000A5CD2">
      <w:pPr>
        <w:autoSpaceDE w:val="0"/>
        <w:autoSpaceDN w:val="0"/>
        <w:adjustRightInd w:val="0"/>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Важливо знати особливості СЗ учнів, а також фактори образу і умов життя, які можуть негативно впливати на здоров’я в процесі їх професійного навчання з урахуванням того, що в період найбільш вираженого зросту і розвитку організм є вкрай чутливим до впливу соціальних факторів і зменшення уваги до соціальних проблем під час дестабілізації держави, обмеження фінансування на профілактичну спрямованість в охороні здоров’я призводять до втрати контролю за СЗ учнів.</w:t>
      </w:r>
    </w:p>
    <w:p w14:paraId="1454F233" w14:textId="77777777" w:rsidR="000A5CD2" w:rsidRPr="00E7195C" w:rsidRDefault="000A5CD2" w:rsidP="000A5CD2">
      <w:pPr>
        <w:autoSpaceDE w:val="0"/>
        <w:autoSpaceDN w:val="0"/>
        <w:adjustRightInd w:val="0"/>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Як засіб управління здоров’ям в освітньому закладі особливої уваги заслуговують моніторингові дослідження. В </w:t>
      </w:r>
      <w:r w:rsidRPr="00E7195C">
        <w:rPr>
          <w:rFonts w:ascii="Times New Roman" w:hAnsi="Times New Roman" w:cs="Times New Roman"/>
          <w:spacing w:val="-4"/>
          <w:sz w:val="28"/>
          <w:szCs w:val="28"/>
          <w:lang w:val="uk-UA"/>
        </w:rPr>
        <w:t>деяких літературних джерелах [1,4,15,81,82] відзначено, що</w:t>
      </w:r>
      <w:r w:rsidRPr="00E7195C">
        <w:rPr>
          <w:rFonts w:ascii="Times New Roman" w:hAnsi="Times New Roman" w:cs="Times New Roman"/>
          <w:sz w:val="28"/>
          <w:szCs w:val="28"/>
          <w:lang w:val="uk-UA"/>
        </w:rPr>
        <w:t xml:space="preserve"> за допомогою моніторингу можливо виявити гігієнічні, </w:t>
      </w:r>
      <w:r w:rsidRPr="00E7195C">
        <w:rPr>
          <w:rFonts w:ascii="Times New Roman" w:hAnsi="Times New Roman" w:cs="Times New Roman"/>
          <w:sz w:val="28"/>
          <w:szCs w:val="28"/>
          <w:lang w:val="uk-UA"/>
        </w:rPr>
        <w:lastRenderedPageBreak/>
        <w:t>медико-психолого-педагогічні недоліки організації навчального процесу та визначати основні напрями профілактично-корегувальної діяльності. Моніторинг дозволяє на основі порівняльних характеристик встановити причинно-наслідкові зв’язки різних педагогічних дій і динаміки СЗ учнів.</w:t>
      </w:r>
    </w:p>
    <w:p w14:paraId="19DC5915" w14:textId="77777777" w:rsidR="000A5CD2" w:rsidRPr="00E7195C" w:rsidRDefault="000A5CD2" w:rsidP="000A5CD2">
      <w:pPr>
        <w:spacing w:after="0" w:line="360" w:lineRule="auto"/>
        <w:ind w:firstLine="709"/>
        <w:jc w:val="both"/>
        <w:rPr>
          <w:rFonts w:ascii="Times New Roman" w:eastAsia="Times New Roman" w:hAnsi="Times New Roman" w:cs="Times New Roman"/>
          <w:sz w:val="28"/>
          <w:szCs w:val="28"/>
          <w:lang w:eastAsia="ru-RU"/>
        </w:rPr>
      </w:pPr>
      <w:r w:rsidRPr="00E7195C">
        <w:rPr>
          <w:rFonts w:ascii="Times New Roman" w:eastAsia="Times New Roman" w:hAnsi="Times New Roman" w:cs="Times New Roman"/>
          <w:sz w:val="28"/>
          <w:szCs w:val="28"/>
          <w:lang w:val="uk-UA" w:eastAsia="ru-RU"/>
        </w:rPr>
        <w:t xml:space="preserve">ПО, як напрямок практичної діяльності, служить двом основним цілям: соціального та економічного захисту особистості, тому що людина, яка вибрала професію у відповідності зі своїми інтересами, вподобаннями й можливостями, успішніше її освоює і швидше досягає відчутних результатів як в професійному, так і в матеріальному аспектах; зміцненню економічної могутності держави за рахунок більш раціонального розподілу і використання трудового потенціалу країни </w:t>
      </w:r>
      <w:r w:rsidRPr="00E7195C">
        <w:rPr>
          <w:rFonts w:ascii="Times New Roman" w:hAnsi="Times New Roman" w:cs="Times New Roman"/>
          <w:sz w:val="28"/>
          <w:szCs w:val="28"/>
          <w:lang w:val="uk-UA"/>
        </w:rPr>
        <w:t>[108,118, 136]</w:t>
      </w:r>
      <w:r w:rsidRPr="00E7195C">
        <w:rPr>
          <w:rFonts w:ascii="Times New Roman" w:eastAsia="Times New Roman" w:hAnsi="Times New Roman" w:cs="Times New Roman"/>
          <w:sz w:val="28"/>
          <w:szCs w:val="28"/>
          <w:lang w:val="uk-UA" w:eastAsia="ru-RU"/>
        </w:rPr>
        <w:t xml:space="preserve">. </w:t>
      </w:r>
      <w:proofErr w:type="spellStart"/>
      <w:r w:rsidRPr="00E7195C">
        <w:rPr>
          <w:rFonts w:ascii="Times New Roman" w:eastAsia="Times New Roman" w:hAnsi="Times New Roman" w:cs="Times New Roman"/>
          <w:sz w:val="28"/>
          <w:szCs w:val="28"/>
          <w:lang w:eastAsia="ru-RU"/>
        </w:rPr>
        <w:t>Кінцевий</w:t>
      </w:r>
      <w:proofErr w:type="spellEnd"/>
      <w:r w:rsidRPr="00E7195C">
        <w:rPr>
          <w:rFonts w:ascii="Times New Roman" w:eastAsia="Times New Roman" w:hAnsi="Times New Roman" w:cs="Times New Roman"/>
          <w:sz w:val="28"/>
          <w:szCs w:val="28"/>
          <w:lang w:eastAsia="ru-RU"/>
        </w:rPr>
        <w:t xml:space="preserve"> результат </w:t>
      </w:r>
      <w:r w:rsidRPr="00E7195C">
        <w:rPr>
          <w:rFonts w:ascii="Times New Roman" w:eastAsia="Times New Roman" w:hAnsi="Times New Roman" w:cs="Times New Roman"/>
          <w:sz w:val="28"/>
          <w:szCs w:val="28"/>
          <w:lang w:val="uk-UA" w:eastAsia="ru-RU"/>
        </w:rPr>
        <w:t>ПР</w:t>
      </w:r>
      <w:r w:rsidRPr="00E7195C">
        <w:rPr>
          <w:rFonts w:ascii="Times New Roman" w:eastAsia="Times New Roman" w:hAnsi="Times New Roman" w:cs="Times New Roman"/>
          <w:sz w:val="28"/>
          <w:szCs w:val="28"/>
          <w:lang w:eastAsia="ru-RU"/>
        </w:rPr>
        <w:t xml:space="preserve">, таким чином, </w:t>
      </w:r>
      <w:proofErr w:type="spellStart"/>
      <w:r w:rsidRPr="00E7195C">
        <w:rPr>
          <w:rFonts w:ascii="Times New Roman" w:eastAsia="Times New Roman" w:hAnsi="Times New Roman" w:cs="Times New Roman"/>
          <w:sz w:val="28"/>
          <w:szCs w:val="28"/>
          <w:lang w:eastAsia="ru-RU"/>
        </w:rPr>
        <w:t>соціально-економічний</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що</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дає</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реальну</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вигоду</w:t>
      </w:r>
      <w:proofErr w:type="spellEnd"/>
      <w:r w:rsidRPr="00E7195C">
        <w:rPr>
          <w:rFonts w:ascii="Times New Roman" w:eastAsia="Times New Roman" w:hAnsi="Times New Roman" w:cs="Times New Roman"/>
          <w:sz w:val="28"/>
          <w:szCs w:val="28"/>
          <w:lang w:eastAsia="ru-RU"/>
        </w:rPr>
        <w:t xml:space="preserve"> і </w:t>
      </w:r>
      <w:proofErr w:type="spellStart"/>
      <w:r w:rsidRPr="00E7195C">
        <w:rPr>
          <w:rFonts w:ascii="Times New Roman" w:eastAsia="Times New Roman" w:hAnsi="Times New Roman" w:cs="Times New Roman"/>
          <w:sz w:val="28"/>
          <w:szCs w:val="28"/>
          <w:lang w:eastAsia="ru-RU"/>
        </w:rPr>
        <w:t>окрем</w:t>
      </w:r>
      <w:r w:rsidRPr="00E7195C">
        <w:rPr>
          <w:rFonts w:ascii="Times New Roman" w:eastAsia="Times New Roman" w:hAnsi="Times New Roman" w:cs="Times New Roman"/>
          <w:sz w:val="28"/>
          <w:szCs w:val="28"/>
          <w:lang w:val="uk-UA" w:eastAsia="ru-RU"/>
        </w:rPr>
        <w:t>ій</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людин</w:t>
      </w:r>
      <w:proofErr w:type="spellEnd"/>
      <w:r w:rsidRPr="00E7195C">
        <w:rPr>
          <w:rFonts w:ascii="Times New Roman" w:eastAsia="Times New Roman" w:hAnsi="Times New Roman" w:cs="Times New Roman"/>
          <w:sz w:val="28"/>
          <w:szCs w:val="28"/>
          <w:lang w:val="uk-UA" w:eastAsia="ru-RU"/>
        </w:rPr>
        <w:t>і</w:t>
      </w:r>
      <w:r w:rsidRPr="00E7195C">
        <w:rPr>
          <w:rFonts w:ascii="Times New Roman" w:eastAsia="Times New Roman" w:hAnsi="Times New Roman" w:cs="Times New Roman"/>
          <w:sz w:val="28"/>
          <w:szCs w:val="28"/>
          <w:lang w:eastAsia="ru-RU"/>
        </w:rPr>
        <w:t xml:space="preserve">, і </w:t>
      </w:r>
      <w:proofErr w:type="spellStart"/>
      <w:r w:rsidRPr="00E7195C">
        <w:rPr>
          <w:rFonts w:ascii="Times New Roman" w:eastAsia="Times New Roman" w:hAnsi="Times New Roman" w:cs="Times New Roman"/>
          <w:sz w:val="28"/>
          <w:szCs w:val="28"/>
          <w:lang w:eastAsia="ru-RU"/>
        </w:rPr>
        <w:t>державі</w:t>
      </w:r>
      <w:proofErr w:type="spellEnd"/>
      <w:r w:rsidRPr="00E7195C">
        <w:rPr>
          <w:rFonts w:ascii="Times New Roman" w:eastAsia="Times New Roman" w:hAnsi="Times New Roman" w:cs="Times New Roman"/>
          <w:sz w:val="28"/>
          <w:szCs w:val="28"/>
          <w:lang w:eastAsia="ru-RU"/>
        </w:rPr>
        <w:t xml:space="preserve"> в </w:t>
      </w:r>
      <w:proofErr w:type="spellStart"/>
      <w:r w:rsidRPr="00E7195C">
        <w:rPr>
          <w:rFonts w:ascii="Times New Roman" w:eastAsia="Times New Roman" w:hAnsi="Times New Roman" w:cs="Times New Roman"/>
          <w:sz w:val="28"/>
          <w:szCs w:val="28"/>
          <w:lang w:eastAsia="ru-RU"/>
        </w:rPr>
        <w:t>цілому</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Це</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випливає</w:t>
      </w:r>
      <w:proofErr w:type="spellEnd"/>
      <w:r w:rsidRPr="00E7195C">
        <w:rPr>
          <w:rFonts w:ascii="Times New Roman" w:eastAsia="Times New Roman" w:hAnsi="Times New Roman" w:cs="Times New Roman"/>
          <w:sz w:val="28"/>
          <w:szCs w:val="28"/>
          <w:lang w:eastAsia="ru-RU"/>
        </w:rPr>
        <w:t xml:space="preserve"> в </w:t>
      </w:r>
      <w:proofErr w:type="spellStart"/>
      <w:r w:rsidRPr="00E7195C">
        <w:rPr>
          <w:rFonts w:ascii="Times New Roman" w:eastAsia="Times New Roman" w:hAnsi="Times New Roman" w:cs="Times New Roman"/>
          <w:sz w:val="28"/>
          <w:szCs w:val="28"/>
          <w:lang w:eastAsia="ru-RU"/>
        </w:rPr>
        <w:t>необхідність</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постійного</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вдосконалення</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системи</w:t>
      </w:r>
      <w:proofErr w:type="spellEnd"/>
      <w:r w:rsidRPr="00E7195C">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val="uk-UA" w:eastAsia="ru-RU"/>
        </w:rPr>
        <w:t>ПО</w:t>
      </w:r>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навчання</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підлітків</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робітничим</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професіям</w:t>
      </w:r>
      <w:proofErr w:type="spellEnd"/>
      <w:r w:rsidRPr="00E7195C">
        <w:rPr>
          <w:rFonts w:ascii="Times New Roman" w:eastAsia="Times New Roman" w:hAnsi="Times New Roman" w:cs="Times New Roman"/>
          <w:sz w:val="28"/>
          <w:szCs w:val="28"/>
          <w:lang w:eastAsia="ru-RU"/>
        </w:rPr>
        <w:t xml:space="preserve">, а </w:t>
      </w:r>
      <w:proofErr w:type="spellStart"/>
      <w:r w:rsidRPr="00E7195C">
        <w:rPr>
          <w:rFonts w:ascii="Times New Roman" w:eastAsia="Times New Roman" w:hAnsi="Times New Roman" w:cs="Times New Roman"/>
          <w:sz w:val="28"/>
          <w:szCs w:val="28"/>
          <w:lang w:eastAsia="ru-RU"/>
        </w:rPr>
        <w:t>також</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профілактику</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захворювань</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Особливу</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увагу</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приділяти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учням</w:t>
      </w:r>
      <w:proofErr w:type="spellEnd"/>
      <w:r w:rsidRPr="00E7195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ЗПТО</w:t>
      </w:r>
      <w:r w:rsidRPr="00E7195C">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val="uk-UA" w:eastAsia="ru-RU"/>
        </w:rPr>
        <w:t>і</w:t>
      </w:r>
      <w:r w:rsidRPr="00E7195C">
        <w:rPr>
          <w:rFonts w:ascii="Times New Roman" w:eastAsia="Times New Roman" w:hAnsi="Times New Roman" w:cs="Times New Roman"/>
          <w:sz w:val="28"/>
          <w:szCs w:val="28"/>
          <w:lang w:eastAsia="ru-RU"/>
        </w:rPr>
        <w:t xml:space="preserve">з </w:t>
      </w:r>
      <w:proofErr w:type="spellStart"/>
      <w:r w:rsidRPr="00E7195C">
        <w:rPr>
          <w:rFonts w:ascii="Times New Roman" w:eastAsia="Times New Roman" w:hAnsi="Times New Roman" w:cs="Times New Roman"/>
          <w:sz w:val="28"/>
          <w:szCs w:val="28"/>
          <w:lang w:eastAsia="ru-RU"/>
        </w:rPr>
        <w:t>груп</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ризику</w:t>
      </w:r>
      <w:proofErr w:type="spellEnd"/>
      <w:r w:rsidRPr="00E7195C">
        <w:rPr>
          <w:rFonts w:ascii="Times New Roman" w:eastAsia="Times New Roman" w:hAnsi="Times New Roman" w:cs="Times New Roman"/>
          <w:sz w:val="28"/>
          <w:szCs w:val="28"/>
          <w:lang w:eastAsia="ru-RU"/>
        </w:rPr>
        <w:t xml:space="preserve"> з </w:t>
      </w:r>
      <w:proofErr w:type="spellStart"/>
      <w:r w:rsidRPr="00E7195C">
        <w:rPr>
          <w:rFonts w:ascii="Times New Roman" w:eastAsia="Times New Roman" w:hAnsi="Times New Roman" w:cs="Times New Roman"/>
          <w:sz w:val="28"/>
          <w:szCs w:val="28"/>
          <w:lang w:eastAsia="ru-RU"/>
        </w:rPr>
        <w:t>донозологич</w:t>
      </w:r>
      <w:proofErr w:type="spellEnd"/>
      <w:r w:rsidRPr="00E7195C">
        <w:rPr>
          <w:rFonts w:ascii="Times New Roman" w:eastAsia="Times New Roman" w:hAnsi="Times New Roman" w:cs="Times New Roman"/>
          <w:sz w:val="28"/>
          <w:szCs w:val="28"/>
          <w:lang w:val="uk-UA" w:eastAsia="ru-RU"/>
        </w:rPr>
        <w:t>ними</w:t>
      </w:r>
      <w:r w:rsidRPr="00E7195C">
        <w:rPr>
          <w:rFonts w:ascii="Times New Roman" w:eastAsia="Times New Roman" w:hAnsi="Times New Roman" w:cs="Times New Roman"/>
          <w:sz w:val="28"/>
          <w:szCs w:val="28"/>
          <w:lang w:eastAsia="ru-RU"/>
        </w:rPr>
        <w:t xml:space="preserve"> і </w:t>
      </w:r>
      <w:proofErr w:type="spellStart"/>
      <w:r w:rsidRPr="00E7195C">
        <w:rPr>
          <w:rFonts w:ascii="Times New Roman" w:eastAsia="Times New Roman" w:hAnsi="Times New Roman" w:cs="Times New Roman"/>
          <w:sz w:val="28"/>
          <w:szCs w:val="28"/>
          <w:lang w:eastAsia="ru-RU"/>
        </w:rPr>
        <w:t>преморбідними</w:t>
      </w:r>
      <w:proofErr w:type="spellEnd"/>
      <w:r w:rsidRPr="00E7195C">
        <w:rPr>
          <w:rFonts w:ascii="Times New Roman" w:eastAsia="Times New Roman" w:hAnsi="Times New Roman" w:cs="Times New Roman"/>
          <w:sz w:val="28"/>
          <w:szCs w:val="28"/>
          <w:lang w:eastAsia="ru-RU"/>
        </w:rPr>
        <w:t xml:space="preserve"> станами, </w:t>
      </w:r>
      <w:proofErr w:type="spellStart"/>
      <w:r w:rsidRPr="00E7195C">
        <w:rPr>
          <w:rFonts w:ascii="Times New Roman" w:eastAsia="Times New Roman" w:hAnsi="Times New Roman" w:cs="Times New Roman"/>
          <w:sz w:val="28"/>
          <w:szCs w:val="28"/>
          <w:lang w:eastAsia="ru-RU"/>
        </w:rPr>
        <w:t>які</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вимагають</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проведення</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профілактичних</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заходів</w:t>
      </w:r>
      <w:proofErr w:type="spellEnd"/>
      <w:r w:rsidRPr="00E7195C">
        <w:rPr>
          <w:rFonts w:ascii="Times New Roman" w:eastAsia="Times New Roman" w:hAnsi="Times New Roman" w:cs="Times New Roman"/>
          <w:sz w:val="28"/>
          <w:szCs w:val="28"/>
          <w:lang w:eastAsia="ru-RU"/>
        </w:rPr>
        <w:t xml:space="preserve"> з </w:t>
      </w:r>
      <w:proofErr w:type="spellStart"/>
      <w:r w:rsidRPr="00E7195C">
        <w:rPr>
          <w:rFonts w:ascii="Times New Roman" w:eastAsia="Times New Roman" w:hAnsi="Times New Roman" w:cs="Times New Roman"/>
          <w:sz w:val="28"/>
          <w:szCs w:val="28"/>
          <w:lang w:eastAsia="ru-RU"/>
        </w:rPr>
        <w:t>урахуванням</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індивідуальних</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адаптаційних</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можливостей</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підліткового</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організму</w:t>
      </w:r>
      <w:proofErr w:type="spellEnd"/>
      <w:r w:rsidRPr="00E7195C">
        <w:rPr>
          <w:rFonts w:ascii="Times New Roman" w:eastAsia="Times New Roman" w:hAnsi="Times New Roman" w:cs="Times New Roman"/>
          <w:sz w:val="28"/>
          <w:szCs w:val="28"/>
          <w:lang w:val="uk-UA" w:eastAsia="ru-RU"/>
        </w:rPr>
        <w:t xml:space="preserve"> </w:t>
      </w:r>
      <w:r w:rsidRPr="00E7195C">
        <w:rPr>
          <w:rFonts w:ascii="Times New Roman" w:hAnsi="Times New Roman" w:cs="Times New Roman"/>
          <w:sz w:val="28"/>
          <w:szCs w:val="28"/>
          <w:lang w:val="uk-UA"/>
        </w:rPr>
        <w:t>[17,25,26]</w:t>
      </w:r>
      <w:r w:rsidRPr="00E7195C">
        <w:rPr>
          <w:rFonts w:ascii="Times New Roman" w:eastAsia="Times New Roman" w:hAnsi="Times New Roman" w:cs="Times New Roman"/>
          <w:sz w:val="28"/>
          <w:szCs w:val="28"/>
          <w:lang w:eastAsia="ru-RU"/>
        </w:rPr>
        <w:t>.</w:t>
      </w:r>
    </w:p>
    <w:p w14:paraId="35524A34" w14:textId="6488377D" w:rsidR="000A5CD2" w:rsidRPr="00E7195C" w:rsidRDefault="000A5CD2" w:rsidP="000A5CD2">
      <w:pPr>
        <w:spacing w:after="0" w:line="360" w:lineRule="auto"/>
        <w:ind w:firstLine="709"/>
        <w:jc w:val="both"/>
        <w:rPr>
          <w:rFonts w:ascii="Times New Roman" w:eastAsia="Times New Roman" w:hAnsi="Times New Roman" w:cs="Times New Roman"/>
          <w:sz w:val="28"/>
          <w:szCs w:val="28"/>
          <w:lang w:val="uk-UA" w:eastAsia="ru-RU"/>
        </w:rPr>
      </w:pPr>
      <w:r w:rsidRPr="00E7195C">
        <w:rPr>
          <w:rFonts w:ascii="Times New Roman" w:hAnsi="Times New Roman" w:cs="Times New Roman"/>
          <w:sz w:val="28"/>
          <w:szCs w:val="28"/>
          <w:lang w:val="uk-UA"/>
        </w:rPr>
        <w:t>Враховуючи вищеперераховані особливості</w:t>
      </w:r>
      <w:r w:rsidRPr="00E7195C">
        <w:rPr>
          <w:rFonts w:ascii="Times New Roman" w:eastAsia="Times New Roman" w:hAnsi="Times New Roman" w:cs="Times New Roman"/>
          <w:sz w:val="28"/>
          <w:szCs w:val="28"/>
          <w:lang w:val="uk-UA" w:eastAsia="ru-RU"/>
        </w:rPr>
        <w:t xml:space="preserve"> навчання в </w:t>
      </w:r>
      <w:r>
        <w:rPr>
          <w:rFonts w:ascii="Times New Roman" w:eastAsia="Times New Roman" w:hAnsi="Times New Roman" w:cs="Times New Roman"/>
          <w:sz w:val="28"/>
          <w:szCs w:val="28"/>
          <w:lang w:val="uk-UA" w:eastAsia="ru-RU"/>
        </w:rPr>
        <w:t>ЗПТО</w:t>
      </w:r>
      <w:r w:rsidRPr="00E7195C">
        <w:rPr>
          <w:rFonts w:ascii="Times New Roman" w:eastAsia="Times New Roman" w:hAnsi="Times New Roman" w:cs="Times New Roman"/>
          <w:sz w:val="28"/>
          <w:szCs w:val="28"/>
          <w:lang w:val="uk-UA" w:eastAsia="ru-RU"/>
        </w:rPr>
        <w:t xml:space="preserve">, </w:t>
      </w:r>
      <w:r w:rsidRPr="00E7195C">
        <w:rPr>
          <w:rFonts w:ascii="Times New Roman" w:hAnsi="Times New Roman" w:cs="Times New Roman"/>
          <w:sz w:val="28"/>
          <w:szCs w:val="28"/>
          <w:lang w:val="uk-UA"/>
        </w:rPr>
        <w:t xml:space="preserve">завданням ПК є встановлення оптимальної відповідності обраної професії </w:t>
      </w:r>
      <w:proofErr w:type="spellStart"/>
      <w:r w:rsidRPr="00E7195C">
        <w:rPr>
          <w:rFonts w:ascii="Times New Roman" w:hAnsi="Times New Roman" w:cs="Times New Roman"/>
          <w:sz w:val="28"/>
          <w:szCs w:val="28"/>
          <w:lang w:val="uk-UA"/>
        </w:rPr>
        <w:t>підлітка</w:t>
      </w:r>
      <w:proofErr w:type="spellEnd"/>
      <w:r w:rsidRPr="00E7195C">
        <w:rPr>
          <w:rFonts w:ascii="Times New Roman" w:hAnsi="Times New Roman" w:cs="Times New Roman"/>
          <w:sz w:val="28"/>
          <w:szCs w:val="28"/>
          <w:lang w:val="uk-UA"/>
        </w:rPr>
        <w:t xml:space="preserve"> як СЗ, так і ПФО. Найбільш важливими проблемами ПЗ в цілому є: визначення потреб суспільства у фахівцях різного профілю і кваліфікації; вивчення особливостей професій з точки зору вимог, що пред’являються до певних якостей людини, для успішного освоєння цих професій; дослідження психофізіологічних та особистих якостей для визначення відповідності їх вимогам професій (виявлення оптимальної відповідності </w:t>
      </w:r>
      <w:proofErr w:type="spellStart"/>
      <w:r w:rsidRPr="00E7195C">
        <w:rPr>
          <w:rFonts w:ascii="Times New Roman" w:hAnsi="Times New Roman" w:cs="Times New Roman"/>
          <w:sz w:val="28"/>
          <w:szCs w:val="28"/>
          <w:lang w:val="uk-UA"/>
        </w:rPr>
        <w:t>індівідуально</w:t>
      </w:r>
      <w:proofErr w:type="spellEnd"/>
      <w:r w:rsidRPr="00E7195C">
        <w:rPr>
          <w:rFonts w:ascii="Times New Roman" w:hAnsi="Times New Roman" w:cs="Times New Roman"/>
          <w:sz w:val="28"/>
          <w:szCs w:val="28"/>
          <w:lang w:val="uk-UA"/>
        </w:rPr>
        <w:t>-типологічних особливостей людей тих чи інших професій); оцінка СЗ школярів та молоді для забезпечення</w:t>
      </w:r>
      <w:r w:rsidR="00226C84" w:rsidRPr="00226C84">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відповідності обраної ними професії з метою збереження та зміцнення СЗ в процесі трудової діяльності [88,95,135,139,144]</w:t>
      </w:r>
      <w:r w:rsidRPr="00E7195C">
        <w:rPr>
          <w:rFonts w:ascii="Times New Roman" w:eastAsia="Times New Roman" w:hAnsi="Times New Roman" w:cs="Times New Roman"/>
          <w:sz w:val="28"/>
          <w:szCs w:val="28"/>
          <w:lang w:val="uk-UA" w:eastAsia="ru-RU"/>
        </w:rPr>
        <w:t>.</w:t>
      </w:r>
    </w:p>
    <w:p w14:paraId="30F582FC" w14:textId="77777777" w:rsidR="000A5CD2" w:rsidRPr="00E7195C" w:rsidRDefault="000A5CD2" w:rsidP="000A5CD2">
      <w:pPr>
        <w:tabs>
          <w:tab w:val="left" w:pos="709"/>
        </w:tabs>
        <w:spacing w:after="0" w:line="360" w:lineRule="auto"/>
        <w:ind w:firstLine="851"/>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Виходячи з вищесказаного, крім гігієнічної регламентації умов і режиму трудового навчання важливе значення для збереження і зміцнення здоров’я має </w:t>
      </w:r>
      <w:r w:rsidRPr="00E7195C">
        <w:rPr>
          <w:rFonts w:ascii="Times New Roman" w:hAnsi="Times New Roman" w:cs="Times New Roman"/>
          <w:sz w:val="28"/>
          <w:szCs w:val="28"/>
          <w:lang w:val="uk-UA"/>
        </w:rPr>
        <w:lastRenderedPageBreak/>
        <w:t xml:space="preserve">проведення своєчасної ЛПК. Основне завдання ЛПК - вибрати для </w:t>
      </w:r>
      <w:proofErr w:type="spellStart"/>
      <w:r w:rsidRPr="00E7195C">
        <w:rPr>
          <w:rFonts w:ascii="Times New Roman" w:hAnsi="Times New Roman" w:cs="Times New Roman"/>
          <w:sz w:val="28"/>
          <w:szCs w:val="28"/>
          <w:lang w:val="uk-UA"/>
        </w:rPr>
        <w:t>підлітка</w:t>
      </w:r>
      <w:proofErr w:type="spellEnd"/>
      <w:r w:rsidRPr="00E7195C">
        <w:rPr>
          <w:rFonts w:ascii="Times New Roman" w:hAnsi="Times New Roman" w:cs="Times New Roman"/>
          <w:sz w:val="28"/>
          <w:szCs w:val="28"/>
          <w:lang w:val="uk-UA"/>
        </w:rPr>
        <w:t xml:space="preserve"> з багатьох професій ті, які є більш придатними за його СЗ, тобто рекомендувати професії, максимально відповідні функціональним можливостям цілісного організму, станом фізичного і психічного розвитку. Підлітки тільки вступають в трудове життя, ще не зупинивши свого вибору на будь-якої професії, не маючи певних професіональних намірів, тому основним напрямком роботи лікаря при ПС є консультація, а не відбір. Відмінності між ПВ і ПК очевидні: при першому - людина підбирається для професії, при другій - професія для людини.</w:t>
      </w:r>
    </w:p>
    <w:p w14:paraId="55AECC12" w14:textId="77777777" w:rsidR="000A5CD2" w:rsidRDefault="000A5CD2" w:rsidP="000A5CD2">
      <w:pPr>
        <w:spacing w:after="0" w:line="360" w:lineRule="auto"/>
        <w:ind w:firstLine="709"/>
        <w:jc w:val="both"/>
        <w:rPr>
          <w:rFonts w:ascii="Times New Roman" w:hAnsi="Times New Roman" w:cs="Times New Roman"/>
          <w:sz w:val="28"/>
          <w:lang w:val="uk-UA"/>
        </w:rPr>
      </w:pPr>
      <w:r w:rsidRPr="00E7195C">
        <w:rPr>
          <w:rFonts w:ascii="Times New Roman" w:hAnsi="Times New Roman" w:cs="Times New Roman"/>
          <w:sz w:val="28"/>
          <w:lang w:val="uk-UA"/>
        </w:rPr>
        <w:t>Кваліфікований психолого-педагогічний супровід самовизначення дітей і підлітків значно знижує негативний вплив більшості факторів, що робить мінімальним їх несприятливий вплив на здоров’я підлітків [87,96,97].</w:t>
      </w:r>
    </w:p>
    <w:p w14:paraId="2DD7B62B" w14:textId="77777777" w:rsidR="000A5CD2" w:rsidRPr="00E7195C" w:rsidRDefault="000A5CD2" w:rsidP="000A5CD2">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lang w:val="uk-UA"/>
        </w:rPr>
        <w:t>У молодшому шкільному віці коректніше говорити про індивідуальні психологічні особливості як передумови формування здібностей, у підлітковому віці - про професійні здібності. Тому правильна ПО і діагностика особистісних особливостей дитини, розпочата ще з молодшого шкільного віку, знижує ймовірність критичної помилки при виборі майбутньої професії, зводячи нанівець усі ризики. Розвиток пріоритетних навичок і здібностей дозволяє закріпити і розвинути наявні здібності у дитини.</w:t>
      </w:r>
    </w:p>
    <w:p w14:paraId="47744B1D" w14:textId="77777777" w:rsidR="000A5CD2" w:rsidRPr="00E7195C" w:rsidRDefault="000A5CD2" w:rsidP="000A5CD2">
      <w:pPr>
        <w:spacing w:after="0" w:line="360" w:lineRule="auto"/>
        <w:ind w:firstLine="709"/>
        <w:jc w:val="both"/>
        <w:rPr>
          <w:rFonts w:ascii="Times New Roman" w:hAnsi="Times New Roman" w:cs="Times New Roman"/>
          <w:sz w:val="28"/>
          <w:lang w:val="uk-UA"/>
        </w:rPr>
      </w:pPr>
      <w:r w:rsidRPr="00E7195C">
        <w:rPr>
          <w:rFonts w:ascii="Times New Roman" w:hAnsi="Times New Roman" w:cs="Times New Roman"/>
          <w:sz w:val="28"/>
          <w:szCs w:val="28"/>
          <w:lang w:val="uk-UA"/>
        </w:rPr>
        <w:t xml:space="preserve">Зокрема, під час аналізу вищевказаних стандартів щодо зменшення негативних наслідків при неправильному виборі професії необхідно правильне проведення ПР з урахуванням фізіолого-гігієнічної оцінки стану організму учнів-підлітків на етапі отримання початкової професійної освіти в ПТНЗ за результатами </w:t>
      </w:r>
      <w:proofErr w:type="spellStart"/>
      <w:r w:rsidRPr="00E7195C">
        <w:rPr>
          <w:rFonts w:ascii="Times New Roman" w:hAnsi="Times New Roman" w:cs="Times New Roman"/>
          <w:sz w:val="28"/>
          <w:szCs w:val="28"/>
          <w:lang w:val="uk-UA"/>
        </w:rPr>
        <w:t>донозологичної</w:t>
      </w:r>
      <w:proofErr w:type="spellEnd"/>
      <w:r w:rsidRPr="00E7195C">
        <w:rPr>
          <w:rFonts w:ascii="Times New Roman" w:hAnsi="Times New Roman" w:cs="Times New Roman"/>
          <w:sz w:val="28"/>
          <w:szCs w:val="28"/>
          <w:lang w:val="uk-UA"/>
        </w:rPr>
        <w:t xml:space="preserve"> діагностики та даними медичних оглядів. Обов’язковою є наукове обґрунтування і розробка рекомендацій по оптимізації ПВ та профілактики захворювань з позицій успішного освоєння робітничих спеціальностей, перегляд вимог щодо підготовки робітничих кадрів в сучасних умовах і регулярне проведення оцінки здоров’я і функціонального стану організму учнів ПТНЗ. Особливу увагу в проведенні цих заходів треба приділити підліткам з ОМЗ, враховуючи те, що </w:t>
      </w:r>
      <w:r w:rsidRPr="00E7195C">
        <w:rPr>
          <w:rFonts w:ascii="Times New Roman" w:hAnsi="Times New Roman" w:cs="Times New Roman"/>
          <w:sz w:val="28"/>
          <w:lang w:val="uk-UA"/>
        </w:rPr>
        <w:t xml:space="preserve">в умовах інклюзивної освіти вони навчаються разом з однолітками без обмежень по здоров’ю, і ПР зазвичай проводиться з усім класом. </w:t>
      </w:r>
      <w:r w:rsidRPr="00E7195C">
        <w:rPr>
          <w:rFonts w:ascii="Times New Roman" w:hAnsi="Times New Roman" w:cs="Times New Roman"/>
          <w:sz w:val="28"/>
          <w:lang w:val="uk-UA"/>
        </w:rPr>
        <w:lastRenderedPageBreak/>
        <w:t xml:space="preserve">Тому при проведенні профорієнтаційних заходів потрібно враховувати специфіку захворювання дітей з ОМЗ (давати більше часу на роботу, надавати допомогу у виконанні завдання, проводити індивідуальну співбесіду за результатами і </w:t>
      </w:r>
      <w:proofErr w:type="spellStart"/>
      <w:r w:rsidRPr="00E7195C">
        <w:rPr>
          <w:rFonts w:ascii="Times New Roman" w:hAnsi="Times New Roman" w:cs="Times New Roman"/>
          <w:sz w:val="28"/>
          <w:lang w:val="uk-UA"/>
        </w:rPr>
        <w:t>т.д</w:t>
      </w:r>
      <w:proofErr w:type="spellEnd"/>
      <w:r w:rsidRPr="00E7195C">
        <w:rPr>
          <w:rFonts w:ascii="Times New Roman" w:hAnsi="Times New Roman" w:cs="Times New Roman"/>
          <w:sz w:val="28"/>
          <w:lang w:val="uk-UA"/>
        </w:rPr>
        <w:t>.).[43,77,104,127].</w:t>
      </w:r>
    </w:p>
    <w:p w14:paraId="537279EA" w14:textId="77777777" w:rsidR="000A5CD2" w:rsidRPr="00E7195C" w:rsidRDefault="000A5CD2" w:rsidP="000A5CD2">
      <w:pPr>
        <w:autoSpaceDE w:val="0"/>
        <w:autoSpaceDN w:val="0"/>
        <w:adjustRightInd w:val="0"/>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Дослідження СЗ підлітків, які отримують професійно-технічну освіту, дозволяє здійснити прогнозування ризику розвитку захворювань шляхом реєстрації фізіологічних параметрів, що характеризують стан організму на межі норми і патології з метою раннього виявлення відхилень у СЗ підлітків та їх корекції на початкових етапах формування і є основою для розробки гігієнічних і медико-соціальних підходів до вдосконалення організації навчання в ПТНЗ [48,63,113].</w:t>
      </w:r>
    </w:p>
    <w:p w14:paraId="69BBF2CD" w14:textId="77777777" w:rsidR="000A5CD2" w:rsidRPr="00E7195C" w:rsidRDefault="000A5CD2" w:rsidP="000A5CD2">
      <w:pPr>
        <w:autoSpaceDE w:val="0"/>
        <w:autoSpaceDN w:val="0"/>
        <w:adjustRightInd w:val="0"/>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 xml:space="preserve">За наявними даними </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30,125</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 xml:space="preserve">, майже 80% старшокласників мають захворювання і відхилення в СЗ, що обмежують вибір професій. </w:t>
      </w:r>
      <w:proofErr w:type="spellStart"/>
      <w:r w:rsidRPr="00E7195C">
        <w:rPr>
          <w:rFonts w:ascii="Times New Roman" w:hAnsi="Times New Roman" w:cs="Times New Roman"/>
          <w:sz w:val="28"/>
          <w:szCs w:val="28"/>
        </w:rPr>
        <w:t>Більш</w:t>
      </w:r>
      <w:proofErr w:type="spellEnd"/>
      <w:r w:rsidRPr="00E7195C">
        <w:rPr>
          <w:rFonts w:ascii="Times New Roman" w:hAnsi="Times New Roman" w:cs="Times New Roman"/>
          <w:sz w:val="28"/>
          <w:szCs w:val="28"/>
        </w:rPr>
        <w:t xml:space="preserve"> того, в </w:t>
      </w:r>
      <w:proofErr w:type="spellStart"/>
      <w:r w:rsidRPr="00E7195C">
        <w:rPr>
          <w:rFonts w:ascii="Times New Roman" w:hAnsi="Times New Roman" w:cs="Times New Roman"/>
          <w:sz w:val="28"/>
          <w:szCs w:val="28"/>
        </w:rPr>
        <w:t>установах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початкової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професійної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освіти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від</w:t>
      </w:r>
      <w:proofErr w:type="spellEnd"/>
      <w:r w:rsidRPr="00E7195C">
        <w:rPr>
          <w:rFonts w:ascii="Times New Roman" w:hAnsi="Times New Roman" w:cs="Times New Roman"/>
          <w:sz w:val="28"/>
          <w:szCs w:val="28"/>
        </w:rPr>
        <w:t xml:space="preserve"> 12% до 28% </w:t>
      </w:r>
      <w:proofErr w:type="spellStart"/>
      <w:r w:rsidRPr="00E7195C">
        <w:rPr>
          <w:rFonts w:ascii="Times New Roman" w:hAnsi="Times New Roman" w:cs="Times New Roman"/>
          <w:sz w:val="28"/>
          <w:szCs w:val="28"/>
        </w:rPr>
        <w:t>учнів</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мають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захворювання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що</w:t>
      </w:r>
      <w:proofErr w:type="spellEnd"/>
      <w:r w:rsidRPr="00E7195C">
        <w:rPr>
          <w:rFonts w:ascii="Times New Roman" w:hAnsi="Times New Roman" w:cs="Times New Roman"/>
          <w:sz w:val="28"/>
          <w:szCs w:val="28"/>
        </w:rPr>
        <w:t xml:space="preserve"> є </w:t>
      </w:r>
      <w:proofErr w:type="spellStart"/>
      <w:r w:rsidRPr="00E7195C">
        <w:rPr>
          <w:rFonts w:ascii="Times New Roman" w:hAnsi="Times New Roman" w:cs="Times New Roman"/>
          <w:sz w:val="28"/>
          <w:szCs w:val="28"/>
        </w:rPr>
        <w:t>протипоказаннями</w:t>
      </w:r>
      <w:proofErr w:type="spellEnd"/>
      <w:r w:rsidRPr="00E7195C">
        <w:rPr>
          <w:rFonts w:ascii="Times New Roman" w:hAnsi="Times New Roman" w:cs="Times New Roman"/>
          <w:sz w:val="28"/>
          <w:szCs w:val="28"/>
        </w:rPr>
        <w:t xml:space="preserve"> до </w:t>
      </w:r>
      <w:proofErr w:type="spellStart"/>
      <w:r w:rsidRPr="00E7195C">
        <w:rPr>
          <w:rFonts w:ascii="Times New Roman" w:hAnsi="Times New Roman" w:cs="Times New Roman"/>
          <w:sz w:val="28"/>
          <w:szCs w:val="28"/>
        </w:rPr>
        <w:t>освоюваним</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професіями</w:t>
      </w:r>
      <w:proofErr w:type="spellEnd"/>
      <w:r w:rsidRPr="00E7195C">
        <w:rPr>
          <w:rFonts w:ascii="Times New Roman" w:hAnsi="Times New Roman" w:cs="Times New Roman"/>
          <w:sz w:val="28"/>
          <w:szCs w:val="28"/>
        </w:rPr>
        <w:t xml:space="preserve">. Не </w:t>
      </w:r>
      <w:proofErr w:type="spellStart"/>
      <w:r w:rsidRPr="00E7195C">
        <w:rPr>
          <w:rFonts w:ascii="Times New Roman" w:hAnsi="Times New Roman" w:cs="Times New Roman"/>
          <w:sz w:val="28"/>
          <w:szCs w:val="28"/>
        </w:rPr>
        <w:t>більше</w:t>
      </w:r>
      <w:proofErr w:type="spellEnd"/>
      <w:r w:rsidRPr="00E7195C">
        <w:rPr>
          <w:rFonts w:ascii="Times New Roman" w:hAnsi="Times New Roman" w:cs="Times New Roman"/>
          <w:sz w:val="28"/>
          <w:szCs w:val="28"/>
        </w:rPr>
        <w:t xml:space="preserve"> 40% </w:t>
      </w:r>
      <w:proofErr w:type="spellStart"/>
      <w:r w:rsidRPr="00E7195C">
        <w:rPr>
          <w:rFonts w:ascii="Times New Roman" w:hAnsi="Times New Roman" w:cs="Times New Roman"/>
          <w:sz w:val="28"/>
          <w:szCs w:val="28"/>
        </w:rPr>
        <w:t>учнів</w:t>
      </w:r>
      <w:proofErr w:type="spellEnd"/>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ПТНЗ</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продовжують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працювати</w:t>
      </w:r>
      <w:proofErr w:type="spellEnd"/>
      <w:r w:rsidRPr="00E7195C">
        <w:rPr>
          <w:rFonts w:ascii="Times New Roman" w:hAnsi="Times New Roman" w:cs="Times New Roman"/>
          <w:sz w:val="28"/>
          <w:szCs w:val="28"/>
        </w:rPr>
        <w:t xml:space="preserve"> за </w:t>
      </w:r>
      <w:proofErr w:type="spellStart"/>
      <w:r w:rsidRPr="00E7195C">
        <w:rPr>
          <w:rFonts w:ascii="Times New Roman" w:hAnsi="Times New Roman" w:cs="Times New Roman"/>
          <w:sz w:val="28"/>
          <w:szCs w:val="28"/>
        </w:rPr>
        <w:t>фахом</w:t>
      </w:r>
      <w:proofErr w:type="spellEnd"/>
      <w:r w:rsidRPr="00E7195C">
        <w:rPr>
          <w:rFonts w:ascii="Times New Roman" w:hAnsi="Times New Roman" w:cs="Times New Roman"/>
          <w:sz w:val="28"/>
          <w:szCs w:val="28"/>
        </w:rPr>
        <w:t xml:space="preserve">. Число </w:t>
      </w:r>
      <w:proofErr w:type="spellStart"/>
      <w:r w:rsidRPr="00E7195C">
        <w:rPr>
          <w:rFonts w:ascii="Times New Roman" w:hAnsi="Times New Roman" w:cs="Times New Roman"/>
          <w:sz w:val="28"/>
          <w:szCs w:val="28"/>
        </w:rPr>
        <w:t>осіб</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які</w:t>
      </w:r>
      <w:proofErr w:type="spellEnd"/>
      <w:r w:rsidRPr="00E7195C">
        <w:rPr>
          <w:rFonts w:ascii="Times New Roman" w:hAnsi="Times New Roman" w:cs="Times New Roman"/>
          <w:sz w:val="28"/>
          <w:szCs w:val="28"/>
        </w:rPr>
        <w:t xml:space="preserve"> не </w:t>
      </w:r>
      <w:proofErr w:type="spellStart"/>
      <w:r w:rsidRPr="00E7195C">
        <w:rPr>
          <w:rFonts w:ascii="Times New Roman" w:hAnsi="Times New Roman" w:cs="Times New Roman"/>
          <w:sz w:val="28"/>
          <w:szCs w:val="28"/>
        </w:rPr>
        <w:t>освоюють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професію</w:t>
      </w:r>
      <w:proofErr w:type="spellEnd"/>
      <w:r w:rsidRPr="00E7195C">
        <w:rPr>
          <w:rFonts w:ascii="Times New Roman" w:hAnsi="Times New Roman" w:cs="Times New Roman"/>
          <w:sz w:val="28"/>
          <w:szCs w:val="28"/>
        </w:rPr>
        <w:t xml:space="preserve"> через </w:t>
      </w:r>
      <w:proofErr w:type="spellStart"/>
      <w:r w:rsidRPr="00E7195C">
        <w:rPr>
          <w:rFonts w:ascii="Times New Roman" w:hAnsi="Times New Roman" w:cs="Times New Roman"/>
          <w:sz w:val="28"/>
          <w:szCs w:val="28"/>
        </w:rPr>
        <w:t>невідповідність</w:t>
      </w:r>
      <w:proofErr w:type="spellEnd"/>
      <w:r w:rsidRPr="00E7195C">
        <w:rPr>
          <w:rFonts w:ascii="Times New Roman" w:hAnsi="Times New Roman" w:cs="Times New Roman"/>
          <w:sz w:val="28"/>
          <w:szCs w:val="28"/>
        </w:rPr>
        <w:t xml:space="preserve"> ПФО, </w:t>
      </w:r>
      <w:proofErr w:type="spellStart"/>
      <w:r w:rsidRPr="00E7195C">
        <w:rPr>
          <w:rFonts w:ascii="Times New Roman" w:hAnsi="Times New Roman" w:cs="Times New Roman"/>
          <w:sz w:val="28"/>
          <w:szCs w:val="28"/>
        </w:rPr>
        <w:t>коливається</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залежності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від</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її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складності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від</w:t>
      </w:r>
      <w:proofErr w:type="spellEnd"/>
      <w:r w:rsidRPr="00E7195C">
        <w:rPr>
          <w:rFonts w:ascii="Times New Roman" w:hAnsi="Times New Roman" w:cs="Times New Roman"/>
          <w:sz w:val="28"/>
          <w:szCs w:val="28"/>
        </w:rPr>
        <w:t xml:space="preserve"> 7 до 80%</w:t>
      </w:r>
      <w:r w:rsidRPr="00E7195C">
        <w:rPr>
          <w:rFonts w:ascii="Times New Roman" w:hAnsi="Times New Roman" w:cs="Times New Roman"/>
          <w:sz w:val="28"/>
          <w:szCs w:val="28"/>
          <w:lang w:val="uk-UA"/>
        </w:rPr>
        <w:t>.</w:t>
      </w:r>
    </w:p>
    <w:p w14:paraId="6A5E98C8" w14:textId="77777777" w:rsidR="000A5CD2" w:rsidRPr="00E00F9A" w:rsidRDefault="000A5CD2" w:rsidP="000A5CD2">
      <w:pPr>
        <w:autoSpaceDE w:val="0"/>
        <w:autoSpaceDN w:val="0"/>
        <w:adjustRightInd w:val="0"/>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Проведений аналітичний огляд наукової літератури показав, що проблема </w:t>
      </w:r>
      <w:r w:rsidRPr="00D54508">
        <w:rPr>
          <w:rFonts w:ascii="Times New Roman" w:hAnsi="Times New Roman" w:cs="Times New Roman"/>
          <w:sz w:val="28"/>
          <w:szCs w:val="28"/>
          <w:lang w:val="uk-UA"/>
        </w:rPr>
        <w:t>трудової зайнятості підлітків є актуальною для більшості держав, тому їй присвячено багато наукових досліджень, а також законодавчих ініціатив Всесвітньої організації охорони здоров’я та Міжнародної організації праці. В сучасних умовах трудове і професійне</w:t>
      </w:r>
      <w:r w:rsidRPr="00E7195C">
        <w:rPr>
          <w:sz w:val="28"/>
          <w:szCs w:val="28"/>
          <w:lang w:val="uk-UA"/>
        </w:rPr>
        <w:t xml:space="preserve"> </w:t>
      </w:r>
      <w:r w:rsidRPr="00E00F9A">
        <w:rPr>
          <w:rFonts w:ascii="Times New Roman" w:hAnsi="Times New Roman" w:cs="Times New Roman"/>
          <w:sz w:val="28"/>
          <w:szCs w:val="28"/>
          <w:lang w:val="uk-UA"/>
        </w:rPr>
        <w:t>навчання підлітків є невід</w:t>
      </w:r>
      <w:r w:rsidRPr="00E00F9A">
        <w:rPr>
          <w:rFonts w:ascii="Times New Roman" w:hAnsi="Times New Roman" w:cs="Times New Roman"/>
          <w:sz w:val="28"/>
          <w:szCs w:val="28"/>
        </w:rPr>
        <w:t>’</w:t>
      </w:r>
      <w:r w:rsidRPr="00E00F9A">
        <w:rPr>
          <w:rFonts w:ascii="Times New Roman" w:hAnsi="Times New Roman" w:cs="Times New Roman"/>
          <w:sz w:val="28"/>
          <w:szCs w:val="28"/>
          <w:lang w:val="uk-UA"/>
        </w:rPr>
        <w:t xml:space="preserve">ємною частиною програм навчання в усьому світі </w:t>
      </w:r>
      <w:r w:rsidRPr="00E00F9A">
        <w:rPr>
          <w:rFonts w:ascii="Times New Roman" w:hAnsi="Times New Roman" w:cs="Times New Roman"/>
          <w:sz w:val="28"/>
          <w:szCs w:val="28"/>
        </w:rPr>
        <w:t>[</w:t>
      </w:r>
      <w:r w:rsidRPr="00E00F9A">
        <w:rPr>
          <w:rFonts w:ascii="Times New Roman" w:hAnsi="Times New Roman" w:cs="Times New Roman"/>
          <w:sz w:val="28"/>
          <w:szCs w:val="28"/>
          <w:lang w:val="uk-UA"/>
        </w:rPr>
        <w:t>6,16,18,121,148,163</w:t>
      </w:r>
      <w:r w:rsidRPr="00E00F9A">
        <w:rPr>
          <w:rFonts w:ascii="Times New Roman" w:hAnsi="Times New Roman" w:cs="Times New Roman"/>
          <w:sz w:val="28"/>
          <w:szCs w:val="28"/>
        </w:rPr>
        <w:t>]</w:t>
      </w:r>
      <w:r w:rsidRPr="00E00F9A">
        <w:rPr>
          <w:rFonts w:ascii="Times New Roman" w:hAnsi="Times New Roman" w:cs="Times New Roman"/>
          <w:sz w:val="28"/>
          <w:szCs w:val="28"/>
          <w:lang w:val="uk-UA"/>
        </w:rPr>
        <w:t>.</w:t>
      </w:r>
    </w:p>
    <w:p w14:paraId="4A182997" w14:textId="77777777" w:rsidR="000A5CD2" w:rsidRPr="00E7195C" w:rsidRDefault="000A5CD2" w:rsidP="000A5CD2">
      <w:pPr>
        <w:pStyle w:val="aa"/>
        <w:spacing w:before="0" w:beforeAutospacing="0" w:after="0" w:afterAutospacing="0" w:line="360" w:lineRule="auto"/>
        <w:ind w:firstLine="709"/>
        <w:jc w:val="both"/>
        <w:rPr>
          <w:rFonts w:eastAsiaTheme="minorHAnsi"/>
          <w:sz w:val="28"/>
          <w:szCs w:val="28"/>
          <w:lang w:val="uk-UA" w:eastAsia="en-US"/>
        </w:rPr>
      </w:pPr>
      <w:r w:rsidRPr="00E7195C">
        <w:rPr>
          <w:rFonts w:eastAsiaTheme="minorHAnsi"/>
          <w:sz w:val="28"/>
          <w:szCs w:val="28"/>
          <w:lang w:val="uk-UA" w:eastAsia="en-US"/>
        </w:rPr>
        <w:t xml:space="preserve">Складна соціально-економічна ситуація на більшості підприємств України, яка веде до порушення санітарних норм на робочих місцях, вкрай несприятлива для працевлаштування підлітків. Сучасний стан ринку праці на тлі погіршення СЗ підлітків можуть призводити до негативних медико-соціальних наслідків. Тому гігієнічна оцінка та нормування умов навчання та організація праці підлітків є </w:t>
      </w:r>
      <w:r w:rsidRPr="00E7195C">
        <w:rPr>
          <w:rFonts w:eastAsiaTheme="minorHAnsi"/>
          <w:sz w:val="28"/>
          <w:szCs w:val="28"/>
          <w:lang w:val="uk-UA" w:eastAsia="en-US"/>
        </w:rPr>
        <w:lastRenderedPageBreak/>
        <w:t>найважливішими складовими охорони здоров’я підростаючого покоління і збереження трудових ресурсів країни [119,120,122,131].</w:t>
      </w:r>
    </w:p>
    <w:p w14:paraId="1C006624" w14:textId="77777777" w:rsidR="000A5CD2" w:rsidRDefault="000A5CD2" w:rsidP="000A5CD2">
      <w:pPr>
        <w:pStyle w:val="aa"/>
        <w:spacing w:before="0" w:beforeAutospacing="0" w:after="0" w:afterAutospacing="0" w:line="360" w:lineRule="auto"/>
        <w:ind w:firstLine="709"/>
        <w:jc w:val="both"/>
        <w:rPr>
          <w:sz w:val="28"/>
          <w:szCs w:val="28"/>
          <w:lang w:val="uk-UA"/>
        </w:rPr>
      </w:pPr>
      <w:r w:rsidRPr="00E7195C">
        <w:rPr>
          <w:rFonts w:eastAsiaTheme="minorHAnsi"/>
          <w:sz w:val="28"/>
          <w:szCs w:val="28"/>
          <w:lang w:val="uk-UA" w:eastAsia="en-US"/>
        </w:rPr>
        <w:t xml:space="preserve">Раціональне проведення ПО у перспективі може призвести до зниження випадків </w:t>
      </w:r>
      <w:proofErr w:type="spellStart"/>
      <w:r w:rsidRPr="00E7195C">
        <w:rPr>
          <w:rFonts w:eastAsiaTheme="minorHAnsi"/>
          <w:sz w:val="28"/>
          <w:szCs w:val="28"/>
          <w:lang w:val="uk-UA" w:eastAsia="en-US"/>
        </w:rPr>
        <w:t>захворюваннь</w:t>
      </w:r>
      <w:proofErr w:type="spellEnd"/>
      <w:r w:rsidRPr="00E7195C">
        <w:rPr>
          <w:rFonts w:eastAsiaTheme="minorHAnsi"/>
          <w:sz w:val="28"/>
          <w:szCs w:val="28"/>
          <w:lang w:val="uk-UA" w:eastAsia="en-US"/>
        </w:rPr>
        <w:t xml:space="preserve">, спричинених неправильним вибором професії, знизити рівень </w:t>
      </w:r>
      <w:r w:rsidRPr="00E7195C">
        <w:rPr>
          <w:rFonts w:eastAsiaTheme="minorHAnsi"/>
          <w:sz w:val="28"/>
          <w:szCs w:val="28"/>
          <w:lang w:eastAsia="en-US"/>
        </w:rPr>
        <w:t>не</w:t>
      </w:r>
      <w:r w:rsidRPr="00E7195C">
        <w:rPr>
          <w:rFonts w:eastAsiaTheme="minorHAnsi"/>
          <w:sz w:val="28"/>
          <w:szCs w:val="28"/>
          <w:lang w:val="uk-UA" w:eastAsia="en-US"/>
        </w:rPr>
        <w:t xml:space="preserve">задоволеності кар’єрою серед молоді, скоротити число змін професії, що взагалі дозволить знизити витрати системи охорони здоров’я. Незважаючи на це, ПО на сьогодні не є доскональною та має ряд недоліків: недостатність часу відведеного в школах для роботи з ПО, відносно слабке залучення в ПР батьків учнів, явний недолік нових </w:t>
      </w:r>
      <w:proofErr w:type="spellStart"/>
      <w:r w:rsidRPr="00E7195C">
        <w:rPr>
          <w:rFonts w:eastAsiaTheme="minorHAnsi"/>
          <w:sz w:val="28"/>
          <w:szCs w:val="28"/>
          <w:lang w:val="uk-UA" w:eastAsia="en-US"/>
        </w:rPr>
        <w:t>методик</w:t>
      </w:r>
      <w:proofErr w:type="spellEnd"/>
      <w:r w:rsidRPr="00E7195C">
        <w:rPr>
          <w:rFonts w:eastAsiaTheme="minorHAnsi"/>
          <w:sz w:val="28"/>
          <w:szCs w:val="28"/>
          <w:lang w:val="uk-UA" w:eastAsia="en-US"/>
        </w:rPr>
        <w:t>, які передбачають активізацію випускників на розгляд проблем самовизначення в плані реалізації можливостей і здібностей на благо суспільства, слабка взаємодія профорієнтаційної науки з представниками</w:t>
      </w:r>
      <w:r>
        <w:rPr>
          <w:rFonts w:eastAsiaTheme="minorHAnsi"/>
          <w:sz w:val="28"/>
          <w:szCs w:val="28"/>
          <w:lang w:val="uk-UA" w:eastAsia="en-US"/>
        </w:rPr>
        <w:t xml:space="preserve"> </w:t>
      </w:r>
      <w:r w:rsidRPr="00D54508">
        <w:rPr>
          <w:rFonts w:eastAsiaTheme="minorHAnsi"/>
          <w:sz w:val="28"/>
          <w:szCs w:val="28"/>
          <w:lang w:val="uk-UA" w:eastAsia="en-US"/>
        </w:rPr>
        <w:t>суміжних наук і сфер пізнання. Саме тому поліпшення і вдосконалення системи ПО є одним з найбільш актуальним на сьогодні</w:t>
      </w:r>
      <w:r w:rsidRPr="00E7195C">
        <w:rPr>
          <w:sz w:val="28"/>
          <w:szCs w:val="28"/>
          <w:lang w:val="uk-UA"/>
        </w:rPr>
        <w:t>. Розвиток ПР є одним з ключових завдань профілактичної медицини.</w:t>
      </w:r>
    </w:p>
    <w:p w14:paraId="565B3636" w14:textId="78B8BF1B" w:rsidR="000A5CD2" w:rsidRPr="00C978CB" w:rsidRDefault="00C978CB" w:rsidP="00226C84">
      <w:pPr>
        <w:spacing w:after="0"/>
        <w:jc w:val="center"/>
        <w:rPr>
          <w:rFonts w:ascii="Times New Roman" w:hAnsi="Times New Roman" w:cs="Times New Roman"/>
          <w:bCs/>
          <w:sz w:val="28"/>
          <w:szCs w:val="28"/>
          <w:lang w:val="uk-UA"/>
        </w:rPr>
      </w:pPr>
      <w:r w:rsidRPr="00C978CB">
        <w:rPr>
          <w:rFonts w:ascii="Times New Roman" w:hAnsi="Times New Roman" w:cs="Times New Roman"/>
          <w:bCs/>
          <w:sz w:val="28"/>
          <w:szCs w:val="28"/>
          <w:lang w:val="uk-UA"/>
        </w:rPr>
        <w:t>ВИСНОВКИ ДО РОЗДІЛУ 1</w:t>
      </w:r>
    </w:p>
    <w:p w14:paraId="043BAC3C" w14:textId="31C25051" w:rsidR="000A5CD2" w:rsidRDefault="000A5CD2" w:rsidP="000A5CD2">
      <w:pPr>
        <w:pStyle w:val="aa"/>
        <w:spacing w:before="0" w:beforeAutospacing="0" w:after="0" w:afterAutospacing="0" w:line="360" w:lineRule="auto"/>
        <w:ind w:firstLine="709"/>
        <w:jc w:val="both"/>
        <w:rPr>
          <w:rFonts w:eastAsiaTheme="minorHAnsi"/>
          <w:sz w:val="28"/>
          <w:szCs w:val="28"/>
          <w:lang w:val="uk-UA" w:eastAsia="en-US"/>
        </w:rPr>
      </w:pPr>
      <w:r>
        <w:rPr>
          <w:rFonts w:eastAsiaTheme="minorHAnsi"/>
          <w:sz w:val="28"/>
          <w:szCs w:val="28"/>
          <w:lang w:val="uk-UA" w:eastAsia="en-US"/>
        </w:rPr>
        <w:t>1. Встановлено, що ч</w:t>
      </w:r>
      <w:r w:rsidRPr="00D54508">
        <w:rPr>
          <w:rFonts w:eastAsiaTheme="minorHAnsi"/>
          <w:sz w:val="28"/>
          <w:szCs w:val="28"/>
          <w:lang w:val="uk-UA" w:eastAsia="en-US"/>
        </w:rPr>
        <w:t>им вищ</w:t>
      </w:r>
      <w:r>
        <w:rPr>
          <w:rFonts w:eastAsiaTheme="minorHAnsi"/>
          <w:sz w:val="28"/>
          <w:szCs w:val="28"/>
          <w:lang w:val="uk-UA" w:eastAsia="en-US"/>
        </w:rPr>
        <w:t>ий</w:t>
      </w:r>
      <w:r w:rsidRPr="00D54508">
        <w:rPr>
          <w:rFonts w:eastAsiaTheme="minorHAnsi"/>
          <w:sz w:val="28"/>
          <w:szCs w:val="28"/>
          <w:lang w:val="uk-UA" w:eastAsia="en-US"/>
        </w:rPr>
        <w:t xml:space="preserve"> в </w:t>
      </w:r>
      <w:r>
        <w:rPr>
          <w:rFonts w:eastAsiaTheme="minorHAnsi"/>
          <w:sz w:val="28"/>
          <w:szCs w:val="28"/>
          <w:lang w:val="uk-UA" w:eastAsia="en-US"/>
        </w:rPr>
        <w:t>країні</w:t>
      </w:r>
      <w:r w:rsidRPr="00D54508">
        <w:rPr>
          <w:rFonts w:eastAsiaTheme="minorHAnsi"/>
          <w:sz w:val="28"/>
          <w:szCs w:val="28"/>
          <w:lang w:val="uk-UA" w:eastAsia="en-US"/>
        </w:rPr>
        <w:t xml:space="preserve"> рівень доходу на душу населення, тим більше уваги приділяє</w:t>
      </w:r>
      <w:r>
        <w:rPr>
          <w:rFonts w:eastAsiaTheme="minorHAnsi"/>
          <w:sz w:val="28"/>
          <w:szCs w:val="28"/>
          <w:lang w:val="uk-UA" w:eastAsia="en-US"/>
        </w:rPr>
        <w:t>ться</w:t>
      </w:r>
      <w:r w:rsidRPr="00D54508">
        <w:rPr>
          <w:rFonts w:eastAsiaTheme="minorHAnsi"/>
          <w:sz w:val="28"/>
          <w:szCs w:val="28"/>
          <w:lang w:val="uk-UA" w:eastAsia="en-US"/>
        </w:rPr>
        <w:t xml:space="preserve"> профорієнтаційній роботі. У розвинених країнах політика в даній сфері заснована, перш за все, на користь </w:t>
      </w:r>
      <w:r>
        <w:rPr>
          <w:rFonts w:eastAsiaTheme="minorHAnsi"/>
          <w:sz w:val="28"/>
          <w:szCs w:val="28"/>
          <w:lang w:val="uk-UA" w:eastAsia="en-US"/>
        </w:rPr>
        <w:t>особистості.</w:t>
      </w:r>
      <w:r w:rsidRPr="00D54508">
        <w:rPr>
          <w:rFonts w:eastAsiaTheme="minorHAnsi"/>
          <w:sz w:val="28"/>
          <w:szCs w:val="28"/>
          <w:lang w:val="uk-UA" w:eastAsia="en-US"/>
        </w:rPr>
        <w:t xml:space="preserve"> </w:t>
      </w:r>
      <w:r>
        <w:rPr>
          <w:rFonts w:eastAsiaTheme="minorHAnsi"/>
          <w:sz w:val="28"/>
          <w:szCs w:val="28"/>
          <w:lang w:val="uk-UA" w:eastAsia="en-US"/>
        </w:rPr>
        <w:t>З</w:t>
      </w:r>
      <w:r w:rsidRPr="00D54508">
        <w:rPr>
          <w:rFonts w:eastAsiaTheme="minorHAnsi"/>
          <w:sz w:val="28"/>
          <w:szCs w:val="28"/>
          <w:lang w:val="uk-UA" w:eastAsia="en-US"/>
        </w:rPr>
        <w:t xml:space="preserve">найомство дітей зі світом професій починається вже в </w:t>
      </w:r>
      <w:r>
        <w:rPr>
          <w:rFonts w:eastAsiaTheme="minorHAnsi"/>
          <w:sz w:val="28"/>
          <w:szCs w:val="28"/>
          <w:lang w:val="uk-UA" w:eastAsia="en-US"/>
        </w:rPr>
        <w:t>початковій</w:t>
      </w:r>
      <w:r w:rsidRPr="00D54508">
        <w:rPr>
          <w:rFonts w:eastAsiaTheme="minorHAnsi"/>
          <w:sz w:val="28"/>
          <w:szCs w:val="28"/>
          <w:lang w:val="uk-UA" w:eastAsia="en-US"/>
        </w:rPr>
        <w:t xml:space="preserve"> школі, а </w:t>
      </w:r>
      <w:r>
        <w:rPr>
          <w:rFonts w:eastAsiaTheme="minorHAnsi"/>
          <w:sz w:val="28"/>
          <w:szCs w:val="28"/>
          <w:lang w:val="uk-UA" w:eastAsia="en-US"/>
        </w:rPr>
        <w:t>час</w:t>
      </w:r>
      <w:r w:rsidRPr="00D54508">
        <w:rPr>
          <w:rFonts w:eastAsiaTheme="minorHAnsi"/>
          <w:sz w:val="28"/>
          <w:szCs w:val="28"/>
          <w:lang w:val="uk-UA" w:eastAsia="en-US"/>
        </w:rPr>
        <w:t xml:space="preserve"> остаточного самовизначення відкладений до завершення старшої ступені навчання, причому передбачена можливість зміни напряму профпідготовки в разі виявлення невідповідності якостей учня </w:t>
      </w:r>
      <w:r>
        <w:rPr>
          <w:rFonts w:eastAsiaTheme="minorHAnsi"/>
          <w:sz w:val="28"/>
          <w:szCs w:val="28"/>
          <w:lang w:val="uk-UA" w:eastAsia="en-US"/>
        </w:rPr>
        <w:t>попередньо</w:t>
      </w:r>
      <w:r w:rsidRPr="00D54508">
        <w:rPr>
          <w:rFonts w:eastAsiaTheme="minorHAnsi"/>
          <w:sz w:val="28"/>
          <w:szCs w:val="28"/>
          <w:lang w:val="uk-UA" w:eastAsia="en-US"/>
        </w:rPr>
        <w:t xml:space="preserve"> обран</w:t>
      </w:r>
      <w:r>
        <w:rPr>
          <w:rFonts w:eastAsiaTheme="minorHAnsi"/>
          <w:sz w:val="28"/>
          <w:szCs w:val="28"/>
          <w:lang w:val="uk-UA" w:eastAsia="en-US"/>
        </w:rPr>
        <w:t>ому</w:t>
      </w:r>
      <w:r w:rsidRPr="00D54508">
        <w:rPr>
          <w:rFonts w:eastAsiaTheme="minorHAnsi"/>
          <w:sz w:val="28"/>
          <w:szCs w:val="28"/>
          <w:lang w:val="uk-UA" w:eastAsia="en-US"/>
        </w:rPr>
        <w:t xml:space="preserve"> профіл</w:t>
      </w:r>
      <w:r>
        <w:rPr>
          <w:rFonts w:eastAsiaTheme="minorHAnsi"/>
          <w:sz w:val="28"/>
          <w:szCs w:val="28"/>
          <w:lang w:val="uk-UA" w:eastAsia="en-US"/>
        </w:rPr>
        <w:t>ю</w:t>
      </w:r>
      <w:r w:rsidRPr="00D54508">
        <w:rPr>
          <w:rFonts w:eastAsiaTheme="minorHAnsi"/>
          <w:sz w:val="28"/>
          <w:szCs w:val="28"/>
          <w:lang w:val="uk-UA" w:eastAsia="en-US"/>
        </w:rPr>
        <w:t>. У країнах, що розвиваються</w:t>
      </w:r>
      <w:r>
        <w:rPr>
          <w:rFonts w:eastAsiaTheme="minorHAnsi"/>
          <w:sz w:val="28"/>
          <w:szCs w:val="28"/>
          <w:lang w:val="uk-UA" w:eastAsia="en-US"/>
        </w:rPr>
        <w:t>,</w:t>
      </w:r>
      <w:r w:rsidR="00226C84" w:rsidRPr="00226C84">
        <w:rPr>
          <w:rFonts w:eastAsiaTheme="minorHAnsi"/>
          <w:sz w:val="28"/>
          <w:szCs w:val="28"/>
          <w:lang w:val="uk-UA" w:eastAsia="en-US"/>
        </w:rPr>
        <w:t xml:space="preserve"> </w:t>
      </w:r>
      <w:r w:rsidRPr="00D54508">
        <w:rPr>
          <w:rFonts w:eastAsiaTheme="minorHAnsi"/>
          <w:sz w:val="28"/>
          <w:szCs w:val="28"/>
          <w:lang w:val="uk-UA" w:eastAsia="en-US"/>
        </w:rPr>
        <w:t xml:space="preserve">профорієнтаційна діяльність, навпаки, жорстко пов'язана з потребами економіки і ринку праці; тут відзначається більш рання фіксація професійних уподобань і менш гнучке ставлення до невдалого вибору спеціальності </w:t>
      </w:r>
      <w:r>
        <w:rPr>
          <w:rFonts w:eastAsiaTheme="minorHAnsi"/>
          <w:sz w:val="28"/>
          <w:szCs w:val="28"/>
          <w:lang w:val="uk-UA" w:eastAsia="en-US"/>
        </w:rPr>
        <w:t>особою</w:t>
      </w:r>
      <w:r w:rsidRPr="00D54508">
        <w:rPr>
          <w:rFonts w:eastAsiaTheme="minorHAnsi"/>
          <w:sz w:val="28"/>
          <w:szCs w:val="28"/>
          <w:lang w:val="uk-UA" w:eastAsia="en-US"/>
        </w:rPr>
        <w:t xml:space="preserve">. Для всіх зарубіжних схем профорієнтаційної роботи </w:t>
      </w:r>
      <w:r>
        <w:rPr>
          <w:rFonts w:eastAsiaTheme="minorHAnsi"/>
          <w:sz w:val="28"/>
          <w:szCs w:val="28"/>
          <w:lang w:val="uk-UA" w:eastAsia="en-US"/>
        </w:rPr>
        <w:t>характерна</w:t>
      </w:r>
      <w:r w:rsidRPr="00D54508">
        <w:rPr>
          <w:rFonts w:eastAsiaTheme="minorHAnsi"/>
          <w:sz w:val="28"/>
          <w:szCs w:val="28"/>
          <w:lang w:val="uk-UA" w:eastAsia="en-US"/>
        </w:rPr>
        <w:t xml:space="preserve"> організація безперервного</w:t>
      </w:r>
      <w:r>
        <w:rPr>
          <w:rFonts w:eastAsiaTheme="minorHAnsi"/>
          <w:sz w:val="28"/>
          <w:szCs w:val="28"/>
          <w:lang w:val="uk-UA" w:eastAsia="en-US"/>
        </w:rPr>
        <w:t xml:space="preserve"> процесу</w:t>
      </w:r>
      <w:r w:rsidRPr="00D54508">
        <w:rPr>
          <w:rFonts w:eastAsiaTheme="minorHAnsi"/>
          <w:sz w:val="28"/>
          <w:szCs w:val="28"/>
          <w:lang w:val="uk-UA" w:eastAsia="en-US"/>
        </w:rPr>
        <w:t xml:space="preserve">, що триває протягом усього шкільного навчання, спостереження за досягненнями, </w:t>
      </w:r>
      <w:proofErr w:type="spellStart"/>
      <w:r w:rsidRPr="00D54508">
        <w:rPr>
          <w:rFonts w:eastAsiaTheme="minorHAnsi"/>
          <w:sz w:val="28"/>
          <w:szCs w:val="28"/>
          <w:lang w:val="uk-UA" w:eastAsia="en-US"/>
        </w:rPr>
        <w:t>схильностями</w:t>
      </w:r>
      <w:proofErr w:type="spellEnd"/>
      <w:r w:rsidRPr="00D54508">
        <w:rPr>
          <w:rFonts w:eastAsiaTheme="minorHAnsi"/>
          <w:sz w:val="28"/>
          <w:szCs w:val="28"/>
          <w:lang w:val="uk-UA" w:eastAsia="en-US"/>
        </w:rPr>
        <w:t xml:space="preserve"> і захопленнями </w:t>
      </w:r>
      <w:r>
        <w:rPr>
          <w:rFonts w:eastAsiaTheme="minorHAnsi"/>
          <w:sz w:val="28"/>
          <w:szCs w:val="28"/>
          <w:lang w:val="uk-UA" w:eastAsia="en-US"/>
        </w:rPr>
        <w:t>учнів</w:t>
      </w:r>
      <w:r w:rsidRPr="00D54508">
        <w:rPr>
          <w:rFonts w:eastAsiaTheme="minorHAnsi"/>
          <w:sz w:val="28"/>
          <w:szCs w:val="28"/>
          <w:lang w:val="uk-UA" w:eastAsia="en-US"/>
        </w:rPr>
        <w:t xml:space="preserve">, складання їх портфоліо і облік всіх цих відомостей при </w:t>
      </w:r>
      <w:proofErr w:type="spellStart"/>
      <w:r w:rsidRPr="00D54508">
        <w:rPr>
          <w:rFonts w:eastAsiaTheme="minorHAnsi"/>
          <w:sz w:val="28"/>
          <w:szCs w:val="28"/>
          <w:lang w:val="uk-UA" w:eastAsia="en-US"/>
        </w:rPr>
        <w:t>профконсультуванні</w:t>
      </w:r>
      <w:proofErr w:type="spellEnd"/>
      <w:r w:rsidRPr="00D54508">
        <w:rPr>
          <w:rFonts w:eastAsiaTheme="minorHAnsi"/>
          <w:sz w:val="28"/>
          <w:szCs w:val="28"/>
          <w:lang w:val="uk-UA" w:eastAsia="en-US"/>
        </w:rPr>
        <w:t xml:space="preserve"> і відборі абітурієнтів для продовження професійного </w:t>
      </w:r>
      <w:r w:rsidRPr="00D54508">
        <w:rPr>
          <w:rFonts w:eastAsiaTheme="minorHAnsi"/>
          <w:sz w:val="28"/>
          <w:szCs w:val="28"/>
          <w:lang w:val="uk-UA" w:eastAsia="en-US"/>
        </w:rPr>
        <w:lastRenderedPageBreak/>
        <w:t>навчання в коледжах або вузах. Загальною є потреба економік в висококласних фахівцях на основі відбору учнів, здатних до освоєння складних наукомістких технологій, що мають явний потенціал професійного зростання і особистісного розвитку.</w:t>
      </w:r>
    </w:p>
    <w:p w14:paraId="004B1B85" w14:textId="77777777" w:rsidR="000A5CD2" w:rsidRDefault="000A5CD2" w:rsidP="000A5CD2">
      <w:pPr>
        <w:pStyle w:val="aa"/>
        <w:spacing w:before="0" w:beforeAutospacing="0" w:after="0" w:afterAutospacing="0" w:line="360" w:lineRule="auto"/>
        <w:ind w:firstLine="709"/>
        <w:jc w:val="both"/>
        <w:rPr>
          <w:rFonts w:eastAsiaTheme="minorHAnsi"/>
          <w:sz w:val="28"/>
          <w:szCs w:val="28"/>
          <w:lang w:val="uk-UA" w:eastAsia="en-US"/>
        </w:rPr>
      </w:pPr>
      <w:r>
        <w:rPr>
          <w:rFonts w:eastAsiaTheme="minorHAnsi"/>
          <w:sz w:val="28"/>
          <w:szCs w:val="28"/>
          <w:lang w:val="uk-UA" w:eastAsia="en-US"/>
        </w:rPr>
        <w:t xml:space="preserve">2. </w:t>
      </w:r>
      <w:r w:rsidRPr="00784F55">
        <w:rPr>
          <w:rFonts w:eastAsiaTheme="minorHAnsi"/>
          <w:sz w:val="28"/>
          <w:szCs w:val="28"/>
          <w:lang w:val="uk-UA" w:eastAsia="en-US"/>
        </w:rPr>
        <w:t xml:space="preserve">В </w:t>
      </w:r>
      <w:r>
        <w:rPr>
          <w:rFonts w:eastAsiaTheme="minorHAnsi"/>
          <w:sz w:val="28"/>
          <w:szCs w:val="28"/>
          <w:lang w:val="uk-UA" w:eastAsia="en-US"/>
        </w:rPr>
        <w:t>поточний</w:t>
      </w:r>
      <w:r w:rsidRPr="00784F55">
        <w:rPr>
          <w:rFonts w:eastAsiaTheme="minorHAnsi"/>
          <w:sz w:val="28"/>
          <w:szCs w:val="28"/>
          <w:lang w:val="uk-UA" w:eastAsia="en-US"/>
        </w:rPr>
        <w:t xml:space="preserve"> час існують суперечності між слабкою орієнтованістю існуючої системи освіти на розвиток професійного самовизначення і необхідністю учнів зробити вибір профілю подальшого навчання, в ситуації, коли вони до цього не готові</w:t>
      </w:r>
      <w:r>
        <w:rPr>
          <w:rFonts w:eastAsiaTheme="minorHAnsi"/>
          <w:sz w:val="28"/>
          <w:szCs w:val="28"/>
          <w:lang w:val="uk-UA" w:eastAsia="en-US"/>
        </w:rPr>
        <w:t xml:space="preserve"> та</w:t>
      </w:r>
      <w:r w:rsidRPr="00784F55">
        <w:rPr>
          <w:rFonts w:eastAsiaTheme="minorHAnsi"/>
          <w:sz w:val="28"/>
          <w:szCs w:val="28"/>
          <w:lang w:val="uk-UA" w:eastAsia="en-US"/>
        </w:rPr>
        <w:t xml:space="preserve"> вимогами сучасного суспільства до раннього профільно</w:t>
      </w:r>
      <w:r>
        <w:rPr>
          <w:rFonts w:eastAsiaTheme="minorHAnsi"/>
          <w:sz w:val="28"/>
          <w:szCs w:val="28"/>
          <w:lang w:val="uk-UA" w:eastAsia="en-US"/>
        </w:rPr>
        <w:t>го</w:t>
      </w:r>
      <w:r w:rsidRPr="00784F55">
        <w:rPr>
          <w:rFonts w:eastAsiaTheme="minorHAnsi"/>
          <w:sz w:val="28"/>
          <w:szCs w:val="28"/>
          <w:lang w:val="uk-UA" w:eastAsia="en-US"/>
        </w:rPr>
        <w:t xml:space="preserve"> і професійно</w:t>
      </w:r>
      <w:r>
        <w:rPr>
          <w:rFonts w:eastAsiaTheme="minorHAnsi"/>
          <w:sz w:val="28"/>
          <w:szCs w:val="28"/>
          <w:lang w:val="uk-UA" w:eastAsia="en-US"/>
        </w:rPr>
        <w:t>го</w:t>
      </w:r>
      <w:r w:rsidRPr="00784F55">
        <w:rPr>
          <w:rFonts w:eastAsiaTheme="minorHAnsi"/>
          <w:sz w:val="28"/>
          <w:szCs w:val="28"/>
          <w:lang w:val="uk-UA" w:eastAsia="en-US"/>
        </w:rPr>
        <w:t xml:space="preserve"> самовизначенн</w:t>
      </w:r>
      <w:r>
        <w:rPr>
          <w:rFonts w:eastAsiaTheme="minorHAnsi"/>
          <w:sz w:val="28"/>
          <w:szCs w:val="28"/>
          <w:lang w:val="uk-UA" w:eastAsia="en-US"/>
        </w:rPr>
        <w:t>я</w:t>
      </w:r>
      <w:r w:rsidRPr="00784F55">
        <w:rPr>
          <w:rFonts w:eastAsiaTheme="minorHAnsi"/>
          <w:sz w:val="28"/>
          <w:szCs w:val="28"/>
          <w:lang w:val="uk-UA" w:eastAsia="en-US"/>
        </w:rPr>
        <w:t xml:space="preserve"> і недостатнім розвитком у підлітків особистісних якостей, актуальних для професійного самовизначення, відсутністю у них уявлень про шляхи отримання професії. Тому вивчення професійного самовизначення підлітків на етапі </w:t>
      </w:r>
      <w:proofErr w:type="spellStart"/>
      <w:r w:rsidRPr="00784F55">
        <w:rPr>
          <w:rFonts w:eastAsiaTheme="minorHAnsi"/>
          <w:sz w:val="28"/>
          <w:szCs w:val="28"/>
          <w:lang w:val="uk-UA" w:eastAsia="en-US"/>
        </w:rPr>
        <w:t>допрофільної</w:t>
      </w:r>
      <w:proofErr w:type="spellEnd"/>
      <w:r w:rsidRPr="00784F55">
        <w:rPr>
          <w:rFonts w:eastAsiaTheme="minorHAnsi"/>
          <w:sz w:val="28"/>
          <w:szCs w:val="28"/>
          <w:lang w:val="uk-UA" w:eastAsia="en-US"/>
        </w:rPr>
        <w:t xml:space="preserve"> підготовки, визначення критеріїв і показників його оцінки, розробка програми супроводу цього процесу в сучасних соціально-економічних умовах представляється актуальним завданням.</w:t>
      </w:r>
    </w:p>
    <w:p w14:paraId="5C6B66C0" w14:textId="51188998" w:rsidR="000A5CD2" w:rsidRPr="00E7195C" w:rsidRDefault="000A5CD2" w:rsidP="000A5CD2">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3. Проведений аналіз існуючих підходів до забезпечення медичної складової професійної орієнтації дозволяє</w:t>
      </w:r>
      <w:r w:rsidRPr="00E7195C">
        <w:rPr>
          <w:rFonts w:ascii="Times New Roman" w:hAnsi="Times New Roman" w:cs="Times New Roman"/>
          <w:sz w:val="28"/>
          <w:szCs w:val="28"/>
          <w:lang w:val="uk-UA"/>
        </w:rPr>
        <w:t xml:space="preserve"> сформувати основні принципи </w:t>
      </w:r>
      <w:r>
        <w:rPr>
          <w:rFonts w:ascii="Times New Roman" w:hAnsi="Times New Roman" w:cs="Times New Roman"/>
          <w:sz w:val="28"/>
          <w:szCs w:val="28"/>
          <w:lang w:val="uk-UA"/>
        </w:rPr>
        <w:t>ліку</w:t>
      </w:r>
      <w:r w:rsidR="006E4A2A">
        <w:rPr>
          <w:rFonts w:ascii="Times New Roman" w:hAnsi="Times New Roman" w:cs="Times New Roman"/>
          <w:sz w:val="28"/>
          <w:szCs w:val="28"/>
          <w:lang w:val="uk-UA"/>
        </w:rPr>
        <w:t>в</w:t>
      </w:r>
      <w:r>
        <w:rPr>
          <w:rFonts w:ascii="Times New Roman" w:hAnsi="Times New Roman" w:cs="Times New Roman"/>
          <w:sz w:val="28"/>
          <w:szCs w:val="28"/>
          <w:lang w:val="uk-UA"/>
        </w:rPr>
        <w:t>ально-професійної консультації</w:t>
      </w:r>
      <w:r w:rsidRPr="00E7195C">
        <w:rPr>
          <w:rFonts w:ascii="Times New Roman" w:hAnsi="Times New Roman" w:cs="Times New Roman"/>
          <w:sz w:val="28"/>
          <w:szCs w:val="28"/>
          <w:lang w:val="uk-UA"/>
        </w:rPr>
        <w:t>. По-перше, п</w:t>
      </w:r>
      <w:r w:rsidRPr="00E7195C">
        <w:rPr>
          <w:rFonts w:ascii="Times New Roman" w:eastAsia="Times New Roman" w:hAnsi="Times New Roman" w:cs="Times New Roman"/>
          <w:sz w:val="28"/>
          <w:szCs w:val="28"/>
          <w:lang w:val="uk-UA" w:eastAsia="ru-RU"/>
        </w:rPr>
        <w:t xml:space="preserve">роведення її не тільки на етапі вибору підлітком професії, а й у період отримання професійної освіти і перед самостійним працевлаштуванням, та насамперед, заздалегідь перед вибором професії (починаючи приблизно з 5-6 класів загальноосвітньої школи). По-друге, необхідний строго індивідуалізований і диференційований підхід до винесення експертних професійних висновків та рекомендацій з урахуванням </w:t>
      </w:r>
      <w:proofErr w:type="spellStart"/>
      <w:r w:rsidRPr="00E7195C">
        <w:rPr>
          <w:rFonts w:ascii="Times New Roman" w:eastAsia="Times New Roman" w:hAnsi="Times New Roman" w:cs="Times New Roman"/>
          <w:sz w:val="28"/>
          <w:szCs w:val="28"/>
          <w:lang w:val="uk-UA" w:eastAsia="ru-RU"/>
        </w:rPr>
        <w:t>етіопатогенетичних</w:t>
      </w:r>
      <w:proofErr w:type="spellEnd"/>
      <w:r w:rsidRPr="00E7195C">
        <w:rPr>
          <w:rFonts w:ascii="Times New Roman" w:eastAsia="Times New Roman" w:hAnsi="Times New Roman" w:cs="Times New Roman"/>
          <w:sz w:val="28"/>
          <w:szCs w:val="28"/>
          <w:lang w:val="uk-UA" w:eastAsia="ru-RU"/>
        </w:rPr>
        <w:t xml:space="preserve">, клініко-фізіологічних, виробничо-професійних, соціально-економічних і психологічних факторів. По-третє, до організації та проведенню профілактичних медичних оглядів, повинні бути залучені необхідні лікарі-спеціалісти (замість надання довідок з місця проживання). Необхідно проведення відповідних щорічних оглядів учнів </w:t>
      </w:r>
      <w:r>
        <w:rPr>
          <w:rFonts w:ascii="Times New Roman" w:eastAsia="Times New Roman" w:hAnsi="Times New Roman" w:cs="Times New Roman"/>
          <w:sz w:val="28"/>
          <w:szCs w:val="28"/>
          <w:lang w:val="uk-UA" w:eastAsia="ru-RU"/>
        </w:rPr>
        <w:t>ЗПТО</w:t>
      </w:r>
      <w:r w:rsidRPr="00E7195C">
        <w:rPr>
          <w:rFonts w:ascii="Times New Roman" w:eastAsia="Times New Roman" w:hAnsi="Times New Roman" w:cs="Times New Roman"/>
          <w:sz w:val="28"/>
          <w:szCs w:val="28"/>
          <w:lang w:val="uk-UA" w:eastAsia="ru-RU"/>
        </w:rPr>
        <w:t xml:space="preserve"> за виробничим принципом, тобто за місцем навчання незалежно від віку і з урахуванням освоюваної професії.</w:t>
      </w:r>
    </w:p>
    <w:p w14:paraId="1F51BEC0" w14:textId="77777777" w:rsidR="000A5CD2" w:rsidRPr="00D54508" w:rsidRDefault="000A5CD2" w:rsidP="000A5CD2">
      <w:pPr>
        <w:pStyle w:val="aa"/>
        <w:spacing w:before="0" w:beforeAutospacing="0" w:after="0" w:afterAutospacing="0" w:line="360" w:lineRule="auto"/>
        <w:ind w:firstLine="709"/>
        <w:jc w:val="both"/>
        <w:rPr>
          <w:rFonts w:eastAsiaTheme="minorHAnsi"/>
          <w:sz w:val="28"/>
          <w:szCs w:val="28"/>
          <w:lang w:val="uk-UA" w:eastAsia="en-US"/>
        </w:rPr>
      </w:pPr>
    </w:p>
    <w:p w14:paraId="108A20CD" w14:textId="77777777" w:rsidR="00E12139" w:rsidRPr="00E7195C" w:rsidRDefault="00E12139" w:rsidP="00DF2072">
      <w:pPr>
        <w:spacing w:after="0" w:line="360" w:lineRule="auto"/>
        <w:ind w:firstLine="709"/>
        <w:rPr>
          <w:rFonts w:ascii="Times New Roman" w:hAnsi="Times New Roman" w:cs="Times New Roman"/>
          <w:sz w:val="28"/>
          <w:szCs w:val="28"/>
          <w:lang w:val="uk-UA"/>
        </w:rPr>
        <w:sectPr w:rsidR="00E12139" w:rsidRPr="00E7195C" w:rsidSect="00FE4496">
          <w:pgSz w:w="11906" w:h="16838"/>
          <w:pgMar w:top="1134" w:right="851" w:bottom="1134" w:left="1134" w:header="708" w:footer="708" w:gutter="0"/>
          <w:cols w:space="708"/>
          <w:docGrid w:linePitch="360"/>
        </w:sectPr>
      </w:pPr>
    </w:p>
    <w:p w14:paraId="1E19147E" w14:textId="375A4C30" w:rsidR="000C211A" w:rsidRDefault="00B23AE5" w:rsidP="00B23AE5">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lastRenderedPageBreak/>
        <w:t>РОЗДІЛ 2</w:t>
      </w:r>
    </w:p>
    <w:p w14:paraId="1E2990CD" w14:textId="3B7D376C" w:rsidR="0056392D" w:rsidRPr="008354C0" w:rsidRDefault="0056392D" w:rsidP="00B23AE5">
      <w:pPr>
        <w:spacing w:after="0" w:line="360" w:lineRule="auto"/>
        <w:jc w:val="center"/>
        <w:rPr>
          <w:rFonts w:ascii="Times New Roman" w:hAnsi="Times New Roman" w:cs="Times New Roman"/>
          <w:b/>
          <w:bCs/>
          <w:sz w:val="28"/>
          <w:szCs w:val="28"/>
          <w:lang w:val="uk-UA"/>
        </w:rPr>
      </w:pPr>
      <w:r w:rsidRPr="008354C0">
        <w:rPr>
          <w:rFonts w:ascii="Times New Roman" w:hAnsi="Times New Roman"/>
          <w:b/>
          <w:bCs/>
          <w:sz w:val="28"/>
          <w:szCs w:val="28"/>
          <w:lang w:val="uk-UA" w:eastAsia="ru-RU"/>
        </w:rPr>
        <w:t>ОБ’ЄКТИ, ОБСЯГ ТА МЕТОДИ ДОСЛІДЖЕННЯ</w:t>
      </w:r>
    </w:p>
    <w:p w14:paraId="33450676" w14:textId="44FBF6DC" w:rsidR="00E93D3E" w:rsidRPr="00611C35" w:rsidRDefault="00E105B0" w:rsidP="004566BD">
      <w:pPr>
        <w:pStyle w:val="ae"/>
        <w:spacing w:line="360" w:lineRule="auto"/>
        <w:ind w:firstLine="709"/>
        <w:jc w:val="both"/>
        <w:rPr>
          <w:lang w:val="uk-UA"/>
        </w:rPr>
      </w:pPr>
      <w:r w:rsidRPr="00E7195C">
        <w:rPr>
          <w:lang w:val="uk-UA"/>
        </w:rPr>
        <w:t xml:space="preserve">Основні дослідження проведені в 2014-2017рр. в </w:t>
      </w:r>
      <w:r w:rsidR="00CA4C91" w:rsidRPr="00E7195C">
        <w:rPr>
          <w:lang w:val="uk-UA"/>
        </w:rPr>
        <w:t>загальноосвітніх школах м.</w:t>
      </w:r>
      <w:r w:rsidR="004566BD">
        <w:rPr>
          <w:lang w:val="uk-UA"/>
        </w:rPr>
        <w:t> </w:t>
      </w:r>
      <w:r w:rsidR="00CA4C91" w:rsidRPr="00E7195C">
        <w:rPr>
          <w:lang w:val="uk-UA"/>
        </w:rPr>
        <w:t>Харкова</w:t>
      </w:r>
      <w:r w:rsidR="0020720D" w:rsidRPr="00E7195C">
        <w:rPr>
          <w:lang w:val="uk-UA"/>
        </w:rPr>
        <w:t xml:space="preserve"> на базі 9</w:t>
      </w:r>
      <w:r w:rsidR="00985578" w:rsidRPr="00E7195C">
        <w:rPr>
          <w:lang w:val="uk-UA"/>
        </w:rPr>
        <w:t>,10</w:t>
      </w:r>
      <w:r w:rsidR="0020720D" w:rsidRPr="00E7195C">
        <w:rPr>
          <w:lang w:val="uk-UA"/>
        </w:rPr>
        <w:t xml:space="preserve"> та 11- </w:t>
      </w:r>
      <w:r w:rsidR="00C13C65" w:rsidRPr="00E7195C">
        <w:rPr>
          <w:lang w:val="uk-UA"/>
        </w:rPr>
        <w:t>класів та ПТНЗ сфери послуг.</w:t>
      </w:r>
    </w:p>
    <w:p w14:paraId="7A15BD26" w14:textId="77777777" w:rsidR="0020720D" w:rsidRPr="00E7195C" w:rsidRDefault="00E93D3E" w:rsidP="005C39E1">
      <w:pPr>
        <w:pStyle w:val="ae"/>
        <w:spacing w:line="360" w:lineRule="auto"/>
        <w:ind w:firstLine="709"/>
        <w:jc w:val="both"/>
        <w:rPr>
          <w:lang w:val="uk-UA"/>
        </w:rPr>
      </w:pPr>
      <w:r w:rsidRPr="00E7195C">
        <w:rPr>
          <w:lang w:val="uk-UA"/>
        </w:rPr>
        <w:t>Об’єктом безпосереднього спостереження в умовах природного гігієнічного експерименту</w:t>
      </w:r>
      <w:r w:rsidR="004F18A3" w:rsidRPr="00E7195C">
        <w:rPr>
          <w:lang w:val="uk-UA"/>
        </w:rPr>
        <w:t xml:space="preserve"> </w:t>
      </w:r>
      <w:r w:rsidRPr="00E7195C">
        <w:rPr>
          <w:lang w:val="uk-UA"/>
        </w:rPr>
        <w:t>були підлітки обох статей 15</w:t>
      </w:r>
      <w:r w:rsidR="00045E2E" w:rsidRPr="00E7195C">
        <w:rPr>
          <w:lang w:val="uk-UA"/>
        </w:rPr>
        <w:t>-18</w:t>
      </w:r>
      <w:r w:rsidRPr="00E7195C">
        <w:rPr>
          <w:lang w:val="uk-UA"/>
        </w:rPr>
        <w:t xml:space="preserve"> річного віку.</w:t>
      </w:r>
    </w:p>
    <w:p w14:paraId="2F06444E" w14:textId="77777777" w:rsidR="00985578" w:rsidRPr="00E7195C" w:rsidRDefault="002A26FB" w:rsidP="005C39E1">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Вибір вікової</w:t>
      </w:r>
      <w:r w:rsidR="00985578" w:rsidRPr="00E7195C">
        <w:rPr>
          <w:rFonts w:ascii="Times New Roman" w:hAnsi="Times New Roman" w:cs="Times New Roman"/>
          <w:sz w:val="28"/>
          <w:szCs w:val="28"/>
          <w:lang w:val="uk-UA"/>
        </w:rPr>
        <w:t xml:space="preserve"> груп</w:t>
      </w:r>
      <w:r w:rsidR="00045E2E" w:rsidRPr="00E7195C">
        <w:rPr>
          <w:rFonts w:ascii="Times New Roman" w:hAnsi="Times New Roman" w:cs="Times New Roman"/>
          <w:sz w:val="28"/>
          <w:szCs w:val="28"/>
          <w:lang w:val="uk-UA"/>
        </w:rPr>
        <w:t>и (15-18</w:t>
      </w:r>
      <w:r w:rsidRPr="00E7195C">
        <w:rPr>
          <w:rFonts w:ascii="Times New Roman" w:hAnsi="Times New Roman" w:cs="Times New Roman"/>
          <w:sz w:val="28"/>
          <w:szCs w:val="28"/>
          <w:lang w:val="uk-UA"/>
        </w:rPr>
        <w:t xml:space="preserve"> років)</w:t>
      </w:r>
      <w:r w:rsidR="00985578" w:rsidRPr="00E7195C">
        <w:rPr>
          <w:rFonts w:ascii="Times New Roman" w:hAnsi="Times New Roman" w:cs="Times New Roman"/>
          <w:sz w:val="28"/>
          <w:szCs w:val="28"/>
          <w:lang w:val="uk-UA"/>
        </w:rPr>
        <w:t xml:space="preserve"> для дослідження зумовлений особливостями фізичного і статевого розвитку та високою чутливістю до екз</w:t>
      </w:r>
      <w:r w:rsidR="00E4302E" w:rsidRPr="00E7195C">
        <w:rPr>
          <w:rFonts w:ascii="Times New Roman" w:hAnsi="Times New Roman" w:cs="Times New Roman"/>
          <w:sz w:val="28"/>
          <w:szCs w:val="28"/>
          <w:lang w:val="uk-UA"/>
        </w:rPr>
        <w:t>огенних впливів, характерних</w:t>
      </w:r>
      <w:r w:rsidR="004F18A3" w:rsidRPr="00E7195C">
        <w:rPr>
          <w:rFonts w:ascii="Times New Roman" w:hAnsi="Times New Roman" w:cs="Times New Roman"/>
          <w:sz w:val="28"/>
          <w:szCs w:val="28"/>
          <w:lang w:val="uk-UA"/>
        </w:rPr>
        <w:t xml:space="preserve"> </w:t>
      </w:r>
      <w:r w:rsidR="00E4302E" w:rsidRPr="00E7195C">
        <w:rPr>
          <w:rFonts w:ascii="Times New Roman" w:hAnsi="Times New Roman" w:cs="Times New Roman"/>
          <w:sz w:val="28"/>
          <w:szCs w:val="28"/>
          <w:lang w:val="uk-UA"/>
        </w:rPr>
        <w:t xml:space="preserve">саме для підлітків </w:t>
      </w:r>
      <w:r w:rsidR="00434467" w:rsidRPr="00E7195C">
        <w:rPr>
          <w:rFonts w:ascii="Times New Roman" w:hAnsi="Times New Roman" w:cs="Times New Roman"/>
          <w:sz w:val="28"/>
          <w:szCs w:val="28"/>
          <w:lang w:val="uk-UA"/>
        </w:rPr>
        <w:t>даного віку.</w:t>
      </w:r>
    </w:p>
    <w:p w14:paraId="1E773496" w14:textId="77777777" w:rsidR="00B36E3E" w:rsidRPr="00E7195C" w:rsidRDefault="00E105B0" w:rsidP="005C39E1">
      <w:pPr>
        <w:tabs>
          <w:tab w:val="left" w:pos="6624"/>
        </w:tabs>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Перед </w:t>
      </w:r>
      <w:proofErr w:type="spellStart"/>
      <w:r w:rsidRPr="00E7195C">
        <w:rPr>
          <w:rFonts w:ascii="Times New Roman" w:hAnsi="Times New Roman" w:cs="Times New Roman"/>
          <w:sz w:val="28"/>
          <w:szCs w:val="28"/>
        </w:rPr>
        <w:t>проведенням</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досліджень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були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проаналізован</w:t>
      </w:r>
      <w:r w:rsidR="00E42C06" w:rsidRPr="00E7195C">
        <w:rPr>
          <w:rFonts w:ascii="Times New Roman" w:hAnsi="Times New Roman" w:cs="Times New Roman"/>
          <w:sz w:val="28"/>
          <w:szCs w:val="28"/>
        </w:rPr>
        <w:t>і</w:t>
      </w:r>
      <w:proofErr w:type="spellEnd"/>
      <w:r w:rsidR="00E42C06" w:rsidRPr="00E7195C">
        <w:rPr>
          <w:rFonts w:ascii="Times New Roman" w:hAnsi="Times New Roman" w:cs="Times New Roman"/>
          <w:sz w:val="28"/>
          <w:szCs w:val="28"/>
        </w:rPr>
        <w:t xml:space="preserve"> </w:t>
      </w:r>
      <w:proofErr w:type="spellStart"/>
      <w:r w:rsidR="00E42C06" w:rsidRPr="00E7195C">
        <w:rPr>
          <w:rFonts w:ascii="Times New Roman" w:hAnsi="Times New Roman" w:cs="Times New Roman"/>
          <w:sz w:val="28"/>
          <w:szCs w:val="28"/>
        </w:rPr>
        <w:t>дані</w:t>
      </w:r>
      <w:proofErr w:type="spellEnd"/>
      <w:r w:rsidR="00E42C06" w:rsidRPr="00E7195C">
        <w:rPr>
          <w:rFonts w:ascii="Times New Roman" w:hAnsi="Times New Roman" w:cs="Times New Roman"/>
          <w:sz w:val="28"/>
          <w:szCs w:val="28"/>
        </w:rPr>
        <w:t xml:space="preserve"> </w:t>
      </w:r>
      <w:proofErr w:type="spellStart"/>
      <w:r w:rsidR="00E42C06" w:rsidRPr="00E7195C">
        <w:rPr>
          <w:rFonts w:ascii="Times New Roman" w:hAnsi="Times New Roman" w:cs="Times New Roman"/>
          <w:sz w:val="28"/>
          <w:szCs w:val="28"/>
        </w:rPr>
        <w:t>моніторингу</w:t>
      </w:r>
      <w:proofErr w:type="spellEnd"/>
      <w:r w:rsidR="00E42C06" w:rsidRPr="00E7195C">
        <w:rPr>
          <w:rFonts w:ascii="Times New Roman" w:hAnsi="Times New Roman" w:cs="Times New Roman"/>
          <w:sz w:val="28"/>
          <w:szCs w:val="28"/>
        </w:rPr>
        <w:t xml:space="preserve"> стану </w:t>
      </w:r>
      <w:proofErr w:type="spellStart"/>
      <w:r w:rsidR="00E42C06" w:rsidRPr="00E7195C">
        <w:rPr>
          <w:rFonts w:ascii="Times New Roman" w:hAnsi="Times New Roman" w:cs="Times New Roman"/>
          <w:sz w:val="28"/>
          <w:szCs w:val="28"/>
        </w:rPr>
        <w:t>здоров’</w:t>
      </w:r>
      <w:r w:rsidRPr="00E7195C">
        <w:rPr>
          <w:rFonts w:ascii="Times New Roman" w:hAnsi="Times New Roman" w:cs="Times New Roman"/>
          <w:sz w:val="28"/>
          <w:szCs w:val="28"/>
        </w:rPr>
        <w:t>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ди</w:t>
      </w:r>
      <w:r w:rsidR="00CA4C91" w:rsidRPr="00E7195C">
        <w:rPr>
          <w:rFonts w:ascii="Times New Roman" w:hAnsi="Times New Roman" w:cs="Times New Roman"/>
          <w:sz w:val="28"/>
          <w:szCs w:val="28"/>
        </w:rPr>
        <w:t>тячого</w:t>
      </w:r>
      <w:proofErr w:type="spellEnd"/>
      <w:r w:rsidR="00CA4C91" w:rsidRPr="00E7195C">
        <w:rPr>
          <w:rFonts w:ascii="Times New Roman" w:hAnsi="Times New Roman" w:cs="Times New Roman"/>
          <w:sz w:val="28"/>
          <w:szCs w:val="28"/>
        </w:rPr>
        <w:t xml:space="preserve"> </w:t>
      </w:r>
      <w:proofErr w:type="spellStart"/>
      <w:r w:rsidR="00CA4C91" w:rsidRPr="00E7195C">
        <w:rPr>
          <w:rFonts w:ascii="Times New Roman" w:hAnsi="Times New Roman" w:cs="Times New Roman"/>
          <w:sz w:val="28"/>
          <w:szCs w:val="28"/>
        </w:rPr>
        <w:t>населенн</w:t>
      </w:r>
      <w:r w:rsidR="00045E2E" w:rsidRPr="00E7195C">
        <w:rPr>
          <w:rFonts w:ascii="Times New Roman" w:hAnsi="Times New Roman" w:cs="Times New Roman"/>
          <w:sz w:val="28"/>
          <w:szCs w:val="28"/>
        </w:rPr>
        <w:t>я</w:t>
      </w:r>
      <w:proofErr w:type="spellEnd"/>
      <w:r w:rsidR="00045E2E" w:rsidRPr="00E7195C">
        <w:rPr>
          <w:rFonts w:ascii="Times New Roman" w:hAnsi="Times New Roman" w:cs="Times New Roman"/>
          <w:sz w:val="28"/>
          <w:szCs w:val="28"/>
        </w:rPr>
        <w:t xml:space="preserve"> </w:t>
      </w:r>
      <w:proofErr w:type="spellStart"/>
      <w:r w:rsidR="00045E2E" w:rsidRPr="00E7195C">
        <w:rPr>
          <w:rFonts w:ascii="Times New Roman" w:hAnsi="Times New Roman" w:cs="Times New Roman"/>
          <w:sz w:val="28"/>
          <w:szCs w:val="28"/>
        </w:rPr>
        <w:t>регіону</w:t>
      </w:r>
      <w:proofErr w:type="spellEnd"/>
      <w:r w:rsidR="00045E2E" w:rsidRPr="00E7195C">
        <w:rPr>
          <w:rFonts w:ascii="Times New Roman" w:hAnsi="Times New Roman" w:cs="Times New Roman"/>
          <w:sz w:val="28"/>
          <w:szCs w:val="28"/>
        </w:rPr>
        <w:t xml:space="preserve"> за </w:t>
      </w:r>
      <w:r w:rsidR="00045E2E" w:rsidRPr="00E7195C">
        <w:rPr>
          <w:rFonts w:ascii="Times New Roman" w:hAnsi="Times New Roman" w:cs="Times New Roman"/>
          <w:sz w:val="28"/>
          <w:szCs w:val="28"/>
          <w:lang w:val="uk-UA"/>
        </w:rPr>
        <w:t>останні 30 років.</w:t>
      </w:r>
    </w:p>
    <w:p w14:paraId="5E292692" w14:textId="3BC6E440" w:rsidR="00C5196F" w:rsidRPr="00E7195C" w:rsidRDefault="00B47750" w:rsidP="005C39E1">
      <w:pPr>
        <w:tabs>
          <w:tab w:val="left" w:pos="6624"/>
        </w:tabs>
        <w:spacing w:after="0" w:line="360" w:lineRule="auto"/>
        <w:ind w:firstLine="709"/>
        <w:jc w:val="both"/>
        <w:rPr>
          <w:rFonts w:ascii="Times New Roman" w:hAnsi="Times New Roman" w:cs="Times New Roman"/>
          <w:sz w:val="28"/>
          <w:szCs w:val="28"/>
          <w:bdr w:val="none" w:sz="0" w:space="0" w:color="auto" w:frame="1"/>
          <w:lang w:val="uk-UA"/>
        </w:rPr>
      </w:pPr>
      <w:r w:rsidRPr="00E7195C">
        <w:rPr>
          <w:rFonts w:ascii="Times New Roman" w:hAnsi="Times New Roman" w:cs="Times New Roman"/>
          <w:sz w:val="28"/>
          <w:szCs w:val="28"/>
          <w:lang w:val="uk-UA"/>
        </w:rPr>
        <w:t>Всього під спостереженням протягом</w:t>
      </w:r>
      <w:r w:rsidR="00182288" w:rsidRPr="00E7195C">
        <w:rPr>
          <w:rFonts w:ascii="Times New Roman" w:hAnsi="Times New Roman" w:cs="Times New Roman"/>
          <w:sz w:val="28"/>
          <w:szCs w:val="28"/>
          <w:lang w:val="uk-UA"/>
        </w:rPr>
        <w:t xml:space="preserve"> 2014-</w:t>
      </w:r>
      <w:r w:rsidR="001971DA" w:rsidRPr="00E7195C">
        <w:rPr>
          <w:rFonts w:ascii="Times New Roman" w:hAnsi="Times New Roman" w:cs="Times New Roman"/>
          <w:sz w:val="28"/>
          <w:szCs w:val="28"/>
          <w:lang w:val="uk-UA"/>
        </w:rPr>
        <w:t>2017</w:t>
      </w:r>
      <w:r w:rsidRPr="00E7195C">
        <w:rPr>
          <w:rFonts w:ascii="Times New Roman" w:hAnsi="Times New Roman" w:cs="Times New Roman"/>
          <w:sz w:val="28"/>
          <w:szCs w:val="28"/>
          <w:lang w:val="uk-UA"/>
        </w:rPr>
        <w:t xml:space="preserve"> років знаходилося </w:t>
      </w:r>
      <w:r w:rsidR="00DC2098" w:rsidRPr="00E7195C">
        <w:rPr>
          <w:rFonts w:ascii="Times New Roman" w:hAnsi="Times New Roman" w:cs="Times New Roman"/>
          <w:sz w:val="28"/>
          <w:szCs w:val="28"/>
          <w:lang w:val="uk-UA"/>
        </w:rPr>
        <w:t xml:space="preserve">982 </w:t>
      </w:r>
      <w:proofErr w:type="spellStart"/>
      <w:r w:rsidR="00DC2098" w:rsidRPr="00E7195C">
        <w:rPr>
          <w:rFonts w:ascii="Times New Roman" w:hAnsi="Times New Roman" w:cs="Times New Roman"/>
          <w:sz w:val="28"/>
          <w:szCs w:val="28"/>
          <w:lang w:val="uk-UA"/>
        </w:rPr>
        <w:t>учнія</w:t>
      </w:r>
      <w:proofErr w:type="spellEnd"/>
      <w:r w:rsidRPr="00E7195C">
        <w:rPr>
          <w:rFonts w:ascii="Times New Roman" w:hAnsi="Times New Roman" w:cs="Times New Roman"/>
          <w:sz w:val="28"/>
          <w:szCs w:val="28"/>
          <w:lang w:val="uk-UA"/>
        </w:rPr>
        <w:t>.</w:t>
      </w:r>
      <w:r w:rsidR="004F18A3" w:rsidRPr="00E7195C">
        <w:rPr>
          <w:rFonts w:ascii="Times New Roman" w:hAnsi="Times New Roman" w:cs="Times New Roman"/>
          <w:sz w:val="28"/>
          <w:szCs w:val="28"/>
          <w:lang w:val="uk-UA"/>
        </w:rPr>
        <w:t xml:space="preserve"> </w:t>
      </w:r>
      <w:r w:rsidR="00471981" w:rsidRPr="00E7195C">
        <w:rPr>
          <w:rFonts w:ascii="Times New Roman" w:hAnsi="Times New Roman" w:cs="Times New Roman"/>
          <w:sz w:val="28"/>
          <w:szCs w:val="28"/>
          <w:bdr w:val="none" w:sz="0" w:space="0" w:color="auto" w:frame="1"/>
          <w:lang w:val="uk-UA"/>
        </w:rPr>
        <w:t xml:space="preserve">Популяції дітей були репрезентативні за чисельністю, однорідні за місцем проживання, етнічної приналежності; співвідношення хлопчиків і </w:t>
      </w:r>
      <w:proofErr w:type="spellStart"/>
      <w:r w:rsidR="00471981" w:rsidRPr="00E7195C">
        <w:rPr>
          <w:rFonts w:ascii="Times New Roman" w:hAnsi="Times New Roman" w:cs="Times New Roman"/>
          <w:sz w:val="28"/>
          <w:szCs w:val="28"/>
          <w:bdr w:val="none" w:sz="0" w:space="0" w:color="auto" w:frame="1"/>
          <w:lang w:val="uk-UA"/>
        </w:rPr>
        <w:t>дівчаток</w:t>
      </w:r>
      <w:proofErr w:type="spellEnd"/>
      <w:r w:rsidR="00471981" w:rsidRPr="00E7195C">
        <w:rPr>
          <w:rFonts w:ascii="Times New Roman" w:hAnsi="Times New Roman" w:cs="Times New Roman"/>
          <w:sz w:val="28"/>
          <w:szCs w:val="28"/>
          <w:bdr w:val="none" w:sz="0" w:space="0" w:color="auto" w:frame="1"/>
          <w:lang w:val="uk-UA"/>
        </w:rPr>
        <w:t xml:space="preserve"> склало 49,9% і 50,1%</w:t>
      </w:r>
      <w:r w:rsidR="003E2B72">
        <w:rPr>
          <w:rFonts w:ascii="Times New Roman" w:hAnsi="Times New Roman" w:cs="Times New Roman"/>
          <w:sz w:val="28"/>
          <w:szCs w:val="28"/>
          <w:bdr w:val="none" w:sz="0" w:space="0" w:color="auto" w:frame="1"/>
          <w:lang w:val="uk-UA"/>
        </w:rPr>
        <w:t>.</w:t>
      </w:r>
    </w:p>
    <w:p w14:paraId="3D667D35" w14:textId="1A78B67C" w:rsidR="00E4302E" w:rsidRPr="00E7195C" w:rsidRDefault="00E4302E" w:rsidP="0056392D">
      <w:pPr>
        <w:tabs>
          <w:tab w:val="left" w:pos="6624"/>
        </w:tabs>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Усі </w:t>
      </w:r>
      <w:proofErr w:type="spellStart"/>
      <w:r w:rsidRPr="00E7195C">
        <w:rPr>
          <w:rFonts w:ascii="Times New Roman" w:hAnsi="Times New Roman" w:cs="Times New Roman"/>
          <w:sz w:val="28"/>
          <w:szCs w:val="28"/>
          <w:lang w:val="uk-UA"/>
        </w:rPr>
        <w:t>опитанні</w:t>
      </w:r>
      <w:proofErr w:type="spellEnd"/>
      <w:r w:rsidRPr="00E7195C">
        <w:rPr>
          <w:rFonts w:ascii="Times New Roman" w:hAnsi="Times New Roman" w:cs="Times New Roman"/>
          <w:sz w:val="28"/>
          <w:szCs w:val="28"/>
          <w:lang w:val="uk-UA"/>
        </w:rPr>
        <w:t xml:space="preserve"> учні були детально ознайомлені </w:t>
      </w:r>
      <w:r w:rsidRPr="00E7195C">
        <w:rPr>
          <w:rFonts w:ascii="Times New Roman" w:hAnsi="Times New Roman" w:cs="Times New Roman"/>
          <w:sz w:val="28"/>
          <w:szCs w:val="28"/>
        </w:rPr>
        <w:t>з процедурою та методо</w:t>
      </w:r>
      <w:proofErr w:type="spellStart"/>
      <w:r w:rsidRPr="00E7195C">
        <w:rPr>
          <w:rFonts w:ascii="Times New Roman" w:hAnsi="Times New Roman" w:cs="Times New Roman"/>
          <w:sz w:val="28"/>
          <w:szCs w:val="28"/>
          <w:lang w:val="uk-UA"/>
        </w:rPr>
        <w:t>логією</w:t>
      </w:r>
      <w:proofErr w:type="spellEnd"/>
      <w:r w:rsidRPr="00E7195C">
        <w:rPr>
          <w:rFonts w:ascii="Times New Roman" w:hAnsi="Times New Roman" w:cs="Times New Roman"/>
          <w:sz w:val="28"/>
          <w:szCs w:val="28"/>
          <w:lang w:val="uk-UA"/>
        </w:rPr>
        <w:t xml:space="preserve"> дослідження, а </w:t>
      </w:r>
      <w:r w:rsidR="00CB4141" w:rsidRPr="00E7195C">
        <w:rPr>
          <w:rFonts w:ascii="Times New Roman" w:hAnsi="Times New Roman" w:cs="Times New Roman"/>
          <w:sz w:val="28"/>
          <w:szCs w:val="28"/>
          <w:lang w:val="uk-UA"/>
        </w:rPr>
        <w:t>батькам було запропоновано до підписання Інформаційну</w:t>
      </w:r>
      <w:r w:rsidR="00E05372" w:rsidRPr="00E7195C">
        <w:rPr>
          <w:rFonts w:ascii="Times New Roman" w:hAnsi="Times New Roman" w:cs="Times New Roman"/>
          <w:sz w:val="28"/>
          <w:szCs w:val="28"/>
          <w:lang w:val="uk-UA"/>
        </w:rPr>
        <w:t xml:space="preserve"> згоду на участь у дослідженні</w:t>
      </w:r>
      <w:r w:rsidR="004F18A3" w:rsidRPr="00E7195C">
        <w:rPr>
          <w:rFonts w:ascii="Times New Roman" w:hAnsi="Times New Roman" w:cs="Times New Roman"/>
          <w:sz w:val="28"/>
          <w:szCs w:val="28"/>
          <w:lang w:val="uk-UA"/>
        </w:rPr>
        <w:t xml:space="preserve"> </w:t>
      </w:r>
      <w:r w:rsidR="00526E5B" w:rsidRPr="00E7195C">
        <w:rPr>
          <w:rFonts w:ascii="Times New Roman" w:hAnsi="Times New Roman" w:cs="Times New Roman"/>
          <w:sz w:val="28"/>
          <w:szCs w:val="28"/>
          <w:lang w:val="uk-UA"/>
        </w:rPr>
        <w:t>(</w:t>
      </w:r>
      <w:proofErr w:type="spellStart"/>
      <w:r w:rsidR="00083458" w:rsidRPr="00E7195C">
        <w:rPr>
          <w:rFonts w:ascii="Times New Roman" w:hAnsi="Times New Roman" w:cs="Times New Roman"/>
          <w:sz w:val="28"/>
          <w:szCs w:val="28"/>
          <w:lang w:val="uk-UA"/>
        </w:rPr>
        <w:t>д</w:t>
      </w:r>
      <w:r w:rsidR="00B23AE5" w:rsidRPr="00E7195C">
        <w:rPr>
          <w:rFonts w:ascii="Times New Roman" w:hAnsi="Times New Roman" w:cs="Times New Roman"/>
          <w:sz w:val="28"/>
          <w:szCs w:val="28"/>
          <w:lang w:val="uk-UA"/>
        </w:rPr>
        <w:t>отаток</w:t>
      </w:r>
      <w:proofErr w:type="spellEnd"/>
      <w:r w:rsidR="00B23AE5" w:rsidRPr="00E7195C">
        <w:rPr>
          <w:rFonts w:ascii="Times New Roman" w:hAnsi="Times New Roman" w:cs="Times New Roman"/>
          <w:sz w:val="28"/>
          <w:szCs w:val="28"/>
          <w:lang w:val="uk-UA"/>
        </w:rPr>
        <w:t xml:space="preserve"> </w:t>
      </w:r>
      <w:r w:rsidR="0021160B">
        <w:rPr>
          <w:rFonts w:ascii="Times New Roman" w:hAnsi="Times New Roman" w:cs="Times New Roman"/>
          <w:sz w:val="28"/>
          <w:szCs w:val="28"/>
          <w:lang w:val="uk-UA"/>
        </w:rPr>
        <w:t>В</w:t>
      </w:r>
      <w:r w:rsidR="00526E5B" w:rsidRPr="00E7195C">
        <w:rPr>
          <w:rFonts w:ascii="Times New Roman" w:hAnsi="Times New Roman" w:cs="Times New Roman"/>
          <w:sz w:val="28"/>
          <w:szCs w:val="28"/>
          <w:lang w:val="uk-UA"/>
        </w:rPr>
        <w:t>)</w:t>
      </w:r>
      <w:r w:rsidR="00E05372" w:rsidRPr="00E7195C">
        <w:rPr>
          <w:rFonts w:ascii="Times New Roman" w:hAnsi="Times New Roman" w:cs="Times New Roman"/>
          <w:sz w:val="28"/>
          <w:szCs w:val="28"/>
          <w:lang w:val="uk-UA"/>
        </w:rPr>
        <w:t>.</w:t>
      </w:r>
    </w:p>
    <w:p w14:paraId="1FDE1CA5" w14:textId="77777777" w:rsidR="001554F6" w:rsidRPr="00E7195C" w:rsidRDefault="0020720D" w:rsidP="0056392D">
      <w:pPr>
        <w:tabs>
          <w:tab w:val="left" w:pos="6624"/>
        </w:tabs>
        <w:spacing w:after="0" w:line="360" w:lineRule="auto"/>
        <w:ind w:firstLine="709"/>
        <w:jc w:val="both"/>
        <w:rPr>
          <w:rFonts w:ascii="Times New Roman" w:hAnsi="Times New Roman" w:cs="Times New Roman"/>
          <w:sz w:val="28"/>
          <w:szCs w:val="28"/>
          <w:lang w:val="uk-UA"/>
        </w:rPr>
      </w:pPr>
      <w:proofErr w:type="spellStart"/>
      <w:r w:rsidRPr="00E7195C">
        <w:rPr>
          <w:rFonts w:ascii="Times New Roman" w:hAnsi="Times New Roman" w:cs="Times New Roman"/>
          <w:sz w:val="28"/>
          <w:szCs w:val="28"/>
        </w:rPr>
        <w:t>Дисертаційне</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дослідження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виконано</w:t>
      </w:r>
      <w:proofErr w:type="spellEnd"/>
      <w:r w:rsidRPr="00E7195C">
        <w:rPr>
          <w:rFonts w:ascii="Times New Roman" w:hAnsi="Times New Roman" w:cs="Times New Roman"/>
          <w:sz w:val="28"/>
          <w:szCs w:val="28"/>
        </w:rPr>
        <w:t xml:space="preserve"> в 3 </w:t>
      </w:r>
      <w:proofErr w:type="spellStart"/>
      <w:r w:rsidRPr="00E7195C">
        <w:rPr>
          <w:rFonts w:ascii="Times New Roman" w:hAnsi="Times New Roman" w:cs="Times New Roman"/>
          <w:sz w:val="28"/>
          <w:szCs w:val="28"/>
        </w:rPr>
        <w:t>етапи</w:t>
      </w:r>
      <w:proofErr w:type="spellEnd"/>
      <w:r w:rsidR="001554F6" w:rsidRPr="00E7195C">
        <w:rPr>
          <w:rFonts w:ascii="Times New Roman" w:hAnsi="Times New Roman" w:cs="Times New Roman"/>
          <w:sz w:val="28"/>
          <w:szCs w:val="28"/>
          <w:lang w:val="uk-UA"/>
        </w:rPr>
        <w:t>:</w:t>
      </w:r>
    </w:p>
    <w:p w14:paraId="26FD96DF" w14:textId="77777777" w:rsidR="00871A24" w:rsidRPr="00E7195C" w:rsidRDefault="001554F6" w:rsidP="00A94A53">
      <w:pPr>
        <w:pStyle w:val="a9"/>
        <w:numPr>
          <w:ilvl w:val="0"/>
          <w:numId w:val="2"/>
        </w:numPr>
        <w:tabs>
          <w:tab w:val="left" w:pos="6624"/>
        </w:tabs>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н</w:t>
      </w:r>
      <w:r w:rsidR="007C5D28" w:rsidRPr="00E7195C">
        <w:rPr>
          <w:rFonts w:ascii="Times New Roman" w:hAnsi="Times New Roman" w:cs="Times New Roman"/>
          <w:sz w:val="28"/>
          <w:szCs w:val="28"/>
          <w:lang w:val="uk-UA"/>
        </w:rPr>
        <w:t xml:space="preserve">а першому етапі </w:t>
      </w:r>
      <w:r w:rsidR="00620BED"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досліджено медико-соціальні особливості</w:t>
      </w:r>
      <w:r w:rsidR="00740060" w:rsidRPr="00E7195C">
        <w:rPr>
          <w:rFonts w:ascii="Times New Roman" w:hAnsi="Times New Roman" w:cs="Times New Roman"/>
          <w:sz w:val="28"/>
          <w:szCs w:val="28"/>
          <w:lang w:val="uk-UA"/>
        </w:rPr>
        <w:t xml:space="preserve"> </w:t>
      </w:r>
      <w:r w:rsidR="00E42C06" w:rsidRPr="00E7195C">
        <w:rPr>
          <w:rFonts w:ascii="Times New Roman" w:hAnsi="Times New Roman" w:cs="Times New Roman"/>
          <w:sz w:val="28"/>
          <w:szCs w:val="28"/>
          <w:lang w:val="uk-UA"/>
        </w:rPr>
        <w:t>ПО</w:t>
      </w:r>
      <w:r w:rsidR="007C5D28" w:rsidRPr="00E7195C">
        <w:rPr>
          <w:rFonts w:ascii="Times New Roman" w:hAnsi="Times New Roman" w:cs="Times New Roman"/>
          <w:sz w:val="28"/>
          <w:szCs w:val="28"/>
          <w:lang w:val="uk-UA"/>
        </w:rPr>
        <w:t xml:space="preserve"> підлітків при профі</w:t>
      </w:r>
      <w:r w:rsidR="00620BED" w:rsidRPr="00E7195C">
        <w:rPr>
          <w:rFonts w:ascii="Times New Roman" w:hAnsi="Times New Roman" w:cs="Times New Roman"/>
          <w:sz w:val="28"/>
          <w:szCs w:val="28"/>
          <w:lang w:val="uk-UA"/>
        </w:rPr>
        <w:t>льному та професійному навчанні; в</w:t>
      </w:r>
      <w:r w:rsidR="001244DA" w:rsidRPr="00E7195C">
        <w:rPr>
          <w:rFonts w:ascii="Times New Roman" w:hAnsi="Times New Roman" w:cs="Times New Roman"/>
          <w:sz w:val="28"/>
          <w:szCs w:val="28"/>
          <w:lang w:val="uk-UA"/>
        </w:rPr>
        <w:t>становлено провідні чинники ризику для здоров’я учнів при виборі професії</w:t>
      </w:r>
      <w:r w:rsidR="00620BED" w:rsidRPr="00E7195C">
        <w:rPr>
          <w:rFonts w:ascii="Times New Roman" w:hAnsi="Times New Roman" w:cs="Times New Roman"/>
          <w:sz w:val="28"/>
          <w:szCs w:val="28"/>
          <w:lang w:val="uk-UA"/>
        </w:rPr>
        <w:t>.</w:t>
      </w:r>
    </w:p>
    <w:p w14:paraId="6991B3F0" w14:textId="77777777" w:rsidR="00871A24" w:rsidRPr="00E7195C" w:rsidRDefault="005B24B8" w:rsidP="00A94A53">
      <w:pPr>
        <w:pStyle w:val="a9"/>
        <w:numPr>
          <w:ilvl w:val="0"/>
          <w:numId w:val="2"/>
        </w:numPr>
        <w:tabs>
          <w:tab w:val="left" w:pos="6624"/>
        </w:tabs>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н</w:t>
      </w:r>
      <w:r w:rsidR="007C5D28" w:rsidRPr="00E7195C">
        <w:rPr>
          <w:rFonts w:ascii="Times New Roman" w:hAnsi="Times New Roman" w:cs="Times New Roman"/>
          <w:sz w:val="28"/>
          <w:szCs w:val="28"/>
          <w:lang w:val="uk-UA"/>
        </w:rPr>
        <w:t xml:space="preserve">а другому етапі </w:t>
      </w:r>
      <w:r w:rsidR="00AD370F" w:rsidRPr="00E7195C">
        <w:rPr>
          <w:rFonts w:ascii="Times New Roman" w:hAnsi="Times New Roman" w:cs="Times New Roman"/>
          <w:sz w:val="28"/>
          <w:szCs w:val="28"/>
          <w:lang w:val="uk-UA"/>
        </w:rPr>
        <w:t>– в</w:t>
      </w:r>
      <w:r w:rsidR="001554F6" w:rsidRPr="00E7195C">
        <w:rPr>
          <w:rFonts w:ascii="Times New Roman" w:hAnsi="Times New Roman" w:cs="Times New Roman"/>
          <w:sz w:val="28"/>
          <w:szCs w:val="28"/>
          <w:lang w:val="uk-UA"/>
        </w:rPr>
        <w:t>изнач</w:t>
      </w:r>
      <w:r w:rsidR="00AD370F" w:rsidRPr="00E7195C">
        <w:rPr>
          <w:rFonts w:ascii="Times New Roman" w:hAnsi="Times New Roman" w:cs="Times New Roman"/>
          <w:sz w:val="28"/>
          <w:szCs w:val="28"/>
          <w:lang w:val="uk-UA"/>
        </w:rPr>
        <w:t xml:space="preserve">ено недоліки </w:t>
      </w:r>
      <w:r w:rsidR="00AC304B" w:rsidRPr="00E7195C">
        <w:rPr>
          <w:rFonts w:ascii="Times New Roman" w:hAnsi="Times New Roman" w:cs="Times New Roman"/>
          <w:sz w:val="28"/>
          <w:szCs w:val="28"/>
          <w:lang w:val="uk-UA"/>
        </w:rPr>
        <w:t xml:space="preserve">існуючої системи </w:t>
      </w:r>
      <w:r w:rsidR="00E42C06" w:rsidRPr="00E7195C">
        <w:rPr>
          <w:rFonts w:ascii="Times New Roman" w:hAnsi="Times New Roman" w:cs="Times New Roman"/>
          <w:sz w:val="28"/>
          <w:szCs w:val="28"/>
          <w:lang w:val="uk-UA"/>
        </w:rPr>
        <w:t>ПО</w:t>
      </w:r>
      <w:r w:rsidR="00AC304B" w:rsidRPr="00E7195C">
        <w:rPr>
          <w:rFonts w:ascii="Times New Roman" w:hAnsi="Times New Roman" w:cs="Times New Roman"/>
          <w:sz w:val="28"/>
          <w:szCs w:val="28"/>
          <w:lang w:val="uk-UA"/>
        </w:rPr>
        <w:t xml:space="preserve">, рівень обмеження сучасних підлітків у отриманні професійної освіти і наступній виробничій діяльності, обумовлені їх </w:t>
      </w:r>
      <w:r w:rsidR="00E42C06" w:rsidRPr="00E7195C">
        <w:rPr>
          <w:rFonts w:ascii="Times New Roman" w:hAnsi="Times New Roman" w:cs="Times New Roman"/>
          <w:sz w:val="28"/>
          <w:szCs w:val="28"/>
          <w:lang w:val="en-US"/>
        </w:rPr>
        <w:t>C</w:t>
      </w:r>
      <w:r w:rsidR="00E42C06" w:rsidRPr="00E7195C">
        <w:rPr>
          <w:rFonts w:ascii="Times New Roman" w:hAnsi="Times New Roman" w:cs="Times New Roman"/>
          <w:sz w:val="28"/>
          <w:szCs w:val="28"/>
          <w:lang w:val="uk-UA"/>
        </w:rPr>
        <w:t>З</w:t>
      </w:r>
      <w:r w:rsidR="00AC304B" w:rsidRPr="00E7195C">
        <w:rPr>
          <w:rFonts w:ascii="Times New Roman" w:hAnsi="Times New Roman" w:cs="Times New Roman"/>
          <w:sz w:val="28"/>
          <w:szCs w:val="28"/>
          <w:lang w:val="uk-UA"/>
        </w:rPr>
        <w:t>; досліджено значущість медичної інформації для усіх учасників навчально-виховного процесу при профільному та професійному навчанні для забезпече</w:t>
      </w:r>
      <w:r w:rsidR="00116AE9" w:rsidRPr="00E7195C">
        <w:rPr>
          <w:rFonts w:ascii="Times New Roman" w:hAnsi="Times New Roman" w:cs="Times New Roman"/>
          <w:sz w:val="28"/>
          <w:szCs w:val="28"/>
          <w:lang w:val="uk-UA"/>
        </w:rPr>
        <w:t>ння свідомого вибору підлітками</w:t>
      </w:r>
      <w:r w:rsidR="00AC304B" w:rsidRPr="00E7195C">
        <w:rPr>
          <w:rFonts w:ascii="Times New Roman" w:hAnsi="Times New Roman" w:cs="Times New Roman"/>
          <w:sz w:val="28"/>
          <w:szCs w:val="28"/>
          <w:lang w:val="uk-UA"/>
        </w:rPr>
        <w:t xml:space="preserve"> майбутньої професії з урахуванням </w:t>
      </w:r>
      <w:r w:rsidR="00E42C06" w:rsidRPr="00E7195C">
        <w:rPr>
          <w:rFonts w:ascii="Times New Roman" w:hAnsi="Times New Roman" w:cs="Times New Roman"/>
          <w:sz w:val="28"/>
          <w:szCs w:val="28"/>
          <w:lang w:val="uk-UA"/>
        </w:rPr>
        <w:t>СЗ</w:t>
      </w:r>
      <w:r w:rsidR="00AC304B" w:rsidRPr="00E7195C">
        <w:rPr>
          <w:rFonts w:ascii="Times New Roman" w:hAnsi="Times New Roman" w:cs="Times New Roman"/>
          <w:sz w:val="28"/>
          <w:szCs w:val="28"/>
          <w:lang w:val="uk-UA"/>
        </w:rPr>
        <w:t xml:space="preserve"> та їх психофізіологічних особливостей</w:t>
      </w:r>
      <w:r w:rsidR="001554F6" w:rsidRPr="00E7195C">
        <w:rPr>
          <w:rFonts w:ascii="Times New Roman" w:hAnsi="Times New Roman" w:cs="Times New Roman"/>
          <w:sz w:val="28"/>
          <w:szCs w:val="28"/>
          <w:lang w:val="uk-UA"/>
        </w:rPr>
        <w:t>.</w:t>
      </w:r>
    </w:p>
    <w:p w14:paraId="15B0F09B" w14:textId="77777777" w:rsidR="00B0172A" w:rsidRPr="00E7195C" w:rsidRDefault="005B24B8" w:rsidP="00A94A53">
      <w:pPr>
        <w:pStyle w:val="a9"/>
        <w:numPr>
          <w:ilvl w:val="0"/>
          <w:numId w:val="2"/>
        </w:numPr>
        <w:tabs>
          <w:tab w:val="left" w:pos="6624"/>
        </w:tabs>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lastRenderedPageBreak/>
        <w:t>н</w:t>
      </w:r>
      <w:r w:rsidR="007C5D28" w:rsidRPr="00E7195C">
        <w:rPr>
          <w:rFonts w:ascii="Times New Roman" w:hAnsi="Times New Roman" w:cs="Times New Roman"/>
          <w:sz w:val="28"/>
          <w:szCs w:val="28"/>
          <w:lang w:val="uk-UA"/>
        </w:rPr>
        <w:t xml:space="preserve">а третьому етапі </w:t>
      </w:r>
      <w:r w:rsidR="00AD370F" w:rsidRPr="00E7195C">
        <w:rPr>
          <w:rFonts w:ascii="Times New Roman" w:hAnsi="Times New Roman" w:cs="Times New Roman"/>
          <w:sz w:val="28"/>
          <w:szCs w:val="28"/>
          <w:lang w:val="uk-UA"/>
        </w:rPr>
        <w:t>– розроблено</w:t>
      </w:r>
      <w:r w:rsidR="00740060" w:rsidRPr="00E7195C">
        <w:rPr>
          <w:rFonts w:ascii="Times New Roman" w:hAnsi="Times New Roman" w:cs="Times New Roman"/>
          <w:sz w:val="28"/>
          <w:szCs w:val="28"/>
          <w:lang w:val="uk-UA"/>
        </w:rPr>
        <w:t xml:space="preserve"> </w:t>
      </w:r>
      <w:r w:rsidR="00AC304B" w:rsidRPr="00E7195C">
        <w:rPr>
          <w:rFonts w:ascii="Times New Roman" w:hAnsi="Times New Roman" w:cs="Times New Roman"/>
          <w:sz w:val="28"/>
          <w:szCs w:val="28"/>
          <w:lang w:val="uk-UA"/>
        </w:rPr>
        <w:t xml:space="preserve">та науково </w:t>
      </w:r>
      <w:proofErr w:type="spellStart"/>
      <w:r w:rsidR="00AC304B" w:rsidRPr="00E7195C">
        <w:rPr>
          <w:rFonts w:ascii="Times New Roman" w:hAnsi="Times New Roman" w:cs="Times New Roman"/>
          <w:sz w:val="28"/>
          <w:szCs w:val="28"/>
          <w:lang w:val="uk-UA"/>
        </w:rPr>
        <w:t>обгрутовано</w:t>
      </w:r>
      <w:proofErr w:type="spellEnd"/>
      <w:r w:rsidR="00AC304B" w:rsidRPr="00E7195C">
        <w:rPr>
          <w:rFonts w:ascii="Times New Roman" w:hAnsi="Times New Roman" w:cs="Times New Roman"/>
          <w:sz w:val="28"/>
          <w:szCs w:val="28"/>
          <w:lang w:val="uk-UA"/>
        </w:rPr>
        <w:t xml:space="preserve"> </w:t>
      </w:r>
      <w:r w:rsidR="007C5D28" w:rsidRPr="00E7195C">
        <w:rPr>
          <w:rFonts w:ascii="Times New Roman" w:hAnsi="Times New Roman" w:cs="Times New Roman"/>
          <w:sz w:val="28"/>
          <w:szCs w:val="28"/>
          <w:lang w:val="uk-UA"/>
        </w:rPr>
        <w:t xml:space="preserve">комплекс медико-профілактичних заходів </w:t>
      </w:r>
      <w:r w:rsidR="0060338C" w:rsidRPr="00E7195C">
        <w:rPr>
          <w:rFonts w:ascii="Times New Roman" w:hAnsi="Times New Roman" w:cs="Times New Roman"/>
          <w:sz w:val="28"/>
          <w:szCs w:val="28"/>
          <w:lang w:val="uk-UA"/>
        </w:rPr>
        <w:t xml:space="preserve">з профілактики захворювань та інвалідності при </w:t>
      </w:r>
      <w:r w:rsidR="007974FA" w:rsidRPr="00E7195C">
        <w:rPr>
          <w:rFonts w:ascii="Times New Roman" w:hAnsi="Times New Roman" w:cs="Times New Roman"/>
          <w:sz w:val="28"/>
          <w:szCs w:val="28"/>
          <w:lang w:val="uk-UA"/>
        </w:rPr>
        <w:t>ПС</w:t>
      </w:r>
      <w:r w:rsidR="0060338C" w:rsidRPr="00E7195C">
        <w:rPr>
          <w:rFonts w:ascii="Times New Roman" w:hAnsi="Times New Roman" w:cs="Times New Roman"/>
          <w:sz w:val="28"/>
          <w:szCs w:val="28"/>
          <w:lang w:val="uk-UA"/>
        </w:rPr>
        <w:t xml:space="preserve"> юнаків і дівчат з порушеннями у </w:t>
      </w:r>
      <w:r w:rsidR="00E42C06" w:rsidRPr="00E7195C">
        <w:rPr>
          <w:rFonts w:ascii="Times New Roman" w:hAnsi="Times New Roman" w:cs="Times New Roman"/>
          <w:sz w:val="28"/>
          <w:szCs w:val="28"/>
          <w:lang w:val="uk-UA"/>
        </w:rPr>
        <w:t>СЗ</w:t>
      </w:r>
      <w:r w:rsidR="00740060" w:rsidRPr="00E7195C">
        <w:rPr>
          <w:rFonts w:ascii="Times New Roman" w:hAnsi="Times New Roman" w:cs="Times New Roman"/>
          <w:sz w:val="28"/>
          <w:szCs w:val="28"/>
          <w:lang w:val="uk-UA"/>
        </w:rPr>
        <w:t xml:space="preserve"> </w:t>
      </w:r>
      <w:r w:rsidR="00116AE9" w:rsidRPr="00E7195C">
        <w:rPr>
          <w:rFonts w:ascii="Times New Roman" w:hAnsi="Times New Roman" w:cs="Times New Roman"/>
          <w:sz w:val="28"/>
          <w:szCs w:val="28"/>
          <w:lang w:val="uk-UA"/>
        </w:rPr>
        <w:t xml:space="preserve">при </w:t>
      </w:r>
      <w:r w:rsidR="00E42C06" w:rsidRPr="00E7195C">
        <w:rPr>
          <w:rFonts w:ascii="Times New Roman" w:hAnsi="Times New Roman" w:cs="Times New Roman"/>
          <w:sz w:val="28"/>
          <w:szCs w:val="28"/>
          <w:lang w:val="uk-UA"/>
        </w:rPr>
        <w:t>ПО</w:t>
      </w:r>
      <w:r w:rsidR="00116AE9" w:rsidRPr="00E7195C">
        <w:rPr>
          <w:rFonts w:ascii="Times New Roman" w:hAnsi="Times New Roman" w:cs="Times New Roman"/>
          <w:sz w:val="28"/>
          <w:szCs w:val="28"/>
          <w:lang w:val="uk-UA"/>
        </w:rPr>
        <w:t xml:space="preserve"> підлітків в умовах профільного та професійного навчання</w:t>
      </w:r>
      <w:r w:rsidR="007C5D28" w:rsidRPr="00E7195C">
        <w:rPr>
          <w:rFonts w:ascii="Times New Roman" w:hAnsi="Times New Roman" w:cs="Times New Roman"/>
          <w:sz w:val="28"/>
          <w:szCs w:val="28"/>
          <w:lang w:val="uk-UA"/>
        </w:rPr>
        <w:t>.</w:t>
      </w:r>
    </w:p>
    <w:p w14:paraId="400B2BCC" w14:textId="091F3F83" w:rsidR="00FE73CF" w:rsidRPr="00E7195C" w:rsidRDefault="00E172E3" w:rsidP="00657541">
      <w:pPr>
        <w:pStyle w:val="aff"/>
        <w:spacing w:before="0" w:beforeAutospacing="0" w:after="0" w:afterAutospacing="0" w:line="360" w:lineRule="auto"/>
        <w:ind w:firstLine="709"/>
        <w:jc w:val="both"/>
        <w:rPr>
          <w:sz w:val="28"/>
          <w:szCs w:val="28"/>
          <w:lang w:val="uk-UA"/>
        </w:rPr>
      </w:pPr>
      <w:r w:rsidRPr="00E7195C">
        <w:rPr>
          <w:sz w:val="28"/>
          <w:szCs w:val="28"/>
          <w:lang w:val="uk-UA"/>
        </w:rPr>
        <w:t xml:space="preserve">Перший етап. </w:t>
      </w:r>
      <w:r w:rsidR="00657541" w:rsidRPr="00BB5D69">
        <w:rPr>
          <w:sz w:val="28"/>
          <w:szCs w:val="28"/>
          <w:lang w:val="uk-UA"/>
        </w:rPr>
        <w:t xml:space="preserve">Здійснено анкетування підлітків для вивчення нинішнього стану та медико-соціальних особливостей </w:t>
      </w:r>
      <w:r w:rsidR="00657541">
        <w:rPr>
          <w:sz w:val="28"/>
          <w:szCs w:val="28"/>
          <w:lang w:val="uk-UA"/>
        </w:rPr>
        <w:t>ПО</w:t>
      </w:r>
      <w:r w:rsidR="00657541" w:rsidRPr="00BB5D69">
        <w:rPr>
          <w:sz w:val="28"/>
          <w:szCs w:val="28"/>
          <w:lang w:val="uk-UA"/>
        </w:rPr>
        <w:t xml:space="preserve"> підлітків при профільному та професійному навчанні, а також з метою встановлення</w:t>
      </w:r>
      <w:r w:rsidR="00657541" w:rsidRPr="00E7195C">
        <w:rPr>
          <w:sz w:val="28"/>
          <w:szCs w:val="28"/>
          <w:lang w:val="uk-UA"/>
        </w:rPr>
        <w:t xml:space="preserve"> основних чинників ризику для здоров’я при виборі професії. Проведено вивчення динаміки </w:t>
      </w:r>
      <w:r w:rsidR="00657541">
        <w:rPr>
          <w:sz w:val="28"/>
          <w:szCs w:val="28"/>
          <w:lang w:val="uk-UA"/>
        </w:rPr>
        <w:t>ФР</w:t>
      </w:r>
      <w:r w:rsidR="00657541" w:rsidRPr="00E7195C">
        <w:rPr>
          <w:sz w:val="28"/>
          <w:szCs w:val="28"/>
          <w:lang w:val="uk-UA"/>
        </w:rPr>
        <w:t xml:space="preserve"> підлітків м.</w:t>
      </w:r>
      <w:r w:rsidR="00226C84">
        <w:rPr>
          <w:sz w:val="28"/>
          <w:szCs w:val="28"/>
          <w:lang w:val="en-US"/>
        </w:rPr>
        <w:t> </w:t>
      </w:r>
      <w:r w:rsidR="00657541" w:rsidRPr="00E7195C">
        <w:rPr>
          <w:sz w:val="28"/>
          <w:szCs w:val="28"/>
          <w:lang w:val="uk-UA"/>
        </w:rPr>
        <w:t xml:space="preserve">Харків за останні 30 років, під час якого, поряд з антропометричними і </w:t>
      </w:r>
      <w:proofErr w:type="spellStart"/>
      <w:r w:rsidR="00657541">
        <w:rPr>
          <w:sz w:val="28"/>
          <w:szCs w:val="28"/>
          <w:lang w:val="uk-UA"/>
        </w:rPr>
        <w:t>фізіометрич</w:t>
      </w:r>
      <w:r w:rsidR="00657541" w:rsidRPr="00E7195C">
        <w:rPr>
          <w:sz w:val="28"/>
          <w:szCs w:val="28"/>
          <w:lang w:val="uk-UA"/>
        </w:rPr>
        <w:t>ними</w:t>
      </w:r>
      <w:proofErr w:type="spellEnd"/>
      <w:r w:rsidR="00657541" w:rsidRPr="00E7195C">
        <w:rPr>
          <w:sz w:val="28"/>
          <w:szCs w:val="28"/>
          <w:lang w:val="uk-UA"/>
        </w:rPr>
        <w:t xml:space="preserve"> дослідженнями </w:t>
      </w:r>
      <w:r w:rsidR="00657541">
        <w:rPr>
          <w:sz w:val="28"/>
          <w:szCs w:val="28"/>
          <w:lang w:val="uk-UA"/>
        </w:rPr>
        <w:t>ФР</w:t>
      </w:r>
      <w:r w:rsidR="00657541" w:rsidRPr="00E7195C">
        <w:rPr>
          <w:sz w:val="28"/>
          <w:szCs w:val="28"/>
          <w:lang w:val="uk-UA"/>
        </w:rPr>
        <w:t xml:space="preserve"> підлітків, проводилася ретроспективна оцінка звітної медичної документації. Проведено </w:t>
      </w:r>
      <w:r w:rsidR="00657541">
        <w:rPr>
          <w:sz w:val="28"/>
          <w:szCs w:val="28"/>
          <w:lang w:val="uk-UA"/>
        </w:rPr>
        <w:t xml:space="preserve">аналіз СЗ за даними </w:t>
      </w:r>
      <w:r w:rsidR="00657541" w:rsidRPr="00E7195C">
        <w:rPr>
          <w:sz w:val="28"/>
          <w:szCs w:val="28"/>
          <w:lang w:val="uk-UA"/>
        </w:rPr>
        <w:t>комплексн</w:t>
      </w:r>
      <w:r w:rsidR="002F1A78">
        <w:rPr>
          <w:sz w:val="28"/>
          <w:szCs w:val="28"/>
          <w:lang w:val="uk-UA"/>
        </w:rPr>
        <w:t>их</w:t>
      </w:r>
      <w:r w:rsidR="00657541" w:rsidRPr="00E7195C">
        <w:rPr>
          <w:sz w:val="28"/>
          <w:szCs w:val="28"/>
          <w:lang w:val="uk-UA"/>
        </w:rPr>
        <w:t xml:space="preserve"> медичн</w:t>
      </w:r>
      <w:r w:rsidR="00657541">
        <w:rPr>
          <w:sz w:val="28"/>
          <w:szCs w:val="28"/>
          <w:lang w:val="uk-UA"/>
        </w:rPr>
        <w:t>их</w:t>
      </w:r>
      <w:r w:rsidR="00657541" w:rsidRPr="00E7195C">
        <w:rPr>
          <w:sz w:val="28"/>
          <w:szCs w:val="28"/>
          <w:lang w:val="uk-UA"/>
        </w:rPr>
        <w:t xml:space="preserve"> огляд</w:t>
      </w:r>
      <w:r w:rsidR="00657541">
        <w:rPr>
          <w:sz w:val="28"/>
          <w:szCs w:val="28"/>
          <w:lang w:val="uk-UA"/>
        </w:rPr>
        <w:t>ів</w:t>
      </w:r>
      <w:r w:rsidR="00657541" w:rsidRPr="00E7195C">
        <w:rPr>
          <w:sz w:val="28"/>
          <w:szCs w:val="28"/>
          <w:lang w:val="uk-UA"/>
        </w:rPr>
        <w:t xml:space="preserve"> </w:t>
      </w:r>
      <w:r w:rsidR="00657541">
        <w:rPr>
          <w:sz w:val="28"/>
          <w:szCs w:val="28"/>
          <w:lang w:val="uk-UA"/>
        </w:rPr>
        <w:t>з 5-го до 9-го класу</w:t>
      </w:r>
      <w:r w:rsidR="00657541" w:rsidRPr="00E7195C">
        <w:rPr>
          <w:sz w:val="28"/>
          <w:szCs w:val="28"/>
          <w:lang w:val="uk-UA"/>
        </w:rPr>
        <w:t>. При проведенні всіх досліджень були використані стандартні затверджені методики.</w:t>
      </w:r>
      <w:r w:rsidR="00657541">
        <w:rPr>
          <w:sz w:val="28"/>
          <w:szCs w:val="28"/>
          <w:lang w:val="uk-UA"/>
        </w:rPr>
        <w:t xml:space="preserve"> </w:t>
      </w:r>
      <w:r w:rsidR="00657541" w:rsidRPr="00E7195C">
        <w:rPr>
          <w:sz w:val="28"/>
          <w:szCs w:val="28"/>
          <w:lang w:val="uk-UA"/>
        </w:rPr>
        <w:t xml:space="preserve">Проведено скринінг-тести суб’єктивної оцінки власного здоров’я </w:t>
      </w:r>
      <w:r w:rsidR="00657541">
        <w:rPr>
          <w:sz w:val="28"/>
          <w:szCs w:val="28"/>
          <w:lang w:val="uk-UA"/>
        </w:rPr>
        <w:t xml:space="preserve">та ЯЖ, пов’язаної зі здоров’ям </w:t>
      </w:r>
      <w:r w:rsidR="00657541" w:rsidRPr="00E7195C">
        <w:rPr>
          <w:sz w:val="28"/>
          <w:szCs w:val="28"/>
          <w:lang w:val="uk-UA"/>
        </w:rPr>
        <w:t xml:space="preserve">для доповнення даних щодо </w:t>
      </w:r>
      <w:r w:rsidR="00657541">
        <w:rPr>
          <w:sz w:val="28"/>
          <w:szCs w:val="28"/>
          <w:lang w:val="uk-UA"/>
        </w:rPr>
        <w:t>СЗ</w:t>
      </w:r>
      <w:r w:rsidR="00657541" w:rsidRPr="00E7195C">
        <w:rPr>
          <w:sz w:val="28"/>
          <w:szCs w:val="28"/>
          <w:lang w:val="uk-UA"/>
        </w:rPr>
        <w:t xml:space="preserve"> підлітків.</w:t>
      </w:r>
      <w:r w:rsidR="00657541">
        <w:rPr>
          <w:sz w:val="28"/>
          <w:szCs w:val="28"/>
          <w:lang w:val="uk-UA"/>
        </w:rPr>
        <w:t xml:space="preserve"> Аналіз отриманих даних </w:t>
      </w:r>
      <w:r w:rsidR="00657541" w:rsidRPr="00E7195C">
        <w:rPr>
          <w:sz w:val="28"/>
          <w:szCs w:val="28"/>
          <w:lang w:val="uk-UA"/>
        </w:rPr>
        <w:t xml:space="preserve">визначити рівень обмеження сучасних підлітків у отриманні професійної освіти і наступній виробничій діяльності, обумовлені їх </w:t>
      </w:r>
      <w:r w:rsidR="00CD1624">
        <w:rPr>
          <w:sz w:val="28"/>
          <w:szCs w:val="28"/>
          <w:lang w:val="uk-UA"/>
        </w:rPr>
        <w:t>СЗ</w:t>
      </w:r>
      <w:r w:rsidR="00657541" w:rsidRPr="00E7195C">
        <w:rPr>
          <w:sz w:val="28"/>
          <w:szCs w:val="28"/>
          <w:lang w:val="uk-UA"/>
        </w:rPr>
        <w:t>.</w:t>
      </w:r>
      <w:r w:rsidR="00657541">
        <w:rPr>
          <w:sz w:val="28"/>
          <w:szCs w:val="28"/>
          <w:lang w:val="uk-UA"/>
        </w:rPr>
        <w:t xml:space="preserve"> </w:t>
      </w:r>
      <w:r w:rsidR="004F073B">
        <w:rPr>
          <w:sz w:val="28"/>
          <w:szCs w:val="28"/>
          <w:lang w:val="uk-UA"/>
        </w:rPr>
        <w:t>(рис.2.</w:t>
      </w:r>
      <w:r w:rsidR="00533034">
        <w:rPr>
          <w:sz w:val="28"/>
          <w:szCs w:val="28"/>
          <w:lang w:val="uk-UA"/>
        </w:rPr>
        <w:t>1</w:t>
      </w:r>
      <w:r w:rsidR="004F073B">
        <w:rPr>
          <w:sz w:val="28"/>
          <w:szCs w:val="28"/>
          <w:lang w:val="uk-UA"/>
        </w:rPr>
        <w:t>).</w:t>
      </w:r>
    </w:p>
    <w:p w14:paraId="45646AEB" w14:textId="40DCFF3E" w:rsidR="00657541" w:rsidRPr="00657541" w:rsidRDefault="00A52930" w:rsidP="00657541">
      <w:pPr>
        <w:pStyle w:val="aff"/>
        <w:spacing w:before="0" w:beforeAutospacing="0" w:after="0" w:afterAutospacing="0" w:line="360" w:lineRule="auto"/>
        <w:ind w:firstLine="709"/>
        <w:jc w:val="both"/>
        <w:rPr>
          <w:sz w:val="28"/>
          <w:szCs w:val="28"/>
          <w:lang w:val="uk-UA"/>
        </w:rPr>
      </w:pPr>
      <w:r w:rsidRPr="00E7195C">
        <w:rPr>
          <w:sz w:val="28"/>
          <w:szCs w:val="28"/>
          <w:lang w:val="uk-UA"/>
        </w:rPr>
        <w:t xml:space="preserve">Другий етап. </w:t>
      </w:r>
      <w:r w:rsidR="00657541" w:rsidRPr="00657541">
        <w:rPr>
          <w:sz w:val="28"/>
          <w:szCs w:val="28"/>
          <w:lang w:val="uk-UA"/>
        </w:rPr>
        <w:t xml:space="preserve">Для визначення провідних компонентів сформованості рівня професійної готовності підлітків до вибору профілю навчання і майбутньої професії досліджено рівень професійної готовності учнівської молоді на різних етапах </w:t>
      </w:r>
      <w:r w:rsidR="00CD1624">
        <w:rPr>
          <w:sz w:val="28"/>
          <w:szCs w:val="28"/>
          <w:lang w:val="uk-UA"/>
        </w:rPr>
        <w:t>ПО</w:t>
      </w:r>
      <w:r w:rsidR="00657541" w:rsidRPr="00657541">
        <w:rPr>
          <w:sz w:val="28"/>
          <w:szCs w:val="28"/>
          <w:lang w:val="uk-UA"/>
        </w:rPr>
        <w:t xml:space="preserve"> - учні базової школи ЗЗСО, учні ПТЗО та студенти </w:t>
      </w:r>
      <w:r w:rsidR="00D5024A">
        <w:rPr>
          <w:sz w:val="28"/>
          <w:szCs w:val="28"/>
          <w:lang w:val="uk-UA"/>
        </w:rPr>
        <w:t>закладів вищої освіти (</w:t>
      </w:r>
      <w:r w:rsidR="00657541" w:rsidRPr="00657541">
        <w:rPr>
          <w:sz w:val="28"/>
          <w:szCs w:val="28"/>
          <w:lang w:val="uk-UA"/>
        </w:rPr>
        <w:t>ЗВО</w:t>
      </w:r>
      <w:r w:rsidR="00D5024A">
        <w:rPr>
          <w:sz w:val="28"/>
          <w:szCs w:val="28"/>
          <w:lang w:val="uk-UA"/>
        </w:rPr>
        <w:t>)</w:t>
      </w:r>
      <w:r w:rsidR="00657541" w:rsidRPr="00657541">
        <w:rPr>
          <w:sz w:val="28"/>
          <w:szCs w:val="28"/>
          <w:lang w:val="uk-UA"/>
        </w:rPr>
        <w:t xml:space="preserve">. Виявлено вплив професійної готовності на </w:t>
      </w:r>
      <w:r w:rsidR="00657541">
        <w:rPr>
          <w:sz w:val="28"/>
          <w:szCs w:val="28"/>
          <w:lang w:val="uk-UA"/>
        </w:rPr>
        <w:t>ЯЖ</w:t>
      </w:r>
      <w:r w:rsidR="00657541" w:rsidRPr="00657541">
        <w:rPr>
          <w:sz w:val="28"/>
          <w:szCs w:val="28"/>
          <w:lang w:val="uk-UA"/>
        </w:rPr>
        <w:t xml:space="preserve">, пов’язаної зі здоров’ям підлітків у залежності від віку та статі. Визначено психологічні особливості </w:t>
      </w:r>
      <w:r w:rsidR="008F4CE9">
        <w:rPr>
          <w:sz w:val="28"/>
          <w:szCs w:val="28"/>
          <w:lang w:val="uk-UA"/>
        </w:rPr>
        <w:t>ПС</w:t>
      </w:r>
      <w:r w:rsidR="00657541" w:rsidRPr="00657541">
        <w:rPr>
          <w:sz w:val="28"/>
          <w:szCs w:val="28"/>
          <w:lang w:val="uk-UA"/>
        </w:rPr>
        <w:t xml:space="preserve"> учнів ЗЗСО із використанням структурно-функціональної моделі складових потенціалу життєвого успіху. Для вивчення академічних здібностей було застосовано тест для оцінки вербального, невербального (просторового) та математичного інтелекту </w:t>
      </w:r>
      <w:proofErr w:type="spellStart"/>
      <w:r w:rsidR="00657541" w:rsidRPr="00657541">
        <w:rPr>
          <w:sz w:val="28"/>
          <w:szCs w:val="28"/>
          <w:lang w:val="uk-UA"/>
        </w:rPr>
        <w:t>Амтхауера</w:t>
      </w:r>
      <w:proofErr w:type="spellEnd"/>
      <w:r w:rsidR="00657541" w:rsidRPr="00657541">
        <w:rPr>
          <w:sz w:val="28"/>
          <w:szCs w:val="28"/>
          <w:lang w:val="uk-UA"/>
        </w:rPr>
        <w:t xml:space="preserve"> для учнів 7-9 класів, а також невербальний </w:t>
      </w:r>
      <w:proofErr w:type="spellStart"/>
      <w:r w:rsidR="00657541" w:rsidRPr="00657541">
        <w:rPr>
          <w:sz w:val="28"/>
          <w:szCs w:val="28"/>
          <w:lang w:val="uk-UA"/>
        </w:rPr>
        <w:t>субтест</w:t>
      </w:r>
      <w:proofErr w:type="spellEnd"/>
      <w:r w:rsidR="00657541" w:rsidRPr="00657541">
        <w:rPr>
          <w:sz w:val="28"/>
          <w:szCs w:val="28"/>
          <w:lang w:val="uk-UA"/>
        </w:rPr>
        <w:t xml:space="preserve"> тесту креативності Е. Торренса; для оцінки внутрішньої та зовнішньої мотивації навчання використано модифіковану О. </w:t>
      </w:r>
      <w:proofErr w:type="spellStart"/>
      <w:r w:rsidR="00657541" w:rsidRPr="00657541">
        <w:rPr>
          <w:sz w:val="28"/>
          <w:szCs w:val="28"/>
          <w:lang w:val="uk-UA"/>
        </w:rPr>
        <w:t>Щербаковою</w:t>
      </w:r>
      <w:proofErr w:type="spellEnd"/>
      <w:r w:rsidR="00657541" w:rsidRPr="00657541">
        <w:rPr>
          <w:sz w:val="28"/>
          <w:szCs w:val="28"/>
          <w:lang w:val="uk-UA"/>
        </w:rPr>
        <w:t xml:space="preserve"> методику діагностики саморегуляції навчальної діяльності Е. </w:t>
      </w:r>
      <w:proofErr w:type="spellStart"/>
      <w:r w:rsidR="00657541" w:rsidRPr="00657541">
        <w:rPr>
          <w:sz w:val="28"/>
          <w:szCs w:val="28"/>
          <w:lang w:val="uk-UA"/>
        </w:rPr>
        <w:t>Десі</w:t>
      </w:r>
      <w:proofErr w:type="spellEnd"/>
      <w:r w:rsidR="00657541" w:rsidRPr="00657541">
        <w:rPr>
          <w:sz w:val="28"/>
          <w:szCs w:val="28"/>
          <w:lang w:val="uk-UA"/>
        </w:rPr>
        <w:t xml:space="preserve"> та Р. </w:t>
      </w:r>
      <w:proofErr w:type="spellStart"/>
      <w:r w:rsidR="00657541" w:rsidRPr="00657541">
        <w:rPr>
          <w:sz w:val="28"/>
          <w:szCs w:val="28"/>
          <w:lang w:val="uk-UA"/>
        </w:rPr>
        <w:t>Райна</w:t>
      </w:r>
      <w:proofErr w:type="spellEnd"/>
      <w:r w:rsidR="00657541" w:rsidRPr="00657541">
        <w:rPr>
          <w:sz w:val="28"/>
          <w:szCs w:val="28"/>
          <w:lang w:val="uk-UA"/>
        </w:rPr>
        <w:t xml:space="preserve"> для шкільного </w:t>
      </w:r>
      <w:r w:rsidR="00657541" w:rsidRPr="00657541">
        <w:rPr>
          <w:sz w:val="28"/>
          <w:szCs w:val="28"/>
          <w:lang w:val="uk-UA"/>
        </w:rPr>
        <w:lastRenderedPageBreak/>
        <w:t xml:space="preserve">віку; для оцінки діяльнісних ресурсів особистісного розвитку школяра – опитувальник цілей навчання учнів основної школи адаптований О. </w:t>
      </w:r>
      <w:proofErr w:type="spellStart"/>
      <w:r w:rsidR="00657541" w:rsidRPr="00657541">
        <w:rPr>
          <w:sz w:val="28"/>
          <w:szCs w:val="28"/>
          <w:lang w:val="uk-UA"/>
        </w:rPr>
        <w:t>Щербаковою</w:t>
      </w:r>
      <w:proofErr w:type="spellEnd"/>
      <w:r w:rsidR="00657541" w:rsidRPr="00657541">
        <w:rPr>
          <w:sz w:val="28"/>
          <w:szCs w:val="28"/>
          <w:lang w:val="uk-UA"/>
        </w:rPr>
        <w:t xml:space="preserve">, методику діагностики наполегливості при виконанні домашнього завдання адаптовану О. </w:t>
      </w:r>
      <w:proofErr w:type="spellStart"/>
      <w:r w:rsidR="00657541" w:rsidRPr="00657541">
        <w:rPr>
          <w:sz w:val="28"/>
          <w:szCs w:val="28"/>
          <w:lang w:val="uk-UA"/>
        </w:rPr>
        <w:t>Щербаковою</w:t>
      </w:r>
      <w:proofErr w:type="spellEnd"/>
      <w:r w:rsidR="00657541" w:rsidRPr="00657541">
        <w:rPr>
          <w:sz w:val="28"/>
          <w:szCs w:val="28"/>
          <w:lang w:val="uk-UA"/>
        </w:rPr>
        <w:t xml:space="preserve">, методику діагностики рівня шкільної тривожності Б. </w:t>
      </w:r>
      <w:proofErr w:type="spellStart"/>
      <w:r w:rsidR="00657541" w:rsidRPr="00657541">
        <w:rPr>
          <w:sz w:val="28"/>
          <w:szCs w:val="28"/>
          <w:lang w:val="uk-UA"/>
        </w:rPr>
        <w:t>Філліпса</w:t>
      </w:r>
      <w:proofErr w:type="spellEnd"/>
      <w:r w:rsidR="00657541" w:rsidRPr="00657541">
        <w:rPr>
          <w:sz w:val="28"/>
          <w:szCs w:val="28"/>
          <w:lang w:val="uk-UA"/>
        </w:rPr>
        <w:t xml:space="preserve">, методику «Список страхів» М. Кузнецова та І. </w:t>
      </w:r>
      <w:proofErr w:type="spellStart"/>
      <w:r w:rsidR="00657541" w:rsidRPr="00657541">
        <w:rPr>
          <w:sz w:val="28"/>
          <w:szCs w:val="28"/>
          <w:lang w:val="uk-UA"/>
        </w:rPr>
        <w:t>Бабарикіної</w:t>
      </w:r>
      <w:proofErr w:type="spellEnd"/>
      <w:r w:rsidR="00657541" w:rsidRPr="00657541">
        <w:rPr>
          <w:sz w:val="28"/>
          <w:szCs w:val="28"/>
          <w:lang w:val="uk-UA"/>
        </w:rPr>
        <w:t xml:space="preserve">; для оцінки соціально-психологічних ресурсів – метод соціометрії за </w:t>
      </w:r>
      <w:proofErr w:type="spellStart"/>
      <w:r w:rsidR="00657541" w:rsidRPr="00657541">
        <w:rPr>
          <w:sz w:val="28"/>
          <w:szCs w:val="28"/>
          <w:lang w:val="uk-UA"/>
        </w:rPr>
        <w:t>Дж</w:t>
      </w:r>
      <w:proofErr w:type="spellEnd"/>
      <w:r w:rsidR="00657541" w:rsidRPr="00657541">
        <w:rPr>
          <w:sz w:val="28"/>
          <w:szCs w:val="28"/>
          <w:lang w:val="uk-UA"/>
        </w:rPr>
        <w:t>. Морено.</w:t>
      </w:r>
    </w:p>
    <w:p w14:paraId="7406B87B" w14:textId="28221AB8" w:rsidR="00657541" w:rsidRPr="00657541" w:rsidRDefault="00F30A31" w:rsidP="00657541">
      <w:pPr>
        <w:pStyle w:val="aff"/>
        <w:spacing w:before="0" w:beforeAutospacing="0" w:after="0" w:afterAutospacing="0" w:line="360" w:lineRule="auto"/>
        <w:ind w:firstLine="709"/>
        <w:jc w:val="both"/>
        <w:rPr>
          <w:sz w:val="28"/>
          <w:szCs w:val="28"/>
          <w:lang w:val="uk-UA"/>
        </w:rPr>
      </w:pPr>
      <w:r w:rsidRPr="00657541">
        <w:rPr>
          <w:sz w:val="28"/>
          <w:szCs w:val="28"/>
          <w:lang w:val="uk-UA"/>
        </w:rPr>
        <w:t>Третій етап.</w:t>
      </w:r>
      <w:r w:rsidR="00CD6C39" w:rsidRPr="00657541">
        <w:rPr>
          <w:sz w:val="28"/>
          <w:szCs w:val="28"/>
          <w:lang w:val="uk-UA"/>
        </w:rPr>
        <w:t xml:space="preserve"> </w:t>
      </w:r>
      <w:bookmarkStart w:id="10" w:name="_Toc156659703"/>
      <w:bookmarkStart w:id="11" w:name="_Toc302804405"/>
      <w:r w:rsidR="00657541" w:rsidRPr="00657541">
        <w:rPr>
          <w:sz w:val="28"/>
          <w:szCs w:val="28"/>
          <w:lang w:val="uk-UA"/>
        </w:rPr>
        <w:t xml:space="preserve">Розробка та наукове обґрунтування комплексу медико-профілактичних заходів з профілактики захворювань та </w:t>
      </w:r>
      <w:r w:rsidR="008F4CE9">
        <w:rPr>
          <w:sz w:val="28"/>
          <w:szCs w:val="28"/>
          <w:lang w:val="uk-UA"/>
        </w:rPr>
        <w:t>ПН</w:t>
      </w:r>
      <w:r w:rsidR="00657541" w:rsidRPr="00657541">
        <w:rPr>
          <w:sz w:val="28"/>
          <w:szCs w:val="28"/>
          <w:lang w:val="uk-UA"/>
        </w:rPr>
        <w:t xml:space="preserve"> при </w:t>
      </w:r>
      <w:r w:rsidR="00CD1624">
        <w:rPr>
          <w:sz w:val="28"/>
          <w:szCs w:val="28"/>
          <w:lang w:val="uk-UA"/>
        </w:rPr>
        <w:t>ПО</w:t>
      </w:r>
      <w:r w:rsidR="00657541" w:rsidRPr="00657541">
        <w:rPr>
          <w:sz w:val="28"/>
          <w:szCs w:val="28"/>
          <w:lang w:val="uk-UA"/>
        </w:rPr>
        <w:t xml:space="preserve"> юнаків і дівчат в умовах профільного та професійного навчання, а також з урахуванням </w:t>
      </w:r>
      <w:r w:rsidR="00CD1624">
        <w:rPr>
          <w:sz w:val="28"/>
          <w:szCs w:val="28"/>
          <w:lang w:val="uk-UA"/>
        </w:rPr>
        <w:t>СЗ</w:t>
      </w:r>
      <w:r w:rsidR="00657541" w:rsidRPr="00657541">
        <w:rPr>
          <w:sz w:val="28"/>
          <w:szCs w:val="28"/>
          <w:lang w:val="uk-UA"/>
        </w:rPr>
        <w:t xml:space="preserve">. Доведено значущість використання чек-листів якості для визначення невідповідності наявного стану навчально-виробничого середовища актуальним санітарно-гігієнічним вимогам та виділення керованих чинників ризику щодо здоров’я учнів під час </w:t>
      </w:r>
      <w:r w:rsidR="00CD1624">
        <w:rPr>
          <w:sz w:val="28"/>
          <w:szCs w:val="28"/>
          <w:lang w:val="uk-UA"/>
        </w:rPr>
        <w:t>ПС</w:t>
      </w:r>
      <w:r w:rsidR="00657541" w:rsidRPr="00657541">
        <w:rPr>
          <w:sz w:val="28"/>
          <w:szCs w:val="28"/>
          <w:lang w:val="uk-UA"/>
        </w:rPr>
        <w:t xml:space="preserve">. </w:t>
      </w:r>
    </w:p>
    <w:p w14:paraId="40E04636" w14:textId="31499BEF" w:rsidR="00657541" w:rsidRPr="00657541" w:rsidRDefault="00657541" w:rsidP="00657541">
      <w:pPr>
        <w:overflowPunct w:val="0"/>
        <w:autoSpaceDE w:val="0"/>
        <w:autoSpaceDN w:val="0"/>
        <w:adjustRightInd w:val="0"/>
        <w:spacing w:after="0" w:line="360" w:lineRule="auto"/>
        <w:ind w:firstLine="567"/>
        <w:jc w:val="both"/>
        <w:rPr>
          <w:rFonts w:ascii="Times New Roman" w:hAnsi="Times New Roman" w:cs="Times New Roman"/>
          <w:b/>
          <w:snapToGrid w:val="0"/>
          <w:sz w:val="28"/>
          <w:szCs w:val="28"/>
          <w:lang w:val="uk-UA"/>
        </w:rPr>
      </w:pPr>
      <w:r w:rsidRPr="00657541">
        <w:rPr>
          <w:rFonts w:ascii="Times New Roman" w:hAnsi="Times New Roman" w:cs="Times New Roman"/>
          <w:sz w:val="28"/>
          <w:szCs w:val="28"/>
          <w:lang w:val="uk-UA"/>
        </w:rPr>
        <w:t xml:space="preserve">Для вирішення поставлених у роботі завдань були використані сучасні та широко апробовані методи гігієнічних, аналітичних, психологічних, медико-соціальних досліджень (табл. </w:t>
      </w:r>
      <w:r>
        <w:rPr>
          <w:rFonts w:ascii="Times New Roman" w:hAnsi="Times New Roman" w:cs="Times New Roman"/>
          <w:sz w:val="28"/>
          <w:szCs w:val="28"/>
          <w:lang w:val="uk-UA"/>
        </w:rPr>
        <w:t>2.</w:t>
      </w:r>
      <w:r w:rsidRPr="00657541">
        <w:rPr>
          <w:rFonts w:ascii="Times New Roman" w:hAnsi="Times New Roman" w:cs="Times New Roman"/>
          <w:sz w:val="28"/>
          <w:szCs w:val="28"/>
          <w:lang w:val="uk-UA"/>
        </w:rPr>
        <w:t>1).</w:t>
      </w:r>
      <w:r w:rsidRPr="00657541">
        <w:rPr>
          <w:rFonts w:ascii="Times New Roman" w:hAnsi="Times New Roman" w:cs="Times New Roman"/>
          <w:b/>
          <w:snapToGrid w:val="0"/>
          <w:sz w:val="28"/>
          <w:szCs w:val="28"/>
          <w:lang w:val="uk-UA"/>
        </w:rPr>
        <w:t xml:space="preserve"> </w:t>
      </w:r>
    </w:p>
    <w:p w14:paraId="76F26573" w14:textId="77777777" w:rsidR="00657541" w:rsidRPr="00657541" w:rsidRDefault="00657541" w:rsidP="00657541">
      <w:pPr>
        <w:spacing w:after="0" w:line="360" w:lineRule="auto"/>
        <w:ind w:firstLine="709"/>
        <w:jc w:val="both"/>
        <w:rPr>
          <w:rFonts w:ascii="Times New Roman" w:hAnsi="Times New Roman" w:cs="Times New Roman"/>
          <w:sz w:val="28"/>
          <w:szCs w:val="28"/>
          <w:lang w:val="uk-UA"/>
        </w:rPr>
      </w:pPr>
      <w:r w:rsidRPr="00657541">
        <w:rPr>
          <w:rFonts w:ascii="Times New Roman" w:hAnsi="Times New Roman" w:cs="Times New Roman"/>
          <w:sz w:val="28"/>
          <w:szCs w:val="28"/>
          <w:lang w:val="uk-UA"/>
        </w:rPr>
        <w:t xml:space="preserve">Результати проведених досліджень підтвердили обґрунтованість </w:t>
      </w:r>
      <w:r w:rsidRPr="00657541">
        <w:rPr>
          <w:rFonts w:ascii="Times New Roman" w:hAnsi="Times New Roman" w:cs="Times New Roman"/>
          <w:sz w:val="28"/>
          <w:szCs w:val="28"/>
        </w:rPr>
        <w:t>та</w:t>
      </w:r>
      <w:r w:rsidRPr="00657541">
        <w:rPr>
          <w:rFonts w:ascii="Times New Roman" w:hAnsi="Times New Roman" w:cs="Times New Roman"/>
          <w:sz w:val="28"/>
          <w:szCs w:val="28"/>
          <w:lang w:val="uk-UA"/>
        </w:rPr>
        <w:t xml:space="preserve"> адекватність вибраних методів.</w:t>
      </w:r>
    </w:p>
    <w:p w14:paraId="4C96EDF9" w14:textId="4C2AD2D4" w:rsidR="009B7F22" w:rsidRPr="009B7F22" w:rsidRDefault="004F073B" w:rsidP="00657541">
      <w:pPr>
        <w:pStyle w:val="aa"/>
        <w:spacing w:before="0" w:beforeAutospacing="0" w:after="0" w:afterAutospacing="0" w:line="360" w:lineRule="auto"/>
        <w:ind w:firstLine="709"/>
        <w:jc w:val="both"/>
        <w:rPr>
          <w:snapToGrid w:val="0"/>
          <w:sz w:val="28"/>
          <w:szCs w:val="28"/>
          <w:lang w:val="uk-UA"/>
        </w:rPr>
      </w:pPr>
      <w:r w:rsidRPr="009B7F22">
        <w:rPr>
          <w:snapToGrid w:val="0"/>
          <w:sz w:val="28"/>
          <w:szCs w:val="28"/>
          <w:lang w:val="uk-UA"/>
        </w:rPr>
        <w:t>Усього під час дослідження було обстежен</w:t>
      </w:r>
      <w:r w:rsidR="009B7F22" w:rsidRPr="009B7F22">
        <w:rPr>
          <w:snapToGrid w:val="0"/>
          <w:sz w:val="28"/>
          <w:szCs w:val="28"/>
          <w:lang w:val="uk-UA"/>
        </w:rPr>
        <w:t>о</w:t>
      </w:r>
      <w:r w:rsidRPr="009B7F22">
        <w:rPr>
          <w:snapToGrid w:val="0"/>
          <w:sz w:val="28"/>
          <w:szCs w:val="28"/>
          <w:lang w:val="uk-UA"/>
        </w:rPr>
        <w:t xml:space="preserve"> </w:t>
      </w:r>
      <w:r w:rsidR="009B7F22" w:rsidRPr="009B7F22">
        <w:rPr>
          <w:snapToGrid w:val="0"/>
          <w:sz w:val="28"/>
          <w:szCs w:val="28"/>
          <w:lang w:val="uk-UA"/>
        </w:rPr>
        <w:t xml:space="preserve">982 </w:t>
      </w:r>
      <w:proofErr w:type="spellStart"/>
      <w:r w:rsidR="009B7F22" w:rsidRPr="009B7F22">
        <w:rPr>
          <w:snapToGrid w:val="0"/>
          <w:sz w:val="28"/>
          <w:szCs w:val="28"/>
          <w:lang w:val="uk-UA"/>
        </w:rPr>
        <w:t>підлітка</w:t>
      </w:r>
      <w:proofErr w:type="spellEnd"/>
      <w:r w:rsidR="009B7F22" w:rsidRPr="009B7F22">
        <w:rPr>
          <w:snapToGrid w:val="0"/>
          <w:sz w:val="28"/>
          <w:szCs w:val="28"/>
          <w:lang w:val="uk-UA"/>
        </w:rPr>
        <w:t>.</w:t>
      </w:r>
    </w:p>
    <w:p w14:paraId="42C752CA" w14:textId="05DD7F33" w:rsidR="004F073B" w:rsidRPr="009B7F22" w:rsidRDefault="004F073B" w:rsidP="004F073B">
      <w:pPr>
        <w:overflowPunct w:val="0"/>
        <w:autoSpaceDE w:val="0"/>
        <w:autoSpaceDN w:val="0"/>
        <w:adjustRightInd w:val="0"/>
        <w:spacing w:after="0" w:line="360" w:lineRule="auto"/>
        <w:ind w:firstLine="709"/>
        <w:jc w:val="both"/>
        <w:rPr>
          <w:rFonts w:ascii="Times New Roman" w:hAnsi="Times New Roman" w:cs="Times New Roman"/>
          <w:snapToGrid w:val="0"/>
          <w:sz w:val="28"/>
          <w:szCs w:val="28"/>
          <w:lang w:val="uk-UA"/>
        </w:rPr>
      </w:pPr>
      <w:r w:rsidRPr="009B7F22">
        <w:rPr>
          <w:rFonts w:ascii="Times New Roman" w:hAnsi="Times New Roman" w:cs="Times New Roman"/>
          <w:snapToGrid w:val="0"/>
          <w:sz w:val="28"/>
          <w:szCs w:val="28"/>
          <w:lang w:val="uk-UA"/>
        </w:rPr>
        <w:t>При цьому, загальне число вимірювань, здійснених у дисертаційній роботі, становил</w:t>
      </w:r>
      <w:r w:rsidR="009B7F22" w:rsidRPr="009B7F22">
        <w:rPr>
          <w:rFonts w:ascii="Times New Roman" w:hAnsi="Times New Roman" w:cs="Times New Roman"/>
          <w:snapToGrid w:val="0"/>
          <w:sz w:val="28"/>
          <w:szCs w:val="28"/>
          <w:lang w:val="uk-UA"/>
        </w:rPr>
        <w:t>о</w:t>
      </w:r>
      <w:r w:rsidRPr="009B7F22">
        <w:rPr>
          <w:rFonts w:ascii="Times New Roman" w:hAnsi="Times New Roman" w:cs="Times New Roman"/>
          <w:snapToGrid w:val="0"/>
          <w:sz w:val="28"/>
          <w:szCs w:val="28"/>
          <w:lang w:val="uk-UA"/>
        </w:rPr>
        <w:t xml:space="preserve"> </w:t>
      </w:r>
      <w:r w:rsidR="009B7F22" w:rsidRPr="009B7F22">
        <w:rPr>
          <w:rFonts w:ascii="Times New Roman" w:eastAsia="Times New Roman" w:hAnsi="Times New Roman" w:cs="Times New Roman"/>
          <w:sz w:val="28"/>
          <w:szCs w:val="28"/>
          <w:lang w:val="uk-UA" w:eastAsia="ru-RU"/>
        </w:rPr>
        <w:t>29174</w:t>
      </w:r>
      <w:r w:rsidRPr="009B7F22">
        <w:rPr>
          <w:rFonts w:ascii="Times New Roman" w:hAnsi="Times New Roman" w:cs="Times New Roman"/>
          <w:sz w:val="28"/>
          <w:szCs w:val="28"/>
          <w:lang w:val="uk-UA"/>
        </w:rPr>
        <w:t xml:space="preserve"> одиниць.</w:t>
      </w:r>
    </w:p>
    <w:bookmarkEnd w:id="10"/>
    <w:bookmarkEnd w:id="11"/>
    <w:p w14:paraId="67A9F103" w14:textId="77777777" w:rsidR="007234A9" w:rsidRDefault="007234A9" w:rsidP="004F073B">
      <w:pPr>
        <w:pStyle w:val="21"/>
        <w:spacing w:after="0" w:line="360" w:lineRule="auto"/>
        <w:ind w:left="0"/>
        <w:rPr>
          <w:b/>
          <w:sz w:val="28"/>
        </w:rPr>
      </w:pPr>
    </w:p>
    <w:p w14:paraId="0300D1A4" w14:textId="51774549" w:rsidR="007234A9" w:rsidRDefault="007234A9" w:rsidP="004F073B">
      <w:pPr>
        <w:pStyle w:val="21"/>
        <w:spacing w:after="0" w:line="360" w:lineRule="auto"/>
        <w:ind w:left="0"/>
        <w:rPr>
          <w:b/>
          <w:sz w:val="28"/>
        </w:rPr>
        <w:sectPr w:rsidR="007234A9" w:rsidSect="00FE4496">
          <w:pgSz w:w="11906" w:h="16838"/>
          <w:pgMar w:top="1134" w:right="851" w:bottom="1134" w:left="1134" w:header="709" w:footer="709" w:gutter="0"/>
          <w:cols w:space="708"/>
          <w:docGrid w:linePitch="360"/>
        </w:sectPr>
      </w:pPr>
    </w:p>
    <w:p w14:paraId="14FC9A02" w14:textId="3F035FB0" w:rsidR="008C2084" w:rsidRDefault="008C2C76" w:rsidP="00E01ED5">
      <w:pPr>
        <w:spacing w:line="360" w:lineRule="auto"/>
        <w:jc w:val="center"/>
        <w:rPr>
          <w:rFonts w:ascii="Times New Roman" w:hAnsi="Times New Roman" w:cs="Times New Roman"/>
          <w:sz w:val="28"/>
          <w:szCs w:val="28"/>
          <w:lang w:val="uk-UA"/>
        </w:rPr>
      </w:pPr>
      <w:r w:rsidRPr="00E7195C">
        <w:rPr>
          <w:rFonts w:ascii="Times New Roman" w:hAnsi="Times New Roman" w:cs="Times New Roman"/>
          <w:noProof/>
          <w:sz w:val="28"/>
          <w:szCs w:val="28"/>
          <w:lang w:eastAsia="ru-RU"/>
        </w:rPr>
        <w:lastRenderedPageBreak/>
        <w:drawing>
          <wp:inline distT="0" distB="0" distL="0" distR="0" wp14:anchorId="7F7AB2E2" wp14:editId="5D3CDF60">
            <wp:extent cx="5153025" cy="4086225"/>
            <wp:effectExtent l="0" t="0" r="66675"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70BC2A73" w14:textId="77777777" w:rsidR="00F80E7F" w:rsidRDefault="00F80E7F" w:rsidP="00F80E7F">
      <w:pPr>
        <w:jc w:val="right"/>
        <w:rPr>
          <w:i/>
          <w:sz w:val="28"/>
          <w:szCs w:val="28"/>
          <w:lang w:val="uk-UA"/>
        </w:rPr>
      </w:pPr>
    </w:p>
    <w:p w14:paraId="093519D1" w14:textId="17B4B5FA" w:rsidR="00F80E7F" w:rsidRDefault="00F80E7F" w:rsidP="00966032">
      <w:pPr>
        <w:pStyle w:val="21"/>
        <w:spacing w:after="0" w:line="360" w:lineRule="auto"/>
        <w:ind w:left="0"/>
        <w:jc w:val="center"/>
        <w:rPr>
          <w:sz w:val="28"/>
        </w:rPr>
      </w:pPr>
      <w:r w:rsidRPr="00F80E7F">
        <w:rPr>
          <w:sz w:val="28"/>
          <w:szCs w:val="28"/>
        </w:rPr>
        <w:t>Рис. 2.</w:t>
      </w:r>
      <w:r w:rsidR="00533034">
        <w:rPr>
          <w:sz w:val="28"/>
          <w:szCs w:val="28"/>
        </w:rPr>
        <w:t>1</w:t>
      </w:r>
      <w:r w:rsidRPr="00F80E7F">
        <w:rPr>
          <w:sz w:val="28"/>
          <w:szCs w:val="28"/>
        </w:rPr>
        <w:t xml:space="preserve">. Схема </w:t>
      </w:r>
      <w:r w:rsidRPr="00F80E7F">
        <w:rPr>
          <w:sz w:val="28"/>
        </w:rPr>
        <w:t>методів дослідження, що використовуються в роботі.</w:t>
      </w:r>
    </w:p>
    <w:p w14:paraId="737DA4C3" w14:textId="77777777" w:rsidR="00441E34" w:rsidRDefault="00441E34" w:rsidP="00290747">
      <w:pPr>
        <w:pStyle w:val="21"/>
        <w:spacing w:after="0" w:line="360" w:lineRule="auto"/>
        <w:ind w:left="0"/>
        <w:jc w:val="both"/>
        <w:rPr>
          <w:sz w:val="28"/>
        </w:rPr>
      </w:pPr>
    </w:p>
    <w:p w14:paraId="09B708AE" w14:textId="77777777" w:rsidR="00441E34" w:rsidRDefault="00441E34" w:rsidP="002B37E8">
      <w:pPr>
        <w:pStyle w:val="21"/>
        <w:spacing w:after="0" w:line="360" w:lineRule="auto"/>
        <w:ind w:left="0"/>
        <w:jc w:val="center"/>
        <w:rPr>
          <w:sz w:val="28"/>
        </w:rPr>
        <w:sectPr w:rsidR="00441E34" w:rsidSect="00FE4496">
          <w:pgSz w:w="11906" w:h="16838"/>
          <w:pgMar w:top="1134" w:right="851" w:bottom="1134" w:left="1134" w:header="709" w:footer="709" w:gutter="0"/>
          <w:cols w:space="708"/>
          <w:docGrid w:linePitch="360"/>
        </w:sectPr>
      </w:pPr>
    </w:p>
    <w:p w14:paraId="652BCD20" w14:textId="0A3ACB0F" w:rsidR="00F80E7F" w:rsidRPr="00B62446" w:rsidRDefault="00F80E7F" w:rsidP="00B62446">
      <w:pPr>
        <w:jc w:val="right"/>
        <w:rPr>
          <w:rFonts w:ascii="Times New Roman" w:hAnsi="Times New Roman" w:cs="Times New Roman"/>
          <w:i/>
          <w:sz w:val="28"/>
          <w:szCs w:val="28"/>
          <w:lang w:val="uk-UA"/>
        </w:rPr>
      </w:pPr>
      <w:r w:rsidRPr="00B62446">
        <w:rPr>
          <w:rFonts w:ascii="Times New Roman" w:hAnsi="Times New Roman" w:cs="Times New Roman"/>
          <w:i/>
          <w:sz w:val="28"/>
          <w:szCs w:val="28"/>
          <w:lang w:val="uk-UA"/>
        </w:rPr>
        <w:lastRenderedPageBreak/>
        <w:t>Таблиця 2.1</w:t>
      </w:r>
    </w:p>
    <w:p w14:paraId="49A5772D" w14:textId="5D7681A8" w:rsidR="00F80E7F" w:rsidRPr="008354C0" w:rsidRDefault="00F80E7F" w:rsidP="00B62446">
      <w:pPr>
        <w:jc w:val="center"/>
        <w:rPr>
          <w:rFonts w:ascii="Times New Roman" w:hAnsi="Times New Roman" w:cs="Times New Roman"/>
          <w:b/>
          <w:sz w:val="28"/>
          <w:szCs w:val="28"/>
          <w:lang w:val="uk-UA"/>
        </w:rPr>
      </w:pPr>
      <w:r w:rsidRPr="008354C0">
        <w:rPr>
          <w:rFonts w:ascii="Times New Roman" w:hAnsi="Times New Roman" w:cs="Times New Roman"/>
          <w:b/>
          <w:sz w:val="28"/>
          <w:szCs w:val="28"/>
          <w:lang w:val="uk-UA"/>
        </w:rPr>
        <w:t>Методики й обсяг досліджень</w:t>
      </w:r>
    </w:p>
    <w:tbl>
      <w:tblPr>
        <w:tblW w:w="10065"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82"/>
        <w:gridCol w:w="1786"/>
        <w:gridCol w:w="4253"/>
        <w:gridCol w:w="1134"/>
        <w:gridCol w:w="1134"/>
        <w:gridCol w:w="1276"/>
      </w:tblGrid>
      <w:tr w:rsidR="00CC1B6D" w:rsidRPr="00CC1B6D" w14:paraId="2B56680F" w14:textId="77777777" w:rsidTr="007234A9">
        <w:trPr>
          <w:trHeight w:val="561"/>
        </w:trPr>
        <w:tc>
          <w:tcPr>
            <w:tcW w:w="482" w:type="dxa"/>
            <w:vAlign w:val="center"/>
          </w:tcPr>
          <w:p w14:paraId="7D4DAC07"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w:t>
            </w:r>
          </w:p>
        </w:tc>
        <w:tc>
          <w:tcPr>
            <w:tcW w:w="1786" w:type="dxa"/>
            <w:vAlign w:val="center"/>
          </w:tcPr>
          <w:p w14:paraId="27CD9303"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Показники</w:t>
            </w:r>
          </w:p>
        </w:tc>
        <w:tc>
          <w:tcPr>
            <w:tcW w:w="4253" w:type="dxa"/>
            <w:vAlign w:val="center"/>
          </w:tcPr>
          <w:p w14:paraId="148DA758"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Метод дослідження</w:t>
            </w:r>
          </w:p>
        </w:tc>
        <w:tc>
          <w:tcPr>
            <w:tcW w:w="1134" w:type="dxa"/>
          </w:tcPr>
          <w:p w14:paraId="195998DD" w14:textId="77777777" w:rsidR="00CC1B6D" w:rsidRPr="00CC1B6D" w:rsidRDefault="00CC1B6D" w:rsidP="00CC1B6D">
            <w:pPr>
              <w:spacing w:after="0" w:line="240" w:lineRule="auto"/>
              <w:jc w:val="center"/>
              <w:rPr>
                <w:rFonts w:ascii="Times New Roman" w:hAnsi="Times New Roman" w:cs="Times New Roman"/>
                <w:spacing w:val="-20"/>
                <w:lang w:val="uk-UA"/>
              </w:rPr>
            </w:pPr>
            <w:r w:rsidRPr="00CC1B6D">
              <w:rPr>
                <w:rFonts w:ascii="Times New Roman" w:hAnsi="Times New Roman" w:cs="Times New Roman"/>
                <w:spacing w:val="-20"/>
                <w:lang w:val="uk-UA"/>
              </w:rPr>
              <w:t>Кількість обстежених учнів</w:t>
            </w:r>
          </w:p>
        </w:tc>
        <w:tc>
          <w:tcPr>
            <w:tcW w:w="1134" w:type="dxa"/>
          </w:tcPr>
          <w:p w14:paraId="1D4A0B1D" w14:textId="77777777" w:rsidR="00CC1B6D" w:rsidRPr="00CC1B6D" w:rsidRDefault="00CC1B6D" w:rsidP="00CC1B6D">
            <w:pPr>
              <w:spacing w:after="0" w:line="240" w:lineRule="auto"/>
              <w:jc w:val="center"/>
              <w:rPr>
                <w:rFonts w:ascii="Times New Roman" w:hAnsi="Times New Roman" w:cs="Times New Roman"/>
                <w:spacing w:val="-20"/>
                <w:lang w:val="uk-UA"/>
              </w:rPr>
            </w:pPr>
            <w:r w:rsidRPr="00CC1B6D">
              <w:rPr>
                <w:rFonts w:ascii="Times New Roman" w:hAnsi="Times New Roman" w:cs="Times New Roman"/>
                <w:spacing w:val="-20"/>
                <w:lang w:val="uk-UA"/>
              </w:rPr>
              <w:t>Кількість</w:t>
            </w:r>
            <w:r w:rsidRPr="00CC1B6D">
              <w:rPr>
                <w:rFonts w:ascii="Times New Roman" w:hAnsi="Times New Roman" w:cs="Times New Roman"/>
                <w:lang w:val="uk-UA"/>
              </w:rPr>
              <w:t xml:space="preserve"> </w:t>
            </w:r>
            <w:r w:rsidRPr="00CC1B6D">
              <w:rPr>
                <w:rFonts w:ascii="Times New Roman" w:hAnsi="Times New Roman" w:cs="Times New Roman"/>
                <w:spacing w:val="-20"/>
                <w:lang w:val="uk-UA"/>
              </w:rPr>
              <w:t xml:space="preserve">показників </w:t>
            </w:r>
          </w:p>
          <w:p w14:paraId="3C990D2F"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spacing w:val="-20"/>
                <w:lang w:val="uk-UA"/>
              </w:rPr>
              <w:t>у методиці</w:t>
            </w:r>
          </w:p>
        </w:tc>
        <w:tc>
          <w:tcPr>
            <w:tcW w:w="1276" w:type="dxa"/>
          </w:tcPr>
          <w:p w14:paraId="569BA003"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 xml:space="preserve">Кількість </w:t>
            </w:r>
            <w:r w:rsidRPr="00CC1B6D">
              <w:rPr>
                <w:rFonts w:ascii="Times New Roman" w:hAnsi="Times New Roman" w:cs="Times New Roman"/>
                <w:spacing w:val="-20"/>
                <w:lang w:val="uk-UA"/>
              </w:rPr>
              <w:t>спостережень</w:t>
            </w:r>
          </w:p>
        </w:tc>
      </w:tr>
      <w:tr w:rsidR="00CC1B6D" w:rsidRPr="00CC1B6D" w14:paraId="19AC86CD" w14:textId="77777777" w:rsidTr="007234A9">
        <w:trPr>
          <w:trHeight w:val="2062"/>
        </w:trPr>
        <w:tc>
          <w:tcPr>
            <w:tcW w:w="482" w:type="dxa"/>
            <w:vAlign w:val="center"/>
          </w:tcPr>
          <w:p w14:paraId="2CE2E08A"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w:t>
            </w:r>
          </w:p>
        </w:tc>
        <w:tc>
          <w:tcPr>
            <w:tcW w:w="1786" w:type="dxa"/>
            <w:vMerge w:val="restart"/>
            <w:vAlign w:val="center"/>
          </w:tcPr>
          <w:p w14:paraId="16CCE6DA" w14:textId="77777777" w:rsidR="00CC1B6D" w:rsidRPr="00CC1B6D" w:rsidRDefault="00CC1B6D" w:rsidP="00CC1B6D">
            <w:pPr>
              <w:spacing w:after="0" w:line="240" w:lineRule="auto"/>
              <w:jc w:val="both"/>
              <w:rPr>
                <w:rFonts w:ascii="Times New Roman" w:hAnsi="Times New Roman" w:cs="Times New Roman"/>
                <w:lang w:val="uk-UA"/>
              </w:rPr>
            </w:pPr>
            <w:r w:rsidRPr="00CC1B6D">
              <w:rPr>
                <w:rFonts w:ascii="Times New Roman" w:hAnsi="Times New Roman" w:cs="Times New Roman"/>
                <w:lang w:val="uk-UA"/>
              </w:rPr>
              <w:t>Фізичний розвиток підлітків</w:t>
            </w:r>
          </w:p>
        </w:tc>
        <w:tc>
          <w:tcPr>
            <w:tcW w:w="4253" w:type="dxa"/>
            <w:vAlign w:val="center"/>
          </w:tcPr>
          <w:p w14:paraId="4DC0EF11"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 xml:space="preserve">Антропометричні (маса тіла, зріст, ОГК), </w:t>
            </w:r>
            <w:proofErr w:type="spellStart"/>
            <w:r w:rsidRPr="00CC1B6D">
              <w:rPr>
                <w:rFonts w:ascii="Times New Roman" w:hAnsi="Times New Roman" w:cs="Times New Roman"/>
                <w:lang w:val="uk-UA"/>
              </w:rPr>
              <w:t>фізіометричні</w:t>
            </w:r>
            <w:proofErr w:type="spellEnd"/>
            <w:r w:rsidRPr="00CC1B6D">
              <w:rPr>
                <w:rFonts w:ascii="Times New Roman" w:hAnsi="Times New Roman" w:cs="Times New Roman"/>
                <w:lang w:val="uk-UA"/>
              </w:rPr>
              <w:t xml:space="preserve"> (витривалість, життєва ємність легень, динамометрія) показників, які використовувалися для розрахунку </w:t>
            </w:r>
            <w:proofErr w:type="spellStart"/>
            <w:r w:rsidRPr="00CC1B6D">
              <w:rPr>
                <w:rFonts w:ascii="Times New Roman" w:hAnsi="Times New Roman" w:cs="Times New Roman"/>
                <w:lang w:val="uk-UA"/>
              </w:rPr>
              <w:t>морфо</w:t>
            </w:r>
            <w:proofErr w:type="spellEnd"/>
            <w:r w:rsidRPr="00CC1B6D">
              <w:rPr>
                <w:rFonts w:ascii="Times New Roman" w:hAnsi="Times New Roman" w:cs="Times New Roman"/>
                <w:lang w:val="uk-UA"/>
              </w:rPr>
              <w:t>-функціональних індексів</w:t>
            </w:r>
          </w:p>
        </w:tc>
        <w:tc>
          <w:tcPr>
            <w:tcW w:w="1134" w:type="dxa"/>
            <w:vAlign w:val="center"/>
          </w:tcPr>
          <w:p w14:paraId="7DA05004"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355</w:t>
            </w:r>
          </w:p>
        </w:tc>
        <w:tc>
          <w:tcPr>
            <w:tcW w:w="1134" w:type="dxa"/>
            <w:vAlign w:val="center"/>
          </w:tcPr>
          <w:p w14:paraId="0A2A986D"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10</w:t>
            </w:r>
          </w:p>
        </w:tc>
        <w:tc>
          <w:tcPr>
            <w:tcW w:w="1276" w:type="dxa"/>
            <w:vAlign w:val="center"/>
          </w:tcPr>
          <w:p w14:paraId="1F264186"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3550</w:t>
            </w:r>
          </w:p>
        </w:tc>
      </w:tr>
      <w:tr w:rsidR="00CC1B6D" w:rsidRPr="00CC1B6D" w14:paraId="4E166C5D" w14:textId="77777777" w:rsidTr="007234A9">
        <w:trPr>
          <w:trHeight w:val="745"/>
        </w:trPr>
        <w:tc>
          <w:tcPr>
            <w:tcW w:w="482" w:type="dxa"/>
            <w:vAlign w:val="center"/>
          </w:tcPr>
          <w:p w14:paraId="0ABC2724"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2.</w:t>
            </w:r>
          </w:p>
        </w:tc>
        <w:tc>
          <w:tcPr>
            <w:tcW w:w="1786" w:type="dxa"/>
            <w:vMerge/>
            <w:vAlign w:val="center"/>
          </w:tcPr>
          <w:p w14:paraId="6F363A2F" w14:textId="77777777" w:rsidR="00CC1B6D" w:rsidRPr="00CC1B6D" w:rsidRDefault="00CC1B6D" w:rsidP="00CC1B6D">
            <w:pPr>
              <w:spacing w:after="0" w:line="240" w:lineRule="auto"/>
              <w:rPr>
                <w:rFonts w:ascii="Times New Roman" w:hAnsi="Times New Roman" w:cs="Times New Roman"/>
                <w:lang w:val="uk-UA"/>
              </w:rPr>
            </w:pPr>
          </w:p>
        </w:tc>
        <w:tc>
          <w:tcPr>
            <w:tcW w:w="4253" w:type="dxa"/>
            <w:vAlign w:val="center"/>
          </w:tcPr>
          <w:p w14:paraId="0E63206D"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Ретроспективний аналіз медичної документації підлітків</w:t>
            </w:r>
          </w:p>
        </w:tc>
        <w:tc>
          <w:tcPr>
            <w:tcW w:w="1134" w:type="dxa"/>
            <w:vAlign w:val="center"/>
          </w:tcPr>
          <w:p w14:paraId="0BDFB91D"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1302</w:t>
            </w:r>
          </w:p>
        </w:tc>
        <w:tc>
          <w:tcPr>
            <w:tcW w:w="1134" w:type="dxa"/>
            <w:vAlign w:val="center"/>
          </w:tcPr>
          <w:p w14:paraId="20CD33E7"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3</w:t>
            </w:r>
          </w:p>
        </w:tc>
        <w:tc>
          <w:tcPr>
            <w:tcW w:w="1276" w:type="dxa"/>
            <w:vAlign w:val="center"/>
          </w:tcPr>
          <w:p w14:paraId="7B4CD864"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1302</w:t>
            </w:r>
          </w:p>
        </w:tc>
      </w:tr>
      <w:tr w:rsidR="00CC1B6D" w:rsidRPr="00CC1B6D" w14:paraId="3C3A9441" w14:textId="77777777" w:rsidTr="007234A9">
        <w:trPr>
          <w:trHeight w:val="755"/>
        </w:trPr>
        <w:tc>
          <w:tcPr>
            <w:tcW w:w="482" w:type="dxa"/>
            <w:vAlign w:val="center"/>
          </w:tcPr>
          <w:p w14:paraId="4D480553"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3.</w:t>
            </w:r>
          </w:p>
        </w:tc>
        <w:tc>
          <w:tcPr>
            <w:tcW w:w="1786" w:type="dxa"/>
            <w:vAlign w:val="center"/>
          </w:tcPr>
          <w:p w14:paraId="5F011D50"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Патологічна ураженість</w:t>
            </w:r>
          </w:p>
        </w:tc>
        <w:tc>
          <w:tcPr>
            <w:tcW w:w="4253" w:type="dxa"/>
            <w:vAlign w:val="center"/>
          </w:tcPr>
          <w:p w14:paraId="48CE6FF0" w14:textId="77777777" w:rsidR="00CC1B6D" w:rsidRPr="00CC1B6D" w:rsidRDefault="00CC1B6D" w:rsidP="00CC1B6D">
            <w:pPr>
              <w:spacing w:after="0" w:line="240" w:lineRule="auto"/>
              <w:rPr>
                <w:rFonts w:ascii="Times New Roman" w:hAnsi="Times New Roman" w:cs="Times New Roman"/>
                <w:lang w:val="uk-UA"/>
              </w:rPr>
            </w:pPr>
            <w:proofErr w:type="spellStart"/>
            <w:r w:rsidRPr="00CC1B6D">
              <w:rPr>
                <w:rFonts w:ascii="Times New Roman" w:hAnsi="Times New Roman" w:cs="Times New Roman"/>
                <w:lang w:val="uk-UA"/>
              </w:rPr>
              <w:t>Лонгітюдинальне</w:t>
            </w:r>
            <w:proofErr w:type="spellEnd"/>
            <w:r w:rsidRPr="00CC1B6D">
              <w:rPr>
                <w:rFonts w:ascii="Times New Roman" w:hAnsi="Times New Roman" w:cs="Times New Roman"/>
                <w:lang w:val="uk-UA"/>
              </w:rPr>
              <w:t xml:space="preserve"> дослідження на підставі комплексних медичних оглядів, аналіз хронічної захворюваності, розподіл за групами здоров'я</w:t>
            </w:r>
          </w:p>
        </w:tc>
        <w:tc>
          <w:tcPr>
            <w:tcW w:w="1134" w:type="dxa"/>
            <w:vAlign w:val="center"/>
          </w:tcPr>
          <w:p w14:paraId="32A916EA"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218</w:t>
            </w:r>
          </w:p>
        </w:tc>
        <w:tc>
          <w:tcPr>
            <w:tcW w:w="1134" w:type="dxa"/>
            <w:vAlign w:val="center"/>
          </w:tcPr>
          <w:p w14:paraId="1BE0E8D9"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6</w:t>
            </w:r>
          </w:p>
        </w:tc>
        <w:tc>
          <w:tcPr>
            <w:tcW w:w="1276" w:type="dxa"/>
            <w:vAlign w:val="center"/>
          </w:tcPr>
          <w:p w14:paraId="1E519E82"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1308</w:t>
            </w:r>
          </w:p>
        </w:tc>
      </w:tr>
      <w:tr w:rsidR="00CC1B6D" w:rsidRPr="00CC1B6D" w14:paraId="28C0C6FE" w14:textId="77777777" w:rsidTr="007234A9">
        <w:trPr>
          <w:trHeight w:val="745"/>
        </w:trPr>
        <w:tc>
          <w:tcPr>
            <w:tcW w:w="482" w:type="dxa"/>
            <w:tcBorders>
              <w:bottom w:val="single" w:sz="4" w:space="0" w:color="auto"/>
            </w:tcBorders>
            <w:vAlign w:val="center"/>
          </w:tcPr>
          <w:p w14:paraId="2E564FD7"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4.</w:t>
            </w:r>
          </w:p>
        </w:tc>
        <w:tc>
          <w:tcPr>
            <w:tcW w:w="1786" w:type="dxa"/>
            <w:tcBorders>
              <w:bottom w:val="single" w:sz="4" w:space="0" w:color="auto"/>
            </w:tcBorders>
            <w:vAlign w:val="center"/>
          </w:tcPr>
          <w:p w14:paraId="4041B6DC"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 xml:space="preserve">Оцінка якості життя, пов’язаної зі здоров’ям </w:t>
            </w:r>
          </w:p>
          <w:p w14:paraId="3410E1E6" w14:textId="77777777" w:rsidR="00CC1B6D" w:rsidRPr="00CC1B6D" w:rsidRDefault="00CC1B6D" w:rsidP="00CC1B6D">
            <w:pPr>
              <w:spacing w:after="0" w:line="240" w:lineRule="auto"/>
              <w:jc w:val="both"/>
              <w:rPr>
                <w:rFonts w:ascii="Times New Roman" w:hAnsi="Times New Roman" w:cs="Times New Roman"/>
                <w:lang w:val="uk-UA"/>
              </w:rPr>
            </w:pPr>
          </w:p>
        </w:tc>
        <w:tc>
          <w:tcPr>
            <w:tcW w:w="4253" w:type="dxa"/>
            <w:tcBorders>
              <w:bottom w:val="single" w:sz="4" w:space="0" w:color="auto"/>
            </w:tcBorders>
            <w:vAlign w:val="center"/>
          </w:tcPr>
          <w:p w14:paraId="06B71571"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 xml:space="preserve">Дослідження показників ЯЖПЗ учнів ЗЗСО, ЗПТО, ЗВО за SF-36 </w:t>
            </w:r>
          </w:p>
        </w:tc>
        <w:tc>
          <w:tcPr>
            <w:tcW w:w="1134" w:type="dxa"/>
            <w:tcBorders>
              <w:bottom w:val="single" w:sz="4" w:space="0" w:color="auto"/>
            </w:tcBorders>
            <w:vAlign w:val="center"/>
          </w:tcPr>
          <w:p w14:paraId="38BE3E35"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982</w:t>
            </w:r>
          </w:p>
        </w:tc>
        <w:tc>
          <w:tcPr>
            <w:tcW w:w="1134" w:type="dxa"/>
            <w:tcBorders>
              <w:bottom w:val="single" w:sz="4" w:space="0" w:color="auto"/>
            </w:tcBorders>
            <w:vAlign w:val="center"/>
          </w:tcPr>
          <w:p w14:paraId="75654CE5"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8</w:t>
            </w:r>
          </w:p>
        </w:tc>
        <w:tc>
          <w:tcPr>
            <w:tcW w:w="1276" w:type="dxa"/>
            <w:tcBorders>
              <w:bottom w:val="single" w:sz="4" w:space="0" w:color="auto"/>
            </w:tcBorders>
            <w:vAlign w:val="center"/>
          </w:tcPr>
          <w:p w14:paraId="4A43DEA2"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5512</w:t>
            </w:r>
          </w:p>
        </w:tc>
      </w:tr>
      <w:tr w:rsidR="00CC1B6D" w:rsidRPr="00CC1B6D" w14:paraId="0CCFCC9F" w14:textId="77777777" w:rsidTr="007234A9">
        <w:trPr>
          <w:trHeight w:val="98"/>
        </w:trPr>
        <w:tc>
          <w:tcPr>
            <w:tcW w:w="482" w:type="dxa"/>
            <w:vAlign w:val="center"/>
          </w:tcPr>
          <w:p w14:paraId="069EC576"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5.</w:t>
            </w:r>
          </w:p>
        </w:tc>
        <w:tc>
          <w:tcPr>
            <w:tcW w:w="1786" w:type="dxa"/>
            <w:vAlign w:val="center"/>
          </w:tcPr>
          <w:p w14:paraId="1409E26A" w14:textId="77777777" w:rsidR="00CC1B6D" w:rsidRPr="00CC1B6D" w:rsidRDefault="00CC1B6D" w:rsidP="00CC1B6D">
            <w:pPr>
              <w:spacing w:after="0" w:line="240" w:lineRule="auto"/>
              <w:jc w:val="both"/>
              <w:rPr>
                <w:rFonts w:ascii="Times New Roman" w:hAnsi="Times New Roman" w:cs="Times New Roman"/>
                <w:lang w:val="uk-UA"/>
              </w:rPr>
            </w:pPr>
            <w:r w:rsidRPr="00CC1B6D">
              <w:rPr>
                <w:rFonts w:ascii="Times New Roman" w:hAnsi="Times New Roman" w:cs="Times New Roman"/>
                <w:lang w:val="uk-UA"/>
              </w:rPr>
              <w:t>Суб'єктивна оцінка власного здоров'я</w:t>
            </w:r>
          </w:p>
        </w:tc>
        <w:tc>
          <w:tcPr>
            <w:tcW w:w="4253" w:type="dxa"/>
            <w:vAlign w:val="center"/>
          </w:tcPr>
          <w:p w14:paraId="5A3FA5DE"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Визначення суб'єктивної оцінки власного здоров'я за допомогою анкетування щодо СЗ підлітків</w:t>
            </w:r>
          </w:p>
        </w:tc>
        <w:tc>
          <w:tcPr>
            <w:tcW w:w="1134" w:type="dxa"/>
            <w:vAlign w:val="center"/>
          </w:tcPr>
          <w:p w14:paraId="56CB19AD"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689</w:t>
            </w:r>
          </w:p>
        </w:tc>
        <w:tc>
          <w:tcPr>
            <w:tcW w:w="1134" w:type="dxa"/>
            <w:vAlign w:val="center"/>
          </w:tcPr>
          <w:p w14:paraId="48A4EE7E"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12</w:t>
            </w:r>
          </w:p>
        </w:tc>
        <w:tc>
          <w:tcPr>
            <w:tcW w:w="1276" w:type="dxa"/>
            <w:vAlign w:val="center"/>
          </w:tcPr>
          <w:p w14:paraId="7A5E4025"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8268</w:t>
            </w:r>
          </w:p>
        </w:tc>
      </w:tr>
      <w:tr w:rsidR="00CC1B6D" w:rsidRPr="00CC1B6D" w14:paraId="161F94F2" w14:textId="77777777" w:rsidTr="007234A9">
        <w:trPr>
          <w:trHeight w:val="98"/>
        </w:trPr>
        <w:tc>
          <w:tcPr>
            <w:tcW w:w="482" w:type="dxa"/>
            <w:vAlign w:val="center"/>
          </w:tcPr>
          <w:p w14:paraId="1AE9A8EF"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6.</w:t>
            </w:r>
          </w:p>
        </w:tc>
        <w:tc>
          <w:tcPr>
            <w:tcW w:w="1786" w:type="dxa"/>
            <w:vAlign w:val="center"/>
          </w:tcPr>
          <w:p w14:paraId="1102A302"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spacing w:val="-8"/>
                <w:lang w:val="uk-UA"/>
              </w:rPr>
              <w:t>Поведінкові чинники ризику для здоров'я учнівської молоді та підлітків з різним рівнем професійної готовності</w:t>
            </w:r>
            <w:r w:rsidRPr="00CC1B6D">
              <w:rPr>
                <w:rFonts w:ascii="Times New Roman" w:hAnsi="Times New Roman" w:cs="Times New Roman"/>
                <w:lang w:val="uk-UA"/>
              </w:rPr>
              <w:t xml:space="preserve"> </w:t>
            </w:r>
          </w:p>
        </w:tc>
        <w:tc>
          <w:tcPr>
            <w:tcW w:w="4253" w:type="dxa"/>
            <w:vAlign w:val="center"/>
          </w:tcPr>
          <w:p w14:paraId="2D343076"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shd w:val="clear" w:color="auto" w:fill="F9F9F9"/>
                <w:lang w:val="uk-UA"/>
              </w:rPr>
              <w:t>Анонімне анкетування учнів 9-х класів ЗЗСО, учнів ПТЗО та студентів ЗВО щодо медико-соціальних особливостей життєдіяльності</w:t>
            </w:r>
          </w:p>
        </w:tc>
        <w:tc>
          <w:tcPr>
            <w:tcW w:w="1134" w:type="dxa"/>
            <w:vAlign w:val="center"/>
          </w:tcPr>
          <w:p w14:paraId="4633E334"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1378</w:t>
            </w:r>
          </w:p>
        </w:tc>
        <w:tc>
          <w:tcPr>
            <w:tcW w:w="1134" w:type="dxa"/>
            <w:vAlign w:val="center"/>
          </w:tcPr>
          <w:p w14:paraId="4FA00E8B"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2</w:t>
            </w:r>
          </w:p>
        </w:tc>
        <w:tc>
          <w:tcPr>
            <w:tcW w:w="1276" w:type="dxa"/>
            <w:vAlign w:val="center"/>
          </w:tcPr>
          <w:p w14:paraId="4A5ABD5E"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1378</w:t>
            </w:r>
          </w:p>
        </w:tc>
      </w:tr>
      <w:tr w:rsidR="00CC1B6D" w:rsidRPr="00CC1B6D" w14:paraId="18EF5351" w14:textId="77777777" w:rsidTr="007234A9">
        <w:trPr>
          <w:trHeight w:val="98"/>
        </w:trPr>
        <w:tc>
          <w:tcPr>
            <w:tcW w:w="482" w:type="dxa"/>
            <w:vAlign w:val="center"/>
          </w:tcPr>
          <w:p w14:paraId="54A1BA91"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7.</w:t>
            </w:r>
          </w:p>
        </w:tc>
        <w:tc>
          <w:tcPr>
            <w:tcW w:w="1786" w:type="dxa"/>
            <w:vAlign w:val="center"/>
          </w:tcPr>
          <w:p w14:paraId="5B7F1E6C" w14:textId="77777777" w:rsidR="00CC1B6D" w:rsidRPr="00CC1B6D" w:rsidRDefault="00CC1B6D" w:rsidP="00CC1B6D">
            <w:pPr>
              <w:spacing w:after="0" w:line="240" w:lineRule="auto"/>
              <w:jc w:val="both"/>
              <w:rPr>
                <w:rFonts w:ascii="Times New Roman" w:hAnsi="Times New Roman" w:cs="Times New Roman"/>
                <w:lang w:val="uk-UA"/>
              </w:rPr>
            </w:pPr>
            <w:r w:rsidRPr="00CC1B6D">
              <w:rPr>
                <w:rFonts w:ascii="Times New Roman" w:hAnsi="Times New Roman" w:cs="Times New Roman"/>
                <w:lang w:val="uk-UA"/>
              </w:rPr>
              <w:t>Медико-соціальні особливості професійної орієнтації</w:t>
            </w:r>
          </w:p>
        </w:tc>
        <w:tc>
          <w:tcPr>
            <w:tcW w:w="4253" w:type="dxa"/>
          </w:tcPr>
          <w:p w14:paraId="36BEF598"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 xml:space="preserve">Вивчення способу життя учнів ЗЗСО, ЗПТО ті ЗВО, </w:t>
            </w:r>
            <w:r w:rsidRPr="00CC1B6D">
              <w:rPr>
                <w:rFonts w:ascii="Times New Roman" w:hAnsi="Times New Roman" w:cs="Times New Roman"/>
                <w:shd w:val="clear" w:color="auto" w:fill="FFFFFF"/>
                <w:lang w:val="uk-UA"/>
              </w:rPr>
              <w:t>самооцінка професійних інтересів і здібностей підлітків, визначенн</w:t>
            </w:r>
            <w:r w:rsidRPr="00CC1B6D">
              <w:rPr>
                <w:rFonts w:ascii="Times New Roman" w:hAnsi="Times New Roman" w:cs="Times New Roman"/>
                <w:lang w:val="uk-UA"/>
              </w:rPr>
              <w:t>я</w:t>
            </w:r>
            <w:r w:rsidRPr="00CC1B6D">
              <w:rPr>
                <w:rFonts w:ascii="Times New Roman" w:hAnsi="Times New Roman" w:cs="Times New Roman"/>
                <w:shd w:val="clear" w:color="auto" w:fill="FFFFFF"/>
                <w:lang w:val="uk-UA"/>
              </w:rPr>
              <w:t xml:space="preserve"> професійної </w:t>
            </w:r>
            <w:proofErr w:type="spellStart"/>
            <w:r w:rsidRPr="00CC1B6D">
              <w:rPr>
                <w:rFonts w:ascii="Times New Roman" w:hAnsi="Times New Roman" w:cs="Times New Roman"/>
                <w:shd w:val="clear" w:color="auto" w:fill="FFFFFF"/>
                <w:lang w:val="uk-UA"/>
              </w:rPr>
              <w:t>спрямованісті</w:t>
            </w:r>
            <w:proofErr w:type="spellEnd"/>
            <w:r w:rsidRPr="00CC1B6D">
              <w:rPr>
                <w:rFonts w:ascii="Times New Roman" w:hAnsi="Times New Roman" w:cs="Times New Roman"/>
                <w:shd w:val="clear" w:color="auto" w:fill="FFFFFF"/>
                <w:lang w:val="uk-UA"/>
              </w:rPr>
              <w:t xml:space="preserve"> особистості до певної сфери діяльності </w:t>
            </w:r>
          </w:p>
        </w:tc>
        <w:tc>
          <w:tcPr>
            <w:tcW w:w="1134" w:type="dxa"/>
            <w:vAlign w:val="center"/>
          </w:tcPr>
          <w:p w14:paraId="56E09252"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982</w:t>
            </w:r>
          </w:p>
        </w:tc>
        <w:tc>
          <w:tcPr>
            <w:tcW w:w="1134" w:type="dxa"/>
            <w:vAlign w:val="center"/>
          </w:tcPr>
          <w:p w14:paraId="005A4649"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3</w:t>
            </w:r>
          </w:p>
        </w:tc>
        <w:tc>
          <w:tcPr>
            <w:tcW w:w="1276" w:type="dxa"/>
            <w:vAlign w:val="center"/>
          </w:tcPr>
          <w:p w14:paraId="2247009D"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2946</w:t>
            </w:r>
          </w:p>
        </w:tc>
      </w:tr>
      <w:tr w:rsidR="00CC1B6D" w:rsidRPr="00CC1B6D" w14:paraId="51F31A5B" w14:textId="77777777" w:rsidTr="007234A9">
        <w:trPr>
          <w:trHeight w:val="98"/>
        </w:trPr>
        <w:tc>
          <w:tcPr>
            <w:tcW w:w="482" w:type="dxa"/>
            <w:vAlign w:val="center"/>
          </w:tcPr>
          <w:p w14:paraId="305C08D8"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8.</w:t>
            </w:r>
          </w:p>
        </w:tc>
        <w:tc>
          <w:tcPr>
            <w:tcW w:w="1786" w:type="dxa"/>
            <w:vAlign w:val="center"/>
          </w:tcPr>
          <w:p w14:paraId="55CC05B5" w14:textId="77777777" w:rsidR="00CC1B6D" w:rsidRPr="00CC1B6D" w:rsidRDefault="00CC1B6D" w:rsidP="00CC1B6D">
            <w:pPr>
              <w:spacing w:after="0" w:line="240" w:lineRule="auto"/>
              <w:jc w:val="both"/>
              <w:rPr>
                <w:rFonts w:ascii="Times New Roman" w:hAnsi="Times New Roman" w:cs="Times New Roman"/>
                <w:lang w:val="uk-UA"/>
              </w:rPr>
            </w:pPr>
            <w:r w:rsidRPr="00CC1B6D">
              <w:rPr>
                <w:rFonts w:ascii="Times New Roman" w:hAnsi="Times New Roman" w:cs="Times New Roman"/>
                <w:lang w:val="uk-UA"/>
              </w:rPr>
              <w:t xml:space="preserve">Професійна готовність </w:t>
            </w:r>
          </w:p>
        </w:tc>
        <w:tc>
          <w:tcPr>
            <w:tcW w:w="4253" w:type="dxa"/>
          </w:tcPr>
          <w:p w14:paraId="0F03D649"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 xml:space="preserve">Діагностична методика «Готовність до вибору професії» </w:t>
            </w:r>
            <w:proofErr w:type="spellStart"/>
            <w:r w:rsidRPr="00CC1B6D">
              <w:rPr>
                <w:rFonts w:ascii="Times New Roman" w:hAnsi="Times New Roman" w:cs="Times New Roman"/>
                <w:lang w:val="uk-UA"/>
              </w:rPr>
              <w:t>І.П.Чернявської</w:t>
            </w:r>
            <w:proofErr w:type="spellEnd"/>
          </w:p>
        </w:tc>
        <w:tc>
          <w:tcPr>
            <w:tcW w:w="1134" w:type="dxa"/>
            <w:vAlign w:val="center"/>
          </w:tcPr>
          <w:p w14:paraId="214066B8"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827</w:t>
            </w:r>
          </w:p>
        </w:tc>
        <w:tc>
          <w:tcPr>
            <w:tcW w:w="1134" w:type="dxa"/>
            <w:vAlign w:val="center"/>
          </w:tcPr>
          <w:p w14:paraId="3EB15D29"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5</w:t>
            </w:r>
          </w:p>
        </w:tc>
        <w:tc>
          <w:tcPr>
            <w:tcW w:w="1276" w:type="dxa"/>
            <w:vAlign w:val="center"/>
          </w:tcPr>
          <w:p w14:paraId="354FD034"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4910</w:t>
            </w:r>
          </w:p>
        </w:tc>
      </w:tr>
      <w:tr w:rsidR="00CC1B6D" w:rsidRPr="00CC1B6D" w14:paraId="395594AA" w14:textId="77777777" w:rsidTr="007234A9">
        <w:trPr>
          <w:trHeight w:val="183"/>
        </w:trPr>
        <w:tc>
          <w:tcPr>
            <w:tcW w:w="482" w:type="dxa"/>
            <w:vAlign w:val="center"/>
          </w:tcPr>
          <w:p w14:paraId="7646E920"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9.</w:t>
            </w:r>
          </w:p>
        </w:tc>
        <w:tc>
          <w:tcPr>
            <w:tcW w:w="1786" w:type="dxa"/>
            <w:vAlign w:val="center"/>
          </w:tcPr>
          <w:p w14:paraId="196A6930"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lang w:val="uk-UA"/>
              </w:rPr>
              <w:t>Мікроклімат навчальних приміщень, шум, освітленість</w:t>
            </w:r>
          </w:p>
        </w:tc>
        <w:tc>
          <w:tcPr>
            <w:tcW w:w="4253" w:type="dxa"/>
          </w:tcPr>
          <w:p w14:paraId="225213F5" w14:textId="77777777" w:rsidR="00CC1B6D" w:rsidRPr="00CC1B6D" w:rsidRDefault="00CC1B6D" w:rsidP="00CC1B6D">
            <w:pPr>
              <w:spacing w:after="0" w:line="240" w:lineRule="auto"/>
              <w:rPr>
                <w:rFonts w:ascii="Times New Roman" w:hAnsi="Times New Roman" w:cs="Times New Roman"/>
                <w:lang w:val="uk-UA"/>
              </w:rPr>
            </w:pPr>
            <w:r w:rsidRPr="00CC1B6D">
              <w:rPr>
                <w:rFonts w:ascii="Times New Roman" w:hAnsi="Times New Roman" w:cs="Times New Roman"/>
                <w:shd w:val="clear" w:color="auto" w:fill="FFFFFF"/>
                <w:lang w:val="uk-UA"/>
              </w:rPr>
              <w:t>Вимірювання температури, відносної вологості, швидкості руху повітря, шуму, природньої та штучної освітленості</w:t>
            </w:r>
          </w:p>
        </w:tc>
        <w:tc>
          <w:tcPr>
            <w:tcW w:w="1134" w:type="dxa"/>
            <w:vAlign w:val="center"/>
          </w:tcPr>
          <w:p w14:paraId="41D4565A"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210</w:t>
            </w:r>
          </w:p>
        </w:tc>
        <w:tc>
          <w:tcPr>
            <w:tcW w:w="1134" w:type="dxa"/>
            <w:vAlign w:val="center"/>
          </w:tcPr>
          <w:p w14:paraId="0A0184F4"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6</w:t>
            </w:r>
          </w:p>
        </w:tc>
        <w:tc>
          <w:tcPr>
            <w:tcW w:w="1276" w:type="dxa"/>
          </w:tcPr>
          <w:p w14:paraId="77563857" w14:textId="77777777" w:rsidR="00CC1B6D" w:rsidRPr="00CC1B6D" w:rsidRDefault="00CC1B6D" w:rsidP="00CC1B6D">
            <w:pPr>
              <w:spacing w:after="0" w:line="240" w:lineRule="auto"/>
              <w:jc w:val="center"/>
              <w:rPr>
                <w:rFonts w:ascii="Times New Roman" w:hAnsi="Times New Roman" w:cs="Times New Roman"/>
                <w:lang w:val="uk-UA"/>
              </w:rPr>
            </w:pPr>
          </w:p>
          <w:p w14:paraId="41BC482F" w14:textId="77777777" w:rsidR="00CC1B6D" w:rsidRPr="00CC1B6D" w:rsidRDefault="00CC1B6D" w:rsidP="00CC1B6D">
            <w:pPr>
              <w:spacing w:after="0" w:line="240" w:lineRule="auto"/>
              <w:jc w:val="center"/>
              <w:rPr>
                <w:rFonts w:ascii="Times New Roman" w:hAnsi="Times New Roman" w:cs="Times New Roman"/>
                <w:lang w:val="uk-UA"/>
              </w:rPr>
            </w:pPr>
          </w:p>
          <w:p w14:paraId="6F2A002C"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210</w:t>
            </w:r>
          </w:p>
        </w:tc>
      </w:tr>
      <w:tr w:rsidR="00CC1B6D" w:rsidRPr="00CC1B6D" w14:paraId="1A46EF50" w14:textId="77777777" w:rsidTr="007234A9">
        <w:trPr>
          <w:trHeight w:val="183"/>
        </w:trPr>
        <w:tc>
          <w:tcPr>
            <w:tcW w:w="482" w:type="dxa"/>
            <w:vAlign w:val="center"/>
          </w:tcPr>
          <w:p w14:paraId="23352131"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10</w:t>
            </w:r>
          </w:p>
        </w:tc>
        <w:tc>
          <w:tcPr>
            <w:tcW w:w="1786" w:type="dxa"/>
            <w:vAlign w:val="center"/>
          </w:tcPr>
          <w:p w14:paraId="484709B3" w14:textId="77777777" w:rsidR="00CC1B6D" w:rsidRPr="00CC1B6D" w:rsidRDefault="00CC1B6D" w:rsidP="00CC1B6D">
            <w:pPr>
              <w:spacing w:after="0" w:line="240" w:lineRule="auto"/>
              <w:rPr>
                <w:rFonts w:ascii="Times New Roman" w:hAnsi="Times New Roman" w:cs="Times New Roman"/>
                <w:sz w:val="20"/>
                <w:szCs w:val="20"/>
                <w:lang w:val="uk-UA"/>
              </w:rPr>
            </w:pPr>
            <w:r w:rsidRPr="00CC1B6D">
              <w:rPr>
                <w:rFonts w:ascii="Times New Roman" w:hAnsi="Times New Roman" w:cs="Times New Roman"/>
                <w:sz w:val="20"/>
                <w:szCs w:val="20"/>
                <w:lang w:val="uk-UA"/>
              </w:rPr>
              <w:t>Психодіагностика пізнавальних процесів та міжособистісних стосунків</w:t>
            </w:r>
          </w:p>
        </w:tc>
        <w:tc>
          <w:tcPr>
            <w:tcW w:w="4253" w:type="dxa"/>
          </w:tcPr>
          <w:p w14:paraId="684BFB01" w14:textId="10EDEF8D" w:rsidR="00CC1B6D" w:rsidRPr="00CC1B6D" w:rsidRDefault="00CC1B6D" w:rsidP="00CC1B6D">
            <w:pPr>
              <w:spacing w:after="0" w:line="240" w:lineRule="auto"/>
              <w:rPr>
                <w:rFonts w:ascii="Times New Roman" w:hAnsi="Times New Roman" w:cs="Times New Roman"/>
                <w:shd w:val="clear" w:color="auto" w:fill="FFFFFF"/>
                <w:lang w:val="uk-UA"/>
              </w:rPr>
            </w:pPr>
            <w:r w:rsidRPr="00CC1B6D">
              <w:rPr>
                <w:rFonts w:ascii="Times New Roman" w:hAnsi="Times New Roman" w:cs="Times New Roman"/>
                <w:shd w:val="clear" w:color="auto" w:fill="FFFFFF"/>
                <w:lang w:val="uk-UA"/>
              </w:rPr>
              <w:t>Тест</w:t>
            </w:r>
            <w:r w:rsidR="00226C84" w:rsidRPr="00226C84">
              <w:rPr>
                <w:rFonts w:ascii="Times New Roman" w:hAnsi="Times New Roman" w:cs="Times New Roman"/>
                <w:shd w:val="clear" w:color="auto" w:fill="FFFFFF"/>
                <w:lang w:val="uk-UA"/>
              </w:rPr>
              <w:t xml:space="preserve"> </w:t>
            </w:r>
            <w:r w:rsidRPr="00CC1B6D">
              <w:rPr>
                <w:rFonts w:ascii="Times New Roman" w:hAnsi="Times New Roman" w:cs="Times New Roman"/>
                <w:shd w:val="clear" w:color="auto" w:fill="FFFFFF"/>
                <w:lang w:val="uk-UA"/>
              </w:rPr>
              <w:t xml:space="preserve">оцінки інтелекту </w:t>
            </w:r>
            <w:proofErr w:type="spellStart"/>
            <w:r w:rsidRPr="00CC1B6D">
              <w:rPr>
                <w:rFonts w:ascii="Times New Roman" w:hAnsi="Times New Roman" w:cs="Times New Roman"/>
                <w:shd w:val="clear" w:color="auto" w:fill="FFFFFF"/>
                <w:lang w:val="uk-UA"/>
              </w:rPr>
              <w:t>Амтхауера</w:t>
            </w:r>
            <w:proofErr w:type="spellEnd"/>
            <w:r w:rsidRPr="00CC1B6D">
              <w:rPr>
                <w:rFonts w:ascii="Times New Roman" w:hAnsi="Times New Roman" w:cs="Times New Roman"/>
                <w:shd w:val="clear" w:color="auto" w:fill="FFFFFF"/>
                <w:lang w:val="uk-UA"/>
              </w:rPr>
              <w:t xml:space="preserve">, діагностика саморегуляції </w:t>
            </w:r>
            <w:proofErr w:type="spellStart"/>
            <w:r w:rsidRPr="00CC1B6D">
              <w:rPr>
                <w:rFonts w:ascii="Times New Roman" w:hAnsi="Times New Roman" w:cs="Times New Roman"/>
                <w:shd w:val="clear" w:color="auto" w:fill="FFFFFF"/>
                <w:lang w:val="uk-UA"/>
              </w:rPr>
              <w:t>Е.Десі</w:t>
            </w:r>
            <w:proofErr w:type="spellEnd"/>
            <w:r w:rsidRPr="00CC1B6D">
              <w:rPr>
                <w:rFonts w:ascii="Times New Roman" w:hAnsi="Times New Roman" w:cs="Times New Roman"/>
                <w:shd w:val="clear" w:color="auto" w:fill="FFFFFF"/>
                <w:lang w:val="uk-UA"/>
              </w:rPr>
              <w:t xml:space="preserve"> та </w:t>
            </w:r>
            <w:proofErr w:type="spellStart"/>
            <w:r w:rsidRPr="00CC1B6D">
              <w:rPr>
                <w:rFonts w:ascii="Times New Roman" w:hAnsi="Times New Roman" w:cs="Times New Roman"/>
                <w:shd w:val="clear" w:color="auto" w:fill="FFFFFF"/>
                <w:lang w:val="uk-UA"/>
              </w:rPr>
              <w:t>Р.Рейна</w:t>
            </w:r>
            <w:proofErr w:type="spellEnd"/>
            <w:r w:rsidRPr="00CC1B6D">
              <w:rPr>
                <w:rFonts w:ascii="Times New Roman" w:hAnsi="Times New Roman" w:cs="Times New Roman"/>
                <w:shd w:val="clear" w:color="auto" w:fill="FFFFFF"/>
                <w:lang w:val="uk-UA"/>
              </w:rPr>
              <w:t xml:space="preserve">, шкільної тривожності </w:t>
            </w:r>
            <w:proofErr w:type="spellStart"/>
            <w:r w:rsidRPr="00CC1B6D">
              <w:rPr>
                <w:rFonts w:ascii="Times New Roman" w:hAnsi="Times New Roman" w:cs="Times New Roman"/>
                <w:shd w:val="clear" w:color="auto" w:fill="FFFFFF"/>
                <w:lang w:val="uk-UA"/>
              </w:rPr>
              <w:t>Б.Філіпса</w:t>
            </w:r>
            <w:proofErr w:type="spellEnd"/>
            <w:r w:rsidRPr="00CC1B6D">
              <w:rPr>
                <w:rFonts w:ascii="Times New Roman" w:hAnsi="Times New Roman" w:cs="Times New Roman"/>
                <w:shd w:val="clear" w:color="auto" w:fill="FFFFFF"/>
                <w:lang w:val="uk-UA"/>
              </w:rPr>
              <w:t xml:space="preserve">, оцінка соціально-психологічних ресурсів </w:t>
            </w:r>
            <w:proofErr w:type="spellStart"/>
            <w:r w:rsidRPr="00CC1B6D">
              <w:rPr>
                <w:rFonts w:ascii="Times New Roman" w:hAnsi="Times New Roman" w:cs="Times New Roman"/>
                <w:shd w:val="clear" w:color="auto" w:fill="FFFFFF"/>
                <w:lang w:val="uk-UA"/>
              </w:rPr>
              <w:t>Д.Морено</w:t>
            </w:r>
            <w:proofErr w:type="spellEnd"/>
          </w:p>
        </w:tc>
        <w:tc>
          <w:tcPr>
            <w:tcW w:w="1134" w:type="dxa"/>
            <w:vAlign w:val="center"/>
          </w:tcPr>
          <w:p w14:paraId="45E9538B"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89</w:t>
            </w:r>
          </w:p>
        </w:tc>
        <w:tc>
          <w:tcPr>
            <w:tcW w:w="1134" w:type="dxa"/>
            <w:vAlign w:val="center"/>
          </w:tcPr>
          <w:p w14:paraId="2336D0D7"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5</w:t>
            </w:r>
          </w:p>
        </w:tc>
        <w:tc>
          <w:tcPr>
            <w:tcW w:w="1276" w:type="dxa"/>
          </w:tcPr>
          <w:p w14:paraId="780BB9F4" w14:textId="77777777" w:rsidR="00CC1B6D" w:rsidRPr="00CC1B6D" w:rsidRDefault="00CC1B6D" w:rsidP="00CC1B6D">
            <w:pPr>
              <w:spacing w:after="0" w:line="240" w:lineRule="auto"/>
              <w:jc w:val="center"/>
              <w:rPr>
                <w:rFonts w:ascii="Times New Roman" w:hAnsi="Times New Roman" w:cs="Times New Roman"/>
                <w:lang w:val="uk-UA"/>
              </w:rPr>
            </w:pPr>
          </w:p>
          <w:p w14:paraId="74E9CA1C" w14:textId="77777777" w:rsidR="00CC1B6D" w:rsidRPr="00CC1B6D" w:rsidRDefault="00CC1B6D" w:rsidP="00CC1B6D">
            <w:pPr>
              <w:spacing w:after="0" w:line="240" w:lineRule="auto"/>
              <w:jc w:val="center"/>
              <w:rPr>
                <w:rFonts w:ascii="Times New Roman" w:hAnsi="Times New Roman" w:cs="Times New Roman"/>
                <w:lang w:val="uk-UA"/>
              </w:rPr>
            </w:pPr>
          </w:p>
          <w:p w14:paraId="47FB99C5"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445</w:t>
            </w:r>
          </w:p>
        </w:tc>
      </w:tr>
      <w:tr w:rsidR="00CC1B6D" w:rsidRPr="00CC1B6D" w14:paraId="5304632A" w14:textId="77777777" w:rsidTr="007234A9">
        <w:trPr>
          <w:trHeight w:val="183"/>
        </w:trPr>
        <w:tc>
          <w:tcPr>
            <w:tcW w:w="482" w:type="dxa"/>
            <w:tcBorders>
              <w:top w:val="single" w:sz="4" w:space="0" w:color="auto"/>
              <w:left w:val="single" w:sz="4" w:space="0" w:color="auto"/>
              <w:bottom w:val="single" w:sz="4" w:space="0" w:color="auto"/>
              <w:right w:val="single" w:sz="4" w:space="0" w:color="auto"/>
            </w:tcBorders>
            <w:vAlign w:val="center"/>
          </w:tcPr>
          <w:p w14:paraId="2E579440"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11</w:t>
            </w:r>
          </w:p>
        </w:tc>
        <w:tc>
          <w:tcPr>
            <w:tcW w:w="1786" w:type="dxa"/>
            <w:tcBorders>
              <w:top w:val="single" w:sz="4" w:space="0" w:color="auto"/>
              <w:left w:val="single" w:sz="4" w:space="0" w:color="auto"/>
              <w:bottom w:val="single" w:sz="4" w:space="0" w:color="auto"/>
              <w:right w:val="single" w:sz="4" w:space="0" w:color="auto"/>
            </w:tcBorders>
            <w:vAlign w:val="center"/>
          </w:tcPr>
          <w:p w14:paraId="70DF19F6" w14:textId="77777777" w:rsidR="00CC1B6D" w:rsidRPr="00CC1B6D" w:rsidRDefault="00CC1B6D" w:rsidP="00CC1B6D">
            <w:pPr>
              <w:spacing w:after="0" w:line="240" w:lineRule="auto"/>
              <w:jc w:val="both"/>
              <w:rPr>
                <w:rFonts w:ascii="Times New Roman" w:hAnsi="Times New Roman" w:cs="Times New Roman"/>
                <w:lang w:val="uk-UA"/>
              </w:rPr>
            </w:pPr>
            <w:r w:rsidRPr="00CC1B6D">
              <w:rPr>
                <w:rFonts w:ascii="Times New Roman" w:hAnsi="Times New Roman" w:cs="Times New Roman"/>
                <w:lang w:val="uk-UA"/>
              </w:rPr>
              <w:t>Всього</w:t>
            </w:r>
          </w:p>
        </w:tc>
        <w:tc>
          <w:tcPr>
            <w:tcW w:w="4253" w:type="dxa"/>
            <w:tcBorders>
              <w:top w:val="single" w:sz="4" w:space="0" w:color="auto"/>
              <w:left w:val="single" w:sz="4" w:space="0" w:color="auto"/>
              <w:bottom w:val="single" w:sz="4" w:space="0" w:color="auto"/>
              <w:right w:val="single" w:sz="4" w:space="0" w:color="auto"/>
            </w:tcBorders>
          </w:tcPr>
          <w:p w14:paraId="39F3F3D8" w14:textId="77777777" w:rsidR="00CC1B6D" w:rsidRPr="00CC1B6D" w:rsidRDefault="00CC1B6D" w:rsidP="00CC1B6D">
            <w:pPr>
              <w:spacing w:after="0" w:line="240" w:lineRule="auto"/>
              <w:rPr>
                <w:rFonts w:ascii="Times New Roman" w:hAnsi="Times New Roman" w:cs="Times New Roman"/>
                <w:lang w:val="uk-UA"/>
              </w:rPr>
            </w:pPr>
          </w:p>
        </w:tc>
        <w:tc>
          <w:tcPr>
            <w:tcW w:w="1134" w:type="dxa"/>
            <w:tcBorders>
              <w:top w:val="single" w:sz="4" w:space="0" w:color="auto"/>
              <w:left w:val="single" w:sz="4" w:space="0" w:color="auto"/>
              <w:bottom w:val="single" w:sz="4" w:space="0" w:color="auto"/>
              <w:right w:val="single" w:sz="4" w:space="0" w:color="auto"/>
            </w:tcBorders>
            <w:vAlign w:val="center"/>
          </w:tcPr>
          <w:p w14:paraId="5EDE7A83"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982</w:t>
            </w:r>
          </w:p>
        </w:tc>
        <w:tc>
          <w:tcPr>
            <w:tcW w:w="1134" w:type="dxa"/>
            <w:tcBorders>
              <w:top w:val="single" w:sz="4" w:space="0" w:color="auto"/>
              <w:left w:val="single" w:sz="4" w:space="0" w:color="auto"/>
              <w:bottom w:val="single" w:sz="4" w:space="0" w:color="auto"/>
              <w:right w:val="single" w:sz="4" w:space="0" w:color="auto"/>
            </w:tcBorders>
            <w:vAlign w:val="center"/>
          </w:tcPr>
          <w:p w14:paraId="180ED3A7"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49</w:t>
            </w:r>
          </w:p>
        </w:tc>
        <w:tc>
          <w:tcPr>
            <w:tcW w:w="1276" w:type="dxa"/>
            <w:tcBorders>
              <w:top w:val="single" w:sz="4" w:space="0" w:color="auto"/>
              <w:left w:val="single" w:sz="4" w:space="0" w:color="auto"/>
              <w:bottom w:val="single" w:sz="4" w:space="0" w:color="auto"/>
              <w:right w:val="single" w:sz="4" w:space="0" w:color="auto"/>
            </w:tcBorders>
          </w:tcPr>
          <w:p w14:paraId="0BDA5BE7" w14:textId="77777777" w:rsidR="00CC1B6D" w:rsidRPr="00CC1B6D" w:rsidRDefault="00CC1B6D" w:rsidP="00CC1B6D">
            <w:pPr>
              <w:spacing w:after="0" w:line="240" w:lineRule="auto"/>
              <w:jc w:val="center"/>
              <w:rPr>
                <w:rFonts w:ascii="Times New Roman" w:hAnsi="Times New Roman" w:cs="Times New Roman"/>
                <w:lang w:val="uk-UA"/>
              </w:rPr>
            </w:pPr>
            <w:r w:rsidRPr="00CC1B6D">
              <w:rPr>
                <w:rFonts w:ascii="Times New Roman" w:hAnsi="Times New Roman" w:cs="Times New Roman"/>
                <w:lang w:val="uk-UA"/>
              </w:rPr>
              <w:t>29174</w:t>
            </w:r>
          </w:p>
        </w:tc>
      </w:tr>
    </w:tbl>
    <w:p w14:paraId="0E2EE92A" w14:textId="77777777" w:rsidR="00876AC5" w:rsidRDefault="00876AC5" w:rsidP="00876AC5">
      <w:pPr>
        <w:pStyle w:val="21"/>
        <w:spacing w:after="0" w:line="360" w:lineRule="auto"/>
        <w:ind w:left="0"/>
        <w:jc w:val="both"/>
        <w:rPr>
          <w:sz w:val="28"/>
        </w:rPr>
      </w:pPr>
    </w:p>
    <w:p w14:paraId="731A2748" w14:textId="5660A4DA" w:rsidR="004F073B" w:rsidRDefault="00915EE1" w:rsidP="00A94A53">
      <w:pPr>
        <w:pStyle w:val="21"/>
        <w:spacing w:after="0" w:line="360" w:lineRule="auto"/>
        <w:ind w:left="0" w:firstLine="709"/>
        <w:jc w:val="both"/>
        <w:rPr>
          <w:sz w:val="28"/>
        </w:rPr>
      </w:pPr>
      <w:r w:rsidRPr="00E7195C">
        <w:rPr>
          <w:sz w:val="28"/>
        </w:rPr>
        <w:t xml:space="preserve">Для вирішення поставлених завдань використовувались сучасні, широко </w:t>
      </w:r>
      <w:r w:rsidRPr="00E7195C">
        <w:rPr>
          <w:sz w:val="28"/>
          <w:lang w:val="ru-RU"/>
        </w:rPr>
        <w:t>а</w:t>
      </w:r>
      <w:proofErr w:type="spellStart"/>
      <w:r w:rsidRPr="00E7195C">
        <w:rPr>
          <w:sz w:val="28"/>
        </w:rPr>
        <w:t>пробовані</w:t>
      </w:r>
      <w:proofErr w:type="spellEnd"/>
      <w:r w:rsidRPr="00E7195C">
        <w:rPr>
          <w:sz w:val="28"/>
        </w:rPr>
        <w:t xml:space="preserve"> методи гігієнічних, психофізіологічних та соціологічних досліджень.</w:t>
      </w:r>
    </w:p>
    <w:p w14:paraId="76E35E3D" w14:textId="77777777" w:rsidR="00EA43B7" w:rsidRDefault="00EA43B7" w:rsidP="00B23AE5">
      <w:pPr>
        <w:pStyle w:val="21"/>
        <w:spacing w:after="0" w:line="360" w:lineRule="auto"/>
        <w:ind w:left="0"/>
        <w:jc w:val="center"/>
        <w:rPr>
          <w:b/>
          <w:sz w:val="28"/>
          <w:szCs w:val="28"/>
        </w:rPr>
      </w:pPr>
    </w:p>
    <w:p w14:paraId="68BAD5E3" w14:textId="70628118" w:rsidR="00D311E1" w:rsidRPr="00E7195C" w:rsidRDefault="00FF440D" w:rsidP="00B23AE5">
      <w:pPr>
        <w:pStyle w:val="21"/>
        <w:spacing w:after="0" w:line="360" w:lineRule="auto"/>
        <w:ind w:left="0"/>
        <w:jc w:val="center"/>
        <w:rPr>
          <w:b/>
          <w:sz w:val="28"/>
          <w:szCs w:val="28"/>
        </w:rPr>
      </w:pPr>
      <w:r w:rsidRPr="00E7195C">
        <w:rPr>
          <w:b/>
          <w:sz w:val="28"/>
          <w:szCs w:val="28"/>
        </w:rPr>
        <w:t>Вивчення фізичного розвитку</w:t>
      </w:r>
      <w:r w:rsidR="008642EB">
        <w:rPr>
          <w:b/>
          <w:sz w:val="28"/>
          <w:szCs w:val="28"/>
        </w:rPr>
        <w:t xml:space="preserve"> </w:t>
      </w:r>
      <w:r w:rsidRPr="00E7195C">
        <w:rPr>
          <w:b/>
          <w:sz w:val="28"/>
          <w:szCs w:val="28"/>
        </w:rPr>
        <w:t>та стану здоров’я</w:t>
      </w:r>
      <w:r w:rsidR="00317D54" w:rsidRPr="00E7195C">
        <w:rPr>
          <w:b/>
          <w:sz w:val="28"/>
          <w:szCs w:val="28"/>
          <w:lang w:val="ru-RU"/>
        </w:rPr>
        <w:t xml:space="preserve"> </w:t>
      </w:r>
      <w:r w:rsidR="00EB32BF" w:rsidRPr="00E7195C">
        <w:rPr>
          <w:b/>
          <w:sz w:val="28"/>
          <w:szCs w:val="28"/>
        </w:rPr>
        <w:t>підлітків</w:t>
      </w:r>
    </w:p>
    <w:p w14:paraId="62AC528F" w14:textId="0E357032" w:rsidR="003E2B72" w:rsidRPr="00E7195C" w:rsidRDefault="0011138E" w:rsidP="003E2B72">
      <w:pPr>
        <w:pStyle w:val="21"/>
        <w:spacing w:after="0" w:line="360" w:lineRule="auto"/>
        <w:ind w:left="0" w:firstLine="709"/>
        <w:jc w:val="both"/>
        <w:rPr>
          <w:sz w:val="28"/>
          <w:szCs w:val="28"/>
        </w:rPr>
      </w:pPr>
      <w:r w:rsidRPr="00E7195C">
        <w:rPr>
          <w:sz w:val="28"/>
          <w:szCs w:val="28"/>
        </w:rPr>
        <w:t>Визначення рівня ФР та фізичної підготовленості проводилось за експрес-оцінкою, розробленою професором Г.Л.</w:t>
      </w:r>
      <w:r w:rsidR="0026283C">
        <w:rPr>
          <w:sz w:val="28"/>
          <w:szCs w:val="28"/>
          <w:lang w:val="en-US"/>
        </w:rPr>
        <w:t> </w:t>
      </w:r>
      <w:proofErr w:type="spellStart"/>
      <w:r w:rsidRPr="00E7195C">
        <w:rPr>
          <w:sz w:val="28"/>
          <w:szCs w:val="28"/>
        </w:rPr>
        <w:t>Апанасенко</w:t>
      </w:r>
      <w:proofErr w:type="spellEnd"/>
      <w:r w:rsidRPr="00E7195C">
        <w:rPr>
          <w:sz w:val="28"/>
          <w:szCs w:val="28"/>
        </w:rPr>
        <w:t>.</w:t>
      </w:r>
      <w:r w:rsidR="00317D54" w:rsidRPr="00E7195C">
        <w:rPr>
          <w:sz w:val="28"/>
          <w:szCs w:val="28"/>
          <w:lang w:val="ru-RU"/>
        </w:rPr>
        <w:t xml:space="preserve"> </w:t>
      </w:r>
      <w:r w:rsidRPr="00E7195C">
        <w:rPr>
          <w:sz w:val="28"/>
          <w:szCs w:val="28"/>
        </w:rPr>
        <w:t xml:space="preserve">Вона включає в себе вимірювання та інтерпретацію антропометричних (маса тіла, зріст, обхват грудної клітини), </w:t>
      </w:r>
      <w:proofErr w:type="spellStart"/>
      <w:r w:rsidRPr="00E7195C">
        <w:rPr>
          <w:sz w:val="28"/>
          <w:szCs w:val="28"/>
        </w:rPr>
        <w:t>фізіометричних</w:t>
      </w:r>
      <w:proofErr w:type="spellEnd"/>
      <w:r w:rsidRPr="00E7195C">
        <w:rPr>
          <w:sz w:val="28"/>
          <w:szCs w:val="28"/>
        </w:rPr>
        <w:t xml:space="preserve"> (</w:t>
      </w:r>
      <w:r w:rsidRPr="00E7195C">
        <w:rPr>
          <w:sz w:val="28"/>
          <w:szCs w:val="28"/>
          <w:bdr w:val="none" w:sz="0" w:space="0" w:color="auto" w:frame="1"/>
        </w:rPr>
        <w:t xml:space="preserve">витривалість, </w:t>
      </w:r>
      <w:r w:rsidR="00B06CF4" w:rsidRPr="00E7195C">
        <w:rPr>
          <w:sz w:val="28"/>
          <w:szCs w:val="28"/>
          <w:bdr w:val="none" w:sz="0" w:space="0" w:color="auto" w:frame="1"/>
        </w:rPr>
        <w:t>життєва ємність легень</w:t>
      </w:r>
      <w:r w:rsidR="003172D1">
        <w:rPr>
          <w:sz w:val="28"/>
          <w:szCs w:val="28"/>
          <w:bdr w:val="none" w:sz="0" w:space="0" w:color="auto" w:frame="1"/>
        </w:rPr>
        <w:t xml:space="preserve"> (ЖЄЛ)</w:t>
      </w:r>
      <w:r w:rsidRPr="00E7195C">
        <w:rPr>
          <w:sz w:val="28"/>
          <w:szCs w:val="28"/>
          <w:bdr w:val="none" w:sz="0" w:space="0" w:color="auto" w:frame="1"/>
        </w:rPr>
        <w:t>, динамометрія та екскурсія груди</w:t>
      </w:r>
      <w:r w:rsidRPr="00E7195C">
        <w:rPr>
          <w:sz w:val="28"/>
          <w:szCs w:val="28"/>
        </w:rPr>
        <w:t xml:space="preserve">) показників, які використовувалися для розрахунку </w:t>
      </w:r>
      <w:proofErr w:type="spellStart"/>
      <w:r w:rsidRPr="00E7195C">
        <w:rPr>
          <w:sz w:val="28"/>
          <w:szCs w:val="28"/>
        </w:rPr>
        <w:t>морфо</w:t>
      </w:r>
      <w:proofErr w:type="spellEnd"/>
      <w:r w:rsidRPr="00E7195C">
        <w:rPr>
          <w:sz w:val="28"/>
          <w:szCs w:val="28"/>
        </w:rPr>
        <w:t xml:space="preserve">-функціональних індексів. Оцінювання рівня ФР проводилось за сумарною кількістю балів, що відповідали обрахованим показникам і визначались функціональні класи </w:t>
      </w:r>
      <w:r w:rsidR="009725D1" w:rsidRPr="00E7195C">
        <w:rPr>
          <w:sz w:val="28"/>
          <w:szCs w:val="28"/>
        </w:rPr>
        <w:t xml:space="preserve">(рівні </w:t>
      </w:r>
      <w:proofErr w:type="spellStart"/>
      <w:r w:rsidR="009725D1" w:rsidRPr="00E7195C">
        <w:rPr>
          <w:sz w:val="28"/>
          <w:szCs w:val="28"/>
        </w:rPr>
        <w:t>здоров</w:t>
      </w:r>
      <w:proofErr w:type="spellEnd"/>
      <w:r w:rsidR="009725D1" w:rsidRPr="00E7195C">
        <w:rPr>
          <w:sz w:val="28"/>
          <w:szCs w:val="28"/>
          <w:lang w:val="ru-RU"/>
        </w:rPr>
        <w:t>’</w:t>
      </w:r>
      <w:r w:rsidR="009725D1" w:rsidRPr="00E7195C">
        <w:rPr>
          <w:sz w:val="28"/>
          <w:szCs w:val="28"/>
        </w:rPr>
        <w:t xml:space="preserve">я) </w:t>
      </w:r>
      <w:r w:rsidRPr="00E7195C">
        <w:rPr>
          <w:sz w:val="28"/>
          <w:szCs w:val="28"/>
        </w:rPr>
        <w:t>від «низького» до «високого». Тестування дозволило отримати і проаналізувати основні кількісні та якісні показники фізичної підготовленості підлітків.</w:t>
      </w:r>
    </w:p>
    <w:p w14:paraId="6FB12504" w14:textId="41C5A8D8" w:rsidR="00EB32BF" w:rsidRPr="004613AE" w:rsidRDefault="00123AB3" w:rsidP="004613AE">
      <w:pPr>
        <w:pStyle w:val="21"/>
        <w:spacing w:after="0" w:line="360" w:lineRule="auto"/>
        <w:ind w:left="0" w:firstLine="709"/>
        <w:jc w:val="both"/>
        <w:rPr>
          <w:sz w:val="28"/>
          <w:szCs w:val="28"/>
          <w:bdr w:val="none" w:sz="0" w:space="0" w:color="auto" w:frame="1"/>
        </w:rPr>
      </w:pPr>
      <w:r w:rsidRPr="00E7195C">
        <w:rPr>
          <w:sz w:val="28"/>
          <w:szCs w:val="28"/>
          <w:bdr w:val="none" w:sz="0" w:space="0" w:color="auto" w:frame="1"/>
        </w:rPr>
        <w:t xml:space="preserve">Для вивчення та аналізу багаторічної динаміки показників </w:t>
      </w:r>
      <w:r w:rsidR="00CB7FFE" w:rsidRPr="00E7195C">
        <w:rPr>
          <w:sz w:val="28"/>
          <w:szCs w:val="28"/>
          <w:bdr w:val="none" w:sz="0" w:space="0" w:color="auto" w:frame="1"/>
        </w:rPr>
        <w:t>ФР</w:t>
      </w:r>
      <w:r w:rsidR="00C14467" w:rsidRPr="00E7195C">
        <w:rPr>
          <w:sz w:val="28"/>
          <w:szCs w:val="28"/>
          <w:bdr w:val="none" w:sz="0" w:space="0" w:color="auto" w:frame="1"/>
        </w:rPr>
        <w:t xml:space="preserve"> </w:t>
      </w:r>
      <w:r w:rsidR="00CB7FFE" w:rsidRPr="00E7195C">
        <w:rPr>
          <w:sz w:val="28"/>
          <w:szCs w:val="28"/>
          <w:bdr w:val="none" w:sz="0" w:space="0" w:color="auto" w:frame="1"/>
        </w:rPr>
        <w:t>виконано</w:t>
      </w:r>
      <w:r w:rsidR="00C14467" w:rsidRPr="00E7195C">
        <w:rPr>
          <w:sz w:val="28"/>
          <w:szCs w:val="28"/>
          <w:bdr w:val="none" w:sz="0" w:space="0" w:color="auto" w:frame="1"/>
        </w:rPr>
        <w:t xml:space="preserve"> </w:t>
      </w:r>
      <w:r w:rsidR="00CB7FFE" w:rsidRPr="00E7195C">
        <w:rPr>
          <w:sz w:val="28"/>
          <w:szCs w:val="28"/>
          <w:bdr w:val="none" w:sz="0" w:space="0" w:color="auto" w:frame="1"/>
        </w:rPr>
        <w:t>р</w:t>
      </w:r>
      <w:r w:rsidR="00CB7FFE" w:rsidRPr="00E7195C">
        <w:rPr>
          <w:sz w:val="28"/>
          <w:szCs w:val="28"/>
        </w:rPr>
        <w:t>етроспективний аналіз звітної медичної документації</w:t>
      </w:r>
      <w:r w:rsidR="00C14467" w:rsidRPr="00E7195C">
        <w:rPr>
          <w:sz w:val="28"/>
          <w:szCs w:val="28"/>
        </w:rPr>
        <w:t xml:space="preserve"> </w:t>
      </w:r>
      <w:r w:rsidR="00CB7FFE" w:rsidRPr="00E7195C">
        <w:rPr>
          <w:sz w:val="28"/>
          <w:szCs w:val="28"/>
        </w:rPr>
        <w:t>підлітків за останні 30 років.</w:t>
      </w:r>
      <w:r w:rsidR="00C14467" w:rsidRPr="00E7195C">
        <w:rPr>
          <w:sz w:val="28"/>
          <w:szCs w:val="28"/>
        </w:rPr>
        <w:t xml:space="preserve"> </w:t>
      </w:r>
      <w:r w:rsidR="00CB7FFE" w:rsidRPr="00E7195C">
        <w:rPr>
          <w:sz w:val="28"/>
          <w:szCs w:val="28"/>
        </w:rPr>
        <w:t xml:space="preserve">Використовувалися </w:t>
      </w:r>
      <w:r w:rsidRPr="00E7195C">
        <w:rPr>
          <w:sz w:val="28"/>
          <w:szCs w:val="28"/>
          <w:bdr w:val="none" w:sz="0" w:space="0" w:color="auto" w:frame="1"/>
        </w:rPr>
        <w:t>нормативи основних антропометричних і функціональн</w:t>
      </w:r>
      <w:r w:rsidR="00CB7FFE" w:rsidRPr="00E7195C">
        <w:rPr>
          <w:sz w:val="28"/>
          <w:szCs w:val="28"/>
          <w:bdr w:val="none" w:sz="0" w:space="0" w:color="auto" w:frame="1"/>
        </w:rPr>
        <w:t>их показників дітей і підлітків</w:t>
      </w:r>
      <w:r w:rsidR="00B46D25" w:rsidRPr="00E7195C">
        <w:rPr>
          <w:sz w:val="28"/>
          <w:szCs w:val="28"/>
        </w:rPr>
        <w:t>.</w:t>
      </w:r>
      <w:r w:rsidR="00C14467" w:rsidRPr="00E7195C">
        <w:rPr>
          <w:sz w:val="28"/>
          <w:szCs w:val="28"/>
          <w:lang w:val="ru-RU"/>
        </w:rPr>
        <w:t xml:space="preserve"> </w:t>
      </w:r>
      <w:r w:rsidR="00915EE1" w:rsidRPr="00E7195C">
        <w:rPr>
          <w:sz w:val="28"/>
          <w:szCs w:val="28"/>
          <w:bdr w:val="none" w:sz="0" w:space="0" w:color="auto" w:frame="1"/>
        </w:rPr>
        <w:t>Були оброблені дані основних антропометричних показників підлітків 1</w:t>
      </w:r>
      <w:r w:rsidR="007A436E" w:rsidRPr="00E7195C">
        <w:rPr>
          <w:sz w:val="28"/>
          <w:szCs w:val="28"/>
          <w:bdr w:val="none" w:sz="0" w:space="0" w:color="auto" w:frame="1"/>
        </w:rPr>
        <w:t>5-18 років, зібрані на базі ДУ «ІОЗДП НАМН»</w:t>
      </w:r>
      <w:r w:rsidR="00915EE1" w:rsidRPr="00E7195C">
        <w:rPr>
          <w:sz w:val="28"/>
          <w:szCs w:val="28"/>
          <w:bdr w:val="none" w:sz="0" w:space="0" w:color="auto" w:frame="1"/>
        </w:rPr>
        <w:t xml:space="preserve">, в </w:t>
      </w:r>
      <w:r w:rsidR="00C07C22" w:rsidRPr="00E7195C">
        <w:rPr>
          <w:sz w:val="28"/>
          <w:szCs w:val="28"/>
          <w:bdr w:val="none" w:sz="0" w:space="0" w:color="auto" w:frame="1"/>
        </w:rPr>
        <w:t>1980</w:t>
      </w:r>
      <w:r w:rsidR="00915EE1" w:rsidRPr="00E7195C">
        <w:rPr>
          <w:sz w:val="28"/>
          <w:szCs w:val="28"/>
          <w:bdr w:val="none" w:sz="0" w:space="0" w:color="auto" w:frame="1"/>
        </w:rPr>
        <w:t>р</w:t>
      </w:r>
      <w:r w:rsidR="00C07C22" w:rsidRPr="00E7195C">
        <w:rPr>
          <w:sz w:val="28"/>
          <w:szCs w:val="28"/>
          <w:bdr w:val="none" w:sz="0" w:space="0" w:color="auto" w:frame="1"/>
        </w:rPr>
        <w:t>. і 2010</w:t>
      </w:r>
      <w:r w:rsidR="00915EE1" w:rsidRPr="00E7195C">
        <w:rPr>
          <w:sz w:val="28"/>
          <w:szCs w:val="28"/>
          <w:bdr w:val="none" w:sz="0" w:space="0" w:color="auto" w:frame="1"/>
        </w:rPr>
        <w:t>р. при проведенні медичних оглядів в загальноосвітніх навчальних закладах</w:t>
      </w:r>
      <w:r w:rsidR="00226C84" w:rsidRPr="00226C84">
        <w:rPr>
          <w:sz w:val="28"/>
          <w:szCs w:val="28"/>
          <w:bdr w:val="none" w:sz="0" w:space="0" w:color="auto" w:frame="1"/>
          <w:lang w:val="ru-RU"/>
        </w:rPr>
        <w:t xml:space="preserve"> </w:t>
      </w:r>
      <w:r w:rsidR="00915EE1" w:rsidRPr="00E7195C">
        <w:rPr>
          <w:sz w:val="28"/>
          <w:szCs w:val="28"/>
          <w:bdr w:val="none" w:sz="0" w:space="0" w:color="auto" w:frame="1"/>
        </w:rPr>
        <w:t>м.</w:t>
      </w:r>
      <w:r w:rsidR="00C14467" w:rsidRPr="00E7195C">
        <w:rPr>
          <w:sz w:val="28"/>
          <w:szCs w:val="28"/>
          <w:bdr w:val="none" w:sz="0" w:space="0" w:color="auto" w:frame="1"/>
          <w:lang w:val="ru-RU"/>
        </w:rPr>
        <w:t xml:space="preserve"> </w:t>
      </w:r>
      <w:r w:rsidR="00915EE1" w:rsidRPr="00E7195C">
        <w:rPr>
          <w:sz w:val="28"/>
          <w:szCs w:val="28"/>
          <w:bdr w:val="none" w:sz="0" w:space="0" w:color="auto" w:frame="1"/>
        </w:rPr>
        <w:t xml:space="preserve">Харкова. </w:t>
      </w:r>
      <w:r w:rsidR="00283A37" w:rsidRPr="00E7195C">
        <w:rPr>
          <w:sz w:val="28"/>
          <w:szCs w:val="28"/>
          <w:bdr w:val="none" w:sz="0" w:space="0" w:color="auto" w:frame="1"/>
        </w:rPr>
        <w:t xml:space="preserve">Використовувалися наявні дані </w:t>
      </w:r>
      <w:r w:rsidR="00390453" w:rsidRPr="00E7195C">
        <w:rPr>
          <w:sz w:val="28"/>
          <w:szCs w:val="28"/>
          <w:bdr w:val="none" w:sz="0" w:space="0" w:color="auto" w:frame="1"/>
        </w:rPr>
        <w:t>вимірюван</w:t>
      </w:r>
      <w:r w:rsidR="00283A37" w:rsidRPr="00E7195C">
        <w:rPr>
          <w:sz w:val="28"/>
          <w:szCs w:val="28"/>
          <w:bdr w:val="none" w:sz="0" w:space="0" w:color="auto" w:frame="1"/>
        </w:rPr>
        <w:t>ь</w:t>
      </w:r>
      <w:r w:rsidR="00390453" w:rsidRPr="00E7195C">
        <w:rPr>
          <w:sz w:val="28"/>
          <w:szCs w:val="28"/>
          <w:bdr w:val="none" w:sz="0" w:space="0" w:color="auto" w:frame="1"/>
        </w:rPr>
        <w:t xml:space="preserve"> зросту, маси тіла, </w:t>
      </w:r>
      <w:r w:rsidR="00C117C0" w:rsidRPr="00E7195C">
        <w:rPr>
          <w:sz w:val="28"/>
          <w:szCs w:val="28"/>
          <w:bdr w:val="none" w:sz="0" w:space="0" w:color="auto" w:frame="1"/>
        </w:rPr>
        <w:t xml:space="preserve">окружності </w:t>
      </w:r>
      <w:r w:rsidR="00390453" w:rsidRPr="00E7195C">
        <w:rPr>
          <w:sz w:val="28"/>
          <w:szCs w:val="28"/>
          <w:bdr w:val="none" w:sz="0" w:space="0" w:color="auto" w:frame="1"/>
        </w:rPr>
        <w:t xml:space="preserve">грудної </w:t>
      </w:r>
      <w:r w:rsidR="00C117C0" w:rsidRPr="00E7195C">
        <w:rPr>
          <w:sz w:val="28"/>
          <w:szCs w:val="28"/>
          <w:bdr w:val="none" w:sz="0" w:space="0" w:color="auto" w:frame="1"/>
        </w:rPr>
        <w:t xml:space="preserve">клітини (у спокою та на </w:t>
      </w:r>
      <w:proofErr w:type="spellStart"/>
      <w:r w:rsidR="00C117C0" w:rsidRPr="00E7195C">
        <w:rPr>
          <w:sz w:val="28"/>
          <w:szCs w:val="28"/>
          <w:bdr w:val="none" w:sz="0" w:space="0" w:color="auto" w:frame="1"/>
        </w:rPr>
        <w:t>вдихі</w:t>
      </w:r>
      <w:proofErr w:type="spellEnd"/>
      <w:r w:rsidR="00C117C0" w:rsidRPr="00E7195C">
        <w:rPr>
          <w:sz w:val="28"/>
          <w:szCs w:val="28"/>
          <w:bdr w:val="none" w:sz="0" w:space="0" w:color="auto" w:frame="1"/>
        </w:rPr>
        <w:t>)</w:t>
      </w:r>
      <w:r w:rsidR="00390453" w:rsidRPr="00E7195C">
        <w:rPr>
          <w:sz w:val="28"/>
          <w:szCs w:val="28"/>
          <w:bdr w:val="none" w:sz="0" w:space="0" w:color="auto" w:frame="1"/>
        </w:rPr>
        <w:t xml:space="preserve">, </w:t>
      </w:r>
      <w:r w:rsidR="00283A37" w:rsidRPr="00E7195C">
        <w:rPr>
          <w:sz w:val="28"/>
          <w:szCs w:val="28"/>
          <w:bdr w:val="none" w:sz="0" w:space="0" w:color="auto" w:frame="1"/>
        </w:rPr>
        <w:t xml:space="preserve">а </w:t>
      </w:r>
      <w:r w:rsidR="00390453" w:rsidRPr="00E7195C">
        <w:rPr>
          <w:sz w:val="28"/>
          <w:szCs w:val="28"/>
          <w:bdr w:val="none" w:sz="0" w:space="0" w:color="auto" w:frame="1"/>
        </w:rPr>
        <w:t>також деяк</w:t>
      </w:r>
      <w:r w:rsidR="00283A37" w:rsidRPr="00E7195C">
        <w:rPr>
          <w:sz w:val="28"/>
          <w:szCs w:val="28"/>
          <w:bdr w:val="none" w:sz="0" w:space="0" w:color="auto" w:frame="1"/>
        </w:rPr>
        <w:t xml:space="preserve">их </w:t>
      </w:r>
      <w:proofErr w:type="spellStart"/>
      <w:r w:rsidR="00390453" w:rsidRPr="00E7195C">
        <w:rPr>
          <w:sz w:val="28"/>
          <w:szCs w:val="28"/>
          <w:bdr w:val="none" w:sz="0" w:space="0" w:color="auto" w:frame="1"/>
        </w:rPr>
        <w:t>фізиометричн</w:t>
      </w:r>
      <w:r w:rsidR="00283A37" w:rsidRPr="00E7195C">
        <w:rPr>
          <w:sz w:val="28"/>
          <w:szCs w:val="28"/>
          <w:bdr w:val="none" w:sz="0" w:space="0" w:color="auto" w:frame="1"/>
        </w:rPr>
        <w:t>их</w:t>
      </w:r>
      <w:proofErr w:type="spellEnd"/>
      <w:r w:rsidR="00390453" w:rsidRPr="00E7195C">
        <w:rPr>
          <w:sz w:val="28"/>
          <w:szCs w:val="28"/>
          <w:bdr w:val="none" w:sz="0" w:space="0" w:color="auto" w:frame="1"/>
        </w:rPr>
        <w:t xml:space="preserve"> показник</w:t>
      </w:r>
      <w:r w:rsidR="00283A37" w:rsidRPr="00E7195C">
        <w:rPr>
          <w:sz w:val="28"/>
          <w:szCs w:val="28"/>
          <w:bdr w:val="none" w:sz="0" w:space="0" w:color="auto" w:frame="1"/>
        </w:rPr>
        <w:t>ів</w:t>
      </w:r>
      <w:r w:rsidR="00390453" w:rsidRPr="00E7195C">
        <w:rPr>
          <w:sz w:val="28"/>
          <w:szCs w:val="28"/>
          <w:bdr w:val="none" w:sz="0" w:space="0" w:color="auto" w:frame="1"/>
        </w:rPr>
        <w:t xml:space="preserve"> (витривалість, </w:t>
      </w:r>
      <w:r w:rsidR="001966F9">
        <w:rPr>
          <w:sz w:val="28"/>
          <w:szCs w:val="28"/>
          <w:bdr w:val="none" w:sz="0" w:space="0" w:color="auto" w:frame="1"/>
        </w:rPr>
        <w:t>ЖЄЛ</w:t>
      </w:r>
      <w:r w:rsidR="00390453" w:rsidRPr="00E7195C">
        <w:rPr>
          <w:sz w:val="28"/>
          <w:szCs w:val="28"/>
          <w:bdr w:val="none" w:sz="0" w:space="0" w:color="auto" w:frame="1"/>
        </w:rPr>
        <w:t xml:space="preserve">, динамометрія та екскурсія </w:t>
      </w:r>
      <w:r w:rsidR="00836C11" w:rsidRPr="00E7195C">
        <w:rPr>
          <w:sz w:val="28"/>
          <w:szCs w:val="28"/>
          <w:bdr w:val="none" w:sz="0" w:space="0" w:color="auto" w:frame="1"/>
        </w:rPr>
        <w:t>грудної клітини</w:t>
      </w:r>
      <w:r w:rsidR="00390453" w:rsidRPr="00E7195C">
        <w:rPr>
          <w:sz w:val="28"/>
          <w:szCs w:val="28"/>
          <w:bdr w:val="none" w:sz="0" w:space="0" w:color="auto" w:frame="1"/>
        </w:rPr>
        <w:t>).</w:t>
      </w:r>
      <w:r w:rsidR="00C14467" w:rsidRPr="00E7195C">
        <w:rPr>
          <w:sz w:val="28"/>
          <w:szCs w:val="28"/>
          <w:bdr w:val="none" w:sz="0" w:space="0" w:color="auto" w:frame="1"/>
        </w:rPr>
        <w:t xml:space="preserve"> </w:t>
      </w:r>
      <w:r w:rsidR="00836C11" w:rsidRPr="00E7195C">
        <w:rPr>
          <w:sz w:val="28"/>
          <w:szCs w:val="28"/>
          <w:bdr w:val="none" w:sz="0" w:space="0" w:color="auto" w:frame="1"/>
        </w:rPr>
        <w:t>Також б</w:t>
      </w:r>
      <w:r w:rsidR="00791EF3" w:rsidRPr="00E7195C">
        <w:rPr>
          <w:sz w:val="28"/>
          <w:szCs w:val="28"/>
        </w:rPr>
        <w:t>уло використано методику викопіювання первинної медичної документації (форма 26-у при зарахуванні у навчальний заклад), яка доповнювалась щорічними комплексними медичними оглядами фахівцями ДУ «ІОЗДП НАМН».</w:t>
      </w:r>
    </w:p>
    <w:p w14:paraId="04A4954A" w14:textId="192B0ED2" w:rsidR="00083CA6" w:rsidRDefault="00083CA6" w:rsidP="0056392D">
      <w:pPr>
        <w:pStyle w:val="21"/>
        <w:spacing w:after="0" w:line="360" w:lineRule="auto"/>
        <w:ind w:left="0" w:firstLine="709"/>
        <w:jc w:val="both"/>
        <w:rPr>
          <w:sz w:val="28"/>
          <w:szCs w:val="28"/>
        </w:rPr>
      </w:pPr>
      <w:r w:rsidRPr="00E7195C">
        <w:rPr>
          <w:sz w:val="28"/>
          <w:szCs w:val="28"/>
        </w:rPr>
        <w:t>Для вивчення СЗ</w:t>
      </w:r>
      <w:r w:rsidR="00C07C22" w:rsidRPr="00E7195C">
        <w:rPr>
          <w:sz w:val="28"/>
          <w:szCs w:val="28"/>
        </w:rPr>
        <w:t xml:space="preserve"> (та відхилень)</w:t>
      </w:r>
      <w:r w:rsidR="00225C2B" w:rsidRPr="00E7195C">
        <w:rPr>
          <w:sz w:val="28"/>
          <w:szCs w:val="28"/>
        </w:rPr>
        <w:t xml:space="preserve"> </w:t>
      </w:r>
      <w:r w:rsidR="00C07C22" w:rsidRPr="00E7195C">
        <w:rPr>
          <w:sz w:val="28"/>
          <w:szCs w:val="28"/>
        </w:rPr>
        <w:t>обстежених підлітків проводився а</w:t>
      </w:r>
      <w:r w:rsidR="00B404BA" w:rsidRPr="00E7195C">
        <w:rPr>
          <w:sz w:val="28"/>
          <w:szCs w:val="28"/>
        </w:rPr>
        <w:t xml:space="preserve">наліз результатів поглиблених </w:t>
      </w:r>
      <w:r w:rsidR="000E27EB" w:rsidRPr="00E7195C">
        <w:rPr>
          <w:sz w:val="28"/>
          <w:szCs w:val="28"/>
        </w:rPr>
        <w:t xml:space="preserve">комплексних </w:t>
      </w:r>
      <w:r w:rsidR="00B404BA" w:rsidRPr="00E7195C">
        <w:rPr>
          <w:sz w:val="28"/>
          <w:szCs w:val="28"/>
        </w:rPr>
        <w:t>медичних оглядів</w:t>
      </w:r>
      <w:r w:rsidR="00C14467" w:rsidRPr="00E7195C">
        <w:rPr>
          <w:sz w:val="28"/>
          <w:szCs w:val="28"/>
        </w:rPr>
        <w:t xml:space="preserve"> </w:t>
      </w:r>
      <w:r w:rsidR="00B404BA" w:rsidRPr="00E7195C">
        <w:rPr>
          <w:sz w:val="28"/>
          <w:szCs w:val="28"/>
        </w:rPr>
        <w:t xml:space="preserve">на підставі </w:t>
      </w:r>
      <w:proofErr w:type="spellStart"/>
      <w:r w:rsidR="00B404BA" w:rsidRPr="00E7195C">
        <w:rPr>
          <w:sz w:val="28"/>
          <w:szCs w:val="28"/>
        </w:rPr>
        <w:t>загальноприйн</w:t>
      </w:r>
      <w:r w:rsidR="00C14467" w:rsidRPr="00E7195C">
        <w:rPr>
          <w:sz w:val="28"/>
          <w:szCs w:val="28"/>
        </w:rPr>
        <w:t>ітій</w:t>
      </w:r>
      <w:proofErr w:type="spellEnd"/>
      <w:r w:rsidR="00C14467" w:rsidRPr="00E7195C">
        <w:rPr>
          <w:sz w:val="28"/>
          <w:szCs w:val="28"/>
        </w:rPr>
        <w:t xml:space="preserve"> методиці</w:t>
      </w:r>
      <w:r w:rsidR="00B404BA" w:rsidRPr="00E7195C">
        <w:rPr>
          <w:sz w:val="28"/>
          <w:szCs w:val="28"/>
        </w:rPr>
        <w:t xml:space="preserve"> класифікації підлітків по групах здоров’я. До складу </w:t>
      </w:r>
      <w:r w:rsidR="00B404BA" w:rsidRPr="00E7195C">
        <w:rPr>
          <w:sz w:val="28"/>
          <w:szCs w:val="28"/>
        </w:rPr>
        <w:lastRenderedPageBreak/>
        <w:t>бригади, що проводила комплексне медичне обстеження СЗ підлітків, були залучені педіатр,</w:t>
      </w:r>
      <w:r w:rsidR="00C14467" w:rsidRPr="00E7195C">
        <w:rPr>
          <w:sz w:val="28"/>
          <w:szCs w:val="28"/>
        </w:rPr>
        <w:t xml:space="preserve"> </w:t>
      </w:r>
      <w:r w:rsidR="00B404BA" w:rsidRPr="00E7195C">
        <w:rPr>
          <w:sz w:val="28"/>
          <w:szCs w:val="28"/>
        </w:rPr>
        <w:t>психоневролог, отоларинголог, офтальмолог, ендокринолог, гінеколог.</w:t>
      </w:r>
      <w:r w:rsidR="00C2719C" w:rsidRPr="00E7195C">
        <w:rPr>
          <w:sz w:val="28"/>
          <w:szCs w:val="28"/>
        </w:rPr>
        <w:t xml:space="preserve"> На базі цих обстежень отримано дані щодо </w:t>
      </w:r>
      <w:proofErr w:type="spellStart"/>
      <w:r w:rsidR="00C2719C" w:rsidRPr="00E7195C">
        <w:rPr>
          <w:sz w:val="28"/>
          <w:szCs w:val="28"/>
        </w:rPr>
        <w:t>росповсюдженості</w:t>
      </w:r>
      <w:proofErr w:type="spellEnd"/>
      <w:r w:rsidR="00C2719C" w:rsidRPr="00E7195C">
        <w:rPr>
          <w:sz w:val="28"/>
          <w:szCs w:val="28"/>
        </w:rPr>
        <w:t xml:space="preserve"> патології серед учнів та </w:t>
      </w:r>
      <w:proofErr w:type="spellStart"/>
      <w:r w:rsidR="00C2719C" w:rsidRPr="00E7195C">
        <w:rPr>
          <w:sz w:val="28"/>
          <w:szCs w:val="28"/>
        </w:rPr>
        <w:t>ії</w:t>
      </w:r>
      <w:proofErr w:type="spellEnd"/>
      <w:r w:rsidR="00C2719C" w:rsidRPr="00E7195C">
        <w:rPr>
          <w:sz w:val="28"/>
          <w:szCs w:val="28"/>
        </w:rPr>
        <w:t xml:space="preserve"> розподіл серед основних систем.</w:t>
      </w:r>
    </w:p>
    <w:p w14:paraId="23E44164" w14:textId="77777777" w:rsidR="008354C0" w:rsidRDefault="008354C0" w:rsidP="0056392D">
      <w:pPr>
        <w:pStyle w:val="21"/>
        <w:spacing w:after="0" w:line="360" w:lineRule="auto"/>
        <w:ind w:left="0" w:firstLine="709"/>
        <w:jc w:val="both"/>
        <w:rPr>
          <w:sz w:val="28"/>
          <w:szCs w:val="28"/>
        </w:rPr>
      </w:pPr>
    </w:p>
    <w:p w14:paraId="38FFE31E" w14:textId="4A4E0DD6" w:rsidR="00D311E1" w:rsidRPr="00E7195C" w:rsidRDefault="00EB32BF" w:rsidP="00B23AE5">
      <w:pPr>
        <w:pStyle w:val="21"/>
        <w:spacing w:after="0" w:line="360" w:lineRule="auto"/>
        <w:ind w:left="0"/>
        <w:jc w:val="center"/>
        <w:rPr>
          <w:b/>
          <w:sz w:val="28"/>
          <w:szCs w:val="28"/>
        </w:rPr>
      </w:pPr>
      <w:r w:rsidRPr="00E7195C">
        <w:rPr>
          <w:b/>
          <w:sz w:val="28"/>
          <w:szCs w:val="28"/>
        </w:rPr>
        <w:t>С</w:t>
      </w:r>
      <w:r w:rsidR="00B23AE5" w:rsidRPr="00E7195C">
        <w:rPr>
          <w:b/>
          <w:sz w:val="28"/>
          <w:szCs w:val="28"/>
        </w:rPr>
        <w:t>оціально-гігієнічне анкетування</w:t>
      </w:r>
    </w:p>
    <w:p w14:paraId="4BB7A978" w14:textId="42CDFCB6" w:rsidR="00181A06" w:rsidRPr="00E7195C" w:rsidRDefault="00C0256A" w:rsidP="0056392D">
      <w:pPr>
        <w:spacing w:after="0" w:line="360" w:lineRule="auto"/>
        <w:ind w:firstLine="709"/>
        <w:jc w:val="both"/>
        <w:rPr>
          <w:rFonts w:ascii="Times New Roman" w:hAnsi="Times New Roman" w:cs="Times New Roman"/>
          <w:sz w:val="28"/>
          <w:szCs w:val="28"/>
          <w:lang w:val="uk-UA"/>
        </w:rPr>
      </w:pPr>
      <w:r w:rsidRPr="0026283C">
        <w:rPr>
          <w:rFonts w:ascii="Times New Roman" w:hAnsi="Times New Roman" w:cs="Times New Roman"/>
          <w:i/>
          <w:iCs/>
          <w:sz w:val="28"/>
          <w:szCs w:val="28"/>
          <w:lang w:val="uk-UA"/>
        </w:rPr>
        <w:t xml:space="preserve">Оцінка </w:t>
      </w:r>
      <w:r w:rsidR="0093154A" w:rsidRPr="0026283C">
        <w:rPr>
          <w:rFonts w:ascii="Times New Roman" w:hAnsi="Times New Roman" w:cs="Times New Roman"/>
          <w:i/>
          <w:iCs/>
          <w:sz w:val="28"/>
          <w:szCs w:val="28"/>
          <w:lang w:val="uk-UA"/>
        </w:rPr>
        <w:t>ЯЖ</w:t>
      </w:r>
      <w:r w:rsidRPr="0026283C">
        <w:rPr>
          <w:rFonts w:ascii="Times New Roman" w:hAnsi="Times New Roman" w:cs="Times New Roman"/>
          <w:i/>
          <w:iCs/>
          <w:sz w:val="28"/>
          <w:szCs w:val="28"/>
          <w:lang w:val="uk-UA"/>
        </w:rPr>
        <w:t xml:space="preserve"> за </w:t>
      </w:r>
      <w:r w:rsidRPr="0026283C">
        <w:rPr>
          <w:rFonts w:ascii="Times New Roman" w:hAnsi="Times New Roman" w:cs="Times New Roman"/>
          <w:i/>
          <w:iCs/>
          <w:sz w:val="28"/>
          <w:szCs w:val="28"/>
          <w:lang w:val="en-US"/>
        </w:rPr>
        <w:t>SF</w:t>
      </w:r>
      <w:r w:rsidRPr="0026283C">
        <w:rPr>
          <w:rFonts w:ascii="Times New Roman" w:hAnsi="Times New Roman" w:cs="Times New Roman"/>
          <w:i/>
          <w:iCs/>
          <w:sz w:val="28"/>
          <w:szCs w:val="28"/>
          <w:lang w:val="uk-UA"/>
        </w:rPr>
        <w:t>-36.</w:t>
      </w:r>
      <w:r w:rsidRPr="00E7195C">
        <w:rPr>
          <w:rFonts w:ascii="Times New Roman" w:hAnsi="Times New Roman" w:cs="Times New Roman"/>
          <w:sz w:val="28"/>
          <w:szCs w:val="28"/>
          <w:lang w:val="uk-UA"/>
        </w:rPr>
        <w:t xml:space="preserve"> </w:t>
      </w:r>
      <w:proofErr w:type="spellStart"/>
      <w:r w:rsidR="00181A06" w:rsidRPr="00E7195C">
        <w:rPr>
          <w:rFonts w:ascii="Times New Roman" w:hAnsi="Times New Roman" w:cs="Times New Roman"/>
          <w:sz w:val="28"/>
          <w:szCs w:val="28"/>
        </w:rPr>
        <w:t>Аналіз</w:t>
      </w:r>
      <w:proofErr w:type="spellEnd"/>
      <w:r w:rsidR="00181A06" w:rsidRPr="00E7195C">
        <w:rPr>
          <w:rFonts w:ascii="Times New Roman" w:hAnsi="Times New Roman" w:cs="Times New Roman"/>
          <w:sz w:val="28"/>
          <w:szCs w:val="28"/>
        </w:rPr>
        <w:t xml:space="preserve"> ЯЖ </w:t>
      </w:r>
      <w:proofErr w:type="spellStart"/>
      <w:r w:rsidR="00181A06" w:rsidRPr="00E7195C">
        <w:rPr>
          <w:rFonts w:ascii="Times New Roman" w:hAnsi="Times New Roman" w:cs="Times New Roman"/>
          <w:sz w:val="28"/>
          <w:szCs w:val="28"/>
        </w:rPr>
        <w:t>проводився</w:t>
      </w:r>
      <w:proofErr w:type="spellEnd"/>
      <w:r w:rsidR="00181A06" w:rsidRPr="00E7195C">
        <w:rPr>
          <w:rFonts w:ascii="Times New Roman" w:hAnsi="Times New Roman" w:cs="Times New Roman"/>
          <w:sz w:val="28"/>
          <w:szCs w:val="28"/>
        </w:rPr>
        <w:t xml:space="preserve"> за </w:t>
      </w:r>
      <w:proofErr w:type="spellStart"/>
      <w:r w:rsidR="00181A06" w:rsidRPr="00E7195C">
        <w:rPr>
          <w:rFonts w:ascii="Times New Roman" w:hAnsi="Times New Roman" w:cs="Times New Roman"/>
          <w:sz w:val="28"/>
          <w:szCs w:val="28"/>
        </w:rPr>
        <w:t>наступними</w:t>
      </w:r>
      <w:proofErr w:type="spellEnd"/>
      <w:r w:rsidR="00181A06" w:rsidRPr="00E7195C">
        <w:rPr>
          <w:rFonts w:ascii="Times New Roman" w:hAnsi="Times New Roman" w:cs="Times New Roman"/>
          <w:sz w:val="28"/>
          <w:szCs w:val="28"/>
        </w:rPr>
        <w:t xml:space="preserve"> шкалами:</w:t>
      </w:r>
    </w:p>
    <w:p w14:paraId="5FED333D" w14:textId="77777777" w:rsidR="00181A06" w:rsidRPr="00E7195C" w:rsidRDefault="00382FAC" w:rsidP="0056392D">
      <w:pPr>
        <w:pStyle w:val="aa"/>
        <w:spacing w:before="0" w:beforeAutospacing="0" w:after="0" w:afterAutospacing="0" w:line="360" w:lineRule="auto"/>
        <w:ind w:firstLine="709"/>
        <w:jc w:val="both"/>
        <w:textAlignment w:val="top"/>
        <w:rPr>
          <w:sz w:val="28"/>
          <w:szCs w:val="28"/>
          <w:lang w:val="uk-UA"/>
        </w:rPr>
      </w:pPr>
      <w:r w:rsidRPr="00E7195C">
        <w:rPr>
          <w:sz w:val="28"/>
          <w:szCs w:val="28"/>
          <w:lang w:val="uk-UA"/>
        </w:rPr>
        <w:t>1. Фізичне</w:t>
      </w:r>
      <w:r w:rsidR="00181A06" w:rsidRPr="00E7195C">
        <w:rPr>
          <w:sz w:val="28"/>
          <w:szCs w:val="28"/>
          <w:lang w:val="uk-UA"/>
        </w:rPr>
        <w:t xml:space="preserve"> функціонування - </w:t>
      </w:r>
      <w:proofErr w:type="spellStart"/>
      <w:r w:rsidR="00181A06" w:rsidRPr="00E7195C">
        <w:rPr>
          <w:sz w:val="28"/>
          <w:szCs w:val="28"/>
          <w:lang w:val="uk-UA"/>
        </w:rPr>
        <w:t>Physical</w:t>
      </w:r>
      <w:proofErr w:type="spellEnd"/>
      <w:r w:rsidR="00181A06" w:rsidRPr="00E7195C">
        <w:rPr>
          <w:sz w:val="28"/>
          <w:szCs w:val="28"/>
          <w:lang w:val="uk-UA"/>
        </w:rPr>
        <w:t xml:space="preserve"> </w:t>
      </w:r>
      <w:proofErr w:type="spellStart"/>
      <w:r w:rsidR="00181A06" w:rsidRPr="00E7195C">
        <w:rPr>
          <w:sz w:val="28"/>
          <w:szCs w:val="28"/>
          <w:lang w:val="uk-UA"/>
        </w:rPr>
        <w:t>Functiong</w:t>
      </w:r>
      <w:proofErr w:type="spellEnd"/>
      <w:r w:rsidR="00181A06" w:rsidRPr="00E7195C">
        <w:rPr>
          <w:sz w:val="28"/>
          <w:szCs w:val="28"/>
          <w:lang w:val="uk-UA"/>
        </w:rPr>
        <w:t xml:space="preserve"> (PF) - шкала, яка оцінює фізичну активність, що включає самообслуговування, ходьбу, підйом по сходах, перенесення ваги, а також виконання значних фізичних навантажень. Показник шкал</w:t>
      </w:r>
      <w:r w:rsidRPr="00E7195C">
        <w:rPr>
          <w:sz w:val="28"/>
          <w:szCs w:val="28"/>
          <w:lang w:val="uk-UA"/>
        </w:rPr>
        <w:t>и відображає обсяг повсякденного</w:t>
      </w:r>
      <w:r w:rsidR="00181A06" w:rsidRPr="00E7195C">
        <w:rPr>
          <w:sz w:val="28"/>
          <w:szCs w:val="28"/>
          <w:lang w:val="uk-UA"/>
        </w:rPr>
        <w:t xml:space="preserve"> фізичного навантаження, який не обмежений </w:t>
      </w:r>
      <w:r w:rsidR="00A35A8A" w:rsidRPr="00E7195C">
        <w:rPr>
          <w:sz w:val="28"/>
          <w:szCs w:val="28"/>
          <w:lang w:val="en-US"/>
        </w:rPr>
        <w:t>C</w:t>
      </w:r>
      <w:r w:rsidR="00A35A8A" w:rsidRPr="00E7195C">
        <w:rPr>
          <w:sz w:val="28"/>
          <w:szCs w:val="28"/>
          <w:lang w:val="uk-UA"/>
        </w:rPr>
        <w:t>З</w:t>
      </w:r>
      <w:r w:rsidR="00181A06" w:rsidRPr="00E7195C">
        <w:rPr>
          <w:sz w:val="28"/>
          <w:szCs w:val="28"/>
          <w:lang w:val="uk-UA"/>
        </w:rPr>
        <w:t xml:space="preserve">: чим він вищий, тим більше фізичне навантаження, на думку досліджуваного, він може виконати. Низькі показники за цією шкалою свідчать про те, що фізична активність значно обмежена </w:t>
      </w:r>
      <w:r w:rsidR="00A35A8A" w:rsidRPr="00E7195C">
        <w:rPr>
          <w:sz w:val="28"/>
          <w:szCs w:val="28"/>
          <w:lang w:val="uk-UA"/>
        </w:rPr>
        <w:t>СЗ</w:t>
      </w:r>
      <w:r w:rsidR="00181A06" w:rsidRPr="00E7195C">
        <w:rPr>
          <w:sz w:val="28"/>
          <w:szCs w:val="28"/>
          <w:lang w:val="uk-UA"/>
        </w:rPr>
        <w:t>.</w:t>
      </w:r>
    </w:p>
    <w:p w14:paraId="29D39DE1" w14:textId="77777777" w:rsidR="00181A06" w:rsidRPr="00E7195C" w:rsidRDefault="00382FAC" w:rsidP="0056392D">
      <w:pPr>
        <w:pStyle w:val="aa"/>
        <w:spacing w:before="0" w:beforeAutospacing="0" w:after="0" w:afterAutospacing="0" w:line="360" w:lineRule="auto"/>
        <w:ind w:firstLine="709"/>
        <w:jc w:val="both"/>
        <w:textAlignment w:val="top"/>
        <w:rPr>
          <w:sz w:val="28"/>
          <w:szCs w:val="28"/>
          <w:lang w:val="uk-UA"/>
        </w:rPr>
      </w:pPr>
      <w:r w:rsidRPr="00E7195C">
        <w:rPr>
          <w:sz w:val="28"/>
          <w:szCs w:val="28"/>
          <w:lang w:val="uk-UA"/>
        </w:rPr>
        <w:t>2. Рольове</w:t>
      </w:r>
      <w:r w:rsidR="00181A06" w:rsidRPr="00E7195C">
        <w:rPr>
          <w:sz w:val="28"/>
          <w:szCs w:val="28"/>
          <w:lang w:val="uk-UA"/>
        </w:rPr>
        <w:t xml:space="preserve"> фізичне функціонування - </w:t>
      </w:r>
      <w:proofErr w:type="spellStart"/>
      <w:r w:rsidR="00181A06" w:rsidRPr="00E7195C">
        <w:rPr>
          <w:sz w:val="28"/>
          <w:szCs w:val="28"/>
          <w:lang w:val="uk-UA"/>
        </w:rPr>
        <w:t>Role</w:t>
      </w:r>
      <w:proofErr w:type="spellEnd"/>
      <w:r w:rsidR="00181A06" w:rsidRPr="00E7195C">
        <w:rPr>
          <w:sz w:val="28"/>
          <w:szCs w:val="28"/>
          <w:lang w:val="uk-UA"/>
        </w:rPr>
        <w:t xml:space="preserve"> </w:t>
      </w:r>
      <w:proofErr w:type="spellStart"/>
      <w:r w:rsidR="00181A06" w:rsidRPr="00E7195C">
        <w:rPr>
          <w:sz w:val="28"/>
          <w:szCs w:val="28"/>
          <w:lang w:val="uk-UA"/>
        </w:rPr>
        <w:t>Physical</w:t>
      </w:r>
      <w:proofErr w:type="spellEnd"/>
      <w:r w:rsidR="00181A06" w:rsidRPr="00E7195C">
        <w:rPr>
          <w:sz w:val="28"/>
          <w:szCs w:val="28"/>
          <w:lang w:val="uk-UA"/>
        </w:rPr>
        <w:t xml:space="preserve"> (RP) -</w:t>
      </w:r>
      <w:r w:rsidR="00BF7A95" w:rsidRPr="00E7195C">
        <w:rPr>
          <w:sz w:val="28"/>
          <w:szCs w:val="28"/>
          <w:lang w:val="uk-UA"/>
        </w:rPr>
        <w:t xml:space="preserve"> ш</w:t>
      </w:r>
      <w:r w:rsidR="00181A06" w:rsidRPr="00E7195C">
        <w:rPr>
          <w:sz w:val="28"/>
          <w:szCs w:val="28"/>
          <w:lang w:val="uk-UA"/>
        </w:rPr>
        <w:t>кала, яка показує роль фізичних проблем в обмеженні життєдіяльності, ві</w:t>
      </w:r>
      <w:r w:rsidR="00942907" w:rsidRPr="00E7195C">
        <w:rPr>
          <w:sz w:val="28"/>
          <w:szCs w:val="28"/>
          <w:lang w:val="uk-UA"/>
        </w:rPr>
        <w:t>дображає ступінь, в якій здоров’</w:t>
      </w:r>
      <w:r w:rsidR="00181A06" w:rsidRPr="00E7195C">
        <w:rPr>
          <w:sz w:val="28"/>
          <w:szCs w:val="28"/>
          <w:lang w:val="uk-UA"/>
        </w:rPr>
        <w:t>я лімітує виконання звичайної діяльності, тобто характеризує ступінь обмеження виконан</w:t>
      </w:r>
      <w:r w:rsidR="00942907" w:rsidRPr="00E7195C">
        <w:rPr>
          <w:sz w:val="28"/>
          <w:szCs w:val="28"/>
          <w:lang w:val="uk-UA"/>
        </w:rPr>
        <w:t>ня роботи або повсякденних обов’язків тими проблемами, які пов’язані зі здоров’</w:t>
      </w:r>
      <w:r w:rsidR="00181A06" w:rsidRPr="00E7195C">
        <w:rPr>
          <w:sz w:val="28"/>
          <w:szCs w:val="28"/>
          <w:lang w:val="uk-UA"/>
        </w:rPr>
        <w:t>ям: чим вище показник, тим менше, на думку респондента а</w:t>
      </w:r>
      <w:r w:rsidR="00942907" w:rsidRPr="00E7195C">
        <w:rPr>
          <w:sz w:val="28"/>
          <w:szCs w:val="28"/>
          <w:lang w:val="uk-UA"/>
        </w:rPr>
        <w:t>бо пацієнта, проблеми зі здоров’</w:t>
      </w:r>
      <w:r w:rsidR="00181A06" w:rsidRPr="00E7195C">
        <w:rPr>
          <w:sz w:val="28"/>
          <w:szCs w:val="28"/>
          <w:lang w:val="uk-UA"/>
        </w:rPr>
        <w:t xml:space="preserve">ям обмежують їх повсякденну діяльність. Низькі показники за цією шкалою свідчать про те, що повсякденна діяльність значно обмежена фізичним </w:t>
      </w:r>
      <w:r w:rsidR="00942907" w:rsidRPr="00E7195C">
        <w:rPr>
          <w:sz w:val="28"/>
          <w:szCs w:val="28"/>
          <w:lang w:val="uk-UA"/>
        </w:rPr>
        <w:t>СЗ</w:t>
      </w:r>
      <w:r w:rsidR="00181A06" w:rsidRPr="00E7195C">
        <w:rPr>
          <w:sz w:val="28"/>
          <w:szCs w:val="28"/>
          <w:lang w:val="uk-UA"/>
        </w:rPr>
        <w:t>.</w:t>
      </w:r>
    </w:p>
    <w:p w14:paraId="365C77BD" w14:textId="77777777" w:rsidR="00181A06" w:rsidRPr="00E7195C" w:rsidRDefault="00181A06" w:rsidP="0056392D">
      <w:pPr>
        <w:pStyle w:val="aa"/>
        <w:spacing w:before="0" w:beforeAutospacing="0" w:after="0" w:afterAutospacing="0" w:line="360" w:lineRule="auto"/>
        <w:ind w:firstLine="709"/>
        <w:jc w:val="both"/>
        <w:textAlignment w:val="top"/>
        <w:rPr>
          <w:sz w:val="28"/>
          <w:szCs w:val="28"/>
          <w:lang w:val="uk-UA"/>
        </w:rPr>
      </w:pPr>
      <w:r w:rsidRPr="00E7195C">
        <w:rPr>
          <w:sz w:val="28"/>
          <w:szCs w:val="28"/>
          <w:lang w:val="uk-UA"/>
        </w:rPr>
        <w:t xml:space="preserve">3.Шкала болю - </w:t>
      </w:r>
      <w:proofErr w:type="spellStart"/>
      <w:r w:rsidRPr="00E7195C">
        <w:rPr>
          <w:sz w:val="28"/>
          <w:szCs w:val="28"/>
          <w:lang w:val="uk-UA"/>
        </w:rPr>
        <w:t>Bodily</w:t>
      </w:r>
      <w:proofErr w:type="spellEnd"/>
      <w:r w:rsidRPr="00E7195C">
        <w:rPr>
          <w:sz w:val="28"/>
          <w:szCs w:val="28"/>
          <w:lang w:val="uk-UA"/>
        </w:rPr>
        <w:t xml:space="preserve"> </w:t>
      </w:r>
      <w:proofErr w:type="spellStart"/>
      <w:r w:rsidRPr="00E7195C">
        <w:rPr>
          <w:sz w:val="28"/>
          <w:szCs w:val="28"/>
          <w:lang w:val="uk-UA"/>
        </w:rPr>
        <w:t>Pain</w:t>
      </w:r>
      <w:proofErr w:type="spellEnd"/>
      <w:r w:rsidRPr="00E7195C">
        <w:rPr>
          <w:sz w:val="28"/>
          <w:szCs w:val="28"/>
          <w:lang w:val="uk-UA"/>
        </w:rPr>
        <w:t xml:space="preserve"> (BP) - оцінює інтенсивність больового синдрому та його вплив на здатність займатися нормальною діяльністю, включаючи роботу по дому і поза ним протягом останнього місяця: чим вище показник, тим менше, на думку респондента або пацієнта, больових </w:t>
      </w:r>
      <w:proofErr w:type="spellStart"/>
      <w:r w:rsidRPr="00E7195C">
        <w:rPr>
          <w:sz w:val="28"/>
          <w:szCs w:val="28"/>
          <w:lang w:val="uk-UA"/>
        </w:rPr>
        <w:t>відчуттів</w:t>
      </w:r>
      <w:proofErr w:type="spellEnd"/>
      <w:r w:rsidRPr="00E7195C">
        <w:rPr>
          <w:sz w:val="28"/>
          <w:szCs w:val="28"/>
          <w:lang w:val="uk-UA"/>
        </w:rPr>
        <w:t xml:space="preserve"> вони відчували. Низькі значення шкали свідчать про те, що біль значно обмежує фізичну активність досліджуваних.</w:t>
      </w:r>
    </w:p>
    <w:p w14:paraId="146A4D94" w14:textId="77777777" w:rsidR="00181A06" w:rsidRPr="00E7195C" w:rsidRDefault="00181A06" w:rsidP="0056392D">
      <w:pPr>
        <w:pStyle w:val="aa"/>
        <w:spacing w:before="0" w:beforeAutospacing="0" w:after="0" w:afterAutospacing="0" w:line="360" w:lineRule="auto"/>
        <w:ind w:firstLine="709"/>
        <w:jc w:val="both"/>
        <w:textAlignment w:val="top"/>
        <w:rPr>
          <w:sz w:val="28"/>
          <w:szCs w:val="28"/>
          <w:lang w:val="uk-UA"/>
        </w:rPr>
      </w:pPr>
      <w:r w:rsidRPr="00E7195C">
        <w:rPr>
          <w:sz w:val="28"/>
          <w:szCs w:val="28"/>
          <w:lang w:val="uk-UA"/>
        </w:rPr>
        <w:lastRenderedPageBreak/>
        <w:t xml:space="preserve">4. Загальний </w:t>
      </w:r>
      <w:r w:rsidR="000E3635" w:rsidRPr="00E7195C">
        <w:rPr>
          <w:sz w:val="28"/>
          <w:szCs w:val="28"/>
          <w:lang w:val="uk-UA"/>
        </w:rPr>
        <w:t>СЗ</w:t>
      </w:r>
      <w:r w:rsidRPr="00E7195C">
        <w:rPr>
          <w:sz w:val="28"/>
          <w:szCs w:val="28"/>
          <w:lang w:val="uk-UA"/>
        </w:rPr>
        <w:t xml:space="preserve"> - </w:t>
      </w:r>
      <w:proofErr w:type="spellStart"/>
      <w:r w:rsidRPr="00E7195C">
        <w:rPr>
          <w:sz w:val="28"/>
          <w:szCs w:val="28"/>
          <w:lang w:val="uk-UA"/>
        </w:rPr>
        <w:t>General</w:t>
      </w:r>
      <w:proofErr w:type="spellEnd"/>
      <w:r w:rsidRPr="00E7195C">
        <w:rPr>
          <w:sz w:val="28"/>
          <w:szCs w:val="28"/>
          <w:lang w:val="uk-UA"/>
        </w:rPr>
        <w:t xml:space="preserve"> </w:t>
      </w:r>
      <w:proofErr w:type="spellStart"/>
      <w:r w:rsidRPr="00E7195C">
        <w:rPr>
          <w:sz w:val="28"/>
          <w:szCs w:val="28"/>
          <w:lang w:val="uk-UA"/>
        </w:rPr>
        <w:t>Health</w:t>
      </w:r>
      <w:proofErr w:type="spellEnd"/>
      <w:r w:rsidRPr="00E7195C">
        <w:rPr>
          <w:sz w:val="28"/>
          <w:szCs w:val="28"/>
          <w:lang w:val="uk-UA"/>
        </w:rPr>
        <w:t xml:space="preserve"> (GH) - оцінює </w:t>
      </w:r>
      <w:r w:rsidR="000E3635" w:rsidRPr="00E7195C">
        <w:rPr>
          <w:sz w:val="28"/>
          <w:szCs w:val="28"/>
          <w:lang w:val="uk-UA"/>
        </w:rPr>
        <w:t>СЗ</w:t>
      </w:r>
      <w:r w:rsidRPr="00E7195C">
        <w:rPr>
          <w:sz w:val="28"/>
          <w:szCs w:val="28"/>
          <w:lang w:val="uk-UA"/>
        </w:rPr>
        <w:t xml:space="preserve"> зараз, перспективи лікування і опірність хвороби: чим вище показник, тим краще </w:t>
      </w:r>
      <w:r w:rsidR="000E3635" w:rsidRPr="00E7195C">
        <w:rPr>
          <w:sz w:val="28"/>
          <w:szCs w:val="28"/>
          <w:lang w:val="uk-UA"/>
        </w:rPr>
        <w:t>СЗ</w:t>
      </w:r>
      <w:r w:rsidRPr="00E7195C">
        <w:rPr>
          <w:sz w:val="28"/>
          <w:szCs w:val="28"/>
          <w:lang w:val="uk-UA"/>
        </w:rPr>
        <w:t xml:space="preserve"> респондента або пацієнта</w:t>
      </w:r>
      <w:r w:rsidR="00BF7A95" w:rsidRPr="00E7195C">
        <w:rPr>
          <w:sz w:val="28"/>
          <w:szCs w:val="28"/>
          <w:lang w:val="uk-UA"/>
        </w:rPr>
        <w:t xml:space="preserve"> та його суб’єктивне ставлення до нього</w:t>
      </w:r>
      <w:r w:rsidRPr="00E7195C">
        <w:rPr>
          <w:sz w:val="28"/>
          <w:szCs w:val="28"/>
          <w:lang w:val="uk-UA"/>
        </w:rPr>
        <w:t>.</w:t>
      </w:r>
    </w:p>
    <w:p w14:paraId="4D2ED7EB" w14:textId="77777777" w:rsidR="00181A06" w:rsidRPr="00E7195C" w:rsidRDefault="00181A06" w:rsidP="0056392D">
      <w:pPr>
        <w:pStyle w:val="aa"/>
        <w:spacing w:before="0" w:beforeAutospacing="0" w:after="0" w:afterAutospacing="0" w:line="360" w:lineRule="auto"/>
        <w:ind w:firstLine="709"/>
        <w:jc w:val="both"/>
        <w:textAlignment w:val="top"/>
        <w:rPr>
          <w:sz w:val="28"/>
          <w:szCs w:val="28"/>
          <w:lang w:val="uk-UA"/>
        </w:rPr>
      </w:pPr>
      <w:r w:rsidRPr="00E7195C">
        <w:rPr>
          <w:sz w:val="28"/>
          <w:szCs w:val="28"/>
          <w:lang w:val="uk-UA"/>
        </w:rPr>
        <w:t xml:space="preserve">5. Шкала життєздатності - </w:t>
      </w:r>
      <w:proofErr w:type="spellStart"/>
      <w:r w:rsidRPr="00E7195C">
        <w:rPr>
          <w:sz w:val="28"/>
          <w:szCs w:val="28"/>
          <w:lang w:val="uk-UA"/>
        </w:rPr>
        <w:t>Vitality</w:t>
      </w:r>
      <w:proofErr w:type="spellEnd"/>
      <w:r w:rsidRPr="00E7195C">
        <w:rPr>
          <w:sz w:val="28"/>
          <w:szCs w:val="28"/>
          <w:lang w:val="uk-UA"/>
        </w:rPr>
        <w:t xml:space="preserve"> (VT) - має на увазі оцінку відчуття ре</w:t>
      </w:r>
      <w:r w:rsidR="00772238" w:rsidRPr="00E7195C">
        <w:rPr>
          <w:sz w:val="28"/>
          <w:szCs w:val="28"/>
          <w:lang w:val="uk-UA"/>
        </w:rPr>
        <w:t>спондентом або пацієнтом повним</w:t>
      </w:r>
      <w:r w:rsidRPr="00E7195C">
        <w:rPr>
          <w:sz w:val="28"/>
          <w:szCs w:val="28"/>
          <w:lang w:val="uk-UA"/>
        </w:rPr>
        <w:t xml:space="preserve"> сил і енергії. Низькі бали свідчать про </w:t>
      </w:r>
      <w:proofErr w:type="spellStart"/>
      <w:r w:rsidRPr="00E7195C">
        <w:rPr>
          <w:sz w:val="28"/>
          <w:szCs w:val="28"/>
          <w:lang w:val="uk-UA"/>
        </w:rPr>
        <w:t>стомленні</w:t>
      </w:r>
      <w:r w:rsidR="00772238" w:rsidRPr="00E7195C">
        <w:rPr>
          <w:sz w:val="28"/>
          <w:szCs w:val="28"/>
          <w:lang w:val="uk-UA"/>
        </w:rPr>
        <w:t>сть</w:t>
      </w:r>
      <w:proofErr w:type="spellEnd"/>
      <w:r w:rsidR="00772238" w:rsidRPr="00E7195C">
        <w:rPr>
          <w:sz w:val="28"/>
          <w:szCs w:val="28"/>
          <w:lang w:val="uk-UA"/>
        </w:rPr>
        <w:t xml:space="preserve"> досліджуваних, зниження</w:t>
      </w:r>
      <w:r w:rsidRPr="00E7195C">
        <w:rPr>
          <w:sz w:val="28"/>
          <w:szCs w:val="28"/>
          <w:lang w:val="uk-UA"/>
        </w:rPr>
        <w:t xml:space="preserve"> їх життєвої активності.</w:t>
      </w:r>
    </w:p>
    <w:p w14:paraId="191E3235" w14:textId="77777777" w:rsidR="00181A06" w:rsidRPr="00E7195C" w:rsidRDefault="00181A06" w:rsidP="0056392D">
      <w:pPr>
        <w:pStyle w:val="aa"/>
        <w:spacing w:before="0" w:beforeAutospacing="0" w:after="0" w:afterAutospacing="0" w:line="360" w:lineRule="auto"/>
        <w:ind w:firstLine="709"/>
        <w:jc w:val="both"/>
        <w:textAlignment w:val="top"/>
        <w:rPr>
          <w:sz w:val="28"/>
          <w:szCs w:val="28"/>
          <w:lang w:val="uk-UA"/>
        </w:rPr>
      </w:pPr>
      <w:r w:rsidRPr="00E7195C">
        <w:rPr>
          <w:sz w:val="28"/>
          <w:szCs w:val="28"/>
          <w:lang w:val="uk-UA"/>
        </w:rPr>
        <w:t>6.</w:t>
      </w:r>
      <w:r w:rsidR="00772238" w:rsidRPr="00E7195C">
        <w:rPr>
          <w:sz w:val="28"/>
          <w:szCs w:val="28"/>
          <w:lang w:val="uk-UA"/>
        </w:rPr>
        <w:t xml:space="preserve"> </w:t>
      </w:r>
      <w:r w:rsidRPr="00E7195C">
        <w:rPr>
          <w:sz w:val="28"/>
          <w:szCs w:val="28"/>
          <w:lang w:val="uk-UA"/>
        </w:rPr>
        <w:t xml:space="preserve">Шкала соціального функціонування - </w:t>
      </w:r>
      <w:proofErr w:type="spellStart"/>
      <w:r w:rsidRPr="00E7195C">
        <w:rPr>
          <w:sz w:val="28"/>
          <w:szCs w:val="28"/>
          <w:lang w:val="uk-UA"/>
        </w:rPr>
        <w:t>Social</w:t>
      </w:r>
      <w:proofErr w:type="spellEnd"/>
      <w:r w:rsidRPr="00E7195C">
        <w:rPr>
          <w:sz w:val="28"/>
          <w:szCs w:val="28"/>
          <w:lang w:val="uk-UA"/>
        </w:rPr>
        <w:t xml:space="preserve"> </w:t>
      </w:r>
      <w:proofErr w:type="spellStart"/>
      <w:r w:rsidRPr="00E7195C">
        <w:rPr>
          <w:sz w:val="28"/>
          <w:szCs w:val="28"/>
          <w:lang w:val="uk-UA"/>
        </w:rPr>
        <w:t>Functioning</w:t>
      </w:r>
      <w:proofErr w:type="spellEnd"/>
      <w:r w:rsidRPr="00E7195C">
        <w:rPr>
          <w:sz w:val="28"/>
          <w:szCs w:val="28"/>
          <w:lang w:val="uk-UA"/>
        </w:rPr>
        <w:t xml:space="preserve"> (SF) - оцінює задоволеність рівнем соціальної активності (спілкуванням, проведенням часу з друзями, родиною, сусідами, в колективі) і відображає ступінь,</w:t>
      </w:r>
      <w:r w:rsidR="000E3635" w:rsidRPr="00E7195C">
        <w:rPr>
          <w:sz w:val="28"/>
          <w:szCs w:val="28"/>
          <w:lang w:val="uk-UA"/>
        </w:rPr>
        <w:t xml:space="preserve"> в якій фізичний</w:t>
      </w:r>
      <w:r w:rsidRPr="00E7195C">
        <w:rPr>
          <w:sz w:val="28"/>
          <w:szCs w:val="28"/>
          <w:lang w:val="uk-UA"/>
        </w:rPr>
        <w:t xml:space="preserve"> або емоційний стан респондента або пацієнта їх обмежує: чим вище показник, тим вище соціальна активність за останні 4 тижні. Н</w:t>
      </w:r>
      <w:r w:rsidR="00403389" w:rsidRPr="00E7195C">
        <w:rPr>
          <w:sz w:val="28"/>
          <w:szCs w:val="28"/>
          <w:lang w:val="uk-UA"/>
        </w:rPr>
        <w:t>изькі бали відповідають значному обмеженню</w:t>
      </w:r>
      <w:r w:rsidRPr="00E7195C">
        <w:rPr>
          <w:sz w:val="28"/>
          <w:szCs w:val="28"/>
          <w:lang w:val="uk-UA"/>
        </w:rPr>
        <w:t xml:space="preserve"> соціальних контактів, зниження рівня спілкування в зв'язку з погіршенням здоров'я.</w:t>
      </w:r>
    </w:p>
    <w:p w14:paraId="3678DAF2" w14:textId="77777777" w:rsidR="00181A06" w:rsidRPr="00E7195C" w:rsidRDefault="000E3635" w:rsidP="0056392D">
      <w:pPr>
        <w:spacing w:after="0" w:line="360" w:lineRule="auto"/>
        <w:ind w:firstLine="709"/>
        <w:jc w:val="both"/>
        <w:rPr>
          <w:rFonts w:ascii="Times New Roman" w:eastAsia="Times New Roman" w:hAnsi="Times New Roman" w:cs="Times New Roman"/>
          <w:sz w:val="28"/>
          <w:szCs w:val="28"/>
          <w:lang w:val="uk-UA" w:eastAsia="ru-RU"/>
        </w:rPr>
      </w:pPr>
      <w:r w:rsidRPr="00E7195C">
        <w:rPr>
          <w:rFonts w:ascii="Times New Roman" w:eastAsia="Times New Roman" w:hAnsi="Times New Roman" w:cs="Times New Roman"/>
          <w:sz w:val="28"/>
          <w:szCs w:val="28"/>
          <w:lang w:val="uk-UA" w:eastAsia="ru-RU"/>
        </w:rPr>
        <w:t>7. Рольове</w:t>
      </w:r>
      <w:r w:rsidR="00181A06" w:rsidRPr="00E7195C">
        <w:rPr>
          <w:rFonts w:ascii="Times New Roman" w:eastAsia="Times New Roman" w:hAnsi="Times New Roman" w:cs="Times New Roman"/>
          <w:sz w:val="28"/>
          <w:szCs w:val="28"/>
          <w:lang w:val="uk-UA" w:eastAsia="ru-RU"/>
        </w:rPr>
        <w:t xml:space="preserve"> емоційне функціонування</w:t>
      </w:r>
      <w:r w:rsidR="00F66007" w:rsidRPr="00E7195C">
        <w:rPr>
          <w:rFonts w:ascii="Times New Roman" w:eastAsia="Times New Roman" w:hAnsi="Times New Roman" w:cs="Times New Roman"/>
          <w:sz w:val="28"/>
          <w:szCs w:val="28"/>
          <w:lang w:val="uk-UA" w:eastAsia="ru-RU"/>
        </w:rPr>
        <w:t xml:space="preserve"> </w:t>
      </w:r>
      <w:r w:rsidR="00181A06" w:rsidRPr="00E7195C">
        <w:rPr>
          <w:rFonts w:ascii="Times New Roman" w:eastAsia="Times New Roman" w:hAnsi="Times New Roman" w:cs="Times New Roman"/>
          <w:sz w:val="28"/>
          <w:szCs w:val="28"/>
          <w:lang w:val="uk-UA" w:eastAsia="ru-RU"/>
        </w:rPr>
        <w:t xml:space="preserve">- </w:t>
      </w:r>
      <w:proofErr w:type="spellStart"/>
      <w:r w:rsidR="00181A06" w:rsidRPr="00E7195C">
        <w:rPr>
          <w:rFonts w:ascii="Times New Roman" w:eastAsia="Times New Roman" w:hAnsi="Times New Roman" w:cs="Times New Roman"/>
          <w:sz w:val="28"/>
          <w:szCs w:val="28"/>
          <w:lang w:val="uk-UA" w:eastAsia="ru-RU"/>
        </w:rPr>
        <w:t>Role</w:t>
      </w:r>
      <w:proofErr w:type="spellEnd"/>
      <w:r w:rsidR="00181A06" w:rsidRPr="00E7195C">
        <w:rPr>
          <w:rFonts w:ascii="Times New Roman" w:eastAsia="Times New Roman" w:hAnsi="Times New Roman" w:cs="Times New Roman"/>
          <w:sz w:val="28"/>
          <w:szCs w:val="28"/>
          <w:lang w:val="uk-UA" w:eastAsia="ru-RU"/>
        </w:rPr>
        <w:t xml:space="preserve"> </w:t>
      </w:r>
      <w:proofErr w:type="spellStart"/>
      <w:r w:rsidR="00181A06" w:rsidRPr="00E7195C">
        <w:rPr>
          <w:rFonts w:ascii="Times New Roman" w:eastAsia="Times New Roman" w:hAnsi="Times New Roman" w:cs="Times New Roman"/>
          <w:sz w:val="28"/>
          <w:szCs w:val="28"/>
          <w:lang w:val="uk-UA" w:eastAsia="ru-RU"/>
        </w:rPr>
        <w:t>Emotional</w:t>
      </w:r>
      <w:proofErr w:type="spellEnd"/>
      <w:r w:rsidR="00181A06" w:rsidRPr="00E7195C">
        <w:rPr>
          <w:rFonts w:ascii="Times New Roman" w:eastAsia="Times New Roman" w:hAnsi="Times New Roman" w:cs="Times New Roman"/>
          <w:sz w:val="28"/>
          <w:szCs w:val="28"/>
          <w:lang w:val="uk-UA" w:eastAsia="ru-RU"/>
        </w:rPr>
        <w:t xml:space="preserve"> (RE) - передбачає оцінку ступеня, в якій емоційний стан заважає виконанню роботи або іншої звичайної повсякденної діяльності, включаючи великі витрати часу на їх виконання, зменшення обсягу виконаної роботи, зниження її якості: чим вище показник, тим менше емоційний стан обмежує повсякденну активність респондента або пацієнта.</w:t>
      </w:r>
    </w:p>
    <w:p w14:paraId="55743886" w14:textId="77777777" w:rsidR="00181A06" w:rsidRPr="00E7195C" w:rsidRDefault="000E3635" w:rsidP="0056392D">
      <w:pPr>
        <w:spacing w:after="0" w:line="360" w:lineRule="auto"/>
        <w:ind w:firstLine="709"/>
        <w:jc w:val="both"/>
        <w:rPr>
          <w:rFonts w:ascii="Times New Roman" w:eastAsia="Times New Roman" w:hAnsi="Times New Roman" w:cs="Times New Roman"/>
          <w:sz w:val="28"/>
          <w:szCs w:val="28"/>
          <w:lang w:val="uk-UA" w:eastAsia="ru-RU"/>
        </w:rPr>
      </w:pPr>
      <w:r w:rsidRPr="00E7195C">
        <w:rPr>
          <w:rFonts w:ascii="Times New Roman" w:eastAsia="Times New Roman" w:hAnsi="Times New Roman" w:cs="Times New Roman"/>
          <w:sz w:val="28"/>
          <w:szCs w:val="28"/>
          <w:lang w:val="uk-UA" w:eastAsia="ru-RU"/>
        </w:rPr>
        <w:t>8. Психологічне здоров’</w:t>
      </w:r>
      <w:r w:rsidR="00181A06" w:rsidRPr="00E7195C">
        <w:rPr>
          <w:rFonts w:ascii="Times New Roman" w:eastAsia="Times New Roman" w:hAnsi="Times New Roman" w:cs="Times New Roman"/>
          <w:sz w:val="28"/>
          <w:szCs w:val="28"/>
          <w:lang w:val="uk-UA" w:eastAsia="ru-RU"/>
        </w:rPr>
        <w:t xml:space="preserve">я - </w:t>
      </w:r>
      <w:proofErr w:type="spellStart"/>
      <w:r w:rsidR="00181A06" w:rsidRPr="00E7195C">
        <w:rPr>
          <w:rFonts w:ascii="Times New Roman" w:eastAsia="Times New Roman" w:hAnsi="Times New Roman" w:cs="Times New Roman"/>
          <w:sz w:val="28"/>
          <w:szCs w:val="28"/>
          <w:lang w:val="uk-UA" w:eastAsia="ru-RU"/>
        </w:rPr>
        <w:t>Mental</w:t>
      </w:r>
      <w:proofErr w:type="spellEnd"/>
      <w:r w:rsidR="00181A06" w:rsidRPr="00E7195C">
        <w:rPr>
          <w:rFonts w:ascii="Times New Roman" w:eastAsia="Times New Roman" w:hAnsi="Times New Roman" w:cs="Times New Roman"/>
          <w:sz w:val="28"/>
          <w:szCs w:val="28"/>
          <w:lang w:val="uk-UA" w:eastAsia="ru-RU"/>
        </w:rPr>
        <w:t xml:space="preserve"> </w:t>
      </w:r>
      <w:proofErr w:type="spellStart"/>
      <w:r w:rsidR="00181A06" w:rsidRPr="00E7195C">
        <w:rPr>
          <w:rFonts w:ascii="Times New Roman" w:eastAsia="Times New Roman" w:hAnsi="Times New Roman" w:cs="Times New Roman"/>
          <w:sz w:val="28"/>
          <w:szCs w:val="28"/>
          <w:lang w:val="uk-UA" w:eastAsia="ru-RU"/>
        </w:rPr>
        <w:t>Health</w:t>
      </w:r>
      <w:proofErr w:type="spellEnd"/>
      <w:r w:rsidR="00181A06" w:rsidRPr="00E7195C">
        <w:rPr>
          <w:rFonts w:ascii="Times New Roman" w:eastAsia="Times New Roman" w:hAnsi="Times New Roman" w:cs="Times New Roman"/>
          <w:sz w:val="28"/>
          <w:szCs w:val="28"/>
          <w:lang w:val="uk-UA" w:eastAsia="ru-RU"/>
        </w:rPr>
        <w:t xml:space="preserve"> (МН) - характеризує настрій, наявність депресії, тривоги, оцінює загал</w:t>
      </w:r>
      <w:r w:rsidR="00BF7A95" w:rsidRPr="00E7195C">
        <w:rPr>
          <w:rFonts w:ascii="Times New Roman" w:eastAsia="Times New Roman" w:hAnsi="Times New Roman" w:cs="Times New Roman"/>
          <w:sz w:val="28"/>
          <w:szCs w:val="28"/>
          <w:lang w:val="uk-UA" w:eastAsia="ru-RU"/>
        </w:rPr>
        <w:t>ьний показник позитивних емоцій</w:t>
      </w:r>
      <w:r w:rsidR="00181A06" w:rsidRPr="00E7195C">
        <w:rPr>
          <w:rFonts w:ascii="Times New Roman" w:eastAsia="Times New Roman" w:hAnsi="Times New Roman" w:cs="Times New Roman"/>
          <w:sz w:val="28"/>
          <w:szCs w:val="28"/>
          <w:lang w:val="uk-UA" w:eastAsia="ru-RU"/>
        </w:rPr>
        <w:t xml:space="preserve">: чим вище показник, тим більше часу респонденти або пацієнти почували себе спокійними, умиротворення протягом останнього місяця. Низькі показники свідчили про наявність депресивних, </w:t>
      </w:r>
      <w:r w:rsidR="00F66007" w:rsidRPr="00E7195C">
        <w:rPr>
          <w:rFonts w:ascii="Times New Roman" w:eastAsia="Times New Roman" w:hAnsi="Times New Roman" w:cs="Times New Roman"/>
          <w:sz w:val="28"/>
          <w:szCs w:val="28"/>
          <w:lang w:val="uk-UA" w:eastAsia="ru-RU"/>
        </w:rPr>
        <w:t>тривожних станів, психологічного</w:t>
      </w:r>
      <w:r w:rsidR="00181A06" w:rsidRPr="00E7195C">
        <w:rPr>
          <w:rFonts w:ascii="Times New Roman" w:eastAsia="Times New Roman" w:hAnsi="Times New Roman" w:cs="Times New Roman"/>
          <w:sz w:val="28"/>
          <w:szCs w:val="28"/>
          <w:lang w:val="uk-UA" w:eastAsia="ru-RU"/>
        </w:rPr>
        <w:t xml:space="preserve"> неблагополуччя.</w:t>
      </w:r>
    </w:p>
    <w:p w14:paraId="66A958E0" w14:textId="77777777" w:rsidR="002D4F80" w:rsidRPr="00E7195C" w:rsidRDefault="002D4F80"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Аналіз результатів анкетування проводився відповідно до інструкції, що розроблена компанією «</w:t>
      </w:r>
      <w:proofErr w:type="spellStart"/>
      <w:r w:rsidRPr="00E7195C">
        <w:rPr>
          <w:rFonts w:ascii="Times New Roman" w:hAnsi="Times New Roman" w:cs="Times New Roman"/>
          <w:sz w:val="28"/>
          <w:szCs w:val="28"/>
          <w:lang w:val="uk-UA"/>
        </w:rPr>
        <w:t>Евіденс</w:t>
      </w:r>
      <w:proofErr w:type="spellEnd"/>
      <w:r w:rsidRPr="00E7195C">
        <w:rPr>
          <w:rFonts w:ascii="Times New Roman" w:hAnsi="Times New Roman" w:cs="Times New Roman"/>
          <w:sz w:val="28"/>
          <w:szCs w:val="28"/>
          <w:lang w:val="uk-UA"/>
        </w:rPr>
        <w:t xml:space="preserve">-Клінічно-фармакологічні дослідження». </w:t>
      </w:r>
    </w:p>
    <w:p w14:paraId="09C36E4F" w14:textId="5669976D" w:rsidR="00181A06" w:rsidRPr="00E7195C" w:rsidRDefault="00181A06" w:rsidP="0056392D">
      <w:pPr>
        <w:spacing w:after="0" w:line="360" w:lineRule="auto"/>
        <w:ind w:firstLine="709"/>
        <w:jc w:val="both"/>
        <w:rPr>
          <w:rFonts w:ascii="Times New Roman" w:eastAsia="Times New Roman" w:hAnsi="Times New Roman" w:cs="Times New Roman"/>
          <w:sz w:val="28"/>
          <w:szCs w:val="28"/>
          <w:lang w:val="uk-UA" w:eastAsia="ru-RU"/>
        </w:rPr>
      </w:pPr>
      <w:r w:rsidRPr="00E7195C">
        <w:rPr>
          <w:rFonts w:ascii="Times New Roman" w:eastAsia="Times New Roman" w:hAnsi="Times New Roman" w:cs="Times New Roman"/>
          <w:sz w:val="28"/>
          <w:szCs w:val="28"/>
          <w:lang w:val="uk-UA" w:eastAsia="ru-RU"/>
        </w:rPr>
        <w:t>Для всіх шкал при повній відсутно</w:t>
      </w:r>
      <w:r w:rsidR="000E3635" w:rsidRPr="00E7195C">
        <w:rPr>
          <w:rFonts w:ascii="Times New Roman" w:eastAsia="Times New Roman" w:hAnsi="Times New Roman" w:cs="Times New Roman"/>
          <w:sz w:val="28"/>
          <w:szCs w:val="28"/>
          <w:lang w:val="uk-UA" w:eastAsia="ru-RU"/>
        </w:rPr>
        <w:t>сті обмежень чи порушень здоров’</w:t>
      </w:r>
      <w:r w:rsidRPr="00E7195C">
        <w:rPr>
          <w:rFonts w:ascii="Times New Roman" w:eastAsia="Times New Roman" w:hAnsi="Times New Roman" w:cs="Times New Roman"/>
          <w:sz w:val="28"/>
          <w:szCs w:val="28"/>
          <w:lang w:val="uk-UA" w:eastAsia="ru-RU"/>
        </w:rPr>
        <w:t>я максимальне значення дорівню</w:t>
      </w:r>
      <w:r w:rsidR="00A14B74" w:rsidRPr="00E7195C">
        <w:rPr>
          <w:rFonts w:ascii="Times New Roman" w:eastAsia="Times New Roman" w:hAnsi="Times New Roman" w:cs="Times New Roman"/>
          <w:sz w:val="28"/>
          <w:szCs w:val="28"/>
          <w:lang w:val="uk-UA" w:eastAsia="ru-RU"/>
        </w:rPr>
        <w:t>є</w:t>
      </w:r>
      <w:r w:rsidRPr="00E7195C">
        <w:rPr>
          <w:rFonts w:ascii="Times New Roman" w:eastAsia="Times New Roman" w:hAnsi="Times New Roman" w:cs="Times New Roman"/>
          <w:sz w:val="28"/>
          <w:szCs w:val="28"/>
          <w:lang w:val="uk-UA" w:eastAsia="ru-RU"/>
        </w:rPr>
        <w:t xml:space="preserve"> 100. Чим вище показник за кожною шкалою, тим краще ЯЖ за цим параметром. Перед підраху</w:t>
      </w:r>
      <w:r w:rsidR="00D5723E" w:rsidRPr="00E7195C">
        <w:rPr>
          <w:rFonts w:ascii="Times New Roman" w:eastAsia="Times New Roman" w:hAnsi="Times New Roman" w:cs="Times New Roman"/>
          <w:sz w:val="28"/>
          <w:szCs w:val="28"/>
          <w:lang w:val="uk-UA" w:eastAsia="ru-RU"/>
        </w:rPr>
        <w:t>нком показників 8 шкал проводило</w:t>
      </w:r>
      <w:r w:rsidRPr="00E7195C">
        <w:rPr>
          <w:rFonts w:ascii="Times New Roman" w:eastAsia="Times New Roman" w:hAnsi="Times New Roman" w:cs="Times New Roman"/>
          <w:sz w:val="28"/>
          <w:szCs w:val="28"/>
          <w:lang w:val="uk-UA" w:eastAsia="ru-RU"/>
        </w:rPr>
        <w:t xml:space="preserve">ся </w:t>
      </w:r>
      <w:r w:rsidRPr="00E7195C">
        <w:rPr>
          <w:rFonts w:ascii="Times New Roman" w:eastAsia="Times New Roman" w:hAnsi="Times New Roman" w:cs="Times New Roman"/>
          <w:sz w:val="28"/>
          <w:szCs w:val="28"/>
          <w:lang w:val="uk-UA" w:eastAsia="ru-RU"/>
        </w:rPr>
        <w:lastRenderedPageBreak/>
        <w:t>перекодування відповідей (процедура перерахунку необроблених балів опитувальника в бали ЯЖ), потім для отримання значень кожної шк</w:t>
      </w:r>
      <w:r w:rsidR="00643B28" w:rsidRPr="00E7195C">
        <w:rPr>
          <w:rFonts w:ascii="Times New Roman" w:eastAsia="Times New Roman" w:hAnsi="Times New Roman" w:cs="Times New Roman"/>
          <w:sz w:val="28"/>
          <w:szCs w:val="28"/>
          <w:lang w:val="uk-UA" w:eastAsia="ru-RU"/>
        </w:rPr>
        <w:t>али -підсумовування перекодованих</w:t>
      </w:r>
      <w:r w:rsidRPr="00E7195C">
        <w:rPr>
          <w:rFonts w:ascii="Times New Roman" w:eastAsia="Times New Roman" w:hAnsi="Times New Roman" w:cs="Times New Roman"/>
          <w:sz w:val="28"/>
          <w:szCs w:val="28"/>
          <w:lang w:val="uk-UA" w:eastAsia="ru-RU"/>
        </w:rPr>
        <w:t xml:space="preserve"> відповідей відповідно до методики, представ</w:t>
      </w:r>
      <w:r w:rsidR="000E3814" w:rsidRPr="00E7195C">
        <w:rPr>
          <w:rFonts w:ascii="Times New Roman" w:eastAsia="Times New Roman" w:hAnsi="Times New Roman" w:cs="Times New Roman"/>
          <w:sz w:val="28"/>
          <w:szCs w:val="28"/>
          <w:lang w:val="uk-UA" w:eastAsia="ru-RU"/>
        </w:rPr>
        <w:t>леної авторами опитувальника</w:t>
      </w:r>
      <w:r w:rsidRPr="00E7195C">
        <w:rPr>
          <w:rFonts w:ascii="Times New Roman" w:eastAsia="Times New Roman" w:hAnsi="Times New Roman" w:cs="Times New Roman"/>
          <w:sz w:val="28"/>
          <w:szCs w:val="28"/>
          <w:lang w:val="uk-UA" w:eastAsia="ru-RU"/>
        </w:rPr>
        <w:t>. Розрахунок балів ЯЖ по кожній з 8 «трансформованих» шкал проводився за формулою</w:t>
      </w:r>
      <w:r w:rsidR="00E55EE6">
        <w:rPr>
          <w:rFonts w:ascii="Times New Roman" w:eastAsia="Times New Roman" w:hAnsi="Times New Roman" w:cs="Times New Roman"/>
          <w:sz w:val="28"/>
          <w:szCs w:val="28"/>
          <w:lang w:val="uk-UA" w:eastAsia="ru-RU"/>
        </w:rPr>
        <w:t xml:space="preserve"> 2.1</w:t>
      </w:r>
      <w:r w:rsidR="00876AC5">
        <w:rPr>
          <w:rFonts w:ascii="Times New Roman" w:eastAsia="Times New Roman" w:hAnsi="Times New Roman" w:cs="Times New Roman"/>
          <w:sz w:val="28"/>
          <w:szCs w:val="28"/>
          <w:lang w:val="uk-UA" w:eastAsia="ru-RU"/>
        </w:rPr>
        <w:t>:</w:t>
      </w:r>
    </w:p>
    <w:p w14:paraId="296B7384" w14:textId="21544D6B" w:rsidR="002D4F80" w:rsidRPr="00E55EE6" w:rsidRDefault="002D4F80" w:rsidP="00E55EE6">
      <w:pPr>
        <w:spacing w:after="0" w:line="360" w:lineRule="auto"/>
        <w:jc w:val="right"/>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val="en-US" w:eastAsia="ru-RU"/>
          </w:rPr>
          <m:t>T</m:t>
        </m:r>
        <m:r>
          <w:rPr>
            <w:rFonts w:ascii="Cambria Math" w:eastAsia="Times New Roman" w:hAnsi="Cambria Math" w:cs="Times New Roman"/>
            <w:sz w:val="28"/>
            <w:szCs w:val="28"/>
            <w:lang w:val="uk-UA" w:eastAsia="ru-RU"/>
          </w:rPr>
          <m:t xml:space="preserve">= </m:t>
        </m:r>
        <m:f>
          <m:fPr>
            <m:ctrlPr>
              <w:rPr>
                <w:rFonts w:ascii="Cambria Math" w:eastAsia="Times New Roman" w:hAnsi="Cambria Math" w:cs="Times New Roman"/>
                <w:i/>
                <w:sz w:val="28"/>
                <w:szCs w:val="28"/>
                <w:lang w:val="uk-UA" w:eastAsia="ru-RU"/>
              </w:rPr>
            </m:ctrlPr>
          </m:fPr>
          <m:num>
            <m:r>
              <w:rPr>
                <w:rFonts w:ascii="Cambria Math" w:eastAsia="Times New Roman" w:hAnsi="Cambria Math" w:cs="Times New Roman"/>
                <w:sz w:val="28"/>
                <w:szCs w:val="28"/>
                <w:lang w:val="uk-UA" w:eastAsia="ru-RU"/>
              </w:rPr>
              <m:t>μ-</m:t>
            </m:r>
            <m:func>
              <m:funcPr>
                <m:ctrlPr>
                  <w:rPr>
                    <w:rFonts w:ascii="Cambria Math" w:eastAsia="Times New Roman" w:hAnsi="Cambria Math" w:cs="Times New Roman"/>
                    <w:i/>
                    <w:sz w:val="28"/>
                    <w:szCs w:val="28"/>
                    <w:lang w:val="uk-UA" w:eastAsia="ru-RU"/>
                  </w:rPr>
                </m:ctrlPr>
              </m:funcPr>
              <m:fName>
                <m:limLow>
                  <m:limLowPr>
                    <m:ctrlPr>
                      <w:rPr>
                        <w:rFonts w:ascii="Cambria Math" w:eastAsia="Times New Roman" w:hAnsi="Cambria Math" w:cs="Times New Roman"/>
                        <w:i/>
                        <w:sz w:val="28"/>
                        <w:szCs w:val="28"/>
                        <w:lang w:val="uk-UA" w:eastAsia="ru-RU"/>
                      </w:rPr>
                    </m:ctrlPr>
                  </m:limLowPr>
                  <m:e>
                    <m:r>
                      <m:rPr>
                        <m:sty m:val="p"/>
                      </m:rPr>
                      <w:rPr>
                        <w:rFonts w:ascii="Cambria Math" w:eastAsia="Times New Roman" w:hAnsi="Cambria Math" w:cs="Times New Roman"/>
                        <w:sz w:val="28"/>
                        <w:szCs w:val="28"/>
                        <w:lang w:val="uk-UA"/>
                      </w:rPr>
                      <m:t>min</m:t>
                    </m:r>
                  </m:e>
                  <m:lim/>
                </m:limLow>
              </m:fName>
              <m:e>
                <m:r>
                  <w:rPr>
                    <w:rFonts w:ascii="Cambria Math" w:eastAsia="Times New Roman" w:hAnsi="Cambria Math" w:cs="Times New Roman"/>
                    <w:sz w:val="28"/>
                    <w:szCs w:val="28"/>
                    <w:lang w:val="uk-UA" w:eastAsia="ru-RU"/>
                  </w:rPr>
                  <m:t>T</m:t>
                </m:r>
              </m:e>
            </m:func>
          </m:num>
          <m:den>
            <m:func>
              <m:funcPr>
                <m:ctrlPr>
                  <w:rPr>
                    <w:rFonts w:ascii="Cambria Math" w:eastAsia="Times New Roman" w:hAnsi="Cambria Math" w:cs="Times New Roman"/>
                    <w:i/>
                    <w:sz w:val="28"/>
                    <w:szCs w:val="28"/>
                    <w:lang w:val="uk-UA" w:eastAsia="ru-RU"/>
                  </w:rPr>
                </m:ctrlPr>
              </m:funcPr>
              <m:fName>
                <m:limLow>
                  <m:limLowPr>
                    <m:ctrlPr>
                      <w:rPr>
                        <w:rFonts w:ascii="Cambria Math" w:eastAsia="Times New Roman" w:hAnsi="Cambria Math" w:cs="Times New Roman"/>
                        <w:i/>
                        <w:sz w:val="28"/>
                        <w:szCs w:val="28"/>
                        <w:lang w:val="uk-UA" w:eastAsia="ru-RU"/>
                      </w:rPr>
                    </m:ctrlPr>
                  </m:limLowPr>
                  <m:e>
                    <m:r>
                      <m:rPr>
                        <m:sty m:val="p"/>
                      </m:rPr>
                      <w:rPr>
                        <w:rFonts w:ascii="Cambria Math" w:eastAsia="Times New Roman" w:hAnsi="Cambria Math" w:cs="Times New Roman"/>
                        <w:sz w:val="28"/>
                        <w:szCs w:val="28"/>
                        <w:lang w:val="uk-UA"/>
                      </w:rPr>
                      <m:t>max</m:t>
                    </m:r>
                  </m:e>
                  <m:lim/>
                </m:limLow>
              </m:fName>
              <m:e>
                <m:r>
                  <w:rPr>
                    <w:rFonts w:ascii="Cambria Math" w:eastAsia="Times New Roman" w:hAnsi="Cambria Math" w:cs="Times New Roman"/>
                    <w:sz w:val="28"/>
                    <w:szCs w:val="28"/>
                    <w:lang w:val="uk-UA" w:eastAsia="ru-RU"/>
                  </w:rPr>
                  <m:t>T</m:t>
                </m:r>
              </m:e>
            </m:func>
            <m:r>
              <w:rPr>
                <w:rFonts w:ascii="Cambria Math" w:eastAsia="Times New Roman" w:hAnsi="Cambria Math" w:cs="Times New Roman"/>
                <w:sz w:val="28"/>
                <w:szCs w:val="28"/>
                <w:lang w:val="uk-UA" w:eastAsia="ru-RU"/>
              </w:rPr>
              <m:t>-</m:t>
            </m:r>
            <m:func>
              <m:funcPr>
                <m:ctrlPr>
                  <w:rPr>
                    <w:rFonts w:ascii="Cambria Math" w:eastAsia="Times New Roman" w:hAnsi="Cambria Math" w:cs="Times New Roman"/>
                    <w:i/>
                    <w:sz w:val="28"/>
                    <w:szCs w:val="28"/>
                    <w:lang w:val="uk-UA" w:eastAsia="ru-RU"/>
                  </w:rPr>
                </m:ctrlPr>
              </m:funcPr>
              <m:fName>
                <m:limLow>
                  <m:limLowPr>
                    <m:ctrlPr>
                      <w:rPr>
                        <w:rFonts w:ascii="Cambria Math" w:eastAsia="Times New Roman" w:hAnsi="Cambria Math" w:cs="Times New Roman"/>
                        <w:i/>
                        <w:sz w:val="28"/>
                        <w:szCs w:val="28"/>
                        <w:lang w:val="uk-UA" w:eastAsia="ru-RU"/>
                      </w:rPr>
                    </m:ctrlPr>
                  </m:limLowPr>
                  <m:e>
                    <m:r>
                      <m:rPr>
                        <m:sty m:val="p"/>
                      </m:rPr>
                      <w:rPr>
                        <w:rFonts w:ascii="Cambria Math" w:eastAsia="Times New Roman" w:hAnsi="Cambria Math" w:cs="Times New Roman"/>
                        <w:sz w:val="28"/>
                        <w:szCs w:val="28"/>
                        <w:lang w:val="uk-UA"/>
                      </w:rPr>
                      <m:t>min</m:t>
                    </m:r>
                  </m:e>
                  <m:lim/>
                </m:limLow>
              </m:fName>
              <m:e>
                <m:r>
                  <w:rPr>
                    <w:rFonts w:ascii="Cambria Math" w:eastAsia="Times New Roman" w:hAnsi="Cambria Math" w:cs="Times New Roman"/>
                    <w:sz w:val="28"/>
                    <w:szCs w:val="28"/>
                    <w:lang w:val="uk-UA" w:eastAsia="ru-RU"/>
                  </w:rPr>
                  <m:t>T</m:t>
                </m:r>
              </m:e>
            </m:func>
          </m:den>
        </m:f>
        <m:r>
          <w:rPr>
            <w:rFonts w:ascii="Cambria Math" w:eastAsia="Times New Roman" w:hAnsi="Cambria Math" w:cs="Times New Roman"/>
            <w:sz w:val="28"/>
            <w:szCs w:val="28"/>
            <w:lang w:val="uk-UA" w:eastAsia="ru-RU"/>
          </w:rPr>
          <m:t>*100</m:t>
        </m:r>
      </m:oMath>
      <w:r w:rsidR="00E55EE6">
        <w:rPr>
          <w:rFonts w:ascii="Times New Roman" w:eastAsia="Times New Roman" w:hAnsi="Times New Roman" w:cs="Times New Roman"/>
          <w:sz w:val="28"/>
          <w:szCs w:val="28"/>
          <w:lang w:val="uk-UA" w:eastAsia="ru-RU"/>
        </w:rPr>
        <w:t>,</w:t>
      </w:r>
      <w:r w:rsidR="00E55EE6">
        <w:rPr>
          <w:rFonts w:ascii="Times New Roman" w:eastAsia="Times New Roman" w:hAnsi="Times New Roman" w:cs="Times New Roman"/>
          <w:sz w:val="28"/>
          <w:szCs w:val="28"/>
          <w:lang w:val="uk-UA" w:eastAsia="ru-RU"/>
        </w:rPr>
        <w:tab/>
      </w:r>
      <w:r w:rsidR="00E55EE6">
        <w:rPr>
          <w:rFonts w:ascii="Times New Roman" w:eastAsia="Times New Roman" w:hAnsi="Times New Roman" w:cs="Times New Roman"/>
          <w:sz w:val="28"/>
          <w:szCs w:val="28"/>
          <w:lang w:val="uk-UA" w:eastAsia="ru-RU"/>
        </w:rPr>
        <w:tab/>
      </w:r>
      <w:r w:rsidR="00E55EE6">
        <w:rPr>
          <w:rFonts w:ascii="Times New Roman" w:eastAsia="Times New Roman" w:hAnsi="Times New Roman" w:cs="Times New Roman"/>
          <w:sz w:val="28"/>
          <w:szCs w:val="28"/>
          <w:lang w:val="uk-UA" w:eastAsia="ru-RU"/>
        </w:rPr>
        <w:tab/>
      </w:r>
      <w:r w:rsidR="00E55EE6">
        <w:rPr>
          <w:rFonts w:ascii="Times New Roman" w:eastAsia="Times New Roman" w:hAnsi="Times New Roman" w:cs="Times New Roman"/>
          <w:sz w:val="28"/>
          <w:szCs w:val="28"/>
          <w:lang w:val="uk-UA" w:eastAsia="ru-RU"/>
        </w:rPr>
        <w:tab/>
      </w:r>
      <w:r w:rsidR="00E55EE6">
        <w:rPr>
          <w:rFonts w:ascii="Times New Roman" w:eastAsia="Times New Roman" w:hAnsi="Times New Roman" w:cs="Times New Roman"/>
          <w:sz w:val="28"/>
          <w:szCs w:val="28"/>
          <w:lang w:val="uk-UA" w:eastAsia="ru-RU"/>
        </w:rPr>
        <w:tab/>
        <w:t>(2.1)</w:t>
      </w:r>
    </w:p>
    <w:p w14:paraId="259BE127" w14:textId="04835BC8" w:rsidR="00181A06" w:rsidRPr="00E7195C" w:rsidRDefault="002D4F80" w:rsidP="00E55EE6">
      <w:pPr>
        <w:spacing w:after="0" w:line="360" w:lineRule="auto"/>
        <w:ind w:firstLine="709"/>
        <w:rPr>
          <w:rFonts w:ascii="Times New Roman" w:eastAsia="Times New Roman" w:hAnsi="Times New Roman" w:cs="Times New Roman"/>
          <w:sz w:val="28"/>
          <w:szCs w:val="28"/>
          <w:lang w:val="uk-UA" w:eastAsia="ru-RU"/>
        </w:rPr>
      </w:pPr>
      <w:r w:rsidRPr="00E7195C">
        <w:rPr>
          <w:rFonts w:ascii="Times New Roman" w:eastAsia="Times New Roman" w:hAnsi="Times New Roman" w:cs="Times New Roman"/>
          <w:sz w:val="28"/>
          <w:szCs w:val="28"/>
          <w:lang w:val="uk-UA" w:eastAsia="ru-RU"/>
        </w:rPr>
        <w:t xml:space="preserve">де: </w:t>
      </w:r>
      <w:r w:rsidRPr="00E7195C">
        <w:rPr>
          <w:rFonts w:ascii="Times New Roman" w:eastAsia="Times New Roman" w:hAnsi="Times New Roman" w:cs="Times New Roman"/>
          <w:sz w:val="28"/>
          <w:szCs w:val="28"/>
          <w:lang w:val="en-US" w:eastAsia="ru-RU"/>
        </w:rPr>
        <w:t>T</w:t>
      </w:r>
      <w:r w:rsidRPr="00E7195C">
        <w:rPr>
          <w:rFonts w:ascii="Times New Roman" w:eastAsia="Times New Roman" w:hAnsi="Times New Roman" w:cs="Times New Roman"/>
          <w:sz w:val="28"/>
          <w:szCs w:val="28"/>
          <w:lang w:eastAsia="ru-RU"/>
        </w:rPr>
        <w:t xml:space="preserve"> - </w:t>
      </w:r>
      <w:r w:rsidRPr="00E7195C">
        <w:rPr>
          <w:rFonts w:ascii="Times New Roman" w:eastAsia="Times New Roman" w:hAnsi="Times New Roman" w:cs="Times New Roman"/>
          <w:sz w:val="28"/>
          <w:szCs w:val="28"/>
          <w:lang w:val="uk-UA" w:eastAsia="ru-RU"/>
        </w:rPr>
        <w:t>т</w:t>
      </w:r>
      <w:r w:rsidR="00181A06" w:rsidRPr="00E7195C">
        <w:rPr>
          <w:rFonts w:ascii="Times New Roman" w:eastAsia="Times New Roman" w:hAnsi="Times New Roman" w:cs="Times New Roman"/>
          <w:sz w:val="28"/>
          <w:szCs w:val="28"/>
          <w:lang w:val="uk-UA" w:eastAsia="ru-RU"/>
        </w:rPr>
        <w:t xml:space="preserve">рансформована </w:t>
      </w:r>
      <w:r w:rsidRPr="00E7195C">
        <w:rPr>
          <w:rFonts w:ascii="Times New Roman" w:eastAsia="Times New Roman" w:hAnsi="Times New Roman" w:cs="Times New Roman"/>
          <w:sz w:val="28"/>
          <w:szCs w:val="28"/>
          <w:lang w:val="uk-UA" w:eastAsia="ru-RU"/>
        </w:rPr>
        <w:t>шкала</w:t>
      </w:r>
      <w:r w:rsidR="00E55EE6">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val="uk-UA" w:eastAsia="ru-RU"/>
        </w:rPr>
        <w:t xml:space="preserve">µ - </w:t>
      </w:r>
      <w:r w:rsidR="00181A06" w:rsidRPr="00E7195C">
        <w:rPr>
          <w:rFonts w:ascii="Times New Roman" w:eastAsia="Times New Roman" w:hAnsi="Times New Roman" w:cs="Times New Roman"/>
          <w:sz w:val="28"/>
          <w:szCs w:val="28"/>
          <w:lang w:val="uk-UA" w:eastAsia="ru-RU"/>
        </w:rPr>
        <w:t>сумарний рахунок шкали</w:t>
      </w:r>
      <w:r w:rsidR="00E55EE6">
        <w:rPr>
          <w:rFonts w:ascii="Times New Roman" w:eastAsia="Times New Roman" w:hAnsi="Times New Roman" w:cs="Times New Roman"/>
          <w:sz w:val="28"/>
          <w:szCs w:val="28"/>
          <w:lang w:val="uk-UA" w:eastAsia="ru-RU"/>
        </w:rPr>
        <w:t xml:space="preserve">; </w:t>
      </w:r>
      <w:proofErr w:type="spellStart"/>
      <w:r w:rsidR="00C0256A" w:rsidRPr="00E7195C">
        <w:rPr>
          <w:rFonts w:ascii="Times New Roman" w:eastAsia="Times New Roman" w:hAnsi="Times New Roman" w:cs="Times New Roman"/>
          <w:sz w:val="28"/>
          <w:szCs w:val="28"/>
          <w:lang w:val="en-US" w:eastAsia="ru-RU"/>
        </w:rPr>
        <w:t>min</w:t>
      </w:r>
      <w:r w:rsidR="00C0256A" w:rsidRPr="00E7195C">
        <w:rPr>
          <w:rFonts w:ascii="Times New Roman" w:eastAsia="Times New Roman" w:hAnsi="Times New Roman" w:cs="Times New Roman"/>
          <w:i/>
          <w:sz w:val="28"/>
          <w:szCs w:val="28"/>
          <w:lang w:val="en-US" w:eastAsia="ru-RU"/>
        </w:rPr>
        <w:t>T</w:t>
      </w:r>
      <w:proofErr w:type="spellEnd"/>
      <w:r w:rsidR="00181A06" w:rsidRPr="00E7195C">
        <w:rPr>
          <w:rFonts w:ascii="Times New Roman" w:eastAsia="Times New Roman" w:hAnsi="Times New Roman" w:cs="Times New Roman"/>
          <w:sz w:val="28"/>
          <w:szCs w:val="28"/>
          <w:lang w:val="uk-UA" w:eastAsia="ru-RU"/>
        </w:rPr>
        <w:t>- мінімально-можливе значення шкали</w:t>
      </w:r>
      <w:r w:rsidR="00E55EE6">
        <w:rPr>
          <w:rFonts w:ascii="Times New Roman" w:eastAsia="Times New Roman" w:hAnsi="Times New Roman" w:cs="Times New Roman"/>
          <w:sz w:val="28"/>
          <w:szCs w:val="28"/>
          <w:lang w:val="uk-UA" w:eastAsia="ru-RU"/>
        </w:rPr>
        <w:t xml:space="preserve">; </w:t>
      </w:r>
      <w:proofErr w:type="spellStart"/>
      <w:r w:rsidR="00C0256A" w:rsidRPr="00E7195C">
        <w:rPr>
          <w:rFonts w:ascii="Times New Roman" w:eastAsia="Times New Roman" w:hAnsi="Times New Roman" w:cs="Times New Roman"/>
          <w:sz w:val="28"/>
          <w:szCs w:val="28"/>
          <w:lang w:val="en-US" w:eastAsia="ru-RU"/>
        </w:rPr>
        <w:t>max</w:t>
      </w:r>
      <w:r w:rsidR="00C0256A" w:rsidRPr="00E7195C">
        <w:rPr>
          <w:rFonts w:ascii="Times New Roman" w:eastAsia="Times New Roman" w:hAnsi="Times New Roman" w:cs="Times New Roman"/>
          <w:i/>
          <w:sz w:val="28"/>
          <w:szCs w:val="28"/>
          <w:lang w:val="en-US" w:eastAsia="ru-RU"/>
        </w:rPr>
        <w:t>T</w:t>
      </w:r>
      <w:proofErr w:type="spellEnd"/>
      <w:r w:rsidR="00181A06" w:rsidRPr="00E7195C">
        <w:rPr>
          <w:rFonts w:ascii="Times New Roman" w:eastAsia="Times New Roman" w:hAnsi="Times New Roman" w:cs="Times New Roman"/>
          <w:sz w:val="28"/>
          <w:szCs w:val="28"/>
          <w:lang w:val="uk-UA" w:eastAsia="ru-RU"/>
        </w:rPr>
        <w:t>-максимально-можливе значення шкали</w:t>
      </w:r>
      <w:r w:rsidR="00E55EE6">
        <w:rPr>
          <w:rFonts w:ascii="Times New Roman" w:eastAsia="Times New Roman" w:hAnsi="Times New Roman" w:cs="Times New Roman"/>
          <w:sz w:val="28"/>
          <w:szCs w:val="28"/>
          <w:lang w:val="uk-UA" w:eastAsia="ru-RU"/>
        </w:rPr>
        <w:t>.</w:t>
      </w:r>
    </w:p>
    <w:p w14:paraId="68195F58" w14:textId="77777777" w:rsidR="00D311E1" w:rsidRPr="00B45A0C" w:rsidRDefault="00181A06" w:rsidP="0056392D">
      <w:pPr>
        <w:spacing w:after="0" w:line="360" w:lineRule="auto"/>
        <w:ind w:firstLine="709"/>
        <w:jc w:val="both"/>
        <w:rPr>
          <w:rFonts w:ascii="Times New Roman" w:eastAsia="Times New Roman" w:hAnsi="Times New Roman" w:cs="Times New Roman"/>
          <w:sz w:val="28"/>
          <w:szCs w:val="28"/>
          <w:lang w:val="uk-UA" w:eastAsia="ru-RU"/>
        </w:rPr>
      </w:pPr>
      <w:r w:rsidRPr="00B45A0C">
        <w:rPr>
          <w:rFonts w:ascii="Times New Roman" w:eastAsia="Times New Roman" w:hAnsi="Times New Roman" w:cs="Times New Roman"/>
          <w:sz w:val="28"/>
          <w:szCs w:val="28"/>
          <w:lang w:val="uk-UA" w:eastAsia="ru-RU"/>
        </w:rPr>
        <w:t>Далі розраховувалися середні значення і стандарт</w:t>
      </w:r>
      <w:r w:rsidR="00C0256A" w:rsidRPr="00B45A0C">
        <w:rPr>
          <w:rFonts w:ascii="Times New Roman" w:eastAsia="Times New Roman" w:hAnsi="Times New Roman" w:cs="Times New Roman"/>
          <w:sz w:val="28"/>
          <w:szCs w:val="28"/>
          <w:lang w:val="uk-UA" w:eastAsia="ru-RU"/>
        </w:rPr>
        <w:t>ні відхилення для кожної шкали. Усі</w:t>
      </w:r>
      <w:r w:rsidR="00A81E5D" w:rsidRPr="00B45A0C">
        <w:rPr>
          <w:rFonts w:ascii="Times New Roman" w:hAnsi="Times New Roman" w:cs="Times New Roman"/>
          <w:sz w:val="28"/>
          <w:szCs w:val="28"/>
          <w:lang w:val="uk-UA"/>
        </w:rPr>
        <w:t xml:space="preserve"> шкали формують два показники: душевне і фізичне благополуччя.</w:t>
      </w:r>
      <w:r w:rsidR="00523215" w:rsidRPr="00B45A0C">
        <w:rPr>
          <w:rFonts w:ascii="Times New Roman" w:hAnsi="Times New Roman" w:cs="Times New Roman"/>
          <w:sz w:val="28"/>
          <w:szCs w:val="28"/>
          <w:lang w:val="uk-UA"/>
        </w:rPr>
        <w:t xml:space="preserve"> </w:t>
      </w:r>
      <w:r w:rsidR="00A81E5D" w:rsidRPr="00B45A0C">
        <w:rPr>
          <w:rFonts w:ascii="Times New Roman" w:hAnsi="Times New Roman" w:cs="Times New Roman"/>
          <w:sz w:val="28"/>
          <w:szCs w:val="28"/>
          <w:lang w:val="uk-UA"/>
        </w:rPr>
        <w:t xml:space="preserve">Результати представляються у вигляді оцінок у балах за 8 шкалами, складених таким чином, що більш висока оцінка вказує на більш високий рівень </w:t>
      </w:r>
      <w:r w:rsidR="000E3635" w:rsidRPr="00B45A0C">
        <w:rPr>
          <w:rFonts w:ascii="Times New Roman" w:hAnsi="Times New Roman" w:cs="Times New Roman"/>
          <w:sz w:val="28"/>
          <w:szCs w:val="28"/>
          <w:lang w:val="uk-UA"/>
        </w:rPr>
        <w:t>ЯЖ</w:t>
      </w:r>
      <w:r w:rsidR="00A81E5D" w:rsidRPr="00B45A0C">
        <w:rPr>
          <w:rFonts w:ascii="Times New Roman" w:hAnsi="Times New Roman" w:cs="Times New Roman"/>
          <w:sz w:val="28"/>
          <w:szCs w:val="28"/>
          <w:lang w:val="uk-UA"/>
        </w:rPr>
        <w:t>.</w:t>
      </w:r>
    </w:p>
    <w:p w14:paraId="306BAC6E" w14:textId="2AB6C598" w:rsidR="00FE5DD5" w:rsidRPr="00E7195C" w:rsidRDefault="00C0256A" w:rsidP="0056392D">
      <w:pPr>
        <w:pStyle w:val="21"/>
        <w:spacing w:after="0" w:line="360" w:lineRule="auto"/>
        <w:ind w:left="0" w:firstLine="709"/>
        <w:jc w:val="both"/>
        <w:rPr>
          <w:sz w:val="28"/>
          <w:szCs w:val="28"/>
        </w:rPr>
      </w:pPr>
      <w:r w:rsidRPr="001E0C87">
        <w:rPr>
          <w:i/>
          <w:iCs/>
          <w:sz w:val="28"/>
          <w:szCs w:val="28"/>
        </w:rPr>
        <w:t xml:space="preserve">Оцінка суб’єктивного сприйняття власного здоров’я шляхом розрахунку </w:t>
      </w:r>
      <w:proofErr w:type="spellStart"/>
      <w:r w:rsidRPr="001E0C87">
        <w:rPr>
          <w:i/>
          <w:iCs/>
          <w:sz w:val="28"/>
          <w:szCs w:val="28"/>
        </w:rPr>
        <w:t>рівеня</w:t>
      </w:r>
      <w:proofErr w:type="spellEnd"/>
      <w:r w:rsidRPr="001E0C87">
        <w:rPr>
          <w:i/>
          <w:iCs/>
          <w:sz w:val="28"/>
          <w:szCs w:val="28"/>
        </w:rPr>
        <w:t xml:space="preserve"> неблагополуччя здоров’я.</w:t>
      </w:r>
      <w:r w:rsidR="00523215" w:rsidRPr="00E7195C">
        <w:rPr>
          <w:sz w:val="28"/>
          <w:szCs w:val="28"/>
        </w:rPr>
        <w:t xml:space="preserve"> </w:t>
      </w:r>
      <w:r w:rsidR="00083CA6" w:rsidRPr="00E7195C">
        <w:rPr>
          <w:sz w:val="28"/>
          <w:szCs w:val="28"/>
        </w:rPr>
        <w:t xml:space="preserve">Поряд з об’єктивними даними проводилось анкетування учнів щодо з’ясування суб’єктивного сприйняття власного здоров’я. </w:t>
      </w:r>
      <w:r w:rsidR="000E3635" w:rsidRPr="00E7195C">
        <w:rPr>
          <w:sz w:val="28"/>
          <w:szCs w:val="28"/>
          <w:shd w:val="clear" w:color="auto" w:fill="FFFFFF"/>
        </w:rPr>
        <w:t>Під суб’</w:t>
      </w:r>
      <w:r w:rsidR="00C63A2F" w:rsidRPr="00E7195C">
        <w:rPr>
          <w:sz w:val="28"/>
          <w:szCs w:val="28"/>
          <w:shd w:val="clear" w:color="auto" w:fill="FFFFFF"/>
        </w:rPr>
        <w:t>єктивною розуміють оцінк</w:t>
      </w:r>
      <w:r w:rsidR="000E3635" w:rsidRPr="00E7195C">
        <w:rPr>
          <w:sz w:val="28"/>
          <w:szCs w:val="28"/>
          <w:shd w:val="clear" w:color="auto" w:fill="FFFFFF"/>
        </w:rPr>
        <w:t>у, засновану на самопочутті суб</w:t>
      </w:r>
      <w:r w:rsidR="000E3635" w:rsidRPr="007F401A">
        <w:rPr>
          <w:sz w:val="28"/>
          <w:szCs w:val="28"/>
          <w:shd w:val="clear" w:color="auto" w:fill="FFFFFF"/>
        </w:rPr>
        <w:t>’</w:t>
      </w:r>
      <w:r w:rsidR="00C63A2F" w:rsidRPr="00E7195C">
        <w:rPr>
          <w:sz w:val="28"/>
          <w:szCs w:val="28"/>
          <w:shd w:val="clear" w:color="auto" w:fill="FFFFFF"/>
        </w:rPr>
        <w:t>єкта, і вона має іноді більш істотн</w:t>
      </w:r>
      <w:r w:rsidR="000E3635" w:rsidRPr="00E7195C">
        <w:rPr>
          <w:sz w:val="28"/>
          <w:szCs w:val="28"/>
          <w:shd w:val="clear" w:color="auto" w:fill="FFFFFF"/>
        </w:rPr>
        <w:t>е прогностичне значення, ніж об</w:t>
      </w:r>
      <w:r w:rsidR="000E3635" w:rsidRPr="007F401A">
        <w:rPr>
          <w:sz w:val="28"/>
          <w:szCs w:val="28"/>
          <w:shd w:val="clear" w:color="auto" w:fill="FFFFFF"/>
        </w:rPr>
        <w:t>’</w:t>
      </w:r>
      <w:r w:rsidR="00C63A2F" w:rsidRPr="00E7195C">
        <w:rPr>
          <w:sz w:val="28"/>
          <w:szCs w:val="28"/>
          <w:shd w:val="clear" w:color="auto" w:fill="FFFFFF"/>
        </w:rPr>
        <w:t>єктивні показник</w:t>
      </w:r>
      <w:r w:rsidR="000E3635" w:rsidRPr="00E7195C">
        <w:rPr>
          <w:sz w:val="28"/>
          <w:szCs w:val="28"/>
          <w:shd w:val="clear" w:color="auto" w:fill="FFFFFF"/>
        </w:rPr>
        <w:t>и здоров</w:t>
      </w:r>
      <w:r w:rsidR="000E3635" w:rsidRPr="007F401A">
        <w:rPr>
          <w:sz w:val="28"/>
          <w:szCs w:val="28"/>
          <w:shd w:val="clear" w:color="auto" w:fill="FFFFFF"/>
        </w:rPr>
        <w:t>’</w:t>
      </w:r>
      <w:r w:rsidR="00C63A2F" w:rsidRPr="00E7195C">
        <w:rPr>
          <w:sz w:val="28"/>
          <w:szCs w:val="28"/>
          <w:shd w:val="clear" w:color="auto" w:fill="FFFFFF"/>
        </w:rPr>
        <w:t>я (висновок лікаря, дані аналізів, вимірювань і інструментальних досліджень).</w:t>
      </w:r>
      <w:r w:rsidR="00083CA6" w:rsidRPr="00E7195C">
        <w:rPr>
          <w:sz w:val="28"/>
          <w:szCs w:val="28"/>
        </w:rPr>
        <w:t xml:space="preserve">У тестовому опитувальнику для кількісної оцінки суб’єктивного рівня здоров’я підлітків (скринінг-тестування) обчисляється «рівень неблагополуччя здоров’я», при цьому для кожного студента складалися позитивні відповіді по запитанням з урахуванням їх значущості щодо відношення до кожної з систем організму або до груп захворювань. </w:t>
      </w:r>
      <w:r w:rsidR="00FE5DD5" w:rsidRPr="00E7195C">
        <w:rPr>
          <w:sz w:val="28"/>
          <w:szCs w:val="28"/>
        </w:rPr>
        <w:t xml:space="preserve">Розраховувався </w:t>
      </w:r>
      <w:r w:rsidR="00E55EE6" w:rsidRPr="00E55EE6">
        <w:rPr>
          <w:sz w:val="28"/>
          <w:szCs w:val="28"/>
        </w:rPr>
        <w:t xml:space="preserve">цей </w:t>
      </w:r>
      <w:r w:rsidR="00FE5DD5" w:rsidRPr="00E7195C">
        <w:rPr>
          <w:sz w:val="28"/>
          <w:szCs w:val="28"/>
        </w:rPr>
        <w:t>рівень за формулою</w:t>
      </w:r>
      <w:r w:rsidR="00E55EE6" w:rsidRPr="00E55EE6">
        <w:rPr>
          <w:sz w:val="28"/>
          <w:szCs w:val="28"/>
        </w:rPr>
        <w:t xml:space="preserve"> </w:t>
      </w:r>
      <w:r w:rsidR="00E55EE6">
        <w:rPr>
          <w:sz w:val="28"/>
          <w:szCs w:val="28"/>
          <w:lang w:val="ru-RU"/>
        </w:rPr>
        <w:t>2.2</w:t>
      </w:r>
      <w:r w:rsidR="00FE5DD5" w:rsidRPr="00E7195C">
        <w:rPr>
          <w:sz w:val="28"/>
          <w:szCs w:val="28"/>
        </w:rPr>
        <w:t>:</w:t>
      </w:r>
    </w:p>
    <w:p w14:paraId="2DC2BC4C" w14:textId="0C4BDB7A" w:rsidR="00FE5DD5" w:rsidRPr="00E7195C" w:rsidRDefault="00FE5DD5" w:rsidP="00E55EE6">
      <w:pPr>
        <w:pStyle w:val="21"/>
        <w:spacing w:after="0" w:line="360" w:lineRule="auto"/>
        <w:ind w:left="0" w:firstLine="709"/>
        <w:jc w:val="right"/>
        <w:rPr>
          <w:sz w:val="28"/>
          <w:szCs w:val="28"/>
          <w:lang w:val="ru-RU"/>
        </w:rPr>
      </w:pPr>
      <m:oMath>
        <m:r>
          <w:rPr>
            <w:rFonts w:ascii="Cambria Math" w:hAnsi="Cambria Math"/>
            <w:sz w:val="28"/>
            <w:szCs w:val="28"/>
          </w:rPr>
          <m:t>РНЗ=</m:t>
        </m:r>
        <m:f>
          <m:fPr>
            <m:ctrlPr>
              <w:rPr>
                <w:rFonts w:ascii="Cambria Math" w:hAnsi="Cambria Math"/>
                <w:i/>
                <w:sz w:val="28"/>
                <w:szCs w:val="28"/>
              </w:rPr>
            </m:ctrlPr>
          </m:fPr>
          <m:num>
            <m:nary>
              <m:naryPr>
                <m:chr m:val="∑"/>
                <m:limLoc m:val="undOvr"/>
                <m:subHide m:val="1"/>
                <m:supHide m:val="1"/>
                <m:ctrlPr>
                  <w:rPr>
                    <w:rFonts w:ascii="Cambria Math" w:hAnsi="Cambria Math"/>
                    <w:i/>
                    <w:sz w:val="28"/>
                    <w:szCs w:val="28"/>
                  </w:rPr>
                </m:ctrlPr>
              </m:naryPr>
              <m:sub/>
              <m:sup/>
              <m:e>
                <m:r>
                  <w:rPr>
                    <w:rFonts w:ascii="Cambria Math" w:hAnsi="Cambria Math"/>
                    <w:sz w:val="28"/>
                    <w:szCs w:val="28"/>
                  </w:rPr>
                  <m:t>а</m:t>
                </m:r>
              </m:e>
            </m:nary>
          </m:num>
          <m:den>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a</m:t>
                </m:r>
              </m:sub>
            </m:sSub>
          </m:den>
        </m:f>
        <m:r>
          <w:rPr>
            <w:rFonts w:ascii="Cambria Math" w:hAnsi="Cambria Math"/>
            <w:sz w:val="28"/>
            <w:szCs w:val="28"/>
          </w:rPr>
          <m:t>*100</m:t>
        </m:r>
      </m:oMath>
      <w:r w:rsidRPr="00E7195C">
        <w:rPr>
          <w:sz w:val="28"/>
          <w:szCs w:val="28"/>
          <w:lang w:val="ru-RU"/>
        </w:rPr>
        <w:t>,</w:t>
      </w:r>
      <w:r w:rsidR="00E55EE6">
        <w:rPr>
          <w:sz w:val="28"/>
          <w:szCs w:val="28"/>
          <w:lang w:val="ru-RU"/>
        </w:rPr>
        <w:tab/>
      </w:r>
      <w:r w:rsidR="00E55EE6">
        <w:rPr>
          <w:sz w:val="28"/>
          <w:szCs w:val="28"/>
          <w:lang w:val="ru-RU"/>
        </w:rPr>
        <w:tab/>
      </w:r>
      <w:r w:rsidR="00E55EE6">
        <w:rPr>
          <w:sz w:val="28"/>
          <w:szCs w:val="28"/>
          <w:lang w:val="ru-RU"/>
        </w:rPr>
        <w:tab/>
      </w:r>
      <w:r w:rsidR="00E55EE6">
        <w:rPr>
          <w:sz w:val="28"/>
          <w:szCs w:val="28"/>
          <w:lang w:val="ru-RU"/>
        </w:rPr>
        <w:tab/>
      </w:r>
      <w:r w:rsidR="00E55EE6">
        <w:rPr>
          <w:sz w:val="28"/>
          <w:szCs w:val="28"/>
          <w:lang w:val="ru-RU"/>
        </w:rPr>
        <w:tab/>
      </w:r>
      <w:r w:rsidR="00E55EE6">
        <w:rPr>
          <w:sz w:val="28"/>
          <w:szCs w:val="28"/>
          <w:lang w:val="ru-RU"/>
        </w:rPr>
        <w:tab/>
        <w:t>(2.2)</w:t>
      </w:r>
    </w:p>
    <w:p w14:paraId="00B1E937" w14:textId="0B713064" w:rsidR="00FE5DD5" w:rsidRPr="00E55EE6" w:rsidRDefault="00FE5DD5" w:rsidP="00E55EE6">
      <w:pPr>
        <w:pStyle w:val="21"/>
        <w:spacing w:after="0" w:line="360" w:lineRule="auto"/>
        <w:ind w:left="0" w:firstLine="709"/>
        <w:rPr>
          <w:sz w:val="28"/>
          <w:szCs w:val="28"/>
          <w:lang w:val="ru-RU"/>
        </w:rPr>
      </w:pPr>
      <w:r w:rsidRPr="00E7195C">
        <w:rPr>
          <w:sz w:val="28"/>
          <w:szCs w:val="28"/>
        </w:rPr>
        <w:t xml:space="preserve">де </w:t>
      </w:r>
      <m:oMath>
        <m:nary>
          <m:naryPr>
            <m:chr m:val="∑"/>
            <m:limLoc m:val="undOvr"/>
            <m:subHide m:val="1"/>
            <m:supHide m:val="1"/>
            <m:ctrlPr>
              <w:rPr>
                <w:rFonts w:ascii="Cambria Math" w:hAnsi="Cambria Math"/>
                <w:i/>
                <w:sz w:val="28"/>
                <w:szCs w:val="28"/>
              </w:rPr>
            </m:ctrlPr>
          </m:naryPr>
          <m:sub/>
          <m:sup/>
          <m:e>
            <m:r>
              <w:rPr>
                <w:rFonts w:ascii="Cambria Math" w:hAnsi="Cambria Math"/>
                <w:sz w:val="28"/>
                <w:szCs w:val="28"/>
              </w:rPr>
              <m:t>а</m:t>
            </m:r>
          </m:e>
        </m:nary>
      </m:oMath>
      <w:r w:rsidRPr="00E7195C">
        <w:rPr>
          <w:sz w:val="28"/>
          <w:szCs w:val="28"/>
        </w:rPr>
        <w:t xml:space="preserve"> – сума балів за показником, що аналізується</w:t>
      </w:r>
      <w:r w:rsidR="00E55EE6">
        <w:rPr>
          <w:sz w:val="28"/>
          <w:szCs w:val="28"/>
          <w:lang w:val="ru-RU"/>
        </w:rPr>
        <w:t xml:space="preserve">; </w:t>
      </w:r>
      <m:oMath>
        <m:sSub>
          <m:sSubPr>
            <m:ctrlPr>
              <w:rPr>
                <w:rFonts w:ascii="Cambria Math" w:hAnsi="Cambria Math"/>
                <w:i/>
                <w:sz w:val="28"/>
                <w:szCs w:val="28"/>
              </w:rPr>
            </m:ctrlPr>
          </m:sSubPr>
          <m:e>
            <m:r>
              <w:rPr>
                <w:rFonts w:ascii="Cambria Math" w:hAnsi="Cambria Math"/>
                <w:sz w:val="28"/>
                <w:szCs w:val="28"/>
                <w:lang w:val="en-US"/>
              </w:rPr>
              <m:t>N</m:t>
            </m:r>
          </m:e>
          <m:sub>
            <m:r>
              <w:rPr>
                <w:rFonts w:ascii="Cambria Math" w:hAnsi="Cambria Math"/>
                <w:sz w:val="28"/>
                <w:szCs w:val="28"/>
              </w:rPr>
              <m:t>a</m:t>
            </m:r>
          </m:sub>
        </m:sSub>
      </m:oMath>
      <w:r w:rsidRPr="00E7195C">
        <w:rPr>
          <w:sz w:val="28"/>
          <w:szCs w:val="28"/>
        </w:rPr>
        <w:t>– кількість питань за показником, що аналізується</w:t>
      </w:r>
      <w:r w:rsidR="00E55EE6">
        <w:rPr>
          <w:sz w:val="28"/>
          <w:szCs w:val="28"/>
          <w:lang w:val="ru-RU"/>
        </w:rPr>
        <w:t>.</w:t>
      </w:r>
    </w:p>
    <w:p w14:paraId="444C9269" w14:textId="1BC0F4D8" w:rsidR="00496EFF" w:rsidRPr="00E7195C" w:rsidRDefault="000E3635" w:rsidP="0056392D">
      <w:pPr>
        <w:pStyle w:val="21"/>
        <w:spacing w:after="0" w:line="360" w:lineRule="auto"/>
        <w:ind w:left="0" w:firstLine="709"/>
        <w:jc w:val="both"/>
        <w:rPr>
          <w:rStyle w:val="af2"/>
          <w:b w:val="0"/>
          <w:bCs w:val="0"/>
          <w:sz w:val="28"/>
          <w:szCs w:val="28"/>
        </w:rPr>
      </w:pPr>
      <w:r w:rsidRPr="00E7195C">
        <w:rPr>
          <w:rStyle w:val="af2"/>
          <w:b w:val="0"/>
          <w:sz w:val="28"/>
          <w:szCs w:val="28"/>
        </w:rPr>
        <w:t xml:space="preserve">До </w:t>
      </w:r>
      <w:proofErr w:type="spellStart"/>
      <w:r w:rsidRPr="00E7195C">
        <w:rPr>
          <w:rStyle w:val="af2"/>
          <w:b w:val="0"/>
          <w:sz w:val="28"/>
          <w:szCs w:val="28"/>
        </w:rPr>
        <w:t>суб</w:t>
      </w:r>
      <w:proofErr w:type="spellEnd"/>
      <w:r w:rsidRPr="00E7195C">
        <w:rPr>
          <w:rStyle w:val="af2"/>
          <w:b w:val="0"/>
          <w:sz w:val="28"/>
          <w:szCs w:val="28"/>
          <w:lang w:val="ru-RU"/>
        </w:rPr>
        <w:t>’</w:t>
      </w:r>
      <w:proofErr w:type="spellStart"/>
      <w:r w:rsidR="00C63A2F" w:rsidRPr="00E7195C">
        <w:rPr>
          <w:rStyle w:val="af2"/>
          <w:b w:val="0"/>
          <w:sz w:val="28"/>
          <w:szCs w:val="28"/>
        </w:rPr>
        <w:t>єктивних</w:t>
      </w:r>
      <w:proofErr w:type="spellEnd"/>
      <w:r w:rsidR="00C63A2F" w:rsidRPr="00E7195C">
        <w:rPr>
          <w:rStyle w:val="af2"/>
          <w:b w:val="0"/>
          <w:sz w:val="28"/>
          <w:szCs w:val="28"/>
        </w:rPr>
        <w:t xml:space="preserve"> показників функціонального СЗ людини відноситься самооцінка людиною свого поточного СЗ. Перш за все,</w:t>
      </w:r>
      <w:r w:rsidR="00C9666E" w:rsidRPr="00E7195C">
        <w:rPr>
          <w:rStyle w:val="af2"/>
          <w:b w:val="0"/>
          <w:sz w:val="28"/>
          <w:szCs w:val="28"/>
        </w:rPr>
        <w:t xml:space="preserve"> сюди слід віднести </w:t>
      </w:r>
      <w:r w:rsidR="00C9666E" w:rsidRPr="00E7195C">
        <w:rPr>
          <w:rStyle w:val="af2"/>
          <w:b w:val="0"/>
          <w:sz w:val="28"/>
          <w:szCs w:val="28"/>
        </w:rPr>
        <w:lastRenderedPageBreak/>
        <w:t xml:space="preserve">самопочуття, </w:t>
      </w:r>
      <w:r w:rsidR="00C63A2F" w:rsidRPr="00E7195C">
        <w:rPr>
          <w:rStyle w:val="af2"/>
          <w:b w:val="0"/>
          <w:sz w:val="28"/>
          <w:szCs w:val="28"/>
        </w:rPr>
        <w:t>як інтегральну оцінку свого стан</w:t>
      </w:r>
      <w:r w:rsidRPr="00E7195C">
        <w:rPr>
          <w:rStyle w:val="af2"/>
          <w:b w:val="0"/>
          <w:sz w:val="28"/>
          <w:szCs w:val="28"/>
        </w:rPr>
        <w:t xml:space="preserve">у. А до </w:t>
      </w:r>
      <w:proofErr w:type="spellStart"/>
      <w:r w:rsidRPr="00E7195C">
        <w:rPr>
          <w:rStyle w:val="af2"/>
          <w:b w:val="0"/>
          <w:sz w:val="28"/>
          <w:szCs w:val="28"/>
        </w:rPr>
        <w:t>суб</w:t>
      </w:r>
      <w:proofErr w:type="spellEnd"/>
      <w:r w:rsidRPr="00E7195C">
        <w:rPr>
          <w:rStyle w:val="af2"/>
          <w:b w:val="0"/>
          <w:sz w:val="28"/>
          <w:szCs w:val="28"/>
          <w:lang w:val="ru-RU"/>
        </w:rPr>
        <w:t>’</w:t>
      </w:r>
      <w:proofErr w:type="spellStart"/>
      <w:r w:rsidR="00C9666E" w:rsidRPr="00E7195C">
        <w:rPr>
          <w:rStyle w:val="af2"/>
          <w:b w:val="0"/>
          <w:sz w:val="28"/>
          <w:szCs w:val="28"/>
        </w:rPr>
        <w:t>єктивних</w:t>
      </w:r>
      <w:proofErr w:type="spellEnd"/>
      <w:r w:rsidR="00226C84" w:rsidRPr="00226C84">
        <w:rPr>
          <w:rStyle w:val="af2"/>
          <w:b w:val="0"/>
          <w:sz w:val="28"/>
          <w:szCs w:val="28"/>
          <w:lang w:val="ru-RU"/>
        </w:rPr>
        <w:t xml:space="preserve"> </w:t>
      </w:r>
      <w:r w:rsidR="00C63A2F" w:rsidRPr="00E7195C">
        <w:rPr>
          <w:rStyle w:val="af2"/>
          <w:b w:val="0"/>
          <w:sz w:val="28"/>
          <w:szCs w:val="28"/>
        </w:rPr>
        <w:t>показників відносять повноцінність сну, апетит, бадьорість (або слабкість) та ін.</w:t>
      </w:r>
    </w:p>
    <w:p w14:paraId="48999F29" w14:textId="77777777" w:rsidR="00D311E1" w:rsidRPr="00E7195C" w:rsidRDefault="000E3635" w:rsidP="0056392D">
      <w:pPr>
        <w:pStyle w:val="21"/>
        <w:spacing w:after="0" w:line="360" w:lineRule="auto"/>
        <w:ind w:left="0" w:firstLine="709"/>
        <w:jc w:val="both"/>
        <w:rPr>
          <w:bCs/>
          <w:sz w:val="28"/>
          <w:szCs w:val="28"/>
        </w:rPr>
      </w:pPr>
      <w:r w:rsidRPr="00E7195C">
        <w:rPr>
          <w:rStyle w:val="af2"/>
          <w:b w:val="0"/>
          <w:sz w:val="28"/>
          <w:szCs w:val="28"/>
        </w:rPr>
        <w:t>Суб’</w:t>
      </w:r>
      <w:r w:rsidR="00C63A2F" w:rsidRPr="00E7195C">
        <w:rPr>
          <w:rStyle w:val="af2"/>
          <w:b w:val="0"/>
          <w:sz w:val="28"/>
          <w:szCs w:val="28"/>
        </w:rPr>
        <w:t>єктивні пока</w:t>
      </w:r>
      <w:r w:rsidRPr="00E7195C">
        <w:rPr>
          <w:rStyle w:val="af2"/>
          <w:b w:val="0"/>
          <w:sz w:val="28"/>
          <w:szCs w:val="28"/>
        </w:rPr>
        <w:t>зники не завжди відповідають об’</w:t>
      </w:r>
      <w:r w:rsidR="00C63A2F" w:rsidRPr="00E7195C">
        <w:rPr>
          <w:rStyle w:val="af2"/>
          <w:b w:val="0"/>
          <w:sz w:val="28"/>
          <w:szCs w:val="28"/>
        </w:rPr>
        <w:t xml:space="preserve">єктивному СЗ людини, людина може іноді себе добре відчувати при хворобливих змінах, що вже починаються. Самопочуття, активність, настрій людини - це своєрідний барометр стану центральної нервової системи та багатьох функцій внутрішніх органів. Наявність хворобливих </w:t>
      </w:r>
      <w:proofErr w:type="spellStart"/>
      <w:r w:rsidR="00C63A2F" w:rsidRPr="00E7195C">
        <w:rPr>
          <w:rStyle w:val="af2"/>
          <w:b w:val="0"/>
          <w:sz w:val="28"/>
          <w:szCs w:val="28"/>
        </w:rPr>
        <w:t>відчуттів</w:t>
      </w:r>
      <w:proofErr w:type="spellEnd"/>
      <w:r w:rsidR="00C63A2F" w:rsidRPr="00E7195C">
        <w:rPr>
          <w:rStyle w:val="af2"/>
          <w:b w:val="0"/>
          <w:sz w:val="28"/>
          <w:szCs w:val="28"/>
        </w:rPr>
        <w:t xml:space="preserve"> - це сигнали </w:t>
      </w:r>
      <w:proofErr w:type="spellStart"/>
      <w:r w:rsidR="00C63A2F" w:rsidRPr="00E7195C">
        <w:rPr>
          <w:rStyle w:val="af2"/>
          <w:b w:val="0"/>
          <w:sz w:val="28"/>
          <w:szCs w:val="28"/>
        </w:rPr>
        <w:t>передхвороби</w:t>
      </w:r>
      <w:proofErr w:type="spellEnd"/>
      <w:r w:rsidR="00C63A2F" w:rsidRPr="00E7195C">
        <w:rPr>
          <w:rStyle w:val="af2"/>
          <w:b w:val="0"/>
          <w:sz w:val="28"/>
          <w:szCs w:val="28"/>
        </w:rPr>
        <w:t xml:space="preserve"> або хвороби (головні болі, загальна слабкість, запаморочення, відчутт</w:t>
      </w:r>
      <w:r w:rsidRPr="00E7195C">
        <w:rPr>
          <w:rStyle w:val="af2"/>
          <w:b w:val="0"/>
          <w:sz w:val="28"/>
          <w:szCs w:val="28"/>
        </w:rPr>
        <w:t>я серцебиття, задишка, біль у м’</w:t>
      </w:r>
      <w:r w:rsidR="00C63A2F" w:rsidRPr="00E7195C">
        <w:rPr>
          <w:rStyle w:val="af2"/>
          <w:b w:val="0"/>
          <w:sz w:val="28"/>
          <w:szCs w:val="28"/>
        </w:rPr>
        <w:t>язах та інші ознаки).</w:t>
      </w:r>
    </w:p>
    <w:p w14:paraId="487BC51B" w14:textId="77777777" w:rsidR="00CB6E42" w:rsidRPr="00E7195C" w:rsidRDefault="00FA3F9A" w:rsidP="0056392D">
      <w:pPr>
        <w:pStyle w:val="21"/>
        <w:spacing w:after="0" w:line="360" w:lineRule="auto"/>
        <w:ind w:left="0" w:firstLine="709"/>
        <w:jc w:val="both"/>
        <w:rPr>
          <w:sz w:val="28"/>
          <w:szCs w:val="28"/>
        </w:rPr>
      </w:pPr>
      <w:r w:rsidRPr="0026283C">
        <w:rPr>
          <w:i/>
          <w:iCs/>
          <w:sz w:val="28"/>
          <w:szCs w:val="28"/>
        </w:rPr>
        <w:t>Суб’єктивне сприйняття чинників ризику для здоров’я.</w:t>
      </w:r>
      <w:r w:rsidRPr="00E7195C">
        <w:rPr>
          <w:sz w:val="28"/>
          <w:szCs w:val="28"/>
        </w:rPr>
        <w:t xml:space="preserve"> </w:t>
      </w:r>
      <w:r w:rsidR="00CB6E42" w:rsidRPr="00E7195C">
        <w:rPr>
          <w:sz w:val="28"/>
          <w:szCs w:val="28"/>
        </w:rPr>
        <w:t>Якщо прийняти факто</w:t>
      </w:r>
      <w:r w:rsidR="000E3635" w:rsidRPr="00E7195C">
        <w:rPr>
          <w:sz w:val="28"/>
          <w:szCs w:val="28"/>
        </w:rPr>
        <w:t>ри, що визначають рівень здоров’</w:t>
      </w:r>
      <w:r w:rsidR="00CB6E42" w:rsidRPr="00E7195C">
        <w:rPr>
          <w:sz w:val="28"/>
          <w:szCs w:val="28"/>
        </w:rPr>
        <w:t>я за 100%, то 50-55% з них припадає на спосіб життя, 20-25% - стан навколишнього середовища, 15-20% - генетичні фактори, 8-10% - дія</w:t>
      </w:r>
      <w:r w:rsidR="000E3635" w:rsidRPr="00E7195C">
        <w:rPr>
          <w:sz w:val="28"/>
          <w:szCs w:val="28"/>
        </w:rPr>
        <w:t>льність закладів охорони здоров’</w:t>
      </w:r>
      <w:r w:rsidR="00523215" w:rsidRPr="00E7195C">
        <w:rPr>
          <w:sz w:val="28"/>
          <w:szCs w:val="28"/>
        </w:rPr>
        <w:t>я</w:t>
      </w:r>
      <w:r w:rsidR="00CB6E42" w:rsidRPr="00E7195C">
        <w:rPr>
          <w:sz w:val="28"/>
          <w:szCs w:val="28"/>
        </w:rPr>
        <w:t>. Таким чином, базисом гармонійної життєдіяльності сучасної людини є ЗСЖ, який всебічно забезпечує розкриття творчих здібностей, раціональне використання інтелектуальних та фізичних ресурсів особистості в інтересах суспільства. Збільшення хронічної патології, в тому числі серед дітей та підлітків, зниження народжуваності та зростання смертності серед осіб працездатного віку і при цьому досить широке поширення серед населення шкідливих звичок висувають перед суспільством глобальне завдання посилення заходів, спрямованих на збереження і зміцнення громадського здоров'я, гармонійний фізичний і духовний розвиток молодого покоління [2,6,7].</w:t>
      </w:r>
    </w:p>
    <w:p w14:paraId="50268C7B" w14:textId="51D7F3A0" w:rsidR="00650F13" w:rsidRDefault="00FA3F9A" w:rsidP="00487F18">
      <w:pPr>
        <w:pStyle w:val="21"/>
        <w:spacing w:after="0" w:line="360" w:lineRule="auto"/>
        <w:ind w:left="0" w:firstLine="709"/>
        <w:jc w:val="both"/>
        <w:rPr>
          <w:sz w:val="28"/>
          <w:szCs w:val="28"/>
        </w:rPr>
      </w:pPr>
      <w:r w:rsidRPr="00E7195C">
        <w:rPr>
          <w:sz w:val="28"/>
          <w:szCs w:val="28"/>
        </w:rPr>
        <w:t>Методика «</w:t>
      </w:r>
      <w:proofErr w:type="spellStart"/>
      <w:r w:rsidRPr="00E7195C">
        <w:rPr>
          <w:sz w:val="28"/>
          <w:szCs w:val="28"/>
        </w:rPr>
        <w:t>Способ</w:t>
      </w:r>
      <w:proofErr w:type="spellEnd"/>
      <w:r w:rsidRPr="00E7195C">
        <w:rPr>
          <w:sz w:val="28"/>
          <w:szCs w:val="28"/>
        </w:rPr>
        <w:t xml:space="preserve"> </w:t>
      </w:r>
      <w:proofErr w:type="spellStart"/>
      <w:r w:rsidRPr="00E7195C">
        <w:rPr>
          <w:sz w:val="28"/>
          <w:szCs w:val="28"/>
        </w:rPr>
        <w:t>определения</w:t>
      </w:r>
      <w:proofErr w:type="spellEnd"/>
      <w:r w:rsidRPr="00E7195C">
        <w:rPr>
          <w:sz w:val="28"/>
          <w:szCs w:val="28"/>
        </w:rPr>
        <w:t xml:space="preserve"> </w:t>
      </w:r>
      <w:proofErr w:type="spellStart"/>
      <w:r w:rsidRPr="00E7195C">
        <w:rPr>
          <w:sz w:val="28"/>
          <w:szCs w:val="28"/>
        </w:rPr>
        <w:t>сформированности</w:t>
      </w:r>
      <w:proofErr w:type="spellEnd"/>
      <w:r w:rsidRPr="00E7195C">
        <w:rPr>
          <w:sz w:val="28"/>
          <w:szCs w:val="28"/>
        </w:rPr>
        <w:t xml:space="preserve"> у </w:t>
      </w:r>
      <w:proofErr w:type="spellStart"/>
      <w:r w:rsidRPr="00E7195C">
        <w:rPr>
          <w:sz w:val="28"/>
          <w:szCs w:val="28"/>
        </w:rPr>
        <w:t>подростков</w:t>
      </w:r>
      <w:proofErr w:type="spellEnd"/>
      <w:r w:rsidRPr="00E7195C">
        <w:rPr>
          <w:sz w:val="28"/>
          <w:szCs w:val="28"/>
        </w:rPr>
        <w:t xml:space="preserve"> </w:t>
      </w:r>
      <w:proofErr w:type="spellStart"/>
      <w:r w:rsidRPr="00E7195C">
        <w:rPr>
          <w:sz w:val="28"/>
          <w:szCs w:val="28"/>
        </w:rPr>
        <w:t>представления</w:t>
      </w:r>
      <w:proofErr w:type="spellEnd"/>
      <w:r w:rsidRPr="00E7195C">
        <w:rPr>
          <w:sz w:val="28"/>
          <w:szCs w:val="28"/>
        </w:rPr>
        <w:t xml:space="preserve"> о способах </w:t>
      </w:r>
      <w:proofErr w:type="spellStart"/>
      <w:r w:rsidRPr="00E7195C">
        <w:rPr>
          <w:sz w:val="28"/>
          <w:szCs w:val="28"/>
        </w:rPr>
        <w:t>укрепления</w:t>
      </w:r>
      <w:proofErr w:type="spellEnd"/>
      <w:r w:rsidRPr="00E7195C">
        <w:rPr>
          <w:sz w:val="28"/>
          <w:szCs w:val="28"/>
        </w:rPr>
        <w:t xml:space="preserve"> </w:t>
      </w:r>
      <w:proofErr w:type="spellStart"/>
      <w:r w:rsidRPr="00E7195C">
        <w:rPr>
          <w:sz w:val="28"/>
          <w:szCs w:val="28"/>
        </w:rPr>
        <w:t>собственного</w:t>
      </w:r>
      <w:proofErr w:type="spellEnd"/>
      <w:r w:rsidRPr="00E7195C">
        <w:rPr>
          <w:sz w:val="28"/>
          <w:szCs w:val="28"/>
        </w:rPr>
        <w:t xml:space="preserve"> </w:t>
      </w:r>
      <w:proofErr w:type="spellStart"/>
      <w:r w:rsidRPr="00E7195C">
        <w:rPr>
          <w:sz w:val="28"/>
          <w:szCs w:val="28"/>
        </w:rPr>
        <w:t>здоровья</w:t>
      </w:r>
      <w:proofErr w:type="spellEnd"/>
      <w:r w:rsidRPr="00E7195C">
        <w:rPr>
          <w:sz w:val="28"/>
          <w:szCs w:val="28"/>
        </w:rPr>
        <w:t xml:space="preserve">», що описана в </w:t>
      </w:r>
      <w:proofErr w:type="spellStart"/>
      <w:r w:rsidRPr="00E7195C">
        <w:rPr>
          <w:sz w:val="28"/>
          <w:szCs w:val="28"/>
        </w:rPr>
        <w:t>інформаціонному</w:t>
      </w:r>
      <w:proofErr w:type="spellEnd"/>
      <w:r w:rsidRPr="00E7195C">
        <w:rPr>
          <w:sz w:val="28"/>
          <w:szCs w:val="28"/>
        </w:rPr>
        <w:t xml:space="preserve"> листі та розробле</w:t>
      </w:r>
      <w:r w:rsidR="004D39E1" w:rsidRPr="00E7195C">
        <w:rPr>
          <w:sz w:val="28"/>
          <w:szCs w:val="28"/>
        </w:rPr>
        <w:t>на в 1995</w:t>
      </w:r>
      <w:r w:rsidRPr="00E7195C">
        <w:rPr>
          <w:sz w:val="28"/>
          <w:szCs w:val="28"/>
        </w:rPr>
        <w:t>р. Українським НДІ охорони здоров’я дітей та підлітків</w:t>
      </w:r>
      <w:r w:rsidR="004D39E1" w:rsidRPr="00E7195C">
        <w:rPr>
          <w:sz w:val="28"/>
          <w:szCs w:val="28"/>
        </w:rPr>
        <w:t>,</w:t>
      </w:r>
      <w:r w:rsidRPr="00E7195C">
        <w:rPr>
          <w:sz w:val="28"/>
          <w:szCs w:val="28"/>
        </w:rPr>
        <w:t xml:space="preserve"> дозволяє визначити ціннісне ставлення до власного здоров’я. Респондентам було запропоновано визначити рангове місце декількох ознак здоров’я відповідно до чинників ризику здоров’я</w:t>
      </w:r>
      <w:r w:rsidR="002E6BB0" w:rsidRPr="00E7195C">
        <w:rPr>
          <w:sz w:val="28"/>
          <w:szCs w:val="28"/>
        </w:rPr>
        <w:t xml:space="preserve"> в навчально-виробничому середовищі та взагалі.</w:t>
      </w:r>
      <w:r w:rsidR="00207298" w:rsidRPr="00E7195C">
        <w:rPr>
          <w:sz w:val="28"/>
          <w:szCs w:val="28"/>
        </w:rPr>
        <w:t xml:space="preserve"> Підлітки мали обирати як серед загальних (неспецифічних) чинників ризику (тютюнопаління, алкоголізм, наркоманія, </w:t>
      </w:r>
      <w:r w:rsidR="006C4CE3" w:rsidRPr="00E7195C">
        <w:rPr>
          <w:sz w:val="28"/>
          <w:szCs w:val="28"/>
        </w:rPr>
        <w:t xml:space="preserve">несприятливі екологічні </w:t>
      </w:r>
      <w:r w:rsidR="006C4CE3" w:rsidRPr="00E7195C">
        <w:rPr>
          <w:sz w:val="28"/>
          <w:szCs w:val="28"/>
        </w:rPr>
        <w:lastRenderedPageBreak/>
        <w:t>умови, неякісні продукти харчування, недостатній рівень медичної допомоги та ін.</w:t>
      </w:r>
      <w:r w:rsidR="00207298" w:rsidRPr="00E7195C">
        <w:rPr>
          <w:sz w:val="28"/>
          <w:szCs w:val="28"/>
        </w:rPr>
        <w:t>), так і серед тих, що пов’язані з професійною діяльністю (</w:t>
      </w:r>
      <w:r w:rsidR="006C4CE3" w:rsidRPr="00E7195C">
        <w:rPr>
          <w:rFonts w:eastAsia="TimesNewRomanPSMT"/>
          <w:sz w:val="28"/>
        </w:rPr>
        <w:t>недостатня подовженість нічного відпочин</w:t>
      </w:r>
      <w:r w:rsidR="006C4CE3" w:rsidRPr="00E7195C">
        <w:rPr>
          <w:sz w:val="28"/>
        </w:rPr>
        <w:t>к</w:t>
      </w:r>
      <w:r w:rsidR="006C4CE3" w:rsidRPr="00E7195C">
        <w:rPr>
          <w:rFonts w:eastAsia="TimesNewRomanPSMT"/>
          <w:sz w:val="28"/>
        </w:rPr>
        <w:t>у, незручне робоче місце, небезпечність для</w:t>
      </w:r>
      <w:r w:rsidR="00A30AA6" w:rsidRPr="00E7195C">
        <w:rPr>
          <w:rFonts w:eastAsia="TimesNewRomanPSMT"/>
          <w:sz w:val="28"/>
        </w:rPr>
        <w:t xml:space="preserve"> </w:t>
      </w:r>
      <w:r w:rsidR="00671F0E" w:rsidRPr="00E7195C">
        <w:rPr>
          <w:rFonts w:eastAsia="TimesNewRomanPSMT"/>
          <w:sz w:val="28"/>
        </w:rPr>
        <w:t>здоров’</w:t>
      </w:r>
      <w:r w:rsidR="006C4CE3" w:rsidRPr="00E7195C">
        <w:rPr>
          <w:rFonts w:eastAsia="TimesNewRomanPSMT"/>
          <w:sz w:val="28"/>
        </w:rPr>
        <w:t>я виробничих матеріалів та сировини</w:t>
      </w:r>
      <w:r w:rsidR="006C4CE3" w:rsidRPr="00E7195C">
        <w:rPr>
          <w:sz w:val="28"/>
        </w:rPr>
        <w:t xml:space="preserve">, </w:t>
      </w:r>
      <w:r w:rsidR="006C4CE3" w:rsidRPr="00E7195C">
        <w:rPr>
          <w:rFonts w:eastAsia="TimesNewRomanPSMT"/>
          <w:sz w:val="28"/>
        </w:rPr>
        <w:t>неможливість своєчасної консультації у лікаря, відсутність умов для дотримання особистої гігієни, високий рівень шуму або вібрації на робочому місці, бруд та безлад на</w:t>
      </w:r>
      <w:r w:rsidR="00A30AA6" w:rsidRPr="00E7195C">
        <w:rPr>
          <w:rFonts w:eastAsia="TimesNewRomanPSMT"/>
          <w:sz w:val="28"/>
        </w:rPr>
        <w:t xml:space="preserve"> </w:t>
      </w:r>
      <w:r w:rsidR="006C4CE3" w:rsidRPr="00E7195C">
        <w:rPr>
          <w:rFonts w:eastAsia="TimesNewRomanPSMT"/>
          <w:sz w:val="28"/>
        </w:rPr>
        <w:t xml:space="preserve">робочому місці, несприятливий режим роботи (нічні зміни, рваний графік), відмова </w:t>
      </w:r>
      <w:proofErr w:type="spellStart"/>
      <w:r w:rsidR="006C4CE3" w:rsidRPr="00E7195C">
        <w:rPr>
          <w:rFonts w:eastAsia="TimesNewRomanPSMT"/>
          <w:sz w:val="28"/>
        </w:rPr>
        <w:t>відґартуючих</w:t>
      </w:r>
      <w:proofErr w:type="spellEnd"/>
      <w:r w:rsidR="006C4CE3" w:rsidRPr="00E7195C">
        <w:rPr>
          <w:rFonts w:eastAsia="TimesNewRomanPSMT"/>
          <w:sz w:val="28"/>
        </w:rPr>
        <w:t xml:space="preserve"> процедур, відмова від занять фізичною культурою чи спортом, незадоволеність освітленістю робочого місця, пасивний</w:t>
      </w:r>
      <w:r w:rsidR="00A30AA6" w:rsidRPr="00E7195C">
        <w:rPr>
          <w:rFonts w:eastAsia="TimesNewRomanPSMT"/>
          <w:sz w:val="28"/>
        </w:rPr>
        <w:t xml:space="preserve"> </w:t>
      </w:r>
      <w:r w:rsidR="006C4CE3" w:rsidRPr="00E7195C">
        <w:rPr>
          <w:rFonts w:eastAsia="TimesNewRomanPSMT"/>
          <w:sz w:val="28"/>
        </w:rPr>
        <w:t>відпочинок у приміщенні, конфліктні стосунки з оточуючими, надмірне навчальне навантаження</w:t>
      </w:r>
      <w:r w:rsidR="00207298" w:rsidRPr="00E7195C">
        <w:rPr>
          <w:sz w:val="28"/>
          <w:szCs w:val="28"/>
        </w:rPr>
        <w:t>).</w:t>
      </w:r>
    </w:p>
    <w:p w14:paraId="64AA271A" w14:textId="77777777" w:rsidR="001A53B0" w:rsidRDefault="001A53B0" w:rsidP="00487F18">
      <w:pPr>
        <w:pStyle w:val="21"/>
        <w:spacing w:after="0" w:line="360" w:lineRule="auto"/>
        <w:ind w:left="0" w:firstLine="709"/>
        <w:jc w:val="both"/>
        <w:rPr>
          <w:bCs/>
          <w:sz w:val="28"/>
          <w:szCs w:val="28"/>
        </w:rPr>
      </w:pPr>
    </w:p>
    <w:p w14:paraId="0250FD67" w14:textId="67084314" w:rsidR="00D311E1" w:rsidRPr="00E7195C" w:rsidRDefault="005370C9" w:rsidP="00B23AE5">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t>Діагн</w:t>
      </w:r>
      <w:r w:rsidR="00413C13" w:rsidRPr="00E7195C">
        <w:rPr>
          <w:rFonts w:ascii="Times New Roman" w:hAnsi="Times New Roman" w:cs="Times New Roman"/>
          <w:b/>
          <w:sz w:val="28"/>
          <w:szCs w:val="28"/>
          <w:lang w:val="uk-UA"/>
        </w:rPr>
        <w:t>остична методика І.П. Черня</w:t>
      </w:r>
      <w:r w:rsidR="00AB6B3F" w:rsidRPr="00E7195C">
        <w:rPr>
          <w:rFonts w:ascii="Times New Roman" w:hAnsi="Times New Roman" w:cs="Times New Roman"/>
          <w:b/>
          <w:sz w:val="28"/>
          <w:szCs w:val="28"/>
          <w:lang w:val="uk-UA"/>
        </w:rPr>
        <w:t>вської</w:t>
      </w:r>
    </w:p>
    <w:p w14:paraId="07D057DC" w14:textId="45A84870" w:rsidR="00876AC5" w:rsidRDefault="00D36A91" w:rsidP="00876AC5">
      <w:pPr>
        <w:spacing w:after="0" w:line="360" w:lineRule="auto"/>
        <w:ind w:firstLine="709"/>
        <w:jc w:val="both"/>
        <w:rPr>
          <w:rFonts w:ascii="Times New Roman" w:eastAsia="Times New Roman" w:hAnsi="Times New Roman" w:cs="Times New Roman"/>
          <w:sz w:val="28"/>
          <w:szCs w:val="24"/>
          <w:lang w:val="uk-UA" w:eastAsia="ru-RU"/>
        </w:rPr>
      </w:pPr>
      <w:r w:rsidRPr="00E7195C">
        <w:rPr>
          <w:rFonts w:ascii="Times New Roman" w:hAnsi="Times New Roman" w:cs="Times New Roman"/>
          <w:sz w:val="28"/>
          <w:szCs w:val="28"/>
          <w:lang w:val="uk-UA"/>
        </w:rPr>
        <w:t>Дослідження професійної готовності</w:t>
      </w:r>
      <w:r w:rsidR="00246589" w:rsidRPr="00E7195C">
        <w:rPr>
          <w:rFonts w:ascii="Times New Roman" w:hAnsi="Times New Roman" w:cs="Times New Roman"/>
          <w:sz w:val="28"/>
          <w:szCs w:val="28"/>
          <w:lang w:val="uk-UA"/>
        </w:rPr>
        <w:t xml:space="preserve"> проводиться за допомогою діагностичної методики </w:t>
      </w:r>
      <w:r w:rsidR="00DE180E" w:rsidRPr="00E7195C">
        <w:rPr>
          <w:rFonts w:ascii="Times New Roman" w:hAnsi="Times New Roman" w:cs="Times New Roman"/>
          <w:sz w:val="28"/>
          <w:szCs w:val="28"/>
          <w:lang w:val="uk-UA"/>
        </w:rPr>
        <w:t>І.П. Чернявської</w:t>
      </w:r>
      <w:r w:rsidR="00247280" w:rsidRPr="00E7195C">
        <w:rPr>
          <w:rFonts w:ascii="Times New Roman" w:hAnsi="Times New Roman" w:cs="Times New Roman"/>
          <w:sz w:val="28"/>
          <w:szCs w:val="28"/>
          <w:lang w:val="uk-UA"/>
        </w:rPr>
        <w:t>.</w:t>
      </w:r>
      <w:r w:rsidR="003700D7" w:rsidRPr="00E7195C">
        <w:rPr>
          <w:rFonts w:ascii="Times New Roman" w:hAnsi="Times New Roman" w:cs="Times New Roman"/>
          <w:sz w:val="28"/>
          <w:szCs w:val="28"/>
          <w:lang w:val="uk-UA"/>
        </w:rPr>
        <w:t xml:space="preserve"> </w:t>
      </w:r>
      <w:r w:rsidR="00247280" w:rsidRPr="00E7195C">
        <w:rPr>
          <w:rFonts w:ascii="Times New Roman" w:eastAsia="Times New Roman" w:hAnsi="Times New Roman" w:cs="Times New Roman"/>
          <w:sz w:val="28"/>
          <w:szCs w:val="24"/>
          <w:lang w:val="uk-UA" w:eastAsia="ru-RU"/>
        </w:rPr>
        <w:t>Опитувальник</w:t>
      </w:r>
      <w:r w:rsidR="00247280" w:rsidRPr="00E7195C">
        <w:rPr>
          <w:rFonts w:ascii="Times New Roman" w:hAnsi="Times New Roman" w:cs="Times New Roman"/>
          <w:sz w:val="28"/>
          <w:szCs w:val="28"/>
          <w:lang w:val="uk-UA"/>
        </w:rPr>
        <w:t xml:space="preserve"> «Готовність до вибору професії» </w:t>
      </w:r>
      <w:r w:rsidR="00297ECE">
        <w:rPr>
          <w:rFonts w:ascii="Times New Roman" w:hAnsi="Times New Roman" w:cs="Times New Roman"/>
          <w:sz w:val="28"/>
          <w:szCs w:val="28"/>
          <w:lang w:val="uk-UA"/>
        </w:rPr>
        <w:t>(таб</w:t>
      </w:r>
      <w:r w:rsidR="000B52DD">
        <w:rPr>
          <w:rFonts w:ascii="Times New Roman" w:hAnsi="Times New Roman" w:cs="Times New Roman"/>
          <w:sz w:val="28"/>
          <w:szCs w:val="28"/>
          <w:lang w:val="uk-UA"/>
        </w:rPr>
        <w:t>лиц</w:t>
      </w:r>
      <w:r w:rsidR="000B52DD" w:rsidRPr="00E7195C">
        <w:rPr>
          <w:rFonts w:ascii="Times New Roman" w:hAnsi="Times New Roman" w:cs="Times New Roman"/>
          <w:sz w:val="28"/>
          <w:szCs w:val="28"/>
          <w:lang w:val="uk-UA"/>
        </w:rPr>
        <w:t>я</w:t>
      </w:r>
      <w:r w:rsidR="00297ECE">
        <w:rPr>
          <w:rFonts w:ascii="Times New Roman" w:hAnsi="Times New Roman" w:cs="Times New Roman"/>
          <w:sz w:val="28"/>
          <w:szCs w:val="28"/>
          <w:lang w:val="uk-UA"/>
        </w:rPr>
        <w:t xml:space="preserve"> 2.2) </w:t>
      </w:r>
      <w:r w:rsidR="00247280" w:rsidRPr="00E7195C">
        <w:rPr>
          <w:rFonts w:ascii="Times New Roman" w:eastAsia="Times New Roman" w:hAnsi="Times New Roman" w:cs="Times New Roman"/>
          <w:sz w:val="28"/>
          <w:szCs w:val="24"/>
          <w:lang w:val="uk-UA" w:eastAsia="ru-RU"/>
        </w:rPr>
        <w:t xml:space="preserve">складається з 99 питань (Додаток </w:t>
      </w:r>
      <w:r w:rsidR="001A267E">
        <w:rPr>
          <w:rFonts w:ascii="Times New Roman" w:eastAsia="Times New Roman" w:hAnsi="Times New Roman" w:cs="Times New Roman"/>
          <w:sz w:val="28"/>
          <w:szCs w:val="24"/>
          <w:lang w:val="uk-UA" w:eastAsia="ru-RU"/>
        </w:rPr>
        <w:t>Д</w:t>
      </w:r>
      <w:r w:rsidR="00247280" w:rsidRPr="00E7195C">
        <w:rPr>
          <w:rFonts w:ascii="Times New Roman" w:eastAsia="Times New Roman" w:hAnsi="Times New Roman" w:cs="Times New Roman"/>
          <w:sz w:val="28"/>
          <w:szCs w:val="24"/>
          <w:lang w:val="uk-UA" w:eastAsia="ru-RU"/>
        </w:rPr>
        <w:t>)</w:t>
      </w:r>
      <w:r w:rsidR="003700D7" w:rsidRPr="00E7195C">
        <w:rPr>
          <w:rFonts w:ascii="Times New Roman" w:eastAsia="Times New Roman" w:hAnsi="Times New Roman" w:cs="Times New Roman"/>
          <w:sz w:val="28"/>
          <w:szCs w:val="24"/>
          <w:lang w:val="uk-UA" w:eastAsia="ru-RU"/>
        </w:rPr>
        <w:t xml:space="preserve"> </w:t>
      </w:r>
      <w:r w:rsidR="00DE180E" w:rsidRPr="00E7195C">
        <w:rPr>
          <w:rFonts w:ascii="Times New Roman" w:hAnsi="Times New Roman" w:cs="Times New Roman"/>
          <w:sz w:val="28"/>
          <w:szCs w:val="28"/>
          <w:lang w:val="uk-UA"/>
        </w:rPr>
        <w:t>за п’ятьма основними параметрами: «А» - автономність</w:t>
      </w:r>
      <w:r w:rsidR="003700D7" w:rsidRPr="00E7195C">
        <w:rPr>
          <w:rFonts w:ascii="Times New Roman" w:hAnsi="Times New Roman" w:cs="Times New Roman"/>
          <w:sz w:val="28"/>
          <w:szCs w:val="28"/>
          <w:lang w:val="uk-UA"/>
        </w:rPr>
        <w:t>,</w:t>
      </w:r>
      <w:r w:rsidR="00DE180E" w:rsidRPr="00E7195C">
        <w:rPr>
          <w:rFonts w:ascii="Times New Roman" w:hAnsi="Times New Roman" w:cs="Times New Roman"/>
          <w:sz w:val="28"/>
          <w:szCs w:val="28"/>
          <w:lang w:val="uk-UA"/>
        </w:rPr>
        <w:t xml:space="preserve"> що визначається як самостійність, здатність до самореалізації та відокремлення своєї </w:t>
      </w:r>
      <w:r w:rsidR="003F7876" w:rsidRPr="00E7195C">
        <w:rPr>
          <w:rFonts w:ascii="Times New Roman" w:hAnsi="Times New Roman" w:cs="Times New Roman"/>
          <w:sz w:val="28"/>
          <w:szCs w:val="28"/>
          <w:lang w:val="uk-UA"/>
        </w:rPr>
        <w:t>особистості у соціумі</w:t>
      </w:r>
      <w:r w:rsidR="00247280" w:rsidRPr="00E7195C">
        <w:rPr>
          <w:rFonts w:ascii="Times New Roman" w:hAnsi="Times New Roman" w:cs="Times New Roman"/>
          <w:sz w:val="28"/>
          <w:szCs w:val="28"/>
          <w:lang w:val="uk-UA"/>
        </w:rPr>
        <w:t xml:space="preserve"> (</w:t>
      </w:r>
      <w:r w:rsidR="00247280" w:rsidRPr="00E7195C">
        <w:rPr>
          <w:rFonts w:ascii="Times New Roman" w:eastAsia="Times New Roman" w:hAnsi="Times New Roman" w:cs="Times New Roman"/>
          <w:sz w:val="28"/>
          <w:szCs w:val="24"/>
          <w:lang w:val="uk-UA" w:eastAsia="ru-RU"/>
        </w:rPr>
        <w:t>20 питань</w:t>
      </w:r>
      <w:r w:rsidR="00247280" w:rsidRPr="00E7195C">
        <w:rPr>
          <w:rFonts w:ascii="Times New Roman" w:hAnsi="Times New Roman" w:cs="Times New Roman"/>
          <w:sz w:val="28"/>
          <w:szCs w:val="28"/>
          <w:lang w:val="uk-UA"/>
        </w:rPr>
        <w:t>)</w:t>
      </w:r>
      <w:r w:rsidR="003F7876" w:rsidRPr="00E7195C">
        <w:rPr>
          <w:rFonts w:ascii="Times New Roman" w:hAnsi="Times New Roman" w:cs="Times New Roman"/>
          <w:sz w:val="28"/>
          <w:szCs w:val="28"/>
          <w:lang w:val="uk-UA"/>
        </w:rPr>
        <w:t>; «І» - інформованість про світ професій в цілому та відповідність своїх властивостей і здібностей обраній групі професій</w:t>
      </w:r>
      <w:r w:rsidR="00247280" w:rsidRPr="00E7195C">
        <w:rPr>
          <w:rFonts w:ascii="Times New Roman" w:hAnsi="Times New Roman" w:cs="Times New Roman"/>
          <w:sz w:val="28"/>
          <w:szCs w:val="28"/>
          <w:lang w:val="uk-UA"/>
        </w:rPr>
        <w:t xml:space="preserve"> (</w:t>
      </w:r>
      <w:r w:rsidR="00247280" w:rsidRPr="00E7195C">
        <w:rPr>
          <w:rFonts w:ascii="Times New Roman" w:eastAsia="Times New Roman" w:hAnsi="Times New Roman" w:cs="Times New Roman"/>
          <w:sz w:val="28"/>
          <w:szCs w:val="24"/>
          <w:lang w:val="uk-UA" w:eastAsia="ru-RU"/>
        </w:rPr>
        <w:t>17 питань)</w:t>
      </w:r>
      <w:r w:rsidR="003F7876" w:rsidRPr="00E7195C">
        <w:rPr>
          <w:rFonts w:ascii="Times New Roman" w:hAnsi="Times New Roman" w:cs="Times New Roman"/>
          <w:sz w:val="28"/>
          <w:szCs w:val="28"/>
          <w:lang w:val="uk-UA"/>
        </w:rPr>
        <w:t xml:space="preserve">; «Р» - </w:t>
      </w:r>
      <w:proofErr w:type="spellStart"/>
      <w:r w:rsidR="0090548A" w:rsidRPr="00E7195C">
        <w:rPr>
          <w:rFonts w:ascii="Times New Roman" w:hAnsi="Times New Roman" w:cs="Times New Roman"/>
          <w:sz w:val="28"/>
          <w:szCs w:val="28"/>
          <w:lang w:val="uk-UA"/>
        </w:rPr>
        <w:t>обгрунтований</w:t>
      </w:r>
      <w:proofErr w:type="spellEnd"/>
      <w:r w:rsidR="0090548A" w:rsidRPr="00E7195C">
        <w:rPr>
          <w:rFonts w:ascii="Times New Roman" w:hAnsi="Times New Roman" w:cs="Times New Roman"/>
          <w:sz w:val="28"/>
          <w:szCs w:val="28"/>
          <w:lang w:val="uk-UA"/>
        </w:rPr>
        <w:t xml:space="preserve"> вибір рішення</w:t>
      </w:r>
      <w:r w:rsidR="003700D7" w:rsidRPr="00E7195C">
        <w:rPr>
          <w:rFonts w:ascii="Times New Roman" w:hAnsi="Times New Roman" w:cs="Times New Roman"/>
          <w:sz w:val="28"/>
          <w:szCs w:val="28"/>
          <w:lang w:val="uk-UA"/>
        </w:rPr>
        <w:t xml:space="preserve"> </w:t>
      </w:r>
      <w:r w:rsidR="00247280" w:rsidRPr="00E7195C">
        <w:rPr>
          <w:rFonts w:ascii="Times New Roman" w:hAnsi="Times New Roman" w:cs="Times New Roman"/>
          <w:sz w:val="28"/>
          <w:szCs w:val="28"/>
          <w:lang w:val="uk-UA"/>
        </w:rPr>
        <w:t>(</w:t>
      </w:r>
      <w:r w:rsidR="00247280" w:rsidRPr="00E7195C">
        <w:rPr>
          <w:rFonts w:ascii="Times New Roman" w:eastAsia="Times New Roman" w:hAnsi="Times New Roman" w:cs="Times New Roman"/>
          <w:sz w:val="28"/>
          <w:szCs w:val="24"/>
          <w:lang w:val="uk-UA" w:eastAsia="ru-RU"/>
        </w:rPr>
        <w:t>20 питань</w:t>
      </w:r>
      <w:r w:rsidR="00247280" w:rsidRPr="00E7195C">
        <w:rPr>
          <w:rFonts w:ascii="Times New Roman" w:hAnsi="Times New Roman" w:cs="Times New Roman"/>
          <w:sz w:val="28"/>
          <w:szCs w:val="28"/>
          <w:lang w:val="uk-UA"/>
        </w:rPr>
        <w:t>)</w:t>
      </w:r>
      <w:r w:rsidR="0090548A" w:rsidRPr="00E7195C">
        <w:rPr>
          <w:rFonts w:ascii="Times New Roman" w:hAnsi="Times New Roman" w:cs="Times New Roman"/>
          <w:sz w:val="28"/>
          <w:szCs w:val="28"/>
          <w:lang w:val="uk-UA"/>
        </w:rPr>
        <w:t>; «П» - поетапне планування свого професійного шляху</w:t>
      </w:r>
      <w:r w:rsidR="00247280" w:rsidRPr="00E7195C">
        <w:rPr>
          <w:rFonts w:ascii="Times New Roman" w:hAnsi="Times New Roman" w:cs="Times New Roman"/>
          <w:sz w:val="28"/>
          <w:szCs w:val="28"/>
          <w:lang w:val="uk-UA"/>
        </w:rPr>
        <w:t xml:space="preserve"> (</w:t>
      </w:r>
      <w:r w:rsidR="00247280" w:rsidRPr="00E7195C">
        <w:rPr>
          <w:rFonts w:ascii="Times New Roman" w:eastAsia="Times New Roman" w:hAnsi="Times New Roman" w:cs="Times New Roman"/>
          <w:sz w:val="28"/>
          <w:szCs w:val="24"/>
          <w:lang w:val="uk-UA" w:eastAsia="ru-RU"/>
        </w:rPr>
        <w:t>20 питань</w:t>
      </w:r>
      <w:r w:rsidR="00247280" w:rsidRPr="00E7195C">
        <w:rPr>
          <w:rFonts w:ascii="Times New Roman" w:hAnsi="Times New Roman" w:cs="Times New Roman"/>
          <w:sz w:val="28"/>
          <w:szCs w:val="28"/>
          <w:lang w:val="uk-UA"/>
        </w:rPr>
        <w:t>)</w:t>
      </w:r>
      <w:r w:rsidR="0090548A" w:rsidRPr="00E7195C">
        <w:rPr>
          <w:rFonts w:ascii="Times New Roman" w:hAnsi="Times New Roman" w:cs="Times New Roman"/>
          <w:sz w:val="28"/>
          <w:szCs w:val="28"/>
          <w:lang w:val="uk-UA"/>
        </w:rPr>
        <w:t>; «Е» - емоційна «</w:t>
      </w:r>
      <w:proofErr w:type="spellStart"/>
      <w:r w:rsidR="0090548A" w:rsidRPr="00E7195C">
        <w:rPr>
          <w:rFonts w:ascii="Times New Roman" w:hAnsi="Times New Roman" w:cs="Times New Roman"/>
          <w:sz w:val="28"/>
          <w:szCs w:val="28"/>
          <w:lang w:val="uk-UA"/>
        </w:rPr>
        <w:t>увімкненість</w:t>
      </w:r>
      <w:proofErr w:type="spellEnd"/>
      <w:r w:rsidR="0090548A" w:rsidRPr="00E7195C">
        <w:rPr>
          <w:rFonts w:ascii="Times New Roman" w:hAnsi="Times New Roman" w:cs="Times New Roman"/>
          <w:sz w:val="28"/>
          <w:szCs w:val="28"/>
          <w:lang w:val="uk-UA"/>
        </w:rPr>
        <w:t>» у період прийняття рішень щодо професійного життя</w:t>
      </w:r>
      <w:r w:rsidR="00247280" w:rsidRPr="00E7195C">
        <w:rPr>
          <w:rFonts w:ascii="Times New Roman" w:hAnsi="Times New Roman" w:cs="Times New Roman"/>
          <w:sz w:val="28"/>
          <w:szCs w:val="28"/>
          <w:lang w:val="uk-UA"/>
        </w:rPr>
        <w:t xml:space="preserve"> (</w:t>
      </w:r>
      <w:r w:rsidR="00247280" w:rsidRPr="00E7195C">
        <w:rPr>
          <w:rFonts w:ascii="Times New Roman" w:eastAsia="Times New Roman" w:hAnsi="Times New Roman" w:cs="Times New Roman"/>
          <w:sz w:val="28"/>
          <w:szCs w:val="24"/>
          <w:lang w:val="uk-UA" w:eastAsia="ru-RU"/>
        </w:rPr>
        <w:t>22</w:t>
      </w:r>
      <w:r w:rsidR="0026283C">
        <w:rPr>
          <w:rFonts w:ascii="Times New Roman" w:eastAsia="Times New Roman" w:hAnsi="Times New Roman" w:cs="Times New Roman"/>
          <w:sz w:val="28"/>
          <w:szCs w:val="24"/>
          <w:lang w:val="en-US" w:eastAsia="ru-RU"/>
        </w:rPr>
        <w:t> </w:t>
      </w:r>
      <w:r w:rsidR="00247280" w:rsidRPr="00E7195C">
        <w:rPr>
          <w:rFonts w:ascii="Times New Roman" w:eastAsia="Times New Roman" w:hAnsi="Times New Roman" w:cs="Times New Roman"/>
          <w:sz w:val="28"/>
          <w:szCs w:val="24"/>
          <w:lang w:val="uk-UA" w:eastAsia="ru-RU"/>
        </w:rPr>
        <w:t>питання</w:t>
      </w:r>
      <w:r w:rsidR="0090548A" w:rsidRPr="00E7195C">
        <w:rPr>
          <w:rFonts w:ascii="Times New Roman" w:hAnsi="Times New Roman" w:cs="Times New Roman"/>
          <w:sz w:val="28"/>
          <w:szCs w:val="28"/>
          <w:lang w:val="uk-UA"/>
        </w:rPr>
        <w:t>).</w:t>
      </w:r>
      <w:r w:rsidR="003700D7" w:rsidRPr="00E7195C">
        <w:rPr>
          <w:rFonts w:ascii="Times New Roman" w:hAnsi="Times New Roman" w:cs="Times New Roman"/>
          <w:sz w:val="28"/>
          <w:szCs w:val="28"/>
          <w:lang w:val="uk-UA"/>
        </w:rPr>
        <w:t xml:space="preserve"> </w:t>
      </w:r>
      <w:r w:rsidR="00236FEB" w:rsidRPr="00E7195C">
        <w:rPr>
          <w:rFonts w:ascii="Times New Roman" w:eastAsia="Times New Roman" w:hAnsi="Times New Roman" w:cs="Times New Roman"/>
          <w:sz w:val="28"/>
          <w:szCs w:val="24"/>
          <w:lang w:val="uk-UA" w:eastAsia="ru-RU"/>
        </w:rPr>
        <w:t>Питання окремих шкал розподілені в методиці у випадковому порядку.</w:t>
      </w:r>
    </w:p>
    <w:p w14:paraId="49AAEEFC" w14:textId="77777777" w:rsidR="001A53B0" w:rsidRDefault="001A53B0" w:rsidP="00876AC5">
      <w:pPr>
        <w:spacing w:after="0" w:line="360" w:lineRule="auto"/>
        <w:ind w:firstLine="709"/>
        <w:jc w:val="both"/>
        <w:rPr>
          <w:rFonts w:ascii="Times New Roman" w:eastAsia="Times New Roman" w:hAnsi="Times New Roman" w:cs="Times New Roman"/>
          <w:sz w:val="28"/>
          <w:szCs w:val="24"/>
          <w:lang w:val="uk-UA" w:eastAsia="ru-RU"/>
        </w:rPr>
      </w:pPr>
    </w:p>
    <w:p w14:paraId="3172F04C" w14:textId="21796881" w:rsidR="001A53B0" w:rsidRDefault="001A53B0" w:rsidP="00876AC5">
      <w:pPr>
        <w:spacing w:after="0" w:line="360" w:lineRule="auto"/>
        <w:ind w:firstLine="709"/>
        <w:jc w:val="both"/>
        <w:rPr>
          <w:rFonts w:ascii="Times New Roman" w:eastAsia="Times New Roman" w:hAnsi="Times New Roman" w:cs="Times New Roman"/>
          <w:sz w:val="28"/>
          <w:szCs w:val="24"/>
          <w:lang w:val="uk-UA" w:eastAsia="ru-RU"/>
        </w:rPr>
        <w:sectPr w:rsidR="001A53B0" w:rsidSect="007234A9">
          <w:pgSz w:w="11906" w:h="16838"/>
          <w:pgMar w:top="1134" w:right="851" w:bottom="1134" w:left="1134" w:header="709" w:footer="709" w:gutter="0"/>
          <w:cols w:space="708"/>
          <w:docGrid w:linePitch="360"/>
        </w:sectPr>
      </w:pPr>
    </w:p>
    <w:p w14:paraId="3590A672" w14:textId="455277F2" w:rsidR="00236FEB" w:rsidRPr="00E7195C" w:rsidRDefault="00236FEB" w:rsidP="000F6555">
      <w:pPr>
        <w:spacing w:after="0" w:line="360" w:lineRule="auto"/>
        <w:jc w:val="right"/>
        <w:rPr>
          <w:rFonts w:ascii="Times New Roman" w:eastAsia="Times New Roman" w:hAnsi="Times New Roman" w:cs="Times New Roman"/>
          <w:i/>
          <w:iCs/>
          <w:sz w:val="28"/>
          <w:szCs w:val="24"/>
          <w:lang w:eastAsia="ru-RU"/>
        </w:rPr>
      </w:pPr>
      <w:proofErr w:type="spellStart"/>
      <w:r w:rsidRPr="00E7195C">
        <w:rPr>
          <w:rFonts w:ascii="Times New Roman" w:eastAsia="Times New Roman" w:hAnsi="Times New Roman" w:cs="Times New Roman"/>
          <w:i/>
          <w:iCs/>
          <w:sz w:val="28"/>
          <w:szCs w:val="24"/>
          <w:lang w:eastAsia="ru-RU"/>
        </w:rPr>
        <w:lastRenderedPageBreak/>
        <w:t>Таблиця</w:t>
      </w:r>
      <w:proofErr w:type="spellEnd"/>
      <w:r w:rsidRPr="00E7195C">
        <w:rPr>
          <w:rFonts w:ascii="Times New Roman" w:eastAsia="Times New Roman" w:hAnsi="Times New Roman" w:cs="Times New Roman"/>
          <w:i/>
          <w:iCs/>
          <w:sz w:val="28"/>
          <w:szCs w:val="24"/>
          <w:lang w:eastAsia="ru-RU"/>
        </w:rPr>
        <w:t xml:space="preserve"> </w:t>
      </w:r>
      <w:r w:rsidR="00366846" w:rsidRPr="00E7195C">
        <w:rPr>
          <w:rFonts w:ascii="Times New Roman" w:eastAsia="Times New Roman" w:hAnsi="Times New Roman" w:cs="Times New Roman"/>
          <w:i/>
          <w:iCs/>
          <w:sz w:val="28"/>
          <w:szCs w:val="24"/>
          <w:lang w:val="uk-UA" w:eastAsia="ru-RU"/>
        </w:rPr>
        <w:t>2.</w:t>
      </w:r>
      <w:r w:rsidR="00FB0F7A">
        <w:rPr>
          <w:rFonts w:ascii="Times New Roman" w:eastAsia="Times New Roman" w:hAnsi="Times New Roman" w:cs="Times New Roman"/>
          <w:i/>
          <w:iCs/>
          <w:sz w:val="28"/>
          <w:szCs w:val="24"/>
          <w:lang w:eastAsia="ru-RU"/>
        </w:rPr>
        <w:t>2</w:t>
      </w:r>
    </w:p>
    <w:p w14:paraId="094E4353" w14:textId="77777777" w:rsidR="00236FEB" w:rsidRPr="00E7195C" w:rsidRDefault="00236FEB" w:rsidP="000F6555">
      <w:pPr>
        <w:spacing w:after="0" w:line="360" w:lineRule="auto"/>
        <w:jc w:val="center"/>
        <w:rPr>
          <w:rFonts w:ascii="Times New Roman" w:eastAsia="Times New Roman" w:hAnsi="Times New Roman" w:cs="Times New Roman"/>
          <w:b/>
          <w:bCs/>
          <w:sz w:val="28"/>
          <w:szCs w:val="24"/>
          <w:lang w:eastAsia="ru-RU"/>
        </w:rPr>
      </w:pPr>
      <w:r w:rsidRPr="00E7195C">
        <w:rPr>
          <w:rFonts w:ascii="Times New Roman" w:eastAsia="Times New Roman" w:hAnsi="Times New Roman" w:cs="Times New Roman"/>
          <w:b/>
          <w:bCs/>
          <w:sz w:val="28"/>
          <w:szCs w:val="24"/>
          <w:lang w:eastAsia="ru-RU"/>
        </w:rPr>
        <w:t xml:space="preserve">Характеристика шкал </w:t>
      </w:r>
      <w:proofErr w:type="spellStart"/>
      <w:r w:rsidRPr="00E7195C">
        <w:rPr>
          <w:rFonts w:ascii="Times New Roman" w:eastAsia="Times New Roman" w:hAnsi="Times New Roman" w:cs="Times New Roman"/>
          <w:b/>
          <w:bCs/>
          <w:sz w:val="28"/>
          <w:szCs w:val="24"/>
          <w:lang w:eastAsia="ru-RU"/>
        </w:rPr>
        <w:t>професійної</w:t>
      </w:r>
      <w:proofErr w:type="spellEnd"/>
      <w:r w:rsidRPr="00E7195C">
        <w:rPr>
          <w:rFonts w:ascii="Times New Roman" w:eastAsia="Times New Roman" w:hAnsi="Times New Roman" w:cs="Times New Roman"/>
          <w:b/>
          <w:bCs/>
          <w:sz w:val="28"/>
          <w:szCs w:val="24"/>
          <w:lang w:eastAsia="ru-RU"/>
        </w:rPr>
        <w:t xml:space="preserve"> </w:t>
      </w:r>
      <w:proofErr w:type="spellStart"/>
      <w:r w:rsidRPr="00E7195C">
        <w:rPr>
          <w:rFonts w:ascii="Times New Roman" w:eastAsia="Times New Roman" w:hAnsi="Times New Roman" w:cs="Times New Roman"/>
          <w:b/>
          <w:bCs/>
          <w:sz w:val="28"/>
          <w:szCs w:val="24"/>
          <w:lang w:eastAsia="ru-RU"/>
        </w:rPr>
        <w:t>готовності</w:t>
      </w:r>
      <w:proofErr w:type="spellEnd"/>
    </w:p>
    <w:tbl>
      <w:tblPr>
        <w:tblStyle w:val="af7"/>
        <w:tblW w:w="0" w:type="auto"/>
        <w:tblLook w:val="04A0" w:firstRow="1" w:lastRow="0" w:firstColumn="1" w:lastColumn="0" w:noHBand="0" w:noVBand="1"/>
      </w:tblPr>
      <w:tblGrid>
        <w:gridCol w:w="3477"/>
        <w:gridCol w:w="6434"/>
      </w:tblGrid>
      <w:tr w:rsidR="003C7299" w:rsidRPr="00876AC5" w14:paraId="3847964B" w14:textId="77777777" w:rsidTr="000F6555">
        <w:tc>
          <w:tcPr>
            <w:tcW w:w="0" w:type="auto"/>
            <w:hideMark/>
          </w:tcPr>
          <w:p w14:paraId="1A798DD0" w14:textId="77777777" w:rsidR="00236FEB" w:rsidRPr="00876AC5" w:rsidRDefault="00236FEB" w:rsidP="000F6555">
            <w:pPr>
              <w:spacing w:line="360" w:lineRule="auto"/>
              <w:rPr>
                <w:rFonts w:ascii="Times New Roman" w:eastAsia="Times New Roman" w:hAnsi="Times New Roman" w:cs="Times New Roman"/>
                <w:sz w:val="28"/>
                <w:szCs w:val="28"/>
                <w:lang w:eastAsia="ru-RU"/>
              </w:rPr>
            </w:pPr>
            <w:r w:rsidRPr="00876AC5">
              <w:rPr>
                <w:rFonts w:ascii="Times New Roman" w:eastAsia="Times New Roman" w:hAnsi="Times New Roman" w:cs="Times New Roman"/>
                <w:sz w:val="28"/>
                <w:szCs w:val="28"/>
                <w:lang w:eastAsia="ru-RU"/>
              </w:rPr>
              <w:t xml:space="preserve">Шкала </w:t>
            </w:r>
            <w:proofErr w:type="spellStart"/>
            <w:r w:rsidRPr="00876AC5">
              <w:rPr>
                <w:rFonts w:ascii="Times New Roman" w:eastAsia="Times New Roman" w:hAnsi="Times New Roman" w:cs="Times New Roman"/>
                <w:sz w:val="28"/>
                <w:szCs w:val="28"/>
                <w:lang w:eastAsia="ru-RU"/>
              </w:rPr>
              <w:t>професійної</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готовності</w:t>
            </w:r>
            <w:proofErr w:type="spellEnd"/>
          </w:p>
        </w:tc>
        <w:tc>
          <w:tcPr>
            <w:tcW w:w="0" w:type="auto"/>
            <w:hideMark/>
          </w:tcPr>
          <w:p w14:paraId="4442230E" w14:textId="77777777" w:rsidR="00236FEB" w:rsidRPr="00876AC5" w:rsidRDefault="00236FEB" w:rsidP="000F6555">
            <w:pPr>
              <w:spacing w:line="360" w:lineRule="auto"/>
              <w:rPr>
                <w:rFonts w:ascii="Times New Roman" w:eastAsia="Times New Roman" w:hAnsi="Times New Roman" w:cs="Times New Roman"/>
                <w:sz w:val="28"/>
                <w:szCs w:val="28"/>
                <w:lang w:eastAsia="ru-RU"/>
              </w:rPr>
            </w:pPr>
            <w:r w:rsidRPr="00876AC5">
              <w:rPr>
                <w:rFonts w:ascii="Times New Roman" w:eastAsia="Times New Roman" w:hAnsi="Times New Roman" w:cs="Times New Roman"/>
                <w:sz w:val="28"/>
                <w:szCs w:val="28"/>
                <w:lang w:eastAsia="ru-RU"/>
              </w:rPr>
              <w:t xml:space="preserve">Характеристика </w:t>
            </w:r>
            <w:proofErr w:type="spellStart"/>
            <w:r w:rsidRPr="00876AC5">
              <w:rPr>
                <w:rFonts w:ascii="Times New Roman" w:eastAsia="Times New Roman" w:hAnsi="Times New Roman" w:cs="Times New Roman"/>
                <w:sz w:val="28"/>
                <w:szCs w:val="28"/>
                <w:lang w:eastAsia="ru-RU"/>
              </w:rPr>
              <w:t>шкали</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професійної</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готовності</w:t>
            </w:r>
            <w:proofErr w:type="spellEnd"/>
          </w:p>
        </w:tc>
      </w:tr>
      <w:tr w:rsidR="003C7299" w:rsidRPr="00876AC5" w14:paraId="3691A01B" w14:textId="77777777" w:rsidTr="000F6555">
        <w:tc>
          <w:tcPr>
            <w:tcW w:w="0" w:type="auto"/>
            <w:hideMark/>
          </w:tcPr>
          <w:p w14:paraId="2D5D9CA8" w14:textId="77777777" w:rsidR="00236FEB" w:rsidRPr="00876AC5" w:rsidRDefault="00247280" w:rsidP="000F6555">
            <w:pPr>
              <w:spacing w:line="360" w:lineRule="auto"/>
              <w:rPr>
                <w:rFonts w:ascii="Times New Roman" w:eastAsia="Times New Roman" w:hAnsi="Times New Roman" w:cs="Times New Roman"/>
                <w:sz w:val="28"/>
                <w:szCs w:val="28"/>
                <w:lang w:eastAsia="ru-RU"/>
              </w:rPr>
            </w:pPr>
            <w:proofErr w:type="spellStart"/>
            <w:r w:rsidRPr="00876AC5">
              <w:rPr>
                <w:rFonts w:ascii="Times New Roman" w:eastAsia="Times New Roman" w:hAnsi="Times New Roman" w:cs="Times New Roman"/>
                <w:sz w:val="28"/>
                <w:szCs w:val="28"/>
                <w:lang w:eastAsia="ru-RU"/>
              </w:rPr>
              <w:t>А</w:t>
            </w:r>
            <w:r w:rsidR="00236FEB" w:rsidRPr="00876AC5">
              <w:rPr>
                <w:rFonts w:ascii="Times New Roman" w:eastAsia="Times New Roman" w:hAnsi="Times New Roman" w:cs="Times New Roman"/>
                <w:sz w:val="28"/>
                <w:szCs w:val="28"/>
                <w:lang w:eastAsia="ru-RU"/>
              </w:rPr>
              <w:t>втономність</w:t>
            </w:r>
            <w:proofErr w:type="spellEnd"/>
          </w:p>
        </w:tc>
        <w:tc>
          <w:tcPr>
            <w:tcW w:w="0" w:type="auto"/>
            <w:hideMark/>
          </w:tcPr>
          <w:p w14:paraId="7B4F9199" w14:textId="77777777" w:rsidR="00236FEB" w:rsidRPr="00876AC5" w:rsidRDefault="00236FEB" w:rsidP="00A61C5B">
            <w:pPr>
              <w:spacing w:line="360" w:lineRule="auto"/>
              <w:rPr>
                <w:rFonts w:ascii="Times New Roman" w:eastAsia="Times New Roman" w:hAnsi="Times New Roman" w:cs="Times New Roman"/>
                <w:sz w:val="28"/>
                <w:szCs w:val="28"/>
                <w:lang w:eastAsia="ru-RU"/>
              </w:rPr>
            </w:pPr>
            <w:proofErr w:type="spellStart"/>
            <w:r w:rsidRPr="00876AC5">
              <w:rPr>
                <w:rFonts w:ascii="Times New Roman" w:eastAsia="Times New Roman" w:hAnsi="Times New Roman" w:cs="Times New Roman"/>
                <w:sz w:val="28"/>
                <w:szCs w:val="28"/>
                <w:lang w:eastAsia="ru-RU"/>
              </w:rPr>
              <w:t>Здатність</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особистості</w:t>
            </w:r>
            <w:proofErr w:type="spellEnd"/>
            <w:r w:rsidRPr="00876AC5">
              <w:rPr>
                <w:rFonts w:ascii="Times New Roman" w:eastAsia="Times New Roman" w:hAnsi="Times New Roman" w:cs="Times New Roman"/>
                <w:sz w:val="28"/>
                <w:szCs w:val="28"/>
                <w:lang w:eastAsia="ru-RU"/>
              </w:rPr>
              <w:t xml:space="preserve"> до </w:t>
            </w:r>
            <w:proofErr w:type="spellStart"/>
            <w:r w:rsidRPr="00876AC5">
              <w:rPr>
                <w:rFonts w:ascii="Times New Roman" w:eastAsia="Times New Roman" w:hAnsi="Times New Roman" w:cs="Times New Roman"/>
                <w:sz w:val="28"/>
                <w:szCs w:val="28"/>
                <w:lang w:eastAsia="ru-RU"/>
              </w:rPr>
              <w:t>са</w:t>
            </w:r>
            <w:r w:rsidR="00A61C5B" w:rsidRPr="00876AC5">
              <w:rPr>
                <w:rFonts w:ascii="Times New Roman" w:eastAsia="Times New Roman" w:hAnsi="Times New Roman" w:cs="Times New Roman"/>
                <w:sz w:val="28"/>
                <w:szCs w:val="28"/>
                <w:lang w:eastAsia="ru-RU"/>
              </w:rPr>
              <w:t>мовизначення</w:t>
            </w:r>
            <w:proofErr w:type="spellEnd"/>
          </w:p>
        </w:tc>
      </w:tr>
      <w:tr w:rsidR="003C7299" w:rsidRPr="00876AC5" w14:paraId="6E545BB3" w14:textId="77777777" w:rsidTr="000F6555">
        <w:tc>
          <w:tcPr>
            <w:tcW w:w="0" w:type="auto"/>
            <w:hideMark/>
          </w:tcPr>
          <w:p w14:paraId="0BB7F9AA" w14:textId="77777777" w:rsidR="00236FEB" w:rsidRPr="00876AC5" w:rsidRDefault="00247280" w:rsidP="000F6555">
            <w:pPr>
              <w:spacing w:line="360" w:lineRule="auto"/>
              <w:rPr>
                <w:rFonts w:ascii="Times New Roman" w:eastAsia="Times New Roman" w:hAnsi="Times New Roman" w:cs="Times New Roman"/>
                <w:sz w:val="28"/>
                <w:szCs w:val="28"/>
                <w:lang w:eastAsia="ru-RU"/>
              </w:rPr>
            </w:pPr>
            <w:r w:rsidRPr="00876AC5">
              <w:rPr>
                <w:rFonts w:ascii="Times New Roman" w:eastAsia="Times New Roman" w:hAnsi="Times New Roman" w:cs="Times New Roman"/>
                <w:sz w:val="28"/>
                <w:szCs w:val="28"/>
                <w:lang w:val="uk-UA" w:eastAsia="ru-RU"/>
              </w:rPr>
              <w:t>І</w:t>
            </w:r>
            <w:proofErr w:type="spellStart"/>
            <w:r w:rsidR="00236FEB" w:rsidRPr="00876AC5">
              <w:rPr>
                <w:rFonts w:ascii="Times New Roman" w:eastAsia="Times New Roman" w:hAnsi="Times New Roman" w:cs="Times New Roman"/>
                <w:sz w:val="28"/>
                <w:szCs w:val="28"/>
                <w:lang w:eastAsia="ru-RU"/>
              </w:rPr>
              <w:t>нформованість</w:t>
            </w:r>
            <w:proofErr w:type="spellEnd"/>
          </w:p>
        </w:tc>
        <w:tc>
          <w:tcPr>
            <w:tcW w:w="0" w:type="auto"/>
            <w:hideMark/>
          </w:tcPr>
          <w:p w14:paraId="2BF197AC" w14:textId="77777777" w:rsidR="00236FEB" w:rsidRPr="00876AC5" w:rsidRDefault="00236FEB" w:rsidP="000F6555">
            <w:pPr>
              <w:spacing w:line="360" w:lineRule="auto"/>
              <w:rPr>
                <w:rFonts w:ascii="Times New Roman" w:eastAsia="Times New Roman" w:hAnsi="Times New Roman" w:cs="Times New Roman"/>
                <w:sz w:val="28"/>
                <w:szCs w:val="28"/>
                <w:lang w:eastAsia="ru-RU"/>
              </w:rPr>
            </w:pPr>
            <w:proofErr w:type="spellStart"/>
            <w:r w:rsidRPr="00876AC5">
              <w:rPr>
                <w:rFonts w:ascii="Times New Roman" w:eastAsia="Times New Roman" w:hAnsi="Times New Roman" w:cs="Times New Roman"/>
                <w:sz w:val="28"/>
                <w:szCs w:val="28"/>
                <w:lang w:eastAsia="ru-RU"/>
              </w:rPr>
              <w:t>Інформація</w:t>
            </w:r>
            <w:proofErr w:type="spellEnd"/>
            <w:r w:rsidRPr="00876AC5">
              <w:rPr>
                <w:rFonts w:ascii="Times New Roman" w:eastAsia="Times New Roman" w:hAnsi="Times New Roman" w:cs="Times New Roman"/>
                <w:sz w:val="28"/>
                <w:szCs w:val="28"/>
                <w:lang w:eastAsia="ru-RU"/>
              </w:rPr>
              <w:t xml:space="preserve"> про </w:t>
            </w:r>
            <w:proofErr w:type="spellStart"/>
            <w:r w:rsidRPr="00876AC5">
              <w:rPr>
                <w:rFonts w:ascii="Times New Roman" w:eastAsia="Times New Roman" w:hAnsi="Times New Roman" w:cs="Times New Roman"/>
                <w:sz w:val="28"/>
                <w:szCs w:val="28"/>
                <w:lang w:eastAsia="ru-RU"/>
              </w:rPr>
              <w:t>світ</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професій</w:t>
            </w:r>
            <w:proofErr w:type="spellEnd"/>
            <w:r w:rsidRPr="00876AC5">
              <w:rPr>
                <w:rFonts w:ascii="Times New Roman" w:eastAsia="Times New Roman" w:hAnsi="Times New Roman" w:cs="Times New Roman"/>
                <w:sz w:val="28"/>
                <w:szCs w:val="28"/>
                <w:lang w:eastAsia="ru-RU"/>
              </w:rPr>
              <w:t xml:space="preserve"> в </w:t>
            </w:r>
            <w:proofErr w:type="spellStart"/>
            <w:r w:rsidRPr="00876AC5">
              <w:rPr>
                <w:rFonts w:ascii="Times New Roman" w:eastAsia="Times New Roman" w:hAnsi="Times New Roman" w:cs="Times New Roman"/>
                <w:sz w:val="28"/>
                <w:szCs w:val="28"/>
                <w:lang w:eastAsia="ru-RU"/>
              </w:rPr>
              <w:t>цілому</w:t>
            </w:r>
            <w:proofErr w:type="spellEnd"/>
            <w:r w:rsidRPr="00876AC5">
              <w:rPr>
                <w:rFonts w:ascii="Times New Roman" w:eastAsia="Times New Roman" w:hAnsi="Times New Roman" w:cs="Times New Roman"/>
                <w:sz w:val="28"/>
                <w:szCs w:val="28"/>
                <w:lang w:eastAsia="ru-RU"/>
              </w:rPr>
              <w:t>,</w:t>
            </w:r>
            <w:r w:rsidR="00614874" w:rsidRPr="00876AC5">
              <w:rPr>
                <w:rFonts w:ascii="Times New Roman" w:eastAsia="Times New Roman" w:hAnsi="Times New Roman" w:cs="Times New Roman"/>
                <w:sz w:val="28"/>
                <w:szCs w:val="28"/>
                <w:lang w:eastAsia="ru-RU"/>
              </w:rPr>
              <w:t xml:space="preserve"> про </w:t>
            </w:r>
            <w:proofErr w:type="spellStart"/>
            <w:r w:rsidR="00614874" w:rsidRPr="00876AC5">
              <w:rPr>
                <w:rFonts w:ascii="Times New Roman" w:eastAsia="Times New Roman" w:hAnsi="Times New Roman" w:cs="Times New Roman"/>
                <w:sz w:val="28"/>
                <w:szCs w:val="28"/>
                <w:lang w:eastAsia="ru-RU"/>
              </w:rPr>
              <w:t>окремі</w:t>
            </w:r>
            <w:proofErr w:type="spellEnd"/>
            <w:r w:rsidR="00614874" w:rsidRPr="00876AC5">
              <w:rPr>
                <w:rFonts w:ascii="Times New Roman" w:eastAsia="Times New Roman" w:hAnsi="Times New Roman" w:cs="Times New Roman"/>
                <w:sz w:val="28"/>
                <w:szCs w:val="28"/>
                <w:lang w:eastAsia="ru-RU"/>
              </w:rPr>
              <w:t xml:space="preserve"> </w:t>
            </w:r>
            <w:proofErr w:type="spellStart"/>
            <w:r w:rsidR="00614874" w:rsidRPr="00876AC5">
              <w:rPr>
                <w:rFonts w:ascii="Times New Roman" w:eastAsia="Times New Roman" w:hAnsi="Times New Roman" w:cs="Times New Roman"/>
                <w:sz w:val="28"/>
                <w:szCs w:val="28"/>
                <w:lang w:eastAsia="ru-RU"/>
              </w:rPr>
              <w:t>професії</w:t>
            </w:r>
            <w:proofErr w:type="spellEnd"/>
            <w:r w:rsidR="00614874" w:rsidRPr="00876AC5">
              <w:rPr>
                <w:rFonts w:ascii="Times New Roman" w:eastAsia="Times New Roman" w:hAnsi="Times New Roman" w:cs="Times New Roman"/>
                <w:sz w:val="28"/>
                <w:szCs w:val="28"/>
                <w:lang w:eastAsia="ru-RU"/>
              </w:rPr>
              <w:t xml:space="preserve">, </w:t>
            </w:r>
            <w:proofErr w:type="spellStart"/>
            <w:r w:rsidR="00614874" w:rsidRPr="00876AC5">
              <w:rPr>
                <w:rFonts w:ascii="Times New Roman" w:eastAsia="Times New Roman" w:hAnsi="Times New Roman" w:cs="Times New Roman"/>
                <w:sz w:val="28"/>
                <w:szCs w:val="28"/>
                <w:lang w:eastAsia="ru-RU"/>
              </w:rPr>
              <w:t>або</w:t>
            </w:r>
            <w:proofErr w:type="spellEnd"/>
            <w:r w:rsidR="00614874" w:rsidRPr="00876AC5">
              <w:rPr>
                <w:rFonts w:ascii="Times New Roman" w:eastAsia="Times New Roman" w:hAnsi="Times New Roman" w:cs="Times New Roman"/>
                <w:sz w:val="28"/>
                <w:szCs w:val="28"/>
                <w:lang w:eastAsia="ru-RU"/>
              </w:rPr>
              <w:t xml:space="preserve"> </w:t>
            </w:r>
            <w:proofErr w:type="spellStart"/>
            <w:r w:rsidR="00614874" w:rsidRPr="00876AC5">
              <w:rPr>
                <w:rFonts w:ascii="Times New Roman" w:eastAsia="Times New Roman" w:hAnsi="Times New Roman" w:cs="Times New Roman"/>
                <w:sz w:val="28"/>
                <w:szCs w:val="28"/>
                <w:lang w:eastAsia="ru-RU"/>
              </w:rPr>
              <w:t>груп</w:t>
            </w:r>
            <w:proofErr w:type="spellEnd"/>
            <w:r w:rsidR="00614874" w:rsidRPr="00876AC5">
              <w:rPr>
                <w:rFonts w:ascii="Times New Roman" w:eastAsia="Times New Roman" w:hAnsi="Times New Roman" w:cs="Times New Roman"/>
                <w:sz w:val="28"/>
                <w:szCs w:val="28"/>
                <w:lang w:val="uk-UA" w:eastAsia="ru-RU"/>
              </w:rPr>
              <w:t>и</w:t>
            </w:r>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професій</w:t>
            </w:r>
            <w:proofErr w:type="spellEnd"/>
          </w:p>
        </w:tc>
      </w:tr>
      <w:tr w:rsidR="003C7299" w:rsidRPr="00876AC5" w14:paraId="17C946A8" w14:textId="77777777" w:rsidTr="000F6555">
        <w:tc>
          <w:tcPr>
            <w:tcW w:w="0" w:type="auto"/>
            <w:hideMark/>
          </w:tcPr>
          <w:p w14:paraId="354EE767" w14:textId="77777777" w:rsidR="00236FEB" w:rsidRPr="00876AC5" w:rsidRDefault="00236FEB" w:rsidP="000F6555">
            <w:pPr>
              <w:spacing w:line="360" w:lineRule="auto"/>
              <w:rPr>
                <w:rFonts w:ascii="Times New Roman" w:eastAsia="Times New Roman" w:hAnsi="Times New Roman" w:cs="Times New Roman"/>
                <w:sz w:val="28"/>
                <w:szCs w:val="28"/>
                <w:lang w:eastAsia="ru-RU"/>
              </w:rPr>
            </w:pPr>
            <w:proofErr w:type="spellStart"/>
            <w:r w:rsidRPr="00876AC5">
              <w:rPr>
                <w:rFonts w:ascii="Times New Roman" w:eastAsia="Times New Roman" w:hAnsi="Times New Roman" w:cs="Times New Roman"/>
                <w:sz w:val="28"/>
                <w:szCs w:val="28"/>
                <w:lang w:eastAsia="ru-RU"/>
              </w:rPr>
              <w:t>Уміння</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приймати</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рішення</w:t>
            </w:r>
            <w:proofErr w:type="spellEnd"/>
          </w:p>
        </w:tc>
        <w:tc>
          <w:tcPr>
            <w:tcW w:w="0" w:type="auto"/>
            <w:hideMark/>
          </w:tcPr>
          <w:p w14:paraId="2F101A2F" w14:textId="77777777" w:rsidR="00236FEB" w:rsidRPr="00876AC5" w:rsidRDefault="00236FEB" w:rsidP="000F6555">
            <w:pPr>
              <w:spacing w:line="360" w:lineRule="auto"/>
              <w:rPr>
                <w:rFonts w:ascii="Times New Roman" w:eastAsia="Times New Roman" w:hAnsi="Times New Roman" w:cs="Times New Roman"/>
                <w:sz w:val="28"/>
                <w:szCs w:val="28"/>
                <w:lang w:eastAsia="ru-RU"/>
              </w:rPr>
            </w:pPr>
            <w:proofErr w:type="spellStart"/>
            <w:r w:rsidRPr="00876AC5">
              <w:rPr>
                <w:rFonts w:ascii="Times New Roman" w:eastAsia="Times New Roman" w:hAnsi="Times New Roman" w:cs="Times New Roman"/>
                <w:sz w:val="28"/>
                <w:szCs w:val="28"/>
                <w:lang w:eastAsia="ru-RU"/>
              </w:rPr>
              <w:t>Здатність</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особистості</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приймати</w:t>
            </w:r>
            <w:proofErr w:type="spellEnd"/>
            <w:r w:rsidRPr="00876AC5">
              <w:rPr>
                <w:rFonts w:ascii="Times New Roman" w:eastAsia="Times New Roman" w:hAnsi="Times New Roman" w:cs="Times New Roman"/>
                <w:sz w:val="28"/>
                <w:szCs w:val="28"/>
                <w:lang w:eastAsia="ru-RU"/>
              </w:rPr>
              <w:t xml:space="preserve"> на себе </w:t>
            </w:r>
            <w:proofErr w:type="spellStart"/>
            <w:r w:rsidRPr="00876AC5">
              <w:rPr>
                <w:rFonts w:ascii="Times New Roman" w:eastAsia="Times New Roman" w:hAnsi="Times New Roman" w:cs="Times New Roman"/>
                <w:sz w:val="28"/>
                <w:szCs w:val="28"/>
                <w:lang w:eastAsia="ru-RU"/>
              </w:rPr>
              <w:t>відповідальність</w:t>
            </w:r>
            <w:proofErr w:type="spellEnd"/>
            <w:r w:rsidRPr="00876AC5">
              <w:rPr>
                <w:rFonts w:ascii="Times New Roman" w:eastAsia="Times New Roman" w:hAnsi="Times New Roman" w:cs="Times New Roman"/>
                <w:sz w:val="28"/>
                <w:szCs w:val="28"/>
                <w:lang w:eastAsia="ru-RU"/>
              </w:rPr>
              <w:t xml:space="preserve"> за </w:t>
            </w:r>
            <w:proofErr w:type="spellStart"/>
            <w:r w:rsidRPr="00876AC5">
              <w:rPr>
                <w:rFonts w:ascii="Times New Roman" w:eastAsia="Times New Roman" w:hAnsi="Times New Roman" w:cs="Times New Roman"/>
                <w:sz w:val="28"/>
                <w:szCs w:val="28"/>
                <w:lang w:eastAsia="ru-RU"/>
              </w:rPr>
              <w:t>рішення</w:t>
            </w:r>
            <w:proofErr w:type="spellEnd"/>
            <w:r w:rsidRPr="00876AC5">
              <w:rPr>
                <w:rFonts w:ascii="Times New Roman" w:eastAsia="Times New Roman" w:hAnsi="Times New Roman" w:cs="Times New Roman"/>
                <w:sz w:val="28"/>
                <w:szCs w:val="28"/>
                <w:lang w:eastAsia="ru-RU"/>
              </w:rPr>
              <w:t xml:space="preserve"> і </w:t>
            </w:r>
            <w:proofErr w:type="spellStart"/>
            <w:r w:rsidRPr="00876AC5">
              <w:rPr>
                <w:rFonts w:ascii="Times New Roman" w:eastAsia="Times New Roman" w:hAnsi="Times New Roman" w:cs="Times New Roman"/>
                <w:sz w:val="28"/>
                <w:szCs w:val="28"/>
                <w:lang w:eastAsia="ru-RU"/>
              </w:rPr>
              <w:t>наслідки</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вибору</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професії</w:t>
            </w:r>
            <w:proofErr w:type="spellEnd"/>
          </w:p>
        </w:tc>
      </w:tr>
      <w:tr w:rsidR="003C7299" w:rsidRPr="00876AC5" w14:paraId="6830C22B" w14:textId="77777777" w:rsidTr="000F6555">
        <w:tc>
          <w:tcPr>
            <w:tcW w:w="0" w:type="auto"/>
            <w:hideMark/>
          </w:tcPr>
          <w:p w14:paraId="1FA85CBF" w14:textId="77777777" w:rsidR="00236FEB" w:rsidRPr="00876AC5" w:rsidRDefault="000F6555" w:rsidP="000F6555">
            <w:pPr>
              <w:spacing w:line="360" w:lineRule="auto"/>
              <w:rPr>
                <w:rFonts w:ascii="Times New Roman" w:eastAsia="Times New Roman" w:hAnsi="Times New Roman" w:cs="Times New Roman"/>
                <w:sz w:val="28"/>
                <w:szCs w:val="28"/>
                <w:lang w:eastAsia="ru-RU"/>
              </w:rPr>
            </w:pPr>
            <w:proofErr w:type="spellStart"/>
            <w:r w:rsidRPr="00876AC5">
              <w:rPr>
                <w:rFonts w:ascii="Times New Roman" w:eastAsia="Times New Roman" w:hAnsi="Times New Roman" w:cs="Times New Roman"/>
                <w:sz w:val="28"/>
                <w:szCs w:val="28"/>
                <w:lang w:eastAsia="ru-RU"/>
              </w:rPr>
              <w:t>Уміння</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планувати</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своє</w:t>
            </w:r>
            <w:proofErr w:type="spellEnd"/>
            <w:r w:rsidRPr="00876AC5">
              <w:rPr>
                <w:rFonts w:ascii="Times New Roman" w:eastAsia="Times New Roman" w:hAnsi="Times New Roman" w:cs="Times New Roman"/>
                <w:sz w:val="28"/>
                <w:szCs w:val="28"/>
                <w:lang w:eastAsia="ru-RU"/>
              </w:rPr>
              <w:t xml:space="preserve"> </w:t>
            </w:r>
            <w:proofErr w:type="spellStart"/>
            <w:r w:rsidR="00236FEB" w:rsidRPr="00876AC5">
              <w:rPr>
                <w:rFonts w:ascii="Times New Roman" w:eastAsia="Times New Roman" w:hAnsi="Times New Roman" w:cs="Times New Roman"/>
                <w:sz w:val="28"/>
                <w:szCs w:val="28"/>
                <w:lang w:eastAsia="ru-RU"/>
              </w:rPr>
              <w:t>професійне</w:t>
            </w:r>
            <w:proofErr w:type="spellEnd"/>
            <w:r w:rsidR="00236FEB" w:rsidRPr="00876AC5">
              <w:rPr>
                <w:rFonts w:ascii="Times New Roman" w:eastAsia="Times New Roman" w:hAnsi="Times New Roman" w:cs="Times New Roman"/>
                <w:sz w:val="28"/>
                <w:szCs w:val="28"/>
                <w:lang w:eastAsia="ru-RU"/>
              </w:rPr>
              <w:t xml:space="preserve"> </w:t>
            </w:r>
            <w:proofErr w:type="spellStart"/>
            <w:r w:rsidR="00236FEB" w:rsidRPr="00876AC5">
              <w:rPr>
                <w:rFonts w:ascii="Times New Roman" w:eastAsia="Times New Roman" w:hAnsi="Times New Roman" w:cs="Times New Roman"/>
                <w:sz w:val="28"/>
                <w:szCs w:val="28"/>
                <w:lang w:eastAsia="ru-RU"/>
              </w:rPr>
              <w:t>життя</w:t>
            </w:r>
            <w:proofErr w:type="spellEnd"/>
          </w:p>
        </w:tc>
        <w:tc>
          <w:tcPr>
            <w:tcW w:w="0" w:type="auto"/>
            <w:hideMark/>
          </w:tcPr>
          <w:p w14:paraId="18FACA54" w14:textId="77777777" w:rsidR="00236FEB" w:rsidRPr="00876AC5" w:rsidRDefault="00236FEB" w:rsidP="000F6555">
            <w:pPr>
              <w:spacing w:line="360" w:lineRule="auto"/>
              <w:rPr>
                <w:rFonts w:ascii="Times New Roman" w:eastAsia="Times New Roman" w:hAnsi="Times New Roman" w:cs="Times New Roman"/>
                <w:sz w:val="28"/>
                <w:szCs w:val="28"/>
                <w:lang w:eastAsia="ru-RU"/>
              </w:rPr>
            </w:pPr>
            <w:proofErr w:type="spellStart"/>
            <w:r w:rsidRPr="00876AC5">
              <w:rPr>
                <w:rFonts w:ascii="Times New Roman" w:eastAsia="Times New Roman" w:hAnsi="Times New Roman" w:cs="Times New Roman"/>
                <w:sz w:val="28"/>
                <w:szCs w:val="28"/>
                <w:lang w:eastAsia="ru-RU"/>
              </w:rPr>
              <w:t>Здатність</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особистості</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дивитися</w:t>
            </w:r>
            <w:proofErr w:type="spellEnd"/>
            <w:r w:rsidRPr="00876AC5">
              <w:rPr>
                <w:rFonts w:ascii="Times New Roman" w:eastAsia="Times New Roman" w:hAnsi="Times New Roman" w:cs="Times New Roman"/>
                <w:sz w:val="28"/>
                <w:szCs w:val="28"/>
                <w:lang w:eastAsia="ru-RU"/>
              </w:rPr>
              <w:t xml:space="preserve"> вперед і </w:t>
            </w:r>
            <w:proofErr w:type="spellStart"/>
            <w:r w:rsidRPr="00876AC5">
              <w:rPr>
                <w:rFonts w:ascii="Times New Roman" w:eastAsia="Times New Roman" w:hAnsi="Times New Roman" w:cs="Times New Roman"/>
                <w:sz w:val="28"/>
                <w:szCs w:val="28"/>
                <w:lang w:eastAsia="ru-RU"/>
              </w:rPr>
              <w:t>планувати</w:t>
            </w:r>
            <w:proofErr w:type="spellEnd"/>
            <w:r w:rsidRPr="00876AC5">
              <w:rPr>
                <w:rFonts w:ascii="Times New Roman" w:eastAsia="Times New Roman" w:hAnsi="Times New Roman" w:cs="Times New Roman"/>
                <w:sz w:val="28"/>
                <w:szCs w:val="28"/>
                <w:lang w:eastAsia="ru-RU"/>
              </w:rPr>
              <w:t xml:space="preserve"> на </w:t>
            </w:r>
            <w:proofErr w:type="spellStart"/>
            <w:r w:rsidRPr="00876AC5">
              <w:rPr>
                <w:rFonts w:ascii="Times New Roman" w:eastAsia="Times New Roman" w:hAnsi="Times New Roman" w:cs="Times New Roman"/>
                <w:sz w:val="28"/>
                <w:szCs w:val="28"/>
                <w:lang w:eastAsia="ru-RU"/>
              </w:rPr>
              <w:t>майбутнє</w:t>
            </w:r>
            <w:proofErr w:type="spellEnd"/>
            <w:r w:rsidRPr="00876AC5">
              <w:rPr>
                <w:rFonts w:ascii="Times New Roman" w:eastAsia="Times New Roman" w:hAnsi="Times New Roman" w:cs="Times New Roman"/>
                <w:sz w:val="28"/>
                <w:szCs w:val="28"/>
                <w:lang w:eastAsia="ru-RU"/>
              </w:rPr>
              <w:t xml:space="preserve"> свою </w:t>
            </w:r>
            <w:proofErr w:type="spellStart"/>
            <w:r w:rsidRPr="00876AC5">
              <w:rPr>
                <w:rFonts w:ascii="Times New Roman" w:eastAsia="Times New Roman" w:hAnsi="Times New Roman" w:cs="Times New Roman"/>
                <w:sz w:val="28"/>
                <w:szCs w:val="28"/>
                <w:lang w:eastAsia="ru-RU"/>
              </w:rPr>
              <w:t>діяльність</w:t>
            </w:r>
            <w:proofErr w:type="spellEnd"/>
          </w:p>
        </w:tc>
      </w:tr>
      <w:tr w:rsidR="003C7299" w:rsidRPr="00876AC5" w14:paraId="6015C394" w14:textId="77777777" w:rsidTr="000F6555">
        <w:tc>
          <w:tcPr>
            <w:tcW w:w="0" w:type="auto"/>
            <w:hideMark/>
          </w:tcPr>
          <w:p w14:paraId="3195DAAB" w14:textId="77777777" w:rsidR="00236FEB" w:rsidRPr="00876AC5" w:rsidRDefault="00236FEB" w:rsidP="000F6555">
            <w:pPr>
              <w:spacing w:line="360" w:lineRule="auto"/>
              <w:rPr>
                <w:rFonts w:ascii="Times New Roman" w:eastAsia="Times New Roman" w:hAnsi="Times New Roman" w:cs="Times New Roman"/>
                <w:sz w:val="28"/>
                <w:szCs w:val="28"/>
                <w:lang w:eastAsia="ru-RU"/>
              </w:rPr>
            </w:pPr>
            <w:proofErr w:type="spellStart"/>
            <w:r w:rsidRPr="00876AC5">
              <w:rPr>
                <w:rFonts w:ascii="Times New Roman" w:eastAsia="Times New Roman" w:hAnsi="Times New Roman" w:cs="Times New Roman"/>
                <w:sz w:val="28"/>
                <w:szCs w:val="28"/>
                <w:lang w:eastAsia="ru-RU"/>
              </w:rPr>
              <w:t>Емоційне</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ставлення</w:t>
            </w:r>
            <w:proofErr w:type="spellEnd"/>
            <w:r w:rsidRPr="00876AC5">
              <w:rPr>
                <w:rFonts w:ascii="Times New Roman" w:eastAsia="Times New Roman" w:hAnsi="Times New Roman" w:cs="Times New Roman"/>
                <w:sz w:val="28"/>
                <w:szCs w:val="28"/>
                <w:lang w:eastAsia="ru-RU"/>
              </w:rPr>
              <w:t xml:space="preserve"> до </w:t>
            </w:r>
            <w:proofErr w:type="spellStart"/>
            <w:r w:rsidRPr="00876AC5">
              <w:rPr>
                <w:rFonts w:ascii="Times New Roman" w:eastAsia="Times New Roman" w:hAnsi="Times New Roman" w:cs="Times New Roman"/>
                <w:sz w:val="28"/>
                <w:szCs w:val="28"/>
                <w:lang w:eastAsia="ru-RU"/>
              </w:rPr>
              <w:t>вибору</w:t>
            </w:r>
            <w:proofErr w:type="spellEnd"/>
          </w:p>
        </w:tc>
        <w:tc>
          <w:tcPr>
            <w:tcW w:w="0" w:type="auto"/>
            <w:hideMark/>
          </w:tcPr>
          <w:p w14:paraId="5CF28CF0" w14:textId="77777777" w:rsidR="00236FEB" w:rsidRPr="00876AC5" w:rsidRDefault="00236FEB" w:rsidP="000F6555">
            <w:pPr>
              <w:spacing w:line="360" w:lineRule="auto"/>
              <w:rPr>
                <w:rFonts w:ascii="Times New Roman" w:eastAsia="Times New Roman" w:hAnsi="Times New Roman" w:cs="Times New Roman"/>
                <w:sz w:val="28"/>
                <w:szCs w:val="28"/>
                <w:lang w:eastAsia="ru-RU"/>
              </w:rPr>
            </w:pPr>
            <w:proofErr w:type="spellStart"/>
            <w:r w:rsidRPr="00876AC5">
              <w:rPr>
                <w:rFonts w:ascii="Times New Roman" w:eastAsia="Times New Roman" w:hAnsi="Times New Roman" w:cs="Times New Roman"/>
                <w:sz w:val="28"/>
                <w:szCs w:val="28"/>
                <w:lang w:eastAsia="ru-RU"/>
              </w:rPr>
              <w:t>Емоційне</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ставлення</w:t>
            </w:r>
            <w:proofErr w:type="spellEnd"/>
            <w:r w:rsidRPr="00876AC5">
              <w:rPr>
                <w:rFonts w:ascii="Times New Roman" w:eastAsia="Times New Roman" w:hAnsi="Times New Roman" w:cs="Times New Roman"/>
                <w:sz w:val="28"/>
                <w:szCs w:val="28"/>
                <w:lang w:eastAsia="ru-RU"/>
              </w:rPr>
              <w:t xml:space="preserve"> до </w:t>
            </w:r>
            <w:proofErr w:type="spellStart"/>
            <w:r w:rsidRPr="00876AC5">
              <w:rPr>
                <w:rFonts w:ascii="Times New Roman" w:eastAsia="Times New Roman" w:hAnsi="Times New Roman" w:cs="Times New Roman"/>
                <w:sz w:val="28"/>
                <w:szCs w:val="28"/>
                <w:lang w:eastAsia="ru-RU"/>
              </w:rPr>
              <w:t>різних</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професій</w:t>
            </w:r>
            <w:proofErr w:type="spellEnd"/>
            <w:r w:rsidRPr="00876AC5">
              <w:rPr>
                <w:rFonts w:ascii="Times New Roman" w:eastAsia="Times New Roman" w:hAnsi="Times New Roman" w:cs="Times New Roman"/>
                <w:sz w:val="28"/>
                <w:szCs w:val="28"/>
                <w:lang w:eastAsia="ru-RU"/>
              </w:rPr>
              <w:t xml:space="preserve"> і до </w:t>
            </w:r>
            <w:proofErr w:type="spellStart"/>
            <w:r w:rsidRPr="00876AC5">
              <w:rPr>
                <w:rFonts w:ascii="Times New Roman" w:eastAsia="Times New Roman" w:hAnsi="Times New Roman" w:cs="Times New Roman"/>
                <w:sz w:val="28"/>
                <w:szCs w:val="28"/>
                <w:lang w:eastAsia="ru-RU"/>
              </w:rPr>
              <w:t>необхідності</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прийняття</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рішення</w:t>
            </w:r>
            <w:proofErr w:type="spellEnd"/>
            <w:r w:rsidRPr="00876AC5">
              <w:rPr>
                <w:rFonts w:ascii="Times New Roman" w:eastAsia="Times New Roman" w:hAnsi="Times New Roman" w:cs="Times New Roman"/>
                <w:sz w:val="28"/>
                <w:szCs w:val="28"/>
                <w:lang w:eastAsia="ru-RU"/>
              </w:rPr>
              <w:t xml:space="preserve"> про </w:t>
            </w:r>
            <w:proofErr w:type="spellStart"/>
            <w:r w:rsidRPr="00876AC5">
              <w:rPr>
                <w:rFonts w:ascii="Times New Roman" w:eastAsia="Times New Roman" w:hAnsi="Times New Roman" w:cs="Times New Roman"/>
                <w:sz w:val="28"/>
                <w:szCs w:val="28"/>
                <w:lang w:eastAsia="ru-RU"/>
              </w:rPr>
              <w:t>вибір</w:t>
            </w:r>
            <w:proofErr w:type="spellEnd"/>
            <w:r w:rsidRPr="00876AC5">
              <w:rPr>
                <w:rFonts w:ascii="Times New Roman" w:eastAsia="Times New Roman" w:hAnsi="Times New Roman" w:cs="Times New Roman"/>
                <w:sz w:val="28"/>
                <w:szCs w:val="28"/>
                <w:lang w:eastAsia="ru-RU"/>
              </w:rPr>
              <w:t xml:space="preserve"> </w:t>
            </w:r>
            <w:proofErr w:type="spellStart"/>
            <w:r w:rsidRPr="00876AC5">
              <w:rPr>
                <w:rFonts w:ascii="Times New Roman" w:eastAsia="Times New Roman" w:hAnsi="Times New Roman" w:cs="Times New Roman"/>
                <w:sz w:val="28"/>
                <w:szCs w:val="28"/>
                <w:lang w:eastAsia="ru-RU"/>
              </w:rPr>
              <w:t>професії</w:t>
            </w:r>
            <w:proofErr w:type="spellEnd"/>
          </w:p>
        </w:tc>
      </w:tr>
    </w:tbl>
    <w:p w14:paraId="3DFCF04A" w14:textId="77777777" w:rsidR="00366846" w:rsidRPr="00E7195C" w:rsidRDefault="00366846" w:rsidP="00B93D81">
      <w:pPr>
        <w:spacing w:after="0" w:line="360" w:lineRule="auto"/>
        <w:ind w:firstLine="709"/>
        <w:rPr>
          <w:rFonts w:ascii="Times New Roman" w:hAnsi="Times New Roman" w:cs="Times New Roman"/>
          <w:sz w:val="28"/>
          <w:szCs w:val="28"/>
          <w:lang w:val="uk-UA"/>
        </w:rPr>
      </w:pPr>
    </w:p>
    <w:p w14:paraId="2B9B1376"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Термін «автономність», або «автономія», не є власне психологічним, а відноситься до філософських понять, під яким розуміється «здатніст</w:t>
      </w:r>
      <w:r w:rsidR="00576C70" w:rsidRPr="00E7195C">
        <w:rPr>
          <w:rFonts w:ascii="Times New Roman" w:hAnsi="Times New Roman" w:cs="Times New Roman"/>
          <w:sz w:val="28"/>
          <w:szCs w:val="28"/>
          <w:lang w:val="uk-UA"/>
        </w:rPr>
        <w:t>ь особистості як морального суб’</w:t>
      </w:r>
      <w:r w:rsidRPr="00E7195C">
        <w:rPr>
          <w:rFonts w:ascii="Times New Roman" w:hAnsi="Times New Roman" w:cs="Times New Roman"/>
          <w:sz w:val="28"/>
          <w:szCs w:val="28"/>
          <w:lang w:val="uk-UA"/>
        </w:rPr>
        <w:t>єкта до самовизначення на основі власного законодавства».</w:t>
      </w:r>
      <w:r w:rsidR="0004199E"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Будь-яка людина буде задоволена своїм професійним рішенням (вибір або зміна професії, місця навчання, місця роботи, спеціалізації, перенавчання і т. д.) тільки в тому випадку, якщо він буде сприймати це рішення як своє власне</w:t>
      </w:r>
      <w:r w:rsidR="00576C70" w:rsidRPr="00E7195C">
        <w:rPr>
          <w:rFonts w:ascii="Times New Roman" w:hAnsi="Times New Roman" w:cs="Times New Roman"/>
          <w:sz w:val="28"/>
          <w:szCs w:val="28"/>
          <w:lang w:val="uk-UA"/>
        </w:rPr>
        <w:t>, а не нав’</w:t>
      </w:r>
      <w:r w:rsidRPr="00E7195C">
        <w:rPr>
          <w:rFonts w:ascii="Times New Roman" w:hAnsi="Times New Roman" w:cs="Times New Roman"/>
          <w:sz w:val="28"/>
          <w:szCs w:val="28"/>
          <w:lang w:val="uk-UA"/>
        </w:rPr>
        <w:t>язане ззовні. «Автономною» можна вважати</w:t>
      </w:r>
      <w:r w:rsidR="00645C08"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людину, яка володіє такими основними</w:t>
      </w:r>
      <w:r w:rsidR="00645C08"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якостями:</w:t>
      </w:r>
    </w:p>
    <w:p w14:paraId="774661C4"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 Вичленовування</w:t>
      </w:r>
      <w:r w:rsidR="00B27FBA" w:rsidRPr="00E7195C">
        <w:rPr>
          <w:rFonts w:ascii="Times New Roman" w:hAnsi="Times New Roman" w:cs="Times New Roman"/>
          <w:sz w:val="28"/>
          <w:szCs w:val="28"/>
          <w:lang w:val="uk-UA"/>
        </w:rPr>
        <w:t xml:space="preserve"> себе зі світу оточуючих людей (у</w:t>
      </w:r>
      <w:r w:rsidRPr="00E7195C">
        <w:rPr>
          <w:rFonts w:ascii="Times New Roman" w:hAnsi="Times New Roman" w:cs="Times New Roman"/>
          <w:sz w:val="28"/>
          <w:szCs w:val="28"/>
          <w:lang w:val="uk-UA"/>
        </w:rPr>
        <w:t>міння відокремити свої цілі від цілей батьків і інших значущих осіб</w:t>
      </w:r>
      <w:r w:rsidR="00B27FBA" w:rsidRPr="00E7195C">
        <w:rPr>
          <w:rFonts w:ascii="Times New Roman" w:hAnsi="Times New Roman" w:cs="Times New Roman"/>
          <w:sz w:val="28"/>
          <w:szCs w:val="28"/>
          <w:lang w:val="uk-UA"/>
        </w:rPr>
        <w:t>; р</w:t>
      </w:r>
      <w:r w:rsidRPr="00E7195C">
        <w:rPr>
          <w:rFonts w:ascii="Times New Roman" w:hAnsi="Times New Roman" w:cs="Times New Roman"/>
          <w:sz w:val="28"/>
          <w:szCs w:val="28"/>
          <w:lang w:val="uk-UA"/>
        </w:rPr>
        <w:t>озуміння цілісності своєї особистості, соціальної спільності, до якої належить людина, якого типу особистості хотів би відповідати, способу життя, який хотів би вести</w:t>
      </w:r>
      <w:r w:rsidR="00B27FBA" w:rsidRPr="00E7195C">
        <w:rPr>
          <w:rFonts w:ascii="Times New Roman" w:hAnsi="Times New Roman" w:cs="Times New Roman"/>
          <w:sz w:val="28"/>
          <w:szCs w:val="28"/>
          <w:lang w:val="uk-UA"/>
        </w:rPr>
        <w:t>)</w:t>
      </w:r>
      <w:r w:rsidRPr="00E7195C">
        <w:rPr>
          <w:rFonts w:ascii="Times New Roman" w:hAnsi="Times New Roman" w:cs="Times New Roman"/>
          <w:sz w:val="28"/>
          <w:szCs w:val="28"/>
          <w:lang w:val="uk-UA"/>
        </w:rPr>
        <w:t>.</w:t>
      </w:r>
    </w:p>
    <w:p w14:paraId="62219C7B"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2. Прагнення реалізувати можливість в практичних діях, мати глибокі знання і навички хоча б в одній області</w:t>
      </w:r>
      <w:r w:rsidR="00B27FBA" w:rsidRPr="00E7195C">
        <w:rPr>
          <w:rFonts w:ascii="Times New Roman" w:hAnsi="Times New Roman" w:cs="Times New Roman"/>
          <w:sz w:val="28"/>
          <w:szCs w:val="28"/>
          <w:lang w:val="uk-UA"/>
        </w:rPr>
        <w:t xml:space="preserve"> (в</w:t>
      </w:r>
      <w:r w:rsidRPr="00E7195C">
        <w:rPr>
          <w:rFonts w:ascii="Times New Roman" w:hAnsi="Times New Roman" w:cs="Times New Roman"/>
          <w:sz w:val="28"/>
          <w:szCs w:val="28"/>
          <w:lang w:val="uk-UA"/>
        </w:rPr>
        <w:t xml:space="preserve">певненість в тому, що людина </w:t>
      </w:r>
      <w:r w:rsidR="00576C70" w:rsidRPr="00E7195C">
        <w:rPr>
          <w:rFonts w:ascii="Times New Roman" w:hAnsi="Times New Roman" w:cs="Times New Roman"/>
          <w:sz w:val="28"/>
          <w:szCs w:val="28"/>
          <w:lang w:val="uk-UA"/>
        </w:rPr>
        <w:t>обов’</w:t>
      </w:r>
      <w:r w:rsidRPr="00E7195C">
        <w:rPr>
          <w:rFonts w:ascii="Times New Roman" w:hAnsi="Times New Roman" w:cs="Times New Roman"/>
          <w:sz w:val="28"/>
          <w:szCs w:val="28"/>
          <w:lang w:val="uk-UA"/>
        </w:rPr>
        <w:t>язково буде мати глибокі знання і навички</w:t>
      </w:r>
      <w:r w:rsidR="00B27FBA" w:rsidRPr="00E7195C">
        <w:rPr>
          <w:rFonts w:ascii="Times New Roman" w:hAnsi="Times New Roman" w:cs="Times New Roman"/>
          <w:sz w:val="28"/>
          <w:szCs w:val="28"/>
          <w:lang w:val="uk-UA"/>
        </w:rPr>
        <w:t>; загальна орієнтація на успіх; з</w:t>
      </w:r>
      <w:r w:rsidRPr="00E7195C">
        <w:rPr>
          <w:rFonts w:ascii="Times New Roman" w:hAnsi="Times New Roman" w:cs="Times New Roman"/>
          <w:sz w:val="28"/>
          <w:szCs w:val="28"/>
          <w:lang w:val="uk-UA"/>
        </w:rPr>
        <w:t xml:space="preserve">нання кроків, які </w:t>
      </w:r>
      <w:r w:rsidRPr="00E7195C">
        <w:rPr>
          <w:rFonts w:ascii="Times New Roman" w:hAnsi="Times New Roman" w:cs="Times New Roman"/>
          <w:sz w:val="28"/>
          <w:szCs w:val="28"/>
          <w:lang w:val="uk-UA"/>
        </w:rPr>
        <w:lastRenderedPageBreak/>
        <w:t>необхідно зробити для придбання знань і навичок</w:t>
      </w:r>
      <w:r w:rsidR="00B27FBA" w:rsidRPr="00E7195C">
        <w:rPr>
          <w:rFonts w:ascii="Times New Roman" w:hAnsi="Times New Roman" w:cs="Times New Roman"/>
          <w:sz w:val="28"/>
          <w:szCs w:val="28"/>
          <w:lang w:val="uk-UA"/>
        </w:rPr>
        <w:t>; п</w:t>
      </w:r>
      <w:r w:rsidRPr="00E7195C">
        <w:rPr>
          <w:rFonts w:ascii="Times New Roman" w:hAnsi="Times New Roman" w:cs="Times New Roman"/>
          <w:sz w:val="28"/>
          <w:szCs w:val="28"/>
          <w:lang w:val="uk-UA"/>
        </w:rPr>
        <w:t>рийняття на себе відповідальності за власні дії</w:t>
      </w:r>
      <w:r w:rsidR="00B27FBA" w:rsidRPr="00E7195C">
        <w:rPr>
          <w:rFonts w:ascii="Times New Roman" w:hAnsi="Times New Roman" w:cs="Times New Roman"/>
          <w:sz w:val="28"/>
          <w:szCs w:val="28"/>
          <w:lang w:val="uk-UA"/>
        </w:rPr>
        <w:t>)</w:t>
      </w:r>
      <w:r w:rsidRPr="00E7195C">
        <w:rPr>
          <w:rFonts w:ascii="Times New Roman" w:hAnsi="Times New Roman" w:cs="Times New Roman"/>
          <w:sz w:val="28"/>
          <w:szCs w:val="28"/>
          <w:lang w:val="uk-UA"/>
        </w:rPr>
        <w:t>.</w:t>
      </w:r>
    </w:p>
    <w:p w14:paraId="3E7CF353" w14:textId="77777777" w:rsidR="00B93D81" w:rsidRPr="00E7195C" w:rsidRDefault="00B27FBA"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3. Накопичення досвіду (н</w:t>
      </w:r>
      <w:r w:rsidR="00B93D81" w:rsidRPr="00E7195C">
        <w:rPr>
          <w:rFonts w:ascii="Times New Roman" w:hAnsi="Times New Roman" w:cs="Times New Roman"/>
          <w:sz w:val="28"/>
          <w:szCs w:val="28"/>
          <w:lang w:val="uk-UA"/>
        </w:rPr>
        <w:t>аявність власного робочого досвіду, дос</w:t>
      </w:r>
      <w:r w:rsidRPr="00E7195C">
        <w:rPr>
          <w:rFonts w:ascii="Times New Roman" w:hAnsi="Times New Roman" w:cs="Times New Roman"/>
          <w:sz w:val="28"/>
          <w:szCs w:val="28"/>
          <w:lang w:val="uk-UA"/>
        </w:rPr>
        <w:t>віду вирішення життєвих проблем; с</w:t>
      </w:r>
      <w:r w:rsidR="00B93D81" w:rsidRPr="00E7195C">
        <w:rPr>
          <w:rFonts w:ascii="Times New Roman" w:hAnsi="Times New Roman" w:cs="Times New Roman"/>
          <w:sz w:val="28"/>
          <w:szCs w:val="28"/>
          <w:lang w:val="uk-UA"/>
        </w:rPr>
        <w:t>амостійний досвід з планування своїх вчинків, загальних справ, свого часу і т. д.</w:t>
      </w:r>
      <w:r w:rsidRPr="00E7195C">
        <w:rPr>
          <w:rFonts w:ascii="Times New Roman" w:hAnsi="Times New Roman" w:cs="Times New Roman"/>
          <w:sz w:val="28"/>
          <w:szCs w:val="28"/>
          <w:lang w:val="uk-UA"/>
        </w:rPr>
        <w:t xml:space="preserve">; </w:t>
      </w:r>
      <w:r w:rsidR="00B93D81" w:rsidRPr="00E7195C">
        <w:rPr>
          <w:rFonts w:ascii="Times New Roman" w:hAnsi="Times New Roman" w:cs="Times New Roman"/>
          <w:sz w:val="28"/>
          <w:szCs w:val="28"/>
          <w:lang w:val="uk-UA"/>
        </w:rPr>
        <w:t>вміння співвідносити свої дії з вимогами суспільства</w:t>
      </w:r>
      <w:r w:rsidRPr="00E7195C">
        <w:rPr>
          <w:rFonts w:ascii="Times New Roman" w:hAnsi="Times New Roman" w:cs="Times New Roman"/>
          <w:sz w:val="28"/>
          <w:szCs w:val="28"/>
          <w:lang w:val="uk-UA"/>
        </w:rPr>
        <w:t>)</w:t>
      </w:r>
      <w:r w:rsidR="00B93D81" w:rsidRPr="00E7195C">
        <w:rPr>
          <w:rFonts w:ascii="Times New Roman" w:hAnsi="Times New Roman" w:cs="Times New Roman"/>
          <w:sz w:val="28"/>
          <w:szCs w:val="28"/>
          <w:lang w:val="uk-UA"/>
        </w:rPr>
        <w:t>.</w:t>
      </w:r>
    </w:p>
    <w:p w14:paraId="5A8F8C6B"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4. </w:t>
      </w:r>
      <w:proofErr w:type="spellStart"/>
      <w:r w:rsidRPr="00E7195C">
        <w:rPr>
          <w:rFonts w:ascii="Times New Roman" w:hAnsi="Times New Roman" w:cs="Times New Roman"/>
          <w:sz w:val="28"/>
          <w:szCs w:val="28"/>
        </w:rPr>
        <w:t>Уміння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прогнозувати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професійний</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ріст</w:t>
      </w:r>
      <w:proofErr w:type="spellEnd"/>
      <w:r w:rsidR="00B27FBA" w:rsidRPr="00E7195C">
        <w:rPr>
          <w:rFonts w:ascii="Times New Roman" w:hAnsi="Times New Roman" w:cs="Times New Roman"/>
          <w:sz w:val="28"/>
          <w:szCs w:val="28"/>
          <w:lang w:val="uk-UA"/>
        </w:rPr>
        <w:t xml:space="preserve"> (о</w:t>
      </w:r>
      <w:proofErr w:type="spellStart"/>
      <w:r w:rsidRPr="00E7195C">
        <w:rPr>
          <w:rFonts w:ascii="Times New Roman" w:hAnsi="Times New Roman" w:cs="Times New Roman"/>
          <w:sz w:val="28"/>
          <w:szCs w:val="28"/>
        </w:rPr>
        <w:t>днорідність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професійних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уподобань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протягом</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тривалого</w:t>
      </w:r>
      <w:proofErr w:type="spellEnd"/>
      <w:r w:rsidRPr="00E7195C">
        <w:rPr>
          <w:rFonts w:ascii="Times New Roman" w:hAnsi="Times New Roman" w:cs="Times New Roman"/>
          <w:sz w:val="28"/>
          <w:szCs w:val="28"/>
        </w:rPr>
        <w:t xml:space="preserve"> часу</w:t>
      </w:r>
      <w:r w:rsidR="00B27FBA" w:rsidRPr="00E7195C">
        <w:rPr>
          <w:rFonts w:ascii="Times New Roman" w:hAnsi="Times New Roman" w:cs="Times New Roman"/>
          <w:sz w:val="28"/>
          <w:szCs w:val="28"/>
          <w:lang w:val="uk-UA"/>
        </w:rPr>
        <w:t>)</w:t>
      </w:r>
      <w:r w:rsidRPr="00E7195C">
        <w:rPr>
          <w:rFonts w:ascii="Times New Roman" w:hAnsi="Times New Roman" w:cs="Times New Roman"/>
          <w:sz w:val="28"/>
          <w:szCs w:val="28"/>
        </w:rPr>
        <w:t>.</w:t>
      </w:r>
    </w:p>
    <w:p w14:paraId="500AD9D5"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5. Ініціатива і винахідливість в реалізації можливостей</w:t>
      </w:r>
      <w:r w:rsidR="00B27FBA" w:rsidRPr="00E7195C">
        <w:rPr>
          <w:rFonts w:ascii="Times New Roman" w:hAnsi="Times New Roman" w:cs="Times New Roman"/>
          <w:sz w:val="28"/>
          <w:szCs w:val="28"/>
          <w:lang w:val="uk-UA"/>
        </w:rPr>
        <w:t xml:space="preserve"> (в</w:t>
      </w:r>
      <w:r w:rsidRPr="00E7195C">
        <w:rPr>
          <w:rFonts w:ascii="Times New Roman" w:hAnsi="Times New Roman" w:cs="Times New Roman"/>
          <w:sz w:val="28"/>
          <w:szCs w:val="28"/>
          <w:lang w:val="uk-UA"/>
        </w:rPr>
        <w:t>ласна активність в отриманні інформації та виборі професійного шляху</w:t>
      </w:r>
      <w:r w:rsidR="00B27FBA" w:rsidRPr="00E7195C">
        <w:rPr>
          <w:rFonts w:ascii="Times New Roman" w:hAnsi="Times New Roman" w:cs="Times New Roman"/>
          <w:sz w:val="28"/>
          <w:szCs w:val="28"/>
          <w:lang w:val="uk-UA"/>
        </w:rPr>
        <w:t>; н</w:t>
      </w:r>
      <w:r w:rsidRPr="00E7195C">
        <w:rPr>
          <w:rFonts w:ascii="Times New Roman" w:hAnsi="Times New Roman" w:cs="Times New Roman"/>
          <w:sz w:val="28"/>
          <w:szCs w:val="28"/>
          <w:lang w:val="uk-UA"/>
        </w:rPr>
        <w:t>аявність власної ініціативи і активності в</w:t>
      </w:r>
      <w:r w:rsidR="00645C08"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кар</w:t>
      </w:r>
      <w:r w:rsidR="00576C70" w:rsidRPr="00E7195C">
        <w:rPr>
          <w:rFonts w:ascii="Times New Roman" w:hAnsi="Times New Roman" w:cs="Times New Roman"/>
          <w:sz w:val="28"/>
          <w:szCs w:val="28"/>
          <w:lang w:val="uk-UA"/>
        </w:rPr>
        <w:t>’</w:t>
      </w:r>
      <w:r w:rsidRPr="00E7195C">
        <w:rPr>
          <w:rFonts w:ascii="Times New Roman" w:hAnsi="Times New Roman" w:cs="Times New Roman"/>
          <w:sz w:val="28"/>
          <w:szCs w:val="28"/>
          <w:lang w:val="uk-UA"/>
        </w:rPr>
        <w:t>єрному вирішенні</w:t>
      </w:r>
      <w:r w:rsidR="00B27FBA" w:rsidRPr="00E7195C">
        <w:rPr>
          <w:rFonts w:ascii="Times New Roman" w:hAnsi="Times New Roman" w:cs="Times New Roman"/>
          <w:sz w:val="28"/>
          <w:szCs w:val="28"/>
          <w:lang w:val="uk-UA"/>
        </w:rPr>
        <w:t>)</w:t>
      </w:r>
      <w:r w:rsidRPr="00E7195C">
        <w:rPr>
          <w:rFonts w:ascii="Times New Roman" w:hAnsi="Times New Roman" w:cs="Times New Roman"/>
          <w:sz w:val="28"/>
          <w:szCs w:val="28"/>
          <w:lang w:val="uk-UA"/>
        </w:rPr>
        <w:t>.</w:t>
      </w:r>
    </w:p>
    <w:p w14:paraId="4B53AEF9"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6. Рівень реалізму в прийнятті кар’єрних рішень (в т</w:t>
      </w:r>
      <w:r w:rsidR="00576C70" w:rsidRPr="00E7195C">
        <w:rPr>
          <w:rFonts w:ascii="Times New Roman" w:hAnsi="Times New Roman" w:cs="Times New Roman"/>
          <w:sz w:val="28"/>
          <w:szCs w:val="28"/>
          <w:lang w:val="uk-UA"/>
        </w:rPr>
        <w:t xml:space="preserve">ому </w:t>
      </w:r>
      <w:r w:rsidRPr="00E7195C">
        <w:rPr>
          <w:rFonts w:ascii="Times New Roman" w:hAnsi="Times New Roman" w:cs="Times New Roman"/>
          <w:sz w:val="28"/>
          <w:szCs w:val="28"/>
          <w:lang w:val="uk-UA"/>
        </w:rPr>
        <w:t>ч</w:t>
      </w:r>
      <w:r w:rsidR="00576C70" w:rsidRPr="00E7195C">
        <w:rPr>
          <w:rFonts w:ascii="Times New Roman" w:hAnsi="Times New Roman" w:cs="Times New Roman"/>
          <w:sz w:val="28"/>
          <w:szCs w:val="28"/>
          <w:lang w:val="uk-UA"/>
        </w:rPr>
        <w:t>ислі</w:t>
      </w:r>
      <w:r w:rsidRPr="00E7195C">
        <w:rPr>
          <w:rFonts w:ascii="Times New Roman" w:hAnsi="Times New Roman" w:cs="Times New Roman"/>
          <w:sz w:val="28"/>
          <w:szCs w:val="28"/>
          <w:lang w:val="uk-UA"/>
        </w:rPr>
        <w:t xml:space="preserve"> власна оцінка рівня реалізму</w:t>
      </w:r>
      <w:r w:rsidR="000E6573" w:rsidRPr="00E7195C">
        <w:rPr>
          <w:rFonts w:ascii="Times New Roman" w:hAnsi="Times New Roman" w:cs="Times New Roman"/>
          <w:sz w:val="28"/>
          <w:szCs w:val="28"/>
          <w:lang w:val="uk-UA"/>
        </w:rPr>
        <w:t>; к</w:t>
      </w:r>
      <w:r w:rsidRPr="00E7195C">
        <w:rPr>
          <w:rFonts w:ascii="Times New Roman" w:hAnsi="Times New Roman" w:cs="Times New Roman"/>
          <w:sz w:val="28"/>
          <w:szCs w:val="28"/>
          <w:lang w:val="uk-UA"/>
        </w:rPr>
        <w:t>омпроміс між бажаннями і можливостя</w:t>
      </w:r>
      <w:r w:rsidR="000E6573" w:rsidRPr="00E7195C">
        <w:rPr>
          <w:rFonts w:ascii="Times New Roman" w:hAnsi="Times New Roman" w:cs="Times New Roman"/>
          <w:sz w:val="28"/>
          <w:szCs w:val="28"/>
          <w:lang w:val="uk-UA"/>
        </w:rPr>
        <w:t>ми, на який здатна піти людина та у</w:t>
      </w:r>
      <w:r w:rsidRPr="00E7195C">
        <w:rPr>
          <w:rFonts w:ascii="Times New Roman" w:hAnsi="Times New Roman" w:cs="Times New Roman"/>
          <w:sz w:val="28"/>
          <w:szCs w:val="28"/>
          <w:lang w:val="uk-UA"/>
        </w:rPr>
        <w:t>свідомлення необхідності таких компромісів</w:t>
      </w:r>
      <w:r w:rsidR="000E6573" w:rsidRPr="00E7195C">
        <w:rPr>
          <w:rFonts w:ascii="Times New Roman" w:hAnsi="Times New Roman" w:cs="Times New Roman"/>
          <w:sz w:val="28"/>
          <w:szCs w:val="28"/>
          <w:lang w:val="uk-UA"/>
        </w:rPr>
        <w:t>)</w:t>
      </w:r>
      <w:r w:rsidRPr="00E7195C">
        <w:rPr>
          <w:rFonts w:ascii="Times New Roman" w:hAnsi="Times New Roman" w:cs="Times New Roman"/>
          <w:sz w:val="28"/>
          <w:szCs w:val="28"/>
          <w:lang w:val="uk-UA"/>
        </w:rPr>
        <w:t>.</w:t>
      </w:r>
    </w:p>
    <w:p w14:paraId="646C6431"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Для </w:t>
      </w:r>
      <w:proofErr w:type="spellStart"/>
      <w:r w:rsidRPr="00E7195C">
        <w:rPr>
          <w:rFonts w:ascii="Times New Roman" w:hAnsi="Times New Roman" w:cs="Times New Roman"/>
          <w:sz w:val="28"/>
          <w:szCs w:val="28"/>
        </w:rPr>
        <w:t>виникнення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основних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ознак</w:t>
      </w:r>
      <w:proofErr w:type="spellEnd"/>
      <w:r w:rsidR="00EF23ED" w:rsidRPr="00E7195C">
        <w:rPr>
          <w:rFonts w:ascii="Times New Roman" w:hAnsi="Times New Roman" w:cs="Times New Roman"/>
          <w:sz w:val="28"/>
          <w:szCs w:val="28"/>
        </w:rPr>
        <w:t xml:space="preserve"> </w:t>
      </w:r>
      <w:proofErr w:type="spellStart"/>
      <w:r w:rsidR="00EF23ED" w:rsidRPr="00E7195C">
        <w:rPr>
          <w:rFonts w:ascii="Times New Roman" w:hAnsi="Times New Roman" w:cs="Times New Roman"/>
          <w:sz w:val="28"/>
          <w:szCs w:val="28"/>
        </w:rPr>
        <w:t>автономності</w:t>
      </w:r>
      <w:proofErr w:type="spellEnd"/>
      <w:r w:rsidR="00EF23ED" w:rsidRPr="00E7195C">
        <w:rPr>
          <w:rFonts w:ascii="Times New Roman" w:hAnsi="Times New Roman" w:cs="Times New Roman"/>
          <w:sz w:val="28"/>
          <w:szCs w:val="28"/>
        </w:rPr>
        <w:t xml:space="preserve"> </w:t>
      </w:r>
      <w:proofErr w:type="spellStart"/>
      <w:r w:rsidR="00EF23ED" w:rsidRPr="00E7195C">
        <w:rPr>
          <w:rFonts w:ascii="Times New Roman" w:hAnsi="Times New Roman" w:cs="Times New Roman"/>
          <w:sz w:val="28"/>
          <w:szCs w:val="28"/>
        </w:rPr>
        <w:t>необхідн</w:t>
      </w:r>
      <w:proofErr w:type="spellEnd"/>
      <w:r w:rsidR="00EF23ED" w:rsidRPr="00E7195C">
        <w:rPr>
          <w:rFonts w:ascii="Times New Roman" w:hAnsi="Times New Roman" w:cs="Times New Roman"/>
          <w:sz w:val="28"/>
          <w:szCs w:val="28"/>
          <w:lang w:val="uk-UA"/>
        </w:rPr>
        <w:t>о зробити певні кроки</w:t>
      </w:r>
      <w:r w:rsidRPr="00E7195C">
        <w:rPr>
          <w:rFonts w:ascii="Times New Roman" w:hAnsi="Times New Roman" w:cs="Times New Roman"/>
          <w:sz w:val="28"/>
          <w:szCs w:val="28"/>
        </w:rPr>
        <w:t>:</w:t>
      </w:r>
    </w:p>
    <w:p w14:paraId="2D4C8E8F"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відчути</w:t>
      </w:r>
      <w:proofErr w:type="spellEnd"/>
      <w:r w:rsidRPr="00E7195C">
        <w:rPr>
          <w:rFonts w:ascii="Times New Roman" w:hAnsi="Times New Roman" w:cs="Times New Roman"/>
          <w:sz w:val="28"/>
          <w:szCs w:val="28"/>
        </w:rPr>
        <w:t xml:space="preserve"> свою </w:t>
      </w:r>
      <w:proofErr w:type="spellStart"/>
      <w:r w:rsidRPr="00E7195C">
        <w:rPr>
          <w:rFonts w:ascii="Times New Roman" w:hAnsi="Times New Roman" w:cs="Times New Roman"/>
          <w:sz w:val="28"/>
          <w:szCs w:val="28"/>
        </w:rPr>
        <w:t>незалежність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від</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батьків</w:t>
      </w:r>
      <w:proofErr w:type="spellEnd"/>
      <w:r w:rsidRPr="00E7195C">
        <w:rPr>
          <w:rFonts w:ascii="Times New Roman" w:hAnsi="Times New Roman" w:cs="Times New Roman"/>
          <w:sz w:val="28"/>
          <w:szCs w:val="28"/>
        </w:rPr>
        <w:t xml:space="preserve"> (в справах, думках, </w:t>
      </w:r>
      <w:proofErr w:type="spellStart"/>
      <w:r w:rsidRPr="00E7195C">
        <w:rPr>
          <w:rFonts w:ascii="Times New Roman" w:hAnsi="Times New Roman" w:cs="Times New Roman"/>
          <w:sz w:val="28"/>
          <w:szCs w:val="28"/>
        </w:rPr>
        <w:t>вчинках</w:t>
      </w:r>
      <w:proofErr w:type="spellEnd"/>
      <w:r w:rsidRPr="00E7195C">
        <w:rPr>
          <w:rFonts w:ascii="Times New Roman" w:hAnsi="Times New Roman" w:cs="Times New Roman"/>
          <w:sz w:val="28"/>
          <w:szCs w:val="28"/>
        </w:rPr>
        <w:t>);</w:t>
      </w:r>
    </w:p>
    <w:p w14:paraId="6D05C6DC"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 </w:t>
      </w:r>
      <w:r w:rsidR="00EF23ED" w:rsidRPr="00E7195C">
        <w:rPr>
          <w:rFonts w:ascii="Times New Roman" w:hAnsi="Times New Roman" w:cs="Times New Roman"/>
          <w:sz w:val="28"/>
          <w:szCs w:val="28"/>
          <w:lang w:val="uk-UA"/>
        </w:rPr>
        <w:t xml:space="preserve">перейти </w:t>
      </w:r>
      <w:r w:rsidRPr="00E7195C">
        <w:rPr>
          <w:rFonts w:ascii="Times New Roman" w:hAnsi="Times New Roman" w:cs="Times New Roman"/>
          <w:sz w:val="28"/>
          <w:szCs w:val="28"/>
          <w:lang w:val="uk-UA"/>
        </w:rPr>
        <w:t xml:space="preserve">від зовнішньої детермінації своєї поведінки він повинен до </w:t>
      </w:r>
      <w:proofErr w:type="spellStart"/>
      <w:r w:rsidRPr="00E7195C">
        <w:rPr>
          <w:rFonts w:ascii="Times New Roman" w:hAnsi="Times New Roman" w:cs="Times New Roman"/>
          <w:sz w:val="28"/>
          <w:szCs w:val="28"/>
          <w:lang w:val="uk-UA"/>
        </w:rPr>
        <w:t>самодетермінації</w:t>
      </w:r>
      <w:proofErr w:type="spellEnd"/>
      <w:r w:rsidRPr="00E7195C">
        <w:rPr>
          <w:rFonts w:ascii="Times New Roman" w:hAnsi="Times New Roman" w:cs="Times New Roman"/>
          <w:sz w:val="28"/>
          <w:szCs w:val="28"/>
          <w:lang w:val="uk-UA"/>
        </w:rPr>
        <w:t>;</w:t>
      </w:r>
    </w:p>
    <w:p w14:paraId="11AAC7A2" w14:textId="77777777" w:rsidR="00B93D8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усвідом</w:t>
      </w:r>
      <w:r w:rsidR="00EF23ED" w:rsidRPr="00E7195C">
        <w:rPr>
          <w:rFonts w:ascii="Times New Roman" w:hAnsi="Times New Roman" w:cs="Times New Roman"/>
          <w:sz w:val="28"/>
          <w:szCs w:val="28"/>
          <w:lang w:val="uk-UA"/>
        </w:rPr>
        <w:t>ити</w:t>
      </w:r>
      <w:proofErr w:type="spellEnd"/>
      <w:r w:rsidR="002F38DF"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свій</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ідеальний</w:t>
      </w:r>
      <w:proofErr w:type="spellEnd"/>
      <w:r w:rsidRPr="00E7195C">
        <w:rPr>
          <w:rFonts w:ascii="Times New Roman" w:hAnsi="Times New Roman" w:cs="Times New Roman"/>
          <w:sz w:val="28"/>
          <w:szCs w:val="28"/>
        </w:rPr>
        <w:t xml:space="preserve"> образ Я-</w:t>
      </w:r>
      <w:proofErr w:type="spellStart"/>
      <w:r w:rsidRPr="00E7195C">
        <w:rPr>
          <w:rFonts w:ascii="Times New Roman" w:hAnsi="Times New Roman" w:cs="Times New Roman"/>
          <w:sz w:val="28"/>
          <w:szCs w:val="28"/>
        </w:rPr>
        <w:t>концепції</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прагнути</w:t>
      </w:r>
      <w:proofErr w:type="spellEnd"/>
      <w:r w:rsidRPr="00E7195C">
        <w:rPr>
          <w:rFonts w:ascii="Times New Roman" w:hAnsi="Times New Roman" w:cs="Times New Roman"/>
          <w:sz w:val="28"/>
          <w:szCs w:val="28"/>
        </w:rPr>
        <w:t xml:space="preserve"> до </w:t>
      </w:r>
      <w:proofErr w:type="spellStart"/>
      <w:r w:rsidRPr="00E7195C">
        <w:rPr>
          <w:rFonts w:ascii="Times New Roman" w:hAnsi="Times New Roman" w:cs="Times New Roman"/>
          <w:sz w:val="28"/>
          <w:szCs w:val="28"/>
        </w:rPr>
        <w:t>його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досягнення</w:t>
      </w:r>
      <w:proofErr w:type="spellEnd"/>
      <w:r w:rsidRPr="00E7195C">
        <w:rPr>
          <w:rFonts w:ascii="Times New Roman" w:hAnsi="Times New Roman" w:cs="Times New Roman"/>
          <w:sz w:val="28"/>
          <w:szCs w:val="28"/>
        </w:rPr>
        <w:t>.</w:t>
      </w:r>
    </w:p>
    <w:p w14:paraId="5FB93FEE" w14:textId="77777777" w:rsidR="00D311E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Формування автономності найчастіше починається в ранньому юнацькому віці і закінчується в зрілі роки.</w:t>
      </w:r>
    </w:p>
    <w:p w14:paraId="60D6827F" w14:textId="77777777" w:rsidR="004F0D66"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Інформованість про світ професій та вміння </w:t>
      </w:r>
      <w:proofErr w:type="spellStart"/>
      <w:r w:rsidRPr="00E7195C">
        <w:rPr>
          <w:rFonts w:ascii="Times New Roman" w:hAnsi="Times New Roman" w:cs="Times New Roman"/>
          <w:sz w:val="28"/>
          <w:szCs w:val="28"/>
          <w:lang w:val="uk-UA"/>
        </w:rPr>
        <w:t>співвіднести</w:t>
      </w:r>
      <w:proofErr w:type="spellEnd"/>
      <w:r w:rsidRPr="00E7195C">
        <w:rPr>
          <w:rFonts w:ascii="Times New Roman" w:hAnsi="Times New Roman" w:cs="Times New Roman"/>
          <w:sz w:val="28"/>
          <w:szCs w:val="28"/>
          <w:lang w:val="uk-UA"/>
        </w:rPr>
        <w:t xml:space="preserve"> інформацію зі своїми особливостями</w:t>
      </w:r>
      <w:r w:rsidR="00F624FB" w:rsidRPr="00E7195C">
        <w:rPr>
          <w:rFonts w:ascii="Times New Roman" w:hAnsi="Times New Roman" w:cs="Times New Roman"/>
          <w:sz w:val="28"/>
          <w:szCs w:val="28"/>
          <w:lang w:val="uk-UA"/>
        </w:rPr>
        <w:t>.</w:t>
      </w:r>
      <w:r w:rsidR="002F38DF"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Для того щоб вибрати професію, людина повинна володіти значним обсягом інформації на двох рівнях.</w:t>
      </w:r>
    </w:p>
    <w:p w14:paraId="205937B4" w14:textId="77777777" w:rsidR="004F0D66"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1. </w:t>
      </w:r>
      <w:proofErr w:type="spellStart"/>
      <w:r w:rsidRPr="00E7195C">
        <w:rPr>
          <w:rFonts w:ascii="Times New Roman" w:hAnsi="Times New Roman" w:cs="Times New Roman"/>
          <w:sz w:val="28"/>
          <w:szCs w:val="28"/>
        </w:rPr>
        <w:t>Інформа</w:t>
      </w:r>
      <w:r w:rsidR="004F0D66" w:rsidRPr="00E7195C">
        <w:rPr>
          <w:rFonts w:ascii="Times New Roman" w:hAnsi="Times New Roman" w:cs="Times New Roman"/>
          <w:sz w:val="28"/>
          <w:szCs w:val="28"/>
        </w:rPr>
        <w:t>ція</w:t>
      </w:r>
      <w:proofErr w:type="spellEnd"/>
      <w:r w:rsidR="004F0D66" w:rsidRPr="00E7195C">
        <w:rPr>
          <w:rFonts w:ascii="Times New Roman" w:hAnsi="Times New Roman" w:cs="Times New Roman"/>
          <w:sz w:val="28"/>
          <w:szCs w:val="28"/>
        </w:rPr>
        <w:t xml:space="preserve"> про </w:t>
      </w:r>
      <w:proofErr w:type="spellStart"/>
      <w:r w:rsidR="004F0D66" w:rsidRPr="00E7195C">
        <w:rPr>
          <w:rFonts w:ascii="Times New Roman" w:hAnsi="Times New Roman" w:cs="Times New Roman"/>
          <w:sz w:val="28"/>
          <w:szCs w:val="28"/>
        </w:rPr>
        <w:t>світ</w:t>
      </w:r>
      <w:proofErr w:type="spellEnd"/>
      <w:r w:rsidR="004F0D66" w:rsidRPr="00E7195C">
        <w:rPr>
          <w:rFonts w:ascii="Times New Roman" w:hAnsi="Times New Roman" w:cs="Times New Roman"/>
          <w:sz w:val="28"/>
          <w:szCs w:val="28"/>
        </w:rPr>
        <w:t xml:space="preserve"> </w:t>
      </w:r>
      <w:proofErr w:type="spellStart"/>
      <w:r w:rsidR="004F0D66" w:rsidRPr="00E7195C">
        <w:rPr>
          <w:rFonts w:ascii="Times New Roman" w:hAnsi="Times New Roman" w:cs="Times New Roman"/>
          <w:sz w:val="28"/>
          <w:szCs w:val="28"/>
        </w:rPr>
        <w:t>професій</w:t>
      </w:r>
      <w:proofErr w:type="spellEnd"/>
      <w:r w:rsidR="004F0D66" w:rsidRPr="00E7195C">
        <w:rPr>
          <w:rFonts w:ascii="Times New Roman" w:hAnsi="Times New Roman" w:cs="Times New Roman"/>
          <w:sz w:val="28"/>
          <w:szCs w:val="28"/>
        </w:rPr>
        <w:t xml:space="preserve"> в </w:t>
      </w:r>
      <w:proofErr w:type="spellStart"/>
      <w:r w:rsidR="004F0D66" w:rsidRPr="00E7195C">
        <w:rPr>
          <w:rFonts w:ascii="Times New Roman" w:hAnsi="Times New Roman" w:cs="Times New Roman"/>
          <w:sz w:val="28"/>
          <w:szCs w:val="28"/>
        </w:rPr>
        <w:t>цілому</w:t>
      </w:r>
      <w:proofErr w:type="spellEnd"/>
      <w:r w:rsidR="004F0D66" w:rsidRPr="00E7195C">
        <w:rPr>
          <w:rFonts w:ascii="Times New Roman" w:hAnsi="Times New Roman" w:cs="Times New Roman"/>
          <w:sz w:val="28"/>
          <w:szCs w:val="28"/>
          <w:lang w:val="uk-UA"/>
        </w:rPr>
        <w:t>, а саме</w:t>
      </w:r>
      <w:r w:rsidR="004F0D66" w:rsidRPr="00E7195C">
        <w:rPr>
          <w:rFonts w:ascii="Times New Roman" w:hAnsi="Times New Roman" w:cs="Times New Roman"/>
          <w:sz w:val="28"/>
          <w:szCs w:val="28"/>
        </w:rPr>
        <w:t>:</w:t>
      </w:r>
    </w:p>
    <w:p w14:paraId="19BAA7A5" w14:textId="77777777" w:rsidR="004F0D66"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а) </w:t>
      </w:r>
      <w:proofErr w:type="spellStart"/>
      <w:r w:rsidRPr="00E7195C">
        <w:rPr>
          <w:rFonts w:ascii="Times New Roman" w:hAnsi="Times New Roman" w:cs="Times New Roman"/>
          <w:sz w:val="28"/>
          <w:szCs w:val="28"/>
        </w:rPr>
        <w:t>усвідомлення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підрозділу</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світу</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w:t>
      </w:r>
      <w:proofErr w:type="spellEnd"/>
      <w:r w:rsidRPr="00E7195C">
        <w:rPr>
          <w:rFonts w:ascii="Times New Roman" w:hAnsi="Times New Roman" w:cs="Times New Roman"/>
          <w:sz w:val="28"/>
          <w:szCs w:val="28"/>
        </w:rPr>
        <w:t xml:space="preserve"> за предметами і </w:t>
      </w:r>
      <w:proofErr w:type="spellStart"/>
      <w:r w:rsidRPr="00E7195C">
        <w:rPr>
          <w:rFonts w:ascii="Times New Roman" w:hAnsi="Times New Roman" w:cs="Times New Roman"/>
          <w:sz w:val="28"/>
          <w:szCs w:val="28"/>
        </w:rPr>
        <w:t>цілям</w:t>
      </w:r>
      <w:proofErr w:type="spellEnd"/>
      <w:r w:rsidRPr="00E7195C">
        <w:rPr>
          <w:rFonts w:ascii="Times New Roman" w:hAnsi="Times New Roman" w:cs="Times New Roman"/>
          <w:sz w:val="28"/>
          <w:szCs w:val="28"/>
          <w:lang w:val="uk-UA"/>
        </w:rPr>
        <w:t>и</w:t>
      </w:r>
      <w:r w:rsidRPr="00E7195C">
        <w:rPr>
          <w:rFonts w:ascii="Times New Roman" w:hAnsi="Times New Roman" w:cs="Times New Roman"/>
          <w:sz w:val="28"/>
          <w:szCs w:val="28"/>
        </w:rPr>
        <w:t xml:space="preserve"> праці, </w:t>
      </w:r>
      <w:proofErr w:type="spellStart"/>
      <w:r w:rsidRPr="00E7195C">
        <w:rPr>
          <w:rFonts w:ascii="Times New Roman" w:hAnsi="Times New Roman" w:cs="Times New Roman"/>
          <w:sz w:val="28"/>
          <w:szCs w:val="28"/>
        </w:rPr>
        <w:t>знаряд</w:t>
      </w:r>
      <w:r w:rsidRPr="00E7195C">
        <w:rPr>
          <w:rFonts w:ascii="Times New Roman" w:hAnsi="Times New Roman" w:cs="Times New Roman"/>
          <w:sz w:val="28"/>
          <w:szCs w:val="28"/>
          <w:lang w:val="uk-UA"/>
        </w:rPr>
        <w:t>дями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виробництва</w:t>
      </w:r>
      <w:proofErr w:type="spellEnd"/>
      <w:r w:rsidRPr="00E7195C">
        <w:rPr>
          <w:rFonts w:ascii="Times New Roman" w:hAnsi="Times New Roman" w:cs="Times New Roman"/>
          <w:sz w:val="28"/>
          <w:szCs w:val="28"/>
        </w:rPr>
        <w:t>;</w:t>
      </w:r>
    </w:p>
    <w:p w14:paraId="28BE21B6" w14:textId="77777777" w:rsidR="004F0D66"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lastRenderedPageBreak/>
        <w:t xml:space="preserve">б) </w:t>
      </w:r>
      <w:proofErr w:type="spellStart"/>
      <w:r w:rsidRPr="00E7195C">
        <w:rPr>
          <w:rFonts w:ascii="Times New Roman" w:hAnsi="Times New Roman" w:cs="Times New Roman"/>
          <w:sz w:val="28"/>
          <w:szCs w:val="28"/>
        </w:rPr>
        <w:t>знання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загальнотрудових</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загальновиробничих</w:t>
      </w:r>
      <w:proofErr w:type="spellEnd"/>
      <w:r w:rsidRPr="00E7195C">
        <w:rPr>
          <w:rFonts w:ascii="Times New Roman" w:hAnsi="Times New Roman" w:cs="Times New Roman"/>
          <w:sz w:val="28"/>
          <w:szCs w:val="28"/>
        </w:rPr>
        <w:t xml:space="preserve"> понять (культура праці, </w:t>
      </w:r>
      <w:proofErr w:type="spellStart"/>
      <w:r w:rsidRPr="00E7195C">
        <w:rPr>
          <w:rFonts w:ascii="Times New Roman" w:hAnsi="Times New Roman" w:cs="Times New Roman"/>
          <w:sz w:val="28"/>
          <w:szCs w:val="28"/>
        </w:rPr>
        <w:t>трудова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дисципліна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принципи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планування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виробництва</w:t>
      </w:r>
      <w:proofErr w:type="spellEnd"/>
      <w:r w:rsidRPr="00E7195C">
        <w:rPr>
          <w:rFonts w:ascii="Times New Roman" w:hAnsi="Times New Roman" w:cs="Times New Roman"/>
          <w:sz w:val="28"/>
          <w:szCs w:val="28"/>
        </w:rPr>
        <w:t xml:space="preserve">, структура </w:t>
      </w:r>
      <w:proofErr w:type="spellStart"/>
      <w:r w:rsidRPr="00E7195C">
        <w:rPr>
          <w:rFonts w:ascii="Times New Roman" w:hAnsi="Times New Roman" w:cs="Times New Roman"/>
          <w:sz w:val="28"/>
          <w:szCs w:val="28"/>
        </w:rPr>
        <w:t>підприємства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принципи</w:t>
      </w:r>
      <w:proofErr w:type="spellEnd"/>
      <w:r w:rsidRPr="00E7195C">
        <w:rPr>
          <w:rFonts w:ascii="Times New Roman" w:hAnsi="Times New Roman" w:cs="Times New Roman"/>
          <w:sz w:val="28"/>
          <w:szCs w:val="28"/>
        </w:rPr>
        <w:t xml:space="preserve"> оплати);</w:t>
      </w:r>
    </w:p>
    <w:p w14:paraId="21200282" w14:textId="77777777" w:rsidR="004F0D66"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в) </w:t>
      </w:r>
      <w:proofErr w:type="spellStart"/>
      <w:r w:rsidRPr="00E7195C">
        <w:rPr>
          <w:rFonts w:ascii="Times New Roman" w:hAnsi="Times New Roman" w:cs="Times New Roman"/>
          <w:sz w:val="28"/>
          <w:szCs w:val="28"/>
        </w:rPr>
        <w:t>знання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окремих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w:t>
      </w:r>
      <w:proofErr w:type="spellEnd"/>
      <w:r w:rsidRPr="00E7195C">
        <w:rPr>
          <w:rFonts w:ascii="Times New Roman" w:hAnsi="Times New Roman" w:cs="Times New Roman"/>
          <w:sz w:val="28"/>
          <w:szCs w:val="28"/>
        </w:rPr>
        <w:t>;</w:t>
      </w:r>
    </w:p>
    <w:p w14:paraId="640D0253" w14:textId="77777777" w:rsidR="004F0D66" w:rsidRPr="002D26D0" w:rsidRDefault="00B93D81" w:rsidP="0056392D">
      <w:pPr>
        <w:spacing w:after="0" w:line="360" w:lineRule="auto"/>
        <w:ind w:firstLine="709"/>
        <w:jc w:val="both"/>
        <w:rPr>
          <w:rFonts w:ascii="Times New Roman" w:hAnsi="Times New Roman" w:cs="Times New Roman"/>
          <w:sz w:val="28"/>
          <w:szCs w:val="28"/>
          <w:lang w:val="uk-UA"/>
        </w:rPr>
      </w:pPr>
      <w:r w:rsidRPr="002D26D0">
        <w:rPr>
          <w:rFonts w:ascii="Times New Roman" w:hAnsi="Times New Roman" w:cs="Times New Roman"/>
          <w:sz w:val="28"/>
          <w:szCs w:val="28"/>
          <w:lang w:val="uk-UA"/>
        </w:rPr>
        <w:t>г) знання або практичне вміння з придбання професії; з пошуку і надходженню на роботу; про необхідний рівень освіти для різних професій; про те, як утриматися на роботі, як удосконалювати свій професіоналізм і просуватися професійними сходами.</w:t>
      </w:r>
    </w:p>
    <w:p w14:paraId="621F26D5" w14:textId="77777777" w:rsidR="004F0D66"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За </w:t>
      </w:r>
      <w:proofErr w:type="spellStart"/>
      <w:r w:rsidRPr="00E7195C">
        <w:rPr>
          <w:rFonts w:ascii="Times New Roman" w:hAnsi="Times New Roman" w:cs="Times New Roman"/>
          <w:sz w:val="28"/>
          <w:szCs w:val="28"/>
        </w:rPr>
        <w:t>даними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досліджень</w:t>
      </w:r>
      <w:proofErr w:type="spellEnd"/>
      <w:r w:rsidRPr="00E7195C">
        <w:rPr>
          <w:rFonts w:ascii="Times New Roman" w:hAnsi="Times New Roman" w:cs="Times New Roman"/>
          <w:sz w:val="28"/>
          <w:szCs w:val="28"/>
        </w:rPr>
        <w:t xml:space="preserve">, великий </w:t>
      </w:r>
      <w:proofErr w:type="spellStart"/>
      <w:r w:rsidRPr="00E7195C">
        <w:rPr>
          <w:rFonts w:ascii="Times New Roman" w:hAnsi="Times New Roman" w:cs="Times New Roman"/>
          <w:sz w:val="28"/>
          <w:szCs w:val="28"/>
        </w:rPr>
        <w:t>обсяг</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інформації</w:t>
      </w:r>
      <w:proofErr w:type="spellEnd"/>
      <w:r w:rsidRPr="00E7195C">
        <w:rPr>
          <w:rFonts w:ascii="Times New Roman" w:hAnsi="Times New Roman" w:cs="Times New Roman"/>
          <w:sz w:val="28"/>
          <w:szCs w:val="28"/>
        </w:rPr>
        <w:t xml:space="preserve"> про </w:t>
      </w:r>
      <w:proofErr w:type="spellStart"/>
      <w:r w:rsidRPr="00E7195C">
        <w:rPr>
          <w:rFonts w:ascii="Times New Roman" w:hAnsi="Times New Roman" w:cs="Times New Roman"/>
          <w:sz w:val="28"/>
          <w:szCs w:val="28"/>
        </w:rPr>
        <w:t>світ</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цілому</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повинні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мати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вже</w:t>
      </w:r>
      <w:proofErr w:type="spellEnd"/>
      <w:r w:rsidRPr="00E7195C">
        <w:rPr>
          <w:rFonts w:ascii="Times New Roman" w:hAnsi="Times New Roman" w:cs="Times New Roman"/>
          <w:sz w:val="28"/>
          <w:szCs w:val="28"/>
        </w:rPr>
        <w:t xml:space="preserve"> школяр</w:t>
      </w:r>
      <w:r w:rsidRPr="00E7195C">
        <w:rPr>
          <w:rFonts w:ascii="Times New Roman" w:hAnsi="Times New Roman" w:cs="Times New Roman"/>
          <w:sz w:val="28"/>
          <w:szCs w:val="28"/>
          <w:lang w:val="uk-UA"/>
        </w:rPr>
        <w:t>и</w:t>
      </w:r>
      <w:r w:rsidRPr="00E7195C">
        <w:rPr>
          <w:rFonts w:ascii="Times New Roman" w:hAnsi="Times New Roman" w:cs="Times New Roman"/>
          <w:sz w:val="28"/>
          <w:szCs w:val="28"/>
        </w:rPr>
        <w:t xml:space="preserve"> 4-го </w:t>
      </w:r>
      <w:proofErr w:type="spellStart"/>
      <w:r w:rsidRPr="00E7195C">
        <w:rPr>
          <w:rFonts w:ascii="Times New Roman" w:hAnsi="Times New Roman" w:cs="Times New Roman"/>
          <w:sz w:val="28"/>
          <w:szCs w:val="28"/>
        </w:rPr>
        <w:t>класу</w:t>
      </w:r>
      <w:proofErr w:type="spellEnd"/>
      <w:r w:rsidRPr="00E7195C">
        <w:rPr>
          <w:rFonts w:ascii="Times New Roman" w:hAnsi="Times New Roman" w:cs="Times New Roman"/>
          <w:sz w:val="28"/>
          <w:szCs w:val="28"/>
        </w:rPr>
        <w:t xml:space="preserve">, коли </w:t>
      </w:r>
      <w:proofErr w:type="spellStart"/>
      <w:r w:rsidRPr="00E7195C">
        <w:rPr>
          <w:rFonts w:ascii="Times New Roman" w:hAnsi="Times New Roman" w:cs="Times New Roman"/>
          <w:sz w:val="28"/>
          <w:szCs w:val="28"/>
        </w:rPr>
        <w:t>пошук</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світі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йде</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вшир</w:t>
      </w:r>
      <w:proofErr w:type="spellEnd"/>
      <w:r w:rsidRPr="00E7195C">
        <w:rPr>
          <w:rFonts w:ascii="Times New Roman" w:hAnsi="Times New Roman" w:cs="Times New Roman"/>
          <w:sz w:val="28"/>
          <w:szCs w:val="28"/>
        </w:rPr>
        <w:t xml:space="preserve">. </w:t>
      </w:r>
      <w:r w:rsidR="004F0D66" w:rsidRPr="00E7195C">
        <w:rPr>
          <w:rFonts w:ascii="Times New Roman" w:hAnsi="Times New Roman" w:cs="Times New Roman"/>
          <w:sz w:val="28"/>
          <w:szCs w:val="28"/>
          <w:lang w:val="uk-UA"/>
        </w:rPr>
        <w:t xml:space="preserve">На цьому </w:t>
      </w:r>
      <w:proofErr w:type="spellStart"/>
      <w:r w:rsidR="004F0D66" w:rsidRPr="00E7195C">
        <w:rPr>
          <w:rFonts w:ascii="Times New Roman" w:hAnsi="Times New Roman" w:cs="Times New Roman"/>
          <w:sz w:val="28"/>
          <w:szCs w:val="28"/>
          <w:lang w:val="uk-UA"/>
        </w:rPr>
        <w:t>єтапі</w:t>
      </w:r>
      <w:proofErr w:type="spellEnd"/>
      <w:r w:rsidR="004F0D66"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сформованість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w:t>
      </w:r>
      <w:r w:rsidR="004F0D66" w:rsidRPr="00E7195C">
        <w:rPr>
          <w:rFonts w:ascii="Times New Roman" w:hAnsi="Times New Roman" w:cs="Times New Roman"/>
          <w:sz w:val="28"/>
          <w:szCs w:val="28"/>
        </w:rPr>
        <w:t>рофесійної</w:t>
      </w:r>
      <w:proofErr w:type="spellEnd"/>
      <w:r w:rsidR="004F0D66" w:rsidRPr="00E7195C">
        <w:rPr>
          <w:rFonts w:ascii="Times New Roman" w:hAnsi="Times New Roman" w:cs="Times New Roman"/>
          <w:sz w:val="28"/>
          <w:szCs w:val="28"/>
        </w:rPr>
        <w:t xml:space="preserve"> </w:t>
      </w:r>
      <w:proofErr w:type="spellStart"/>
      <w:r w:rsidR="004F0D66" w:rsidRPr="00E7195C">
        <w:rPr>
          <w:rFonts w:ascii="Times New Roman" w:hAnsi="Times New Roman" w:cs="Times New Roman"/>
          <w:sz w:val="28"/>
          <w:szCs w:val="28"/>
        </w:rPr>
        <w:t>позиції</w:t>
      </w:r>
      <w:proofErr w:type="spellEnd"/>
      <w:r w:rsidR="004F0D66" w:rsidRPr="00E7195C">
        <w:rPr>
          <w:rFonts w:ascii="Times New Roman" w:hAnsi="Times New Roman" w:cs="Times New Roman"/>
          <w:sz w:val="28"/>
          <w:szCs w:val="28"/>
        </w:rPr>
        <w:t xml:space="preserve"> </w:t>
      </w:r>
      <w:proofErr w:type="spellStart"/>
      <w:r w:rsidR="004F0D66" w:rsidRPr="00E7195C">
        <w:rPr>
          <w:rFonts w:ascii="Times New Roman" w:hAnsi="Times New Roman" w:cs="Times New Roman"/>
          <w:sz w:val="28"/>
          <w:szCs w:val="28"/>
        </w:rPr>
        <w:t>проявляється</w:t>
      </w:r>
      <w:proofErr w:type="spellEnd"/>
      <w:r w:rsidR="004F0D66" w:rsidRPr="00E7195C">
        <w:rPr>
          <w:rFonts w:ascii="Times New Roman" w:hAnsi="Times New Roman" w:cs="Times New Roman"/>
          <w:sz w:val="28"/>
          <w:szCs w:val="28"/>
        </w:rPr>
        <w:t xml:space="preserve"> </w:t>
      </w:r>
      <w:r w:rsidRPr="00E7195C">
        <w:rPr>
          <w:rFonts w:ascii="Times New Roman" w:hAnsi="Times New Roman" w:cs="Times New Roman"/>
          <w:sz w:val="28"/>
          <w:szCs w:val="28"/>
        </w:rPr>
        <w:t xml:space="preserve">в позитивному </w:t>
      </w:r>
      <w:proofErr w:type="spellStart"/>
      <w:r w:rsidRPr="00E7195C">
        <w:rPr>
          <w:rFonts w:ascii="Times New Roman" w:hAnsi="Times New Roman" w:cs="Times New Roman"/>
          <w:sz w:val="28"/>
          <w:szCs w:val="28"/>
        </w:rPr>
        <w:t>ставленні</w:t>
      </w:r>
      <w:proofErr w:type="spellEnd"/>
      <w:r w:rsidRPr="00E7195C">
        <w:rPr>
          <w:rFonts w:ascii="Times New Roman" w:hAnsi="Times New Roman" w:cs="Times New Roman"/>
          <w:sz w:val="28"/>
          <w:szCs w:val="28"/>
        </w:rPr>
        <w:t xml:space="preserve"> до будь-</w:t>
      </w:r>
      <w:proofErr w:type="spellStart"/>
      <w:r w:rsidRPr="00E7195C">
        <w:rPr>
          <w:rFonts w:ascii="Times New Roman" w:hAnsi="Times New Roman" w:cs="Times New Roman"/>
          <w:sz w:val="28"/>
          <w:szCs w:val="28"/>
        </w:rPr>
        <w:t>якого</w:t>
      </w:r>
      <w:proofErr w:type="spellEnd"/>
      <w:r w:rsidRPr="00E7195C">
        <w:rPr>
          <w:rFonts w:ascii="Times New Roman" w:hAnsi="Times New Roman" w:cs="Times New Roman"/>
          <w:sz w:val="28"/>
          <w:szCs w:val="28"/>
        </w:rPr>
        <w:t xml:space="preserve"> виду праці;</w:t>
      </w:r>
      <w:r w:rsidR="002F38DF"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в </w:t>
      </w:r>
      <w:proofErr w:type="spellStart"/>
      <w:r w:rsidRPr="00E7195C">
        <w:rPr>
          <w:rFonts w:ascii="Times New Roman" w:hAnsi="Times New Roman" w:cs="Times New Roman"/>
          <w:sz w:val="28"/>
          <w:szCs w:val="28"/>
        </w:rPr>
        <w:t>певному</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рівні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обізнаності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щодо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основних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масових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w:t>
      </w:r>
      <w:proofErr w:type="spellEnd"/>
      <w:r w:rsidRPr="00E7195C">
        <w:rPr>
          <w:rFonts w:ascii="Times New Roman" w:hAnsi="Times New Roman" w:cs="Times New Roman"/>
          <w:sz w:val="28"/>
          <w:szCs w:val="28"/>
        </w:rPr>
        <w:t>;</w:t>
      </w:r>
      <w:r w:rsidR="002F38DF" w:rsidRPr="00E7195C">
        <w:rPr>
          <w:rFonts w:ascii="Times New Roman" w:hAnsi="Times New Roman" w:cs="Times New Roman"/>
          <w:sz w:val="28"/>
          <w:szCs w:val="28"/>
          <w:lang w:val="uk-UA"/>
        </w:rPr>
        <w:t xml:space="preserve"> </w:t>
      </w:r>
      <w:r w:rsidR="00576C70" w:rsidRPr="00E7195C">
        <w:rPr>
          <w:rFonts w:ascii="Times New Roman" w:hAnsi="Times New Roman" w:cs="Times New Roman"/>
          <w:sz w:val="28"/>
          <w:szCs w:val="28"/>
        </w:rPr>
        <w:t xml:space="preserve">в </w:t>
      </w:r>
      <w:proofErr w:type="spellStart"/>
      <w:r w:rsidR="00576C70" w:rsidRPr="00E7195C">
        <w:rPr>
          <w:rFonts w:ascii="Times New Roman" w:hAnsi="Times New Roman" w:cs="Times New Roman"/>
          <w:sz w:val="28"/>
          <w:szCs w:val="28"/>
        </w:rPr>
        <w:t>умінні</w:t>
      </w:r>
      <w:proofErr w:type="spellEnd"/>
      <w:r w:rsidR="00576C70"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розрізняти</w:t>
      </w:r>
      <w:proofErr w:type="spellEnd"/>
      <w:r w:rsidR="00576C70"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зв’</w:t>
      </w:r>
      <w:r w:rsidRPr="00E7195C">
        <w:rPr>
          <w:rFonts w:ascii="Times New Roman" w:hAnsi="Times New Roman" w:cs="Times New Roman"/>
          <w:sz w:val="28"/>
          <w:szCs w:val="28"/>
        </w:rPr>
        <w:t>яз</w:t>
      </w:r>
      <w:r w:rsidRPr="00E7195C">
        <w:rPr>
          <w:rFonts w:ascii="Times New Roman" w:hAnsi="Times New Roman" w:cs="Times New Roman"/>
          <w:sz w:val="28"/>
          <w:szCs w:val="28"/>
          <w:lang w:val="uk-UA"/>
        </w:rPr>
        <w:t>ок</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між</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професіями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відображені</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класифікації</w:t>
      </w:r>
      <w:proofErr w:type="spellEnd"/>
      <w:r w:rsidRPr="00E7195C">
        <w:rPr>
          <w:rFonts w:ascii="Times New Roman" w:hAnsi="Times New Roman" w:cs="Times New Roman"/>
          <w:sz w:val="28"/>
          <w:szCs w:val="28"/>
        </w:rPr>
        <w:t>;</w:t>
      </w:r>
      <w:r w:rsidR="007C0D10"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в </w:t>
      </w:r>
      <w:proofErr w:type="spellStart"/>
      <w:r w:rsidRPr="00E7195C">
        <w:rPr>
          <w:rFonts w:ascii="Times New Roman" w:hAnsi="Times New Roman" w:cs="Times New Roman"/>
          <w:sz w:val="28"/>
          <w:szCs w:val="28"/>
        </w:rPr>
        <w:t>умінні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виділяти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основні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вимоги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професії</w:t>
      </w:r>
      <w:proofErr w:type="spellEnd"/>
      <w:r w:rsidRPr="00E7195C">
        <w:rPr>
          <w:rFonts w:ascii="Times New Roman" w:hAnsi="Times New Roman" w:cs="Times New Roman"/>
          <w:sz w:val="28"/>
          <w:szCs w:val="28"/>
        </w:rPr>
        <w:t xml:space="preserve"> до </w:t>
      </w:r>
      <w:proofErr w:type="spellStart"/>
      <w:r w:rsidRPr="00E7195C">
        <w:rPr>
          <w:rFonts w:ascii="Times New Roman" w:hAnsi="Times New Roman" w:cs="Times New Roman"/>
          <w:sz w:val="28"/>
          <w:szCs w:val="28"/>
        </w:rPr>
        <w:t>людини</w:t>
      </w:r>
      <w:proofErr w:type="spellEnd"/>
      <w:r w:rsidRPr="00E7195C">
        <w:rPr>
          <w:rFonts w:ascii="Times New Roman" w:hAnsi="Times New Roman" w:cs="Times New Roman"/>
          <w:sz w:val="28"/>
          <w:szCs w:val="28"/>
        </w:rPr>
        <w:t>;</w:t>
      </w:r>
      <w:r w:rsidR="002F38DF"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в </w:t>
      </w:r>
      <w:proofErr w:type="spellStart"/>
      <w:r w:rsidRPr="00E7195C">
        <w:rPr>
          <w:rFonts w:ascii="Times New Roman" w:hAnsi="Times New Roman" w:cs="Times New Roman"/>
          <w:sz w:val="28"/>
          <w:szCs w:val="28"/>
        </w:rPr>
        <w:t>прагненні</w:t>
      </w:r>
      <w:proofErr w:type="spellEnd"/>
      <w:r w:rsidRPr="00E7195C">
        <w:rPr>
          <w:rFonts w:ascii="Times New Roman" w:hAnsi="Times New Roman" w:cs="Times New Roman"/>
          <w:sz w:val="28"/>
          <w:szCs w:val="28"/>
        </w:rPr>
        <w:t xml:space="preserve"> до </w:t>
      </w:r>
      <w:proofErr w:type="spellStart"/>
      <w:r w:rsidRPr="00E7195C">
        <w:rPr>
          <w:rFonts w:ascii="Times New Roman" w:hAnsi="Times New Roman" w:cs="Times New Roman"/>
          <w:sz w:val="28"/>
          <w:szCs w:val="28"/>
        </w:rPr>
        <w:t>самооцінки</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контексті</w:t>
      </w:r>
      <w:proofErr w:type="spellEnd"/>
      <w:r w:rsidRPr="00E7195C">
        <w:rPr>
          <w:rFonts w:ascii="Times New Roman" w:hAnsi="Times New Roman" w:cs="Times New Roman"/>
          <w:sz w:val="28"/>
          <w:szCs w:val="28"/>
        </w:rPr>
        <w:t xml:space="preserve"> </w:t>
      </w:r>
      <w:r w:rsidR="00576C70" w:rsidRPr="00E7195C">
        <w:rPr>
          <w:rFonts w:ascii="Times New Roman" w:hAnsi="Times New Roman" w:cs="Times New Roman"/>
          <w:sz w:val="28"/>
          <w:szCs w:val="28"/>
          <w:lang w:val="uk-UA"/>
        </w:rPr>
        <w:t>ПС</w:t>
      </w:r>
      <w:r w:rsidRPr="00E7195C">
        <w:rPr>
          <w:rFonts w:ascii="Times New Roman" w:hAnsi="Times New Roman" w:cs="Times New Roman"/>
          <w:sz w:val="28"/>
          <w:szCs w:val="28"/>
        </w:rPr>
        <w:t>.</w:t>
      </w:r>
      <w:proofErr w:type="spellStart"/>
      <w:r w:rsidRPr="00E7195C">
        <w:rPr>
          <w:rFonts w:ascii="Times New Roman" w:hAnsi="Times New Roman" w:cs="Times New Roman"/>
          <w:sz w:val="28"/>
          <w:szCs w:val="28"/>
        </w:rPr>
        <w:t>Зазвичай</w:t>
      </w:r>
      <w:proofErr w:type="spellEnd"/>
      <w:r w:rsidRPr="00E7195C">
        <w:rPr>
          <w:rFonts w:ascii="Times New Roman" w:hAnsi="Times New Roman" w:cs="Times New Roman"/>
          <w:sz w:val="28"/>
          <w:szCs w:val="28"/>
        </w:rPr>
        <w:t xml:space="preserve"> </w:t>
      </w:r>
      <w:r w:rsidR="004F0D66" w:rsidRPr="00E7195C">
        <w:rPr>
          <w:rFonts w:ascii="Times New Roman" w:hAnsi="Times New Roman" w:cs="Times New Roman"/>
          <w:sz w:val="28"/>
          <w:szCs w:val="28"/>
          <w:lang w:val="uk-UA"/>
        </w:rPr>
        <w:t>четверо</w:t>
      </w:r>
      <w:r w:rsidRPr="00E7195C">
        <w:rPr>
          <w:rFonts w:ascii="Times New Roman" w:hAnsi="Times New Roman" w:cs="Times New Roman"/>
          <w:sz w:val="28"/>
          <w:szCs w:val="28"/>
          <w:lang w:val="uk-UA"/>
        </w:rPr>
        <w:t>класник</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буває</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знайомий</w:t>
      </w:r>
      <w:proofErr w:type="spellEnd"/>
      <w:r w:rsidRPr="00E7195C">
        <w:rPr>
          <w:rFonts w:ascii="Times New Roman" w:hAnsi="Times New Roman" w:cs="Times New Roman"/>
          <w:sz w:val="28"/>
          <w:szCs w:val="28"/>
        </w:rPr>
        <w:t xml:space="preserve"> з 13-16 </w:t>
      </w:r>
      <w:proofErr w:type="spellStart"/>
      <w:r w:rsidRPr="00E7195C">
        <w:rPr>
          <w:rFonts w:ascii="Times New Roman" w:hAnsi="Times New Roman" w:cs="Times New Roman"/>
          <w:sz w:val="28"/>
          <w:szCs w:val="28"/>
        </w:rPr>
        <w:t>професіями</w:t>
      </w:r>
      <w:proofErr w:type="spellEnd"/>
      <w:r w:rsidRPr="00E7195C">
        <w:rPr>
          <w:rFonts w:ascii="Times New Roman" w:hAnsi="Times New Roman" w:cs="Times New Roman"/>
          <w:sz w:val="28"/>
          <w:szCs w:val="28"/>
        </w:rPr>
        <w:t>.</w:t>
      </w:r>
    </w:p>
    <w:p w14:paraId="60219CCF" w14:textId="77777777" w:rsidR="00350B5E"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2. </w:t>
      </w:r>
      <w:proofErr w:type="spellStart"/>
      <w:r w:rsidRPr="00E7195C">
        <w:rPr>
          <w:rFonts w:ascii="Times New Roman" w:hAnsi="Times New Roman" w:cs="Times New Roman"/>
          <w:sz w:val="28"/>
          <w:szCs w:val="28"/>
        </w:rPr>
        <w:t>Інформація</w:t>
      </w:r>
      <w:proofErr w:type="spellEnd"/>
      <w:r w:rsidRPr="00E7195C">
        <w:rPr>
          <w:rFonts w:ascii="Times New Roman" w:hAnsi="Times New Roman" w:cs="Times New Roman"/>
          <w:sz w:val="28"/>
          <w:szCs w:val="28"/>
        </w:rPr>
        <w:t xml:space="preserve"> про </w:t>
      </w:r>
      <w:proofErr w:type="spellStart"/>
      <w:r w:rsidRPr="00E7195C">
        <w:rPr>
          <w:rFonts w:ascii="Times New Roman" w:hAnsi="Times New Roman" w:cs="Times New Roman"/>
          <w:sz w:val="28"/>
          <w:szCs w:val="28"/>
        </w:rPr>
        <w:t>окремі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або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груп</w:t>
      </w:r>
      <w:proofErr w:type="spellEnd"/>
      <w:r w:rsidRPr="00E7195C">
        <w:rPr>
          <w:rFonts w:ascii="Times New Roman" w:hAnsi="Times New Roman" w:cs="Times New Roman"/>
          <w:sz w:val="28"/>
          <w:szCs w:val="28"/>
          <w:lang w:val="uk-UA"/>
        </w:rPr>
        <w:t>и</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w:t>
      </w:r>
      <w:proofErr w:type="spellEnd"/>
      <w:r w:rsidRPr="00E7195C">
        <w:rPr>
          <w:rFonts w:ascii="Times New Roman" w:hAnsi="Times New Roman" w:cs="Times New Roman"/>
          <w:sz w:val="28"/>
          <w:szCs w:val="28"/>
        </w:rPr>
        <w:t xml:space="preserve">. У </w:t>
      </w:r>
      <w:proofErr w:type="spellStart"/>
      <w:r w:rsidRPr="00E7195C">
        <w:rPr>
          <w:rFonts w:ascii="Times New Roman" w:hAnsi="Times New Roman" w:cs="Times New Roman"/>
          <w:sz w:val="28"/>
          <w:szCs w:val="28"/>
        </w:rPr>
        <w:t>практиці</w:t>
      </w:r>
      <w:proofErr w:type="spellEnd"/>
      <w:r w:rsidRPr="00E7195C">
        <w:rPr>
          <w:rFonts w:ascii="Times New Roman" w:hAnsi="Times New Roman" w:cs="Times New Roman"/>
          <w:sz w:val="28"/>
          <w:szCs w:val="28"/>
        </w:rPr>
        <w:t xml:space="preserve"> </w:t>
      </w:r>
      <w:r w:rsidR="00576C70" w:rsidRPr="00E7195C">
        <w:rPr>
          <w:rFonts w:ascii="Times New Roman" w:hAnsi="Times New Roman" w:cs="Times New Roman"/>
          <w:sz w:val="28"/>
          <w:szCs w:val="28"/>
          <w:lang w:val="uk-UA"/>
        </w:rPr>
        <w:t>ПК</w:t>
      </w:r>
      <w:r w:rsidR="002F38DF" w:rsidRPr="00E7195C">
        <w:rPr>
          <w:rFonts w:ascii="Times New Roman" w:hAnsi="Times New Roman" w:cs="Times New Roman"/>
          <w:sz w:val="28"/>
          <w:szCs w:val="28"/>
          <w:lang w:val="uk-UA"/>
        </w:rPr>
        <w:t xml:space="preserve"> </w:t>
      </w:r>
      <w:proofErr w:type="spellStart"/>
      <w:r w:rsidR="004F0D66" w:rsidRPr="00E7195C">
        <w:rPr>
          <w:rFonts w:ascii="Times New Roman" w:hAnsi="Times New Roman" w:cs="Times New Roman"/>
          <w:sz w:val="28"/>
          <w:szCs w:val="28"/>
        </w:rPr>
        <w:t>зазвичай</w:t>
      </w:r>
      <w:proofErr w:type="spellEnd"/>
      <w:r w:rsidR="004F0D66" w:rsidRPr="00E7195C">
        <w:rPr>
          <w:rFonts w:ascii="Times New Roman" w:hAnsi="Times New Roman" w:cs="Times New Roman"/>
          <w:sz w:val="28"/>
          <w:szCs w:val="28"/>
        </w:rPr>
        <w:t xml:space="preserve"> </w:t>
      </w:r>
      <w:proofErr w:type="spellStart"/>
      <w:r w:rsidR="004F0D66" w:rsidRPr="00E7195C">
        <w:rPr>
          <w:rFonts w:ascii="Times New Roman" w:hAnsi="Times New Roman" w:cs="Times New Roman"/>
          <w:sz w:val="28"/>
          <w:szCs w:val="28"/>
        </w:rPr>
        <w:t>діагносту</w:t>
      </w:r>
      <w:proofErr w:type="spellEnd"/>
      <w:r w:rsidR="004F0D66" w:rsidRPr="00E7195C">
        <w:rPr>
          <w:rFonts w:ascii="Times New Roman" w:hAnsi="Times New Roman" w:cs="Times New Roman"/>
          <w:sz w:val="28"/>
          <w:szCs w:val="28"/>
          <w:lang w:val="uk-UA"/>
        </w:rPr>
        <w:t>ю</w:t>
      </w:r>
      <w:proofErr w:type="spellStart"/>
      <w:r w:rsidR="004F0D66" w:rsidRPr="00E7195C">
        <w:rPr>
          <w:rFonts w:ascii="Times New Roman" w:hAnsi="Times New Roman" w:cs="Times New Roman"/>
          <w:sz w:val="28"/>
          <w:szCs w:val="28"/>
        </w:rPr>
        <w:t>ться</w:t>
      </w:r>
      <w:proofErr w:type="spellEnd"/>
      <w:r w:rsidR="002F38DF"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рівень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знайомства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клієнта</w:t>
      </w:r>
      <w:proofErr w:type="spellEnd"/>
      <w:r w:rsidRPr="00E7195C">
        <w:rPr>
          <w:rFonts w:ascii="Times New Roman" w:hAnsi="Times New Roman" w:cs="Times New Roman"/>
          <w:sz w:val="28"/>
          <w:szCs w:val="28"/>
        </w:rPr>
        <w:t xml:space="preserve"> з </w:t>
      </w:r>
      <w:proofErr w:type="spellStart"/>
      <w:r w:rsidRPr="00E7195C">
        <w:rPr>
          <w:rFonts w:ascii="Times New Roman" w:hAnsi="Times New Roman" w:cs="Times New Roman"/>
          <w:sz w:val="28"/>
          <w:szCs w:val="28"/>
        </w:rPr>
        <w:t>різними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w:t>
      </w:r>
      <w:r w:rsidR="004F0D66" w:rsidRPr="00E7195C">
        <w:rPr>
          <w:rFonts w:ascii="Times New Roman" w:hAnsi="Times New Roman" w:cs="Times New Roman"/>
          <w:sz w:val="28"/>
          <w:szCs w:val="28"/>
        </w:rPr>
        <w:t>сіями</w:t>
      </w:r>
      <w:proofErr w:type="spellEnd"/>
      <w:r w:rsidR="004F0D66" w:rsidRPr="00E7195C">
        <w:rPr>
          <w:rFonts w:ascii="Times New Roman" w:hAnsi="Times New Roman" w:cs="Times New Roman"/>
          <w:sz w:val="28"/>
          <w:szCs w:val="28"/>
        </w:rPr>
        <w:t xml:space="preserve"> по «</w:t>
      </w:r>
      <w:proofErr w:type="spellStart"/>
      <w:r w:rsidR="004F0D66" w:rsidRPr="00E7195C">
        <w:rPr>
          <w:rFonts w:ascii="Times New Roman" w:hAnsi="Times New Roman" w:cs="Times New Roman"/>
          <w:sz w:val="28"/>
          <w:szCs w:val="28"/>
        </w:rPr>
        <w:t>Схемі</w:t>
      </w:r>
      <w:proofErr w:type="spellEnd"/>
      <w:r w:rsidR="004F0D66" w:rsidRPr="00E7195C">
        <w:rPr>
          <w:rFonts w:ascii="Times New Roman" w:hAnsi="Times New Roman" w:cs="Times New Roman"/>
          <w:sz w:val="28"/>
          <w:szCs w:val="28"/>
        </w:rPr>
        <w:t xml:space="preserve"> </w:t>
      </w:r>
      <w:proofErr w:type="spellStart"/>
      <w:r w:rsidR="004F0D66" w:rsidRPr="00E7195C">
        <w:rPr>
          <w:rFonts w:ascii="Times New Roman" w:hAnsi="Times New Roman" w:cs="Times New Roman"/>
          <w:sz w:val="28"/>
          <w:szCs w:val="28"/>
        </w:rPr>
        <w:t>опису</w:t>
      </w:r>
      <w:proofErr w:type="spellEnd"/>
      <w:r w:rsidR="004F0D66" w:rsidRPr="00E7195C">
        <w:rPr>
          <w:rFonts w:ascii="Times New Roman" w:hAnsi="Times New Roman" w:cs="Times New Roman"/>
          <w:sz w:val="28"/>
          <w:szCs w:val="28"/>
        </w:rPr>
        <w:t xml:space="preserve"> </w:t>
      </w:r>
      <w:proofErr w:type="spellStart"/>
      <w:r w:rsidR="004F0D66" w:rsidRPr="00E7195C">
        <w:rPr>
          <w:rFonts w:ascii="Times New Roman" w:hAnsi="Times New Roman" w:cs="Times New Roman"/>
          <w:sz w:val="28"/>
          <w:szCs w:val="28"/>
        </w:rPr>
        <w:t>професії</w:t>
      </w:r>
      <w:proofErr w:type="spellEnd"/>
      <w:r w:rsidR="004F0D66" w:rsidRPr="00E7195C">
        <w:rPr>
          <w:rFonts w:ascii="Times New Roman" w:hAnsi="Times New Roman" w:cs="Times New Roman"/>
          <w:sz w:val="28"/>
          <w:szCs w:val="28"/>
        </w:rPr>
        <w:t>»</w:t>
      </w:r>
      <w:r w:rsidR="004F0D66"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його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знання</w:t>
      </w:r>
      <w:proofErr w:type="spellEnd"/>
      <w:r w:rsidRPr="00E7195C">
        <w:rPr>
          <w:rFonts w:ascii="Times New Roman" w:hAnsi="Times New Roman" w:cs="Times New Roman"/>
          <w:sz w:val="28"/>
          <w:szCs w:val="28"/>
        </w:rPr>
        <w:t xml:space="preserve"> про </w:t>
      </w:r>
      <w:proofErr w:type="spellStart"/>
      <w:r w:rsidRPr="00E7195C">
        <w:rPr>
          <w:rFonts w:ascii="Times New Roman" w:hAnsi="Times New Roman" w:cs="Times New Roman"/>
          <w:sz w:val="28"/>
          <w:szCs w:val="28"/>
        </w:rPr>
        <w:t>спосо</w:t>
      </w:r>
      <w:r w:rsidR="004F0D66" w:rsidRPr="00E7195C">
        <w:rPr>
          <w:rFonts w:ascii="Times New Roman" w:hAnsi="Times New Roman" w:cs="Times New Roman"/>
          <w:sz w:val="28"/>
          <w:szCs w:val="28"/>
        </w:rPr>
        <w:t>би</w:t>
      </w:r>
      <w:proofErr w:type="spellEnd"/>
      <w:r w:rsidR="004F0D66" w:rsidRPr="00E7195C">
        <w:rPr>
          <w:rFonts w:ascii="Times New Roman" w:hAnsi="Times New Roman" w:cs="Times New Roman"/>
          <w:sz w:val="28"/>
          <w:szCs w:val="28"/>
        </w:rPr>
        <w:t xml:space="preserve"> </w:t>
      </w:r>
      <w:proofErr w:type="spellStart"/>
      <w:r w:rsidR="004F0D66" w:rsidRPr="00E7195C">
        <w:rPr>
          <w:rFonts w:ascii="Times New Roman" w:hAnsi="Times New Roman" w:cs="Times New Roman"/>
          <w:sz w:val="28"/>
          <w:szCs w:val="28"/>
        </w:rPr>
        <w:t>оволодіння</w:t>
      </w:r>
      <w:proofErr w:type="spellEnd"/>
      <w:r w:rsidR="004F0D66" w:rsidRPr="00E7195C">
        <w:rPr>
          <w:rFonts w:ascii="Times New Roman" w:hAnsi="Times New Roman" w:cs="Times New Roman"/>
          <w:sz w:val="28"/>
          <w:szCs w:val="28"/>
        </w:rPr>
        <w:t xml:space="preserve"> </w:t>
      </w:r>
      <w:proofErr w:type="spellStart"/>
      <w:r w:rsidR="004F0D66" w:rsidRPr="00E7195C">
        <w:rPr>
          <w:rFonts w:ascii="Times New Roman" w:hAnsi="Times New Roman" w:cs="Times New Roman"/>
          <w:sz w:val="28"/>
          <w:szCs w:val="28"/>
        </w:rPr>
        <w:t>бажаною</w:t>
      </w:r>
      <w:proofErr w:type="spellEnd"/>
      <w:r w:rsidR="004F0D66" w:rsidRPr="00E7195C">
        <w:rPr>
          <w:rFonts w:ascii="Times New Roman" w:hAnsi="Times New Roman" w:cs="Times New Roman"/>
          <w:sz w:val="28"/>
          <w:szCs w:val="28"/>
        </w:rPr>
        <w:t xml:space="preserve"> </w:t>
      </w:r>
      <w:proofErr w:type="spellStart"/>
      <w:r w:rsidR="004F0D66" w:rsidRPr="00E7195C">
        <w:rPr>
          <w:rFonts w:ascii="Times New Roman" w:hAnsi="Times New Roman" w:cs="Times New Roman"/>
          <w:sz w:val="28"/>
          <w:szCs w:val="28"/>
        </w:rPr>
        <w:t>професією</w:t>
      </w:r>
      <w:proofErr w:type="spellEnd"/>
      <w:r w:rsidR="004F0D66"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знання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соціально-економічних</w:t>
      </w:r>
      <w:proofErr w:type="spellEnd"/>
      <w:r w:rsidRPr="00E7195C">
        <w:rPr>
          <w:rFonts w:ascii="Times New Roman" w:hAnsi="Times New Roman" w:cs="Times New Roman"/>
          <w:sz w:val="28"/>
          <w:szCs w:val="28"/>
        </w:rPr>
        <w:t xml:space="preserve"> потреб </w:t>
      </w:r>
      <w:proofErr w:type="spellStart"/>
      <w:r w:rsidRPr="00E7195C">
        <w:rPr>
          <w:rFonts w:ascii="Times New Roman" w:hAnsi="Times New Roman" w:cs="Times New Roman"/>
          <w:sz w:val="28"/>
          <w:szCs w:val="28"/>
        </w:rPr>
        <w:t>суспільства</w:t>
      </w:r>
      <w:proofErr w:type="spellEnd"/>
      <w:r w:rsidRPr="00E7195C">
        <w:rPr>
          <w:rFonts w:ascii="Times New Roman" w:hAnsi="Times New Roman" w:cs="Times New Roman"/>
          <w:sz w:val="28"/>
          <w:szCs w:val="28"/>
        </w:rPr>
        <w:t xml:space="preserve">, конкретного </w:t>
      </w:r>
      <w:proofErr w:type="spellStart"/>
      <w:r w:rsidRPr="00E7195C">
        <w:rPr>
          <w:rFonts w:ascii="Times New Roman" w:hAnsi="Times New Roman" w:cs="Times New Roman"/>
          <w:sz w:val="28"/>
          <w:szCs w:val="28"/>
        </w:rPr>
        <w:t>регіону</w:t>
      </w:r>
      <w:proofErr w:type="spellEnd"/>
      <w:r w:rsidRPr="00E7195C">
        <w:rPr>
          <w:rFonts w:ascii="Times New Roman" w:hAnsi="Times New Roman" w:cs="Times New Roman"/>
          <w:sz w:val="28"/>
          <w:szCs w:val="28"/>
        </w:rPr>
        <w:t xml:space="preserve"> і потреби в кадрах </w:t>
      </w:r>
      <w:proofErr w:type="spellStart"/>
      <w:r w:rsidRPr="00E7195C">
        <w:rPr>
          <w:rFonts w:ascii="Times New Roman" w:hAnsi="Times New Roman" w:cs="Times New Roman"/>
          <w:sz w:val="28"/>
          <w:szCs w:val="28"/>
        </w:rPr>
        <w:t>окремих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підприємств</w:t>
      </w:r>
      <w:proofErr w:type="spellEnd"/>
      <w:r w:rsidRPr="00E7195C">
        <w:rPr>
          <w:rFonts w:ascii="Times New Roman" w:hAnsi="Times New Roman" w:cs="Times New Roman"/>
          <w:sz w:val="28"/>
          <w:szCs w:val="28"/>
        </w:rPr>
        <w:t>.</w:t>
      </w:r>
      <w:r w:rsidR="0004199E"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Крім</w:t>
      </w:r>
      <w:proofErr w:type="spellEnd"/>
      <w:r w:rsidRPr="00E7195C">
        <w:rPr>
          <w:rFonts w:ascii="Times New Roman" w:hAnsi="Times New Roman" w:cs="Times New Roman"/>
          <w:sz w:val="28"/>
          <w:szCs w:val="28"/>
        </w:rPr>
        <w:t xml:space="preserve"> того, </w:t>
      </w:r>
      <w:proofErr w:type="spellStart"/>
      <w:r w:rsidRPr="00E7195C">
        <w:rPr>
          <w:rFonts w:ascii="Times New Roman" w:hAnsi="Times New Roman" w:cs="Times New Roman"/>
          <w:sz w:val="28"/>
          <w:szCs w:val="28"/>
        </w:rPr>
        <w:t>важливим</w:t>
      </w:r>
      <w:proofErr w:type="spellEnd"/>
      <w:r w:rsidRPr="00E7195C">
        <w:rPr>
          <w:rFonts w:ascii="Times New Roman" w:hAnsi="Times New Roman" w:cs="Times New Roman"/>
          <w:sz w:val="28"/>
          <w:szCs w:val="28"/>
        </w:rPr>
        <w:t xml:space="preserve"> є </w:t>
      </w:r>
      <w:proofErr w:type="spellStart"/>
      <w:r w:rsidRPr="00E7195C">
        <w:rPr>
          <w:rFonts w:ascii="Times New Roman" w:hAnsi="Times New Roman" w:cs="Times New Roman"/>
          <w:sz w:val="28"/>
          <w:szCs w:val="28"/>
        </w:rPr>
        <w:t>питання</w:t>
      </w:r>
      <w:proofErr w:type="spellEnd"/>
      <w:r w:rsidRPr="00E7195C">
        <w:rPr>
          <w:rFonts w:ascii="Times New Roman" w:hAnsi="Times New Roman" w:cs="Times New Roman"/>
          <w:sz w:val="28"/>
          <w:szCs w:val="28"/>
        </w:rPr>
        <w:t xml:space="preserve"> про </w:t>
      </w:r>
      <w:proofErr w:type="spellStart"/>
      <w:r w:rsidRPr="00E7195C">
        <w:rPr>
          <w:rFonts w:ascii="Times New Roman" w:hAnsi="Times New Roman" w:cs="Times New Roman"/>
          <w:sz w:val="28"/>
          <w:szCs w:val="28"/>
        </w:rPr>
        <w:t>джерела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отримання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професійної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інформації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Саме</w:t>
      </w:r>
      <w:proofErr w:type="spellEnd"/>
      <w:r w:rsidRPr="00E7195C">
        <w:rPr>
          <w:rFonts w:ascii="Times New Roman" w:hAnsi="Times New Roman" w:cs="Times New Roman"/>
          <w:sz w:val="28"/>
          <w:szCs w:val="28"/>
        </w:rPr>
        <w:t xml:space="preserve"> з </w:t>
      </w:r>
      <w:proofErr w:type="spellStart"/>
      <w:r w:rsidRPr="00E7195C">
        <w:rPr>
          <w:rFonts w:ascii="Times New Roman" w:hAnsi="Times New Roman" w:cs="Times New Roman"/>
          <w:sz w:val="28"/>
          <w:szCs w:val="28"/>
        </w:rPr>
        <w:t>незнанням</w:t>
      </w:r>
      <w:proofErr w:type="spellEnd"/>
      <w:r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джерел</w:t>
      </w:r>
      <w:proofErr w:type="spellEnd"/>
      <w:r w:rsidR="00576C70"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отримання</w:t>
      </w:r>
      <w:proofErr w:type="spellEnd"/>
      <w:r w:rsidR="00576C70"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інформації</w:t>
      </w:r>
      <w:proofErr w:type="spellEnd"/>
      <w:r w:rsidR="00576C70"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пов’</w:t>
      </w:r>
      <w:r w:rsidRPr="00E7195C">
        <w:rPr>
          <w:rFonts w:ascii="Times New Roman" w:hAnsi="Times New Roman" w:cs="Times New Roman"/>
          <w:sz w:val="28"/>
          <w:szCs w:val="28"/>
        </w:rPr>
        <w:t>язані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основні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труднощі</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помилки</w:t>
      </w:r>
      <w:proofErr w:type="spellEnd"/>
      <w:r w:rsidRPr="00E7195C">
        <w:rPr>
          <w:rFonts w:ascii="Times New Roman" w:hAnsi="Times New Roman" w:cs="Times New Roman"/>
          <w:sz w:val="28"/>
          <w:szCs w:val="28"/>
        </w:rPr>
        <w:t xml:space="preserve"> у </w:t>
      </w:r>
      <w:proofErr w:type="spellStart"/>
      <w:r w:rsidRPr="00E7195C">
        <w:rPr>
          <w:rFonts w:ascii="Times New Roman" w:hAnsi="Times New Roman" w:cs="Times New Roman"/>
          <w:sz w:val="28"/>
          <w:szCs w:val="28"/>
        </w:rPr>
        <w:t>виборі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професії</w:t>
      </w:r>
      <w:proofErr w:type="spellEnd"/>
      <w:r w:rsidRPr="00E7195C">
        <w:rPr>
          <w:rFonts w:ascii="Times New Roman" w:hAnsi="Times New Roman" w:cs="Times New Roman"/>
          <w:sz w:val="28"/>
          <w:szCs w:val="28"/>
        </w:rPr>
        <w:t>.</w:t>
      </w:r>
      <w:r w:rsidR="002F38DF"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Але все ж основна проблема, що встає при обговоренні впливу інформованості на адекватний вибір професії, полягає в тому, як людина засвоює інформацію, що надходить і співвіднос</w:t>
      </w:r>
      <w:r w:rsidR="00F624FB" w:rsidRPr="00E7195C">
        <w:rPr>
          <w:rFonts w:ascii="Times New Roman" w:hAnsi="Times New Roman" w:cs="Times New Roman"/>
          <w:sz w:val="28"/>
          <w:szCs w:val="28"/>
          <w:lang w:val="uk-UA"/>
        </w:rPr>
        <w:t>ить її зі своїми особливостями.</w:t>
      </w:r>
    </w:p>
    <w:p w14:paraId="04898C77" w14:textId="77777777" w:rsidR="00D85F95"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Уміння приймати рішення</w:t>
      </w:r>
      <w:r w:rsidR="00E96CD0" w:rsidRPr="00E7195C">
        <w:rPr>
          <w:rFonts w:ascii="Times New Roman" w:hAnsi="Times New Roman" w:cs="Times New Roman"/>
          <w:sz w:val="28"/>
          <w:szCs w:val="28"/>
          <w:lang w:val="uk-UA"/>
        </w:rPr>
        <w:t xml:space="preserve">. </w:t>
      </w:r>
      <w:r w:rsidR="00D85F95" w:rsidRPr="00E7195C">
        <w:rPr>
          <w:rFonts w:ascii="Times New Roman" w:hAnsi="Times New Roman" w:cs="Times New Roman"/>
          <w:sz w:val="28"/>
          <w:szCs w:val="28"/>
          <w:lang w:val="uk-UA"/>
        </w:rPr>
        <w:t>Всі</w:t>
      </w:r>
      <w:r w:rsidRPr="00E7195C">
        <w:rPr>
          <w:rFonts w:ascii="Times New Roman" w:hAnsi="Times New Roman" w:cs="Times New Roman"/>
          <w:sz w:val="28"/>
          <w:szCs w:val="28"/>
          <w:lang w:val="uk-UA"/>
        </w:rPr>
        <w:t xml:space="preserve"> важливі кроки</w:t>
      </w:r>
      <w:r w:rsidR="00576C70" w:rsidRPr="00E7195C">
        <w:rPr>
          <w:rFonts w:ascii="Times New Roman" w:hAnsi="Times New Roman" w:cs="Times New Roman"/>
          <w:sz w:val="28"/>
          <w:szCs w:val="28"/>
          <w:lang w:val="uk-UA"/>
        </w:rPr>
        <w:t xml:space="preserve"> людини в професійному житті об’</w:t>
      </w:r>
      <w:r w:rsidRPr="00E7195C">
        <w:rPr>
          <w:rFonts w:ascii="Times New Roman" w:hAnsi="Times New Roman" w:cs="Times New Roman"/>
          <w:sz w:val="28"/>
          <w:szCs w:val="28"/>
          <w:lang w:val="uk-UA"/>
        </w:rPr>
        <w:t>єднує одне - завжди є альтернатива для оцінки та прийняття на цій основі рішення. Саме наявність кількох можливих шляхів вирішення призводить до того, що людина сприймає ситуацію як вимагає прийняття рішення.</w:t>
      </w:r>
      <w:r w:rsidR="002F38DF"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Мало зрозуміти, що </w:t>
      </w:r>
      <w:r w:rsidRPr="00E7195C">
        <w:rPr>
          <w:rFonts w:ascii="Times New Roman" w:hAnsi="Times New Roman" w:cs="Times New Roman"/>
          <w:sz w:val="28"/>
          <w:szCs w:val="28"/>
          <w:lang w:val="uk-UA"/>
        </w:rPr>
        <w:lastRenderedPageBreak/>
        <w:t>в даній ситуації від людини вимагається самостійне прийняття рішення. Важливою умовою вміння приймати рішення є автономність і</w:t>
      </w:r>
      <w:r w:rsidR="00E96CD0" w:rsidRPr="00E7195C">
        <w:rPr>
          <w:rFonts w:ascii="Times New Roman" w:hAnsi="Times New Roman" w:cs="Times New Roman"/>
          <w:sz w:val="28"/>
          <w:szCs w:val="28"/>
          <w:lang w:val="uk-UA"/>
        </w:rPr>
        <w:t xml:space="preserve"> самостійність людини, коли во</w:t>
      </w:r>
      <w:r w:rsidRPr="00E7195C">
        <w:rPr>
          <w:rFonts w:ascii="Times New Roman" w:hAnsi="Times New Roman" w:cs="Times New Roman"/>
          <w:sz w:val="28"/>
          <w:szCs w:val="28"/>
          <w:lang w:val="uk-UA"/>
        </w:rPr>
        <w:t>н</w:t>
      </w:r>
      <w:r w:rsidR="00E96CD0" w:rsidRPr="00E7195C">
        <w:rPr>
          <w:rFonts w:ascii="Times New Roman" w:hAnsi="Times New Roman" w:cs="Times New Roman"/>
          <w:sz w:val="28"/>
          <w:szCs w:val="28"/>
          <w:lang w:val="uk-UA"/>
        </w:rPr>
        <w:t>а</w:t>
      </w:r>
      <w:r w:rsidRPr="00E7195C">
        <w:rPr>
          <w:rFonts w:ascii="Times New Roman" w:hAnsi="Times New Roman" w:cs="Times New Roman"/>
          <w:sz w:val="28"/>
          <w:szCs w:val="28"/>
          <w:lang w:val="uk-UA"/>
        </w:rPr>
        <w:t xml:space="preserve"> приймає на себе відповідальність за рішення і його наслідки, </w:t>
      </w:r>
      <w:r w:rsidR="00E96CD0" w:rsidRPr="00E7195C">
        <w:rPr>
          <w:rFonts w:ascii="Times New Roman" w:hAnsi="Times New Roman" w:cs="Times New Roman"/>
          <w:sz w:val="28"/>
          <w:szCs w:val="28"/>
          <w:lang w:val="uk-UA"/>
        </w:rPr>
        <w:t xml:space="preserve">а також </w:t>
      </w:r>
      <w:r w:rsidRPr="00E7195C">
        <w:rPr>
          <w:rFonts w:ascii="Times New Roman" w:hAnsi="Times New Roman" w:cs="Times New Roman"/>
          <w:sz w:val="28"/>
          <w:szCs w:val="28"/>
          <w:lang w:val="uk-UA"/>
        </w:rPr>
        <w:t>в змозі самостійно висувати і оціню</w:t>
      </w:r>
      <w:r w:rsidR="00576C70" w:rsidRPr="00E7195C">
        <w:rPr>
          <w:rFonts w:ascii="Times New Roman" w:hAnsi="Times New Roman" w:cs="Times New Roman"/>
          <w:sz w:val="28"/>
          <w:szCs w:val="28"/>
          <w:lang w:val="uk-UA"/>
        </w:rPr>
        <w:t xml:space="preserve">вати альтернативу. </w:t>
      </w:r>
      <w:r w:rsidR="00576C70" w:rsidRPr="00E7195C">
        <w:rPr>
          <w:rFonts w:ascii="Times New Roman" w:hAnsi="Times New Roman" w:cs="Times New Roman"/>
          <w:sz w:val="28"/>
          <w:szCs w:val="28"/>
        </w:rPr>
        <w:t>Таким чином,</w:t>
      </w:r>
      <w:r w:rsidR="00D1155C"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рівень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умінь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щодо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w:t>
      </w:r>
      <w:r w:rsidR="00576C70" w:rsidRPr="00E7195C">
        <w:rPr>
          <w:rFonts w:ascii="Times New Roman" w:hAnsi="Times New Roman" w:cs="Times New Roman"/>
          <w:sz w:val="28"/>
          <w:szCs w:val="28"/>
        </w:rPr>
        <w:t>рийняття</w:t>
      </w:r>
      <w:proofErr w:type="spellEnd"/>
      <w:r w:rsidR="00576C70"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рішення</w:t>
      </w:r>
      <w:proofErr w:type="spellEnd"/>
      <w:r w:rsidR="00576C70"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нерозривно</w:t>
      </w:r>
      <w:proofErr w:type="spellEnd"/>
      <w:r w:rsidR="00576C70"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пов’</w:t>
      </w:r>
      <w:r w:rsidRPr="00E7195C">
        <w:rPr>
          <w:rFonts w:ascii="Times New Roman" w:hAnsi="Times New Roman" w:cs="Times New Roman"/>
          <w:sz w:val="28"/>
          <w:szCs w:val="28"/>
        </w:rPr>
        <w:t>язаний</w:t>
      </w:r>
      <w:proofErr w:type="spellEnd"/>
      <w:r w:rsidRPr="00E7195C">
        <w:rPr>
          <w:rFonts w:ascii="Times New Roman" w:hAnsi="Times New Roman" w:cs="Times New Roman"/>
          <w:sz w:val="28"/>
          <w:szCs w:val="28"/>
        </w:rPr>
        <w:t xml:space="preserve"> з </w:t>
      </w:r>
      <w:proofErr w:type="spellStart"/>
      <w:r w:rsidRPr="00E7195C">
        <w:rPr>
          <w:rFonts w:ascii="Times New Roman" w:hAnsi="Times New Roman" w:cs="Times New Roman"/>
          <w:sz w:val="28"/>
          <w:szCs w:val="28"/>
        </w:rPr>
        <w:t>рівнем</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зрілості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особистості</w:t>
      </w:r>
      <w:proofErr w:type="spellEnd"/>
      <w:r w:rsidRPr="00E7195C">
        <w:rPr>
          <w:rFonts w:ascii="Times New Roman" w:hAnsi="Times New Roman" w:cs="Times New Roman"/>
          <w:sz w:val="28"/>
          <w:szCs w:val="28"/>
        </w:rPr>
        <w:t>.</w:t>
      </w:r>
    </w:p>
    <w:p w14:paraId="2BDE6DD9" w14:textId="77777777" w:rsidR="00E96CD0" w:rsidRPr="00E7195C" w:rsidRDefault="00B93D81" w:rsidP="0056392D">
      <w:pPr>
        <w:spacing w:after="0" w:line="360" w:lineRule="auto"/>
        <w:ind w:firstLine="709"/>
        <w:jc w:val="both"/>
        <w:rPr>
          <w:rFonts w:ascii="Times New Roman" w:hAnsi="Times New Roman" w:cs="Times New Roman"/>
          <w:sz w:val="28"/>
          <w:szCs w:val="28"/>
          <w:lang w:val="uk-UA"/>
        </w:rPr>
      </w:pPr>
      <w:proofErr w:type="spellStart"/>
      <w:r w:rsidRPr="00E7195C">
        <w:rPr>
          <w:rFonts w:ascii="Times New Roman" w:hAnsi="Times New Roman" w:cs="Times New Roman"/>
          <w:sz w:val="28"/>
          <w:szCs w:val="28"/>
        </w:rPr>
        <w:t>Крім</w:t>
      </w:r>
      <w:proofErr w:type="spellEnd"/>
      <w:r w:rsidRPr="00E7195C">
        <w:rPr>
          <w:rFonts w:ascii="Times New Roman" w:hAnsi="Times New Roman" w:cs="Times New Roman"/>
          <w:sz w:val="28"/>
          <w:szCs w:val="28"/>
        </w:rPr>
        <w:t xml:space="preserve"> того, </w:t>
      </w:r>
      <w:proofErr w:type="spellStart"/>
      <w:r w:rsidRPr="00E7195C">
        <w:rPr>
          <w:rFonts w:ascii="Times New Roman" w:hAnsi="Times New Roman" w:cs="Times New Roman"/>
          <w:sz w:val="28"/>
          <w:szCs w:val="28"/>
        </w:rPr>
        <w:t>важливо</w:t>
      </w:r>
      <w:proofErr w:type="spellEnd"/>
      <w:r w:rsidRPr="00E7195C">
        <w:rPr>
          <w:rFonts w:ascii="Times New Roman" w:hAnsi="Times New Roman" w:cs="Times New Roman"/>
          <w:sz w:val="28"/>
          <w:szCs w:val="28"/>
        </w:rPr>
        <w:t xml:space="preserve"> знати алгоритм </w:t>
      </w:r>
      <w:proofErr w:type="spellStart"/>
      <w:r w:rsidRPr="00E7195C">
        <w:rPr>
          <w:rFonts w:ascii="Times New Roman" w:hAnsi="Times New Roman" w:cs="Times New Roman"/>
          <w:sz w:val="28"/>
          <w:szCs w:val="28"/>
        </w:rPr>
        <w:t>прийняття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рішення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Існує</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кілька</w:t>
      </w:r>
      <w:proofErr w:type="spellEnd"/>
      <w:r w:rsidRPr="00E7195C">
        <w:rPr>
          <w:rFonts w:ascii="Times New Roman" w:hAnsi="Times New Roman" w:cs="Times New Roman"/>
          <w:sz w:val="28"/>
          <w:szCs w:val="28"/>
        </w:rPr>
        <w:t xml:space="preserve"> моделей </w:t>
      </w:r>
      <w:proofErr w:type="spellStart"/>
      <w:r w:rsidRPr="00E7195C">
        <w:rPr>
          <w:rFonts w:ascii="Times New Roman" w:hAnsi="Times New Roman" w:cs="Times New Roman"/>
          <w:sz w:val="28"/>
          <w:szCs w:val="28"/>
        </w:rPr>
        <w:t>подібних</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алгоритмів</w:t>
      </w:r>
      <w:proofErr w:type="spellEnd"/>
      <w:r w:rsidRPr="00E7195C">
        <w:rPr>
          <w:rFonts w:ascii="Times New Roman" w:hAnsi="Times New Roman" w:cs="Times New Roman"/>
          <w:sz w:val="28"/>
          <w:szCs w:val="28"/>
        </w:rPr>
        <w:t xml:space="preserve">. </w:t>
      </w:r>
      <w:r w:rsidR="00B95960" w:rsidRPr="00E7195C">
        <w:rPr>
          <w:rFonts w:ascii="Times New Roman" w:hAnsi="Times New Roman" w:cs="Times New Roman"/>
          <w:sz w:val="28"/>
          <w:szCs w:val="28"/>
        </w:rPr>
        <w:t xml:space="preserve">В </w:t>
      </w:r>
      <w:r w:rsidR="00B95960" w:rsidRPr="00E7195C">
        <w:rPr>
          <w:rFonts w:ascii="Times New Roman" w:hAnsi="Times New Roman" w:cs="Times New Roman"/>
          <w:sz w:val="28"/>
          <w:szCs w:val="28"/>
          <w:lang w:val="uk-UA"/>
        </w:rPr>
        <w:t>1965 р.</w:t>
      </w:r>
      <w:r w:rsidR="002F38DF"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Дж</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Крумбольтц</w:t>
      </w:r>
      <w:proofErr w:type="spellEnd"/>
      <w:r w:rsidRPr="00E7195C">
        <w:rPr>
          <w:rFonts w:ascii="Times New Roman" w:hAnsi="Times New Roman" w:cs="Times New Roman"/>
          <w:sz w:val="28"/>
          <w:szCs w:val="28"/>
          <w:lang w:val="uk-UA"/>
        </w:rPr>
        <w:t xml:space="preserve"> виділ</w:t>
      </w:r>
      <w:r w:rsidR="00E96CD0" w:rsidRPr="00E7195C">
        <w:rPr>
          <w:rFonts w:ascii="Times New Roman" w:hAnsi="Times New Roman" w:cs="Times New Roman"/>
          <w:sz w:val="28"/>
          <w:szCs w:val="28"/>
          <w:lang w:val="uk-UA"/>
        </w:rPr>
        <w:t>ив шість основних етапів.</w:t>
      </w:r>
    </w:p>
    <w:p w14:paraId="0F28F5A7" w14:textId="77777777" w:rsidR="00E96CD0"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 З</w:t>
      </w:r>
      <w:r w:rsidR="0052776D" w:rsidRPr="00E7195C">
        <w:rPr>
          <w:rFonts w:ascii="Times New Roman" w:hAnsi="Times New Roman" w:cs="Times New Roman"/>
          <w:sz w:val="28"/>
          <w:szCs w:val="28"/>
          <w:lang w:val="uk-UA"/>
        </w:rPr>
        <w:t>бір можливих варіантів рішення (</w:t>
      </w:r>
      <w:r w:rsidRPr="00E7195C">
        <w:rPr>
          <w:rFonts w:ascii="Times New Roman" w:hAnsi="Times New Roman" w:cs="Times New Roman"/>
          <w:sz w:val="28"/>
          <w:szCs w:val="28"/>
          <w:lang w:val="uk-UA"/>
        </w:rPr>
        <w:t xml:space="preserve">збір якомога більшої кількості </w:t>
      </w:r>
      <w:r w:rsidR="00B95960" w:rsidRPr="00E7195C">
        <w:rPr>
          <w:rFonts w:ascii="Times New Roman" w:hAnsi="Times New Roman" w:cs="Times New Roman"/>
          <w:sz w:val="28"/>
          <w:szCs w:val="28"/>
          <w:lang w:val="uk-UA"/>
        </w:rPr>
        <w:t>–</w:t>
      </w:r>
      <w:r w:rsidRPr="00E7195C">
        <w:rPr>
          <w:rFonts w:ascii="Times New Roman" w:hAnsi="Times New Roman" w:cs="Times New Roman"/>
          <w:sz w:val="28"/>
          <w:szCs w:val="28"/>
          <w:lang w:val="uk-UA"/>
        </w:rPr>
        <w:t xml:space="preserve"> глобальних і приватних, реальних і нереальних, що мають під собою основу і не мають</w:t>
      </w:r>
      <w:r w:rsidR="0052776D" w:rsidRPr="00E7195C">
        <w:rPr>
          <w:rFonts w:ascii="Times New Roman" w:hAnsi="Times New Roman" w:cs="Times New Roman"/>
          <w:sz w:val="28"/>
          <w:szCs w:val="28"/>
          <w:lang w:val="uk-UA"/>
        </w:rPr>
        <w:t>)</w:t>
      </w:r>
      <w:r w:rsidRPr="00E7195C">
        <w:rPr>
          <w:rFonts w:ascii="Times New Roman" w:hAnsi="Times New Roman" w:cs="Times New Roman"/>
          <w:sz w:val="28"/>
          <w:szCs w:val="28"/>
          <w:lang w:val="uk-UA"/>
        </w:rPr>
        <w:t>.</w:t>
      </w:r>
    </w:p>
    <w:p w14:paraId="3164B6A6" w14:textId="77777777" w:rsidR="00E96CD0"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2. Збір інформації по кожном</w:t>
      </w:r>
      <w:r w:rsidR="0052776D" w:rsidRPr="00E7195C">
        <w:rPr>
          <w:rFonts w:ascii="Times New Roman" w:hAnsi="Times New Roman" w:cs="Times New Roman"/>
          <w:sz w:val="28"/>
          <w:szCs w:val="28"/>
          <w:lang w:val="uk-UA"/>
        </w:rPr>
        <w:t>у варіанту рішення (ч</w:t>
      </w:r>
      <w:r w:rsidRPr="00E7195C">
        <w:rPr>
          <w:rFonts w:ascii="Times New Roman" w:hAnsi="Times New Roman" w:cs="Times New Roman"/>
          <w:sz w:val="28"/>
          <w:szCs w:val="28"/>
          <w:lang w:val="uk-UA"/>
        </w:rPr>
        <w:t>им повніше зібрана інформація, тим з більшою впевненістю можна буде прийняти або ві</w:t>
      </w:r>
      <w:r w:rsidR="0052776D" w:rsidRPr="00E7195C">
        <w:rPr>
          <w:rFonts w:ascii="Times New Roman" w:hAnsi="Times New Roman" w:cs="Times New Roman"/>
          <w:sz w:val="28"/>
          <w:szCs w:val="28"/>
          <w:lang w:val="uk-UA"/>
        </w:rPr>
        <w:t>дкинути шлях вирішення проблеми; н</w:t>
      </w:r>
      <w:r w:rsidRPr="00E7195C">
        <w:rPr>
          <w:rFonts w:ascii="Times New Roman" w:hAnsi="Times New Roman" w:cs="Times New Roman"/>
          <w:sz w:val="28"/>
          <w:szCs w:val="28"/>
          <w:lang w:val="uk-UA"/>
        </w:rPr>
        <w:t xml:space="preserve">а </w:t>
      </w:r>
      <w:r w:rsidR="0052776D" w:rsidRPr="00E7195C">
        <w:rPr>
          <w:rFonts w:ascii="Times New Roman" w:hAnsi="Times New Roman" w:cs="Times New Roman"/>
          <w:sz w:val="28"/>
          <w:szCs w:val="28"/>
          <w:lang w:val="uk-UA"/>
        </w:rPr>
        <w:t xml:space="preserve">цьому </w:t>
      </w:r>
      <w:r w:rsidRPr="00E7195C">
        <w:rPr>
          <w:rFonts w:ascii="Times New Roman" w:hAnsi="Times New Roman" w:cs="Times New Roman"/>
          <w:sz w:val="28"/>
          <w:szCs w:val="28"/>
          <w:lang w:val="uk-UA"/>
        </w:rPr>
        <w:t>етапі деякі ідеї вже відкидаються</w:t>
      </w:r>
      <w:r w:rsidR="0052776D" w:rsidRPr="00E7195C">
        <w:rPr>
          <w:rFonts w:ascii="Times New Roman" w:hAnsi="Times New Roman" w:cs="Times New Roman"/>
          <w:sz w:val="28"/>
          <w:szCs w:val="28"/>
          <w:lang w:val="uk-UA"/>
        </w:rPr>
        <w:t>)</w:t>
      </w:r>
      <w:r w:rsidRPr="00E7195C">
        <w:rPr>
          <w:rFonts w:ascii="Times New Roman" w:hAnsi="Times New Roman" w:cs="Times New Roman"/>
          <w:sz w:val="28"/>
          <w:szCs w:val="28"/>
          <w:lang w:val="uk-UA"/>
        </w:rPr>
        <w:t>.</w:t>
      </w:r>
    </w:p>
    <w:p w14:paraId="7FBFD3DF" w14:textId="77777777" w:rsidR="00E96CD0"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3. </w:t>
      </w:r>
      <w:proofErr w:type="spellStart"/>
      <w:r w:rsidRPr="00E7195C">
        <w:rPr>
          <w:rFonts w:ascii="Times New Roman" w:hAnsi="Times New Roman" w:cs="Times New Roman"/>
          <w:sz w:val="28"/>
          <w:szCs w:val="28"/>
        </w:rPr>
        <w:t>Дослідження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шансів</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успішності</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кожній</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альтернативі</w:t>
      </w:r>
      <w:proofErr w:type="spellEnd"/>
      <w:r w:rsidR="006C3532" w:rsidRPr="00E7195C">
        <w:rPr>
          <w:rFonts w:ascii="Times New Roman" w:hAnsi="Times New Roman" w:cs="Times New Roman"/>
          <w:sz w:val="28"/>
          <w:szCs w:val="28"/>
        </w:rPr>
        <w:t xml:space="preserve"> (</w:t>
      </w:r>
      <w:proofErr w:type="spellStart"/>
      <w:r w:rsidR="006C3532" w:rsidRPr="00E7195C">
        <w:rPr>
          <w:rFonts w:ascii="Times New Roman" w:hAnsi="Times New Roman" w:cs="Times New Roman"/>
          <w:sz w:val="28"/>
          <w:szCs w:val="28"/>
        </w:rPr>
        <w:t>по</w:t>
      </w:r>
      <w:r w:rsidRPr="00E7195C">
        <w:rPr>
          <w:rFonts w:ascii="Times New Roman" w:hAnsi="Times New Roman" w:cs="Times New Roman"/>
          <w:sz w:val="28"/>
          <w:szCs w:val="28"/>
        </w:rPr>
        <w:t>шук</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відповід</w:t>
      </w:r>
      <w:proofErr w:type="spellEnd"/>
      <w:r w:rsidR="006C3532" w:rsidRPr="00E7195C">
        <w:rPr>
          <w:rFonts w:ascii="Times New Roman" w:hAnsi="Times New Roman" w:cs="Times New Roman"/>
          <w:sz w:val="28"/>
          <w:szCs w:val="28"/>
          <w:lang w:val="uk-UA"/>
        </w:rPr>
        <w:t>і</w:t>
      </w:r>
      <w:r w:rsidRPr="00E7195C">
        <w:rPr>
          <w:rFonts w:ascii="Times New Roman" w:hAnsi="Times New Roman" w:cs="Times New Roman"/>
          <w:sz w:val="28"/>
          <w:szCs w:val="28"/>
        </w:rPr>
        <w:t xml:space="preserve"> на </w:t>
      </w:r>
      <w:proofErr w:type="spellStart"/>
      <w:r w:rsidRPr="00E7195C">
        <w:rPr>
          <w:rFonts w:ascii="Times New Roman" w:hAnsi="Times New Roman" w:cs="Times New Roman"/>
          <w:sz w:val="28"/>
          <w:szCs w:val="28"/>
        </w:rPr>
        <w:t>питання</w:t>
      </w:r>
      <w:proofErr w:type="spellEnd"/>
      <w:r w:rsidRPr="00E7195C">
        <w:rPr>
          <w:rFonts w:ascii="Times New Roman" w:hAnsi="Times New Roman" w:cs="Times New Roman"/>
          <w:sz w:val="28"/>
          <w:szCs w:val="28"/>
        </w:rPr>
        <w:t>: «</w:t>
      </w:r>
      <w:proofErr w:type="spellStart"/>
      <w:r w:rsidRPr="00E7195C">
        <w:rPr>
          <w:rFonts w:ascii="Times New Roman" w:hAnsi="Times New Roman" w:cs="Times New Roman"/>
          <w:sz w:val="28"/>
          <w:szCs w:val="28"/>
        </w:rPr>
        <w:t>Чи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можу</w:t>
      </w:r>
      <w:proofErr w:type="spellEnd"/>
      <w:r w:rsidRPr="00E7195C">
        <w:rPr>
          <w:rFonts w:ascii="Times New Roman" w:hAnsi="Times New Roman" w:cs="Times New Roman"/>
          <w:sz w:val="28"/>
          <w:szCs w:val="28"/>
        </w:rPr>
        <w:t xml:space="preserve"> я на </w:t>
      </w:r>
      <w:proofErr w:type="spellStart"/>
      <w:r w:rsidRPr="00E7195C">
        <w:rPr>
          <w:rFonts w:ascii="Times New Roman" w:hAnsi="Times New Roman" w:cs="Times New Roman"/>
          <w:sz w:val="28"/>
          <w:szCs w:val="28"/>
        </w:rPr>
        <w:t>ділі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здійснити</w:t>
      </w:r>
      <w:proofErr w:type="spellEnd"/>
      <w:r w:rsidRPr="00E7195C">
        <w:rPr>
          <w:rFonts w:ascii="Times New Roman" w:hAnsi="Times New Roman" w:cs="Times New Roman"/>
          <w:sz w:val="28"/>
          <w:szCs w:val="28"/>
        </w:rPr>
        <w:t xml:space="preserve"> даний </w:t>
      </w:r>
      <w:proofErr w:type="spellStart"/>
      <w:r w:rsidRPr="00E7195C">
        <w:rPr>
          <w:rFonts w:ascii="Times New Roman" w:hAnsi="Times New Roman" w:cs="Times New Roman"/>
          <w:sz w:val="28"/>
          <w:szCs w:val="28"/>
        </w:rPr>
        <w:t>варіант</w:t>
      </w:r>
      <w:proofErr w:type="spellEnd"/>
      <w:r w:rsidRPr="00E7195C">
        <w:rPr>
          <w:rFonts w:ascii="Times New Roman" w:hAnsi="Times New Roman" w:cs="Times New Roman"/>
          <w:sz w:val="28"/>
          <w:szCs w:val="28"/>
        </w:rPr>
        <w:t>?»</w:t>
      </w:r>
      <w:r w:rsidR="006C3532" w:rsidRPr="00E7195C">
        <w:rPr>
          <w:rFonts w:ascii="Times New Roman" w:hAnsi="Times New Roman" w:cs="Times New Roman"/>
          <w:sz w:val="28"/>
          <w:szCs w:val="28"/>
          <w:lang w:val="uk-UA"/>
        </w:rPr>
        <w:t>).</w:t>
      </w:r>
    </w:p>
    <w:p w14:paraId="7D2FFC7B" w14:textId="77777777" w:rsidR="00E96CD0" w:rsidRPr="00E7195C" w:rsidRDefault="00576C70"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4. Зв’</w:t>
      </w:r>
      <w:r w:rsidR="00B93D81" w:rsidRPr="00E7195C">
        <w:rPr>
          <w:rFonts w:ascii="Times New Roman" w:hAnsi="Times New Roman" w:cs="Times New Roman"/>
          <w:sz w:val="28"/>
          <w:szCs w:val="28"/>
          <w:lang w:val="uk-UA"/>
        </w:rPr>
        <w:t>язок кожної альтернативи з цілями і цінностями людини</w:t>
      </w:r>
      <w:r w:rsidR="0052776D" w:rsidRPr="00E7195C">
        <w:rPr>
          <w:rFonts w:ascii="Times New Roman" w:hAnsi="Times New Roman" w:cs="Times New Roman"/>
          <w:sz w:val="28"/>
          <w:szCs w:val="28"/>
          <w:lang w:val="uk-UA"/>
        </w:rPr>
        <w:t xml:space="preserve"> (пошуки рішення, яке б враховувало загальні принципи людини, його етичні норми або життєві цілі)</w:t>
      </w:r>
      <w:r w:rsidR="00B93D81" w:rsidRPr="00E7195C">
        <w:rPr>
          <w:rFonts w:ascii="Times New Roman" w:hAnsi="Times New Roman" w:cs="Times New Roman"/>
          <w:sz w:val="28"/>
          <w:szCs w:val="28"/>
          <w:lang w:val="uk-UA"/>
        </w:rPr>
        <w:t>.</w:t>
      </w:r>
    </w:p>
    <w:p w14:paraId="34F5FF3C" w14:textId="77777777" w:rsidR="00E96CD0"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5. </w:t>
      </w:r>
      <w:proofErr w:type="spellStart"/>
      <w:r w:rsidRPr="00E7195C">
        <w:rPr>
          <w:rFonts w:ascii="Times New Roman" w:hAnsi="Times New Roman" w:cs="Times New Roman"/>
          <w:sz w:val="28"/>
          <w:szCs w:val="28"/>
        </w:rPr>
        <w:t>Розробка</w:t>
      </w:r>
      <w:proofErr w:type="spellEnd"/>
      <w:r w:rsidRPr="00E7195C">
        <w:rPr>
          <w:rFonts w:ascii="Times New Roman" w:hAnsi="Times New Roman" w:cs="Times New Roman"/>
          <w:sz w:val="28"/>
          <w:szCs w:val="28"/>
        </w:rPr>
        <w:t xml:space="preserve"> конкретного плану </w:t>
      </w:r>
      <w:proofErr w:type="spellStart"/>
      <w:r w:rsidRPr="00E7195C">
        <w:rPr>
          <w:rFonts w:ascii="Times New Roman" w:hAnsi="Times New Roman" w:cs="Times New Roman"/>
          <w:sz w:val="28"/>
          <w:szCs w:val="28"/>
        </w:rPr>
        <w:t>дій</w:t>
      </w:r>
      <w:proofErr w:type="spellEnd"/>
      <w:r w:rsidRPr="00E7195C">
        <w:rPr>
          <w:rFonts w:ascii="Times New Roman" w:hAnsi="Times New Roman" w:cs="Times New Roman"/>
          <w:sz w:val="28"/>
          <w:szCs w:val="28"/>
        </w:rPr>
        <w:t xml:space="preserve"> та </w:t>
      </w:r>
      <w:proofErr w:type="spellStart"/>
      <w:r w:rsidRPr="00E7195C">
        <w:rPr>
          <w:rFonts w:ascii="Times New Roman" w:hAnsi="Times New Roman" w:cs="Times New Roman"/>
          <w:sz w:val="28"/>
          <w:szCs w:val="28"/>
        </w:rPr>
        <w:t>визначення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факторів</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що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сприяють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або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перешкоджають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цим</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варіантом</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вирішення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проблеми</w:t>
      </w:r>
      <w:proofErr w:type="spellEnd"/>
      <w:r w:rsidRPr="00E7195C">
        <w:rPr>
          <w:rFonts w:ascii="Times New Roman" w:hAnsi="Times New Roman" w:cs="Times New Roman"/>
          <w:sz w:val="28"/>
          <w:szCs w:val="28"/>
        </w:rPr>
        <w:t>.</w:t>
      </w:r>
    </w:p>
    <w:p w14:paraId="5C4D60B6" w14:textId="77777777" w:rsidR="00AE389D"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6. </w:t>
      </w:r>
      <w:proofErr w:type="spellStart"/>
      <w:r w:rsidRPr="00E7195C">
        <w:rPr>
          <w:rFonts w:ascii="Times New Roman" w:hAnsi="Times New Roman" w:cs="Times New Roman"/>
          <w:sz w:val="28"/>
          <w:szCs w:val="28"/>
        </w:rPr>
        <w:t>Формулювання</w:t>
      </w:r>
      <w:proofErr w:type="spellEnd"/>
      <w:r w:rsidRPr="00E7195C">
        <w:rPr>
          <w:rFonts w:ascii="Times New Roman" w:hAnsi="Times New Roman" w:cs="Times New Roman"/>
          <w:sz w:val="28"/>
          <w:szCs w:val="28"/>
        </w:rPr>
        <w:t xml:space="preserve"> плану </w:t>
      </w:r>
      <w:proofErr w:type="spellStart"/>
      <w:r w:rsidRPr="00E7195C">
        <w:rPr>
          <w:rFonts w:ascii="Times New Roman" w:hAnsi="Times New Roman" w:cs="Times New Roman"/>
          <w:sz w:val="28"/>
          <w:szCs w:val="28"/>
        </w:rPr>
        <w:t>дій</w:t>
      </w:r>
      <w:proofErr w:type="spellEnd"/>
      <w:r w:rsidRPr="00E7195C">
        <w:rPr>
          <w:rFonts w:ascii="Times New Roman" w:hAnsi="Times New Roman" w:cs="Times New Roman"/>
          <w:sz w:val="28"/>
          <w:szCs w:val="28"/>
        </w:rPr>
        <w:t xml:space="preserve"> для </w:t>
      </w:r>
      <w:proofErr w:type="spellStart"/>
      <w:r w:rsidRPr="00E7195C">
        <w:rPr>
          <w:rFonts w:ascii="Times New Roman" w:hAnsi="Times New Roman" w:cs="Times New Roman"/>
          <w:sz w:val="28"/>
          <w:szCs w:val="28"/>
        </w:rPr>
        <w:t>нових</w:t>
      </w:r>
      <w:proofErr w:type="spellEnd"/>
      <w:r w:rsidR="00AE389D" w:rsidRPr="00E7195C">
        <w:rPr>
          <w:rFonts w:ascii="Times New Roman" w:hAnsi="Times New Roman" w:cs="Times New Roman"/>
          <w:sz w:val="28"/>
          <w:szCs w:val="28"/>
        </w:rPr>
        <w:t xml:space="preserve"> </w:t>
      </w:r>
      <w:proofErr w:type="spellStart"/>
      <w:r w:rsidR="00AE389D" w:rsidRPr="00E7195C">
        <w:rPr>
          <w:rFonts w:ascii="Times New Roman" w:hAnsi="Times New Roman" w:cs="Times New Roman"/>
          <w:sz w:val="28"/>
          <w:szCs w:val="28"/>
        </w:rPr>
        <w:t>можливостей</w:t>
      </w:r>
      <w:proofErr w:type="spellEnd"/>
      <w:r w:rsidR="00AE389D" w:rsidRPr="00E7195C">
        <w:rPr>
          <w:rFonts w:ascii="Times New Roman" w:hAnsi="Times New Roman" w:cs="Times New Roman"/>
          <w:sz w:val="28"/>
          <w:szCs w:val="28"/>
        </w:rPr>
        <w:t xml:space="preserve"> і </w:t>
      </w:r>
      <w:proofErr w:type="spellStart"/>
      <w:r w:rsidR="00AE389D" w:rsidRPr="00E7195C">
        <w:rPr>
          <w:rFonts w:ascii="Times New Roman" w:hAnsi="Times New Roman" w:cs="Times New Roman"/>
          <w:sz w:val="28"/>
          <w:szCs w:val="28"/>
        </w:rPr>
        <w:t>розвитку</w:t>
      </w:r>
      <w:proofErr w:type="spellEnd"/>
      <w:r w:rsidR="007D66BC" w:rsidRPr="00E7195C">
        <w:rPr>
          <w:rFonts w:ascii="Times New Roman" w:hAnsi="Times New Roman" w:cs="Times New Roman"/>
          <w:sz w:val="28"/>
          <w:szCs w:val="28"/>
          <w:lang w:val="uk-UA"/>
        </w:rPr>
        <w:t xml:space="preserve"> </w:t>
      </w:r>
      <w:r w:rsidR="00AE389D" w:rsidRPr="00E7195C">
        <w:rPr>
          <w:rFonts w:ascii="Times New Roman" w:hAnsi="Times New Roman" w:cs="Times New Roman"/>
          <w:sz w:val="28"/>
          <w:szCs w:val="28"/>
        </w:rPr>
        <w:t>(</w:t>
      </w:r>
      <w:proofErr w:type="spellStart"/>
      <w:r w:rsidRPr="00E7195C">
        <w:rPr>
          <w:rFonts w:ascii="Times New Roman" w:hAnsi="Times New Roman" w:cs="Times New Roman"/>
          <w:sz w:val="28"/>
          <w:szCs w:val="28"/>
        </w:rPr>
        <w:t>ріш</w:t>
      </w:r>
      <w:r w:rsidR="00AE389D" w:rsidRPr="00E7195C">
        <w:rPr>
          <w:rFonts w:ascii="Times New Roman" w:hAnsi="Times New Roman" w:cs="Times New Roman"/>
          <w:sz w:val="28"/>
          <w:szCs w:val="28"/>
          <w:lang w:val="uk-UA"/>
        </w:rPr>
        <w:t>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приватн</w:t>
      </w:r>
      <w:r w:rsidR="00AE389D" w:rsidRPr="00E7195C">
        <w:rPr>
          <w:rFonts w:ascii="Times New Roman" w:hAnsi="Times New Roman" w:cs="Times New Roman"/>
          <w:sz w:val="28"/>
          <w:szCs w:val="28"/>
          <w:lang w:val="uk-UA"/>
        </w:rPr>
        <w:t>их</w:t>
      </w:r>
      <w:proofErr w:type="spellEnd"/>
      <w:r w:rsidRPr="00E7195C">
        <w:rPr>
          <w:rFonts w:ascii="Times New Roman" w:hAnsi="Times New Roman" w:cs="Times New Roman"/>
          <w:sz w:val="28"/>
          <w:szCs w:val="28"/>
        </w:rPr>
        <w:t xml:space="preserve"> проблем в </w:t>
      </w:r>
      <w:proofErr w:type="spellStart"/>
      <w:r w:rsidRPr="00E7195C">
        <w:rPr>
          <w:rFonts w:ascii="Times New Roman" w:hAnsi="Times New Roman" w:cs="Times New Roman"/>
          <w:sz w:val="28"/>
          <w:szCs w:val="28"/>
        </w:rPr>
        <w:t>руслі</w:t>
      </w:r>
      <w:proofErr w:type="spellEnd"/>
      <w:r w:rsidRPr="00E7195C">
        <w:rPr>
          <w:rFonts w:ascii="Times New Roman" w:hAnsi="Times New Roman" w:cs="Times New Roman"/>
          <w:sz w:val="28"/>
          <w:szCs w:val="28"/>
        </w:rPr>
        <w:t xml:space="preserve"> перспективного </w:t>
      </w:r>
      <w:proofErr w:type="spellStart"/>
      <w:r w:rsidRPr="00E7195C">
        <w:rPr>
          <w:rFonts w:ascii="Times New Roman" w:hAnsi="Times New Roman" w:cs="Times New Roman"/>
          <w:sz w:val="28"/>
          <w:szCs w:val="28"/>
        </w:rPr>
        <w:t>розвитку</w:t>
      </w:r>
      <w:proofErr w:type="spellEnd"/>
      <w:r w:rsidR="00AE389D" w:rsidRPr="00E7195C">
        <w:rPr>
          <w:rFonts w:ascii="Times New Roman" w:hAnsi="Times New Roman" w:cs="Times New Roman"/>
          <w:sz w:val="28"/>
          <w:szCs w:val="28"/>
          <w:lang w:val="uk-UA"/>
        </w:rPr>
        <w:t>)</w:t>
      </w:r>
      <w:r w:rsidRPr="00E7195C">
        <w:rPr>
          <w:rFonts w:ascii="Times New Roman" w:hAnsi="Times New Roman" w:cs="Times New Roman"/>
          <w:sz w:val="28"/>
          <w:szCs w:val="28"/>
        </w:rPr>
        <w:t>.</w:t>
      </w:r>
    </w:p>
    <w:p w14:paraId="1F83FDA3" w14:textId="77777777" w:rsidR="00D311E1" w:rsidRPr="00E7195C" w:rsidRDefault="00B93D81"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 xml:space="preserve">Для того </w:t>
      </w:r>
      <w:proofErr w:type="spellStart"/>
      <w:r w:rsidRPr="00E7195C">
        <w:rPr>
          <w:rFonts w:ascii="Times New Roman" w:hAnsi="Times New Roman" w:cs="Times New Roman"/>
          <w:sz w:val="28"/>
          <w:szCs w:val="28"/>
        </w:rPr>
        <w:t>щоб</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приймати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ефективні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рішення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що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враховують</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всі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важливі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чинники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реальної</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ситуації</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перспективи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людина</w:t>
      </w:r>
      <w:proofErr w:type="spellEnd"/>
      <w:r w:rsidRPr="00E7195C">
        <w:rPr>
          <w:rFonts w:ascii="Times New Roman" w:hAnsi="Times New Roman" w:cs="Times New Roman"/>
          <w:sz w:val="28"/>
          <w:szCs w:val="28"/>
        </w:rPr>
        <w:t xml:space="preserve"> повинна </w:t>
      </w:r>
      <w:proofErr w:type="spellStart"/>
      <w:r w:rsidRPr="00E7195C">
        <w:rPr>
          <w:rFonts w:ascii="Times New Roman" w:hAnsi="Times New Roman" w:cs="Times New Roman"/>
          <w:sz w:val="28"/>
          <w:szCs w:val="28"/>
        </w:rPr>
        <w:t>володіти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певними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якостями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здібностями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знаннями</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н</w:t>
      </w:r>
      <w:r w:rsidR="00E661CC" w:rsidRPr="00E7195C">
        <w:rPr>
          <w:rFonts w:ascii="Times New Roman" w:hAnsi="Times New Roman" w:cs="Times New Roman"/>
          <w:sz w:val="28"/>
          <w:szCs w:val="28"/>
        </w:rPr>
        <w:t>авичками</w:t>
      </w:r>
      <w:proofErr w:type="spellEnd"/>
      <w:r w:rsidR="00E661CC" w:rsidRPr="00E7195C">
        <w:rPr>
          <w:rFonts w:ascii="Times New Roman" w:hAnsi="Times New Roman" w:cs="Times New Roman"/>
          <w:sz w:val="28"/>
          <w:szCs w:val="28"/>
        </w:rPr>
        <w:t xml:space="preserve">. </w:t>
      </w:r>
      <w:proofErr w:type="spellStart"/>
      <w:r w:rsidR="00E661CC" w:rsidRPr="00E7195C">
        <w:rPr>
          <w:rFonts w:ascii="Times New Roman" w:hAnsi="Times New Roman" w:cs="Times New Roman"/>
          <w:sz w:val="28"/>
          <w:szCs w:val="28"/>
        </w:rPr>
        <w:t>Основними</w:t>
      </w:r>
      <w:proofErr w:type="spellEnd"/>
      <w:r w:rsidR="00E661CC" w:rsidRPr="00E7195C">
        <w:rPr>
          <w:rFonts w:ascii="Times New Roman" w:hAnsi="Times New Roman" w:cs="Times New Roman"/>
          <w:sz w:val="28"/>
          <w:szCs w:val="28"/>
        </w:rPr>
        <w:t xml:space="preserve"> </w:t>
      </w:r>
      <w:proofErr w:type="spellStart"/>
      <w:r w:rsidR="00E661CC" w:rsidRPr="00E7195C">
        <w:rPr>
          <w:rFonts w:ascii="Times New Roman" w:hAnsi="Times New Roman" w:cs="Times New Roman"/>
          <w:sz w:val="28"/>
          <w:szCs w:val="28"/>
        </w:rPr>
        <w:t>серед</w:t>
      </w:r>
      <w:proofErr w:type="spellEnd"/>
      <w:r w:rsidR="00E661CC" w:rsidRPr="00E7195C">
        <w:rPr>
          <w:rFonts w:ascii="Times New Roman" w:hAnsi="Times New Roman" w:cs="Times New Roman"/>
          <w:sz w:val="28"/>
          <w:szCs w:val="28"/>
        </w:rPr>
        <w:t xml:space="preserve"> них є</w:t>
      </w:r>
      <w:r w:rsidR="00E661CC"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допитливість</w:t>
      </w:r>
      <w:proofErr w:type="spellEnd"/>
      <w:r w:rsidRPr="00E7195C">
        <w:rPr>
          <w:rFonts w:ascii="Times New Roman" w:hAnsi="Times New Roman" w:cs="Times New Roman"/>
          <w:sz w:val="28"/>
          <w:szCs w:val="28"/>
        </w:rPr>
        <w:t xml:space="preserve">, </w:t>
      </w:r>
      <w:proofErr w:type="spellStart"/>
      <w:r w:rsidR="00E661CC" w:rsidRPr="00E7195C">
        <w:rPr>
          <w:rFonts w:ascii="Times New Roman" w:hAnsi="Times New Roman" w:cs="Times New Roman"/>
          <w:sz w:val="28"/>
          <w:szCs w:val="28"/>
        </w:rPr>
        <w:t>цікавість</w:t>
      </w:r>
      <w:proofErr w:type="spellEnd"/>
      <w:r w:rsidR="00E661CC" w:rsidRPr="00E7195C">
        <w:rPr>
          <w:rFonts w:ascii="Times New Roman" w:hAnsi="Times New Roman" w:cs="Times New Roman"/>
          <w:sz w:val="28"/>
          <w:szCs w:val="28"/>
        </w:rPr>
        <w:t xml:space="preserve">, </w:t>
      </w:r>
      <w:proofErr w:type="spellStart"/>
      <w:r w:rsidR="00E661CC" w:rsidRPr="00E7195C">
        <w:rPr>
          <w:rFonts w:ascii="Times New Roman" w:hAnsi="Times New Roman" w:cs="Times New Roman"/>
          <w:sz w:val="28"/>
          <w:szCs w:val="28"/>
        </w:rPr>
        <w:t>передбачливість</w:t>
      </w:r>
      <w:proofErr w:type="spellEnd"/>
      <w:r w:rsidR="00E661CC" w:rsidRPr="00E7195C">
        <w:rPr>
          <w:rFonts w:ascii="Times New Roman" w:hAnsi="Times New Roman" w:cs="Times New Roman"/>
          <w:sz w:val="28"/>
          <w:szCs w:val="28"/>
        </w:rPr>
        <w:t xml:space="preserve">, </w:t>
      </w:r>
      <w:proofErr w:type="spellStart"/>
      <w:r w:rsidR="00E661CC" w:rsidRPr="00E7195C">
        <w:rPr>
          <w:rFonts w:ascii="Times New Roman" w:hAnsi="Times New Roman" w:cs="Times New Roman"/>
          <w:sz w:val="28"/>
          <w:szCs w:val="28"/>
        </w:rPr>
        <w:t>проникливість</w:t>
      </w:r>
      <w:proofErr w:type="spellEnd"/>
      <w:r w:rsidR="00E661CC"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рішучість</w:t>
      </w:r>
      <w:proofErr w:type="spellEnd"/>
      <w:r w:rsidR="00E661CC" w:rsidRPr="00E7195C">
        <w:rPr>
          <w:rFonts w:ascii="Times New Roman" w:hAnsi="Times New Roman" w:cs="Times New Roman"/>
          <w:sz w:val="28"/>
          <w:szCs w:val="28"/>
          <w:lang w:val="uk-UA"/>
        </w:rPr>
        <w:t xml:space="preserve">, </w:t>
      </w:r>
      <w:proofErr w:type="spellStart"/>
      <w:r w:rsidR="00E661CC" w:rsidRPr="00E7195C">
        <w:rPr>
          <w:rFonts w:ascii="Times New Roman" w:hAnsi="Times New Roman" w:cs="Times New Roman"/>
          <w:sz w:val="28"/>
          <w:szCs w:val="28"/>
        </w:rPr>
        <w:t>планування</w:t>
      </w:r>
      <w:proofErr w:type="spellEnd"/>
      <w:r w:rsidR="00E661CC"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оцінка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ризику</w:t>
      </w:r>
      <w:proofErr w:type="spellEnd"/>
      <w:r w:rsidRPr="00E7195C">
        <w:rPr>
          <w:rFonts w:ascii="Times New Roman" w:hAnsi="Times New Roman" w:cs="Times New Roman"/>
          <w:sz w:val="28"/>
          <w:szCs w:val="28"/>
        </w:rPr>
        <w:t xml:space="preserve"> </w:t>
      </w:r>
      <w:r w:rsidR="00E661CC" w:rsidRPr="00E7195C">
        <w:rPr>
          <w:rFonts w:ascii="Times New Roman" w:hAnsi="Times New Roman" w:cs="Times New Roman"/>
          <w:sz w:val="28"/>
          <w:szCs w:val="28"/>
          <w:lang w:val="uk-UA"/>
        </w:rPr>
        <w:t xml:space="preserve">та </w:t>
      </w:r>
      <w:proofErr w:type="spellStart"/>
      <w:r w:rsidRPr="00E7195C">
        <w:rPr>
          <w:rFonts w:ascii="Times New Roman" w:hAnsi="Times New Roman" w:cs="Times New Roman"/>
          <w:sz w:val="28"/>
          <w:szCs w:val="28"/>
        </w:rPr>
        <w:t>відповідальність</w:t>
      </w:r>
      <w:proofErr w:type="spellEnd"/>
      <w:r w:rsidRPr="00E7195C">
        <w:rPr>
          <w:rFonts w:ascii="Times New Roman" w:hAnsi="Times New Roman" w:cs="Times New Roman"/>
          <w:sz w:val="28"/>
          <w:szCs w:val="28"/>
        </w:rPr>
        <w:t xml:space="preserve"> за </w:t>
      </w:r>
      <w:r w:rsidR="00E661CC" w:rsidRPr="00E7195C">
        <w:rPr>
          <w:rFonts w:ascii="Times New Roman" w:hAnsi="Times New Roman" w:cs="Times New Roman"/>
          <w:sz w:val="28"/>
          <w:szCs w:val="28"/>
          <w:lang w:val="uk-UA"/>
        </w:rPr>
        <w:t xml:space="preserve">нього, </w:t>
      </w:r>
      <w:r w:rsidRPr="00E7195C">
        <w:rPr>
          <w:rFonts w:ascii="Times New Roman" w:hAnsi="Times New Roman" w:cs="Times New Roman"/>
          <w:sz w:val="28"/>
          <w:szCs w:val="28"/>
        </w:rPr>
        <w:t>контроль.</w:t>
      </w:r>
    </w:p>
    <w:p w14:paraId="25A60FB0" w14:textId="622E7F01" w:rsidR="00366846" w:rsidRDefault="00B93D81" w:rsidP="0056392D">
      <w:pPr>
        <w:spacing w:after="0" w:line="360" w:lineRule="auto"/>
        <w:ind w:firstLine="709"/>
        <w:jc w:val="both"/>
        <w:rPr>
          <w:rFonts w:ascii="Times New Roman" w:hAnsi="Times New Roman" w:cs="Times New Roman"/>
          <w:sz w:val="28"/>
          <w:szCs w:val="28"/>
          <w:lang w:val="uk-UA"/>
        </w:rPr>
      </w:pPr>
      <w:proofErr w:type="spellStart"/>
      <w:r w:rsidRPr="00E7195C">
        <w:rPr>
          <w:rFonts w:ascii="Times New Roman" w:hAnsi="Times New Roman" w:cs="Times New Roman"/>
          <w:sz w:val="28"/>
          <w:szCs w:val="28"/>
        </w:rPr>
        <w:t>Уміння</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планувати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своє</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професійне</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життя</w:t>
      </w:r>
      <w:proofErr w:type="spellEnd"/>
      <w:r w:rsidR="00D311E1" w:rsidRPr="00E7195C">
        <w:rPr>
          <w:rFonts w:ascii="Times New Roman" w:hAnsi="Times New Roman" w:cs="Times New Roman"/>
          <w:sz w:val="28"/>
          <w:szCs w:val="28"/>
          <w:lang w:val="uk-UA"/>
        </w:rPr>
        <w:t>.</w:t>
      </w:r>
      <w:r w:rsidR="00D1155C"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rPr>
        <w:t>Говорячи</w:t>
      </w:r>
      <w:proofErr w:type="spellEnd"/>
      <w:r w:rsidRPr="00E7195C">
        <w:rPr>
          <w:rFonts w:ascii="Times New Roman" w:hAnsi="Times New Roman" w:cs="Times New Roman"/>
          <w:sz w:val="28"/>
          <w:szCs w:val="28"/>
        </w:rPr>
        <w:t xml:space="preserve"> про </w:t>
      </w:r>
      <w:proofErr w:type="spellStart"/>
      <w:r w:rsidRPr="00E7195C">
        <w:rPr>
          <w:rFonts w:ascii="Times New Roman" w:hAnsi="Times New Roman" w:cs="Times New Roman"/>
          <w:sz w:val="28"/>
          <w:szCs w:val="28"/>
        </w:rPr>
        <w:t>професійний</w:t>
      </w:r>
      <w:proofErr w:type="spellEnd"/>
      <w:r w:rsidRPr="00E7195C">
        <w:rPr>
          <w:rFonts w:ascii="Times New Roman" w:hAnsi="Times New Roman" w:cs="Times New Roman"/>
          <w:sz w:val="28"/>
          <w:szCs w:val="28"/>
        </w:rPr>
        <w:t xml:space="preserve"> шлях, ми говоримо про шляхи, </w:t>
      </w:r>
      <w:proofErr w:type="spellStart"/>
      <w:r w:rsidRPr="00E7195C">
        <w:rPr>
          <w:rFonts w:ascii="Times New Roman" w:hAnsi="Times New Roman" w:cs="Times New Roman"/>
          <w:sz w:val="28"/>
          <w:szCs w:val="28"/>
        </w:rPr>
        <w:t>що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має</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певну</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тривалість</w:t>
      </w:r>
      <w:proofErr w:type="spellEnd"/>
      <w:r w:rsidRPr="00E7195C">
        <w:rPr>
          <w:rFonts w:ascii="Times New Roman" w:hAnsi="Times New Roman" w:cs="Times New Roman"/>
          <w:sz w:val="28"/>
          <w:szCs w:val="28"/>
        </w:rPr>
        <w:t xml:space="preserve"> у </w:t>
      </w:r>
      <w:proofErr w:type="spellStart"/>
      <w:r w:rsidRPr="00E7195C">
        <w:rPr>
          <w:rFonts w:ascii="Times New Roman" w:hAnsi="Times New Roman" w:cs="Times New Roman"/>
          <w:sz w:val="28"/>
          <w:szCs w:val="28"/>
        </w:rPr>
        <w:t>часі</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Відповідно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людина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перебуваючи</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одній</w:t>
      </w:r>
      <w:proofErr w:type="spellEnd"/>
      <w:r w:rsidRPr="00E7195C">
        <w:rPr>
          <w:rFonts w:ascii="Times New Roman" w:hAnsi="Times New Roman" w:cs="Times New Roman"/>
          <w:sz w:val="28"/>
          <w:szCs w:val="28"/>
        </w:rPr>
        <w:t xml:space="preserve"> з </w:t>
      </w:r>
      <w:proofErr w:type="spellStart"/>
      <w:r w:rsidRPr="00E7195C">
        <w:rPr>
          <w:rFonts w:ascii="Times New Roman" w:hAnsi="Times New Roman" w:cs="Times New Roman"/>
          <w:sz w:val="28"/>
          <w:szCs w:val="28"/>
        </w:rPr>
        <w:t>точок</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цього</w:t>
      </w:r>
      <w:proofErr w:type="spellEnd"/>
      <w:r w:rsidRPr="00E7195C">
        <w:rPr>
          <w:rFonts w:ascii="Times New Roman" w:hAnsi="Times New Roman" w:cs="Times New Roman"/>
          <w:sz w:val="28"/>
          <w:szCs w:val="28"/>
        </w:rPr>
        <w:t xml:space="preserve"> шляху, є результатом </w:t>
      </w:r>
      <w:proofErr w:type="spellStart"/>
      <w:r w:rsidRPr="00E7195C">
        <w:rPr>
          <w:rFonts w:ascii="Times New Roman" w:hAnsi="Times New Roman" w:cs="Times New Roman"/>
          <w:sz w:val="28"/>
          <w:szCs w:val="28"/>
        </w:rPr>
        <w:t>свого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розвитку</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lastRenderedPageBreak/>
        <w:t>минулому</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передбачає</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певний</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розвиток</w:t>
      </w:r>
      <w:proofErr w:type="spellEnd"/>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майбутньому</w:t>
      </w:r>
      <w:proofErr w:type="spellEnd"/>
      <w:r w:rsidRPr="00E7195C">
        <w:rPr>
          <w:rFonts w:ascii="Times New Roman" w:hAnsi="Times New Roman" w:cs="Times New Roman"/>
          <w:sz w:val="28"/>
          <w:szCs w:val="28"/>
        </w:rPr>
        <w:t>.</w:t>
      </w:r>
      <w:r w:rsidR="00D1155C"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 xml:space="preserve">Лі і </w:t>
      </w:r>
      <w:proofErr w:type="spellStart"/>
      <w:r w:rsidRPr="00E7195C">
        <w:rPr>
          <w:rFonts w:ascii="Times New Roman" w:hAnsi="Times New Roman" w:cs="Times New Roman"/>
          <w:sz w:val="28"/>
          <w:szCs w:val="28"/>
          <w:lang w:val="uk-UA"/>
        </w:rPr>
        <w:t>Лейбовіц</w:t>
      </w:r>
      <w:proofErr w:type="spellEnd"/>
      <w:r w:rsidRPr="00E7195C">
        <w:rPr>
          <w:rFonts w:ascii="Times New Roman" w:hAnsi="Times New Roman" w:cs="Times New Roman"/>
          <w:sz w:val="28"/>
          <w:szCs w:val="28"/>
          <w:lang w:val="uk-UA"/>
        </w:rPr>
        <w:t xml:space="preserve"> пропонують наступні етапи планування професійного шляху</w:t>
      </w:r>
      <w:r w:rsidR="001A53B0" w:rsidRPr="001A53B0">
        <w:rPr>
          <w:rFonts w:ascii="Times New Roman" w:hAnsi="Times New Roman" w:cs="Times New Roman"/>
          <w:sz w:val="28"/>
          <w:szCs w:val="28"/>
        </w:rPr>
        <w:t xml:space="preserve"> (</w:t>
      </w:r>
      <w:r w:rsidR="001A53B0">
        <w:rPr>
          <w:rFonts w:ascii="Times New Roman" w:hAnsi="Times New Roman" w:cs="Times New Roman"/>
          <w:sz w:val="28"/>
          <w:szCs w:val="28"/>
          <w:lang w:val="uk-UA"/>
        </w:rPr>
        <w:t>таблиц</w:t>
      </w:r>
      <w:r w:rsidR="001A53B0" w:rsidRPr="001A53B0">
        <w:rPr>
          <w:rFonts w:ascii="Times New Roman" w:hAnsi="Times New Roman" w:cs="Times New Roman"/>
          <w:sz w:val="28"/>
          <w:szCs w:val="28"/>
          <w:lang w:val="uk-UA"/>
        </w:rPr>
        <w:t>я</w:t>
      </w:r>
      <w:r w:rsidR="001A53B0">
        <w:rPr>
          <w:rFonts w:ascii="Times New Roman" w:hAnsi="Times New Roman" w:cs="Times New Roman"/>
          <w:sz w:val="28"/>
          <w:szCs w:val="28"/>
          <w:lang w:val="uk-UA"/>
        </w:rPr>
        <w:t xml:space="preserve"> 2.3)</w:t>
      </w:r>
      <w:r w:rsidRPr="00E7195C">
        <w:rPr>
          <w:rFonts w:ascii="Times New Roman" w:hAnsi="Times New Roman" w:cs="Times New Roman"/>
          <w:sz w:val="28"/>
          <w:szCs w:val="28"/>
          <w:lang w:val="uk-UA"/>
        </w:rPr>
        <w:t>, особливо підкреслюючи, що дані стад</w:t>
      </w:r>
      <w:r w:rsidR="00576C70" w:rsidRPr="00E7195C">
        <w:rPr>
          <w:rFonts w:ascii="Times New Roman" w:hAnsi="Times New Roman" w:cs="Times New Roman"/>
          <w:sz w:val="28"/>
          <w:szCs w:val="28"/>
          <w:lang w:val="uk-UA"/>
        </w:rPr>
        <w:t>ії застосовні до всіх видів кар’</w:t>
      </w:r>
      <w:r w:rsidRPr="00E7195C">
        <w:rPr>
          <w:rFonts w:ascii="Times New Roman" w:hAnsi="Times New Roman" w:cs="Times New Roman"/>
          <w:sz w:val="28"/>
          <w:szCs w:val="28"/>
          <w:lang w:val="uk-UA"/>
        </w:rPr>
        <w:t>єрних рішень, незалежно від їх складності або віку, в якому вони приймаються.</w:t>
      </w:r>
    </w:p>
    <w:p w14:paraId="0ABF501D" w14:textId="77777777" w:rsidR="005E2473" w:rsidRPr="00E7195C" w:rsidRDefault="005E2473" w:rsidP="0056392D">
      <w:pPr>
        <w:spacing w:after="0" w:line="360" w:lineRule="auto"/>
        <w:ind w:firstLine="709"/>
        <w:jc w:val="both"/>
        <w:rPr>
          <w:rFonts w:ascii="Times New Roman" w:hAnsi="Times New Roman" w:cs="Times New Roman"/>
          <w:b/>
          <w:sz w:val="28"/>
          <w:szCs w:val="28"/>
          <w:lang w:val="uk-UA"/>
        </w:rPr>
      </w:pPr>
    </w:p>
    <w:p w14:paraId="6EB492A0" w14:textId="66D1E0EE" w:rsidR="00281855" w:rsidRPr="00E7195C" w:rsidRDefault="00281855" w:rsidP="00281855">
      <w:pPr>
        <w:spacing w:after="0" w:line="360" w:lineRule="auto"/>
        <w:jc w:val="right"/>
        <w:rPr>
          <w:rFonts w:ascii="Times New Roman" w:hAnsi="Times New Roman" w:cs="Times New Roman"/>
          <w:i/>
          <w:iCs/>
          <w:sz w:val="28"/>
          <w:szCs w:val="28"/>
          <w:lang w:val="uk-UA"/>
        </w:rPr>
      </w:pPr>
      <w:r w:rsidRPr="00E7195C">
        <w:rPr>
          <w:rFonts w:ascii="Times New Roman" w:hAnsi="Times New Roman" w:cs="Times New Roman"/>
          <w:i/>
          <w:iCs/>
          <w:sz w:val="28"/>
          <w:szCs w:val="28"/>
          <w:lang w:val="uk-UA"/>
        </w:rPr>
        <w:t xml:space="preserve">Таблиця </w:t>
      </w:r>
      <w:r w:rsidR="00366846" w:rsidRPr="00E7195C">
        <w:rPr>
          <w:rFonts w:ascii="Times New Roman" w:hAnsi="Times New Roman" w:cs="Times New Roman"/>
          <w:i/>
          <w:iCs/>
          <w:sz w:val="28"/>
          <w:szCs w:val="28"/>
          <w:lang w:val="uk-UA"/>
        </w:rPr>
        <w:t>2.</w:t>
      </w:r>
      <w:r w:rsidR="00FB0F7A">
        <w:rPr>
          <w:rFonts w:ascii="Times New Roman" w:hAnsi="Times New Roman" w:cs="Times New Roman"/>
          <w:i/>
          <w:iCs/>
          <w:sz w:val="28"/>
          <w:szCs w:val="28"/>
          <w:lang w:val="uk-UA"/>
        </w:rPr>
        <w:t>3</w:t>
      </w:r>
    </w:p>
    <w:p w14:paraId="2069ED1A" w14:textId="77777777" w:rsidR="00B93D81" w:rsidRPr="00E7195C" w:rsidRDefault="00B93D81" w:rsidP="00281855">
      <w:pPr>
        <w:spacing w:after="0" w:line="360" w:lineRule="auto"/>
        <w:jc w:val="center"/>
        <w:rPr>
          <w:rFonts w:ascii="Times New Roman" w:hAnsi="Times New Roman" w:cs="Times New Roman"/>
          <w:b/>
          <w:bCs/>
          <w:sz w:val="28"/>
          <w:szCs w:val="28"/>
        </w:rPr>
      </w:pPr>
      <w:proofErr w:type="spellStart"/>
      <w:r w:rsidRPr="00E7195C">
        <w:rPr>
          <w:rFonts w:ascii="Times New Roman" w:hAnsi="Times New Roman" w:cs="Times New Roman"/>
          <w:b/>
          <w:bCs/>
          <w:sz w:val="28"/>
          <w:szCs w:val="28"/>
        </w:rPr>
        <w:t>Етапи</w:t>
      </w:r>
      <w:proofErr w:type="spellEnd"/>
      <w:r w:rsidRPr="00E7195C">
        <w:rPr>
          <w:rFonts w:ascii="Times New Roman" w:hAnsi="Times New Roman" w:cs="Times New Roman"/>
          <w:b/>
          <w:bCs/>
          <w:sz w:val="28"/>
          <w:szCs w:val="28"/>
        </w:rPr>
        <w:t xml:space="preserve"> </w:t>
      </w:r>
      <w:proofErr w:type="spellStart"/>
      <w:r w:rsidRPr="00E7195C">
        <w:rPr>
          <w:rFonts w:ascii="Times New Roman" w:hAnsi="Times New Roman" w:cs="Times New Roman"/>
          <w:b/>
          <w:bCs/>
          <w:sz w:val="28"/>
          <w:szCs w:val="28"/>
        </w:rPr>
        <w:t>планування</w:t>
      </w:r>
      <w:proofErr w:type="spellEnd"/>
      <w:r w:rsidRPr="00E7195C">
        <w:rPr>
          <w:rFonts w:ascii="Times New Roman" w:hAnsi="Times New Roman" w:cs="Times New Roman"/>
          <w:b/>
          <w:bCs/>
          <w:sz w:val="28"/>
          <w:szCs w:val="28"/>
        </w:rPr>
        <w:t xml:space="preserve"> </w:t>
      </w:r>
      <w:proofErr w:type="spellStart"/>
      <w:r w:rsidRPr="00E7195C">
        <w:rPr>
          <w:rFonts w:ascii="Times New Roman" w:hAnsi="Times New Roman" w:cs="Times New Roman"/>
          <w:b/>
          <w:bCs/>
          <w:sz w:val="28"/>
          <w:szCs w:val="28"/>
        </w:rPr>
        <w:t>професійного</w:t>
      </w:r>
      <w:proofErr w:type="spellEnd"/>
      <w:r w:rsidRPr="00E7195C">
        <w:rPr>
          <w:rFonts w:ascii="Times New Roman" w:hAnsi="Times New Roman" w:cs="Times New Roman"/>
          <w:b/>
          <w:bCs/>
          <w:sz w:val="28"/>
          <w:szCs w:val="28"/>
        </w:rPr>
        <w:t xml:space="preserve"> шляху</w:t>
      </w:r>
    </w:p>
    <w:tbl>
      <w:tblPr>
        <w:tblW w:w="9713" w:type="dxa"/>
        <w:tblInd w:w="40" w:type="dxa"/>
        <w:tblLayout w:type="fixed"/>
        <w:tblCellMar>
          <w:left w:w="40" w:type="dxa"/>
          <w:right w:w="40" w:type="dxa"/>
        </w:tblCellMar>
        <w:tblLook w:val="0000" w:firstRow="0" w:lastRow="0" w:firstColumn="0" w:lastColumn="0" w:noHBand="0" w:noVBand="0"/>
      </w:tblPr>
      <w:tblGrid>
        <w:gridCol w:w="406"/>
        <w:gridCol w:w="2780"/>
        <w:gridCol w:w="3188"/>
        <w:gridCol w:w="3339"/>
      </w:tblGrid>
      <w:tr w:rsidR="00B93D81" w:rsidRPr="00E7195C" w14:paraId="5A937924" w14:textId="77777777" w:rsidTr="00FE4FF3">
        <w:trPr>
          <w:trHeight w:hRule="exact" w:val="391"/>
        </w:trPr>
        <w:tc>
          <w:tcPr>
            <w:tcW w:w="406" w:type="dxa"/>
            <w:tcBorders>
              <w:top w:val="single" w:sz="4" w:space="0" w:color="000000"/>
              <w:left w:val="single" w:sz="4" w:space="0" w:color="000000"/>
              <w:bottom w:val="single" w:sz="4" w:space="0" w:color="000000"/>
            </w:tcBorders>
          </w:tcPr>
          <w:p w14:paraId="1AB9C45B"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rPr>
              <w:t>№</w:t>
            </w:r>
          </w:p>
        </w:tc>
        <w:tc>
          <w:tcPr>
            <w:tcW w:w="2780" w:type="dxa"/>
            <w:tcBorders>
              <w:top w:val="single" w:sz="4" w:space="0" w:color="000000"/>
              <w:left w:val="single" w:sz="4" w:space="0" w:color="000000"/>
              <w:bottom w:val="single" w:sz="4" w:space="0" w:color="auto"/>
            </w:tcBorders>
          </w:tcPr>
          <w:p w14:paraId="63AE9C97"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lang w:val="uk-UA"/>
              </w:rPr>
            </w:pPr>
            <w:r w:rsidRPr="00E7195C">
              <w:rPr>
                <w:rFonts w:ascii="Times New Roman" w:hAnsi="Times New Roman" w:cs="Times New Roman"/>
                <w:sz w:val="28"/>
                <w:szCs w:val="28"/>
                <w:lang w:val="uk-UA"/>
              </w:rPr>
              <w:t>Е</w:t>
            </w:r>
            <w:r w:rsidR="00AE389D" w:rsidRPr="00E7195C">
              <w:rPr>
                <w:rFonts w:ascii="Times New Roman" w:hAnsi="Times New Roman" w:cs="Times New Roman"/>
                <w:sz w:val="28"/>
                <w:szCs w:val="28"/>
              </w:rPr>
              <w:t>тап</w:t>
            </w:r>
            <w:r w:rsidR="00AE389D" w:rsidRPr="00E7195C">
              <w:rPr>
                <w:rFonts w:ascii="Times New Roman" w:hAnsi="Times New Roman" w:cs="Times New Roman"/>
                <w:sz w:val="28"/>
                <w:szCs w:val="28"/>
                <w:lang w:val="uk-UA"/>
              </w:rPr>
              <w:t>и</w:t>
            </w:r>
          </w:p>
        </w:tc>
        <w:tc>
          <w:tcPr>
            <w:tcW w:w="3188" w:type="dxa"/>
            <w:tcBorders>
              <w:top w:val="single" w:sz="4" w:space="0" w:color="000000"/>
              <w:left w:val="single" w:sz="4" w:space="0" w:color="000000"/>
              <w:bottom w:val="single" w:sz="4" w:space="0" w:color="auto"/>
            </w:tcBorders>
          </w:tcPr>
          <w:p w14:paraId="3CBA3C46"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Питання</w:t>
            </w:r>
            <w:proofErr w:type="spellEnd"/>
            <w:r w:rsidRPr="00E7195C">
              <w:rPr>
                <w:rFonts w:ascii="Times New Roman" w:hAnsi="Times New Roman" w:cs="Times New Roman"/>
                <w:sz w:val="28"/>
                <w:szCs w:val="28"/>
              </w:rPr>
              <w:t xml:space="preserve"> для </w:t>
            </w:r>
            <w:proofErr w:type="spellStart"/>
            <w:r w:rsidRPr="00E7195C">
              <w:rPr>
                <w:rFonts w:ascii="Times New Roman" w:hAnsi="Times New Roman" w:cs="Times New Roman"/>
                <w:sz w:val="28"/>
                <w:szCs w:val="28"/>
              </w:rPr>
              <w:t>вивчення</w:t>
            </w:r>
            <w:proofErr w:type="spellEnd"/>
          </w:p>
        </w:tc>
        <w:tc>
          <w:tcPr>
            <w:tcW w:w="3339" w:type="dxa"/>
            <w:tcBorders>
              <w:top w:val="single" w:sz="4" w:space="0" w:color="000000"/>
              <w:left w:val="single" w:sz="4" w:space="0" w:color="000000"/>
              <w:bottom w:val="single" w:sz="4" w:space="0" w:color="auto"/>
              <w:right w:val="single" w:sz="4" w:space="0" w:color="000000"/>
            </w:tcBorders>
          </w:tcPr>
          <w:p w14:paraId="4FA72717"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lang w:val="uk-UA"/>
              </w:rPr>
              <w:t>Д</w:t>
            </w:r>
            <w:proofErr w:type="spellStart"/>
            <w:r w:rsidRPr="00E7195C">
              <w:rPr>
                <w:rFonts w:ascii="Times New Roman" w:hAnsi="Times New Roman" w:cs="Times New Roman"/>
                <w:sz w:val="28"/>
                <w:szCs w:val="28"/>
              </w:rPr>
              <w:t>іяльність</w:t>
            </w:r>
            <w:proofErr w:type="spellEnd"/>
          </w:p>
        </w:tc>
      </w:tr>
      <w:tr w:rsidR="00B93D81" w:rsidRPr="00E7195C" w14:paraId="13CE919B" w14:textId="77777777" w:rsidTr="00FE4FF3">
        <w:trPr>
          <w:trHeight w:hRule="exact" w:val="510"/>
        </w:trPr>
        <w:tc>
          <w:tcPr>
            <w:tcW w:w="406" w:type="dxa"/>
            <w:tcBorders>
              <w:left w:val="single" w:sz="4" w:space="0" w:color="000000"/>
              <w:bottom w:val="single" w:sz="4" w:space="0" w:color="auto"/>
              <w:right w:val="single" w:sz="4" w:space="0" w:color="auto"/>
            </w:tcBorders>
          </w:tcPr>
          <w:p w14:paraId="669B4779"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rPr>
              <w:t>1</w:t>
            </w:r>
          </w:p>
        </w:tc>
        <w:tc>
          <w:tcPr>
            <w:tcW w:w="2780" w:type="dxa"/>
            <w:tcBorders>
              <w:top w:val="single" w:sz="4" w:space="0" w:color="auto"/>
              <w:left w:val="single" w:sz="4" w:space="0" w:color="auto"/>
              <w:bottom w:val="single" w:sz="4" w:space="0" w:color="auto"/>
              <w:right w:val="single" w:sz="4" w:space="0" w:color="auto"/>
            </w:tcBorders>
          </w:tcPr>
          <w:p w14:paraId="6E11CE49"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Збір</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інформації</w:t>
            </w:r>
            <w:proofErr w:type="spellEnd"/>
          </w:p>
        </w:tc>
        <w:tc>
          <w:tcPr>
            <w:tcW w:w="3188" w:type="dxa"/>
            <w:tcBorders>
              <w:top w:val="single" w:sz="4" w:space="0" w:color="auto"/>
              <w:left w:val="single" w:sz="4" w:space="0" w:color="auto"/>
              <w:bottom w:val="single" w:sz="4" w:space="0" w:color="auto"/>
              <w:right w:val="single" w:sz="4" w:space="0" w:color="auto"/>
            </w:tcBorders>
          </w:tcPr>
          <w:p w14:paraId="3C23C4D9"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Що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необхідно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зробити</w:t>
            </w:r>
            <w:proofErr w:type="spellEnd"/>
            <w:r w:rsidRPr="00E7195C">
              <w:rPr>
                <w:rFonts w:ascii="Times New Roman" w:hAnsi="Times New Roman" w:cs="Times New Roman"/>
                <w:sz w:val="28"/>
                <w:szCs w:val="28"/>
              </w:rPr>
              <w:t>?</w:t>
            </w:r>
          </w:p>
        </w:tc>
        <w:tc>
          <w:tcPr>
            <w:tcW w:w="3339" w:type="dxa"/>
            <w:tcBorders>
              <w:top w:val="single" w:sz="4" w:space="0" w:color="auto"/>
              <w:left w:val="single" w:sz="4" w:space="0" w:color="auto"/>
              <w:bottom w:val="single" w:sz="4" w:space="0" w:color="auto"/>
              <w:right w:val="single" w:sz="4" w:space="0" w:color="auto"/>
            </w:tcBorders>
          </w:tcPr>
          <w:p w14:paraId="43439C43"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Збір</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оцінка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інформації</w:t>
            </w:r>
            <w:proofErr w:type="spellEnd"/>
          </w:p>
        </w:tc>
      </w:tr>
      <w:tr w:rsidR="00B93D81" w:rsidRPr="00E7195C" w14:paraId="72542ECF" w14:textId="77777777" w:rsidTr="00FE4FF3">
        <w:trPr>
          <w:trHeight w:hRule="exact" w:val="1008"/>
        </w:trPr>
        <w:tc>
          <w:tcPr>
            <w:tcW w:w="406" w:type="dxa"/>
            <w:tcBorders>
              <w:top w:val="single" w:sz="4" w:space="0" w:color="auto"/>
              <w:left w:val="single" w:sz="4" w:space="0" w:color="auto"/>
              <w:bottom w:val="single" w:sz="4" w:space="0" w:color="auto"/>
              <w:right w:val="single" w:sz="4" w:space="0" w:color="auto"/>
            </w:tcBorders>
          </w:tcPr>
          <w:p w14:paraId="76B4A3EC"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rPr>
              <w:t>2</w:t>
            </w:r>
          </w:p>
        </w:tc>
        <w:tc>
          <w:tcPr>
            <w:tcW w:w="2780" w:type="dxa"/>
            <w:tcBorders>
              <w:top w:val="single" w:sz="4" w:space="0" w:color="auto"/>
              <w:left w:val="single" w:sz="4" w:space="0" w:color="auto"/>
              <w:bottom w:val="single" w:sz="4" w:space="0" w:color="auto"/>
              <w:right w:val="single" w:sz="4" w:space="0" w:color="auto"/>
            </w:tcBorders>
          </w:tcPr>
          <w:p w14:paraId="0B0192EB"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Концептуалізація</w:t>
            </w:r>
            <w:proofErr w:type="spellEnd"/>
          </w:p>
        </w:tc>
        <w:tc>
          <w:tcPr>
            <w:tcW w:w="3188" w:type="dxa"/>
            <w:tcBorders>
              <w:top w:val="single" w:sz="4" w:space="0" w:color="auto"/>
              <w:left w:val="single" w:sz="4" w:space="0" w:color="auto"/>
              <w:bottom w:val="single" w:sz="4" w:space="0" w:color="auto"/>
              <w:right w:val="single" w:sz="4" w:space="0" w:color="auto"/>
            </w:tcBorders>
          </w:tcPr>
          <w:p w14:paraId="566DF05A"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Що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можливо</w:t>
            </w:r>
            <w:proofErr w:type="spellEnd"/>
            <w:r w:rsidRPr="00E7195C">
              <w:rPr>
                <w:rFonts w:ascii="Times New Roman" w:hAnsi="Times New Roman" w:cs="Times New Roman"/>
                <w:sz w:val="28"/>
                <w:szCs w:val="28"/>
              </w:rPr>
              <w:t>?</w:t>
            </w:r>
          </w:p>
        </w:tc>
        <w:tc>
          <w:tcPr>
            <w:tcW w:w="3339" w:type="dxa"/>
            <w:tcBorders>
              <w:top w:val="single" w:sz="4" w:space="0" w:color="auto"/>
              <w:left w:val="single" w:sz="4" w:space="0" w:color="auto"/>
              <w:bottom w:val="single" w:sz="4" w:space="0" w:color="auto"/>
              <w:right w:val="single" w:sz="4" w:space="0" w:color="auto"/>
            </w:tcBorders>
          </w:tcPr>
          <w:p w14:paraId="52AA8243"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Моделювання</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візуалізація</w:t>
            </w:r>
            <w:proofErr w:type="spellEnd"/>
          </w:p>
        </w:tc>
      </w:tr>
      <w:tr w:rsidR="00B93D81" w:rsidRPr="00E7195C" w14:paraId="7557B2D1" w14:textId="77777777" w:rsidTr="00FE4FF3">
        <w:trPr>
          <w:trHeight w:hRule="exact" w:val="523"/>
        </w:trPr>
        <w:tc>
          <w:tcPr>
            <w:tcW w:w="406" w:type="dxa"/>
            <w:tcBorders>
              <w:top w:val="single" w:sz="4" w:space="0" w:color="auto"/>
              <w:left w:val="single" w:sz="4" w:space="0" w:color="auto"/>
              <w:bottom w:val="single" w:sz="4" w:space="0" w:color="auto"/>
              <w:right w:val="single" w:sz="4" w:space="0" w:color="auto"/>
            </w:tcBorders>
          </w:tcPr>
          <w:p w14:paraId="2294BFAD"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rPr>
              <w:t>3</w:t>
            </w:r>
          </w:p>
        </w:tc>
        <w:tc>
          <w:tcPr>
            <w:tcW w:w="2780" w:type="dxa"/>
            <w:tcBorders>
              <w:top w:val="single" w:sz="4" w:space="0" w:color="auto"/>
              <w:left w:val="single" w:sz="4" w:space="0" w:color="auto"/>
              <w:bottom w:val="single" w:sz="4" w:space="0" w:color="auto"/>
              <w:right w:val="single" w:sz="4" w:space="0" w:color="auto"/>
            </w:tcBorders>
          </w:tcPr>
          <w:p w14:paraId="3F8A08B8"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rPr>
              <w:t>Дизайн</w:t>
            </w:r>
          </w:p>
        </w:tc>
        <w:tc>
          <w:tcPr>
            <w:tcW w:w="3188" w:type="dxa"/>
            <w:tcBorders>
              <w:top w:val="single" w:sz="4" w:space="0" w:color="auto"/>
              <w:left w:val="single" w:sz="4" w:space="0" w:color="auto"/>
              <w:bottom w:val="single" w:sz="4" w:space="0" w:color="auto"/>
              <w:right w:val="single" w:sz="4" w:space="0" w:color="auto"/>
            </w:tcBorders>
          </w:tcPr>
          <w:p w14:paraId="2D7D4F84"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Що</w:t>
            </w:r>
            <w:proofErr w:type="spellEnd"/>
            <w:r w:rsidRPr="00E7195C">
              <w:rPr>
                <w:rFonts w:ascii="Times New Roman" w:hAnsi="Times New Roman" w:cs="Times New Roman"/>
                <w:sz w:val="28"/>
                <w:szCs w:val="28"/>
              </w:rPr>
              <w:t xml:space="preserve"> реально?</w:t>
            </w:r>
          </w:p>
        </w:tc>
        <w:tc>
          <w:tcPr>
            <w:tcW w:w="3339" w:type="dxa"/>
            <w:tcBorders>
              <w:top w:val="single" w:sz="4" w:space="0" w:color="auto"/>
              <w:left w:val="single" w:sz="4" w:space="0" w:color="auto"/>
              <w:bottom w:val="single" w:sz="4" w:space="0" w:color="auto"/>
              <w:right w:val="single" w:sz="4" w:space="0" w:color="auto"/>
            </w:tcBorders>
          </w:tcPr>
          <w:p w14:paraId="3B60382C" w14:textId="77777777" w:rsidR="00B93D81" w:rsidRPr="00E7195C" w:rsidRDefault="004505F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lang w:val="uk-UA"/>
              </w:rPr>
              <w:t>В</w:t>
            </w:r>
            <w:proofErr w:type="spellStart"/>
            <w:r w:rsidR="00B93D81" w:rsidRPr="00E7195C">
              <w:rPr>
                <w:rFonts w:ascii="Times New Roman" w:hAnsi="Times New Roman" w:cs="Times New Roman"/>
                <w:sz w:val="28"/>
                <w:szCs w:val="28"/>
              </w:rPr>
              <w:t>ироблення</w:t>
            </w:r>
            <w:proofErr w:type="spellEnd"/>
            <w:r w:rsidR="00B93D81" w:rsidRPr="00E7195C">
              <w:rPr>
                <w:rFonts w:ascii="Times New Roman" w:hAnsi="Times New Roman" w:cs="Times New Roman"/>
                <w:sz w:val="28"/>
                <w:szCs w:val="28"/>
              </w:rPr>
              <w:t xml:space="preserve"> </w:t>
            </w:r>
            <w:proofErr w:type="spellStart"/>
            <w:r w:rsidR="00B93D81" w:rsidRPr="00E7195C">
              <w:rPr>
                <w:rFonts w:ascii="Times New Roman" w:hAnsi="Times New Roman" w:cs="Times New Roman"/>
                <w:sz w:val="28"/>
                <w:szCs w:val="28"/>
              </w:rPr>
              <w:t>стратегії</w:t>
            </w:r>
            <w:proofErr w:type="spellEnd"/>
          </w:p>
        </w:tc>
      </w:tr>
      <w:tr w:rsidR="00B93D81" w:rsidRPr="00E7195C" w14:paraId="68ECD558" w14:textId="77777777" w:rsidTr="00FE4FF3">
        <w:trPr>
          <w:trHeight w:hRule="exact" w:val="1060"/>
        </w:trPr>
        <w:tc>
          <w:tcPr>
            <w:tcW w:w="406" w:type="dxa"/>
            <w:tcBorders>
              <w:top w:val="single" w:sz="4" w:space="0" w:color="auto"/>
              <w:left w:val="single" w:sz="4" w:space="0" w:color="auto"/>
              <w:bottom w:val="single" w:sz="4" w:space="0" w:color="auto"/>
              <w:right w:val="single" w:sz="4" w:space="0" w:color="auto"/>
            </w:tcBorders>
          </w:tcPr>
          <w:p w14:paraId="4073FD07"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rPr>
              <w:t>4</w:t>
            </w:r>
          </w:p>
        </w:tc>
        <w:tc>
          <w:tcPr>
            <w:tcW w:w="2780" w:type="dxa"/>
            <w:tcBorders>
              <w:top w:val="single" w:sz="4" w:space="0" w:color="auto"/>
              <w:left w:val="single" w:sz="4" w:space="0" w:color="auto"/>
              <w:bottom w:val="single" w:sz="4" w:space="0" w:color="auto"/>
              <w:right w:val="single" w:sz="4" w:space="0" w:color="auto"/>
            </w:tcBorders>
          </w:tcPr>
          <w:p w14:paraId="3CBECE2F"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lang w:val="uk-UA"/>
              </w:rPr>
              <w:t>Втілення</w:t>
            </w:r>
            <w:r w:rsidRPr="00E7195C">
              <w:rPr>
                <w:rFonts w:ascii="Times New Roman" w:hAnsi="Times New Roman" w:cs="Times New Roman"/>
                <w:sz w:val="28"/>
                <w:szCs w:val="28"/>
              </w:rPr>
              <w:t xml:space="preserve"> в </w:t>
            </w:r>
            <w:proofErr w:type="spellStart"/>
            <w:r w:rsidRPr="00E7195C">
              <w:rPr>
                <w:rFonts w:ascii="Times New Roman" w:hAnsi="Times New Roman" w:cs="Times New Roman"/>
                <w:sz w:val="28"/>
                <w:szCs w:val="28"/>
              </w:rPr>
              <w:t>жи</w:t>
            </w:r>
            <w:r w:rsidRPr="00E7195C">
              <w:rPr>
                <w:rFonts w:ascii="Times New Roman" w:hAnsi="Times New Roman" w:cs="Times New Roman"/>
                <w:sz w:val="28"/>
                <w:szCs w:val="28"/>
                <w:lang w:val="uk-UA"/>
              </w:rPr>
              <w:t>ття</w:t>
            </w:r>
            <w:proofErr w:type="spellEnd"/>
          </w:p>
        </w:tc>
        <w:tc>
          <w:tcPr>
            <w:tcW w:w="3188" w:type="dxa"/>
            <w:tcBorders>
              <w:top w:val="single" w:sz="4" w:space="0" w:color="auto"/>
              <w:left w:val="single" w:sz="4" w:space="0" w:color="auto"/>
              <w:bottom w:val="single" w:sz="4" w:space="0" w:color="auto"/>
              <w:right w:val="single" w:sz="4" w:space="0" w:color="auto"/>
            </w:tcBorders>
          </w:tcPr>
          <w:p w14:paraId="7EF8B657"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Які</w:t>
            </w:r>
            <w:proofErr w:type="spellEnd"/>
            <w:r w:rsidRPr="00E7195C">
              <w:rPr>
                <w:rFonts w:ascii="Times New Roman" w:hAnsi="Times New Roman" w:cs="Times New Roman"/>
                <w:sz w:val="28"/>
                <w:szCs w:val="28"/>
              </w:rPr>
              <w:t xml:space="preserve"> кроки </w:t>
            </w:r>
            <w:proofErr w:type="spellStart"/>
            <w:r w:rsidRPr="00E7195C">
              <w:rPr>
                <w:rFonts w:ascii="Times New Roman" w:hAnsi="Times New Roman" w:cs="Times New Roman"/>
                <w:sz w:val="28"/>
                <w:szCs w:val="28"/>
              </w:rPr>
              <w:t>необхідно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зробити</w:t>
            </w:r>
            <w:proofErr w:type="spellEnd"/>
          </w:p>
        </w:tc>
        <w:tc>
          <w:tcPr>
            <w:tcW w:w="3339" w:type="dxa"/>
            <w:tcBorders>
              <w:top w:val="single" w:sz="4" w:space="0" w:color="auto"/>
              <w:left w:val="single" w:sz="4" w:space="0" w:color="auto"/>
              <w:bottom w:val="single" w:sz="4" w:space="0" w:color="auto"/>
              <w:right w:val="single" w:sz="4" w:space="0" w:color="auto"/>
            </w:tcBorders>
          </w:tcPr>
          <w:p w14:paraId="26781C92" w14:textId="77777777" w:rsidR="00B93D81" w:rsidRPr="00E7195C" w:rsidRDefault="004505F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lang w:val="uk-UA"/>
              </w:rPr>
              <w:t>П</w:t>
            </w:r>
            <w:proofErr w:type="spellStart"/>
            <w:r w:rsidR="00B93D81" w:rsidRPr="00E7195C">
              <w:rPr>
                <w:rFonts w:ascii="Times New Roman" w:hAnsi="Times New Roman" w:cs="Times New Roman"/>
                <w:sz w:val="28"/>
                <w:szCs w:val="28"/>
              </w:rPr>
              <w:t>ланування</w:t>
            </w:r>
            <w:proofErr w:type="spellEnd"/>
            <w:r w:rsidR="00B93D81" w:rsidRPr="00E7195C">
              <w:rPr>
                <w:rFonts w:ascii="Times New Roman" w:hAnsi="Times New Roman" w:cs="Times New Roman"/>
                <w:sz w:val="28"/>
                <w:szCs w:val="28"/>
              </w:rPr>
              <w:t xml:space="preserve"> </w:t>
            </w:r>
            <w:proofErr w:type="spellStart"/>
            <w:r w:rsidR="00B93D81" w:rsidRPr="00E7195C">
              <w:rPr>
                <w:rFonts w:ascii="Times New Roman" w:hAnsi="Times New Roman" w:cs="Times New Roman"/>
                <w:sz w:val="28"/>
                <w:szCs w:val="28"/>
              </w:rPr>
              <w:t>дій</w:t>
            </w:r>
            <w:proofErr w:type="spellEnd"/>
          </w:p>
        </w:tc>
      </w:tr>
      <w:tr w:rsidR="00B93D81" w:rsidRPr="00E7195C" w14:paraId="5AB586F0" w14:textId="77777777" w:rsidTr="00FE4FF3">
        <w:trPr>
          <w:trHeight w:hRule="exact" w:val="1246"/>
        </w:trPr>
        <w:tc>
          <w:tcPr>
            <w:tcW w:w="406" w:type="dxa"/>
            <w:tcBorders>
              <w:top w:val="single" w:sz="4" w:space="0" w:color="auto"/>
              <w:left w:val="single" w:sz="4" w:space="0" w:color="000000"/>
              <w:bottom w:val="single" w:sz="4" w:space="0" w:color="000000"/>
            </w:tcBorders>
          </w:tcPr>
          <w:p w14:paraId="60C175AC"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r w:rsidRPr="00E7195C">
              <w:rPr>
                <w:rFonts w:ascii="Times New Roman" w:hAnsi="Times New Roman" w:cs="Times New Roman"/>
                <w:sz w:val="28"/>
                <w:szCs w:val="28"/>
              </w:rPr>
              <w:t>5</w:t>
            </w:r>
          </w:p>
        </w:tc>
        <w:tc>
          <w:tcPr>
            <w:tcW w:w="2780" w:type="dxa"/>
            <w:tcBorders>
              <w:top w:val="single" w:sz="4" w:space="0" w:color="auto"/>
              <w:left w:val="single" w:sz="4" w:space="0" w:color="000000"/>
              <w:bottom w:val="single" w:sz="4" w:space="0" w:color="000000"/>
            </w:tcBorders>
          </w:tcPr>
          <w:p w14:paraId="78CC261E"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Оцінка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формування</w:t>
            </w:r>
            <w:proofErr w:type="spellEnd"/>
            <w:r w:rsidRPr="00E7195C">
              <w:rPr>
                <w:rFonts w:ascii="Times New Roman" w:hAnsi="Times New Roman" w:cs="Times New Roman"/>
                <w:sz w:val="28"/>
                <w:szCs w:val="28"/>
              </w:rPr>
              <w:t xml:space="preserve"> нового плану)</w:t>
            </w:r>
          </w:p>
        </w:tc>
        <w:tc>
          <w:tcPr>
            <w:tcW w:w="3188" w:type="dxa"/>
            <w:tcBorders>
              <w:top w:val="single" w:sz="4" w:space="0" w:color="auto"/>
              <w:left w:val="single" w:sz="4" w:space="0" w:color="000000"/>
              <w:bottom w:val="single" w:sz="4" w:space="0" w:color="000000"/>
            </w:tcBorders>
          </w:tcPr>
          <w:p w14:paraId="4ADF368C" w14:textId="77777777" w:rsidR="00576C70" w:rsidRPr="00E7195C" w:rsidRDefault="00B93D81" w:rsidP="004505F1">
            <w:pPr>
              <w:tabs>
                <w:tab w:val="left" w:pos="426"/>
                <w:tab w:val="left" w:pos="567"/>
              </w:tabs>
              <w:spacing w:after="0" w:line="360" w:lineRule="auto"/>
              <w:rPr>
                <w:rFonts w:ascii="Times New Roman" w:hAnsi="Times New Roman" w:cs="Times New Roman"/>
                <w:sz w:val="28"/>
                <w:szCs w:val="28"/>
                <w:lang w:val="uk-UA"/>
              </w:rPr>
            </w:pPr>
            <w:proofErr w:type="spellStart"/>
            <w:r w:rsidRPr="00E7195C">
              <w:rPr>
                <w:rFonts w:ascii="Times New Roman" w:hAnsi="Times New Roman" w:cs="Times New Roman"/>
                <w:sz w:val="28"/>
                <w:szCs w:val="28"/>
              </w:rPr>
              <w:t>Що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необхідно</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доповнити</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або</w:t>
            </w:r>
            <w:proofErr w:type="spellEnd"/>
            <w:r w:rsidRPr="00E7195C">
              <w:rPr>
                <w:rFonts w:ascii="Times New Roman" w:hAnsi="Times New Roman" w:cs="Times New Roman"/>
                <w:sz w:val="28"/>
                <w:szCs w:val="28"/>
              </w:rPr>
              <w:t xml:space="preserve"> </w:t>
            </w:r>
            <w:proofErr w:type="spellStart"/>
            <w:r w:rsidR="00576C70" w:rsidRPr="00E7195C">
              <w:rPr>
                <w:rFonts w:ascii="Times New Roman" w:hAnsi="Times New Roman" w:cs="Times New Roman"/>
                <w:sz w:val="28"/>
                <w:szCs w:val="28"/>
              </w:rPr>
              <w:t>зм</w:t>
            </w:r>
            <w:r w:rsidR="00576C70" w:rsidRPr="00E7195C">
              <w:rPr>
                <w:rFonts w:ascii="Times New Roman" w:hAnsi="Times New Roman" w:cs="Times New Roman"/>
                <w:sz w:val="28"/>
                <w:szCs w:val="28"/>
                <w:lang w:val="uk-UA"/>
              </w:rPr>
              <w:t>інити</w:t>
            </w:r>
            <w:proofErr w:type="spellEnd"/>
            <w:r w:rsidRPr="00E7195C">
              <w:rPr>
                <w:rFonts w:ascii="Times New Roman" w:hAnsi="Times New Roman" w:cs="Times New Roman"/>
                <w:sz w:val="28"/>
                <w:szCs w:val="28"/>
              </w:rPr>
              <w:t>?</w:t>
            </w:r>
          </w:p>
        </w:tc>
        <w:tc>
          <w:tcPr>
            <w:tcW w:w="3339" w:type="dxa"/>
            <w:tcBorders>
              <w:top w:val="single" w:sz="4" w:space="0" w:color="auto"/>
              <w:left w:val="single" w:sz="4" w:space="0" w:color="000000"/>
              <w:bottom w:val="single" w:sz="4" w:space="0" w:color="000000"/>
              <w:right w:val="single" w:sz="4" w:space="0" w:color="000000"/>
            </w:tcBorders>
          </w:tcPr>
          <w:p w14:paraId="703C7731" w14:textId="77777777" w:rsidR="00B93D81" w:rsidRPr="00E7195C" w:rsidRDefault="00B93D81" w:rsidP="004505F1">
            <w:pPr>
              <w:tabs>
                <w:tab w:val="left" w:pos="426"/>
                <w:tab w:val="left" w:pos="567"/>
              </w:tabs>
              <w:spacing w:after="0" w:line="360" w:lineRule="auto"/>
              <w:rPr>
                <w:rFonts w:ascii="Times New Roman" w:hAnsi="Times New Roman" w:cs="Times New Roman"/>
                <w:sz w:val="28"/>
                <w:szCs w:val="28"/>
              </w:rPr>
            </w:pPr>
            <w:proofErr w:type="spellStart"/>
            <w:r w:rsidRPr="00E7195C">
              <w:rPr>
                <w:rFonts w:ascii="Times New Roman" w:hAnsi="Times New Roman" w:cs="Times New Roman"/>
                <w:sz w:val="28"/>
                <w:szCs w:val="28"/>
              </w:rPr>
              <w:t>Оцінка</w:t>
            </w:r>
            <w:proofErr w:type="spellEnd"/>
            <w:r w:rsidRPr="00E7195C">
              <w:rPr>
                <w:rFonts w:ascii="Times New Roman" w:hAnsi="Times New Roman" w:cs="Times New Roman"/>
                <w:sz w:val="28"/>
                <w:szCs w:val="28"/>
              </w:rPr>
              <w:t xml:space="preserve"> і </w:t>
            </w:r>
            <w:proofErr w:type="spellStart"/>
            <w:r w:rsidRPr="00E7195C">
              <w:rPr>
                <w:rFonts w:ascii="Times New Roman" w:hAnsi="Times New Roman" w:cs="Times New Roman"/>
                <w:sz w:val="28"/>
                <w:szCs w:val="28"/>
              </w:rPr>
              <w:t>вироблення</w:t>
            </w:r>
            <w:proofErr w:type="spellEnd"/>
            <w:r w:rsidRPr="00E7195C">
              <w:rPr>
                <w:rFonts w:ascii="Times New Roman" w:hAnsi="Times New Roman" w:cs="Times New Roman"/>
                <w:sz w:val="28"/>
                <w:szCs w:val="28"/>
              </w:rPr>
              <w:t xml:space="preserve"> нового плану</w:t>
            </w:r>
          </w:p>
        </w:tc>
      </w:tr>
    </w:tbl>
    <w:p w14:paraId="01069403" w14:textId="77777777" w:rsidR="00D311E1" w:rsidRPr="00E7195C" w:rsidRDefault="00D311E1" w:rsidP="00B23AE5">
      <w:pPr>
        <w:spacing w:after="0" w:line="360" w:lineRule="auto"/>
        <w:rPr>
          <w:rFonts w:ascii="Times New Roman" w:hAnsi="Times New Roman" w:cs="Times New Roman"/>
          <w:sz w:val="28"/>
          <w:szCs w:val="28"/>
        </w:rPr>
      </w:pPr>
    </w:p>
    <w:p w14:paraId="7468DD00" w14:textId="14D50B7B" w:rsidR="00D311E1" w:rsidRPr="00E7195C" w:rsidRDefault="00B93D81" w:rsidP="00FB0F7A">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Як видно з наведеної таблиці, планування професійного життя - це безперервний процес: навіть не змінюючи свого робочого місця, людина завжди розвивається - отримує додаткову кваліфікацію, освоює нові методи роботи, змінює свою роль від учня до наставника, від підмайстри до майстра і </w:t>
      </w:r>
      <w:proofErr w:type="spellStart"/>
      <w:r w:rsidRPr="00E7195C">
        <w:rPr>
          <w:rFonts w:ascii="Times New Roman" w:hAnsi="Times New Roman" w:cs="Times New Roman"/>
          <w:sz w:val="28"/>
          <w:szCs w:val="28"/>
          <w:lang w:val="uk-UA"/>
        </w:rPr>
        <w:t>т.д</w:t>
      </w:r>
      <w:proofErr w:type="spellEnd"/>
      <w:r w:rsidRPr="00E7195C">
        <w:rPr>
          <w:rFonts w:ascii="Times New Roman" w:hAnsi="Times New Roman" w:cs="Times New Roman"/>
          <w:sz w:val="28"/>
          <w:szCs w:val="28"/>
          <w:lang w:val="uk-UA"/>
        </w:rPr>
        <w:t>.</w:t>
      </w:r>
    </w:p>
    <w:p w14:paraId="10C7F321" w14:textId="00010E84" w:rsidR="00FA3F9A" w:rsidRPr="0056392D" w:rsidRDefault="00B93D81" w:rsidP="00FB0F7A">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Емоційне ставлення до ситуації вибору професії</w:t>
      </w:r>
      <w:r w:rsidR="00D311E1"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Період прийняття рішень, як</w:t>
      </w:r>
      <w:r w:rsidR="00576C70" w:rsidRPr="00E7195C">
        <w:rPr>
          <w:rFonts w:ascii="Times New Roman" w:hAnsi="Times New Roman" w:cs="Times New Roman"/>
          <w:sz w:val="28"/>
          <w:szCs w:val="28"/>
          <w:lang w:val="uk-UA"/>
        </w:rPr>
        <w:t xml:space="preserve"> і професійний шлях, завжди пов’</w:t>
      </w:r>
      <w:r w:rsidRPr="00E7195C">
        <w:rPr>
          <w:rFonts w:ascii="Times New Roman" w:hAnsi="Times New Roman" w:cs="Times New Roman"/>
          <w:sz w:val="28"/>
          <w:szCs w:val="28"/>
          <w:lang w:val="uk-UA"/>
        </w:rPr>
        <w:t xml:space="preserve">язаний з емоціями. Емоційне ставлення, або емоційна </w:t>
      </w:r>
      <w:proofErr w:type="spellStart"/>
      <w:r w:rsidRPr="00E7195C">
        <w:rPr>
          <w:rFonts w:ascii="Times New Roman" w:hAnsi="Times New Roman" w:cs="Times New Roman"/>
          <w:sz w:val="28"/>
          <w:szCs w:val="28"/>
          <w:lang w:val="uk-UA"/>
        </w:rPr>
        <w:t>включеність</w:t>
      </w:r>
      <w:proofErr w:type="spellEnd"/>
      <w:r w:rsidRPr="00E7195C">
        <w:rPr>
          <w:rFonts w:ascii="Times New Roman" w:hAnsi="Times New Roman" w:cs="Times New Roman"/>
          <w:sz w:val="28"/>
          <w:szCs w:val="28"/>
          <w:lang w:val="uk-UA"/>
        </w:rPr>
        <w:t xml:space="preserve">, надає на прийняття рішення великий вплив. Даний фактор включає в себе не тільки ставлення до різних варіантів при виборі, а й ставлення до планування, до того, що треба прийняти якесь рішення, ставлення до відповідальності за рішення і планування, до того, що при цьому треба проявляти активність, йти на компроміс і </w:t>
      </w:r>
      <w:proofErr w:type="spellStart"/>
      <w:r w:rsidRPr="00E7195C">
        <w:rPr>
          <w:rFonts w:ascii="Times New Roman" w:hAnsi="Times New Roman" w:cs="Times New Roman"/>
          <w:sz w:val="28"/>
          <w:szCs w:val="28"/>
          <w:lang w:val="uk-UA"/>
        </w:rPr>
        <w:t>т.д</w:t>
      </w:r>
      <w:proofErr w:type="spellEnd"/>
      <w:r w:rsidRPr="00E7195C">
        <w:rPr>
          <w:rFonts w:ascii="Times New Roman" w:hAnsi="Times New Roman" w:cs="Times New Roman"/>
          <w:sz w:val="28"/>
          <w:szCs w:val="28"/>
          <w:lang w:val="uk-UA"/>
        </w:rPr>
        <w:t xml:space="preserve">. Деякі дослідження говорять про те, що негативне ставлення до необхідності прийняти рішення, що стосується майбутнього, може </w:t>
      </w:r>
      <w:r w:rsidRPr="00E7195C">
        <w:rPr>
          <w:rFonts w:ascii="Times New Roman" w:hAnsi="Times New Roman" w:cs="Times New Roman"/>
          <w:sz w:val="28"/>
          <w:szCs w:val="28"/>
          <w:lang w:val="uk-UA"/>
        </w:rPr>
        <w:lastRenderedPageBreak/>
        <w:t xml:space="preserve">надовго подовжити цей процес і в результаті може бути прийнято помилкове рішення. Імовірно, у старших школярів емоційна </w:t>
      </w:r>
      <w:proofErr w:type="spellStart"/>
      <w:r w:rsidRPr="00E7195C">
        <w:rPr>
          <w:rFonts w:ascii="Times New Roman" w:hAnsi="Times New Roman" w:cs="Times New Roman"/>
          <w:sz w:val="28"/>
          <w:szCs w:val="28"/>
          <w:lang w:val="uk-UA"/>
        </w:rPr>
        <w:t>включеність</w:t>
      </w:r>
      <w:proofErr w:type="spellEnd"/>
      <w:r w:rsidRPr="00E7195C">
        <w:rPr>
          <w:rFonts w:ascii="Times New Roman" w:hAnsi="Times New Roman" w:cs="Times New Roman"/>
          <w:sz w:val="28"/>
          <w:szCs w:val="28"/>
          <w:lang w:val="uk-UA"/>
        </w:rPr>
        <w:t xml:space="preserve"> в вибір є одним з найважливіших показників професійної зрілості.</w:t>
      </w:r>
    </w:p>
    <w:p w14:paraId="2B7B4480" w14:textId="47C5731C" w:rsidR="00366846" w:rsidRPr="00E7195C" w:rsidRDefault="00F35137" w:rsidP="0056392D">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shd w:val="clear" w:color="auto" w:fill="FFFFFF"/>
          <w:lang w:val="uk-UA"/>
        </w:rPr>
        <w:t xml:space="preserve">Анкетування щодо особливостей </w:t>
      </w:r>
      <w:r w:rsidR="00426728" w:rsidRPr="00E7195C">
        <w:rPr>
          <w:rFonts w:ascii="Times New Roman" w:hAnsi="Times New Roman" w:cs="Times New Roman"/>
          <w:sz w:val="28"/>
          <w:szCs w:val="28"/>
          <w:shd w:val="clear" w:color="auto" w:fill="FFFFFF"/>
          <w:lang w:val="uk-UA"/>
        </w:rPr>
        <w:t>ПО</w:t>
      </w:r>
      <w:r w:rsidR="005C3B2E" w:rsidRPr="00E7195C">
        <w:rPr>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lang w:val="uk-UA"/>
        </w:rPr>
        <w:t xml:space="preserve">було частиною глобального дослідження </w:t>
      </w:r>
      <w:r w:rsidRPr="00E7195C">
        <w:rPr>
          <w:rFonts w:ascii="Times New Roman" w:hAnsi="Times New Roman" w:cs="Times New Roman"/>
          <w:sz w:val="28"/>
          <w:szCs w:val="28"/>
          <w:lang w:val="uk-UA"/>
        </w:rPr>
        <w:t xml:space="preserve">проблем </w:t>
      </w:r>
      <w:r w:rsidR="00426728" w:rsidRPr="00E7195C">
        <w:rPr>
          <w:rFonts w:ascii="Times New Roman" w:hAnsi="Times New Roman" w:cs="Times New Roman"/>
          <w:sz w:val="28"/>
          <w:szCs w:val="28"/>
          <w:lang w:val="uk-UA"/>
        </w:rPr>
        <w:t>ЗСЖ</w:t>
      </w:r>
      <w:r w:rsidRPr="00E7195C">
        <w:rPr>
          <w:rFonts w:ascii="Times New Roman" w:hAnsi="Times New Roman" w:cs="Times New Roman"/>
          <w:sz w:val="28"/>
          <w:szCs w:val="28"/>
          <w:lang w:val="uk-UA"/>
        </w:rPr>
        <w:t xml:space="preserve"> молоді України.</w:t>
      </w:r>
      <w:r w:rsidR="007C0D10" w:rsidRPr="00E7195C">
        <w:rPr>
          <w:rFonts w:ascii="Times New Roman" w:hAnsi="Times New Roman" w:cs="Times New Roman"/>
          <w:sz w:val="28"/>
          <w:szCs w:val="28"/>
          <w:lang w:val="uk-UA"/>
        </w:rPr>
        <w:t xml:space="preserve"> </w:t>
      </w:r>
      <w:r w:rsidR="00DE6F09" w:rsidRPr="00E7195C">
        <w:rPr>
          <w:rFonts w:ascii="Times New Roman" w:hAnsi="Times New Roman" w:cs="Times New Roman"/>
          <w:sz w:val="28"/>
          <w:szCs w:val="28"/>
          <w:shd w:val="clear" w:color="auto" w:fill="FFFFFF"/>
          <w:lang w:val="uk-UA"/>
        </w:rPr>
        <w:t>Анкета «Шановний друже»</w:t>
      </w:r>
      <w:r w:rsidR="007C0D10" w:rsidRPr="00E7195C">
        <w:rPr>
          <w:rFonts w:ascii="Times New Roman" w:hAnsi="Times New Roman" w:cs="Times New Roman"/>
          <w:sz w:val="28"/>
          <w:szCs w:val="28"/>
          <w:shd w:val="clear" w:color="auto" w:fill="FFFFFF"/>
          <w:lang w:val="uk-UA"/>
        </w:rPr>
        <w:t xml:space="preserve"> </w:t>
      </w:r>
      <w:r w:rsidR="00DE6F09" w:rsidRPr="00E7195C">
        <w:rPr>
          <w:rFonts w:ascii="Times New Roman" w:hAnsi="Times New Roman" w:cs="Times New Roman"/>
          <w:sz w:val="28"/>
          <w:szCs w:val="28"/>
          <w:shd w:val="clear" w:color="auto" w:fill="FFFFFF"/>
          <w:lang w:val="uk-UA"/>
        </w:rPr>
        <w:t>була розроблена</w:t>
      </w:r>
      <w:r w:rsidR="005016C2" w:rsidRPr="00E7195C">
        <w:rPr>
          <w:rFonts w:ascii="Times New Roman" w:hAnsi="Times New Roman" w:cs="Times New Roman"/>
          <w:sz w:val="28"/>
          <w:szCs w:val="28"/>
          <w:shd w:val="clear" w:color="auto" w:fill="FFFFFF"/>
          <w:lang w:val="uk-UA"/>
        </w:rPr>
        <w:t xml:space="preserve"> в </w:t>
      </w:r>
      <w:r w:rsidR="005016C2" w:rsidRPr="00E7195C">
        <w:rPr>
          <w:rFonts w:ascii="Times New Roman" w:hAnsi="Times New Roman" w:cs="Times New Roman"/>
          <w:sz w:val="28"/>
          <w:szCs w:val="28"/>
          <w:lang w:val="uk-UA"/>
        </w:rPr>
        <w:t>Інституті</w:t>
      </w:r>
      <w:r w:rsidR="00426728" w:rsidRPr="00E7195C">
        <w:rPr>
          <w:rFonts w:ascii="Times New Roman" w:hAnsi="Times New Roman" w:cs="Times New Roman"/>
          <w:sz w:val="28"/>
          <w:szCs w:val="28"/>
          <w:lang w:val="uk-UA"/>
        </w:rPr>
        <w:t xml:space="preserve"> охорони здоров’</w:t>
      </w:r>
      <w:r w:rsidR="005016C2" w:rsidRPr="00E7195C">
        <w:rPr>
          <w:rFonts w:ascii="Times New Roman" w:hAnsi="Times New Roman" w:cs="Times New Roman"/>
          <w:sz w:val="28"/>
          <w:szCs w:val="28"/>
          <w:lang w:val="uk-UA"/>
        </w:rPr>
        <w:t>я дітей і підлітків НАМН України</w:t>
      </w:r>
      <w:r w:rsidR="00B23AE5" w:rsidRPr="00E7195C">
        <w:rPr>
          <w:rFonts w:ascii="Times New Roman" w:hAnsi="Times New Roman" w:cs="Times New Roman"/>
          <w:sz w:val="28"/>
          <w:szCs w:val="28"/>
          <w:lang w:val="uk-UA"/>
        </w:rPr>
        <w:t xml:space="preserve"> в 2015</w:t>
      </w:r>
      <w:r w:rsidR="000877A0" w:rsidRPr="00E7195C">
        <w:rPr>
          <w:rFonts w:ascii="Times New Roman" w:hAnsi="Times New Roman" w:cs="Times New Roman"/>
          <w:sz w:val="28"/>
          <w:szCs w:val="28"/>
          <w:lang w:val="uk-UA"/>
        </w:rPr>
        <w:t>р.</w:t>
      </w:r>
      <w:r w:rsidR="005C3B2E" w:rsidRPr="00E7195C">
        <w:rPr>
          <w:rFonts w:ascii="Times New Roman" w:hAnsi="Times New Roman" w:cs="Times New Roman"/>
          <w:sz w:val="28"/>
          <w:szCs w:val="28"/>
          <w:lang w:val="uk-UA"/>
        </w:rPr>
        <w:t xml:space="preserve"> </w:t>
      </w:r>
      <w:r w:rsidR="00B96415" w:rsidRPr="00E7195C">
        <w:rPr>
          <w:rFonts w:ascii="Times New Roman" w:hAnsi="Times New Roman" w:cs="Times New Roman"/>
          <w:sz w:val="28"/>
          <w:szCs w:val="28"/>
          <w:lang w:val="uk-UA"/>
        </w:rPr>
        <w:t>для</w:t>
      </w:r>
      <w:r w:rsidR="00D1155C"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вивчення</w:t>
      </w:r>
      <w:r w:rsidR="00D1155C" w:rsidRPr="00E7195C">
        <w:rPr>
          <w:rFonts w:ascii="Times New Roman" w:hAnsi="Times New Roman" w:cs="Times New Roman"/>
          <w:sz w:val="28"/>
          <w:szCs w:val="28"/>
          <w:lang w:val="uk-UA"/>
        </w:rPr>
        <w:t xml:space="preserve"> </w:t>
      </w:r>
      <w:r w:rsidR="00960DE2" w:rsidRPr="00E7195C">
        <w:rPr>
          <w:rFonts w:ascii="Times New Roman" w:hAnsi="Times New Roman" w:cs="Times New Roman"/>
          <w:sz w:val="28"/>
          <w:szCs w:val="28"/>
          <w:lang w:val="uk-UA"/>
        </w:rPr>
        <w:t xml:space="preserve">способу життя молоді України, </w:t>
      </w:r>
      <w:r w:rsidR="00024A45" w:rsidRPr="00E7195C">
        <w:rPr>
          <w:rFonts w:ascii="Times New Roman" w:hAnsi="Times New Roman" w:cs="Times New Roman"/>
          <w:sz w:val="28"/>
          <w:szCs w:val="28"/>
          <w:shd w:val="clear" w:color="auto" w:fill="FFFFFF"/>
          <w:lang w:val="uk-UA"/>
        </w:rPr>
        <w:t xml:space="preserve">самооцінки професійних інтересів і здібностей </w:t>
      </w:r>
      <w:r w:rsidR="00960DE2" w:rsidRPr="00E7195C">
        <w:rPr>
          <w:rFonts w:ascii="Times New Roman" w:hAnsi="Times New Roman" w:cs="Times New Roman"/>
          <w:sz w:val="28"/>
          <w:szCs w:val="28"/>
          <w:shd w:val="clear" w:color="auto" w:fill="FFFFFF"/>
          <w:lang w:val="uk-UA"/>
        </w:rPr>
        <w:t>підлітків</w:t>
      </w:r>
      <w:r w:rsidR="00DE6F09" w:rsidRPr="00E7195C">
        <w:rPr>
          <w:rFonts w:ascii="Times New Roman" w:hAnsi="Times New Roman" w:cs="Times New Roman"/>
          <w:sz w:val="28"/>
          <w:szCs w:val="28"/>
          <w:shd w:val="clear" w:color="auto" w:fill="FFFFFF"/>
          <w:lang w:val="uk-UA"/>
        </w:rPr>
        <w:t xml:space="preserve">, визначає професійну спрямованість особистості до певної сфери діяльності. </w:t>
      </w:r>
      <w:r w:rsidR="00AE1AC1" w:rsidRPr="00E7195C">
        <w:rPr>
          <w:rFonts w:ascii="Times New Roman" w:hAnsi="Times New Roman" w:cs="Times New Roman"/>
          <w:sz w:val="28"/>
          <w:szCs w:val="28"/>
          <w:shd w:val="clear" w:color="auto" w:fill="FFFFFF"/>
          <w:lang w:val="uk-UA"/>
        </w:rPr>
        <w:t>Методика проста в обігу, не вимагає спеціальних знань</w:t>
      </w:r>
      <w:r w:rsidR="00733CBB" w:rsidRPr="00E7195C">
        <w:rPr>
          <w:rFonts w:ascii="Times New Roman" w:hAnsi="Times New Roman" w:cs="Times New Roman"/>
          <w:sz w:val="28"/>
          <w:szCs w:val="28"/>
          <w:shd w:val="clear" w:color="auto" w:fill="FFFFFF"/>
          <w:lang w:val="uk-UA"/>
        </w:rPr>
        <w:t xml:space="preserve">, </w:t>
      </w:r>
      <w:r w:rsidR="00934364" w:rsidRPr="00E7195C">
        <w:rPr>
          <w:rFonts w:ascii="Times New Roman" w:hAnsi="Times New Roman" w:cs="Times New Roman"/>
          <w:sz w:val="28"/>
          <w:szCs w:val="28"/>
          <w:shd w:val="clear" w:color="auto" w:fill="FFFFFF"/>
          <w:lang w:val="uk-UA"/>
        </w:rPr>
        <w:t xml:space="preserve">дає деталізовану інформацію щодо професійних інтересів підлітків. </w:t>
      </w:r>
      <w:r w:rsidR="00960DE2" w:rsidRPr="00E7195C">
        <w:rPr>
          <w:rFonts w:ascii="Times New Roman" w:hAnsi="Times New Roman" w:cs="Times New Roman"/>
          <w:bCs/>
          <w:sz w:val="28"/>
          <w:szCs w:val="28"/>
          <w:lang w:val="uk-UA"/>
        </w:rPr>
        <w:t xml:space="preserve">Це опитування </w:t>
      </w:r>
      <w:r w:rsidR="00B96415" w:rsidRPr="00E7195C">
        <w:rPr>
          <w:rFonts w:ascii="Times New Roman" w:hAnsi="Times New Roman" w:cs="Times New Roman"/>
          <w:bCs/>
          <w:sz w:val="28"/>
          <w:szCs w:val="28"/>
          <w:lang w:val="uk-UA"/>
        </w:rPr>
        <w:t>допомагає</w:t>
      </w:r>
      <w:r w:rsidR="007C0D10" w:rsidRPr="00E7195C">
        <w:rPr>
          <w:rFonts w:ascii="Times New Roman" w:hAnsi="Times New Roman" w:cs="Times New Roman"/>
          <w:bCs/>
          <w:sz w:val="28"/>
          <w:szCs w:val="28"/>
          <w:lang w:val="uk-UA"/>
        </w:rPr>
        <w:t xml:space="preserve"> </w:t>
      </w:r>
      <w:r w:rsidR="00B96415" w:rsidRPr="00E7195C">
        <w:rPr>
          <w:rFonts w:ascii="Times New Roman" w:hAnsi="Times New Roman" w:cs="Times New Roman"/>
          <w:bCs/>
          <w:sz w:val="28"/>
          <w:szCs w:val="28"/>
          <w:lang w:val="uk-UA"/>
        </w:rPr>
        <w:t xml:space="preserve">довідатися про те, яку освіту </w:t>
      </w:r>
      <w:proofErr w:type="spellStart"/>
      <w:r w:rsidR="00B96415" w:rsidRPr="00E7195C">
        <w:rPr>
          <w:rFonts w:ascii="Times New Roman" w:hAnsi="Times New Roman" w:cs="Times New Roman"/>
          <w:bCs/>
          <w:sz w:val="28"/>
          <w:szCs w:val="28"/>
          <w:lang w:val="uk-UA"/>
        </w:rPr>
        <w:t>пілдітки</w:t>
      </w:r>
      <w:proofErr w:type="spellEnd"/>
      <w:r w:rsidR="00B96415" w:rsidRPr="00E7195C">
        <w:rPr>
          <w:rFonts w:ascii="Times New Roman" w:hAnsi="Times New Roman" w:cs="Times New Roman"/>
          <w:bCs/>
          <w:sz w:val="28"/>
          <w:szCs w:val="28"/>
          <w:lang w:val="uk-UA"/>
        </w:rPr>
        <w:t xml:space="preserve"> планують отримати, наскільки вони визначилися із професійним майбутнім, звідки отримують найбільш важливу інформацію щодо обраної професії</w:t>
      </w:r>
      <w:r w:rsidR="00B6656C" w:rsidRPr="00E7195C">
        <w:rPr>
          <w:rFonts w:ascii="Times New Roman" w:hAnsi="Times New Roman" w:cs="Times New Roman"/>
          <w:bCs/>
          <w:sz w:val="28"/>
          <w:szCs w:val="28"/>
          <w:lang w:val="uk-UA"/>
        </w:rPr>
        <w:t>. Відповіді аналізу</w:t>
      </w:r>
      <w:r w:rsidR="00092E29" w:rsidRPr="00E7195C">
        <w:rPr>
          <w:rFonts w:ascii="Times New Roman" w:hAnsi="Times New Roman" w:cs="Times New Roman"/>
          <w:bCs/>
          <w:sz w:val="28"/>
          <w:szCs w:val="28"/>
          <w:lang w:val="uk-UA"/>
        </w:rPr>
        <w:t xml:space="preserve">ються </w:t>
      </w:r>
      <w:r w:rsidR="00B6656C" w:rsidRPr="00E7195C">
        <w:rPr>
          <w:rFonts w:ascii="Times New Roman" w:hAnsi="Times New Roman" w:cs="Times New Roman"/>
          <w:bCs/>
          <w:sz w:val="28"/>
          <w:szCs w:val="28"/>
          <w:lang w:val="uk-UA"/>
        </w:rPr>
        <w:t>у загальному вигляді та сприяють виробленню</w:t>
      </w:r>
      <w:r w:rsidR="00FC7883" w:rsidRPr="00E7195C">
        <w:rPr>
          <w:rFonts w:ascii="Times New Roman" w:hAnsi="Times New Roman" w:cs="Times New Roman"/>
          <w:bCs/>
          <w:sz w:val="28"/>
          <w:szCs w:val="28"/>
          <w:lang w:val="uk-UA"/>
        </w:rPr>
        <w:t xml:space="preserve"> національної стратегії охорони здоров’я дітей і підлітків в Україні. </w:t>
      </w:r>
      <w:proofErr w:type="spellStart"/>
      <w:r w:rsidR="00FC7883" w:rsidRPr="00E7195C">
        <w:rPr>
          <w:rFonts w:ascii="Times New Roman" w:hAnsi="Times New Roman" w:cs="Times New Roman"/>
          <w:bCs/>
          <w:sz w:val="28"/>
          <w:szCs w:val="28"/>
        </w:rPr>
        <w:t>Серед</w:t>
      </w:r>
      <w:proofErr w:type="spellEnd"/>
      <w:r w:rsidR="00FC7883" w:rsidRPr="00E7195C">
        <w:rPr>
          <w:rFonts w:ascii="Times New Roman" w:hAnsi="Times New Roman" w:cs="Times New Roman"/>
          <w:bCs/>
          <w:sz w:val="28"/>
          <w:szCs w:val="28"/>
        </w:rPr>
        <w:t xml:space="preserve"> </w:t>
      </w:r>
      <w:proofErr w:type="spellStart"/>
      <w:r w:rsidR="00FC7883" w:rsidRPr="00E7195C">
        <w:rPr>
          <w:rFonts w:ascii="Times New Roman" w:hAnsi="Times New Roman" w:cs="Times New Roman"/>
          <w:bCs/>
          <w:sz w:val="28"/>
          <w:szCs w:val="28"/>
        </w:rPr>
        <w:t>запропонованих</w:t>
      </w:r>
      <w:proofErr w:type="spellEnd"/>
      <w:r w:rsidR="00FC7883" w:rsidRPr="00E7195C">
        <w:rPr>
          <w:rFonts w:ascii="Times New Roman" w:hAnsi="Times New Roman" w:cs="Times New Roman"/>
          <w:bCs/>
          <w:sz w:val="28"/>
          <w:szCs w:val="28"/>
        </w:rPr>
        <w:t xml:space="preserve"> </w:t>
      </w:r>
      <w:proofErr w:type="spellStart"/>
      <w:r w:rsidR="00FC7883" w:rsidRPr="00E7195C">
        <w:rPr>
          <w:rFonts w:ascii="Times New Roman" w:hAnsi="Times New Roman" w:cs="Times New Roman"/>
          <w:bCs/>
          <w:sz w:val="28"/>
          <w:szCs w:val="28"/>
        </w:rPr>
        <w:t>варiантiв</w:t>
      </w:r>
      <w:proofErr w:type="spellEnd"/>
      <w:r w:rsidR="00FC7883" w:rsidRPr="00E7195C">
        <w:rPr>
          <w:rFonts w:ascii="Times New Roman" w:hAnsi="Times New Roman" w:cs="Times New Roman"/>
          <w:bCs/>
          <w:sz w:val="28"/>
          <w:szCs w:val="28"/>
        </w:rPr>
        <w:t xml:space="preserve"> </w:t>
      </w:r>
      <w:proofErr w:type="spellStart"/>
      <w:r w:rsidR="00FC7883" w:rsidRPr="00E7195C">
        <w:rPr>
          <w:rFonts w:ascii="Times New Roman" w:hAnsi="Times New Roman" w:cs="Times New Roman"/>
          <w:bCs/>
          <w:sz w:val="28"/>
          <w:szCs w:val="28"/>
        </w:rPr>
        <w:t>відповідей</w:t>
      </w:r>
      <w:proofErr w:type="spellEnd"/>
      <w:r w:rsidR="00FC7883" w:rsidRPr="00E7195C">
        <w:rPr>
          <w:rFonts w:ascii="Times New Roman" w:hAnsi="Times New Roman" w:cs="Times New Roman"/>
          <w:bCs/>
          <w:sz w:val="28"/>
          <w:szCs w:val="28"/>
        </w:rPr>
        <w:t xml:space="preserve"> </w:t>
      </w:r>
      <w:proofErr w:type="spellStart"/>
      <w:r w:rsidR="00B6656C" w:rsidRPr="00E7195C">
        <w:rPr>
          <w:rFonts w:ascii="Times New Roman" w:hAnsi="Times New Roman" w:cs="Times New Roman"/>
          <w:bCs/>
          <w:sz w:val="28"/>
          <w:szCs w:val="28"/>
          <w:lang w:val="uk-UA"/>
        </w:rPr>
        <w:t>респонентам</w:t>
      </w:r>
      <w:proofErr w:type="spellEnd"/>
      <w:r w:rsidR="00B6656C" w:rsidRPr="00E7195C">
        <w:rPr>
          <w:rFonts w:ascii="Times New Roman" w:hAnsi="Times New Roman" w:cs="Times New Roman"/>
          <w:bCs/>
          <w:sz w:val="28"/>
          <w:szCs w:val="28"/>
          <w:lang w:val="uk-UA"/>
        </w:rPr>
        <w:t xml:space="preserve"> запропоновано </w:t>
      </w:r>
      <w:proofErr w:type="spellStart"/>
      <w:r w:rsidR="00FC7883" w:rsidRPr="00E7195C">
        <w:rPr>
          <w:rFonts w:ascii="Times New Roman" w:hAnsi="Times New Roman" w:cs="Times New Roman"/>
          <w:bCs/>
          <w:sz w:val="28"/>
          <w:szCs w:val="28"/>
        </w:rPr>
        <w:t>познач</w:t>
      </w:r>
      <w:r w:rsidR="00B6656C" w:rsidRPr="00E7195C">
        <w:rPr>
          <w:rFonts w:ascii="Times New Roman" w:hAnsi="Times New Roman" w:cs="Times New Roman"/>
          <w:bCs/>
          <w:sz w:val="28"/>
          <w:szCs w:val="28"/>
          <w:lang w:val="uk-UA"/>
        </w:rPr>
        <w:t>ити</w:t>
      </w:r>
      <w:r w:rsidR="00FC7883" w:rsidRPr="00E7195C">
        <w:rPr>
          <w:rFonts w:ascii="Times New Roman" w:hAnsi="Times New Roman" w:cs="Times New Roman"/>
          <w:bCs/>
          <w:sz w:val="28"/>
          <w:szCs w:val="28"/>
        </w:rPr>
        <w:t>ті</w:t>
      </w:r>
      <w:proofErr w:type="spellEnd"/>
      <w:r w:rsidR="00FC7883" w:rsidRPr="00E7195C">
        <w:rPr>
          <w:rFonts w:ascii="Times New Roman" w:hAnsi="Times New Roman" w:cs="Times New Roman"/>
          <w:bCs/>
          <w:sz w:val="28"/>
          <w:szCs w:val="28"/>
        </w:rPr>
        <w:t xml:space="preserve">, </w:t>
      </w:r>
      <w:proofErr w:type="spellStart"/>
      <w:r w:rsidR="00FC7883" w:rsidRPr="00E7195C">
        <w:rPr>
          <w:rFonts w:ascii="Times New Roman" w:hAnsi="Times New Roman" w:cs="Times New Roman"/>
          <w:bCs/>
          <w:sz w:val="28"/>
          <w:szCs w:val="28"/>
        </w:rPr>
        <w:t>які</w:t>
      </w:r>
      <w:proofErr w:type="spellEnd"/>
      <w:r w:rsidR="00FC7883" w:rsidRPr="00E7195C">
        <w:rPr>
          <w:rFonts w:ascii="Times New Roman" w:hAnsi="Times New Roman" w:cs="Times New Roman"/>
          <w:bCs/>
          <w:sz w:val="28"/>
          <w:szCs w:val="28"/>
        </w:rPr>
        <w:t xml:space="preserve"> </w:t>
      </w:r>
      <w:proofErr w:type="spellStart"/>
      <w:r w:rsidR="00FC7883" w:rsidRPr="00E7195C">
        <w:rPr>
          <w:rFonts w:ascii="Times New Roman" w:hAnsi="Times New Roman" w:cs="Times New Roman"/>
          <w:bCs/>
          <w:sz w:val="28"/>
          <w:szCs w:val="28"/>
        </w:rPr>
        <w:t>б</w:t>
      </w:r>
      <w:r w:rsidR="00B6656C" w:rsidRPr="00E7195C">
        <w:rPr>
          <w:rFonts w:ascii="Times New Roman" w:hAnsi="Times New Roman" w:cs="Times New Roman"/>
          <w:bCs/>
          <w:sz w:val="28"/>
          <w:szCs w:val="28"/>
        </w:rPr>
        <w:t>iльш</w:t>
      </w:r>
      <w:proofErr w:type="spellEnd"/>
      <w:r w:rsidR="00B6656C" w:rsidRPr="00E7195C">
        <w:rPr>
          <w:rFonts w:ascii="Times New Roman" w:hAnsi="Times New Roman" w:cs="Times New Roman"/>
          <w:bCs/>
          <w:sz w:val="28"/>
          <w:szCs w:val="28"/>
        </w:rPr>
        <w:t xml:space="preserve"> завсе </w:t>
      </w:r>
      <w:proofErr w:type="spellStart"/>
      <w:r w:rsidR="00B6656C" w:rsidRPr="00E7195C">
        <w:rPr>
          <w:rFonts w:ascii="Times New Roman" w:hAnsi="Times New Roman" w:cs="Times New Roman"/>
          <w:bCs/>
          <w:sz w:val="28"/>
          <w:szCs w:val="28"/>
        </w:rPr>
        <w:t>пiдходять</w:t>
      </w:r>
      <w:proofErr w:type="spellEnd"/>
      <w:r w:rsidR="00B6656C" w:rsidRPr="00E7195C">
        <w:rPr>
          <w:rFonts w:ascii="Times New Roman" w:hAnsi="Times New Roman" w:cs="Times New Roman"/>
          <w:bCs/>
          <w:sz w:val="28"/>
          <w:szCs w:val="28"/>
        </w:rPr>
        <w:t xml:space="preserve"> для </w:t>
      </w:r>
      <w:r w:rsidR="00B6656C" w:rsidRPr="00E7195C">
        <w:rPr>
          <w:rFonts w:ascii="Times New Roman" w:hAnsi="Times New Roman" w:cs="Times New Roman"/>
          <w:bCs/>
          <w:sz w:val="28"/>
          <w:szCs w:val="28"/>
          <w:lang w:val="uk-UA"/>
        </w:rPr>
        <w:t xml:space="preserve">них </w:t>
      </w:r>
      <w:proofErr w:type="spellStart"/>
      <w:r w:rsidR="00B6656C" w:rsidRPr="00E7195C">
        <w:rPr>
          <w:rFonts w:ascii="Times New Roman" w:hAnsi="Times New Roman" w:cs="Times New Roman"/>
          <w:bCs/>
          <w:sz w:val="28"/>
          <w:szCs w:val="28"/>
        </w:rPr>
        <w:t>особисто</w:t>
      </w:r>
      <w:proofErr w:type="spellEnd"/>
      <w:r w:rsidR="00B6656C" w:rsidRPr="00E7195C">
        <w:rPr>
          <w:rFonts w:ascii="Times New Roman" w:hAnsi="Times New Roman" w:cs="Times New Roman"/>
          <w:bCs/>
          <w:sz w:val="28"/>
          <w:szCs w:val="28"/>
        </w:rPr>
        <w:t xml:space="preserve">. На </w:t>
      </w:r>
      <w:proofErr w:type="spellStart"/>
      <w:r w:rsidR="00B6656C" w:rsidRPr="00E7195C">
        <w:rPr>
          <w:rFonts w:ascii="Times New Roman" w:hAnsi="Times New Roman" w:cs="Times New Roman"/>
          <w:bCs/>
          <w:sz w:val="28"/>
          <w:szCs w:val="28"/>
        </w:rPr>
        <w:t>деякі</w:t>
      </w:r>
      <w:proofErr w:type="spellEnd"/>
      <w:r w:rsidR="00B6656C" w:rsidRPr="00E7195C">
        <w:rPr>
          <w:rFonts w:ascii="Times New Roman" w:hAnsi="Times New Roman" w:cs="Times New Roman"/>
          <w:bCs/>
          <w:sz w:val="28"/>
          <w:szCs w:val="28"/>
        </w:rPr>
        <w:t xml:space="preserve"> </w:t>
      </w:r>
      <w:proofErr w:type="spellStart"/>
      <w:r w:rsidR="00B6656C" w:rsidRPr="00E7195C">
        <w:rPr>
          <w:rFonts w:ascii="Times New Roman" w:hAnsi="Times New Roman" w:cs="Times New Roman"/>
          <w:bCs/>
          <w:sz w:val="28"/>
          <w:szCs w:val="28"/>
        </w:rPr>
        <w:t>питання</w:t>
      </w:r>
      <w:proofErr w:type="spellEnd"/>
      <w:r w:rsidR="00B6656C" w:rsidRPr="00E7195C">
        <w:rPr>
          <w:rFonts w:ascii="Times New Roman" w:hAnsi="Times New Roman" w:cs="Times New Roman"/>
          <w:bCs/>
          <w:sz w:val="28"/>
          <w:szCs w:val="28"/>
        </w:rPr>
        <w:t xml:space="preserve"> треба </w:t>
      </w:r>
      <w:proofErr w:type="spellStart"/>
      <w:r w:rsidR="00FC7883" w:rsidRPr="00E7195C">
        <w:rPr>
          <w:rFonts w:ascii="Times New Roman" w:hAnsi="Times New Roman" w:cs="Times New Roman"/>
          <w:bCs/>
          <w:sz w:val="28"/>
          <w:szCs w:val="28"/>
        </w:rPr>
        <w:t>дати</w:t>
      </w:r>
      <w:proofErr w:type="spellEnd"/>
      <w:r w:rsidR="00FC7883" w:rsidRPr="00E7195C">
        <w:rPr>
          <w:rFonts w:ascii="Times New Roman" w:hAnsi="Times New Roman" w:cs="Times New Roman"/>
          <w:bCs/>
          <w:sz w:val="28"/>
          <w:szCs w:val="28"/>
        </w:rPr>
        <w:t xml:space="preserve"> </w:t>
      </w:r>
      <w:proofErr w:type="spellStart"/>
      <w:r w:rsidR="00FC7883" w:rsidRPr="00E7195C">
        <w:rPr>
          <w:rFonts w:ascii="Times New Roman" w:hAnsi="Times New Roman" w:cs="Times New Roman"/>
          <w:bCs/>
          <w:sz w:val="28"/>
          <w:szCs w:val="28"/>
        </w:rPr>
        <w:t>тільки</w:t>
      </w:r>
      <w:proofErr w:type="spellEnd"/>
      <w:r w:rsidR="00FC7883" w:rsidRPr="00E7195C">
        <w:rPr>
          <w:rFonts w:ascii="Times New Roman" w:hAnsi="Times New Roman" w:cs="Times New Roman"/>
          <w:bCs/>
          <w:sz w:val="28"/>
          <w:szCs w:val="28"/>
        </w:rPr>
        <w:t xml:space="preserve"> одну </w:t>
      </w:r>
      <w:proofErr w:type="spellStart"/>
      <w:r w:rsidR="00FC7883" w:rsidRPr="00E7195C">
        <w:rPr>
          <w:rFonts w:ascii="Times New Roman" w:hAnsi="Times New Roman" w:cs="Times New Roman"/>
          <w:bCs/>
          <w:sz w:val="28"/>
          <w:szCs w:val="28"/>
        </w:rPr>
        <w:t>відповідь</w:t>
      </w:r>
      <w:proofErr w:type="spellEnd"/>
      <w:r w:rsidR="00FC7883" w:rsidRPr="00E7195C">
        <w:rPr>
          <w:rFonts w:ascii="Times New Roman" w:hAnsi="Times New Roman" w:cs="Times New Roman"/>
          <w:bCs/>
          <w:sz w:val="28"/>
          <w:szCs w:val="28"/>
        </w:rPr>
        <w:t xml:space="preserve">, на </w:t>
      </w:r>
      <w:proofErr w:type="spellStart"/>
      <w:r w:rsidR="00FC7883" w:rsidRPr="00E7195C">
        <w:rPr>
          <w:rFonts w:ascii="Times New Roman" w:hAnsi="Times New Roman" w:cs="Times New Roman"/>
          <w:bCs/>
          <w:sz w:val="28"/>
          <w:szCs w:val="28"/>
        </w:rPr>
        <w:t>інші</w:t>
      </w:r>
      <w:proofErr w:type="spellEnd"/>
      <w:r w:rsidR="00FC7883" w:rsidRPr="00E7195C">
        <w:rPr>
          <w:rFonts w:ascii="Times New Roman" w:hAnsi="Times New Roman" w:cs="Times New Roman"/>
          <w:bCs/>
          <w:sz w:val="28"/>
          <w:szCs w:val="28"/>
        </w:rPr>
        <w:t xml:space="preserve"> – </w:t>
      </w:r>
      <w:proofErr w:type="spellStart"/>
      <w:r w:rsidR="00FC7883" w:rsidRPr="00E7195C">
        <w:rPr>
          <w:rFonts w:ascii="Times New Roman" w:hAnsi="Times New Roman" w:cs="Times New Roman"/>
          <w:bCs/>
          <w:sz w:val="28"/>
          <w:szCs w:val="28"/>
        </w:rPr>
        <w:t>декілька</w:t>
      </w:r>
      <w:proofErr w:type="spellEnd"/>
      <w:r w:rsidR="00FC7883" w:rsidRPr="00E7195C">
        <w:rPr>
          <w:rFonts w:ascii="Times New Roman" w:hAnsi="Times New Roman" w:cs="Times New Roman"/>
          <w:bCs/>
          <w:sz w:val="28"/>
          <w:szCs w:val="28"/>
        </w:rPr>
        <w:t>.</w:t>
      </w:r>
      <w:r w:rsidR="00D1155C" w:rsidRPr="00E7195C">
        <w:rPr>
          <w:rFonts w:ascii="Times New Roman" w:hAnsi="Times New Roman" w:cs="Times New Roman"/>
          <w:bCs/>
          <w:sz w:val="28"/>
          <w:szCs w:val="28"/>
        </w:rPr>
        <w:t xml:space="preserve"> </w:t>
      </w:r>
      <w:r w:rsidR="00DE6F09" w:rsidRPr="00E7195C">
        <w:rPr>
          <w:rFonts w:ascii="Times New Roman" w:hAnsi="Times New Roman" w:cs="Times New Roman"/>
          <w:sz w:val="28"/>
          <w:szCs w:val="28"/>
        </w:rPr>
        <w:t>Дан</w:t>
      </w:r>
      <w:r w:rsidR="00DE6F09" w:rsidRPr="00E7195C">
        <w:rPr>
          <w:rFonts w:ascii="Times New Roman" w:hAnsi="Times New Roman" w:cs="Times New Roman"/>
          <w:sz w:val="28"/>
          <w:szCs w:val="28"/>
          <w:lang w:val="uk-UA"/>
        </w:rPr>
        <w:t>і</w:t>
      </w:r>
      <w:r w:rsidR="00DE6F09" w:rsidRPr="00E7195C">
        <w:rPr>
          <w:rFonts w:ascii="Times New Roman" w:hAnsi="Times New Roman" w:cs="Times New Roman"/>
          <w:sz w:val="28"/>
          <w:szCs w:val="28"/>
        </w:rPr>
        <w:t xml:space="preserve"> тест</w:t>
      </w:r>
      <w:r w:rsidR="00DE6F09" w:rsidRPr="00E7195C">
        <w:rPr>
          <w:rFonts w:ascii="Times New Roman" w:hAnsi="Times New Roman" w:cs="Times New Roman"/>
          <w:sz w:val="28"/>
          <w:szCs w:val="28"/>
          <w:lang w:val="uk-UA"/>
        </w:rPr>
        <w:t>и,</w:t>
      </w:r>
      <w:r w:rsidR="00DE6F09" w:rsidRPr="00E7195C">
        <w:rPr>
          <w:rFonts w:ascii="Times New Roman" w:hAnsi="Times New Roman" w:cs="Times New Roman"/>
          <w:sz w:val="28"/>
          <w:szCs w:val="28"/>
        </w:rPr>
        <w:t xml:space="preserve"> </w:t>
      </w:r>
      <w:proofErr w:type="spellStart"/>
      <w:r w:rsidR="00DE6F09" w:rsidRPr="00E7195C">
        <w:rPr>
          <w:rFonts w:ascii="Times New Roman" w:hAnsi="Times New Roman" w:cs="Times New Roman"/>
          <w:sz w:val="28"/>
          <w:szCs w:val="28"/>
        </w:rPr>
        <w:t>розроблен</w:t>
      </w:r>
      <w:proofErr w:type="spellEnd"/>
      <w:r w:rsidR="00DE6F09" w:rsidRPr="00E7195C">
        <w:rPr>
          <w:rFonts w:ascii="Times New Roman" w:hAnsi="Times New Roman" w:cs="Times New Roman"/>
          <w:sz w:val="28"/>
          <w:szCs w:val="28"/>
          <w:lang w:val="uk-UA"/>
        </w:rPr>
        <w:t>і</w:t>
      </w:r>
      <w:r w:rsidR="00DE6F09" w:rsidRPr="00E7195C">
        <w:rPr>
          <w:rFonts w:ascii="Times New Roman" w:hAnsi="Times New Roman" w:cs="Times New Roman"/>
          <w:sz w:val="28"/>
          <w:szCs w:val="28"/>
        </w:rPr>
        <w:t xml:space="preserve"> </w:t>
      </w:r>
      <w:proofErr w:type="spellStart"/>
      <w:r w:rsidR="00DE6F09" w:rsidRPr="00E7195C">
        <w:rPr>
          <w:rFonts w:ascii="Times New Roman" w:hAnsi="Times New Roman" w:cs="Times New Roman"/>
          <w:sz w:val="28"/>
          <w:szCs w:val="28"/>
        </w:rPr>
        <w:t>фахівцями</w:t>
      </w:r>
      <w:proofErr w:type="spellEnd"/>
      <w:r w:rsidR="00DE6F09" w:rsidRPr="00E7195C">
        <w:rPr>
          <w:rFonts w:ascii="Times New Roman" w:hAnsi="Times New Roman" w:cs="Times New Roman"/>
          <w:sz w:val="28"/>
          <w:szCs w:val="28"/>
        </w:rPr>
        <w:t xml:space="preserve"> </w:t>
      </w:r>
      <w:r w:rsidR="00DE6F09" w:rsidRPr="00E7195C">
        <w:rPr>
          <w:rFonts w:ascii="Times New Roman" w:hAnsi="Times New Roman" w:cs="Times New Roman"/>
          <w:sz w:val="28"/>
          <w:szCs w:val="28"/>
          <w:lang w:val="uk-UA"/>
        </w:rPr>
        <w:t>Інституту</w:t>
      </w:r>
      <w:r w:rsidR="00426728" w:rsidRPr="00E7195C">
        <w:rPr>
          <w:rFonts w:ascii="Times New Roman" w:hAnsi="Times New Roman" w:cs="Times New Roman"/>
          <w:sz w:val="28"/>
          <w:szCs w:val="28"/>
          <w:lang w:val="uk-UA"/>
        </w:rPr>
        <w:t xml:space="preserve"> охорони </w:t>
      </w:r>
      <w:proofErr w:type="spellStart"/>
      <w:r w:rsidR="00426728" w:rsidRPr="00E7195C">
        <w:rPr>
          <w:rFonts w:ascii="Times New Roman" w:hAnsi="Times New Roman" w:cs="Times New Roman"/>
          <w:sz w:val="28"/>
          <w:szCs w:val="28"/>
          <w:lang w:val="uk-UA"/>
        </w:rPr>
        <w:t>здоров</w:t>
      </w:r>
      <w:proofErr w:type="spellEnd"/>
      <w:r w:rsidR="00426728" w:rsidRPr="00E7195C">
        <w:rPr>
          <w:rFonts w:ascii="Times New Roman" w:hAnsi="Times New Roman" w:cs="Times New Roman"/>
          <w:sz w:val="28"/>
          <w:szCs w:val="28"/>
        </w:rPr>
        <w:t>’</w:t>
      </w:r>
      <w:r w:rsidR="00DE6F09" w:rsidRPr="00E7195C">
        <w:rPr>
          <w:rFonts w:ascii="Times New Roman" w:hAnsi="Times New Roman" w:cs="Times New Roman"/>
          <w:sz w:val="28"/>
          <w:szCs w:val="28"/>
          <w:lang w:val="uk-UA"/>
        </w:rPr>
        <w:t>я дітей і підлітків НАМН України</w:t>
      </w:r>
      <w:r w:rsidR="005C3B2E" w:rsidRPr="00E7195C">
        <w:rPr>
          <w:rFonts w:ascii="Times New Roman" w:hAnsi="Times New Roman" w:cs="Times New Roman"/>
          <w:sz w:val="28"/>
          <w:szCs w:val="28"/>
          <w:lang w:val="uk-UA"/>
        </w:rPr>
        <w:t xml:space="preserve"> </w:t>
      </w:r>
      <w:r w:rsidR="00DE6F09" w:rsidRPr="00E7195C">
        <w:rPr>
          <w:rFonts w:ascii="Times New Roman" w:hAnsi="Times New Roman" w:cs="Times New Roman"/>
          <w:sz w:val="28"/>
          <w:szCs w:val="28"/>
        </w:rPr>
        <w:t xml:space="preserve">з метою </w:t>
      </w:r>
      <w:proofErr w:type="spellStart"/>
      <w:r w:rsidR="00DE6F09" w:rsidRPr="00E7195C">
        <w:rPr>
          <w:rFonts w:ascii="Times New Roman" w:hAnsi="Times New Roman" w:cs="Times New Roman"/>
          <w:sz w:val="28"/>
          <w:szCs w:val="28"/>
        </w:rPr>
        <w:t>вимірювання</w:t>
      </w:r>
      <w:proofErr w:type="spellEnd"/>
      <w:r w:rsidR="00DE6F09" w:rsidRPr="00E7195C">
        <w:rPr>
          <w:rFonts w:ascii="Times New Roman" w:hAnsi="Times New Roman" w:cs="Times New Roman"/>
          <w:sz w:val="28"/>
          <w:szCs w:val="28"/>
        </w:rPr>
        <w:t xml:space="preserve"> </w:t>
      </w:r>
      <w:proofErr w:type="spellStart"/>
      <w:r w:rsidR="00DE6F09" w:rsidRPr="00E7195C">
        <w:rPr>
          <w:rFonts w:ascii="Times New Roman" w:hAnsi="Times New Roman" w:cs="Times New Roman"/>
          <w:sz w:val="28"/>
          <w:szCs w:val="28"/>
        </w:rPr>
        <w:t>професійних</w:t>
      </w:r>
      <w:proofErr w:type="spellEnd"/>
      <w:r w:rsidR="00DE6F09" w:rsidRPr="00E7195C">
        <w:rPr>
          <w:rFonts w:ascii="Times New Roman" w:hAnsi="Times New Roman" w:cs="Times New Roman"/>
          <w:sz w:val="28"/>
          <w:szCs w:val="28"/>
        </w:rPr>
        <w:t xml:space="preserve"> </w:t>
      </w:r>
      <w:proofErr w:type="spellStart"/>
      <w:r w:rsidR="00DE6F09" w:rsidRPr="00E7195C">
        <w:rPr>
          <w:rFonts w:ascii="Times New Roman" w:hAnsi="Times New Roman" w:cs="Times New Roman"/>
          <w:sz w:val="28"/>
          <w:szCs w:val="28"/>
        </w:rPr>
        <w:t>інтересів</w:t>
      </w:r>
      <w:proofErr w:type="spellEnd"/>
      <w:r w:rsidR="00DE6F09" w:rsidRPr="00E7195C">
        <w:rPr>
          <w:rFonts w:ascii="Times New Roman" w:hAnsi="Times New Roman" w:cs="Times New Roman"/>
          <w:sz w:val="28"/>
          <w:szCs w:val="28"/>
        </w:rPr>
        <w:t xml:space="preserve">. </w:t>
      </w:r>
    </w:p>
    <w:p w14:paraId="6E81EB4F" w14:textId="77777777" w:rsidR="007234A9" w:rsidRDefault="009A7827" w:rsidP="00475830">
      <w:pPr>
        <w:pStyle w:val="21"/>
        <w:spacing w:after="0" w:line="360" w:lineRule="auto"/>
        <w:ind w:left="0" w:firstLine="709"/>
        <w:jc w:val="both"/>
        <w:rPr>
          <w:sz w:val="28"/>
          <w:szCs w:val="28"/>
        </w:rPr>
        <w:sectPr w:rsidR="007234A9" w:rsidSect="007234A9">
          <w:pgSz w:w="11906" w:h="16838"/>
          <w:pgMar w:top="1134" w:right="851" w:bottom="1134" w:left="1134" w:header="709" w:footer="709" w:gutter="0"/>
          <w:cols w:space="708"/>
          <w:docGrid w:linePitch="360"/>
        </w:sectPr>
      </w:pPr>
      <w:r w:rsidRPr="00E7195C">
        <w:rPr>
          <w:sz w:val="28"/>
          <w:szCs w:val="28"/>
        </w:rPr>
        <w:t xml:space="preserve">Статистична обробка </w:t>
      </w:r>
      <w:r w:rsidR="0016319D" w:rsidRPr="00E7195C">
        <w:rPr>
          <w:sz w:val="28"/>
          <w:szCs w:val="28"/>
        </w:rPr>
        <w:t>даних</w:t>
      </w:r>
      <w:r w:rsidRPr="00E7195C">
        <w:rPr>
          <w:sz w:val="28"/>
          <w:szCs w:val="28"/>
        </w:rPr>
        <w:t xml:space="preserve"> виконувалась відповідно до осн</w:t>
      </w:r>
      <w:r w:rsidR="00926F84" w:rsidRPr="00E7195C">
        <w:rPr>
          <w:sz w:val="28"/>
          <w:szCs w:val="28"/>
        </w:rPr>
        <w:t>овних задач дослідження за допом</w:t>
      </w:r>
      <w:r w:rsidRPr="00E7195C">
        <w:rPr>
          <w:sz w:val="28"/>
          <w:szCs w:val="28"/>
        </w:rPr>
        <w:t>огою пакету М</w:t>
      </w:r>
      <w:r w:rsidRPr="00E7195C">
        <w:rPr>
          <w:sz w:val="28"/>
          <w:szCs w:val="28"/>
          <w:lang w:val="en-US"/>
        </w:rPr>
        <w:t>S</w:t>
      </w:r>
      <w:r w:rsidR="00D1155C" w:rsidRPr="00E7195C">
        <w:rPr>
          <w:sz w:val="28"/>
          <w:szCs w:val="28"/>
          <w:lang w:val="ru-RU"/>
        </w:rPr>
        <w:t xml:space="preserve"> </w:t>
      </w:r>
      <w:r w:rsidRPr="00E7195C">
        <w:rPr>
          <w:sz w:val="28"/>
          <w:szCs w:val="28"/>
          <w:lang w:val="en-US"/>
        </w:rPr>
        <w:t>Excel</w:t>
      </w:r>
      <w:r w:rsidRPr="00E7195C">
        <w:rPr>
          <w:sz w:val="28"/>
          <w:szCs w:val="28"/>
        </w:rPr>
        <w:t xml:space="preserve">, </w:t>
      </w:r>
      <w:r w:rsidRPr="00E7195C">
        <w:rPr>
          <w:sz w:val="28"/>
          <w:szCs w:val="28"/>
          <w:lang w:val="en-US"/>
        </w:rPr>
        <w:t>SPSS</w:t>
      </w:r>
      <w:r w:rsidR="004A34F0" w:rsidRPr="00E7195C">
        <w:rPr>
          <w:sz w:val="28"/>
          <w:szCs w:val="28"/>
          <w:lang w:val="ru-RU"/>
        </w:rPr>
        <w:t>-19</w:t>
      </w:r>
      <w:r w:rsidR="00475830">
        <w:rPr>
          <w:sz w:val="28"/>
          <w:szCs w:val="28"/>
          <w:lang w:val="ru-RU"/>
        </w:rPr>
        <w:t xml:space="preserve">. </w:t>
      </w:r>
      <w:r w:rsidR="00F66269" w:rsidRPr="00E7195C">
        <w:rPr>
          <w:sz w:val="28"/>
          <w:szCs w:val="28"/>
        </w:rPr>
        <w:t xml:space="preserve">Для </w:t>
      </w:r>
      <w:proofErr w:type="spellStart"/>
      <w:r w:rsidR="00AF0C21" w:rsidRPr="00E7195C">
        <w:rPr>
          <w:sz w:val="28"/>
          <w:szCs w:val="28"/>
          <w:lang w:val="ru-RU"/>
        </w:rPr>
        <w:t>виявлення</w:t>
      </w:r>
      <w:proofErr w:type="spellEnd"/>
      <w:r w:rsidR="00F66269" w:rsidRPr="00E7195C">
        <w:rPr>
          <w:sz w:val="28"/>
          <w:szCs w:val="28"/>
        </w:rPr>
        <w:t xml:space="preserve"> зв</w:t>
      </w:r>
      <w:r w:rsidR="00F66269" w:rsidRPr="00E7195C">
        <w:rPr>
          <w:sz w:val="28"/>
          <w:szCs w:val="28"/>
          <w:lang w:val="ru-RU"/>
        </w:rPr>
        <w:t>’</w:t>
      </w:r>
      <w:proofErr w:type="spellStart"/>
      <w:r w:rsidR="00F66269" w:rsidRPr="00E7195C">
        <w:rPr>
          <w:sz w:val="28"/>
          <w:szCs w:val="28"/>
        </w:rPr>
        <w:t>язку</w:t>
      </w:r>
      <w:proofErr w:type="spellEnd"/>
      <w:r w:rsidR="00F66269" w:rsidRPr="00E7195C">
        <w:rPr>
          <w:sz w:val="28"/>
          <w:szCs w:val="28"/>
        </w:rPr>
        <w:t xml:space="preserve"> між </w:t>
      </w:r>
      <w:r w:rsidR="00005E35" w:rsidRPr="00E7195C">
        <w:rPr>
          <w:sz w:val="28"/>
          <w:szCs w:val="28"/>
          <w:lang w:val="ru-RU"/>
        </w:rPr>
        <w:t xml:space="preserve">СЗ </w:t>
      </w:r>
      <w:r w:rsidR="00F66269" w:rsidRPr="00E7195C">
        <w:rPr>
          <w:sz w:val="28"/>
          <w:szCs w:val="28"/>
        </w:rPr>
        <w:t xml:space="preserve">учнів та </w:t>
      </w:r>
      <w:proofErr w:type="spellStart"/>
      <w:r w:rsidR="00AF0C21" w:rsidRPr="00E7195C">
        <w:rPr>
          <w:sz w:val="28"/>
          <w:szCs w:val="28"/>
          <w:lang w:val="ru-RU"/>
        </w:rPr>
        <w:t>проведенням</w:t>
      </w:r>
      <w:proofErr w:type="spellEnd"/>
      <w:r w:rsidR="00AF0C21" w:rsidRPr="00E7195C">
        <w:rPr>
          <w:sz w:val="28"/>
          <w:szCs w:val="28"/>
          <w:lang w:val="ru-RU"/>
        </w:rPr>
        <w:t xml:space="preserve"> </w:t>
      </w:r>
      <w:proofErr w:type="spellStart"/>
      <w:r w:rsidR="00AF0C21" w:rsidRPr="00E7195C">
        <w:rPr>
          <w:sz w:val="28"/>
          <w:szCs w:val="28"/>
          <w:lang w:val="ru-RU"/>
        </w:rPr>
        <w:t>профор</w:t>
      </w:r>
      <w:r w:rsidR="00AF0C21" w:rsidRPr="00E7195C">
        <w:rPr>
          <w:sz w:val="28"/>
          <w:szCs w:val="28"/>
        </w:rPr>
        <w:t>ієнтаційних</w:t>
      </w:r>
      <w:proofErr w:type="spellEnd"/>
      <w:r w:rsidR="00AF0C21" w:rsidRPr="00E7195C">
        <w:rPr>
          <w:sz w:val="28"/>
          <w:szCs w:val="28"/>
        </w:rPr>
        <w:t xml:space="preserve"> </w:t>
      </w:r>
      <w:r w:rsidR="00AF0C21" w:rsidRPr="00E7195C">
        <w:rPr>
          <w:sz w:val="28"/>
          <w:szCs w:val="28"/>
          <w:lang w:val="ru-RU"/>
        </w:rPr>
        <w:t>заход</w:t>
      </w:r>
      <w:proofErr w:type="spellStart"/>
      <w:r w:rsidR="00AF0C21" w:rsidRPr="00E7195C">
        <w:rPr>
          <w:sz w:val="28"/>
          <w:szCs w:val="28"/>
        </w:rPr>
        <w:t>ів</w:t>
      </w:r>
      <w:proofErr w:type="spellEnd"/>
      <w:r w:rsidR="00AF0C21" w:rsidRPr="00E7195C">
        <w:rPr>
          <w:sz w:val="28"/>
          <w:szCs w:val="28"/>
        </w:rPr>
        <w:t xml:space="preserve"> </w:t>
      </w:r>
      <w:r w:rsidR="00F66269" w:rsidRPr="00E7195C">
        <w:rPr>
          <w:sz w:val="28"/>
          <w:szCs w:val="28"/>
        </w:rPr>
        <w:t xml:space="preserve">було використано дисперсійний, кореляційний, регресійний аналізи. Вірогідність відмінностей між середніми значеннями показників, їх похибок мінімального та максимального значення вибірки, визначалися за </w:t>
      </w:r>
      <w:r w:rsidR="00F66269" w:rsidRPr="00E7195C">
        <w:rPr>
          <w:sz w:val="28"/>
          <w:szCs w:val="28"/>
          <w:lang w:val="en-US"/>
        </w:rPr>
        <w:t>t</w:t>
      </w:r>
      <w:r w:rsidR="009628CE" w:rsidRPr="00E7195C">
        <w:rPr>
          <w:sz w:val="28"/>
          <w:szCs w:val="28"/>
        </w:rPr>
        <w:t>-</w:t>
      </w:r>
      <w:r w:rsidR="00F66269" w:rsidRPr="00E7195C">
        <w:rPr>
          <w:sz w:val="28"/>
          <w:szCs w:val="28"/>
        </w:rPr>
        <w:t>к</w:t>
      </w:r>
      <w:r w:rsidR="00EC41C7" w:rsidRPr="00E7195C">
        <w:rPr>
          <w:sz w:val="28"/>
          <w:szCs w:val="28"/>
        </w:rPr>
        <w:t>ритерієм Стьюдент</w:t>
      </w:r>
      <w:r w:rsidR="00475830">
        <w:rPr>
          <w:sz w:val="28"/>
          <w:szCs w:val="28"/>
        </w:rPr>
        <w:t>а.</w:t>
      </w:r>
    </w:p>
    <w:p w14:paraId="67EE9E25" w14:textId="77777777" w:rsidR="002E27FA" w:rsidRPr="00C05244" w:rsidRDefault="002E27FA" w:rsidP="002E27FA">
      <w:pPr>
        <w:spacing w:after="0" w:line="360" w:lineRule="auto"/>
        <w:jc w:val="center"/>
        <w:rPr>
          <w:rFonts w:ascii="Times New Roman" w:hAnsi="Times New Roman" w:cs="Times New Roman"/>
          <w:b/>
          <w:sz w:val="28"/>
          <w:szCs w:val="28"/>
          <w:lang w:val="uk-UA"/>
        </w:rPr>
      </w:pPr>
      <w:r w:rsidRPr="00C05244">
        <w:rPr>
          <w:rFonts w:ascii="Times New Roman" w:hAnsi="Times New Roman" w:cs="Times New Roman"/>
          <w:b/>
          <w:sz w:val="28"/>
          <w:szCs w:val="28"/>
          <w:lang w:val="uk-UA"/>
        </w:rPr>
        <w:lastRenderedPageBreak/>
        <w:t>РОЗДІЛ 3</w:t>
      </w:r>
    </w:p>
    <w:p w14:paraId="4835E043" w14:textId="77777777" w:rsidR="002E27FA" w:rsidRPr="00C05244" w:rsidRDefault="002E27FA" w:rsidP="002E27FA">
      <w:pPr>
        <w:spacing w:after="0" w:line="360" w:lineRule="auto"/>
        <w:jc w:val="center"/>
        <w:rPr>
          <w:rFonts w:ascii="Times New Roman" w:hAnsi="Times New Roman" w:cs="Times New Roman"/>
          <w:b/>
          <w:sz w:val="28"/>
          <w:szCs w:val="28"/>
          <w:lang w:val="uk-UA"/>
        </w:rPr>
      </w:pPr>
      <w:r w:rsidRPr="00C05244">
        <w:rPr>
          <w:rFonts w:ascii="Times New Roman" w:hAnsi="Times New Roman" w:cs="Times New Roman"/>
          <w:b/>
          <w:sz w:val="28"/>
          <w:szCs w:val="28"/>
          <w:lang w:val="uk-UA"/>
        </w:rPr>
        <w:t>ОСОБЛИВОСТІ ФІЗИЧНОГО РОЗВИТКУ ТА СТАНУ ЗДОРОВ’Я УЧНІВ ЗАКЛАДІВ ЗАГАЛЬНОЇ СЕРЕДНЬОЇ ОСВІТИ</w:t>
      </w:r>
    </w:p>
    <w:p w14:paraId="55E9369E" w14:textId="77777777" w:rsidR="002E27FA" w:rsidRPr="00C05244" w:rsidRDefault="002E27FA" w:rsidP="002E27FA">
      <w:pPr>
        <w:spacing w:after="0" w:line="360" w:lineRule="auto"/>
        <w:jc w:val="center"/>
        <w:rPr>
          <w:rFonts w:ascii="Times New Roman" w:hAnsi="Times New Roman" w:cs="Times New Roman"/>
          <w:b/>
          <w:sz w:val="28"/>
          <w:szCs w:val="28"/>
          <w:lang w:val="uk-UA"/>
        </w:rPr>
      </w:pPr>
    </w:p>
    <w:p w14:paraId="6EE121CA" w14:textId="77777777" w:rsidR="002E27FA" w:rsidRPr="003C07AD" w:rsidRDefault="002E27FA" w:rsidP="002E27FA">
      <w:pPr>
        <w:spacing w:line="360" w:lineRule="auto"/>
        <w:ind w:firstLine="708"/>
        <w:jc w:val="both"/>
        <w:rPr>
          <w:rFonts w:ascii="Times New Roman" w:hAnsi="Times New Roman"/>
          <w:b/>
          <w:bCs/>
          <w:sz w:val="28"/>
          <w:szCs w:val="28"/>
          <w:lang w:val="uk-UA"/>
        </w:rPr>
      </w:pPr>
      <w:bookmarkStart w:id="12" w:name="_Hlk68107410"/>
      <w:r w:rsidRPr="003C07AD">
        <w:rPr>
          <w:rFonts w:ascii="Times New Roman" w:hAnsi="Times New Roman"/>
          <w:b/>
          <w:bCs/>
          <w:sz w:val="28"/>
          <w:szCs w:val="28"/>
          <w:lang w:val="uk-UA"/>
        </w:rPr>
        <w:t>3.</w:t>
      </w:r>
      <w:r w:rsidRPr="003C07AD">
        <w:rPr>
          <w:rFonts w:ascii="Times New Roman" w:hAnsi="Times New Roman"/>
          <w:b/>
          <w:bCs/>
          <w:sz w:val="28"/>
          <w:szCs w:val="28"/>
        </w:rPr>
        <w:t>1</w:t>
      </w:r>
      <w:r w:rsidRPr="003C07AD">
        <w:rPr>
          <w:rFonts w:ascii="Times New Roman" w:hAnsi="Times New Roman"/>
          <w:b/>
          <w:bCs/>
          <w:sz w:val="28"/>
          <w:szCs w:val="28"/>
          <w:lang w:val="uk-UA"/>
        </w:rPr>
        <w:t xml:space="preserve"> Особливості стану здоров’я школярів у динаміці навчання у основній школі</w:t>
      </w:r>
    </w:p>
    <w:p w14:paraId="4DDA2CC8" w14:textId="13B0F8EB"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При динамічному спостереженні за </w:t>
      </w:r>
      <w:r>
        <w:rPr>
          <w:rFonts w:ascii="Times New Roman" w:hAnsi="Times New Roman"/>
          <w:sz w:val="28"/>
          <w:szCs w:val="28"/>
          <w:lang w:val="uk-UA"/>
        </w:rPr>
        <w:t>СЗ</w:t>
      </w:r>
      <w:r w:rsidRPr="00C05244">
        <w:rPr>
          <w:rFonts w:ascii="Times New Roman" w:hAnsi="Times New Roman"/>
          <w:sz w:val="28"/>
          <w:szCs w:val="28"/>
          <w:lang w:val="uk-UA"/>
        </w:rPr>
        <w:t xml:space="preserve"> учнів гімназії в процесі навчання в основній школі (з п’ятого по дев’ятий клас) встановлено статево-вікові особливості коливання показників патологічної ураженості, що характерні для цього періоду навчання. Відзначено зростання загальної ПУ від моменту переходу учнів від початкової до основної школи з максимальним значенням ПУ на початку навчання</w:t>
      </w:r>
      <w:r w:rsidR="00226C84" w:rsidRPr="00226C84">
        <w:rPr>
          <w:rFonts w:ascii="Times New Roman" w:hAnsi="Times New Roman"/>
          <w:sz w:val="28"/>
          <w:szCs w:val="28"/>
        </w:rPr>
        <w:t xml:space="preserve"> </w:t>
      </w:r>
      <w:r w:rsidRPr="00C05244">
        <w:rPr>
          <w:rFonts w:ascii="Times New Roman" w:hAnsi="Times New Roman"/>
          <w:sz w:val="28"/>
          <w:szCs w:val="28"/>
          <w:lang w:val="uk-UA"/>
        </w:rPr>
        <w:t>у</w:t>
      </w:r>
      <w:r w:rsidR="00226C84" w:rsidRPr="00226C84">
        <w:rPr>
          <w:rFonts w:ascii="Times New Roman" w:hAnsi="Times New Roman"/>
          <w:sz w:val="28"/>
          <w:szCs w:val="28"/>
        </w:rPr>
        <w:t xml:space="preserve"> </w:t>
      </w:r>
      <w:r w:rsidRPr="00C05244">
        <w:rPr>
          <w:rFonts w:ascii="Times New Roman" w:hAnsi="Times New Roman"/>
          <w:sz w:val="28"/>
          <w:szCs w:val="28"/>
          <w:lang w:val="uk-UA"/>
        </w:rPr>
        <w:t>шостому</w:t>
      </w:r>
      <w:r w:rsidR="00226C84" w:rsidRPr="00226C84">
        <w:rPr>
          <w:rFonts w:ascii="Times New Roman" w:hAnsi="Times New Roman"/>
          <w:sz w:val="28"/>
          <w:szCs w:val="28"/>
        </w:rPr>
        <w:t xml:space="preserve"> </w:t>
      </w:r>
      <w:r w:rsidRPr="00C05244">
        <w:rPr>
          <w:rFonts w:ascii="Times New Roman" w:hAnsi="Times New Roman"/>
          <w:sz w:val="28"/>
          <w:szCs w:val="28"/>
          <w:lang w:val="uk-UA"/>
        </w:rPr>
        <w:t xml:space="preserve">класі (2900,0‰ серед хлопчиків та 2880,6‰ – серед дівчат). Надалі відзначена динаміка зниження рівня ПУ до закінчення навчання у сьомому класі, що було характерним для учнів обох статей. У восьмому класі рівень ПУ дещо підвищувався як серед хлопців, так і серед дівчат, але показники дівчат протягом всього навчального року були вищими (2777,8 та 2596,2‰ серед дівчат проти 2631,6 та 2333,3‰ серед хлопців). Протягом навчання у дев’ятому класі рівень ПУ дівчат зростав, а серед хлопців – майже не змінювався (рис. 3.1). </w:t>
      </w:r>
    </w:p>
    <w:p w14:paraId="45F4CBCC" w14:textId="71CFCF84"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Протягом всього періоду навчання в основній школі найбільшу поширеність серед школярів мали хвороби ендокринної системи із зменшенням показників від 561,6</w:t>
      </w:r>
      <w:r w:rsidR="0003218A">
        <w:rPr>
          <w:rFonts w:ascii="Times New Roman" w:hAnsi="Times New Roman"/>
          <w:sz w:val="28"/>
          <w:szCs w:val="28"/>
          <w:lang w:val="uk-UA"/>
        </w:rPr>
        <w:t>‰</w:t>
      </w:r>
      <w:r w:rsidRPr="00C05244">
        <w:rPr>
          <w:rFonts w:ascii="Times New Roman" w:hAnsi="Times New Roman"/>
          <w:sz w:val="28"/>
          <w:szCs w:val="28"/>
          <w:lang w:val="uk-UA"/>
        </w:rPr>
        <w:t xml:space="preserve"> на початку п’ятого класу до 288,5‰ наприкінці дев’ятого класу – серед хлопців та від 522,2 до 230,8‰ відповідно – серед дівчат. Поширеність захворювань органів дихання коливались від 479,5 до 423,1‰ – серед хлопців та від 447,8 до 369,2‰ – серед дівчат; кістково-м’язової системи від 369,9 до 307,7‰ – серед хлопців та від 298,5 до 400,0‰ – серед дівчат; розлади психіки та поведінки від 328,8 до 326,9</w:t>
      </w:r>
      <w:r w:rsidR="0003218A">
        <w:rPr>
          <w:rFonts w:ascii="Times New Roman" w:hAnsi="Times New Roman"/>
          <w:sz w:val="28"/>
          <w:szCs w:val="28"/>
          <w:lang w:val="uk-UA"/>
        </w:rPr>
        <w:t>‰</w:t>
      </w:r>
      <w:r w:rsidRPr="00C05244">
        <w:rPr>
          <w:rFonts w:ascii="Times New Roman" w:hAnsi="Times New Roman"/>
          <w:sz w:val="28"/>
          <w:szCs w:val="28"/>
          <w:lang w:val="uk-UA"/>
        </w:rPr>
        <w:t xml:space="preserve"> – серед хлопців та від 298,5 до 646,2‰ – серед дівчат; ока та придаткового апарату від 301,4 до 365,4</w:t>
      </w:r>
      <w:r w:rsidR="0003218A">
        <w:rPr>
          <w:rFonts w:ascii="Times New Roman" w:hAnsi="Times New Roman"/>
          <w:sz w:val="28"/>
          <w:szCs w:val="28"/>
          <w:lang w:val="uk-UA"/>
        </w:rPr>
        <w:t>‰</w:t>
      </w:r>
      <w:r w:rsidRPr="00C05244">
        <w:rPr>
          <w:rFonts w:ascii="Times New Roman" w:hAnsi="Times New Roman"/>
          <w:sz w:val="28"/>
          <w:szCs w:val="28"/>
          <w:lang w:val="uk-UA"/>
        </w:rPr>
        <w:t xml:space="preserve"> – серед хлопців та від 403,0 до 538,5</w:t>
      </w:r>
      <w:r w:rsidR="0003218A">
        <w:rPr>
          <w:rFonts w:ascii="Times New Roman" w:hAnsi="Times New Roman"/>
          <w:sz w:val="28"/>
          <w:szCs w:val="28"/>
          <w:lang w:val="uk-UA"/>
        </w:rPr>
        <w:t>‰</w:t>
      </w:r>
      <w:r w:rsidRPr="00C05244">
        <w:rPr>
          <w:rFonts w:ascii="Times New Roman" w:hAnsi="Times New Roman"/>
          <w:sz w:val="28"/>
          <w:szCs w:val="28"/>
          <w:lang w:val="uk-UA"/>
        </w:rPr>
        <w:t xml:space="preserve"> – серед дівчат; захворювання нервової системи від 191,8 до 96,2</w:t>
      </w:r>
      <w:r w:rsidR="0003218A">
        <w:rPr>
          <w:rFonts w:ascii="Times New Roman" w:hAnsi="Times New Roman"/>
          <w:sz w:val="28"/>
          <w:szCs w:val="28"/>
          <w:lang w:val="uk-UA"/>
        </w:rPr>
        <w:t>‰</w:t>
      </w:r>
      <w:r w:rsidRPr="00C05244">
        <w:rPr>
          <w:rFonts w:ascii="Times New Roman" w:hAnsi="Times New Roman"/>
          <w:sz w:val="28"/>
          <w:szCs w:val="28"/>
          <w:lang w:val="uk-UA"/>
        </w:rPr>
        <w:t xml:space="preserve"> – серед хлопців та від 89,6 до 92,3</w:t>
      </w:r>
      <w:r w:rsidR="0003218A">
        <w:rPr>
          <w:rFonts w:ascii="Times New Roman" w:hAnsi="Times New Roman"/>
          <w:sz w:val="28"/>
          <w:szCs w:val="28"/>
          <w:lang w:val="uk-UA"/>
        </w:rPr>
        <w:t>‰</w:t>
      </w:r>
      <w:r w:rsidRPr="00C05244">
        <w:rPr>
          <w:rFonts w:ascii="Times New Roman" w:hAnsi="Times New Roman"/>
          <w:sz w:val="28"/>
          <w:szCs w:val="28"/>
          <w:lang w:val="uk-UA"/>
        </w:rPr>
        <w:t xml:space="preserve"> – серед дівчат; хвороби органів травлення від 164,4</w:t>
      </w:r>
      <w:r w:rsidR="0003218A">
        <w:rPr>
          <w:rFonts w:ascii="Times New Roman" w:hAnsi="Times New Roman"/>
          <w:sz w:val="28"/>
          <w:szCs w:val="28"/>
          <w:lang w:val="uk-UA"/>
        </w:rPr>
        <w:t>‰</w:t>
      </w:r>
      <w:r w:rsidRPr="00C05244">
        <w:rPr>
          <w:rFonts w:ascii="Times New Roman" w:hAnsi="Times New Roman"/>
          <w:sz w:val="28"/>
          <w:szCs w:val="28"/>
          <w:lang w:val="uk-UA"/>
        </w:rPr>
        <w:t xml:space="preserve"> на </w:t>
      </w:r>
      <w:r w:rsidRPr="00C05244">
        <w:rPr>
          <w:rFonts w:ascii="Times New Roman" w:hAnsi="Times New Roman"/>
          <w:sz w:val="28"/>
          <w:szCs w:val="28"/>
          <w:lang w:val="uk-UA"/>
        </w:rPr>
        <w:lastRenderedPageBreak/>
        <w:t>початку п’ятого класу до 115,4</w:t>
      </w:r>
      <w:r w:rsidR="0003218A">
        <w:rPr>
          <w:rFonts w:ascii="Times New Roman" w:hAnsi="Times New Roman"/>
          <w:sz w:val="28"/>
          <w:szCs w:val="28"/>
          <w:lang w:val="uk-UA"/>
        </w:rPr>
        <w:t>‰</w:t>
      </w:r>
      <w:r w:rsidRPr="00C05244">
        <w:rPr>
          <w:rFonts w:ascii="Times New Roman" w:hAnsi="Times New Roman"/>
          <w:sz w:val="28"/>
          <w:szCs w:val="28"/>
          <w:lang w:val="uk-UA"/>
        </w:rPr>
        <w:t xml:space="preserve"> наприкінці дев’ятого класу – серед хлопців та від 268,7 до 215,4</w:t>
      </w:r>
      <w:r w:rsidR="0003218A">
        <w:rPr>
          <w:rFonts w:ascii="Times New Roman" w:hAnsi="Times New Roman"/>
          <w:sz w:val="28"/>
          <w:szCs w:val="28"/>
          <w:lang w:val="uk-UA"/>
        </w:rPr>
        <w:t>‰</w:t>
      </w:r>
      <w:r w:rsidRPr="00C05244">
        <w:rPr>
          <w:rFonts w:ascii="Times New Roman" w:hAnsi="Times New Roman"/>
          <w:sz w:val="28"/>
          <w:szCs w:val="28"/>
          <w:lang w:val="uk-UA"/>
        </w:rPr>
        <w:t xml:space="preserve"> відповідно – серед дівчат. </w:t>
      </w:r>
    </w:p>
    <w:p w14:paraId="5B3B3477" w14:textId="77777777" w:rsidR="002E27FA" w:rsidRDefault="002E27FA" w:rsidP="007234A9">
      <w:pPr>
        <w:spacing w:line="360" w:lineRule="auto"/>
        <w:jc w:val="center"/>
        <w:rPr>
          <w:rFonts w:ascii="Times New Roman" w:hAnsi="Times New Roman"/>
          <w:sz w:val="28"/>
          <w:szCs w:val="28"/>
          <w:lang w:val="uk-UA"/>
        </w:rPr>
      </w:pPr>
      <w:r>
        <w:rPr>
          <w:rFonts w:ascii="Times New Roman" w:hAnsi="Times New Roman"/>
          <w:noProof/>
          <w:sz w:val="28"/>
          <w:szCs w:val="28"/>
          <w:lang w:eastAsia="ru-RU"/>
        </w:rPr>
        <w:drawing>
          <wp:inline distT="0" distB="0" distL="0" distR="0" wp14:anchorId="6C026C1B" wp14:editId="1C61D0D6">
            <wp:extent cx="5467350" cy="354330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67350" cy="3543300"/>
                    </a:xfrm>
                    <a:prstGeom prst="rect">
                      <a:avLst/>
                    </a:prstGeom>
                    <a:noFill/>
                    <a:ln>
                      <a:noFill/>
                    </a:ln>
                  </pic:spPr>
                </pic:pic>
              </a:graphicData>
            </a:graphic>
          </wp:inline>
        </w:drawing>
      </w:r>
    </w:p>
    <w:p w14:paraId="09588D87" w14:textId="77777777" w:rsidR="002E27FA" w:rsidRPr="005274BF" w:rsidRDefault="002E27FA" w:rsidP="002E27FA">
      <w:pPr>
        <w:spacing w:after="0" w:line="360" w:lineRule="auto"/>
        <w:ind w:firstLine="709"/>
        <w:jc w:val="center"/>
        <w:rPr>
          <w:rFonts w:ascii="Times New Roman" w:hAnsi="Times New Roman"/>
          <w:noProof/>
          <w:sz w:val="28"/>
          <w:szCs w:val="28"/>
          <w:lang w:val="uk-UA" w:eastAsia="ru-RU"/>
        </w:rPr>
      </w:pPr>
      <w:r>
        <w:rPr>
          <w:rFonts w:ascii="Times New Roman" w:hAnsi="Times New Roman"/>
          <w:noProof/>
          <w:sz w:val="28"/>
          <w:szCs w:val="28"/>
          <w:lang w:val="uk-UA" w:eastAsia="ru-RU"/>
        </w:rPr>
        <w:t>Рис. 3.1. – Динаміка загальної патологічної ураженості у школ</w:t>
      </w:r>
      <w:r w:rsidRPr="00410441">
        <w:rPr>
          <w:rFonts w:ascii="Times New Roman" w:hAnsi="Times New Roman"/>
          <w:sz w:val="28"/>
          <w:szCs w:val="28"/>
          <w:lang w:val="uk-UA"/>
        </w:rPr>
        <w:t>я</w:t>
      </w:r>
      <w:r>
        <w:rPr>
          <w:rFonts w:ascii="Times New Roman" w:hAnsi="Times New Roman"/>
          <w:noProof/>
          <w:sz w:val="28"/>
          <w:szCs w:val="28"/>
          <w:lang w:val="uk-UA" w:eastAsia="ru-RU"/>
        </w:rPr>
        <w:t>рів основної школи.</w:t>
      </w:r>
    </w:p>
    <w:p w14:paraId="253A34C8" w14:textId="77777777" w:rsidR="002E27FA" w:rsidRPr="00C05244" w:rsidRDefault="002E27FA" w:rsidP="00087389">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Серед захворювань ендокринної системи найчастіше виявлялися дифузний зоб, затримка темпів зросту та ожиріння. Найбільш частими захворюваннями органів дихання були хронічний тонзиліт, гіпертрофія піднебінних мигдаликів та викривлення носової перетинки. Серед хвороб ока і придаткового апарату найчастішою патологією були спазм акомодації, міопія, </w:t>
      </w:r>
      <w:proofErr w:type="spellStart"/>
      <w:r w:rsidRPr="00C05244">
        <w:rPr>
          <w:rFonts w:ascii="Times New Roman" w:hAnsi="Times New Roman"/>
          <w:sz w:val="28"/>
          <w:szCs w:val="28"/>
          <w:lang w:val="uk-UA"/>
        </w:rPr>
        <w:t>гіперметропія</w:t>
      </w:r>
      <w:proofErr w:type="spellEnd"/>
      <w:r w:rsidRPr="00C05244">
        <w:rPr>
          <w:rFonts w:ascii="Times New Roman" w:hAnsi="Times New Roman"/>
          <w:sz w:val="28"/>
          <w:szCs w:val="28"/>
          <w:lang w:val="uk-UA"/>
        </w:rPr>
        <w:t xml:space="preserve">. Розлади психіки і поведінки представлені неврастенією, </w:t>
      </w:r>
      <w:proofErr w:type="spellStart"/>
      <w:r w:rsidRPr="00C05244">
        <w:rPr>
          <w:rFonts w:ascii="Times New Roman" w:hAnsi="Times New Roman"/>
          <w:sz w:val="28"/>
          <w:szCs w:val="28"/>
          <w:lang w:val="uk-UA"/>
        </w:rPr>
        <w:t>емоційно</w:t>
      </w:r>
      <w:proofErr w:type="spellEnd"/>
      <w:r w:rsidRPr="00C05244">
        <w:rPr>
          <w:rFonts w:ascii="Times New Roman" w:hAnsi="Times New Roman"/>
          <w:sz w:val="28"/>
          <w:szCs w:val="28"/>
          <w:lang w:val="uk-UA"/>
        </w:rPr>
        <w:t xml:space="preserve">-лабільними розладами, синдромами вегетативної недостатності та </w:t>
      </w:r>
      <w:proofErr w:type="spellStart"/>
      <w:r w:rsidRPr="00C05244">
        <w:rPr>
          <w:rFonts w:ascii="Times New Roman" w:hAnsi="Times New Roman"/>
          <w:sz w:val="28"/>
          <w:szCs w:val="28"/>
          <w:lang w:val="uk-UA"/>
        </w:rPr>
        <w:t>лікворної</w:t>
      </w:r>
      <w:proofErr w:type="spellEnd"/>
      <w:r w:rsidRPr="00C05244">
        <w:rPr>
          <w:rFonts w:ascii="Times New Roman" w:hAnsi="Times New Roman"/>
          <w:sz w:val="28"/>
          <w:szCs w:val="28"/>
          <w:lang w:val="uk-UA"/>
        </w:rPr>
        <w:t xml:space="preserve"> гіпертензії, девіантною поведінкою. Серед хвороб кістково-м’язової системи частішими були функціональне ослаблення стоп та порушення постави. Серед хвороб органів травлення частіше реєструвалися </w:t>
      </w:r>
      <w:proofErr w:type="spellStart"/>
      <w:r w:rsidRPr="00C05244">
        <w:rPr>
          <w:rFonts w:ascii="Times New Roman" w:hAnsi="Times New Roman"/>
          <w:sz w:val="28"/>
          <w:szCs w:val="28"/>
          <w:lang w:val="uk-UA"/>
        </w:rPr>
        <w:t>дискінезія</w:t>
      </w:r>
      <w:proofErr w:type="spellEnd"/>
      <w:r w:rsidRPr="00C05244">
        <w:rPr>
          <w:rFonts w:ascii="Times New Roman" w:hAnsi="Times New Roman"/>
          <w:sz w:val="28"/>
          <w:szCs w:val="28"/>
          <w:lang w:val="uk-UA"/>
        </w:rPr>
        <w:t xml:space="preserve"> жовчовивідних шляхів та функціональні розлади шлунку.</w:t>
      </w:r>
    </w:p>
    <w:p w14:paraId="4507B419" w14:textId="77777777" w:rsidR="002E27FA" w:rsidRPr="00C05244" w:rsidRDefault="002E27FA" w:rsidP="00087389">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Аналіз динаміки ПУ дозволив встановити «критичні» періоди навчання в основній школі, коли показники ПУ за окремими класами хвороб набували максимальні значення. Так, серед хлопців найвищій рівень захворювань </w:t>
      </w:r>
      <w:r w:rsidRPr="00C05244">
        <w:rPr>
          <w:rFonts w:ascii="Times New Roman" w:hAnsi="Times New Roman"/>
          <w:sz w:val="28"/>
          <w:szCs w:val="28"/>
          <w:lang w:val="uk-UA"/>
        </w:rPr>
        <w:lastRenderedPageBreak/>
        <w:t>ендокринної системи, хвороб ока та придаткового апарату був на початку навчання у шостому класі, розлади психіки та поведінки, хвороби кістково-м’язової та сечостатевої систем мали максимальні показники наприкінці шостого класу, нервові хвороби та органів травлення мали найвищу патологічну ураженість наприкінці навчання у п’ятому класі, для класу захворювань органів дихання найвищій показник ПУ був наприкінці восьмого класу, хвороби органів кровообігу мали найвищій рівень показника на початку навчання у п’ятому класі. Таким чином, для хлопців за час навчання в основній школі найбільш критичним був період навчання у шостому класі, де мали місце найвищі показники ПУ за п’ятьма класами хвороб (ендокринопатії, захворювання кістково-м’язової та сечостатевої систем, розлади психіки та поведінки, патологія ока та придаткового апарату.</w:t>
      </w:r>
    </w:p>
    <w:p w14:paraId="5394FBF2" w14:textId="77777777"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Аналіз динаміки показників ПУ за окремими класами хвороб протягом навчання в основній школі серед дівчат показав, що найбільш поширеною патологія ендокринної системи була наприкінці навчання у п’ятому класі, хвороби органів дихання, кістково-м’язової системи, ока та придаткового апарату – у шостому класі, хвороби нервової системи та кровообігу – у сьомому класі, захворювання органів травлення, сечостатевої системи та розлади психіки та поведінки - у восьмому класі. Таким чином, за час навчання в основній школі періодами з найвищими рівнями ПУ серед дівчат був шостий клас (найбільша поширеність хвороб ока, дихання та кістково-м’язової системи) та восьмий клас (найчастіші хвороби органів травлення, сечостатевої системи та розлади психіки та поведінки).</w:t>
      </w:r>
    </w:p>
    <w:p w14:paraId="15925D17" w14:textId="77777777"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Таким чином, найвищі рівні </w:t>
      </w:r>
      <w:r>
        <w:rPr>
          <w:rFonts w:ascii="Times New Roman" w:hAnsi="Times New Roman"/>
          <w:sz w:val="28"/>
          <w:szCs w:val="28"/>
          <w:lang w:val="uk-UA"/>
        </w:rPr>
        <w:t>ПУ</w:t>
      </w:r>
      <w:r w:rsidRPr="00C05244">
        <w:rPr>
          <w:rFonts w:ascii="Times New Roman" w:hAnsi="Times New Roman"/>
          <w:sz w:val="28"/>
          <w:szCs w:val="28"/>
          <w:lang w:val="uk-UA"/>
        </w:rPr>
        <w:t xml:space="preserve"> за багатьма класами хвороб у шостому класі незалежно від статі можливо, стало результатом напруження адаптаційних механізмів на початку навчання в основній школі, при переході з початкової школи до предметного навчання.</w:t>
      </w:r>
    </w:p>
    <w:p w14:paraId="2B09FD98" w14:textId="77777777"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Крім того, були визначені класи хвороб, за якими найвища частота патології виявлялася серед хлопців у більш ранньому віці, ніж серед дівчат (майже на два роки). Це розлади психіки та поведінки, хвороби органів дихання та сечостатевої системи (шостий клас серед хлопців, восьмий - серед дівчат), хвороби нервової </w:t>
      </w:r>
      <w:r w:rsidRPr="00C05244">
        <w:rPr>
          <w:rFonts w:ascii="Times New Roman" w:hAnsi="Times New Roman"/>
          <w:sz w:val="28"/>
          <w:szCs w:val="28"/>
          <w:lang w:val="uk-UA"/>
        </w:rPr>
        <w:lastRenderedPageBreak/>
        <w:t>системи та системи кровообігу (хлопці – п’ятий клас, дівчата – сьомий клас), хвороби органів травлення, які мали максимальні показники серед хлопців у п’ятому класі, а серед дівчат – у восьмому класі. Тобто, мала місце певна закономірність частоти появи захворювань в залежності від статі та віку.</w:t>
      </w:r>
    </w:p>
    <w:p w14:paraId="39527993" w14:textId="77777777"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Деякі відмінності в залежності від статі та віку мала також структура захворювань. Наприкінці першого року навчання в основній школі в структурі захворювань не виявлено відмінностей в залежності від статі і вона була представлена такими класами хвороб, як ендокринопатії, захворювання органів дихання, ока та придаткового апарату, розлади психіки та поведінки та хвороби кістково-м’язової системи. За час навчання в основній школі, наприкінці восьмого та дев’ятого класів, з’явилися відмінності у рангових позиціях залежно від статі. Структура захворювань хлопців восьмого класу представлена хворобами органів дихання, ендокринної системи, ока та придаткового апарату, кістково-м’язової системи, розладами психіки та поведінки. Перші п’ять рангових місць (РМ) у структурі захворювань дівчат займали: розлади психіки та поведінки, хвороби ока та придаткового апарату, кістково-м’язової системи, ендокринна патологія та хвороби органів дихання. </w:t>
      </w:r>
    </w:p>
    <w:p w14:paraId="2C0ECF93" w14:textId="3667290E"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Протягом кожного року навчання в основній школі у структурі захворювань учнів спостерігались зміни рангових місць за різними класами хвороб. Збільшилася питома вага розладів психіки та поведінки з переходом на ІІ РМ (з ІІІ РМ серед хлопців та з V РМ серед дівчат) через збільшення кількості невротичних порушень та вегето-судинної дистонії. За час навчання у сьомому класі серед хлопців найбільш поширеною патологією стають хвороби органів дихання (з ІІІ на ІІ РМ) та кістково-м’язової системи (з V РМ на ІІІ РМ) за рахунок зростання порушень постави та ослаблення стоп; серед дівчат збільшився показник хвороб ендокринної системи (з І на V РМ ) за рахунок виявлення зобу ІІ ступеню, затримки темпів росту. При навчанні у восьмому класі серед хлопців з ІV рангової сходинки на ІІІ піднялися хвороби ока та придаткового апарату (збільшення міопії та спазму акомодації) та серед дівчат з ІІ позиції на І РМ виходять розлади психіки та </w:t>
      </w:r>
      <w:r w:rsidRPr="00C05244">
        <w:rPr>
          <w:rFonts w:ascii="Times New Roman" w:hAnsi="Times New Roman"/>
          <w:sz w:val="28"/>
          <w:szCs w:val="28"/>
          <w:lang w:val="uk-UA"/>
        </w:rPr>
        <w:lastRenderedPageBreak/>
        <w:t xml:space="preserve">поведінки (неврастенії, вегето-судинні порушення), хвороби кістково-м’язової системи з V РМ на ІІІ за рахунок </w:t>
      </w:r>
      <w:proofErr w:type="spellStart"/>
      <w:r w:rsidRPr="00C05244">
        <w:rPr>
          <w:rFonts w:ascii="Times New Roman" w:hAnsi="Times New Roman"/>
          <w:sz w:val="28"/>
          <w:szCs w:val="28"/>
          <w:lang w:val="uk-UA"/>
        </w:rPr>
        <w:t>виявлень</w:t>
      </w:r>
      <w:proofErr w:type="spellEnd"/>
      <w:r w:rsidRPr="00C05244">
        <w:rPr>
          <w:rFonts w:ascii="Times New Roman" w:hAnsi="Times New Roman"/>
          <w:sz w:val="28"/>
          <w:szCs w:val="28"/>
          <w:lang w:val="uk-UA"/>
        </w:rPr>
        <w:t xml:space="preserve"> порушень постави.</w:t>
      </w:r>
    </w:p>
    <w:p w14:paraId="4F3E05B4" w14:textId="7F29840D" w:rsidR="002E27FA" w:rsidRPr="00C05244" w:rsidRDefault="002E27FA" w:rsidP="002E27FA">
      <w:pPr>
        <w:autoSpaceDE w:val="0"/>
        <w:autoSpaceDN w:val="0"/>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Оцінюючи динаміку ФР учнів протягом навчання в основній школі встановлено, що на початку навчання зріст дівчат був вище, ніж зріст хлопців (145,6±1,1) см проти (143,1±1,1) см, (р &gt; 0,05), а з сьомого класу зріст хлопців став вищим, ніж дівчат і наприкінці навчання в основній школі складав відповідно (170,1</w:t>
      </w:r>
      <w:r w:rsidR="0003218A">
        <w:rPr>
          <w:rFonts w:ascii="Times New Roman" w:hAnsi="Times New Roman"/>
          <w:sz w:val="28"/>
          <w:szCs w:val="28"/>
          <w:lang w:val="uk-UA"/>
        </w:rPr>
        <w:t>±</w:t>
      </w:r>
      <w:r w:rsidRPr="00C05244">
        <w:rPr>
          <w:rFonts w:ascii="Times New Roman" w:hAnsi="Times New Roman"/>
          <w:sz w:val="28"/>
          <w:szCs w:val="28"/>
          <w:lang w:val="uk-UA"/>
        </w:rPr>
        <w:t>1,3) см проти (164,3</w:t>
      </w:r>
      <w:r w:rsidR="0003218A">
        <w:rPr>
          <w:rFonts w:ascii="Times New Roman" w:hAnsi="Times New Roman"/>
          <w:sz w:val="28"/>
          <w:szCs w:val="28"/>
          <w:lang w:val="uk-UA"/>
        </w:rPr>
        <w:t>±</w:t>
      </w:r>
      <w:r w:rsidRPr="00C05244">
        <w:rPr>
          <w:rFonts w:ascii="Times New Roman" w:hAnsi="Times New Roman"/>
          <w:sz w:val="28"/>
          <w:szCs w:val="28"/>
          <w:lang w:val="uk-UA"/>
        </w:rPr>
        <w:t>0,8) см (р</w:t>
      </w:r>
      <w:r w:rsidR="0003218A">
        <w:rPr>
          <w:rFonts w:ascii="Times New Roman" w:hAnsi="Times New Roman"/>
          <w:sz w:val="28"/>
          <w:szCs w:val="28"/>
          <w:lang w:val="uk-UA"/>
        </w:rPr>
        <w:t>&lt;</w:t>
      </w:r>
      <w:r w:rsidRPr="00C05244">
        <w:rPr>
          <w:rFonts w:ascii="Times New Roman" w:hAnsi="Times New Roman"/>
          <w:sz w:val="28"/>
          <w:szCs w:val="28"/>
          <w:lang w:val="uk-UA"/>
        </w:rPr>
        <w:t>0,001) (табл. 3.1).</w:t>
      </w:r>
    </w:p>
    <w:p w14:paraId="196DB94A" w14:textId="4C21592E"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Показник зросту хлопців збільшувався нерівномірно протягом навчання від п’ятого (143,1</w:t>
      </w:r>
      <w:r w:rsidR="0003218A">
        <w:rPr>
          <w:rFonts w:ascii="Times New Roman" w:hAnsi="Times New Roman"/>
          <w:sz w:val="28"/>
          <w:szCs w:val="28"/>
          <w:lang w:val="uk-UA"/>
        </w:rPr>
        <w:t>±</w:t>
      </w:r>
      <w:r w:rsidRPr="00C05244">
        <w:rPr>
          <w:rFonts w:ascii="Times New Roman" w:hAnsi="Times New Roman"/>
          <w:sz w:val="28"/>
          <w:szCs w:val="28"/>
          <w:lang w:val="uk-UA"/>
        </w:rPr>
        <w:t>1,1) см до дев’ятого (170,1</w:t>
      </w:r>
      <w:r w:rsidR="0003218A">
        <w:rPr>
          <w:rFonts w:ascii="Times New Roman" w:hAnsi="Times New Roman"/>
          <w:sz w:val="28"/>
          <w:szCs w:val="28"/>
          <w:lang w:val="uk-UA"/>
        </w:rPr>
        <w:t>±</w:t>
      </w:r>
      <w:r w:rsidRPr="00C05244">
        <w:rPr>
          <w:rFonts w:ascii="Times New Roman" w:hAnsi="Times New Roman"/>
          <w:sz w:val="28"/>
          <w:szCs w:val="28"/>
          <w:lang w:val="uk-UA"/>
        </w:rPr>
        <w:t>1,3) см класу, максимальний показник приросту даного показника серед хлопців відзначено за період навчання у сьомому класі (на 4,7</w:t>
      </w:r>
      <w:r w:rsidR="0003218A">
        <w:rPr>
          <w:rFonts w:ascii="Times New Roman" w:hAnsi="Times New Roman"/>
          <w:sz w:val="28"/>
          <w:szCs w:val="28"/>
          <w:lang w:val="uk-UA"/>
        </w:rPr>
        <w:t>%</w:t>
      </w:r>
      <w:r w:rsidRPr="00C05244">
        <w:rPr>
          <w:rFonts w:ascii="Times New Roman" w:hAnsi="Times New Roman"/>
          <w:sz w:val="28"/>
          <w:szCs w:val="28"/>
          <w:lang w:val="uk-UA"/>
        </w:rPr>
        <w:t xml:space="preserve"> за рік: від (12,6</w:t>
      </w:r>
      <w:r w:rsidR="0003218A">
        <w:rPr>
          <w:rFonts w:ascii="Times New Roman" w:hAnsi="Times New Roman"/>
          <w:sz w:val="28"/>
          <w:szCs w:val="28"/>
          <w:lang w:val="uk-UA"/>
        </w:rPr>
        <w:t>±</w:t>
      </w:r>
      <w:r w:rsidRPr="00C05244">
        <w:rPr>
          <w:rFonts w:ascii="Times New Roman" w:hAnsi="Times New Roman"/>
          <w:sz w:val="28"/>
          <w:szCs w:val="28"/>
          <w:lang w:val="uk-UA"/>
        </w:rPr>
        <w:t>0,1) років у шостому класі до (13,6</w:t>
      </w:r>
      <w:r w:rsidR="0003218A">
        <w:rPr>
          <w:rFonts w:ascii="Times New Roman" w:hAnsi="Times New Roman"/>
          <w:sz w:val="28"/>
          <w:szCs w:val="28"/>
          <w:lang w:val="uk-UA"/>
        </w:rPr>
        <w:t>±</w:t>
      </w:r>
      <w:r w:rsidRPr="00C05244">
        <w:rPr>
          <w:rFonts w:ascii="Times New Roman" w:hAnsi="Times New Roman"/>
          <w:sz w:val="28"/>
          <w:szCs w:val="28"/>
          <w:lang w:val="uk-UA"/>
        </w:rPr>
        <w:t>0,1) років у сьомому класі.</w:t>
      </w:r>
    </w:p>
    <w:p w14:paraId="2169F8C4" w14:textId="7203FABE" w:rsidR="002E27FA" w:rsidRPr="00C05244" w:rsidRDefault="002E27FA" w:rsidP="002E27FA">
      <w:pPr>
        <w:autoSpaceDE w:val="0"/>
        <w:autoSpaceDN w:val="0"/>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Зріст дівчат змінювався від (145,6</w:t>
      </w:r>
      <w:r w:rsidR="0003218A">
        <w:rPr>
          <w:rFonts w:ascii="Times New Roman" w:hAnsi="Times New Roman"/>
          <w:sz w:val="28"/>
          <w:szCs w:val="28"/>
          <w:lang w:val="uk-UA"/>
        </w:rPr>
        <w:t>±</w:t>
      </w:r>
      <w:r w:rsidRPr="00C05244">
        <w:rPr>
          <w:rFonts w:ascii="Times New Roman" w:hAnsi="Times New Roman"/>
          <w:sz w:val="28"/>
          <w:szCs w:val="28"/>
          <w:lang w:val="uk-UA"/>
        </w:rPr>
        <w:t>1,1) см у п’ятому класі до (164,3</w:t>
      </w:r>
      <w:r w:rsidR="0003218A">
        <w:rPr>
          <w:rFonts w:ascii="Times New Roman" w:hAnsi="Times New Roman"/>
          <w:sz w:val="28"/>
          <w:szCs w:val="28"/>
          <w:lang w:val="uk-UA"/>
        </w:rPr>
        <w:t>±</w:t>
      </w:r>
      <w:r w:rsidRPr="00C05244">
        <w:rPr>
          <w:rFonts w:ascii="Times New Roman" w:hAnsi="Times New Roman"/>
          <w:sz w:val="28"/>
          <w:szCs w:val="28"/>
          <w:lang w:val="uk-UA"/>
        </w:rPr>
        <w:t xml:space="preserve">0,8) см на початку навчання у дев’ятому класі. Достовірне збільшення росту дівчат </w:t>
      </w:r>
      <w:proofErr w:type="spellStart"/>
      <w:r w:rsidRPr="00C05244">
        <w:rPr>
          <w:rFonts w:ascii="Times New Roman" w:hAnsi="Times New Roman"/>
          <w:sz w:val="28"/>
          <w:szCs w:val="28"/>
          <w:lang w:val="uk-UA"/>
        </w:rPr>
        <w:t>відмічено</w:t>
      </w:r>
      <w:proofErr w:type="spellEnd"/>
      <w:r w:rsidRPr="00C05244">
        <w:rPr>
          <w:rFonts w:ascii="Times New Roman" w:hAnsi="Times New Roman"/>
          <w:sz w:val="28"/>
          <w:szCs w:val="28"/>
          <w:lang w:val="uk-UA"/>
        </w:rPr>
        <w:t xml:space="preserve"> за час навчання у п’ятому та шостому класах, а подальший аналіз показника приросту свідчить про зниження темпів росту дівчат з віком від 4,5</w:t>
      </w:r>
      <w:r w:rsidR="0003218A">
        <w:rPr>
          <w:rFonts w:ascii="Times New Roman" w:hAnsi="Times New Roman"/>
          <w:sz w:val="28"/>
          <w:szCs w:val="28"/>
          <w:lang w:val="uk-UA"/>
        </w:rPr>
        <w:t>%</w:t>
      </w:r>
      <w:r w:rsidRPr="00C05244">
        <w:rPr>
          <w:rFonts w:ascii="Times New Roman" w:hAnsi="Times New Roman"/>
          <w:sz w:val="28"/>
          <w:szCs w:val="28"/>
          <w:lang w:val="uk-UA"/>
        </w:rPr>
        <w:t xml:space="preserve"> у п’ятому класі відповідно з (10,6</w:t>
      </w:r>
      <w:r w:rsidR="0003218A">
        <w:rPr>
          <w:rFonts w:ascii="Times New Roman" w:hAnsi="Times New Roman"/>
          <w:sz w:val="28"/>
          <w:szCs w:val="28"/>
          <w:lang w:val="uk-UA"/>
        </w:rPr>
        <w:t>±</w:t>
      </w:r>
      <w:r w:rsidRPr="00C05244">
        <w:rPr>
          <w:rFonts w:ascii="Times New Roman" w:hAnsi="Times New Roman"/>
          <w:sz w:val="28"/>
          <w:szCs w:val="28"/>
          <w:lang w:val="uk-UA"/>
        </w:rPr>
        <w:t>0,1) до (11,6</w:t>
      </w:r>
      <w:r w:rsidR="0003218A">
        <w:rPr>
          <w:rFonts w:ascii="Times New Roman" w:hAnsi="Times New Roman"/>
          <w:sz w:val="28"/>
          <w:szCs w:val="28"/>
          <w:lang w:val="uk-UA"/>
        </w:rPr>
        <w:t>±</w:t>
      </w:r>
      <w:r w:rsidRPr="00C05244">
        <w:rPr>
          <w:rFonts w:ascii="Times New Roman" w:hAnsi="Times New Roman"/>
          <w:sz w:val="28"/>
          <w:szCs w:val="28"/>
          <w:lang w:val="uk-UA"/>
        </w:rPr>
        <w:t>0,1 років) до 1,7</w:t>
      </w:r>
      <w:r w:rsidR="0003218A">
        <w:rPr>
          <w:rFonts w:ascii="Times New Roman" w:hAnsi="Times New Roman"/>
          <w:sz w:val="28"/>
          <w:szCs w:val="28"/>
          <w:lang w:val="uk-UA"/>
        </w:rPr>
        <w:t>%</w:t>
      </w:r>
      <w:r w:rsidRPr="00C05244">
        <w:rPr>
          <w:rFonts w:ascii="Times New Roman" w:hAnsi="Times New Roman"/>
          <w:sz w:val="28"/>
          <w:szCs w:val="28"/>
          <w:lang w:val="uk-UA"/>
        </w:rPr>
        <w:t xml:space="preserve"> за час навчання у восьмому класі </w:t>
      </w:r>
    </w:p>
    <w:p w14:paraId="79794979" w14:textId="77777777" w:rsidR="002E27FA" w:rsidRPr="00C05244" w:rsidRDefault="002E27FA" w:rsidP="002E27FA">
      <w:pPr>
        <w:spacing w:line="360" w:lineRule="auto"/>
        <w:ind w:firstLine="709"/>
        <w:jc w:val="both"/>
        <w:rPr>
          <w:rFonts w:ascii="Times New Roman" w:hAnsi="Times New Roman"/>
          <w:sz w:val="28"/>
          <w:szCs w:val="28"/>
          <w:lang w:val="uk-UA"/>
        </w:rPr>
        <w:sectPr w:rsidR="002E27FA" w:rsidRPr="00C05244" w:rsidSect="007234A9">
          <w:pgSz w:w="11906" w:h="16838"/>
          <w:pgMar w:top="1134" w:right="851" w:bottom="1134" w:left="1134" w:header="709" w:footer="709" w:gutter="0"/>
          <w:cols w:space="708"/>
          <w:docGrid w:linePitch="360"/>
        </w:sectPr>
      </w:pPr>
    </w:p>
    <w:p w14:paraId="3D0491BB" w14:textId="77777777" w:rsidR="002E27FA" w:rsidRPr="006E5E98" w:rsidRDefault="002E27FA" w:rsidP="002E27FA">
      <w:pPr>
        <w:spacing w:after="0" w:line="360" w:lineRule="auto"/>
        <w:jc w:val="right"/>
        <w:rPr>
          <w:rFonts w:ascii="Times New Roman" w:hAnsi="Times New Roman"/>
          <w:i/>
          <w:iCs/>
          <w:sz w:val="28"/>
          <w:szCs w:val="28"/>
          <w:lang w:val="uk-UA"/>
        </w:rPr>
      </w:pPr>
      <w:r w:rsidRPr="006E5E98">
        <w:rPr>
          <w:rFonts w:ascii="Times New Roman" w:hAnsi="Times New Roman"/>
          <w:i/>
          <w:iCs/>
          <w:sz w:val="28"/>
          <w:szCs w:val="28"/>
          <w:lang w:val="uk-UA"/>
        </w:rPr>
        <w:lastRenderedPageBreak/>
        <w:t>Таблиця 3.1</w:t>
      </w:r>
      <w:r>
        <w:rPr>
          <w:rFonts w:ascii="Times New Roman" w:hAnsi="Times New Roman"/>
          <w:i/>
          <w:iCs/>
          <w:sz w:val="28"/>
          <w:szCs w:val="28"/>
          <w:lang w:val="uk-UA"/>
        </w:rPr>
        <w:t>.</w:t>
      </w:r>
      <w:r w:rsidRPr="006E5E98">
        <w:rPr>
          <w:rFonts w:ascii="Times New Roman" w:hAnsi="Times New Roman"/>
          <w:i/>
          <w:iCs/>
          <w:sz w:val="28"/>
          <w:szCs w:val="28"/>
          <w:lang w:val="uk-UA"/>
        </w:rPr>
        <w:t xml:space="preserve"> </w:t>
      </w:r>
    </w:p>
    <w:p w14:paraId="735786A0" w14:textId="1C15C85E" w:rsidR="002E27FA" w:rsidRPr="00B502BA" w:rsidRDefault="002E27FA" w:rsidP="002E27FA">
      <w:pPr>
        <w:spacing w:after="0" w:line="360" w:lineRule="auto"/>
        <w:jc w:val="center"/>
        <w:rPr>
          <w:rFonts w:ascii="Times New Roman" w:hAnsi="Times New Roman"/>
          <w:b/>
          <w:bCs/>
          <w:sz w:val="28"/>
          <w:szCs w:val="28"/>
          <w:lang w:val="uk-UA"/>
        </w:rPr>
      </w:pPr>
      <w:r w:rsidRPr="00B502BA">
        <w:rPr>
          <w:rFonts w:ascii="Times New Roman" w:hAnsi="Times New Roman"/>
          <w:b/>
          <w:bCs/>
          <w:sz w:val="28"/>
          <w:szCs w:val="28"/>
          <w:lang w:val="uk-UA"/>
        </w:rPr>
        <w:t xml:space="preserve">Динаміка показників фізичного розвитку учнів основної школи, </w:t>
      </w:r>
      <w:proofErr w:type="spellStart"/>
      <w:r w:rsidRPr="00B502BA">
        <w:rPr>
          <w:rFonts w:ascii="Times New Roman" w:hAnsi="Times New Roman"/>
          <w:b/>
          <w:bCs/>
          <w:sz w:val="28"/>
          <w:szCs w:val="28"/>
          <w:lang w:val="uk-UA"/>
        </w:rPr>
        <w:t>M</w:t>
      </w:r>
      <w:r w:rsidR="0003218A">
        <w:rPr>
          <w:rFonts w:ascii="Times New Roman" w:hAnsi="Times New Roman"/>
          <w:b/>
          <w:bCs/>
          <w:sz w:val="28"/>
          <w:szCs w:val="28"/>
          <w:lang w:val="uk-UA"/>
        </w:rPr>
        <w:t>±</w:t>
      </w:r>
      <w:r w:rsidRPr="00B502BA">
        <w:rPr>
          <w:rFonts w:ascii="Times New Roman" w:hAnsi="Times New Roman"/>
          <w:b/>
          <w:bCs/>
          <w:sz w:val="28"/>
          <w:szCs w:val="28"/>
          <w:lang w:val="uk-UA"/>
        </w:rPr>
        <w:t>m</w:t>
      </w:r>
      <w:proofErr w:type="spellEnd"/>
    </w:p>
    <w:tbl>
      <w:tblPr>
        <w:tblW w:w="14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17"/>
        <w:gridCol w:w="900"/>
        <w:gridCol w:w="1580"/>
        <w:gridCol w:w="1540"/>
        <w:gridCol w:w="1122"/>
        <w:gridCol w:w="1415"/>
        <w:gridCol w:w="1414"/>
        <w:gridCol w:w="1549"/>
        <w:gridCol w:w="1280"/>
        <w:gridCol w:w="1470"/>
        <w:gridCol w:w="1281"/>
      </w:tblGrid>
      <w:tr w:rsidR="002E27FA" w:rsidRPr="00C05244" w14:paraId="24EE77AC" w14:textId="77777777" w:rsidTr="006C297B">
        <w:trPr>
          <w:cantSplit/>
        </w:trPr>
        <w:tc>
          <w:tcPr>
            <w:tcW w:w="1317" w:type="dxa"/>
            <w:vMerge w:val="restart"/>
            <w:tcMar>
              <w:left w:w="57" w:type="dxa"/>
              <w:right w:w="57" w:type="dxa"/>
            </w:tcMar>
          </w:tcPr>
          <w:p w14:paraId="7FD4A434"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Показники ФР</w:t>
            </w:r>
          </w:p>
        </w:tc>
        <w:tc>
          <w:tcPr>
            <w:tcW w:w="900" w:type="dxa"/>
            <w:vMerge w:val="restart"/>
            <w:tcMar>
              <w:left w:w="57" w:type="dxa"/>
              <w:right w:w="57" w:type="dxa"/>
            </w:tcMar>
          </w:tcPr>
          <w:p w14:paraId="1BAC574E"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стать</w:t>
            </w:r>
          </w:p>
        </w:tc>
        <w:tc>
          <w:tcPr>
            <w:tcW w:w="1580" w:type="dxa"/>
            <w:tcMar>
              <w:left w:w="28" w:type="dxa"/>
              <w:right w:w="28" w:type="dxa"/>
            </w:tcMar>
          </w:tcPr>
          <w:p w14:paraId="3D9DFAEA"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 клас</w:t>
            </w:r>
          </w:p>
        </w:tc>
        <w:tc>
          <w:tcPr>
            <w:tcW w:w="1540" w:type="dxa"/>
            <w:tcMar>
              <w:left w:w="57" w:type="dxa"/>
              <w:right w:w="57" w:type="dxa"/>
            </w:tcMar>
          </w:tcPr>
          <w:p w14:paraId="70AFC9F5"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6 клас</w:t>
            </w:r>
          </w:p>
        </w:tc>
        <w:tc>
          <w:tcPr>
            <w:tcW w:w="1122" w:type="dxa"/>
            <w:tcMar>
              <w:left w:w="57" w:type="dxa"/>
              <w:right w:w="57" w:type="dxa"/>
            </w:tcMar>
          </w:tcPr>
          <w:p w14:paraId="22E3ABE0"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w:t>
            </w:r>
          </w:p>
        </w:tc>
        <w:tc>
          <w:tcPr>
            <w:tcW w:w="1415" w:type="dxa"/>
            <w:tcMar>
              <w:left w:w="57" w:type="dxa"/>
              <w:right w:w="57" w:type="dxa"/>
            </w:tcMar>
          </w:tcPr>
          <w:p w14:paraId="13456B32"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 клас</w:t>
            </w:r>
          </w:p>
        </w:tc>
        <w:tc>
          <w:tcPr>
            <w:tcW w:w="1414" w:type="dxa"/>
            <w:tcMar>
              <w:left w:w="57" w:type="dxa"/>
              <w:right w:w="57" w:type="dxa"/>
            </w:tcMar>
          </w:tcPr>
          <w:p w14:paraId="692E2731"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w:t>
            </w:r>
          </w:p>
        </w:tc>
        <w:tc>
          <w:tcPr>
            <w:tcW w:w="1549" w:type="dxa"/>
            <w:tcMar>
              <w:left w:w="57" w:type="dxa"/>
              <w:right w:w="57" w:type="dxa"/>
            </w:tcMar>
          </w:tcPr>
          <w:p w14:paraId="2AA26E53"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 клас</w:t>
            </w:r>
          </w:p>
        </w:tc>
        <w:tc>
          <w:tcPr>
            <w:tcW w:w="1280" w:type="dxa"/>
            <w:tcMar>
              <w:left w:w="57" w:type="dxa"/>
              <w:right w:w="57" w:type="dxa"/>
            </w:tcMar>
          </w:tcPr>
          <w:p w14:paraId="346F32BB"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w:t>
            </w:r>
          </w:p>
        </w:tc>
        <w:tc>
          <w:tcPr>
            <w:tcW w:w="1470" w:type="dxa"/>
            <w:tcMar>
              <w:left w:w="57" w:type="dxa"/>
              <w:right w:w="57" w:type="dxa"/>
            </w:tcMar>
          </w:tcPr>
          <w:p w14:paraId="28F9FBD6"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9 клас</w:t>
            </w:r>
          </w:p>
        </w:tc>
        <w:tc>
          <w:tcPr>
            <w:tcW w:w="1281" w:type="dxa"/>
            <w:tcMar>
              <w:left w:w="57" w:type="dxa"/>
              <w:right w:w="57" w:type="dxa"/>
            </w:tcMar>
          </w:tcPr>
          <w:p w14:paraId="193F1AA9" w14:textId="77777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w:t>
            </w:r>
          </w:p>
        </w:tc>
      </w:tr>
      <w:tr w:rsidR="002E27FA" w:rsidRPr="00C05244" w14:paraId="7147AB77" w14:textId="77777777" w:rsidTr="006C297B">
        <w:trPr>
          <w:cantSplit/>
        </w:trPr>
        <w:tc>
          <w:tcPr>
            <w:tcW w:w="1317" w:type="dxa"/>
            <w:vMerge/>
            <w:tcMar>
              <w:left w:w="57" w:type="dxa"/>
              <w:right w:w="57" w:type="dxa"/>
            </w:tcMar>
          </w:tcPr>
          <w:p w14:paraId="6B71D6C0" w14:textId="77777777" w:rsidR="002E27FA" w:rsidRPr="00C05244" w:rsidRDefault="002E27FA" w:rsidP="006C297B">
            <w:pPr>
              <w:spacing w:line="312" w:lineRule="auto"/>
              <w:jc w:val="both"/>
              <w:rPr>
                <w:rFonts w:ascii="Times New Roman" w:hAnsi="Times New Roman"/>
                <w:lang w:val="uk-UA"/>
              </w:rPr>
            </w:pPr>
          </w:p>
        </w:tc>
        <w:tc>
          <w:tcPr>
            <w:tcW w:w="900" w:type="dxa"/>
            <w:vMerge/>
            <w:tcMar>
              <w:left w:w="57" w:type="dxa"/>
              <w:right w:w="57" w:type="dxa"/>
            </w:tcMar>
          </w:tcPr>
          <w:p w14:paraId="094878B7" w14:textId="77777777" w:rsidR="002E27FA" w:rsidRPr="00C05244" w:rsidRDefault="002E27FA" w:rsidP="006C297B">
            <w:pPr>
              <w:spacing w:line="312" w:lineRule="auto"/>
              <w:jc w:val="both"/>
              <w:rPr>
                <w:rFonts w:ascii="Times New Roman" w:hAnsi="Times New Roman"/>
                <w:lang w:val="uk-UA"/>
              </w:rPr>
            </w:pPr>
          </w:p>
        </w:tc>
        <w:tc>
          <w:tcPr>
            <w:tcW w:w="1580" w:type="dxa"/>
            <w:tcMar>
              <w:left w:w="28" w:type="dxa"/>
              <w:right w:w="28" w:type="dxa"/>
            </w:tcMar>
          </w:tcPr>
          <w:p w14:paraId="3C4BCCC9" w14:textId="39DA121C" w:rsidR="002E27FA" w:rsidRPr="00C05244" w:rsidRDefault="002E27FA" w:rsidP="006C297B">
            <w:pPr>
              <w:spacing w:line="312" w:lineRule="auto"/>
              <w:jc w:val="center"/>
              <w:rPr>
                <w:rFonts w:ascii="Times New Roman" w:hAnsi="Times New Roman"/>
                <w:lang w:val="uk-UA"/>
              </w:rPr>
            </w:pPr>
            <w:proofErr w:type="spellStart"/>
            <w:r w:rsidRPr="00C05244">
              <w:rPr>
                <w:rFonts w:ascii="Times New Roman" w:hAnsi="Times New Roman"/>
                <w:lang w:val="uk-UA"/>
              </w:rPr>
              <w:t>M</w:t>
            </w:r>
            <w:r w:rsidR="0003218A">
              <w:rPr>
                <w:rFonts w:ascii="Times New Roman" w:hAnsi="Times New Roman"/>
                <w:lang w:val="uk-UA"/>
              </w:rPr>
              <w:t>±</w:t>
            </w:r>
            <w:r w:rsidRPr="00C05244">
              <w:rPr>
                <w:rFonts w:ascii="Times New Roman" w:hAnsi="Times New Roman"/>
                <w:lang w:val="uk-UA"/>
              </w:rPr>
              <w:t>m</w:t>
            </w:r>
            <w:proofErr w:type="spellEnd"/>
          </w:p>
        </w:tc>
        <w:tc>
          <w:tcPr>
            <w:tcW w:w="1540" w:type="dxa"/>
            <w:tcMar>
              <w:left w:w="57" w:type="dxa"/>
              <w:right w:w="57" w:type="dxa"/>
            </w:tcMar>
          </w:tcPr>
          <w:p w14:paraId="42FC1FB9" w14:textId="4EB1837B" w:rsidR="002E27FA" w:rsidRPr="00C05244" w:rsidRDefault="002E27FA" w:rsidP="006C297B">
            <w:pPr>
              <w:spacing w:line="312" w:lineRule="auto"/>
              <w:jc w:val="center"/>
              <w:rPr>
                <w:rFonts w:ascii="Times New Roman" w:hAnsi="Times New Roman"/>
                <w:lang w:val="uk-UA"/>
              </w:rPr>
            </w:pPr>
            <w:proofErr w:type="spellStart"/>
            <w:r w:rsidRPr="00C05244">
              <w:rPr>
                <w:rFonts w:ascii="Times New Roman" w:hAnsi="Times New Roman"/>
                <w:lang w:val="uk-UA"/>
              </w:rPr>
              <w:t>M</w:t>
            </w:r>
            <w:r w:rsidR="0003218A">
              <w:rPr>
                <w:rFonts w:ascii="Times New Roman" w:hAnsi="Times New Roman"/>
                <w:lang w:val="uk-UA"/>
              </w:rPr>
              <w:t>±</w:t>
            </w:r>
            <w:r w:rsidRPr="00C05244">
              <w:rPr>
                <w:rFonts w:ascii="Times New Roman" w:hAnsi="Times New Roman"/>
                <w:lang w:val="uk-UA"/>
              </w:rPr>
              <w:t>m</w:t>
            </w:r>
            <w:proofErr w:type="spellEnd"/>
          </w:p>
        </w:tc>
        <w:tc>
          <w:tcPr>
            <w:tcW w:w="1122" w:type="dxa"/>
            <w:tcMar>
              <w:left w:w="57" w:type="dxa"/>
              <w:right w:w="57" w:type="dxa"/>
            </w:tcMar>
          </w:tcPr>
          <w:p w14:paraId="5D59DAD7" w14:textId="2F3C1E3B" w:rsidR="002E27FA" w:rsidRPr="00C05244" w:rsidRDefault="002E27FA" w:rsidP="006C297B">
            <w:pPr>
              <w:spacing w:line="312" w:lineRule="auto"/>
              <w:jc w:val="center"/>
              <w:rPr>
                <w:rFonts w:ascii="Times New Roman" w:hAnsi="Times New Roman"/>
                <w:lang w:val="uk-UA"/>
              </w:rPr>
            </w:pPr>
            <w:proofErr w:type="spellStart"/>
            <w:r w:rsidRPr="00C05244">
              <w:rPr>
                <w:rFonts w:ascii="Times New Roman" w:hAnsi="Times New Roman"/>
                <w:lang w:val="uk-UA"/>
              </w:rPr>
              <w:t>M</w:t>
            </w:r>
            <w:r w:rsidR="0003218A">
              <w:rPr>
                <w:rFonts w:ascii="Times New Roman" w:hAnsi="Times New Roman"/>
                <w:lang w:val="uk-UA"/>
              </w:rPr>
              <w:t>±</w:t>
            </w:r>
            <w:r w:rsidRPr="00C05244">
              <w:rPr>
                <w:rFonts w:ascii="Times New Roman" w:hAnsi="Times New Roman"/>
                <w:lang w:val="uk-UA"/>
              </w:rPr>
              <w:t>m</w:t>
            </w:r>
            <w:proofErr w:type="spellEnd"/>
          </w:p>
        </w:tc>
        <w:tc>
          <w:tcPr>
            <w:tcW w:w="1415" w:type="dxa"/>
            <w:tcMar>
              <w:left w:w="57" w:type="dxa"/>
              <w:right w:w="57" w:type="dxa"/>
            </w:tcMar>
          </w:tcPr>
          <w:p w14:paraId="5B2D53C1" w14:textId="03283AA9" w:rsidR="002E27FA" w:rsidRPr="00C05244" w:rsidRDefault="002E27FA" w:rsidP="006C297B">
            <w:pPr>
              <w:spacing w:line="312" w:lineRule="auto"/>
              <w:jc w:val="center"/>
              <w:rPr>
                <w:rFonts w:ascii="Times New Roman" w:hAnsi="Times New Roman"/>
                <w:lang w:val="uk-UA"/>
              </w:rPr>
            </w:pPr>
            <w:proofErr w:type="spellStart"/>
            <w:r w:rsidRPr="00C05244">
              <w:rPr>
                <w:rFonts w:ascii="Times New Roman" w:hAnsi="Times New Roman"/>
                <w:lang w:val="uk-UA"/>
              </w:rPr>
              <w:t>M</w:t>
            </w:r>
            <w:r w:rsidR="0003218A">
              <w:rPr>
                <w:rFonts w:ascii="Times New Roman" w:hAnsi="Times New Roman"/>
                <w:lang w:val="uk-UA"/>
              </w:rPr>
              <w:t>±</w:t>
            </w:r>
            <w:r w:rsidRPr="00C05244">
              <w:rPr>
                <w:rFonts w:ascii="Times New Roman" w:hAnsi="Times New Roman"/>
                <w:lang w:val="uk-UA"/>
              </w:rPr>
              <w:t>m</w:t>
            </w:r>
            <w:proofErr w:type="spellEnd"/>
          </w:p>
        </w:tc>
        <w:tc>
          <w:tcPr>
            <w:tcW w:w="1414" w:type="dxa"/>
            <w:tcMar>
              <w:left w:w="57" w:type="dxa"/>
              <w:right w:w="57" w:type="dxa"/>
            </w:tcMar>
          </w:tcPr>
          <w:p w14:paraId="74F2F14C" w14:textId="0EC8C605" w:rsidR="002E27FA" w:rsidRPr="00C05244" w:rsidRDefault="002E27FA" w:rsidP="006C297B">
            <w:pPr>
              <w:spacing w:line="312" w:lineRule="auto"/>
              <w:jc w:val="center"/>
              <w:rPr>
                <w:rFonts w:ascii="Times New Roman" w:hAnsi="Times New Roman"/>
                <w:lang w:val="uk-UA"/>
              </w:rPr>
            </w:pPr>
            <w:proofErr w:type="spellStart"/>
            <w:r w:rsidRPr="00C05244">
              <w:rPr>
                <w:rFonts w:ascii="Times New Roman" w:hAnsi="Times New Roman"/>
                <w:lang w:val="uk-UA"/>
              </w:rPr>
              <w:t>M</w:t>
            </w:r>
            <w:r w:rsidR="0003218A">
              <w:rPr>
                <w:rFonts w:ascii="Times New Roman" w:hAnsi="Times New Roman"/>
                <w:lang w:val="uk-UA"/>
              </w:rPr>
              <w:t>±</w:t>
            </w:r>
            <w:r w:rsidRPr="00C05244">
              <w:rPr>
                <w:rFonts w:ascii="Times New Roman" w:hAnsi="Times New Roman"/>
                <w:lang w:val="uk-UA"/>
              </w:rPr>
              <w:t>m</w:t>
            </w:r>
            <w:proofErr w:type="spellEnd"/>
          </w:p>
        </w:tc>
        <w:tc>
          <w:tcPr>
            <w:tcW w:w="1549" w:type="dxa"/>
            <w:tcMar>
              <w:left w:w="57" w:type="dxa"/>
              <w:right w:w="57" w:type="dxa"/>
            </w:tcMar>
          </w:tcPr>
          <w:p w14:paraId="271FD6D0" w14:textId="7DC46D14" w:rsidR="002E27FA" w:rsidRPr="00C05244" w:rsidRDefault="002E27FA" w:rsidP="006C297B">
            <w:pPr>
              <w:spacing w:line="312" w:lineRule="auto"/>
              <w:jc w:val="center"/>
              <w:rPr>
                <w:rFonts w:ascii="Times New Roman" w:hAnsi="Times New Roman"/>
                <w:lang w:val="uk-UA"/>
              </w:rPr>
            </w:pPr>
            <w:proofErr w:type="spellStart"/>
            <w:r w:rsidRPr="00C05244">
              <w:rPr>
                <w:rFonts w:ascii="Times New Roman" w:hAnsi="Times New Roman"/>
                <w:lang w:val="uk-UA"/>
              </w:rPr>
              <w:t>M</w:t>
            </w:r>
            <w:r w:rsidR="0003218A">
              <w:rPr>
                <w:rFonts w:ascii="Times New Roman" w:hAnsi="Times New Roman"/>
                <w:lang w:val="uk-UA"/>
              </w:rPr>
              <w:t>±</w:t>
            </w:r>
            <w:r w:rsidRPr="00C05244">
              <w:rPr>
                <w:rFonts w:ascii="Times New Roman" w:hAnsi="Times New Roman"/>
                <w:lang w:val="uk-UA"/>
              </w:rPr>
              <w:t>m</w:t>
            </w:r>
            <w:proofErr w:type="spellEnd"/>
          </w:p>
        </w:tc>
        <w:tc>
          <w:tcPr>
            <w:tcW w:w="1280" w:type="dxa"/>
            <w:tcMar>
              <w:left w:w="57" w:type="dxa"/>
              <w:right w:w="57" w:type="dxa"/>
            </w:tcMar>
          </w:tcPr>
          <w:p w14:paraId="0B80BA1D" w14:textId="6638E83D" w:rsidR="002E27FA" w:rsidRPr="00C05244" w:rsidRDefault="002E27FA" w:rsidP="006C297B">
            <w:pPr>
              <w:spacing w:line="312" w:lineRule="auto"/>
              <w:jc w:val="center"/>
              <w:rPr>
                <w:rFonts w:ascii="Times New Roman" w:hAnsi="Times New Roman"/>
                <w:lang w:val="uk-UA"/>
              </w:rPr>
            </w:pPr>
            <w:proofErr w:type="spellStart"/>
            <w:r w:rsidRPr="00C05244">
              <w:rPr>
                <w:rFonts w:ascii="Times New Roman" w:hAnsi="Times New Roman"/>
                <w:lang w:val="uk-UA"/>
              </w:rPr>
              <w:t>M</w:t>
            </w:r>
            <w:r w:rsidR="0003218A">
              <w:rPr>
                <w:rFonts w:ascii="Times New Roman" w:hAnsi="Times New Roman"/>
                <w:lang w:val="uk-UA"/>
              </w:rPr>
              <w:t>±</w:t>
            </w:r>
            <w:r w:rsidRPr="00C05244">
              <w:rPr>
                <w:rFonts w:ascii="Times New Roman" w:hAnsi="Times New Roman"/>
                <w:lang w:val="uk-UA"/>
              </w:rPr>
              <w:t>m</w:t>
            </w:r>
            <w:proofErr w:type="spellEnd"/>
          </w:p>
        </w:tc>
        <w:tc>
          <w:tcPr>
            <w:tcW w:w="1470" w:type="dxa"/>
            <w:tcMar>
              <w:left w:w="57" w:type="dxa"/>
              <w:right w:w="57" w:type="dxa"/>
            </w:tcMar>
          </w:tcPr>
          <w:p w14:paraId="6470A820" w14:textId="165AA127" w:rsidR="002E27FA" w:rsidRPr="00C05244" w:rsidRDefault="002E27FA" w:rsidP="006C297B">
            <w:pPr>
              <w:spacing w:line="312" w:lineRule="auto"/>
              <w:jc w:val="center"/>
              <w:rPr>
                <w:rFonts w:ascii="Times New Roman" w:hAnsi="Times New Roman"/>
                <w:lang w:val="uk-UA"/>
              </w:rPr>
            </w:pPr>
            <w:proofErr w:type="spellStart"/>
            <w:r w:rsidRPr="00C05244">
              <w:rPr>
                <w:rFonts w:ascii="Times New Roman" w:hAnsi="Times New Roman"/>
                <w:lang w:val="uk-UA"/>
              </w:rPr>
              <w:t>M</w:t>
            </w:r>
            <w:r w:rsidR="0003218A">
              <w:rPr>
                <w:rFonts w:ascii="Times New Roman" w:hAnsi="Times New Roman"/>
                <w:lang w:val="uk-UA"/>
              </w:rPr>
              <w:t>±</w:t>
            </w:r>
            <w:r w:rsidRPr="00C05244">
              <w:rPr>
                <w:rFonts w:ascii="Times New Roman" w:hAnsi="Times New Roman"/>
                <w:lang w:val="uk-UA"/>
              </w:rPr>
              <w:t>m</w:t>
            </w:r>
            <w:proofErr w:type="spellEnd"/>
          </w:p>
        </w:tc>
        <w:tc>
          <w:tcPr>
            <w:tcW w:w="1281" w:type="dxa"/>
            <w:tcMar>
              <w:left w:w="57" w:type="dxa"/>
              <w:right w:w="57" w:type="dxa"/>
            </w:tcMar>
          </w:tcPr>
          <w:p w14:paraId="50EEB94D" w14:textId="4A328974" w:rsidR="002E27FA" w:rsidRPr="00C05244" w:rsidRDefault="002E27FA" w:rsidP="006C297B">
            <w:pPr>
              <w:spacing w:line="312" w:lineRule="auto"/>
              <w:jc w:val="center"/>
              <w:rPr>
                <w:rFonts w:ascii="Times New Roman" w:hAnsi="Times New Roman"/>
                <w:lang w:val="uk-UA"/>
              </w:rPr>
            </w:pPr>
            <w:proofErr w:type="spellStart"/>
            <w:r w:rsidRPr="00C05244">
              <w:rPr>
                <w:rFonts w:ascii="Times New Roman" w:hAnsi="Times New Roman"/>
                <w:lang w:val="uk-UA"/>
              </w:rPr>
              <w:t>M</w:t>
            </w:r>
            <w:r w:rsidR="0003218A">
              <w:rPr>
                <w:rFonts w:ascii="Times New Roman" w:hAnsi="Times New Roman"/>
                <w:lang w:val="uk-UA"/>
              </w:rPr>
              <w:t>±</w:t>
            </w:r>
            <w:r w:rsidRPr="00C05244">
              <w:rPr>
                <w:rFonts w:ascii="Times New Roman" w:hAnsi="Times New Roman"/>
                <w:lang w:val="uk-UA"/>
              </w:rPr>
              <w:t>m</w:t>
            </w:r>
            <w:proofErr w:type="spellEnd"/>
          </w:p>
        </w:tc>
      </w:tr>
      <w:tr w:rsidR="002E27FA" w:rsidRPr="00C05244" w14:paraId="00B66672" w14:textId="77777777" w:rsidTr="006C297B">
        <w:trPr>
          <w:cantSplit/>
          <w:trHeight w:val="300"/>
        </w:trPr>
        <w:tc>
          <w:tcPr>
            <w:tcW w:w="1317" w:type="dxa"/>
            <w:tcMar>
              <w:left w:w="57" w:type="dxa"/>
              <w:right w:w="57" w:type="dxa"/>
            </w:tcMar>
            <w:vAlign w:val="center"/>
          </w:tcPr>
          <w:p w14:paraId="6589F508"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1</w:t>
            </w:r>
          </w:p>
        </w:tc>
        <w:tc>
          <w:tcPr>
            <w:tcW w:w="900" w:type="dxa"/>
            <w:tcMar>
              <w:left w:w="57" w:type="dxa"/>
              <w:right w:w="57" w:type="dxa"/>
            </w:tcMar>
            <w:vAlign w:val="center"/>
          </w:tcPr>
          <w:p w14:paraId="788A1709"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2</w:t>
            </w:r>
          </w:p>
        </w:tc>
        <w:tc>
          <w:tcPr>
            <w:tcW w:w="1580" w:type="dxa"/>
            <w:tcMar>
              <w:left w:w="28" w:type="dxa"/>
              <w:right w:w="28" w:type="dxa"/>
            </w:tcMar>
            <w:vAlign w:val="center"/>
          </w:tcPr>
          <w:p w14:paraId="64A29A05"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3</w:t>
            </w:r>
          </w:p>
        </w:tc>
        <w:tc>
          <w:tcPr>
            <w:tcW w:w="1540" w:type="dxa"/>
            <w:tcMar>
              <w:left w:w="57" w:type="dxa"/>
              <w:right w:w="57" w:type="dxa"/>
            </w:tcMar>
            <w:vAlign w:val="center"/>
          </w:tcPr>
          <w:p w14:paraId="4CFBA56E"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4</w:t>
            </w:r>
          </w:p>
        </w:tc>
        <w:tc>
          <w:tcPr>
            <w:tcW w:w="1122" w:type="dxa"/>
            <w:tcMar>
              <w:left w:w="57" w:type="dxa"/>
              <w:right w:w="57" w:type="dxa"/>
            </w:tcMar>
            <w:vAlign w:val="center"/>
          </w:tcPr>
          <w:p w14:paraId="6D065136"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5</w:t>
            </w:r>
          </w:p>
        </w:tc>
        <w:tc>
          <w:tcPr>
            <w:tcW w:w="1415" w:type="dxa"/>
            <w:tcMar>
              <w:left w:w="57" w:type="dxa"/>
              <w:right w:w="57" w:type="dxa"/>
            </w:tcMar>
            <w:vAlign w:val="center"/>
          </w:tcPr>
          <w:p w14:paraId="2666862C"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6</w:t>
            </w:r>
          </w:p>
        </w:tc>
        <w:tc>
          <w:tcPr>
            <w:tcW w:w="1414" w:type="dxa"/>
            <w:tcMar>
              <w:left w:w="57" w:type="dxa"/>
              <w:right w:w="57" w:type="dxa"/>
            </w:tcMar>
            <w:vAlign w:val="center"/>
          </w:tcPr>
          <w:p w14:paraId="4635FBB5"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7</w:t>
            </w:r>
          </w:p>
        </w:tc>
        <w:tc>
          <w:tcPr>
            <w:tcW w:w="1549" w:type="dxa"/>
            <w:tcMar>
              <w:left w:w="57" w:type="dxa"/>
              <w:right w:w="57" w:type="dxa"/>
            </w:tcMar>
            <w:vAlign w:val="center"/>
          </w:tcPr>
          <w:p w14:paraId="200631A9"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8</w:t>
            </w:r>
          </w:p>
        </w:tc>
        <w:tc>
          <w:tcPr>
            <w:tcW w:w="1280" w:type="dxa"/>
            <w:tcMar>
              <w:left w:w="57" w:type="dxa"/>
              <w:right w:w="57" w:type="dxa"/>
            </w:tcMar>
            <w:vAlign w:val="center"/>
          </w:tcPr>
          <w:p w14:paraId="28ABF13E"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9</w:t>
            </w:r>
          </w:p>
        </w:tc>
        <w:tc>
          <w:tcPr>
            <w:tcW w:w="1470" w:type="dxa"/>
            <w:tcMar>
              <w:left w:w="57" w:type="dxa"/>
              <w:right w:w="57" w:type="dxa"/>
            </w:tcMar>
            <w:vAlign w:val="center"/>
          </w:tcPr>
          <w:p w14:paraId="6752B0FC"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10</w:t>
            </w:r>
          </w:p>
        </w:tc>
        <w:tc>
          <w:tcPr>
            <w:tcW w:w="1281" w:type="dxa"/>
            <w:tcMar>
              <w:left w:w="57" w:type="dxa"/>
              <w:right w:w="57" w:type="dxa"/>
            </w:tcMar>
            <w:vAlign w:val="center"/>
          </w:tcPr>
          <w:p w14:paraId="6A5CAF1A"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11</w:t>
            </w:r>
          </w:p>
        </w:tc>
      </w:tr>
      <w:tr w:rsidR="002E27FA" w:rsidRPr="00C05244" w14:paraId="7048BC41" w14:textId="77777777" w:rsidTr="006C297B">
        <w:trPr>
          <w:cantSplit/>
          <w:trHeight w:val="300"/>
        </w:trPr>
        <w:tc>
          <w:tcPr>
            <w:tcW w:w="1317" w:type="dxa"/>
            <w:vMerge w:val="restart"/>
            <w:tcMar>
              <w:left w:w="57" w:type="dxa"/>
              <w:right w:w="57" w:type="dxa"/>
            </w:tcMar>
          </w:tcPr>
          <w:p w14:paraId="7084C966"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Зріст, см</w:t>
            </w:r>
          </w:p>
        </w:tc>
        <w:tc>
          <w:tcPr>
            <w:tcW w:w="900" w:type="dxa"/>
            <w:tcMar>
              <w:left w:w="57" w:type="dxa"/>
              <w:right w:w="57" w:type="dxa"/>
            </w:tcMar>
          </w:tcPr>
          <w:p w14:paraId="312F51C8"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хлопці</w:t>
            </w:r>
          </w:p>
        </w:tc>
        <w:tc>
          <w:tcPr>
            <w:tcW w:w="1580" w:type="dxa"/>
            <w:tcMar>
              <w:left w:w="28" w:type="dxa"/>
              <w:right w:w="28" w:type="dxa"/>
            </w:tcMar>
          </w:tcPr>
          <w:p w14:paraId="7F61311B" w14:textId="399470E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143,1</w:t>
            </w:r>
            <w:r w:rsidR="0003218A">
              <w:rPr>
                <w:rFonts w:ascii="Times New Roman" w:hAnsi="Times New Roman"/>
                <w:lang w:val="uk-UA"/>
              </w:rPr>
              <w:t>±</w:t>
            </w:r>
            <w:r w:rsidRPr="00C05244">
              <w:rPr>
                <w:rFonts w:ascii="Times New Roman" w:hAnsi="Times New Roman"/>
                <w:lang w:val="uk-UA"/>
              </w:rPr>
              <w:t>1,1</w:t>
            </w:r>
            <w:r w:rsidRPr="00C05244">
              <w:rPr>
                <w:rFonts w:ascii="Times New Roman" w:hAnsi="Times New Roman"/>
                <w:vertAlign w:val="superscript"/>
                <w:lang w:val="uk-UA"/>
              </w:rPr>
              <w:t>**</w:t>
            </w:r>
          </w:p>
        </w:tc>
        <w:tc>
          <w:tcPr>
            <w:tcW w:w="1540" w:type="dxa"/>
            <w:tcMar>
              <w:left w:w="57" w:type="dxa"/>
              <w:right w:w="57" w:type="dxa"/>
            </w:tcMar>
          </w:tcPr>
          <w:p w14:paraId="4EA5D5A3" w14:textId="041D554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148,5</w:t>
            </w:r>
            <w:r w:rsidR="0003218A">
              <w:rPr>
                <w:rFonts w:ascii="Times New Roman" w:hAnsi="Times New Roman"/>
                <w:lang w:val="uk-UA"/>
              </w:rPr>
              <w:t>±</w:t>
            </w:r>
            <w:r w:rsidRPr="00C05244">
              <w:rPr>
                <w:rFonts w:ascii="Times New Roman" w:hAnsi="Times New Roman"/>
                <w:lang w:val="uk-UA"/>
              </w:rPr>
              <w:t>1,2</w:t>
            </w:r>
            <w:r w:rsidRPr="00C05244">
              <w:rPr>
                <w:rFonts w:ascii="Times New Roman" w:hAnsi="Times New Roman"/>
                <w:vertAlign w:val="superscript"/>
                <w:lang w:val="uk-UA"/>
              </w:rPr>
              <w:t>***</w:t>
            </w:r>
          </w:p>
        </w:tc>
        <w:tc>
          <w:tcPr>
            <w:tcW w:w="1122" w:type="dxa"/>
            <w:tcMar>
              <w:left w:w="57" w:type="dxa"/>
              <w:right w:w="57" w:type="dxa"/>
            </w:tcMar>
          </w:tcPr>
          <w:p w14:paraId="4B01BFBB" w14:textId="20DB02E0"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3,8</w:t>
            </w:r>
            <w:r w:rsidR="0003218A">
              <w:rPr>
                <w:rFonts w:ascii="Times New Roman" w:hAnsi="Times New Roman"/>
                <w:lang w:val="uk-UA"/>
              </w:rPr>
              <w:t>±</w:t>
            </w:r>
            <w:r w:rsidRPr="00C05244">
              <w:rPr>
                <w:rFonts w:ascii="Times New Roman" w:hAnsi="Times New Roman"/>
                <w:lang w:val="uk-UA"/>
              </w:rPr>
              <w:t>0,2</w:t>
            </w:r>
            <w:r w:rsidRPr="00C05244">
              <w:rPr>
                <w:rFonts w:ascii="Times New Roman" w:hAnsi="Times New Roman"/>
                <w:vertAlign w:val="superscript"/>
                <w:lang w:val="uk-UA"/>
              </w:rPr>
              <w:t>*</w:t>
            </w:r>
          </w:p>
        </w:tc>
        <w:tc>
          <w:tcPr>
            <w:tcW w:w="1415" w:type="dxa"/>
            <w:tcMar>
              <w:left w:w="57" w:type="dxa"/>
              <w:right w:w="57" w:type="dxa"/>
            </w:tcMar>
          </w:tcPr>
          <w:p w14:paraId="1D2549E5" w14:textId="55D8A7F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155,3</w:t>
            </w:r>
            <w:r w:rsidR="0003218A">
              <w:rPr>
                <w:rFonts w:ascii="Times New Roman" w:hAnsi="Times New Roman"/>
                <w:lang w:val="uk-UA"/>
              </w:rPr>
              <w:t>±</w:t>
            </w:r>
            <w:r w:rsidRPr="00C05244">
              <w:rPr>
                <w:rFonts w:ascii="Times New Roman" w:hAnsi="Times New Roman"/>
                <w:lang w:val="uk-UA"/>
              </w:rPr>
              <w:t>1,4</w:t>
            </w:r>
            <w:r w:rsidRPr="00C05244">
              <w:rPr>
                <w:rFonts w:ascii="Times New Roman" w:hAnsi="Times New Roman"/>
                <w:vertAlign w:val="superscript"/>
                <w:lang w:val="uk-UA"/>
              </w:rPr>
              <w:t>**</w:t>
            </w:r>
          </w:p>
        </w:tc>
        <w:tc>
          <w:tcPr>
            <w:tcW w:w="1414" w:type="dxa"/>
            <w:tcMar>
              <w:left w:w="57" w:type="dxa"/>
              <w:right w:w="57" w:type="dxa"/>
            </w:tcMar>
          </w:tcPr>
          <w:p w14:paraId="3A908B51" w14:textId="5A28B008"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4,5</w:t>
            </w:r>
            <w:r w:rsidR="0003218A">
              <w:rPr>
                <w:rFonts w:ascii="Times New Roman" w:hAnsi="Times New Roman"/>
                <w:lang w:val="uk-UA"/>
              </w:rPr>
              <w:t>±</w:t>
            </w:r>
            <w:r w:rsidRPr="00C05244">
              <w:rPr>
                <w:rFonts w:ascii="Times New Roman" w:hAnsi="Times New Roman"/>
                <w:lang w:val="uk-UA"/>
              </w:rPr>
              <w:t>0,3</w:t>
            </w:r>
          </w:p>
        </w:tc>
        <w:tc>
          <w:tcPr>
            <w:tcW w:w="1549" w:type="dxa"/>
            <w:tcMar>
              <w:left w:w="57" w:type="dxa"/>
              <w:right w:w="57" w:type="dxa"/>
            </w:tcMar>
          </w:tcPr>
          <w:p w14:paraId="563D73F2" w14:textId="2C07595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162,3</w:t>
            </w:r>
            <w:r w:rsidR="0003218A">
              <w:rPr>
                <w:rFonts w:ascii="Times New Roman" w:hAnsi="Times New Roman"/>
                <w:lang w:val="uk-UA"/>
              </w:rPr>
              <w:t>±</w:t>
            </w:r>
            <w:r w:rsidRPr="00C05244">
              <w:rPr>
                <w:rFonts w:ascii="Times New Roman" w:hAnsi="Times New Roman"/>
                <w:lang w:val="uk-UA"/>
              </w:rPr>
              <w:t>1,5</w:t>
            </w:r>
            <w:r w:rsidRPr="00C05244">
              <w:rPr>
                <w:rFonts w:ascii="Times New Roman" w:hAnsi="Times New Roman"/>
                <w:vertAlign w:val="superscript"/>
                <w:lang w:val="uk-UA"/>
              </w:rPr>
              <w:t>**</w:t>
            </w:r>
          </w:p>
        </w:tc>
        <w:tc>
          <w:tcPr>
            <w:tcW w:w="1280" w:type="dxa"/>
            <w:tcMar>
              <w:left w:w="57" w:type="dxa"/>
              <w:right w:w="57" w:type="dxa"/>
            </w:tcMar>
          </w:tcPr>
          <w:p w14:paraId="0E95FCBC" w14:textId="5523DB4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4,7</w:t>
            </w:r>
            <w:r w:rsidR="0003218A">
              <w:rPr>
                <w:rFonts w:ascii="Times New Roman" w:hAnsi="Times New Roman"/>
                <w:lang w:val="uk-UA"/>
              </w:rPr>
              <w:t>±</w:t>
            </w:r>
            <w:r w:rsidRPr="00C05244">
              <w:rPr>
                <w:rFonts w:ascii="Times New Roman" w:hAnsi="Times New Roman"/>
                <w:lang w:val="uk-UA"/>
              </w:rPr>
              <w:t>0,3</w:t>
            </w:r>
            <w:r w:rsidRPr="00C05244">
              <w:rPr>
                <w:rFonts w:ascii="Times New Roman" w:hAnsi="Times New Roman"/>
                <w:vertAlign w:val="superscript"/>
                <w:lang w:val="uk-UA"/>
              </w:rPr>
              <w:t>*</w:t>
            </w:r>
          </w:p>
        </w:tc>
        <w:tc>
          <w:tcPr>
            <w:tcW w:w="1470" w:type="dxa"/>
            <w:tcMar>
              <w:left w:w="57" w:type="dxa"/>
              <w:right w:w="57" w:type="dxa"/>
            </w:tcMar>
          </w:tcPr>
          <w:p w14:paraId="2B0D6867" w14:textId="3EC5580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170,1</w:t>
            </w:r>
            <w:r w:rsidR="0003218A">
              <w:rPr>
                <w:rFonts w:ascii="Times New Roman" w:hAnsi="Times New Roman"/>
                <w:lang w:val="uk-UA"/>
              </w:rPr>
              <w:t>±</w:t>
            </w:r>
            <w:r w:rsidRPr="00C05244">
              <w:rPr>
                <w:rFonts w:ascii="Times New Roman" w:hAnsi="Times New Roman"/>
                <w:lang w:val="uk-UA"/>
              </w:rPr>
              <w:t>1,3</w:t>
            </w:r>
            <w:r w:rsidRPr="00C05244">
              <w:rPr>
                <w:rFonts w:ascii="Times New Roman" w:hAnsi="Times New Roman"/>
                <w:vertAlign w:val="superscript"/>
                <w:lang w:val="uk-UA"/>
              </w:rPr>
              <w:t>***</w:t>
            </w:r>
          </w:p>
        </w:tc>
        <w:tc>
          <w:tcPr>
            <w:tcW w:w="1281" w:type="dxa"/>
            <w:tcMar>
              <w:left w:w="57" w:type="dxa"/>
              <w:right w:w="57" w:type="dxa"/>
            </w:tcMar>
          </w:tcPr>
          <w:p w14:paraId="3C6B026C" w14:textId="038348D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4,64</w:t>
            </w:r>
            <w:r w:rsidR="0003218A">
              <w:rPr>
                <w:rFonts w:ascii="Times New Roman" w:hAnsi="Times New Roman"/>
                <w:lang w:val="uk-UA"/>
              </w:rPr>
              <w:t>±</w:t>
            </w:r>
            <w:r w:rsidRPr="00C05244">
              <w:rPr>
                <w:rFonts w:ascii="Times New Roman" w:hAnsi="Times New Roman"/>
                <w:lang w:val="uk-UA"/>
              </w:rPr>
              <w:t>0,3</w:t>
            </w:r>
            <w:r w:rsidRPr="00C05244">
              <w:rPr>
                <w:rFonts w:ascii="Times New Roman" w:hAnsi="Times New Roman"/>
                <w:vertAlign w:val="superscript"/>
                <w:lang w:val="uk-UA"/>
              </w:rPr>
              <w:t>*</w:t>
            </w:r>
          </w:p>
        </w:tc>
      </w:tr>
      <w:tr w:rsidR="002E27FA" w:rsidRPr="00C05244" w14:paraId="3418CE65" w14:textId="77777777" w:rsidTr="006C297B">
        <w:trPr>
          <w:cantSplit/>
          <w:trHeight w:val="505"/>
        </w:trPr>
        <w:tc>
          <w:tcPr>
            <w:tcW w:w="1317" w:type="dxa"/>
            <w:vMerge/>
            <w:tcMar>
              <w:left w:w="57" w:type="dxa"/>
              <w:right w:w="57" w:type="dxa"/>
            </w:tcMar>
          </w:tcPr>
          <w:p w14:paraId="316AED58" w14:textId="77777777" w:rsidR="002E27FA" w:rsidRPr="00C05244" w:rsidRDefault="002E27FA" w:rsidP="006C297B">
            <w:pPr>
              <w:spacing w:line="312" w:lineRule="auto"/>
              <w:jc w:val="both"/>
              <w:rPr>
                <w:rFonts w:ascii="Times New Roman" w:hAnsi="Times New Roman"/>
                <w:lang w:val="uk-UA"/>
              </w:rPr>
            </w:pPr>
          </w:p>
        </w:tc>
        <w:tc>
          <w:tcPr>
            <w:tcW w:w="900" w:type="dxa"/>
            <w:tcMar>
              <w:left w:w="57" w:type="dxa"/>
              <w:right w:w="57" w:type="dxa"/>
            </w:tcMar>
          </w:tcPr>
          <w:p w14:paraId="6E2019D0"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дівчата</w:t>
            </w:r>
          </w:p>
        </w:tc>
        <w:tc>
          <w:tcPr>
            <w:tcW w:w="1580" w:type="dxa"/>
            <w:tcMar>
              <w:left w:w="28" w:type="dxa"/>
              <w:right w:w="28" w:type="dxa"/>
            </w:tcMar>
          </w:tcPr>
          <w:p w14:paraId="608B4063" w14:textId="20B9992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145,6</w:t>
            </w:r>
            <w:r w:rsidR="0003218A">
              <w:rPr>
                <w:rFonts w:ascii="Times New Roman" w:hAnsi="Times New Roman"/>
                <w:lang w:val="uk-UA"/>
              </w:rPr>
              <w:t>±</w:t>
            </w:r>
            <w:r w:rsidRPr="00C05244">
              <w:rPr>
                <w:rFonts w:ascii="Times New Roman" w:hAnsi="Times New Roman"/>
                <w:lang w:val="uk-UA"/>
              </w:rPr>
              <w:t>1,1</w:t>
            </w:r>
          </w:p>
        </w:tc>
        <w:tc>
          <w:tcPr>
            <w:tcW w:w="1540" w:type="dxa"/>
            <w:tcMar>
              <w:left w:w="57" w:type="dxa"/>
              <w:right w:w="57" w:type="dxa"/>
            </w:tcMar>
          </w:tcPr>
          <w:p w14:paraId="593211AC" w14:textId="13AD438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152,1</w:t>
            </w:r>
            <w:r w:rsidR="0003218A">
              <w:rPr>
                <w:rFonts w:ascii="Times New Roman" w:hAnsi="Times New Roman"/>
                <w:lang w:val="uk-UA"/>
              </w:rPr>
              <w:t>±</w:t>
            </w:r>
            <w:r w:rsidRPr="00C05244">
              <w:rPr>
                <w:rFonts w:ascii="Times New Roman" w:hAnsi="Times New Roman"/>
                <w:lang w:val="uk-UA"/>
              </w:rPr>
              <w:t>1,1</w:t>
            </w:r>
            <w:r w:rsidRPr="00C05244">
              <w:rPr>
                <w:rFonts w:ascii="Times New Roman" w:hAnsi="Times New Roman"/>
                <w:vertAlign w:val="superscript"/>
                <w:lang w:val="uk-UA"/>
              </w:rPr>
              <w:t>***</w:t>
            </w:r>
          </w:p>
        </w:tc>
        <w:tc>
          <w:tcPr>
            <w:tcW w:w="1122" w:type="dxa"/>
            <w:tcMar>
              <w:left w:w="57" w:type="dxa"/>
              <w:right w:w="57" w:type="dxa"/>
            </w:tcMar>
          </w:tcPr>
          <w:p w14:paraId="70DCC90D" w14:textId="321FE5A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4,5</w:t>
            </w:r>
            <w:r w:rsidR="0003218A">
              <w:rPr>
                <w:rFonts w:ascii="Times New Roman" w:hAnsi="Times New Roman"/>
                <w:lang w:val="uk-UA"/>
              </w:rPr>
              <w:t>±</w:t>
            </w:r>
            <w:r w:rsidRPr="00C05244">
              <w:rPr>
                <w:rFonts w:ascii="Times New Roman" w:hAnsi="Times New Roman"/>
                <w:lang w:val="uk-UA"/>
              </w:rPr>
              <w:t>0,2</w:t>
            </w:r>
            <w:r w:rsidRPr="00C05244">
              <w:rPr>
                <w:rFonts w:ascii="Times New Roman" w:hAnsi="Times New Roman"/>
                <w:vertAlign w:val="superscript"/>
                <w:lang w:val="uk-UA"/>
              </w:rPr>
              <w:t>*</w:t>
            </w:r>
          </w:p>
        </w:tc>
        <w:tc>
          <w:tcPr>
            <w:tcW w:w="1415" w:type="dxa"/>
            <w:tcMar>
              <w:left w:w="57" w:type="dxa"/>
              <w:right w:w="57" w:type="dxa"/>
            </w:tcMar>
          </w:tcPr>
          <w:p w14:paraId="6119E232" w14:textId="02851E80"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157,9</w:t>
            </w:r>
            <w:r w:rsidR="0003218A">
              <w:rPr>
                <w:rFonts w:ascii="Times New Roman" w:hAnsi="Times New Roman"/>
                <w:lang w:val="uk-UA"/>
              </w:rPr>
              <w:t>±</w:t>
            </w:r>
            <w:r w:rsidRPr="00C05244">
              <w:rPr>
                <w:rFonts w:ascii="Times New Roman" w:hAnsi="Times New Roman"/>
                <w:lang w:val="uk-UA"/>
              </w:rPr>
              <w:t>1,0</w:t>
            </w:r>
            <w:r w:rsidRPr="00C05244">
              <w:rPr>
                <w:rFonts w:ascii="Times New Roman" w:hAnsi="Times New Roman"/>
                <w:vertAlign w:val="superscript"/>
                <w:lang w:val="uk-UA"/>
              </w:rPr>
              <w:t>**</w:t>
            </w:r>
          </w:p>
        </w:tc>
        <w:tc>
          <w:tcPr>
            <w:tcW w:w="1414" w:type="dxa"/>
            <w:tcMar>
              <w:left w:w="57" w:type="dxa"/>
              <w:right w:w="57" w:type="dxa"/>
            </w:tcMar>
          </w:tcPr>
          <w:p w14:paraId="3907765A" w14:textId="5572CC8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3,8</w:t>
            </w:r>
            <w:r w:rsidR="0003218A">
              <w:rPr>
                <w:rFonts w:ascii="Times New Roman" w:hAnsi="Times New Roman"/>
                <w:lang w:val="uk-UA"/>
              </w:rPr>
              <w:t>±</w:t>
            </w:r>
            <w:r w:rsidRPr="00C05244">
              <w:rPr>
                <w:rFonts w:ascii="Times New Roman" w:hAnsi="Times New Roman"/>
                <w:lang w:val="uk-UA"/>
              </w:rPr>
              <w:t>0,3</w:t>
            </w:r>
          </w:p>
        </w:tc>
        <w:tc>
          <w:tcPr>
            <w:tcW w:w="1549" w:type="dxa"/>
            <w:tcMar>
              <w:left w:w="57" w:type="dxa"/>
              <w:right w:w="57" w:type="dxa"/>
            </w:tcMar>
          </w:tcPr>
          <w:p w14:paraId="6E541A88" w14:textId="52B0D6BA"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161,6</w:t>
            </w:r>
            <w:r w:rsidR="0003218A">
              <w:rPr>
                <w:rFonts w:ascii="Times New Roman" w:hAnsi="Times New Roman"/>
                <w:lang w:val="uk-UA"/>
              </w:rPr>
              <w:t>±</w:t>
            </w:r>
            <w:r w:rsidRPr="00C05244">
              <w:rPr>
                <w:rFonts w:ascii="Times New Roman" w:hAnsi="Times New Roman"/>
                <w:lang w:val="uk-UA"/>
              </w:rPr>
              <w:t>0,8</w:t>
            </w:r>
            <w:r w:rsidRPr="00C05244">
              <w:rPr>
                <w:rFonts w:ascii="Times New Roman" w:hAnsi="Times New Roman"/>
                <w:vertAlign w:val="superscript"/>
                <w:lang w:val="uk-UA"/>
              </w:rPr>
              <w:t>**</w:t>
            </w:r>
          </w:p>
        </w:tc>
        <w:tc>
          <w:tcPr>
            <w:tcW w:w="1280" w:type="dxa"/>
            <w:tcMar>
              <w:left w:w="57" w:type="dxa"/>
              <w:right w:w="57" w:type="dxa"/>
            </w:tcMar>
          </w:tcPr>
          <w:p w14:paraId="2B8ACA52" w14:textId="2D35FAA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2,4</w:t>
            </w:r>
            <w:r w:rsidR="0003218A">
              <w:rPr>
                <w:rFonts w:ascii="Times New Roman" w:hAnsi="Times New Roman"/>
                <w:lang w:val="uk-UA"/>
              </w:rPr>
              <w:t>±</w:t>
            </w:r>
            <w:r w:rsidRPr="00C05244">
              <w:rPr>
                <w:rFonts w:ascii="Times New Roman" w:hAnsi="Times New Roman"/>
                <w:lang w:val="uk-UA"/>
              </w:rPr>
              <w:t>0,3</w:t>
            </w:r>
            <w:r w:rsidRPr="00C05244">
              <w:rPr>
                <w:rFonts w:ascii="Times New Roman" w:hAnsi="Times New Roman"/>
                <w:vertAlign w:val="superscript"/>
                <w:lang w:val="uk-UA"/>
              </w:rPr>
              <w:t>*</w:t>
            </w:r>
          </w:p>
        </w:tc>
        <w:tc>
          <w:tcPr>
            <w:tcW w:w="1470" w:type="dxa"/>
            <w:tcMar>
              <w:left w:w="57" w:type="dxa"/>
              <w:right w:w="57" w:type="dxa"/>
            </w:tcMar>
          </w:tcPr>
          <w:p w14:paraId="06806975" w14:textId="6E42710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164,3</w:t>
            </w:r>
            <w:r w:rsidR="0003218A">
              <w:rPr>
                <w:rFonts w:ascii="Times New Roman" w:hAnsi="Times New Roman"/>
                <w:lang w:val="uk-UA"/>
              </w:rPr>
              <w:t>±</w:t>
            </w:r>
            <w:r w:rsidRPr="00C05244">
              <w:rPr>
                <w:rFonts w:ascii="Times New Roman" w:hAnsi="Times New Roman"/>
                <w:lang w:val="uk-UA"/>
              </w:rPr>
              <w:t>0,8</w:t>
            </w:r>
            <w:r w:rsidRPr="00C05244">
              <w:rPr>
                <w:rFonts w:ascii="Times New Roman" w:hAnsi="Times New Roman"/>
                <w:vertAlign w:val="superscript"/>
                <w:lang w:val="uk-UA"/>
              </w:rPr>
              <w:t>***</w:t>
            </w:r>
          </w:p>
        </w:tc>
        <w:tc>
          <w:tcPr>
            <w:tcW w:w="1281" w:type="dxa"/>
            <w:tcMar>
              <w:left w:w="57" w:type="dxa"/>
              <w:right w:w="57" w:type="dxa"/>
            </w:tcMar>
          </w:tcPr>
          <w:p w14:paraId="075A73CA" w14:textId="7E56EACF"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1,7</w:t>
            </w:r>
            <w:r w:rsidR="0003218A">
              <w:rPr>
                <w:rFonts w:ascii="Times New Roman" w:hAnsi="Times New Roman"/>
                <w:lang w:val="uk-UA"/>
              </w:rPr>
              <w:t>±</w:t>
            </w:r>
            <w:r w:rsidRPr="00C05244">
              <w:rPr>
                <w:rFonts w:ascii="Times New Roman" w:hAnsi="Times New Roman"/>
                <w:lang w:val="uk-UA"/>
              </w:rPr>
              <w:t>0,2</w:t>
            </w:r>
            <w:r w:rsidRPr="00C05244">
              <w:rPr>
                <w:rFonts w:ascii="Times New Roman" w:hAnsi="Times New Roman"/>
                <w:vertAlign w:val="superscript"/>
                <w:lang w:val="uk-UA"/>
              </w:rPr>
              <w:t>*</w:t>
            </w:r>
          </w:p>
        </w:tc>
      </w:tr>
      <w:tr w:rsidR="002E27FA" w:rsidRPr="00C05244" w14:paraId="499B3A22" w14:textId="77777777" w:rsidTr="006C297B">
        <w:trPr>
          <w:cantSplit/>
          <w:trHeight w:val="300"/>
        </w:trPr>
        <w:tc>
          <w:tcPr>
            <w:tcW w:w="1317" w:type="dxa"/>
            <w:vMerge w:val="restart"/>
            <w:tcMar>
              <w:left w:w="57" w:type="dxa"/>
              <w:right w:w="57" w:type="dxa"/>
            </w:tcMar>
          </w:tcPr>
          <w:p w14:paraId="36B2D381"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Маса, кг</w:t>
            </w:r>
          </w:p>
        </w:tc>
        <w:tc>
          <w:tcPr>
            <w:tcW w:w="900" w:type="dxa"/>
            <w:tcMar>
              <w:left w:w="57" w:type="dxa"/>
              <w:right w:w="57" w:type="dxa"/>
            </w:tcMar>
          </w:tcPr>
          <w:p w14:paraId="0568DB67"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хлопці</w:t>
            </w:r>
          </w:p>
        </w:tc>
        <w:tc>
          <w:tcPr>
            <w:tcW w:w="1580" w:type="dxa"/>
            <w:tcMar>
              <w:left w:w="28" w:type="dxa"/>
              <w:right w:w="28" w:type="dxa"/>
            </w:tcMar>
          </w:tcPr>
          <w:p w14:paraId="22B5A23C" w14:textId="73A185B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37,8</w:t>
            </w:r>
            <w:r w:rsidR="0003218A">
              <w:rPr>
                <w:rFonts w:ascii="Times New Roman" w:hAnsi="Times New Roman"/>
                <w:lang w:val="uk-UA"/>
              </w:rPr>
              <w:t>±</w:t>
            </w:r>
            <w:r w:rsidRPr="00C05244">
              <w:rPr>
                <w:rFonts w:ascii="Times New Roman" w:hAnsi="Times New Roman"/>
                <w:lang w:val="uk-UA"/>
              </w:rPr>
              <w:t>1,3</w:t>
            </w:r>
          </w:p>
        </w:tc>
        <w:tc>
          <w:tcPr>
            <w:tcW w:w="1540" w:type="dxa"/>
            <w:tcMar>
              <w:left w:w="57" w:type="dxa"/>
              <w:right w:w="57" w:type="dxa"/>
            </w:tcMar>
          </w:tcPr>
          <w:p w14:paraId="2D1DAAE5" w14:textId="3A14F49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42,1</w:t>
            </w:r>
            <w:r w:rsidR="0003218A">
              <w:rPr>
                <w:rFonts w:ascii="Times New Roman" w:hAnsi="Times New Roman"/>
                <w:lang w:val="uk-UA"/>
              </w:rPr>
              <w:t>±</w:t>
            </w:r>
            <w:r w:rsidRPr="00C05244">
              <w:rPr>
                <w:rFonts w:ascii="Times New Roman" w:hAnsi="Times New Roman"/>
                <w:lang w:val="uk-UA"/>
              </w:rPr>
              <w:t>1,5</w:t>
            </w:r>
            <w:r w:rsidRPr="00C05244">
              <w:rPr>
                <w:rFonts w:ascii="Times New Roman" w:hAnsi="Times New Roman"/>
                <w:vertAlign w:val="superscript"/>
                <w:lang w:val="uk-UA"/>
              </w:rPr>
              <w:t>**</w:t>
            </w:r>
          </w:p>
        </w:tc>
        <w:tc>
          <w:tcPr>
            <w:tcW w:w="1122" w:type="dxa"/>
            <w:tcMar>
              <w:left w:w="57" w:type="dxa"/>
              <w:right w:w="57" w:type="dxa"/>
            </w:tcMar>
          </w:tcPr>
          <w:p w14:paraId="6631D786" w14:textId="65D0794F"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11,4</w:t>
            </w:r>
            <w:r w:rsidR="0003218A">
              <w:rPr>
                <w:rFonts w:ascii="Times New Roman" w:hAnsi="Times New Roman"/>
                <w:lang w:val="uk-UA"/>
              </w:rPr>
              <w:t>±</w:t>
            </w:r>
            <w:r w:rsidRPr="00C05244">
              <w:rPr>
                <w:rFonts w:ascii="Times New Roman" w:hAnsi="Times New Roman"/>
                <w:lang w:val="uk-UA"/>
              </w:rPr>
              <w:t>1,0</w:t>
            </w:r>
          </w:p>
        </w:tc>
        <w:tc>
          <w:tcPr>
            <w:tcW w:w="1415" w:type="dxa"/>
            <w:tcMar>
              <w:left w:w="57" w:type="dxa"/>
              <w:right w:w="57" w:type="dxa"/>
            </w:tcMar>
          </w:tcPr>
          <w:p w14:paraId="212622B2" w14:textId="412BAF0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46,5</w:t>
            </w:r>
            <w:r w:rsidR="0003218A">
              <w:rPr>
                <w:rFonts w:ascii="Times New Roman" w:hAnsi="Times New Roman"/>
                <w:lang w:val="uk-UA"/>
              </w:rPr>
              <w:t>±</w:t>
            </w:r>
            <w:r w:rsidRPr="00C05244">
              <w:rPr>
                <w:rFonts w:ascii="Times New Roman" w:hAnsi="Times New Roman"/>
                <w:lang w:val="uk-UA"/>
              </w:rPr>
              <w:t>1,6</w:t>
            </w:r>
            <w:r w:rsidRPr="00C05244">
              <w:rPr>
                <w:rFonts w:ascii="Times New Roman" w:hAnsi="Times New Roman"/>
                <w:vertAlign w:val="superscript"/>
                <w:lang w:val="uk-UA"/>
              </w:rPr>
              <w:t>**</w:t>
            </w:r>
          </w:p>
        </w:tc>
        <w:tc>
          <w:tcPr>
            <w:tcW w:w="1414" w:type="dxa"/>
            <w:tcMar>
              <w:left w:w="57" w:type="dxa"/>
              <w:right w:w="57" w:type="dxa"/>
            </w:tcMar>
          </w:tcPr>
          <w:p w14:paraId="4F0DD989" w14:textId="1E020C38"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10,7</w:t>
            </w:r>
            <w:r w:rsidR="0003218A">
              <w:rPr>
                <w:rFonts w:ascii="Times New Roman" w:hAnsi="Times New Roman"/>
                <w:lang w:val="uk-UA"/>
              </w:rPr>
              <w:t>±</w:t>
            </w:r>
            <w:r w:rsidRPr="00C05244">
              <w:rPr>
                <w:rFonts w:ascii="Times New Roman" w:hAnsi="Times New Roman"/>
                <w:lang w:val="uk-UA"/>
              </w:rPr>
              <w:t>1,2</w:t>
            </w:r>
          </w:p>
        </w:tc>
        <w:tc>
          <w:tcPr>
            <w:tcW w:w="1549" w:type="dxa"/>
            <w:tcMar>
              <w:left w:w="57" w:type="dxa"/>
              <w:right w:w="57" w:type="dxa"/>
            </w:tcMar>
          </w:tcPr>
          <w:p w14:paraId="615F3290" w14:textId="1D96C45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52,7</w:t>
            </w:r>
            <w:r w:rsidR="0003218A">
              <w:rPr>
                <w:rFonts w:ascii="Times New Roman" w:hAnsi="Times New Roman"/>
                <w:lang w:val="uk-UA"/>
              </w:rPr>
              <w:t>±</w:t>
            </w:r>
            <w:r w:rsidRPr="00C05244">
              <w:rPr>
                <w:rFonts w:ascii="Times New Roman" w:hAnsi="Times New Roman"/>
                <w:lang w:val="uk-UA"/>
              </w:rPr>
              <w:t>1,6</w:t>
            </w:r>
            <w:r w:rsidRPr="00C05244">
              <w:rPr>
                <w:rFonts w:ascii="Times New Roman" w:hAnsi="Times New Roman"/>
                <w:vertAlign w:val="superscript"/>
                <w:lang w:val="uk-UA"/>
              </w:rPr>
              <w:t>**</w:t>
            </w:r>
          </w:p>
        </w:tc>
        <w:tc>
          <w:tcPr>
            <w:tcW w:w="1280" w:type="dxa"/>
            <w:tcMar>
              <w:left w:w="57" w:type="dxa"/>
              <w:right w:w="57" w:type="dxa"/>
            </w:tcMar>
          </w:tcPr>
          <w:p w14:paraId="1C239754" w14:textId="16A0A4A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13,8</w:t>
            </w:r>
            <w:r w:rsidR="0003218A">
              <w:rPr>
                <w:rFonts w:ascii="Times New Roman" w:hAnsi="Times New Roman"/>
                <w:lang w:val="uk-UA"/>
              </w:rPr>
              <w:t>±</w:t>
            </w:r>
            <w:r w:rsidRPr="00C05244">
              <w:rPr>
                <w:rFonts w:ascii="Times New Roman" w:hAnsi="Times New Roman"/>
                <w:lang w:val="uk-UA"/>
              </w:rPr>
              <w:t>1,3</w:t>
            </w:r>
            <w:r w:rsidRPr="00C05244">
              <w:rPr>
                <w:rFonts w:ascii="Times New Roman" w:hAnsi="Times New Roman"/>
                <w:vertAlign w:val="superscript"/>
                <w:lang w:val="uk-UA"/>
              </w:rPr>
              <w:t>*</w:t>
            </w:r>
          </w:p>
        </w:tc>
        <w:tc>
          <w:tcPr>
            <w:tcW w:w="1470" w:type="dxa"/>
            <w:tcMar>
              <w:left w:w="57" w:type="dxa"/>
              <w:right w:w="57" w:type="dxa"/>
            </w:tcMar>
          </w:tcPr>
          <w:p w14:paraId="1C714344" w14:textId="55E0912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59,0</w:t>
            </w:r>
            <w:r w:rsidR="0003218A">
              <w:rPr>
                <w:rFonts w:ascii="Times New Roman" w:hAnsi="Times New Roman"/>
                <w:lang w:val="uk-UA"/>
              </w:rPr>
              <w:t>±</w:t>
            </w:r>
            <w:r w:rsidRPr="00C05244">
              <w:rPr>
                <w:rFonts w:ascii="Times New Roman" w:hAnsi="Times New Roman"/>
                <w:lang w:val="uk-UA"/>
              </w:rPr>
              <w:t>1,6</w:t>
            </w:r>
            <w:r w:rsidRPr="00C05244">
              <w:rPr>
                <w:rFonts w:ascii="Times New Roman" w:hAnsi="Times New Roman"/>
                <w:vertAlign w:val="superscript"/>
                <w:lang w:val="uk-UA"/>
              </w:rPr>
              <w:t>**</w:t>
            </w:r>
          </w:p>
        </w:tc>
        <w:tc>
          <w:tcPr>
            <w:tcW w:w="1281" w:type="dxa"/>
            <w:tcMar>
              <w:left w:w="57" w:type="dxa"/>
              <w:right w:w="57" w:type="dxa"/>
            </w:tcMar>
          </w:tcPr>
          <w:p w14:paraId="402E41B3" w14:textId="0D8E861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12,5</w:t>
            </w:r>
            <w:r w:rsidR="0003218A">
              <w:rPr>
                <w:rFonts w:ascii="Times New Roman" w:hAnsi="Times New Roman"/>
                <w:lang w:val="uk-UA"/>
              </w:rPr>
              <w:t>±</w:t>
            </w:r>
            <w:r w:rsidRPr="00C05244">
              <w:rPr>
                <w:rFonts w:ascii="Times New Roman" w:hAnsi="Times New Roman"/>
                <w:lang w:val="uk-UA"/>
              </w:rPr>
              <w:t>1,2</w:t>
            </w:r>
            <w:r w:rsidRPr="00C05244">
              <w:rPr>
                <w:rFonts w:ascii="Times New Roman" w:hAnsi="Times New Roman"/>
                <w:vertAlign w:val="superscript"/>
                <w:lang w:val="uk-UA"/>
              </w:rPr>
              <w:t>*</w:t>
            </w:r>
          </w:p>
        </w:tc>
      </w:tr>
      <w:tr w:rsidR="002E27FA" w:rsidRPr="00C05244" w14:paraId="14D12060" w14:textId="77777777" w:rsidTr="006C297B">
        <w:trPr>
          <w:cantSplit/>
          <w:trHeight w:val="300"/>
        </w:trPr>
        <w:tc>
          <w:tcPr>
            <w:tcW w:w="1317" w:type="dxa"/>
            <w:vMerge/>
            <w:tcMar>
              <w:left w:w="57" w:type="dxa"/>
              <w:right w:w="57" w:type="dxa"/>
            </w:tcMar>
          </w:tcPr>
          <w:p w14:paraId="6311F67A" w14:textId="77777777" w:rsidR="002E27FA" w:rsidRPr="00C05244" w:rsidRDefault="002E27FA" w:rsidP="006C297B">
            <w:pPr>
              <w:spacing w:line="312" w:lineRule="auto"/>
              <w:jc w:val="both"/>
              <w:rPr>
                <w:rFonts w:ascii="Times New Roman" w:hAnsi="Times New Roman"/>
                <w:lang w:val="uk-UA"/>
              </w:rPr>
            </w:pPr>
          </w:p>
        </w:tc>
        <w:tc>
          <w:tcPr>
            <w:tcW w:w="900" w:type="dxa"/>
            <w:tcMar>
              <w:left w:w="57" w:type="dxa"/>
              <w:right w:w="57" w:type="dxa"/>
            </w:tcMar>
          </w:tcPr>
          <w:p w14:paraId="43299524"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дівчата</w:t>
            </w:r>
          </w:p>
        </w:tc>
        <w:tc>
          <w:tcPr>
            <w:tcW w:w="1580" w:type="dxa"/>
            <w:tcMar>
              <w:left w:w="28" w:type="dxa"/>
              <w:right w:w="28" w:type="dxa"/>
            </w:tcMar>
          </w:tcPr>
          <w:p w14:paraId="2D4B525B" w14:textId="4687223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35,9</w:t>
            </w:r>
            <w:r w:rsidR="0003218A">
              <w:rPr>
                <w:rFonts w:ascii="Times New Roman" w:hAnsi="Times New Roman"/>
                <w:lang w:val="uk-UA"/>
              </w:rPr>
              <w:t>±</w:t>
            </w:r>
            <w:r w:rsidRPr="00C05244">
              <w:rPr>
                <w:rFonts w:ascii="Times New Roman" w:hAnsi="Times New Roman"/>
                <w:lang w:val="uk-UA"/>
              </w:rPr>
              <w:t>0,9</w:t>
            </w:r>
            <w:r w:rsidRPr="00C05244">
              <w:rPr>
                <w:rFonts w:ascii="Times New Roman" w:hAnsi="Times New Roman"/>
                <w:vertAlign w:val="superscript"/>
                <w:lang w:val="uk-UA"/>
              </w:rPr>
              <w:t>**</w:t>
            </w:r>
          </w:p>
        </w:tc>
        <w:tc>
          <w:tcPr>
            <w:tcW w:w="1540" w:type="dxa"/>
            <w:tcMar>
              <w:left w:w="57" w:type="dxa"/>
              <w:right w:w="57" w:type="dxa"/>
            </w:tcMar>
          </w:tcPr>
          <w:p w14:paraId="3DA34374" w14:textId="2DEADD2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40,9</w:t>
            </w:r>
            <w:r w:rsidR="0003218A">
              <w:rPr>
                <w:rFonts w:ascii="Times New Roman" w:hAnsi="Times New Roman"/>
                <w:lang w:val="uk-UA"/>
              </w:rPr>
              <w:t>±</w:t>
            </w:r>
            <w:r w:rsidRPr="00C05244">
              <w:rPr>
                <w:rFonts w:ascii="Times New Roman" w:hAnsi="Times New Roman"/>
                <w:lang w:val="uk-UA"/>
              </w:rPr>
              <w:t>1,1</w:t>
            </w:r>
          </w:p>
        </w:tc>
        <w:tc>
          <w:tcPr>
            <w:tcW w:w="1122" w:type="dxa"/>
            <w:tcMar>
              <w:left w:w="57" w:type="dxa"/>
              <w:right w:w="57" w:type="dxa"/>
            </w:tcMar>
          </w:tcPr>
          <w:p w14:paraId="3B5F7D2D" w14:textId="17D82E88"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13,5</w:t>
            </w:r>
            <w:r w:rsidR="0003218A">
              <w:rPr>
                <w:rFonts w:ascii="Times New Roman" w:hAnsi="Times New Roman"/>
                <w:lang w:val="uk-UA"/>
              </w:rPr>
              <w:t>±</w:t>
            </w:r>
            <w:r w:rsidRPr="00C05244">
              <w:rPr>
                <w:rFonts w:ascii="Times New Roman" w:hAnsi="Times New Roman"/>
                <w:lang w:val="uk-UA"/>
              </w:rPr>
              <w:t>0,8</w:t>
            </w:r>
          </w:p>
        </w:tc>
        <w:tc>
          <w:tcPr>
            <w:tcW w:w="1415" w:type="dxa"/>
            <w:tcMar>
              <w:left w:w="57" w:type="dxa"/>
              <w:right w:w="57" w:type="dxa"/>
            </w:tcMar>
          </w:tcPr>
          <w:p w14:paraId="5951FE7D" w14:textId="075B098F"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46,1</w:t>
            </w:r>
            <w:r w:rsidR="0003218A">
              <w:rPr>
                <w:rFonts w:ascii="Times New Roman" w:hAnsi="Times New Roman"/>
                <w:lang w:val="uk-UA"/>
              </w:rPr>
              <w:t>±</w:t>
            </w:r>
            <w:r w:rsidRPr="00C05244">
              <w:rPr>
                <w:rFonts w:ascii="Times New Roman" w:hAnsi="Times New Roman"/>
                <w:lang w:val="uk-UA"/>
              </w:rPr>
              <w:t>1,1</w:t>
            </w:r>
            <w:r w:rsidRPr="00C05244">
              <w:rPr>
                <w:rFonts w:ascii="Times New Roman" w:hAnsi="Times New Roman"/>
                <w:vertAlign w:val="superscript"/>
                <w:lang w:val="uk-UA"/>
              </w:rPr>
              <w:t>**</w:t>
            </w:r>
          </w:p>
        </w:tc>
        <w:tc>
          <w:tcPr>
            <w:tcW w:w="1414" w:type="dxa"/>
            <w:tcMar>
              <w:left w:w="57" w:type="dxa"/>
              <w:right w:w="57" w:type="dxa"/>
            </w:tcMar>
          </w:tcPr>
          <w:p w14:paraId="399CE4C4" w14:textId="381E311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13,0</w:t>
            </w:r>
            <w:r w:rsidR="0003218A">
              <w:rPr>
                <w:rFonts w:ascii="Times New Roman" w:hAnsi="Times New Roman"/>
                <w:lang w:val="uk-UA"/>
              </w:rPr>
              <w:t>±</w:t>
            </w:r>
            <w:r w:rsidRPr="00C05244">
              <w:rPr>
                <w:rFonts w:ascii="Times New Roman" w:hAnsi="Times New Roman"/>
                <w:lang w:val="uk-UA"/>
              </w:rPr>
              <w:t>1,1</w:t>
            </w:r>
          </w:p>
        </w:tc>
        <w:tc>
          <w:tcPr>
            <w:tcW w:w="1549" w:type="dxa"/>
            <w:tcMar>
              <w:left w:w="57" w:type="dxa"/>
              <w:right w:w="57" w:type="dxa"/>
            </w:tcMar>
          </w:tcPr>
          <w:p w14:paraId="5301077F" w14:textId="2DA6082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50,7</w:t>
            </w:r>
            <w:r w:rsidR="0003218A">
              <w:rPr>
                <w:rFonts w:ascii="Times New Roman" w:hAnsi="Times New Roman"/>
                <w:lang w:val="uk-UA"/>
              </w:rPr>
              <w:t>±</w:t>
            </w:r>
            <w:r w:rsidRPr="00C05244">
              <w:rPr>
                <w:rFonts w:ascii="Times New Roman" w:hAnsi="Times New Roman"/>
                <w:lang w:val="uk-UA"/>
              </w:rPr>
              <w:t>1,1</w:t>
            </w:r>
            <w:r w:rsidRPr="00C05244">
              <w:rPr>
                <w:rFonts w:ascii="Times New Roman" w:hAnsi="Times New Roman"/>
                <w:vertAlign w:val="superscript"/>
                <w:lang w:val="uk-UA"/>
              </w:rPr>
              <w:t>**</w:t>
            </w:r>
          </w:p>
        </w:tc>
        <w:tc>
          <w:tcPr>
            <w:tcW w:w="1280" w:type="dxa"/>
            <w:tcMar>
              <w:left w:w="57" w:type="dxa"/>
              <w:right w:w="57" w:type="dxa"/>
            </w:tcMar>
          </w:tcPr>
          <w:p w14:paraId="69897A3C" w14:textId="7FEB82E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10,4</w:t>
            </w:r>
            <w:r w:rsidR="0003218A">
              <w:rPr>
                <w:rFonts w:ascii="Times New Roman" w:hAnsi="Times New Roman"/>
                <w:lang w:val="uk-UA"/>
              </w:rPr>
              <w:t>±</w:t>
            </w:r>
            <w:r w:rsidRPr="00C05244">
              <w:rPr>
                <w:rFonts w:ascii="Times New Roman" w:hAnsi="Times New Roman"/>
                <w:lang w:val="uk-UA"/>
              </w:rPr>
              <w:t>1,0</w:t>
            </w:r>
            <w:r w:rsidRPr="00C05244">
              <w:rPr>
                <w:rFonts w:ascii="Times New Roman" w:hAnsi="Times New Roman"/>
                <w:vertAlign w:val="superscript"/>
                <w:lang w:val="uk-UA"/>
              </w:rPr>
              <w:t>*</w:t>
            </w:r>
          </w:p>
        </w:tc>
        <w:tc>
          <w:tcPr>
            <w:tcW w:w="1470" w:type="dxa"/>
            <w:tcMar>
              <w:left w:w="57" w:type="dxa"/>
              <w:right w:w="57" w:type="dxa"/>
            </w:tcMar>
          </w:tcPr>
          <w:p w14:paraId="5A234D9A" w14:textId="51884D28"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53,6</w:t>
            </w:r>
            <w:r w:rsidR="0003218A">
              <w:rPr>
                <w:rFonts w:ascii="Times New Roman" w:hAnsi="Times New Roman"/>
                <w:lang w:val="uk-UA"/>
              </w:rPr>
              <w:t>±</w:t>
            </w:r>
            <w:r w:rsidRPr="00C05244">
              <w:rPr>
                <w:rFonts w:ascii="Times New Roman" w:hAnsi="Times New Roman"/>
                <w:lang w:val="uk-UA"/>
              </w:rPr>
              <w:t>1,0</w:t>
            </w:r>
          </w:p>
        </w:tc>
        <w:tc>
          <w:tcPr>
            <w:tcW w:w="1281" w:type="dxa"/>
            <w:tcMar>
              <w:left w:w="57" w:type="dxa"/>
              <w:right w:w="57" w:type="dxa"/>
            </w:tcMar>
          </w:tcPr>
          <w:p w14:paraId="1764E5D0" w14:textId="5706027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6,1</w:t>
            </w:r>
            <w:r w:rsidR="0003218A">
              <w:rPr>
                <w:rFonts w:ascii="Times New Roman" w:hAnsi="Times New Roman"/>
                <w:lang w:val="uk-UA"/>
              </w:rPr>
              <w:t>±</w:t>
            </w:r>
            <w:r w:rsidRPr="00C05244">
              <w:rPr>
                <w:rFonts w:ascii="Times New Roman" w:hAnsi="Times New Roman"/>
                <w:lang w:val="uk-UA"/>
              </w:rPr>
              <w:t>1,0</w:t>
            </w:r>
            <w:r w:rsidRPr="00C05244">
              <w:rPr>
                <w:rFonts w:ascii="Times New Roman" w:hAnsi="Times New Roman"/>
                <w:vertAlign w:val="superscript"/>
                <w:lang w:val="uk-UA"/>
              </w:rPr>
              <w:t>*</w:t>
            </w:r>
          </w:p>
        </w:tc>
      </w:tr>
      <w:tr w:rsidR="002E27FA" w:rsidRPr="00C05244" w14:paraId="5F4EEFBB" w14:textId="77777777" w:rsidTr="006C297B">
        <w:trPr>
          <w:cantSplit/>
          <w:trHeight w:val="300"/>
        </w:trPr>
        <w:tc>
          <w:tcPr>
            <w:tcW w:w="1317" w:type="dxa"/>
            <w:vMerge w:val="restart"/>
            <w:tcMar>
              <w:left w:w="57" w:type="dxa"/>
              <w:right w:w="57" w:type="dxa"/>
            </w:tcMar>
          </w:tcPr>
          <w:p w14:paraId="35D3C51D"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 xml:space="preserve">ДП, </w:t>
            </w:r>
            <w:proofErr w:type="spellStart"/>
            <w:r w:rsidRPr="00C05244">
              <w:rPr>
                <w:rFonts w:ascii="Times New Roman" w:hAnsi="Times New Roman"/>
                <w:lang w:val="uk-UA"/>
              </w:rPr>
              <w:t>кгс</w:t>
            </w:r>
            <w:proofErr w:type="spellEnd"/>
          </w:p>
        </w:tc>
        <w:tc>
          <w:tcPr>
            <w:tcW w:w="900" w:type="dxa"/>
            <w:tcMar>
              <w:left w:w="57" w:type="dxa"/>
              <w:right w:w="57" w:type="dxa"/>
            </w:tcMar>
          </w:tcPr>
          <w:p w14:paraId="183DB2E5"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хлопці</w:t>
            </w:r>
          </w:p>
        </w:tc>
        <w:tc>
          <w:tcPr>
            <w:tcW w:w="1580" w:type="dxa"/>
            <w:tcMar>
              <w:left w:w="28" w:type="dxa"/>
              <w:right w:w="28" w:type="dxa"/>
            </w:tcMar>
          </w:tcPr>
          <w:p w14:paraId="1204A800" w14:textId="5E17410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24,9</w:t>
            </w:r>
            <w:r w:rsidR="0003218A">
              <w:rPr>
                <w:rFonts w:ascii="Times New Roman" w:hAnsi="Times New Roman"/>
                <w:lang w:val="uk-UA"/>
              </w:rPr>
              <w:t>±</w:t>
            </w:r>
            <w:r w:rsidRPr="00C05244">
              <w:rPr>
                <w:rFonts w:ascii="Times New Roman" w:hAnsi="Times New Roman"/>
                <w:lang w:val="uk-UA"/>
              </w:rPr>
              <w:t>0,5</w:t>
            </w:r>
            <w:r w:rsidRPr="00C05244">
              <w:rPr>
                <w:rFonts w:ascii="Times New Roman" w:hAnsi="Times New Roman"/>
                <w:vertAlign w:val="superscript"/>
                <w:lang w:val="uk-UA"/>
              </w:rPr>
              <w:t>***</w:t>
            </w:r>
          </w:p>
        </w:tc>
        <w:tc>
          <w:tcPr>
            <w:tcW w:w="1540" w:type="dxa"/>
            <w:tcMar>
              <w:left w:w="57" w:type="dxa"/>
              <w:right w:w="57" w:type="dxa"/>
            </w:tcMar>
          </w:tcPr>
          <w:p w14:paraId="57ADD34D" w14:textId="31BDC94A"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26,8</w:t>
            </w:r>
            <w:r w:rsidR="0003218A">
              <w:rPr>
                <w:rFonts w:ascii="Times New Roman" w:hAnsi="Times New Roman"/>
                <w:lang w:val="uk-UA"/>
              </w:rPr>
              <w:t>±</w:t>
            </w:r>
            <w:r w:rsidRPr="00C05244">
              <w:rPr>
                <w:rFonts w:ascii="Times New Roman" w:hAnsi="Times New Roman"/>
                <w:lang w:val="uk-UA"/>
              </w:rPr>
              <w:t>0,4</w:t>
            </w:r>
            <w:r w:rsidRPr="00C05244">
              <w:rPr>
                <w:rFonts w:ascii="Times New Roman" w:hAnsi="Times New Roman"/>
                <w:vertAlign w:val="superscript"/>
                <w:lang w:val="uk-UA"/>
              </w:rPr>
              <w:t>*</w:t>
            </w:r>
          </w:p>
        </w:tc>
        <w:tc>
          <w:tcPr>
            <w:tcW w:w="1122" w:type="dxa"/>
            <w:tcMar>
              <w:left w:w="57" w:type="dxa"/>
              <w:right w:w="57" w:type="dxa"/>
            </w:tcMar>
          </w:tcPr>
          <w:p w14:paraId="42901FDE" w14:textId="1F89F26C"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8,6</w:t>
            </w:r>
            <w:r w:rsidR="0003218A">
              <w:rPr>
                <w:rFonts w:ascii="Times New Roman" w:hAnsi="Times New Roman"/>
                <w:lang w:val="uk-UA"/>
              </w:rPr>
              <w:t>±</w:t>
            </w:r>
            <w:r w:rsidRPr="00C05244">
              <w:rPr>
                <w:rFonts w:ascii="Times New Roman" w:hAnsi="Times New Roman"/>
                <w:lang w:val="uk-UA"/>
              </w:rPr>
              <w:t>2,4</w:t>
            </w:r>
            <w:r w:rsidRPr="00C05244">
              <w:rPr>
                <w:rFonts w:ascii="Times New Roman" w:hAnsi="Times New Roman"/>
                <w:vertAlign w:val="superscript"/>
                <w:lang w:val="uk-UA"/>
              </w:rPr>
              <w:t>*</w:t>
            </w:r>
          </w:p>
        </w:tc>
        <w:tc>
          <w:tcPr>
            <w:tcW w:w="1415" w:type="dxa"/>
            <w:tcMar>
              <w:left w:w="57" w:type="dxa"/>
              <w:right w:w="57" w:type="dxa"/>
            </w:tcMar>
          </w:tcPr>
          <w:p w14:paraId="2E235AE5" w14:textId="672B33C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27,7</w:t>
            </w:r>
            <w:r w:rsidR="0003218A">
              <w:rPr>
                <w:rFonts w:ascii="Times New Roman" w:hAnsi="Times New Roman"/>
                <w:lang w:val="uk-UA"/>
              </w:rPr>
              <w:t>±</w:t>
            </w:r>
            <w:r w:rsidRPr="00C05244">
              <w:rPr>
                <w:rFonts w:ascii="Times New Roman" w:hAnsi="Times New Roman"/>
                <w:lang w:val="uk-UA"/>
              </w:rPr>
              <w:t>0,3</w:t>
            </w:r>
            <w:r w:rsidRPr="00C05244">
              <w:rPr>
                <w:rFonts w:ascii="Times New Roman" w:hAnsi="Times New Roman"/>
                <w:vertAlign w:val="superscript"/>
                <w:lang w:val="uk-UA"/>
              </w:rPr>
              <w:t>***</w:t>
            </w:r>
          </w:p>
        </w:tc>
        <w:tc>
          <w:tcPr>
            <w:tcW w:w="1414" w:type="dxa"/>
            <w:tcMar>
              <w:left w:w="57" w:type="dxa"/>
              <w:right w:w="57" w:type="dxa"/>
            </w:tcMar>
          </w:tcPr>
          <w:p w14:paraId="1D62D577" w14:textId="52DA6B2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3,9</w:t>
            </w:r>
            <w:r w:rsidR="0003218A">
              <w:rPr>
                <w:rFonts w:ascii="Times New Roman" w:hAnsi="Times New Roman"/>
                <w:lang w:val="uk-UA"/>
              </w:rPr>
              <w:t>±</w:t>
            </w:r>
            <w:r w:rsidRPr="00C05244">
              <w:rPr>
                <w:rFonts w:ascii="Times New Roman" w:hAnsi="Times New Roman"/>
                <w:lang w:val="uk-UA"/>
              </w:rPr>
              <w:t>1,2</w:t>
            </w:r>
          </w:p>
        </w:tc>
        <w:tc>
          <w:tcPr>
            <w:tcW w:w="1549" w:type="dxa"/>
            <w:tcMar>
              <w:left w:w="57" w:type="dxa"/>
              <w:right w:w="57" w:type="dxa"/>
            </w:tcMar>
          </w:tcPr>
          <w:p w14:paraId="73A3FAA3" w14:textId="5E64217F"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29,9</w:t>
            </w:r>
            <w:r w:rsidR="0003218A">
              <w:rPr>
                <w:rFonts w:ascii="Times New Roman" w:hAnsi="Times New Roman"/>
                <w:lang w:val="uk-UA"/>
              </w:rPr>
              <w:t>±</w:t>
            </w:r>
            <w:r w:rsidRPr="00C05244">
              <w:rPr>
                <w:rFonts w:ascii="Times New Roman" w:hAnsi="Times New Roman"/>
                <w:lang w:val="uk-UA"/>
              </w:rPr>
              <w:t>0,4</w:t>
            </w:r>
            <w:r w:rsidRPr="00C05244">
              <w:rPr>
                <w:rFonts w:ascii="Times New Roman" w:hAnsi="Times New Roman"/>
                <w:vertAlign w:val="superscript"/>
                <w:lang w:val="uk-UA"/>
              </w:rPr>
              <w:t>***</w:t>
            </w:r>
          </w:p>
        </w:tc>
        <w:tc>
          <w:tcPr>
            <w:tcW w:w="1280" w:type="dxa"/>
            <w:tcMar>
              <w:left w:w="57" w:type="dxa"/>
              <w:right w:w="57" w:type="dxa"/>
            </w:tcMar>
          </w:tcPr>
          <w:p w14:paraId="74D33932" w14:textId="5A36225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8,1</w:t>
            </w:r>
            <w:r w:rsidR="0003218A">
              <w:rPr>
                <w:rFonts w:ascii="Times New Roman" w:hAnsi="Times New Roman"/>
                <w:lang w:val="uk-UA"/>
              </w:rPr>
              <w:t>±</w:t>
            </w:r>
            <w:r w:rsidRPr="00C05244">
              <w:rPr>
                <w:rFonts w:ascii="Times New Roman" w:hAnsi="Times New Roman"/>
                <w:lang w:val="uk-UA"/>
              </w:rPr>
              <w:t>1,0</w:t>
            </w:r>
          </w:p>
        </w:tc>
        <w:tc>
          <w:tcPr>
            <w:tcW w:w="1470" w:type="dxa"/>
            <w:tcMar>
              <w:left w:w="57" w:type="dxa"/>
              <w:right w:w="57" w:type="dxa"/>
            </w:tcMar>
          </w:tcPr>
          <w:p w14:paraId="66462846" w14:textId="6E71598A"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28,6</w:t>
            </w:r>
            <w:r w:rsidR="0003218A">
              <w:rPr>
                <w:rFonts w:ascii="Times New Roman" w:hAnsi="Times New Roman"/>
                <w:lang w:val="uk-UA"/>
              </w:rPr>
              <w:t>±</w:t>
            </w:r>
            <w:r w:rsidRPr="00C05244">
              <w:rPr>
                <w:rFonts w:ascii="Times New Roman" w:hAnsi="Times New Roman"/>
                <w:lang w:val="uk-UA"/>
              </w:rPr>
              <w:t>1,4</w:t>
            </w:r>
          </w:p>
        </w:tc>
        <w:tc>
          <w:tcPr>
            <w:tcW w:w="1281" w:type="dxa"/>
            <w:tcMar>
              <w:left w:w="57" w:type="dxa"/>
              <w:right w:w="57" w:type="dxa"/>
            </w:tcMar>
          </w:tcPr>
          <w:p w14:paraId="2C840209" w14:textId="42E38BB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-4,8</w:t>
            </w:r>
            <w:r w:rsidR="0003218A">
              <w:rPr>
                <w:rFonts w:ascii="Times New Roman" w:hAnsi="Times New Roman"/>
                <w:lang w:val="uk-UA"/>
              </w:rPr>
              <w:t>±</w:t>
            </w:r>
            <w:r w:rsidRPr="00C05244">
              <w:rPr>
                <w:rFonts w:ascii="Times New Roman" w:hAnsi="Times New Roman"/>
                <w:lang w:val="uk-UA"/>
              </w:rPr>
              <w:t>4,6</w:t>
            </w:r>
          </w:p>
        </w:tc>
      </w:tr>
      <w:tr w:rsidR="002E27FA" w:rsidRPr="00C05244" w14:paraId="162CE340" w14:textId="77777777" w:rsidTr="006C297B">
        <w:trPr>
          <w:cantSplit/>
          <w:trHeight w:val="300"/>
        </w:trPr>
        <w:tc>
          <w:tcPr>
            <w:tcW w:w="1317" w:type="dxa"/>
            <w:vMerge/>
            <w:tcMar>
              <w:left w:w="57" w:type="dxa"/>
              <w:right w:w="57" w:type="dxa"/>
            </w:tcMar>
          </w:tcPr>
          <w:p w14:paraId="724FB851" w14:textId="77777777" w:rsidR="002E27FA" w:rsidRPr="00C05244" w:rsidRDefault="002E27FA" w:rsidP="006C297B">
            <w:pPr>
              <w:spacing w:line="312" w:lineRule="auto"/>
              <w:jc w:val="both"/>
              <w:rPr>
                <w:rFonts w:ascii="Times New Roman" w:hAnsi="Times New Roman"/>
                <w:lang w:val="uk-UA"/>
              </w:rPr>
            </w:pPr>
          </w:p>
        </w:tc>
        <w:tc>
          <w:tcPr>
            <w:tcW w:w="900" w:type="dxa"/>
            <w:tcMar>
              <w:left w:w="57" w:type="dxa"/>
              <w:right w:w="57" w:type="dxa"/>
            </w:tcMar>
          </w:tcPr>
          <w:p w14:paraId="775EDE07"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дівчата</w:t>
            </w:r>
          </w:p>
        </w:tc>
        <w:tc>
          <w:tcPr>
            <w:tcW w:w="1580" w:type="dxa"/>
            <w:tcMar>
              <w:left w:w="28" w:type="dxa"/>
              <w:right w:w="28" w:type="dxa"/>
            </w:tcMar>
          </w:tcPr>
          <w:p w14:paraId="0D78B43F" w14:textId="4122869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21,8</w:t>
            </w:r>
            <w:r w:rsidR="0003218A">
              <w:rPr>
                <w:rFonts w:ascii="Times New Roman" w:hAnsi="Times New Roman"/>
                <w:lang w:val="uk-UA"/>
              </w:rPr>
              <w:t>±</w:t>
            </w:r>
            <w:r w:rsidRPr="00C05244">
              <w:rPr>
                <w:rFonts w:ascii="Times New Roman" w:hAnsi="Times New Roman"/>
                <w:lang w:val="uk-UA"/>
              </w:rPr>
              <w:t>0,6</w:t>
            </w:r>
            <w:r w:rsidRPr="00C05244">
              <w:rPr>
                <w:rFonts w:ascii="Times New Roman" w:hAnsi="Times New Roman"/>
                <w:vertAlign w:val="superscript"/>
                <w:lang w:val="uk-UA"/>
              </w:rPr>
              <w:t>***</w:t>
            </w:r>
          </w:p>
        </w:tc>
        <w:tc>
          <w:tcPr>
            <w:tcW w:w="1540" w:type="dxa"/>
            <w:tcMar>
              <w:left w:w="57" w:type="dxa"/>
              <w:right w:w="57" w:type="dxa"/>
            </w:tcMar>
          </w:tcPr>
          <w:p w14:paraId="6AA7988B" w14:textId="41D490C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25,1</w:t>
            </w:r>
            <w:r w:rsidR="0003218A">
              <w:rPr>
                <w:rFonts w:ascii="Times New Roman" w:hAnsi="Times New Roman"/>
                <w:lang w:val="uk-UA"/>
              </w:rPr>
              <w:t>±</w:t>
            </w:r>
            <w:r w:rsidRPr="00C05244">
              <w:rPr>
                <w:rFonts w:ascii="Times New Roman" w:hAnsi="Times New Roman"/>
                <w:lang w:val="uk-UA"/>
              </w:rPr>
              <w:t>0,5</w:t>
            </w:r>
            <w:r w:rsidRPr="00C05244">
              <w:rPr>
                <w:rFonts w:ascii="Times New Roman" w:hAnsi="Times New Roman"/>
                <w:vertAlign w:val="superscript"/>
                <w:lang w:val="uk-UA"/>
              </w:rPr>
              <w:t>*</w:t>
            </w:r>
          </w:p>
        </w:tc>
        <w:tc>
          <w:tcPr>
            <w:tcW w:w="1122" w:type="dxa"/>
            <w:tcMar>
              <w:left w:w="57" w:type="dxa"/>
              <w:right w:w="57" w:type="dxa"/>
            </w:tcMar>
          </w:tcPr>
          <w:p w14:paraId="3A940D86" w14:textId="26228E00"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18,1</w:t>
            </w:r>
            <w:r w:rsidR="0003218A">
              <w:rPr>
                <w:rFonts w:ascii="Times New Roman" w:hAnsi="Times New Roman"/>
                <w:lang w:val="uk-UA"/>
              </w:rPr>
              <w:t>±</w:t>
            </w:r>
            <w:r w:rsidRPr="00C05244">
              <w:rPr>
                <w:rFonts w:ascii="Times New Roman" w:hAnsi="Times New Roman"/>
                <w:lang w:val="uk-UA"/>
              </w:rPr>
              <w:t>3,8</w:t>
            </w:r>
            <w:r w:rsidRPr="00C05244">
              <w:rPr>
                <w:rFonts w:ascii="Times New Roman" w:hAnsi="Times New Roman"/>
                <w:vertAlign w:val="superscript"/>
                <w:lang w:val="uk-UA"/>
              </w:rPr>
              <w:t>*</w:t>
            </w:r>
          </w:p>
        </w:tc>
        <w:tc>
          <w:tcPr>
            <w:tcW w:w="1415" w:type="dxa"/>
            <w:tcMar>
              <w:left w:w="57" w:type="dxa"/>
              <w:right w:w="57" w:type="dxa"/>
            </w:tcMar>
          </w:tcPr>
          <w:p w14:paraId="5CD79F46" w14:textId="041517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26,8</w:t>
            </w:r>
            <w:r w:rsidR="0003218A">
              <w:rPr>
                <w:rFonts w:ascii="Times New Roman" w:hAnsi="Times New Roman"/>
                <w:lang w:val="uk-UA"/>
              </w:rPr>
              <w:t>±</w:t>
            </w:r>
            <w:r w:rsidRPr="00C05244">
              <w:rPr>
                <w:rFonts w:ascii="Times New Roman" w:hAnsi="Times New Roman"/>
                <w:lang w:val="uk-UA"/>
              </w:rPr>
              <w:t>0,3</w:t>
            </w:r>
            <w:r w:rsidRPr="00C05244">
              <w:rPr>
                <w:rFonts w:ascii="Times New Roman" w:hAnsi="Times New Roman"/>
                <w:vertAlign w:val="superscript"/>
                <w:lang w:val="uk-UA"/>
              </w:rPr>
              <w:t>***</w:t>
            </w:r>
          </w:p>
        </w:tc>
        <w:tc>
          <w:tcPr>
            <w:tcW w:w="1414" w:type="dxa"/>
            <w:tcMar>
              <w:left w:w="57" w:type="dxa"/>
              <w:right w:w="57" w:type="dxa"/>
            </w:tcMar>
          </w:tcPr>
          <w:p w14:paraId="57063937" w14:textId="6D52846A"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7,6</w:t>
            </w:r>
            <w:r w:rsidR="0003218A">
              <w:rPr>
                <w:rFonts w:ascii="Times New Roman" w:hAnsi="Times New Roman"/>
                <w:lang w:val="uk-UA"/>
              </w:rPr>
              <w:t>±</w:t>
            </w:r>
            <w:r w:rsidRPr="00C05244">
              <w:rPr>
                <w:rFonts w:ascii="Times New Roman" w:hAnsi="Times New Roman"/>
                <w:lang w:val="uk-UA"/>
              </w:rPr>
              <w:t>1,8</w:t>
            </w:r>
          </w:p>
        </w:tc>
        <w:tc>
          <w:tcPr>
            <w:tcW w:w="1549" w:type="dxa"/>
            <w:tcMar>
              <w:left w:w="57" w:type="dxa"/>
              <w:right w:w="57" w:type="dxa"/>
            </w:tcMar>
          </w:tcPr>
          <w:p w14:paraId="24CDC554" w14:textId="7978CC6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28,6</w:t>
            </w:r>
            <w:r w:rsidR="0003218A">
              <w:rPr>
                <w:rFonts w:ascii="Times New Roman" w:hAnsi="Times New Roman"/>
                <w:lang w:val="uk-UA"/>
              </w:rPr>
              <w:t>±</w:t>
            </w:r>
            <w:r w:rsidRPr="00C05244">
              <w:rPr>
                <w:rFonts w:ascii="Times New Roman" w:hAnsi="Times New Roman"/>
                <w:lang w:val="uk-UA"/>
              </w:rPr>
              <w:t>0,3</w:t>
            </w:r>
            <w:r w:rsidRPr="00C05244">
              <w:rPr>
                <w:rFonts w:ascii="Times New Roman" w:hAnsi="Times New Roman"/>
                <w:vertAlign w:val="superscript"/>
                <w:lang w:val="uk-UA"/>
              </w:rPr>
              <w:t>***</w:t>
            </w:r>
          </w:p>
        </w:tc>
        <w:tc>
          <w:tcPr>
            <w:tcW w:w="1280" w:type="dxa"/>
            <w:tcMar>
              <w:left w:w="57" w:type="dxa"/>
              <w:right w:w="57" w:type="dxa"/>
            </w:tcMar>
          </w:tcPr>
          <w:p w14:paraId="0517F2E6" w14:textId="052CC9D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6,9</w:t>
            </w:r>
            <w:r w:rsidR="0003218A">
              <w:rPr>
                <w:rFonts w:ascii="Times New Roman" w:hAnsi="Times New Roman"/>
                <w:lang w:val="uk-UA"/>
              </w:rPr>
              <w:t>±</w:t>
            </w:r>
            <w:r w:rsidRPr="00C05244">
              <w:rPr>
                <w:rFonts w:ascii="Times New Roman" w:hAnsi="Times New Roman"/>
                <w:lang w:val="uk-UA"/>
              </w:rPr>
              <w:t>1,1</w:t>
            </w:r>
          </w:p>
        </w:tc>
        <w:tc>
          <w:tcPr>
            <w:tcW w:w="1470" w:type="dxa"/>
            <w:tcMar>
              <w:left w:w="57" w:type="dxa"/>
              <w:right w:w="57" w:type="dxa"/>
            </w:tcMar>
          </w:tcPr>
          <w:p w14:paraId="02CE0AB2" w14:textId="263F7AA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26,3</w:t>
            </w:r>
            <w:r w:rsidR="0003218A">
              <w:rPr>
                <w:rFonts w:ascii="Times New Roman" w:hAnsi="Times New Roman"/>
                <w:lang w:val="uk-UA"/>
              </w:rPr>
              <w:t>±</w:t>
            </w:r>
            <w:r w:rsidRPr="00C05244">
              <w:rPr>
                <w:rFonts w:ascii="Times New Roman" w:hAnsi="Times New Roman"/>
                <w:lang w:val="uk-UA"/>
              </w:rPr>
              <w:t>0,7</w:t>
            </w:r>
            <w:r w:rsidRPr="00C05244">
              <w:rPr>
                <w:rFonts w:ascii="Times New Roman" w:hAnsi="Times New Roman"/>
                <w:vertAlign w:val="superscript"/>
                <w:lang w:val="uk-UA"/>
              </w:rPr>
              <w:t>**</w:t>
            </w:r>
          </w:p>
        </w:tc>
        <w:tc>
          <w:tcPr>
            <w:tcW w:w="1281" w:type="dxa"/>
            <w:tcMar>
              <w:left w:w="57" w:type="dxa"/>
              <w:right w:w="57" w:type="dxa"/>
            </w:tcMar>
          </w:tcPr>
          <w:p w14:paraId="357CF76D" w14:textId="00146D8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-7,9</w:t>
            </w:r>
            <w:r w:rsidR="0003218A">
              <w:rPr>
                <w:rFonts w:ascii="Times New Roman" w:hAnsi="Times New Roman"/>
                <w:lang w:val="uk-UA"/>
              </w:rPr>
              <w:t>±</w:t>
            </w:r>
            <w:r w:rsidRPr="00C05244">
              <w:rPr>
                <w:rFonts w:ascii="Times New Roman" w:hAnsi="Times New Roman"/>
                <w:lang w:val="uk-UA"/>
              </w:rPr>
              <w:t>2,2</w:t>
            </w:r>
          </w:p>
        </w:tc>
      </w:tr>
      <w:tr w:rsidR="002E27FA" w:rsidRPr="00C05244" w14:paraId="26DD3EFD" w14:textId="77777777" w:rsidTr="006C297B">
        <w:trPr>
          <w:cantSplit/>
          <w:trHeight w:val="300"/>
        </w:trPr>
        <w:tc>
          <w:tcPr>
            <w:tcW w:w="1317" w:type="dxa"/>
            <w:vMerge w:val="restart"/>
            <w:tcMar>
              <w:left w:w="57" w:type="dxa"/>
              <w:right w:w="57" w:type="dxa"/>
            </w:tcMar>
          </w:tcPr>
          <w:p w14:paraId="5316BFC7"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 xml:space="preserve">ДЛ, </w:t>
            </w:r>
            <w:proofErr w:type="spellStart"/>
            <w:r w:rsidRPr="00C05244">
              <w:rPr>
                <w:rFonts w:ascii="Times New Roman" w:hAnsi="Times New Roman"/>
                <w:lang w:val="uk-UA"/>
              </w:rPr>
              <w:t>кгс</w:t>
            </w:r>
            <w:proofErr w:type="spellEnd"/>
          </w:p>
        </w:tc>
        <w:tc>
          <w:tcPr>
            <w:tcW w:w="900" w:type="dxa"/>
            <w:tcMar>
              <w:left w:w="57" w:type="dxa"/>
              <w:right w:w="57" w:type="dxa"/>
            </w:tcMar>
          </w:tcPr>
          <w:p w14:paraId="2AC8119B"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хлопці</w:t>
            </w:r>
          </w:p>
        </w:tc>
        <w:tc>
          <w:tcPr>
            <w:tcW w:w="1580" w:type="dxa"/>
            <w:tcMar>
              <w:left w:w="28" w:type="dxa"/>
              <w:right w:w="28" w:type="dxa"/>
            </w:tcMar>
          </w:tcPr>
          <w:p w14:paraId="585838C1" w14:textId="5B36D48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22,9</w:t>
            </w:r>
            <w:r w:rsidR="0003218A">
              <w:rPr>
                <w:rFonts w:ascii="Times New Roman" w:hAnsi="Times New Roman"/>
                <w:lang w:val="uk-UA"/>
              </w:rPr>
              <w:t>±</w:t>
            </w:r>
            <w:r w:rsidRPr="00C05244">
              <w:rPr>
                <w:rFonts w:ascii="Times New Roman" w:hAnsi="Times New Roman"/>
                <w:lang w:val="uk-UA"/>
              </w:rPr>
              <w:t>0,6</w:t>
            </w:r>
            <w:r w:rsidRPr="00C05244">
              <w:rPr>
                <w:rFonts w:ascii="Times New Roman" w:hAnsi="Times New Roman"/>
                <w:vertAlign w:val="superscript"/>
                <w:lang w:val="uk-UA"/>
              </w:rPr>
              <w:t>**</w:t>
            </w:r>
          </w:p>
        </w:tc>
        <w:tc>
          <w:tcPr>
            <w:tcW w:w="1540" w:type="dxa"/>
            <w:tcMar>
              <w:left w:w="57" w:type="dxa"/>
              <w:right w:w="57" w:type="dxa"/>
            </w:tcMar>
          </w:tcPr>
          <w:p w14:paraId="4B862EF6" w14:textId="236AEB6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25,1</w:t>
            </w:r>
            <w:r w:rsidR="0003218A">
              <w:rPr>
                <w:rFonts w:ascii="Times New Roman" w:hAnsi="Times New Roman"/>
                <w:lang w:val="uk-UA"/>
              </w:rPr>
              <w:t>±</w:t>
            </w:r>
            <w:r w:rsidRPr="00C05244">
              <w:rPr>
                <w:rFonts w:ascii="Times New Roman" w:hAnsi="Times New Roman"/>
                <w:lang w:val="uk-UA"/>
              </w:rPr>
              <w:t>0,5</w:t>
            </w:r>
            <w:r w:rsidRPr="00C05244">
              <w:rPr>
                <w:rFonts w:ascii="Times New Roman" w:hAnsi="Times New Roman"/>
                <w:lang w:val="uk-UA" w:bidi="he-IL"/>
              </w:rPr>
              <w:t>°</w:t>
            </w:r>
          </w:p>
        </w:tc>
        <w:tc>
          <w:tcPr>
            <w:tcW w:w="1122" w:type="dxa"/>
            <w:tcMar>
              <w:left w:w="57" w:type="dxa"/>
              <w:right w:w="57" w:type="dxa"/>
            </w:tcMar>
          </w:tcPr>
          <w:p w14:paraId="75C46DF4" w14:textId="2F1F825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10,5</w:t>
            </w:r>
            <w:r w:rsidR="0003218A">
              <w:rPr>
                <w:rFonts w:ascii="Times New Roman" w:hAnsi="Times New Roman"/>
                <w:lang w:val="uk-UA"/>
              </w:rPr>
              <w:t>±</w:t>
            </w:r>
            <w:r w:rsidRPr="00C05244">
              <w:rPr>
                <w:rFonts w:ascii="Times New Roman" w:hAnsi="Times New Roman"/>
                <w:lang w:val="uk-UA"/>
              </w:rPr>
              <w:t>2,5</w:t>
            </w:r>
          </w:p>
        </w:tc>
        <w:tc>
          <w:tcPr>
            <w:tcW w:w="1415" w:type="dxa"/>
            <w:tcMar>
              <w:left w:w="57" w:type="dxa"/>
              <w:right w:w="57" w:type="dxa"/>
            </w:tcMar>
          </w:tcPr>
          <w:p w14:paraId="0BBB1AA3" w14:textId="0759A4D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27,3</w:t>
            </w:r>
            <w:r w:rsidR="0003218A">
              <w:rPr>
                <w:rFonts w:ascii="Times New Roman" w:hAnsi="Times New Roman"/>
                <w:lang w:val="uk-UA"/>
              </w:rPr>
              <w:t>±</w:t>
            </w:r>
            <w:r w:rsidRPr="00C05244">
              <w:rPr>
                <w:rFonts w:ascii="Times New Roman" w:hAnsi="Times New Roman"/>
                <w:lang w:val="uk-UA"/>
              </w:rPr>
              <w:t>0,4</w:t>
            </w:r>
          </w:p>
        </w:tc>
        <w:tc>
          <w:tcPr>
            <w:tcW w:w="1414" w:type="dxa"/>
            <w:tcMar>
              <w:left w:w="57" w:type="dxa"/>
              <w:right w:w="57" w:type="dxa"/>
            </w:tcMar>
          </w:tcPr>
          <w:p w14:paraId="23F98F65" w14:textId="0ABD0C1A"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9,9</w:t>
            </w:r>
            <w:r w:rsidR="0003218A">
              <w:rPr>
                <w:rFonts w:ascii="Times New Roman" w:hAnsi="Times New Roman"/>
                <w:lang w:val="uk-UA"/>
              </w:rPr>
              <w:t>±</w:t>
            </w:r>
            <w:r w:rsidRPr="00C05244">
              <w:rPr>
                <w:rFonts w:ascii="Times New Roman" w:hAnsi="Times New Roman"/>
                <w:lang w:val="uk-UA"/>
              </w:rPr>
              <w:t>2,2</w:t>
            </w:r>
          </w:p>
        </w:tc>
        <w:tc>
          <w:tcPr>
            <w:tcW w:w="1549" w:type="dxa"/>
            <w:tcMar>
              <w:left w:w="57" w:type="dxa"/>
              <w:right w:w="57" w:type="dxa"/>
            </w:tcMar>
          </w:tcPr>
          <w:p w14:paraId="37FEE7AA" w14:textId="5B904DB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28,8</w:t>
            </w:r>
            <w:r w:rsidR="0003218A">
              <w:rPr>
                <w:rFonts w:ascii="Times New Roman" w:hAnsi="Times New Roman"/>
                <w:lang w:val="uk-UA"/>
              </w:rPr>
              <w:t>±</w:t>
            </w:r>
            <w:r w:rsidRPr="00C05244">
              <w:rPr>
                <w:rFonts w:ascii="Times New Roman" w:hAnsi="Times New Roman"/>
                <w:lang w:val="uk-UA"/>
              </w:rPr>
              <w:t>0,4</w:t>
            </w:r>
            <w:r w:rsidRPr="00C05244">
              <w:rPr>
                <w:rFonts w:ascii="Times New Roman" w:hAnsi="Times New Roman"/>
                <w:vertAlign w:val="superscript"/>
                <w:lang w:val="uk-UA"/>
              </w:rPr>
              <w:t>***</w:t>
            </w:r>
          </w:p>
        </w:tc>
        <w:tc>
          <w:tcPr>
            <w:tcW w:w="1280" w:type="dxa"/>
            <w:tcMar>
              <w:left w:w="57" w:type="dxa"/>
              <w:right w:w="57" w:type="dxa"/>
            </w:tcMar>
          </w:tcPr>
          <w:p w14:paraId="490A33A8" w14:textId="54C52D21"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5,8</w:t>
            </w:r>
            <w:r w:rsidR="0003218A">
              <w:rPr>
                <w:rFonts w:ascii="Times New Roman" w:hAnsi="Times New Roman"/>
                <w:lang w:val="uk-UA"/>
              </w:rPr>
              <w:t>±</w:t>
            </w:r>
            <w:r w:rsidRPr="00C05244">
              <w:rPr>
                <w:rFonts w:ascii="Times New Roman" w:hAnsi="Times New Roman"/>
                <w:lang w:val="uk-UA"/>
              </w:rPr>
              <w:t>1,2</w:t>
            </w:r>
          </w:p>
        </w:tc>
        <w:tc>
          <w:tcPr>
            <w:tcW w:w="1470" w:type="dxa"/>
            <w:tcMar>
              <w:left w:w="57" w:type="dxa"/>
              <w:right w:w="57" w:type="dxa"/>
            </w:tcMar>
          </w:tcPr>
          <w:p w14:paraId="276C9823" w14:textId="4C38835F"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26,0</w:t>
            </w:r>
            <w:r w:rsidR="0003218A">
              <w:rPr>
                <w:rFonts w:ascii="Times New Roman" w:hAnsi="Times New Roman"/>
                <w:lang w:val="uk-UA"/>
              </w:rPr>
              <w:t>±</w:t>
            </w:r>
            <w:r w:rsidRPr="00C05244">
              <w:rPr>
                <w:rFonts w:ascii="Times New Roman" w:hAnsi="Times New Roman"/>
                <w:lang w:val="uk-UA"/>
              </w:rPr>
              <w:t>1,6</w:t>
            </w:r>
          </w:p>
        </w:tc>
        <w:tc>
          <w:tcPr>
            <w:tcW w:w="1281" w:type="dxa"/>
            <w:tcMar>
              <w:left w:w="57" w:type="dxa"/>
              <w:right w:w="57" w:type="dxa"/>
            </w:tcMar>
          </w:tcPr>
          <w:p w14:paraId="0C1543F8" w14:textId="4933D16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-10,2</w:t>
            </w:r>
            <w:r w:rsidR="0003218A">
              <w:rPr>
                <w:rFonts w:ascii="Times New Roman" w:hAnsi="Times New Roman"/>
                <w:lang w:val="uk-UA"/>
              </w:rPr>
              <w:t>±</w:t>
            </w:r>
            <w:r w:rsidRPr="00C05244">
              <w:rPr>
                <w:rFonts w:ascii="Times New Roman" w:hAnsi="Times New Roman"/>
                <w:lang w:val="uk-UA"/>
              </w:rPr>
              <w:t>5,1</w:t>
            </w:r>
          </w:p>
        </w:tc>
      </w:tr>
      <w:tr w:rsidR="002E27FA" w:rsidRPr="00C05244" w14:paraId="4E071186" w14:textId="77777777" w:rsidTr="006C297B">
        <w:trPr>
          <w:cantSplit/>
          <w:trHeight w:val="300"/>
        </w:trPr>
        <w:tc>
          <w:tcPr>
            <w:tcW w:w="1317" w:type="dxa"/>
            <w:vMerge/>
            <w:tcMar>
              <w:left w:w="57" w:type="dxa"/>
              <w:right w:w="57" w:type="dxa"/>
            </w:tcMar>
          </w:tcPr>
          <w:p w14:paraId="10C624BD" w14:textId="77777777" w:rsidR="002E27FA" w:rsidRPr="00C05244" w:rsidRDefault="002E27FA" w:rsidP="006C297B">
            <w:pPr>
              <w:spacing w:line="312" w:lineRule="auto"/>
              <w:jc w:val="both"/>
              <w:rPr>
                <w:rFonts w:ascii="Times New Roman" w:hAnsi="Times New Roman"/>
                <w:lang w:val="uk-UA"/>
              </w:rPr>
            </w:pPr>
          </w:p>
        </w:tc>
        <w:tc>
          <w:tcPr>
            <w:tcW w:w="900" w:type="dxa"/>
            <w:tcMar>
              <w:left w:w="57" w:type="dxa"/>
              <w:right w:w="57" w:type="dxa"/>
            </w:tcMar>
          </w:tcPr>
          <w:p w14:paraId="1C7C1C50"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дівчата</w:t>
            </w:r>
          </w:p>
        </w:tc>
        <w:tc>
          <w:tcPr>
            <w:tcW w:w="1580" w:type="dxa"/>
            <w:tcMar>
              <w:left w:w="28" w:type="dxa"/>
              <w:right w:w="28" w:type="dxa"/>
            </w:tcMar>
          </w:tcPr>
          <w:p w14:paraId="6056DEA2" w14:textId="32DE30D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21,0</w:t>
            </w:r>
            <w:r w:rsidR="0003218A">
              <w:rPr>
                <w:rFonts w:ascii="Times New Roman" w:hAnsi="Times New Roman"/>
                <w:lang w:val="uk-UA"/>
              </w:rPr>
              <w:t>±</w:t>
            </w:r>
            <w:r w:rsidRPr="00C05244">
              <w:rPr>
                <w:rFonts w:ascii="Times New Roman" w:hAnsi="Times New Roman"/>
                <w:lang w:val="uk-UA"/>
              </w:rPr>
              <w:t>0,8</w:t>
            </w:r>
          </w:p>
        </w:tc>
        <w:tc>
          <w:tcPr>
            <w:tcW w:w="1540" w:type="dxa"/>
            <w:tcMar>
              <w:left w:w="57" w:type="dxa"/>
              <w:right w:w="57" w:type="dxa"/>
            </w:tcMar>
          </w:tcPr>
          <w:p w14:paraId="7FA7E82E" w14:textId="63E2F76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23,5</w:t>
            </w:r>
            <w:r w:rsidR="0003218A">
              <w:rPr>
                <w:rFonts w:ascii="Times New Roman" w:hAnsi="Times New Roman"/>
                <w:lang w:val="uk-UA"/>
              </w:rPr>
              <w:t>±</w:t>
            </w:r>
            <w:r w:rsidRPr="00C05244">
              <w:rPr>
                <w:rFonts w:ascii="Times New Roman" w:hAnsi="Times New Roman"/>
                <w:lang w:val="uk-UA"/>
              </w:rPr>
              <w:t>0,7</w:t>
            </w:r>
          </w:p>
        </w:tc>
        <w:tc>
          <w:tcPr>
            <w:tcW w:w="1122" w:type="dxa"/>
            <w:tcMar>
              <w:left w:w="57" w:type="dxa"/>
              <w:right w:w="57" w:type="dxa"/>
            </w:tcMar>
          </w:tcPr>
          <w:p w14:paraId="67832C29" w14:textId="078A00B8"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17,3</w:t>
            </w:r>
            <w:r w:rsidR="0003218A">
              <w:rPr>
                <w:rFonts w:ascii="Times New Roman" w:hAnsi="Times New Roman"/>
                <w:lang w:val="uk-UA"/>
              </w:rPr>
              <w:t>±</w:t>
            </w:r>
            <w:r w:rsidRPr="00C05244">
              <w:rPr>
                <w:rFonts w:ascii="Times New Roman" w:hAnsi="Times New Roman"/>
                <w:lang w:val="uk-UA"/>
              </w:rPr>
              <w:t>5,3</w:t>
            </w:r>
          </w:p>
        </w:tc>
        <w:tc>
          <w:tcPr>
            <w:tcW w:w="1415" w:type="dxa"/>
            <w:tcMar>
              <w:left w:w="57" w:type="dxa"/>
              <w:right w:w="57" w:type="dxa"/>
            </w:tcMar>
          </w:tcPr>
          <w:p w14:paraId="2E42200D" w14:textId="42783271"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26,1</w:t>
            </w:r>
            <w:r w:rsidR="0003218A">
              <w:rPr>
                <w:rFonts w:ascii="Times New Roman" w:hAnsi="Times New Roman"/>
                <w:lang w:val="uk-UA"/>
              </w:rPr>
              <w:t>±</w:t>
            </w:r>
            <w:r w:rsidRPr="00C05244">
              <w:rPr>
                <w:rFonts w:ascii="Times New Roman" w:hAnsi="Times New Roman"/>
                <w:lang w:val="uk-UA"/>
              </w:rPr>
              <w:t>0,9</w:t>
            </w:r>
            <w:r w:rsidRPr="00C05244">
              <w:rPr>
                <w:rFonts w:ascii="Times New Roman" w:hAnsi="Times New Roman"/>
                <w:vertAlign w:val="superscript"/>
                <w:lang w:val="uk-UA"/>
              </w:rPr>
              <w:t>**</w:t>
            </w:r>
          </w:p>
        </w:tc>
        <w:tc>
          <w:tcPr>
            <w:tcW w:w="1414" w:type="dxa"/>
            <w:tcMar>
              <w:left w:w="57" w:type="dxa"/>
              <w:right w:w="57" w:type="dxa"/>
            </w:tcMar>
          </w:tcPr>
          <w:p w14:paraId="39D44F91" w14:textId="1B366F4C"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13,4</w:t>
            </w:r>
            <w:r w:rsidR="0003218A">
              <w:rPr>
                <w:rFonts w:ascii="Times New Roman" w:hAnsi="Times New Roman"/>
                <w:lang w:val="uk-UA"/>
              </w:rPr>
              <w:t>±</w:t>
            </w:r>
            <w:r w:rsidRPr="00C05244">
              <w:rPr>
                <w:rFonts w:ascii="Times New Roman" w:hAnsi="Times New Roman"/>
                <w:lang w:val="uk-UA"/>
              </w:rPr>
              <w:t>3,0</w:t>
            </w:r>
          </w:p>
        </w:tc>
        <w:tc>
          <w:tcPr>
            <w:tcW w:w="1549" w:type="dxa"/>
            <w:tcMar>
              <w:left w:w="57" w:type="dxa"/>
              <w:right w:w="57" w:type="dxa"/>
            </w:tcMar>
          </w:tcPr>
          <w:p w14:paraId="20FD3409" w14:textId="6699CC4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27,6</w:t>
            </w:r>
            <w:r w:rsidR="0003218A">
              <w:rPr>
                <w:rFonts w:ascii="Times New Roman" w:hAnsi="Times New Roman"/>
                <w:lang w:val="uk-UA"/>
              </w:rPr>
              <w:t>±</w:t>
            </w:r>
            <w:r w:rsidRPr="00C05244">
              <w:rPr>
                <w:rFonts w:ascii="Times New Roman" w:hAnsi="Times New Roman"/>
                <w:lang w:val="uk-UA"/>
              </w:rPr>
              <w:t>0,4</w:t>
            </w:r>
            <w:r w:rsidRPr="00C05244">
              <w:rPr>
                <w:rFonts w:ascii="Times New Roman" w:hAnsi="Times New Roman"/>
                <w:vertAlign w:val="superscript"/>
                <w:lang w:val="uk-UA"/>
              </w:rPr>
              <w:t>*</w:t>
            </w:r>
          </w:p>
        </w:tc>
        <w:tc>
          <w:tcPr>
            <w:tcW w:w="1280" w:type="dxa"/>
            <w:tcMar>
              <w:left w:w="57" w:type="dxa"/>
              <w:right w:w="57" w:type="dxa"/>
            </w:tcMar>
          </w:tcPr>
          <w:p w14:paraId="2CC20640" w14:textId="2BA17C7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6,2</w:t>
            </w:r>
            <w:r w:rsidR="0003218A">
              <w:rPr>
                <w:rFonts w:ascii="Times New Roman" w:hAnsi="Times New Roman"/>
                <w:lang w:val="uk-UA"/>
              </w:rPr>
              <w:t>±</w:t>
            </w:r>
            <w:r w:rsidRPr="00C05244">
              <w:rPr>
                <w:rFonts w:ascii="Times New Roman" w:hAnsi="Times New Roman"/>
                <w:lang w:val="uk-UA"/>
              </w:rPr>
              <w:t>1,6</w:t>
            </w:r>
          </w:p>
        </w:tc>
        <w:tc>
          <w:tcPr>
            <w:tcW w:w="1470" w:type="dxa"/>
            <w:tcMar>
              <w:left w:w="57" w:type="dxa"/>
              <w:right w:w="57" w:type="dxa"/>
            </w:tcMar>
          </w:tcPr>
          <w:p w14:paraId="2A769BF2" w14:textId="63FD875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24,3</w:t>
            </w:r>
            <w:r w:rsidR="0003218A">
              <w:rPr>
                <w:rFonts w:ascii="Times New Roman" w:hAnsi="Times New Roman"/>
                <w:lang w:val="uk-UA"/>
              </w:rPr>
              <w:t>±</w:t>
            </w:r>
            <w:r w:rsidRPr="00C05244">
              <w:rPr>
                <w:rFonts w:ascii="Times New Roman" w:hAnsi="Times New Roman"/>
                <w:lang w:val="uk-UA"/>
              </w:rPr>
              <w:t>0,7</w:t>
            </w:r>
            <w:r w:rsidRPr="00C05244">
              <w:rPr>
                <w:rFonts w:ascii="Times New Roman" w:hAnsi="Times New Roman"/>
                <w:vertAlign w:val="superscript"/>
                <w:lang w:val="uk-UA"/>
              </w:rPr>
              <w:t>**</w:t>
            </w:r>
          </w:p>
        </w:tc>
        <w:tc>
          <w:tcPr>
            <w:tcW w:w="1281" w:type="dxa"/>
            <w:tcMar>
              <w:left w:w="57" w:type="dxa"/>
              <w:right w:w="57" w:type="dxa"/>
            </w:tcMar>
          </w:tcPr>
          <w:p w14:paraId="23494C76" w14:textId="301CFDA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-11,9</w:t>
            </w:r>
            <w:r w:rsidR="0003218A">
              <w:rPr>
                <w:rFonts w:ascii="Times New Roman" w:hAnsi="Times New Roman"/>
                <w:lang w:val="uk-UA"/>
              </w:rPr>
              <w:t>±</w:t>
            </w:r>
            <w:r w:rsidRPr="00C05244">
              <w:rPr>
                <w:rFonts w:ascii="Times New Roman" w:hAnsi="Times New Roman"/>
                <w:lang w:val="uk-UA"/>
              </w:rPr>
              <w:t>2,2</w:t>
            </w:r>
          </w:p>
        </w:tc>
      </w:tr>
      <w:tr w:rsidR="002E27FA" w:rsidRPr="00C05244" w14:paraId="18A4581E" w14:textId="77777777" w:rsidTr="006C297B">
        <w:trPr>
          <w:cantSplit/>
          <w:trHeight w:val="300"/>
        </w:trPr>
        <w:tc>
          <w:tcPr>
            <w:tcW w:w="1317" w:type="dxa"/>
            <w:vMerge w:val="restart"/>
            <w:tcMar>
              <w:left w:w="57" w:type="dxa"/>
              <w:right w:w="57" w:type="dxa"/>
            </w:tcMar>
          </w:tcPr>
          <w:p w14:paraId="0038268A" w14:textId="77777777" w:rsidR="002E27FA" w:rsidRPr="00C05244" w:rsidRDefault="002E27FA" w:rsidP="006C297B">
            <w:pPr>
              <w:spacing w:line="312" w:lineRule="auto"/>
              <w:jc w:val="both"/>
              <w:rPr>
                <w:rFonts w:ascii="Times New Roman" w:hAnsi="Times New Roman"/>
                <w:bCs/>
                <w:lang w:val="uk-UA"/>
              </w:rPr>
            </w:pPr>
            <w:proofErr w:type="spellStart"/>
            <w:r w:rsidRPr="00C05244">
              <w:rPr>
                <w:rFonts w:ascii="Times New Roman" w:hAnsi="Times New Roman"/>
                <w:bCs/>
                <w:lang w:val="uk-UA"/>
              </w:rPr>
              <w:t>Витрива-лість</w:t>
            </w:r>
            <w:proofErr w:type="spellEnd"/>
            <w:r w:rsidRPr="00C05244">
              <w:rPr>
                <w:rFonts w:ascii="Times New Roman" w:hAnsi="Times New Roman"/>
                <w:bCs/>
                <w:lang w:val="uk-UA"/>
              </w:rPr>
              <w:t>, с</w:t>
            </w:r>
          </w:p>
        </w:tc>
        <w:tc>
          <w:tcPr>
            <w:tcW w:w="900" w:type="dxa"/>
            <w:tcMar>
              <w:left w:w="57" w:type="dxa"/>
              <w:right w:w="57" w:type="dxa"/>
            </w:tcMar>
          </w:tcPr>
          <w:p w14:paraId="052B1BFB"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хлопці</w:t>
            </w:r>
          </w:p>
        </w:tc>
        <w:tc>
          <w:tcPr>
            <w:tcW w:w="1580" w:type="dxa"/>
            <w:tcMar>
              <w:left w:w="28" w:type="dxa"/>
              <w:right w:w="28" w:type="dxa"/>
            </w:tcMar>
          </w:tcPr>
          <w:p w14:paraId="61DD273A" w14:textId="2A8300B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17,9</w:t>
            </w:r>
            <w:r w:rsidR="0003218A">
              <w:rPr>
                <w:rFonts w:ascii="Times New Roman" w:hAnsi="Times New Roman"/>
                <w:lang w:val="uk-UA"/>
              </w:rPr>
              <w:t>±</w:t>
            </w:r>
            <w:r w:rsidRPr="00C05244">
              <w:rPr>
                <w:rFonts w:ascii="Times New Roman" w:hAnsi="Times New Roman"/>
                <w:lang w:val="uk-UA"/>
              </w:rPr>
              <w:t>0,6</w:t>
            </w:r>
            <w:r w:rsidRPr="00C05244">
              <w:rPr>
                <w:rFonts w:ascii="Times New Roman" w:hAnsi="Times New Roman"/>
                <w:vertAlign w:val="superscript"/>
                <w:lang w:val="uk-UA"/>
              </w:rPr>
              <w:t>**</w:t>
            </w:r>
          </w:p>
        </w:tc>
        <w:tc>
          <w:tcPr>
            <w:tcW w:w="1540" w:type="dxa"/>
            <w:tcMar>
              <w:left w:w="57" w:type="dxa"/>
              <w:right w:w="57" w:type="dxa"/>
            </w:tcMar>
          </w:tcPr>
          <w:p w14:paraId="7C36C960" w14:textId="209F901F"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27,9</w:t>
            </w:r>
            <w:r w:rsidR="0003218A">
              <w:rPr>
                <w:rFonts w:ascii="Times New Roman" w:hAnsi="Times New Roman"/>
                <w:lang w:val="uk-UA"/>
              </w:rPr>
              <w:t>±</w:t>
            </w:r>
            <w:r w:rsidRPr="00C05244">
              <w:rPr>
                <w:rFonts w:ascii="Times New Roman" w:hAnsi="Times New Roman"/>
                <w:lang w:val="uk-UA"/>
              </w:rPr>
              <w:t>1,9</w:t>
            </w:r>
          </w:p>
        </w:tc>
        <w:tc>
          <w:tcPr>
            <w:tcW w:w="1122" w:type="dxa"/>
            <w:tcMar>
              <w:left w:w="57" w:type="dxa"/>
              <w:right w:w="57" w:type="dxa"/>
            </w:tcMar>
          </w:tcPr>
          <w:p w14:paraId="5CD851BF" w14:textId="633171E0"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23,3</w:t>
            </w:r>
            <w:r w:rsidR="0003218A">
              <w:rPr>
                <w:rFonts w:ascii="Times New Roman" w:hAnsi="Times New Roman"/>
                <w:lang w:val="uk-UA"/>
              </w:rPr>
              <w:t>±</w:t>
            </w:r>
            <w:r w:rsidRPr="00C05244">
              <w:rPr>
                <w:rFonts w:ascii="Times New Roman" w:hAnsi="Times New Roman"/>
                <w:lang w:val="uk-UA"/>
              </w:rPr>
              <w:t>15,8</w:t>
            </w:r>
          </w:p>
        </w:tc>
        <w:tc>
          <w:tcPr>
            <w:tcW w:w="1415" w:type="dxa"/>
            <w:tcMar>
              <w:left w:w="57" w:type="dxa"/>
              <w:right w:w="57" w:type="dxa"/>
            </w:tcMar>
          </w:tcPr>
          <w:p w14:paraId="71C4FF8C" w14:textId="1290CAF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27,3</w:t>
            </w:r>
            <w:r w:rsidR="0003218A">
              <w:rPr>
                <w:rFonts w:ascii="Times New Roman" w:hAnsi="Times New Roman"/>
                <w:lang w:val="uk-UA"/>
              </w:rPr>
              <w:t>±</w:t>
            </w:r>
            <w:r w:rsidRPr="00C05244">
              <w:rPr>
                <w:rFonts w:ascii="Times New Roman" w:hAnsi="Times New Roman"/>
                <w:lang w:val="uk-UA"/>
              </w:rPr>
              <w:t>1,5</w:t>
            </w:r>
          </w:p>
        </w:tc>
        <w:tc>
          <w:tcPr>
            <w:tcW w:w="1414" w:type="dxa"/>
            <w:tcMar>
              <w:left w:w="57" w:type="dxa"/>
              <w:right w:w="57" w:type="dxa"/>
            </w:tcMar>
          </w:tcPr>
          <w:p w14:paraId="2D8CA508" w14:textId="702F19B0"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3,5</w:t>
            </w:r>
            <w:r w:rsidR="0003218A">
              <w:rPr>
                <w:rFonts w:ascii="Times New Roman" w:hAnsi="Times New Roman"/>
                <w:lang w:val="uk-UA"/>
              </w:rPr>
              <w:t>±</w:t>
            </w:r>
            <w:r w:rsidRPr="00C05244">
              <w:rPr>
                <w:rFonts w:ascii="Times New Roman" w:hAnsi="Times New Roman"/>
                <w:lang w:val="uk-UA"/>
              </w:rPr>
              <w:t>7,8</w:t>
            </w:r>
          </w:p>
        </w:tc>
        <w:tc>
          <w:tcPr>
            <w:tcW w:w="1549" w:type="dxa"/>
            <w:tcMar>
              <w:left w:w="57" w:type="dxa"/>
              <w:right w:w="57" w:type="dxa"/>
            </w:tcMar>
          </w:tcPr>
          <w:p w14:paraId="07A3F176" w14:textId="4DC5A93A"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27,1</w:t>
            </w:r>
            <w:r w:rsidR="0003218A">
              <w:rPr>
                <w:rFonts w:ascii="Times New Roman" w:hAnsi="Times New Roman"/>
                <w:lang w:val="uk-UA"/>
              </w:rPr>
              <w:t>±</w:t>
            </w:r>
            <w:r w:rsidRPr="00C05244">
              <w:rPr>
                <w:rFonts w:ascii="Times New Roman" w:hAnsi="Times New Roman"/>
                <w:lang w:val="uk-UA"/>
              </w:rPr>
              <w:t>2,0</w:t>
            </w:r>
          </w:p>
        </w:tc>
        <w:tc>
          <w:tcPr>
            <w:tcW w:w="1280" w:type="dxa"/>
            <w:tcMar>
              <w:left w:w="57" w:type="dxa"/>
              <w:right w:w="57" w:type="dxa"/>
            </w:tcMar>
          </w:tcPr>
          <w:p w14:paraId="3772EF45" w14:textId="3AA361B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7,1</w:t>
            </w:r>
            <w:r w:rsidR="0003218A">
              <w:rPr>
                <w:rFonts w:ascii="Times New Roman" w:hAnsi="Times New Roman"/>
                <w:lang w:val="uk-UA"/>
              </w:rPr>
              <w:t>±</w:t>
            </w:r>
            <w:r w:rsidRPr="00C05244">
              <w:rPr>
                <w:rFonts w:ascii="Times New Roman" w:hAnsi="Times New Roman"/>
                <w:lang w:val="uk-UA"/>
              </w:rPr>
              <w:t>9,1</w:t>
            </w:r>
          </w:p>
        </w:tc>
        <w:tc>
          <w:tcPr>
            <w:tcW w:w="1470" w:type="dxa"/>
            <w:tcMar>
              <w:left w:w="57" w:type="dxa"/>
              <w:right w:w="57" w:type="dxa"/>
            </w:tcMar>
          </w:tcPr>
          <w:p w14:paraId="4F51F4C5" w14:textId="1BD4D87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41,2</w:t>
            </w:r>
            <w:r w:rsidR="0003218A">
              <w:rPr>
                <w:rFonts w:ascii="Times New Roman" w:hAnsi="Times New Roman"/>
                <w:lang w:val="uk-UA"/>
              </w:rPr>
              <w:t>±</w:t>
            </w:r>
            <w:r w:rsidRPr="00C05244">
              <w:rPr>
                <w:rFonts w:ascii="Times New Roman" w:hAnsi="Times New Roman"/>
                <w:lang w:val="uk-UA"/>
              </w:rPr>
              <w:t>2,5</w:t>
            </w:r>
            <w:r w:rsidRPr="00C05244">
              <w:rPr>
                <w:rFonts w:ascii="Times New Roman" w:hAnsi="Times New Roman"/>
                <w:vertAlign w:val="superscript"/>
                <w:lang w:val="uk-UA"/>
              </w:rPr>
              <w:t>**</w:t>
            </w:r>
          </w:p>
        </w:tc>
        <w:tc>
          <w:tcPr>
            <w:tcW w:w="1281" w:type="dxa"/>
            <w:tcMar>
              <w:left w:w="57" w:type="dxa"/>
              <w:right w:w="57" w:type="dxa"/>
            </w:tcMar>
          </w:tcPr>
          <w:p w14:paraId="16280714" w14:textId="063D9CE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43,3</w:t>
            </w:r>
            <w:r w:rsidR="0003218A">
              <w:rPr>
                <w:rFonts w:ascii="Times New Roman" w:hAnsi="Times New Roman"/>
                <w:lang w:val="uk-UA"/>
              </w:rPr>
              <w:t>±</w:t>
            </w:r>
            <w:r w:rsidRPr="00C05244">
              <w:rPr>
                <w:rFonts w:ascii="Times New Roman" w:hAnsi="Times New Roman"/>
                <w:lang w:val="uk-UA"/>
              </w:rPr>
              <w:t>11,0</w:t>
            </w:r>
          </w:p>
        </w:tc>
      </w:tr>
      <w:tr w:rsidR="002E27FA" w:rsidRPr="00C05244" w14:paraId="3D4AFE39" w14:textId="77777777" w:rsidTr="006C297B">
        <w:trPr>
          <w:cantSplit/>
          <w:trHeight w:val="300"/>
        </w:trPr>
        <w:tc>
          <w:tcPr>
            <w:tcW w:w="1317" w:type="dxa"/>
            <w:vMerge/>
            <w:tcMar>
              <w:left w:w="57" w:type="dxa"/>
              <w:right w:w="57" w:type="dxa"/>
            </w:tcMar>
          </w:tcPr>
          <w:p w14:paraId="73D5462B" w14:textId="77777777" w:rsidR="002E27FA" w:rsidRPr="00C05244" w:rsidRDefault="002E27FA" w:rsidP="006C297B">
            <w:pPr>
              <w:spacing w:line="312" w:lineRule="auto"/>
              <w:jc w:val="both"/>
              <w:rPr>
                <w:rFonts w:ascii="Times New Roman" w:hAnsi="Times New Roman"/>
                <w:bCs/>
                <w:lang w:val="uk-UA"/>
              </w:rPr>
            </w:pPr>
          </w:p>
        </w:tc>
        <w:tc>
          <w:tcPr>
            <w:tcW w:w="900" w:type="dxa"/>
            <w:tcMar>
              <w:left w:w="57" w:type="dxa"/>
              <w:right w:w="57" w:type="dxa"/>
            </w:tcMar>
          </w:tcPr>
          <w:p w14:paraId="57F1E691"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дівчата</w:t>
            </w:r>
          </w:p>
        </w:tc>
        <w:tc>
          <w:tcPr>
            <w:tcW w:w="1580" w:type="dxa"/>
            <w:tcMar>
              <w:left w:w="28" w:type="dxa"/>
              <w:right w:w="28" w:type="dxa"/>
            </w:tcMar>
          </w:tcPr>
          <w:p w14:paraId="762727C2" w14:textId="3867AF7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16,6</w:t>
            </w:r>
            <w:r w:rsidR="0003218A">
              <w:rPr>
                <w:rFonts w:ascii="Times New Roman" w:hAnsi="Times New Roman"/>
                <w:lang w:val="uk-UA"/>
              </w:rPr>
              <w:t>±</w:t>
            </w:r>
            <w:r w:rsidRPr="00C05244">
              <w:rPr>
                <w:rFonts w:ascii="Times New Roman" w:hAnsi="Times New Roman"/>
                <w:lang w:val="uk-UA"/>
              </w:rPr>
              <w:t>1,0</w:t>
            </w:r>
            <w:r w:rsidRPr="00C05244">
              <w:rPr>
                <w:rFonts w:ascii="Times New Roman" w:hAnsi="Times New Roman"/>
                <w:vertAlign w:val="superscript"/>
                <w:lang w:val="uk-UA"/>
              </w:rPr>
              <w:t>**</w:t>
            </w:r>
          </w:p>
        </w:tc>
        <w:tc>
          <w:tcPr>
            <w:tcW w:w="1540" w:type="dxa"/>
            <w:tcMar>
              <w:left w:w="57" w:type="dxa"/>
              <w:right w:w="57" w:type="dxa"/>
            </w:tcMar>
          </w:tcPr>
          <w:p w14:paraId="572D2A92" w14:textId="4C84AF5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25,1</w:t>
            </w:r>
            <w:r w:rsidR="0003218A">
              <w:rPr>
                <w:rFonts w:ascii="Times New Roman" w:hAnsi="Times New Roman"/>
                <w:lang w:val="uk-UA"/>
              </w:rPr>
              <w:t>±</w:t>
            </w:r>
            <w:r w:rsidRPr="00C05244">
              <w:rPr>
                <w:rFonts w:ascii="Times New Roman" w:hAnsi="Times New Roman"/>
                <w:lang w:val="uk-UA"/>
              </w:rPr>
              <w:t>1,8</w:t>
            </w:r>
          </w:p>
        </w:tc>
        <w:tc>
          <w:tcPr>
            <w:tcW w:w="1122" w:type="dxa"/>
            <w:tcMar>
              <w:left w:w="57" w:type="dxa"/>
              <w:right w:w="57" w:type="dxa"/>
            </w:tcMar>
          </w:tcPr>
          <w:p w14:paraId="7AC70EDC" w14:textId="084FB53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46,9</w:t>
            </w:r>
            <w:r w:rsidR="0003218A">
              <w:rPr>
                <w:rFonts w:ascii="Times New Roman" w:hAnsi="Times New Roman"/>
                <w:lang w:val="uk-UA"/>
              </w:rPr>
              <w:t>±</w:t>
            </w:r>
            <w:r w:rsidRPr="00C05244">
              <w:rPr>
                <w:rFonts w:ascii="Times New Roman" w:hAnsi="Times New Roman"/>
                <w:lang w:val="uk-UA"/>
              </w:rPr>
              <w:t>13,4</w:t>
            </w:r>
          </w:p>
        </w:tc>
        <w:tc>
          <w:tcPr>
            <w:tcW w:w="1415" w:type="dxa"/>
            <w:tcMar>
              <w:left w:w="57" w:type="dxa"/>
              <w:right w:w="57" w:type="dxa"/>
            </w:tcMar>
          </w:tcPr>
          <w:p w14:paraId="4191F65F" w14:textId="76CA4EC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24,6</w:t>
            </w:r>
            <w:r w:rsidR="0003218A">
              <w:rPr>
                <w:rFonts w:ascii="Times New Roman" w:hAnsi="Times New Roman"/>
                <w:lang w:val="uk-UA"/>
              </w:rPr>
              <w:t>±</w:t>
            </w:r>
            <w:r w:rsidRPr="00C05244">
              <w:rPr>
                <w:rFonts w:ascii="Times New Roman" w:hAnsi="Times New Roman"/>
                <w:lang w:val="uk-UA"/>
              </w:rPr>
              <w:t>1,4</w:t>
            </w:r>
          </w:p>
        </w:tc>
        <w:tc>
          <w:tcPr>
            <w:tcW w:w="1414" w:type="dxa"/>
            <w:tcMar>
              <w:left w:w="57" w:type="dxa"/>
              <w:right w:w="57" w:type="dxa"/>
            </w:tcMar>
          </w:tcPr>
          <w:p w14:paraId="17A57C72" w14:textId="261C6F5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12,0</w:t>
            </w:r>
            <w:r w:rsidR="0003218A">
              <w:rPr>
                <w:rFonts w:ascii="Times New Roman" w:hAnsi="Times New Roman"/>
                <w:lang w:val="uk-UA"/>
              </w:rPr>
              <w:t>±</w:t>
            </w:r>
            <w:r w:rsidRPr="00C05244">
              <w:rPr>
                <w:rFonts w:ascii="Times New Roman" w:hAnsi="Times New Roman"/>
                <w:lang w:val="uk-UA"/>
              </w:rPr>
              <w:t>8,8</w:t>
            </w:r>
          </w:p>
        </w:tc>
        <w:tc>
          <w:tcPr>
            <w:tcW w:w="1549" w:type="dxa"/>
            <w:tcMar>
              <w:left w:w="57" w:type="dxa"/>
              <w:right w:w="57" w:type="dxa"/>
            </w:tcMar>
          </w:tcPr>
          <w:p w14:paraId="42A3E466" w14:textId="7CF512E1"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23,3</w:t>
            </w:r>
            <w:r w:rsidR="0003218A">
              <w:rPr>
                <w:rFonts w:ascii="Times New Roman" w:hAnsi="Times New Roman"/>
                <w:lang w:val="uk-UA"/>
              </w:rPr>
              <w:t>±</w:t>
            </w:r>
            <w:r w:rsidRPr="00C05244">
              <w:rPr>
                <w:rFonts w:ascii="Times New Roman" w:hAnsi="Times New Roman"/>
                <w:lang w:val="uk-UA"/>
              </w:rPr>
              <w:t>1,6</w:t>
            </w:r>
          </w:p>
        </w:tc>
        <w:tc>
          <w:tcPr>
            <w:tcW w:w="1280" w:type="dxa"/>
            <w:tcMar>
              <w:left w:w="57" w:type="dxa"/>
              <w:right w:w="57" w:type="dxa"/>
            </w:tcMar>
          </w:tcPr>
          <w:p w14:paraId="247E05BB" w14:textId="641F5FA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-5,0</w:t>
            </w:r>
            <w:r w:rsidR="0003218A">
              <w:rPr>
                <w:rFonts w:ascii="Times New Roman" w:hAnsi="Times New Roman"/>
                <w:lang w:val="uk-UA"/>
              </w:rPr>
              <w:t>±</w:t>
            </w:r>
            <w:r w:rsidRPr="00C05244">
              <w:rPr>
                <w:rFonts w:ascii="Times New Roman" w:hAnsi="Times New Roman"/>
                <w:lang w:val="uk-UA"/>
              </w:rPr>
              <w:t>3,9</w:t>
            </w:r>
          </w:p>
        </w:tc>
        <w:tc>
          <w:tcPr>
            <w:tcW w:w="1470" w:type="dxa"/>
            <w:tcMar>
              <w:left w:w="57" w:type="dxa"/>
              <w:right w:w="57" w:type="dxa"/>
            </w:tcMar>
          </w:tcPr>
          <w:p w14:paraId="11AEA743" w14:textId="63AA30F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35,5</w:t>
            </w:r>
            <w:r w:rsidR="0003218A">
              <w:rPr>
                <w:rFonts w:ascii="Times New Roman" w:hAnsi="Times New Roman"/>
                <w:lang w:val="uk-UA"/>
              </w:rPr>
              <w:t>±</w:t>
            </w:r>
            <w:r w:rsidRPr="00C05244">
              <w:rPr>
                <w:rFonts w:ascii="Times New Roman" w:hAnsi="Times New Roman"/>
                <w:lang w:val="uk-UA"/>
              </w:rPr>
              <w:t>2,6</w:t>
            </w:r>
            <w:r w:rsidRPr="00C05244">
              <w:rPr>
                <w:rFonts w:ascii="Times New Roman" w:hAnsi="Times New Roman"/>
                <w:vertAlign w:val="superscript"/>
                <w:lang w:val="uk-UA"/>
              </w:rPr>
              <w:t>**</w:t>
            </w:r>
          </w:p>
        </w:tc>
        <w:tc>
          <w:tcPr>
            <w:tcW w:w="1281" w:type="dxa"/>
            <w:tcMar>
              <w:left w:w="57" w:type="dxa"/>
              <w:right w:w="57" w:type="dxa"/>
            </w:tcMar>
          </w:tcPr>
          <w:p w14:paraId="74535E06" w14:textId="28CD570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60,9</w:t>
            </w:r>
            <w:r w:rsidR="0003218A">
              <w:rPr>
                <w:rFonts w:ascii="Times New Roman" w:hAnsi="Times New Roman"/>
                <w:lang w:val="uk-UA"/>
              </w:rPr>
              <w:t>±</w:t>
            </w:r>
            <w:r w:rsidRPr="00C05244">
              <w:rPr>
                <w:rFonts w:ascii="Times New Roman" w:hAnsi="Times New Roman"/>
                <w:lang w:val="uk-UA"/>
              </w:rPr>
              <w:t>14,4</w:t>
            </w:r>
          </w:p>
        </w:tc>
      </w:tr>
    </w:tbl>
    <w:p w14:paraId="010795DF" w14:textId="1DB7398C" w:rsidR="002E27FA" w:rsidRDefault="002E27FA" w:rsidP="002E27FA">
      <w:pPr>
        <w:rPr>
          <w:rFonts w:ascii="Times New Roman" w:hAnsi="Times New Roman"/>
          <w:sz w:val="28"/>
          <w:szCs w:val="28"/>
        </w:rPr>
      </w:pPr>
    </w:p>
    <w:p w14:paraId="19276057" w14:textId="77777777" w:rsidR="007234A9" w:rsidRPr="00C05244" w:rsidRDefault="007234A9" w:rsidP="002E27FA">
      <w:pPr>
        <w:rPr>
          <w:rFonts w:ascii="Times New Roman" w:hAnsi="Times New Roman"/>
          <w:sz w:val="28"/>
          <w:szCs w:val="28"/>
        </w:rPr>
      </w:pPr>
    </w:p>
    <w:p w14:paraId="644CA6F9" w14:textId="7BA1CE8F" w:rsidR="002E27FA" w:rsidRPr="00896C94" w:rsidRDefault="002E2019" w:rsidP="002E27FA">
      <w:pPr>
        <w:jc w:val="right"/>
        <w:rPr>
          <w:rFonts w:ascii="Times New Roman" w:hAnsi="Times New Roman"/>
          <w:i/>
          <w:iCs/>
          <w:sz w:val="28"/>
          <w:szCs w:val="28"/>
          <w:lang w:val="uk-UA"/>
        </w:rPr>
      </w:pPr>
      <w:r>
        <w:rPr>
          <w:rFonts w:ascii="Times New Roman" w:hAnsi="Times New Roman"/>
          <w:i/>
          <w:iCs/>
          <w:sz w:val="28"/>
          <w:szCs w:val="28"/>
          <w:lang w:val="uk-UA"/>
        </w:rPr>
        <w:lastRenderedPageBreak/>
        <w:t>П</w:t>
      </w:r>
      <w:proofErr w:type="spellStart"/>
      <w:r w:rsidR="002E27FA" w:rsidRPr="00896C94">
        <w:rPr>
          <w:rFonts w:ascii="Times New Roman" w:hAnsi="Times New Roman"/>
          <w:i/>
          <w:iCs/>
          <w:sz w:val="28"/>
          <w:szCs w:val="28"/>
        </w:rPr>
        <w:t>родовження</w:t>
      </w:r>
      <w:proofErr w:type="spellEnd"/>
      <w:r w:rsidR="002E27FA" w:rsidRPr="00896C94">
        <w:rPr>
          <w:rFonts w:ascii="Times New Roman" w:hAnsi="Times New Roman"/>
          <w:i/>
          <w:iCs/>
          <w:sz w:val="28"/>
          <w:szCs w:val="28"/>
        </w:rPr>
        <w:t xml:space="preserve"> </w:t>
      </w:r>
      <w:proofErr w:type="spellStart"/>
      <w:r w:rsidR="002E27FA" w:rsidRPr="00896C94">
        <w:rPr>
          <w:rFonts w:ascii="Times New Roman" w:hAnsi="Times New Roman"/>
          <w:i/>
          <w:iCs/>
          <w:sz w:val="28"/>
          <w:szCs w:val="28"/>
        </w:rPr>
        <w:t>таблиці</w:t>
      </w:r>
      <w:proofErr w:type="spellEnd"/>
      <w:r w:rsidR="002E27FA" w:rsidRPr="00896C94">
        <w:rPr>
          <w:rFonts w:ascii="Times New Roman" w:hAnsi="Times New Roman"/>
          <w:i/>
          <w:iCs/>
          <w:sz w:val="28"/>
          <w:szCs w:val="28"/>
        </w:rPr>
        <w:t xml:space="preserve"> </w:t>
      </w:r>
      <w:r w:rsidR="002E27FA" w:rsidRPr="00896C94">
        <w:rPr>
          <w:rFonts w:ascii="Times New Roman" w:hAnsi="Times New Roman"/>
          <w:i/>
          <w:iCs/>
          <w:sz w:val="28"/>
          <w:szCs w:val="28"/>
          <w:lang w:val="uk-UA"/>
        </w:rPr>
        <w:t>3.1</w:t>
      </w:r>
      <w:r w:rsidR="002E27FA">
        <w:rPr>
          <w:rFonts w:ascii="Times New Roman" w:hAnsi="Times New Roman"/>
          <w:i/>
          <w:iCs/>
          <w:sz w:val="28"/>
          <w:szCs w:val="28"/>
          <w:lang w:val="uk-UA"/>
        </w:rPr>
        <w:t>.</w:t>
      </w:r>
    </w:p>
    <w:tbl>
      <w:tblPr>
        <w:tblW w:w="148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317"/>
        <w:gridCol w:w="900"/>
        <w:gridCol w:w="1580"/>
        <w:gridCol w:w="1540"/>
        <w:gridCol w:w="1122"/>
        <w:gridCol w:w="1415"/>
        <w:gridCol w:w="1414"/>
        <w:gridCol w:w="1549"/>
        <w:gridCol w:w="1280"/>
        <w:gridCol w:w="1407"/>
        <w:gridCol w:w="1344"/>
      </w:tblGrid>
      <w:tr w:rsidR="002E27FA" w:rsidRPr="00C05244" w14:paraId="263F030B" w14:textId="77777777" w:rsidTr="006C297B">
        <w:trPr>
          <w:cantSplit/>
          <w:trHeight w:val="300"/>
        </w:trPr>
        <w:tc>
          <w:tcPr>
            <w:tcW w:w="1317" w:type="dxa"/>
            <w:tcMar>
              <w:left w:w="57" w:type="dxa"/>
              <w:right w:w="57" w:type="dxa"/>
            </w:tcMar>
            <w:vAlign w:val="center"/>
          </w:tcPr>
          <w:p w14:paraId="6BAE83DF"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1</w:t>
            </w:r>
          </w:p>
        </w:tc>
        <w:tc>
          <w:tcPr>
            <w:tcW w:w="900" w:type="dxa"/>
            <w:tcMar>
              <w:left w:w="57" w:type="dxa"/>
              <w:right w:w="57" w:type="dxa"/>
            </w:tcMar>
            <w:vAlign w:val="center"/>
          </w:tcPr>
          <w:p w14:paraId="2105E944"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2</w:t>
            </w:r>
          </w:p>
        </w:tc>
        <w:tc>
          <w:tcPr>
            <w:tcW w:w="1580" w:type="dxa"/>
            <w:tcMar>
              <w:left w:w="28" w:type="dxa"/>
              <w:right w:w="28" w:type="dxa"/>
            </w:tcMar>
            <w:vAlign w:val="center"/>
          </w:tcPr>
          <w:p w14:paraId="7AD294DD"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3</w:t>
            </w:r>
          </w:p>
        </w:tc>
        <w:tc>
          <w:tcPr>
            <w:tcW w:w="1540" w:type="dxa"/>
            <w:tcMar>
              <w:left w:w="57" w:type="dxa"/>
              <w:right w:w="57" w:type="dxa"/>
            </w:tcMar>
            <w:vAlign w:val="center"/>
          </w:tcPr>
          <w:p w14:paraId="7BA5E734"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4</w:t>
            </w:r>
          </w:p>
        </w:tc>
        <w:tc>
          <w:tcPr>
            <w:tcW w:w="1122" w:type="dxa"/>
            <w:tcMar>
              <w:left w:w="57" w:type="dxa"/>
              <w:right w:w="57" w:type="dxa"/>
            </w:tcMar>
            <w:vAlign w:val="center"/>
          </w:tcPr>
          <w:p w14:paraId="26A3BF16"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5</w:t>
            </w:r>
          </w:p>
        </w:tc>
        <w:tc>
          <w:tcPr>
            <w:tcW w:w="1415" w:type="dxa"/>
            <w:tcMar>
              <w:left w:w="57" w:type="dxa"/>
              <w:right w:w="57" w:type="dxa"/>
            </w:tcMar>
            <w:vAlign w:val="center"/>
          </w:tcPr>
          <w:p w14:paraId="72E678F2"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6</w:t>
            </w:r>
          </w:p>
        </w:tc>
        <w:tc>
          <w:tcPr>
            <w:tcW w:w="1414" w:type="dxa"/>
            <w:tcMar>
              <w:left w:w="57" w:type="dxa"/>
              <w:right w:w="57" w:type="dxa"/>
            </w:tcMar>
            <w:vAlign w:val="center"/>
          </w:tcPr>
          <w:p w14:paraId="0EBAC079"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7</w:t>
            </w:r>
          </w:p>
        </w:tc>
        <w:tc>
          <w:tcPr>
            <w:tcW w:w="1549" w:type="dxa"/>
            <w:tcMar>
              <w:left w:w="57" w:type="dxa"/>
              <w:right w:w="57" w:type="dxa"/>
            </w:tcMar>
            <w:vAlign w:val="center"/>
          </w:tcPr>
          <w:p w14:paraId="2D768C71"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8</w:t>
            </w:r>
          </w:p>
        </w:tc>
        <w:tc>
          <w:tcPr>
            <w:tcW w:w="1280" w:type="dxa"/>
            <w:tcMar>
              <w:left w:w="57" w:type="dxa"/>
              <w:right w:w="57" w:type="dxa"/>
            </w:tcMar>
            <w:vAlign w:val="center"/>
          </w:tcPr>
          <w:p w14:paraId="37F6A484"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9</w:t>
            </w:r>
          </w:p>
        </w:tc>
        <w:tc>
          <w:tcPr>
            <w:tcW w:w="1407" w:type="dxa"/>
            <w:tcMar>
              <w:left w:w="57" w:type="dxa"/>
              <w:right w:w="57" w:type="dxa"/>
            </w:tcMar>
            <w:vAlign w:val="center"/>
          </w:tcPr>
          <w:p w14:paraId="0C123126"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10</w:t>
            </w:r>
          </w:p>
        </w:tc>
        <w:tc>
          <w:tcPr>
            <w:tcW w:w="1344" w:type="dxa"/>
            <w:tcMar>
              <w:left w:w="57" w:type="dxa"/>
              <w:right w:w="57" w:type="dxa"/>
            </w:tcMar>
            <w:vAlign w:val="center"/>
          </w:tcPr>
          <w:p w14:paraId="30F44670" w14:textId="77777777" w:rsidR="002E27FA" w:rsidRPr="00C05244" w:rsidRDefault="002E27FA" w:rsidP="006C297B">
            <w:pPr>
              <w:jc w:val="center"/>
              <w:rPr>
                <w:rFonts w:ascii="Times New Roman" w:hAnsi="Times New Roman"/>
                <w:lang w:val="uk-UA"/>
              </w:rPr>
            </w:pPr>
            <w:r w:rsidRPr="00C05244">
              <w:rPr>
                <w:rFonts w:ascii="Times New Roman" w:hAnsi="Times New Roman"/>
                <w:lang w:val="uk-UA"/>
              </w:rPr>
              <w:t>11</w:t>
            </w:r>
          </w:p>
        </w:tc>
      </w:tr>
      <w:tr w:rsidR="002E27FA" w:rsidRPr="00C05244" w14:paraId="7F2FDABF" w14:textId="77777777" w:rsidTr="006C297B">
        <w:trPr>
          <w:cantSplit/>
          <w:trHeight w:val="300"/>
        </w:trPr>
        <w:tc>
          <w:tcPr>
            <w:tcW w:w="1317" w:type="dxa"/>
            <w:vMerge w:val="restart"/>
            <w:tcMar>
              <w:left w:w="57" w:type="dxa"/>
              <w:right w:w="57" w:type="dxa"/>
            </w:tcMar>
          </w:tcPr>
          <w:p w14:paraId="5A6473FE"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bCs/>
                <w:lang w:val="uk-UA"/>
              </w:rPr>
              <w:t>ЖЄЛ, мл</w:t>
            </w:r>
          </w:p>
        </w:tc>
        <w:tc>
          <w:tcPr>
            <w:tcW w:w="900" w:type="dxa"/>
            <w:tcMar>
              <w:left w:w="57" w:type="dxa"/>
              <w:right w:w="57" w:type="dxa"/>
            </w:tcMar>
          </w:tcPr>
          <w:p w14:paraId="5AC2BD8D"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хлопці</w:t>
            </w:r>
          </w:p>
        </w:tc>
        <w:tc>
          <w:tcPr>
            <w:tcW w:w="1580" w:type="dxa"/>
            <w:tcMar>
              <w:left w:w="28" w:type="dxa"/>
              <w:right w:w="28" w:type="dxa"/>
            </w:tcMar>
          </w:tcPr>
          <w:p w14:paraId="7BEEA1BC" w14:textId="3CD75ED9" w:rsidR="002E27FA" w:rsidRPr="00C05244" w:rsidRDefault="002E27FA" w:rsidP="006C297B">
            <w:pPr>
              <w:spacing w:line="312" w:lineRule="auto"/>
              <w:rPr>
                <w:rFonts w:ascii="Times New Roman" w:hAnsi="Times New Roman"/>
                <w:lang w:val="uk-UA"/>
              </w:rPr>
            </w:pPr>
            <w:r w:rsidRPr="00C05244">
              <w:rPr>
                <w:rFonts w:ascii="Times New Roman" w:hAnsi="Times New Roman"/>
                <w:lang w:val="uk-UA"/>
              </w:rPr>
              <w:t>2046,9</w:t>
            </w:r>
            <w:r w:rsidR="0003218A">
              <w:rPr>
                <w:rFonts w:ascii="Times New Roman" w:hAnsi="Times New Roman"/>
                <w:lang w:val="uk-UA"/>
              </w:rPr>
              <w:t>±</w:t>
            </w:r>
            <w:r w:rsidRPr="00C05244">
              <w:rPr>
                <w:rFonts w:ascii="Times New Roman" w:hAnsi="Times New Roman"/>
                <w:lang w:val="uk-UA"/>
              </w:rPr>
              <w:t>50,6</w:t>
            </w:r>
            <w:r w:rsidRPr="00C05244">
              <w:rPr>
                <w:rFonts w:ascii="Times New Roman" w:hAnsi="Times New Roman"/>
                <w:vertAlign w:val="superscript"/>
                <w:lang w:val="uk-UA"/>
              </w:rPr>
              <w:t>**</w:t>
            </w:r>
          </w:p>
        </w:tc>
        <w:tc>
          <w:tcPr>
            <w:tcW w:w="1540" w:type="dxa"/>
            <w:tcMar>
              <w:left w:w="57" w:type="dxa"/>
              <w:right w:w="57" w:type="dxa"/>
            </w:tcMar>
          </w:tcPr>
          <w:p w14:paraId="0CBFAF7F" w14:textId="6763AEA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2306,3</w:t>
            </w:r>
            <w:r w:rsidR="0003218A">
              <w:rPr>
                <w:rFonts w:ascii="Times New Roman" w:hAnsi="Times New Roman"/>
                <w:lang w:val="uk-UA"/>
              </w:rPr>
              <w:t>±</w:t>
            </w:r>
            <w:r w:rsidRPr="00C05244">
              <w:rPr>
                <w:rFonts w:ascii="Times New Roman" w:hAnsi="Times New Roman"/>
                <w:lang w:val="uk-UA"/>
              </w:rPr>
              <w:t>62,2</w:t>
            </w:r>
            <w:r w:rsidRPr="00C05244">
              <w:rPr>
                <w:rFonts w:ascii="Times New Roman" w:hAnsi="Times New Roman"/>
                <w:vertAlign w:val="superscript"/>
                <w:lang w:val="uk-UA"/>
              </w:rPr>
              <w:t>**</w:t>
            </w:r>
          </w:p>
        </w:tc>
        <w:tc>
          <w:tcPr>
            <w:tcW w:w="1122" w:type="dxa"/>
            <w:tcMar>
              <w:left w:w="57" w:type="dxa"/>
              <w:right w:w="57" w:type="dxa"/>
            </w:tcMar>
          </w:tcPr>
          <w:p w14:paraId="30BC5AE7" w14:textId="21497AB8"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12,7</w:t>
            </w:r>
            <w:r w:rsidR="0003218A">
              <w:rPr>
                <w:rFonts w:ascii="Times New Roman" w:hAnsi="Times New Roman"/>
                <w:lang w:val="uk-UA"/>
              </w:rPr>
              <w:t>±</w:t>
            </w:r>
            <w:r w:rsidRPr="00C05244">
              <w:rPr>
                <w:rFonts w:ascii="Times New Roman" w:hAnsi="Times New Roman"/>
                <w:lang w:val="uk-UA"/>
              </w:rPr>
              <w:t>1,5</w:t>
            </w:r>
          </w:p>
        </w:tc>
        <w:tc>
          <w:tcPr>
            <w:tcW w:w="1415" w:type="dxa"/>
            <w:tcMar>
              <w:left w:w="57" w:type="dxa"/>
              <w:right w:w="57" w:type="dxa"/>
            </w:tcMar>
          </w:tcPr>
          <w:p w14:paraId="44F8197F" w14:textId="72688B2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2409,4</w:t>
            </w:r>
            <w:r w:rsidR="0003218A">
              <w:rPr>
                <w:rFonts w:ascii="Times New Roman" w:hAnsi="Times New Roman"/>
                <w:lang w:val="uk-UA"/>
              </w:rPr>
              <w:t>±</w:t>
            </w:r>
            <w:r w:rsidRPr="00C05244">
              <w:rPr>
                <w:rFonts w:ascii="Times New Roman" w:hAnsi="Times New Roman"/>
                <w:lang w:val="uk-UA"/>
              </w:rPr>
              <w:t>70,2</w:t>
            </w:r>
          </w:p>
        </w:tc>
        <w:tc>
          <w:tcPr>
            <w:tcW w:w="1414" w:type="dxa"/>
            <w:tcMar>
              <w:left w:w="57" w:type="dxa"/>
              <w:right w:w="57" w:type="dxa"/>
            </w:tcMar>
          </w:tcPr>
          <w:p w14:paraId="7CF70535" w14:textId="5D23197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5,2</w:t>
            </w:r>
            <w:r w:rsidR="0003218A">
              <w:rPr>
                <w:rFonts w:ascii="Times New Roman" w:hAnsi="Times New Roman"/>
                <w:lang w:val="uk-UA"/>
              </w:rPr>
              <w:t>±</w:t>
            </w:r>
            <w:r w:rsidRPr="00C05244">
              <w:rPr>
                <w:rFonts w:ascii="Times New Roman" w:hAnsi="Times New Roman"/>
                <w:lang w:val="uk-UA"/>
              </w:rPr>
              <w:t>2,5</w:t>
            </w:r>
          </w:p>
        </w:tc>
        <w:tc>
          <w:tcPr>
            <w:tcW w:w="1549" w:type="dxa"/>
            <w:tcMar>
              <w:left w:w="57" w:type="dxa"/>
              <w:right w:w="57" w:type="dxa"/>
            </w:tcMar>
          </w:tcPr>
          <w:p w14:paraId="2B8FCDEC" w14:textId="1455E7C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2846,9</w:t>
            </w:r>
            <w:r w:rsidR="0003218A">
              <w:rPr>
                <w:rFonts w:ascii="Times New Roman" w:hAnsi="Times New Roman"/>
                <w:lang w:val="uk-UA"/>
              </w:rPr>
              <w:t>±</w:t>
            </w:r>
            <w:r w:rsidRPr="00C05244">
              <w:rPr>
                <w:rFonts w:ascii="Times New Roman" w:hAnsi="Times New Roman"/>
                <w:lang w:val="uk-UA"/>
              </w:rPr>
              <w:t>72,7</w:t>
            </w:r>
            <w:r w:rsidRPr="00C05244">
              <w:rPr>
                <w:rFonts w:ascii="Times New Roman" w:hAnsi="Times New Roman"/>
                <w:vertAlign w:val="superscript"/>
                <w:lang w:val="uk-UA"/>
              </w:rPr>
              <w:t>**</w:t>
            </w:r>
          </w:p>
        </w:tc>
        <w:tc>
          <w:tcPr>
            <w:tcW w:w="1280" w:type="dxa"/>
            <w:tcMar>
              <w:left w:w="57" w:type="dxa"/>
              <w:right w:w="57" w:type="dxa"/>
            </w:tcMar>
          </w:tcPr>
          <w:p w14:paraId="46DBA064" w14:textId="367A3DF5"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19,1</w:t>
            </w:r>
            <w:r w:rsidR="0003218A">
              <w:rPr>
                <w:rFonts w:ascii="Times New Roman" w:hAnsi="Times New Roman"/>
                <w:lang w:val="uk-UA"/>
              </w:rPr>
              <w:t>±</w:t>
            </w:r>
            <w:r w:rsidRPr="00C05244">
              <w:rPr>
                <w:rFonts w:ascii="Times New Roman" w:hAnsi="Times New Roman"/>
                <w:lang w:val="uk-UA"/>
              </w:rPr>
              <w:t>2,2</w:t>
            </w:r>
          </w:p>
        </w:tc>
        <w:tc>
          <w:tcPr>
            <w:tcW w:w="1407" w:type="dxa"/>
            <w:tcMar>
              <w:left w:w="57" w:type="dxa"/>
              <w:right w:w="57" w:type="dxa"/>
            </w:tcMar>
          </w:tcPr>
          <w:p w14:paraId="72A4E501" w14:textId="609CB91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24,3</w:t>
            </w:r>
            <w:r w:rsidR="0003218A">
              <w:rPr>
                <w:rFonts w:ascii="Times New Roman" w:hAnsi="Times New Roman"/>
                <w:lang w:val="uk-UA"/>
              </w:rPr>
              <w:t>±</w:t>
            </w:r>
            <w:r w:rsidRPr="00C05244">
              <w:rPr>
                <w:rFonts w:ascii="Times New Roman" w:hAnsi="Times New Roman"/>
                <w:lang w:val="uk-UA"/>
              </w:rPr>
              <w:t>0,7</w:t>
            </w:r>
            <w:r w:rsidRPr="00C05244">
              <w:rPr>
                <w:rFonts w:ascii="Times New Roman" w:hAnsi="Times New Roman"/>
                <w:vertAlign w:val="superscript"/>
                <w:lang w:val="uk-UA"/>
              </w:rPr>
              <w:t>**</w:t>
            </w:r>
          </w:p>
        </w:tc>
        <w:tc>
          <w:tcPr>
            <w:tcW w:w="1344" w:type="dxa"/>
            <w:tcMar>
              <w:left w:w="57" w:type="dxa"/>
              <w:right w:w="57" w:type="dxa"/>
            </w:tcMar>
          </w:tcPr>
          <w:p w14:paraId="3AF25EE9" w14:textId="1465BFA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-11,9</w:t>
            </w:r>
            <w:r w:rsidR="0003218A">
              <w:rPr>
                <w:rFonts w:ascii="Times New Roman" w:hAnsi="Times New Roman"/>
                <w:lang w:val="uk-UA"/>
              </w:rPr>
              <w:t>±</w:t>
            </w:r>
            <w:r w:rsidRPr="00C05244">
              <w:rPr>
                <w:rFonts w:ascii="Times New Roman" w:hAnsi="Times New Roman"/>
                <w:lang w:val="uk-UA"/>
              </w:rPr>
              <w:t>2,2</w:t>
            </w:r>
          </w:p>
        </w:tc>
      </w:tr>
      <w:tr w:rsidR="002E27FA" w:rsidRPr="00C05244" w14:paraId="2EF22DE4" w14:textId="77777777" w:rsidTr="006C297B">
        <w:trPr>
          <w:cantSplit/>
          <w:trHeight w:val="300"/>
        </w:trPr>
        <w:tc>
          <w:tcPr>
            <w:tcW w:w="1317" w:type="dxa"/>
            <w:vMerge/>
            <w:tcMar>
              <w:left w:w="57" w:type="dxa"/>
              <w:right w:w="57" w:type="dxa"/>
            </w:tcMar>
          </w:tcPr>
          <w:p w14:paraId="69E7C3E0" w14:textId="77777777" w:rsidR="002E27FA" w:rsidRPr="00C05244" w:rsidRDefault="002E27FA" w:rsidP="006C297B">
            <w:pPr>
              <w:autoSpaceDE w:val="0"/>
              <w:autoSpaceDN w:val="0"/>
              <w:adjustRightInd w:val="0"/>
              <w:spacing w:line="312" w:lineRule="auto"/>
              <w:rPr>
                <w:rFonts w:ascii="Times New Roman" w:hAnsi="Times New Roman"/>
                <w:bCs/>
                <w:lang w:val="uk-UA"/>
              </w:rPr>
            </w:pPr>
          </w:p>
        </w:tc>
        <w:tc>
          <w:tcPr>
            <w:tcW w:w="900" w:type="dxa"/>
            <w:tcMar>
              <w:left w:w="57" w:type="dxa"/>
              <w:right w:w="57" w:type="dxa"/>
            </w:tcMar>
          </w:tcPr>
          <w:p w14:paraId="7B525731"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дівчата</w:t>
            </w:r>
          </w:p>
        </w:tc>
        <w:tc>
          <w:tcPr>
            <w:tcW w:w="1580" w:type="dxa"/>
            <w:tcMar>
              <w:left w:w="28" w:type="dxa"/>
              <w:right w:w="28" w:type="dxa"/>
            </w:tcMar>
          </w:tcPr>
          <w:p w14:paraId="20E7E571" w14:textId="37FB9FD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2033,3</w:t>
            </w:r>
            <w:r w:rsidR="0003218A">
              <w:rPr>
                <w:rFonts w:ascii="Times New Roman" w:hAnsi="Times New Roman"/>
                <w:lang w:val="uk-UA"/>
              </w:rPr>
              <w:t>±</w:t>
            </w:r>
            <w:r w:rsidRPr="00C05244">
              <w:rPr>
                <w:rFonts w:ascii="Times New Roman" w:hAnsi="Times New Roman"/>
                <w:lang w:val="uk-UA"/>
              </w:rPr>
              <w:t>44,4</w:t>
            </w:r>
            <w:r w:rsidRPr="00C05244">
              <w:rPr>
                <w:rFonts w:ascii="Times New Roman" w:hAnsi="Times New Roman"/>
                <w:vertAlign w:val="superscript"/>
                <w:lang w:val="uk-UA"/>
              </w:rPr>
              <w:t>**</w:t>
            </w:r>
          </w:p>
        </w:tc>
        <w:tc>
          <w:tcPr>
            <w:tcW w:w="1540" w:type="dxa"/>
            <w:tcMar>
              <w:left w:w="57" w:type="dxa"/>
              <w:right w:w="57" w:type="dxa"/>
            </w:tcMar>
          </w:tcPr>
          <w:p w14:paraId="7B59F697" w14:textId="0D3E5B0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2355,6</w:t>
            </w:r>
            <w:r w:rsidR="0003218A">
              <w:rPr>
                <w:rFonts w:ascii="Times New Roman" w:hAnsi="Times New Roman"/>
                <w:lang w:val="uk-UA"/>
              </w:rPr>
              <w:t>±</w:t>
            </w:r>
            <w:r w:rsidRPr="00C05244">
              <w:rPr>
                <w:rFonts w:ascii="Times New Roman" w:hAnsi="Times New Roman"/>
                <w:lang w:val="uk-UA"/>
              </w:rPr>
              <w:t>59,6</w:t>
            </w:r>
            <w:r w:rsidRPr="00C05244">
              <w:rPr>
                <w:rFonts w:ascii="Times New Roman" w:hAnsi="Times New Roman"/>
                <w:vertAlign w:val="superscript"/>
                <w:lang w:val="uk-UA"/>
              </w:rPr>
              <w:t>**</w:t>
            </w:r>
          </w:p>
        </w:tc>
        <w:tc>
          <w:tcPr>
            <w:tcW w:w="1122" w:type="dxa"/>
            <w:tcMar>
              <w:left w:w="57" w:type="dxa"/>
              <w:right w:w="57" w:type="dxa"/>
            </w:tcMar>
          </w:tcPr>
          <w:p w14:paraId="4555F731" w14:textId="5D16D02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16,2</w:t>
            </w:r>
            <w:r w:rsidR="0003218A">
              <w:rPr>
                <w:rFonts w:ascii="Times New Roman" w:hAnsi="Times New Roman"/>
                <w:lang w:val="uk-UA"/>
              </w:rPr>
              <w:t>±</w:t>
            </w:r>
            <w:r w:rsidRPr="00C05244">
              <w:rPr>
                <w:rFonts w:ascii="Times New Roman" w:hAnsi="Times New Roman"/>
                <w:lang w:val="uk-UA"/>
              </w:rPr>
              <w:t>2,2</w:t>
            </w:r>
          </w:p>
        </w:tc>
        <w:tc>
          <w:tcPr>
            <w:tcW w:w="1415" w:type="dxa"/>
            <w:tcMar>
              <w:left w:w="57" w:type="dxa"/>
              <w:right w:w="57" w:type="dxa"/>
            </w:tcMar>
          </w:tcPr>
          <w:p w14:paraId="0DF8E1DA" w14:textId="0382DDC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2361,1</w:t>
            </w:r>
            <w:r w:rsidR="0003218A">
              <w:rPr>
                <w:rFonts w:ascii="Times New Roman" w:hAnsi="Times New Roman"/>
                <w:lang w:val="uk-UA"/>
              </w:rPr>
              <w:t>±</w:t>
            </w:r>
            <w:r w:rsidRPr="00C05244">
              <w:rPr>
                <w:rFonts w:ascii="Times New Roman" w:hAnsi="Times New Roman"/>
                <w:lang w:val="uk-UA"/>
              </w:rPr>
              <w:t>61,2</w:t>
            </w:r>
          </w:p>
        </w:tc>
        <w:tc>
          <w:tcPr>
            <w:tcW w:w="1414" w:type="dxa"/>
            <w:tcMar>
              <w:left w:w="57" w:type="dxa"/>
              <w:right w:w="57" w:type="dxa"/>
            </w:tcMar>
          </w:tcPr>
          <w:p w14:paraId="1FFD33E0" w14:textId="480A362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0,5</w:t>
            </w:r>
            <w:r w:rsidR="0003218A">
              <w:rPr>
                <w:rFonts w:ascii="Times New Roman" w:hAnsi="Times New Roman"/>
                <w:lang w:val="uk-UA"/>
              </w:rPr>
              <w:t>±</w:t>
            </w:r>
            <w:r w:rsidRPr="00C05244">
              <w:rPr>
                <w:rFonts w:ascii="Times New Roman" w:hAnsi="Times New Roman"/>
                <w:lang w:val="uk-UA"/>
              </w:rPr>
              <w:t>1,3</w:t>
            </w:r>
          </w:p>
        </w:tc>
        <w:tc>
          <w:tcPr>
            <w:tcW w:w="1549" w:type="dxa"/>
            <w:tcMar>
              <w:left w:w="57" w:type="dxa"/>
              <w:right w:w="57" w:type="dxa"/>
            </w:tcMar>
          </w:tcPr>
          <w:p w14:paraId="4FBBDD62" w14:textId="7DFDDD4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2716,7</w:t>
            </w:r>
            <w:r w:rsidR="0003218A">
              <w:rPr>
                <w:rFonts w:ascii="Times New Roman" w:hAnsi="Times New Roman"/>
                <w:lang w:val="uk-UA"/>
              </w:rPr>
              <w:t>±</w:t>
            </w:r>
            <w:r w:rsidRPr="00C05244">
              <w:rPr>
                <w:rFonts w:ascii="Times New Roman" w:hAnsi="Times New Roman"/>
                <w:lang w:val="uk-UA"/>
              </w:rPr>
              <w:t>55,6</w:t>
            </w:r>
            <w:r w:rsidRPr="00C05244">
              <w:rPr>
                <w:rFonts w:ascii="Times New Roman" w:hAnsi="Times New Roman"/>
                <w:vertAlign w:val="superscript"/>
                <w:lang w:val="uk-UA"/>
              </w:rPr>
              <w:t>**</w:t>
            </w:r>
          </w:p>
        </w:tc>
        <w:tc>
          <w:tcPr>
            <w:tcW w:w="1280" w:type="dxa"/>
            <w:tcMar>
              <w:left w:w="57" w:type="dxa"/>
              <w:right w:w="57" w:type="dxa"/>
            </w:tcMar>
          </w:tcPr>
          <w:p w14:paraId="7528DD9A" w14:textId="3DE3DE4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16,0</w:t>
            </w:r>
            <w:r w:rsidR="0003218A">
              <w:rPr>
                <w:rFonts w:ascii="Times New Roman" w:hAnsi="Times New Roman"/>
                <w:lang w:val="uk-UA"/>
              </w:rPr>
              <w:t>±</w:t>
            </w:r>
            <w:r w:rsidRPr="00C05244">
              <w:rPr>
                <w:rFonts w:ascii="Times New Roman" w:hAnsi="Times New Roman"/>
                <w:lang w:val="uk-UA"/>
              </w:rPr>
              <w:t>1,9</w:t>
            </w:r>
          </w:p>
        </w:tc>
        <w:tc>
          <w:tcPr>
            <w:tcW w:w="1407" w:type="dxa"/>
            <w:tcMar>
              <w:left w:w="57" w:type="dxa"/>
              <w:right w:w="57" w:type="dxa"/>
            </w:tcMar>
          </w:tcPr>
          <w:p w14:paraId="3BCA5774" w14:textId="50A3AEFF"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41,2</w:t>
            </w:r>
            <w:r w:rsidR="0003218A">
              <w:rPr>
                <w:rFonts w:ascii="Times New Roman" w:hAnsi="Times New Roman"/>
                <w:lang w:val="uk-UA"/>
              </w:rPr>
              <w:t>±</w:t>
            </w:r>
            <w:r w:rsidRPr="00C05244">
              <w:rPr>
                <w:rFonts w:ascii="Times New Roman" w:hAnsi="Times New Roman"/>
                <w:lang w:val="uk-UA"/>
              </w:rPr>
              <w:t>2,5</w:t>
            </w:r>
            <w:r w:rsidRPr="00C05244">
              <w:rPr>
                <w:rFonts w:ascii="Times New Roman" w:hAnsi="Times New Roman"/>
                <w:vertAlign w:val="superscript"/>
                <w:lang w:val="uk-UA"/>
              </w:rPr>
              <w:t>**</w:t>
            </w:r>
          </w:p>
        </w:tc>
        <w:tc>
          <w:tcPr>
            <w:tcW w:w="1344" w:type="dxa"/>
            <w:tcMar>
              <w:left w:w="57" w:type="dxa"/>
              <w:right w:w="57" w:type="dxa"/>
            </w:tcMar>
          </w:tcPr>
          <w:p w14:paraId="5C89D661" w14:textId="0E8C1F6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43,3</w:t>
            </w:r>
            <w:r w:rsidR="0003218A">
              <w:rPr>
                <w:rFonts w:ascii="Times New Roman" w:hAnsi="Times New Roman"/>
                <w:lang w:val="uk-UA"/>
              </w:rPr>
              <w:t>±</w:t>
            </w:r>
            <w:r w:rsidRPr="00C05244">
              <w:rPr>
                <w:rFonts w:ascii="Times New Roman" w:hAnsi="Times New Roman"/>
                <w:lang w:val="uk-UA"/>
              </w:rPr>
              <w:t>11,0</w:t>
            </w:r>
          </w:p>
        </w:tc>
      </w:tr>
      <w:tr w:rsidR="002E27FA" w:rsidRPr="00C05244" w14:paraId="715E8CB5" w14:textId="77777777" w:rsidTr="006C297B">
        <w:trPr>
          <w:cantSplit/>
          <w:trHeight w:val="300"/>
        </w:trPr>
        <w:tc>
          <w:tcPr>
            <w:tcW w:w="1317" w:type="dxa"/>
            <w:vMerge w:val="restart"/>
            <w:tcMar>
              <w:left w:w="57" w:type="dxa"/>
              <w:right w:w="57" w:type="dxa"/>
            </w:tcMar>
          </w:tcPr>
          <w:p w14:paraId="1BD757D3" w14:textId="77777777" w:rsidR="002E27FA" w:rsidRPr="00C05244" w:rsidRDefault="002E27FA" w:rsidP="006C297B">
            <w:pPr>
              <w:autoSpaceDE w:val="0"/>
              <w:autoSpaceDN w:val="0"/>
              <w:adjustRightInd w:val="0"/>
              <w:spacing w:line="312" w:lineRule="auto"/>
              <w:rPr>
                <w:rFonts w:ascii="Times New Roman" w:hAnsi="Times New Roman"/>
                <w:bCs/>
                <w:lang w:val="uk-UA"/>
              </w:rPr>
            </w:pPr>
            <w:r w:rsidRPr="00C05244">
              <w:rPr>
                <w:rFonts w:ascii="Times New Roman" w:hAnsi="Times New Roman"/>
                <w:bCs/>
                <w:lang w:val="uk-UA"/>
              </w:rPr>
              <w:t xml:space="preserve">Обвід грудей, см </w:t>
            </w:r>
          </w:p>
        </w:tc>
        <w:tc>
          <w:tcPr>
            <w:tcW w:w="900" w:type="dxa"/>
            <w:tcMar>
              <w:left w:w="57" w:type="dxa"/>
              <w:right w:w="57" w:type="dxa"/>
            </w:tcMar>
          </w:tcPr>
          <w:p w14:paraId="2F5104E2"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хлопці</w:t>
            </w:r>
          </w:p>
        </w:tc>
        <w:tc>
          <w:tcPr>
            <w:tcW w:w="1580" w:type="dxa"/>
            <w:tcMar>
              <w:left w:w="28" w:type="dxa"/>
              <w:right w:w="28" w:type="dxa"/>
            </w:tcMar>
          </w:tcPr>
          <w:p w14:paraId="523513AA" w14:textId="0BD74BA8"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69,4</w:t>
            </w:r>
            <w:r w:rsidR="0003218A">
              <w:rPr>
                <w:rFonts w:ascii="Times New Roman" w:hAnsi="Times New Roman"/>
                <w:lang w:val="uk-UA"/>
              </w:rPr>
              <w:t>±</w:t>
            </w:r>
            <w:r w:rsidRPr="00C05244">
              <w:rPr>
                <w:rFonts w:ascii="Times New Roman" w:hAnsi="Times New Roman"/>
                <w:lang w:val="uk-UA"/>
              </w:rPr>
              <w:t>1,0</w:t>
            </w:r>
          </w:p>
        </w:tc>
        <w:tc>
          <w:tcPr>
            <w:tcW w:w="1540" w:type="dxa"/>
            <w:tcMar>
              <w:left w:w="57" w:type="dxa"/>
              <w:right w:w="57" w:type="dxa"/>
            </w:tcMar>
          </w:tcPr>
          <w:p w14:paraId="5940381F" w14:textId="4971DC9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71,0</w:t>
            </w:r>
            <w:r w:rsidR="0003218A">
              <w:rPr>
                <w:rFonts w:ascii="Times New Roman" w:hAnsi="Times New Roman"/>
                <w:lang w:val="uk-UA"/>
              </w:rPr>
              <w:t>±</w:t>
            </w:r>
            <w:r w:rsidRPr="00C05244">
              <w:rPr>
                <w:rFonts w:ascii="Times New Roman" w:hAnsi="Times New Roman"/>
                <w:lang w:val="uk-UA"/>
              </w:rPr>
              <w:t>1,0</w:t>
            </w:r>
          </w:p>
        </w:tc>
        <w:tc>
          <w:tcPr>
            <w:tcW w:w="1122" w:type="dxa"/>
            <w:tcMar>
              <w:left w:w="57" w:type="dxa"/>
              <w:right w:w="57" w:type="dxa"/>
            </w:tcMar>
          </w:tcPr>
          <w:p w14:paraId="0FB5F586" w14:textId="7F30B54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2,5</w:t>
            </w:r>
            <w:r w:rsidR="0003218A">
              <w:rPr>
                <w:rFonts w:ascii="Times New Roman" w:hAnsi="Times New Roman"/>
                <w:lang w:val="uk-UA"/>
              </w:rPr>
              <w:t>±</w:t>
            </w:r>
            <w:r w:rsidRPr="00C05244">
              <w:rPr>
                <w:rFonts w:ascii="Times New Roman" w:hAnsi="Times New Roman"/>
                <w:lang w:val="uk-UA"/>
              </w:rPr>
              <w:t>0,6</w:t>
            </w:r>
            <w:r w:rsidRPr="00C05244">
              <w:rPr>
                <w:rFonts w:ascii="Times New Roman" w:hAnsi="Times New Roman"/>
                <w:vertAlign w:val="superscript"/>
                <w:lang w:val="uk-UA"/>
              </w:rPr>
              <w:t>*</w:t>
            </w:r>
          </w:p>
        </w:tc>
        <w:tc>
          <w:tcPr>
            <w:tcW w:w="1415" w:type="dxa"/>
            <w:tcMar>
              <w:left w:w="57" w:type="dxa"/>
              <w:right w:w="57" w:type="dxa"/>
            </w:tcMar>
          </w:tcPr>
          <w:p w14:paraId="5298DD9C" w14:textId="3F78FB9A"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74,3</w:t>
            </w:r>
            <w:r w:rsidR="0003218A">
              <w:rPr>
                <w:rFonts w:ascii="Times New Roman" w:hAnsi="Times New Roman"/>
                <w:lang w:val="uk-UA"/>
              </w:rPr>
              <w:t>±</w:t>
            </w:r>
            <w:r w:rsidRPr="00C05244">
              <w:rPr>
                <w:rFonts w:ascii="Times New Roman" w:hAnsi="Times New Roman"/>
                <w:lang w:val="uk-UA"/>
              </w:rPr>
              <w:t>1,0</w:t>
            </w:r>
            <w:r w:rsidRPr="00C05244">
              <w:rPr>
                <w:rFonts w:ascii="Times New Roman" w:hAnsi="Times New Roman"/>
                <w:vertAlign w:val="superscript"/>
                <w:lang w:val="uk-UA"/>
              </w:rPr>
              <w:t>**</w:t>
            </w:r>
          </w:p>
        </w:tc>
        <w:tc>
          <w:tcPr>
            <w:tcW w:w="1414" w:type="dxa"/>
            <w:tcMar>
              <w:left w:w="57" w:type="dxa"/>
              <w:right w:w="57" w:type="dxa"/>
            </w:tcMar>
          </w:tcPr>
          <w:p w14:paraId="4D7A91E6" w14:textId="3648187F"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4,7</w:t>
            </w:r>
            <w:r w:rsidR="0003218A">
              <w:rPr>
                <w:rFonts w:ascii="Times New Roman" w:hAnsi="Times New Roman"/>
                <w:lang w:val="uk-UA"/>
              </w:rPr>
              <w:t>±</w:t>
            </w:r>
            <w:r w:rsidRPr="00C05244">
              <w:rPr>
                <w:rFonts w:ascii="Times New Roman" w:hAnsi="Times New Roman"/>
                <w:lang w:val="uk-UA"/>
              </w:rPr>
              <w:t>0,7</w:t>
            </w:r>
            <w:r w:rsidRPr="00C05244">
              <w:rPr>
                <w:rFonts w:ascii="Times New Roman" w:hAnsi="Times New Roman"/>
                <w:vertAlign w:val="superscript"/>
                <w:lang w:val="uk-UA"/>
              </w:rPr>
              <w:t>*</w:t>
            </w:r>
          </w:p>
        </w:tc>
        <w:tc>
          <w:tcPr>
            <w:tcW w:w="1549" w:type="dxa"/>
            <w:tcMar>
              <w:left w:w="57" w:type="dxa"/>
              <w:right w:w="57" w:type="dxa"/>
            </w:tcMar>
          </w:tcPr>
          <w:p w14:paraId="723BF16E" w14:textId="71FB77E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78,1</w:t>
            </w:r>
            <w:r w:rsidR="0003218A">
              <w:rPr>
                <w:rFonts w:ascii="Times New Roman" w:hAnsi="Times New Roman"/>
                <w:lang w:val="uk-UA"/>
              </w:rPr>
              <w:t>±</w:t>
            </w:r>
            <w:r w:rsidRPr="00C05244">
              <w:rPr>
                <w:rFonts w:ascii="Times New Roman" w:hAnsi="Times New Roman"/>
                <w:lang w:val="uk-UA"/>
              </w:rPr>
              <w:t>1,1</w:t>
            </w:r>
          </w:p>
        </w:tc>
        <w:tc>
          <w:tcPr>
            <w:tcW w:w="1280" w:type="dxa"/>
            <w:tcMar>
              <w:left w:w="57" w:type="dxa"/>
              <w:right w:w="57" w:type="dxa"/>
            </w:tcMar>
          </w:tcPr>
          <w:p w14:paraId="00A9F0BE" w14:textId="1FBB063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5,1</w:t>
            </w:r>
            <w:r w:rsidR="0003218A">
              <w:rPr>
                <w:rFonts w:ascii="Times New Roman" w:hAnsi="Times New Roman"/>
                <w:lang w:val="uk-UA"/>
              </w:rPr>
              <w:t>±</w:t>
            </w:r>
            <w:r w:rsidRPr="00C05244">
              <w:rPr>
                <w:rFonts w:ascii="Times New Roman" w:hAnsi="Times New Roman"/>
                <w:lang w:val="uk-UA"/>
              </w:rPr>
              <w:t>0,8</w:t>
            </w:r>
          </w:p>
        </w:tc>
        <w:tc>
          <w:tcPr>
            <w:tcW w:w="1407" w:type="dxa"/>
            <w:tcMar>
              <w:left w:w="57" w:type="dxa"/>
              <w:right w:w="57" w:type="dxa"/>
            </w:tcMar>
          </w:tcPr>
          <w:p w14:paraId="12854C2B" w14:textId="7777566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82,3</w:t>
            </w:r>
            <w:r w:rsidR="0003218A">
              <w:rPr>
                <w:rFonts w:ascii="Times New Roman" w:hAnsi="Times New Roman"/>
                <w:lang w:val="uk-UA"/>
              </w:rPr>
              <w:t>±</w:t>
            </w:r>
            <w:r w:rsidRPr="00C05244">
              <w:rPr>
                <w:rFonts w:ascii="Times New Roman" w:hAnsi="Times New Roman"/>
                <w:lang w:val="uk-UA"/>
              </w:rPr>
              <w:t>1,0</w:t>
            </w:r>
            <w:r w:rsidRPr="00C05244">
              <w:rPr>
                <w:rFonts w:ascii="Times New Roman" w:hAnsi="Times New Roman"/>
                <w:vertAlign w:val="superscript"/>
                <w:lang w:val="uk-UA"/>
              </w:rPr>
              <w:t>**</w:t>
            </w:r>
          </w:p>
        </w:tc>
        <w:tc>
          <w:tcPr>
            <w:tcW w:w="1344" w:type="dxa"/>
            <w:tcMar>
              <w:left w:w="57" w:type="dxa"/>
              <w:right w:w="57" w:type="dxa"/>
            </w:tcMar>
          </w:tcPr>
          <w:p w14:paraId="1EC7C85E" w14:textId="5C83009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5,6</w:t>
            </w:r>
            <w:r w:rsidR="0003218A">
              <w:rPr>
                <w:rFonts w:ascii="Times New Roman" w:hAnsi="Times New Roman"/>
                <w:lang w:val="uk-UA"/>
              </w:rPr>
              <w:t>±</w:t>
            </w:r>
            <w:r w:rsidRPr="00C05244">
              <w:rPr>
                <w:rFonts w:ascii="Times New Roman" w:hAnsi="Times New Roman"/>
                <w:lang w:val="uk-UA"/>
              </w:rPr>
              <w:t>0,7</w:t>
            </w:r>
            <w:r w:rsidRPr="00C05244">
              <w:rPr>
                <w:rFonts w:ascii="Times New Roman" w:hAnsi="Times New Roman"/>
                <w:vertAlign w:val="superscript"/>
                <w:lang w:val="uk-UA"/>
              </w:rPr>
              <w:t>*</w:t>
            </w:r>
          </w:p>
        </w:tc>
      </w:tr>
      <w:tr w:rsidR="002E27FA" w:rsidRPr="00C05244" w14:paraId="45DCCFAC" w14:textId="77777777" w:rsidTr="006C297B">
        <w:trPr>
          <w:cantSplit/>
          <w:trHeight w:val="300"/>
        </w:trPr>
        <w:tc>
          <w:tcPr>
            <w:tcW w:w="1317" w:type="dxa"/>
            <w:vMerge/>
            <w:tcBorders>
              <w:bottom w:val="nil"/>
            </w:tcBorders>
            <w:tcMar>
              <w:left w:w="57" w:type="dxa"/>
              <w:right w:w="57" w:type="dxa"/>
            </w:tcMar>
          </w:tcPr>
          <w:p w14:paraId="5348FA0B" w14:textId="77777777" w:rsidR="002E27FA" w:rsidRPr="00C05244" w:rsidRDefault="002E27FA" w:rsidP="006C297B">
            <w:pPr>
              <w:autoSpaceDE w:val="0"/>
              <w:autoSpaceDN w:val="0"/>
              <w:adjustRightInd w:val="0"/>
              <w:spacing w:line="312" w:lineRule="auto"/>
              <w:rPr>
                <w:rFonts w:ascii="Times New Roman" w:hAnsi="Times New Roman"/>
                <w:bCs/>
                <w:lang w:val="uk-UA"/>
              </w:rPr>
            </w:pPr>
          </w:p>
        </w:tc>
        <w:tc>
          <w:tcPr>
            <w:tcW w:w="900" w:type="dxa"/>
            <w:tcBorders>
              <w:bottom w:val="nil"/>
            </w:tcBorders>
            <w:tcMar>
              <w:left w:w="57" w:type="dxa"/>
              <w:right w:w="57" w:type="dxa"/>
            </w:tcMar>
          </w:tcPr>
          <w:p w14:paraId="31AD6B03"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дівчата</w:t>
            </w:r>
          </w:p>
        </w:tc>
        <w:tc>
          <w:tcPr>
            <w:tcW w:w="1580" w:type="dxa"/>
            <w:tcBorders>
              <w:bottom w:val="nil"/>
            </w:tcBorders>
            <w:tcMar>
              <w:left w:w="28" w:type="dxa"/>
              <w:right w:w="28" w:type="dxa"/>
            </w:tcMar>
          </w:tcPr>
          <w:p w14:paraId="64EF24F5" w14:textId="2E5F4C31"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67,5</w:t>
            </w:r>
            <w:r w:rsidR="0003218A">
              <w:rPr>
                <w:rFonts w:ascii="Times New Roman" w:hAnsi="Times New Roman"/>
                <w:lang w:val="uk-UA"/>
              </w:rPr>
              <w:t>±</w:t>
            </w:r>
            <w:r w:rsidRPr="00C05244">
              <w:rPr>
                <w:rFonts w:ascii="Times New Roman" w:hAnsi="Times New Roman"/>
                <w:lang w:val="uk-UA"/>
              </w:rPr>
              <w:t>0,7</w:t>
            </w:r>
          </w:p>
        </w:tc>
        <w:tc>
          <w:tcPr>
            <w:tcW w:w="1540" w:type="dxa"/>
            <w:tcBorders>
              <w:bottom w:val="nil"/>
            </w:tcBorders>
            <w:tcMar>
              <w:left w:w="57" w:type="dxa"/>
              <w:right w:w="57" w:type="dxa"/>
            </w:tcMar>
          </w:tcPr>
          <w:p w14:paraId="4569C729" w14:textId="64CA6B20"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70,3</w:t>
            </w:r>
            <w:r w:rsidR="0003218A">
              <w:rPr>
                <w:rFonts w:ascii="Times New Roman" w:hAnsi="Times New Roman"/>
                <w:lang w:val="uk-UA"/>
              </w:rPr>
              <w:t>±</w:t>
            </w:r>
            <w:r w:rsidRPr="00C05244">
              <w:rPr>
                <w:rFonts w:ascii="Times New Roman" w:hAnsi="Times New Roman"/>
                <w:lang w:val="uk-UA"/>
              </w:rPr>
              <w:t>0,9</w:t>
            </w:r>
            <w:r w:rsidRPr="00C05244">
              <w:rPr>
                <w:rFonts w:ascii="Times New Roman" w:hAnsi="Times New Roman"/>
                <w:vertAlign w:val="superscript"/>
                <w:lang w:val="uk-UA"/>
              </w:rPr>
              <w:t>**</w:t>
            </w:r>
          </w:p>
        </w:tc>
        <w:tc>
          <w:tcPr>
            <w:tcW w:w="1122" w:type="dxa"/>
            <w:tcBorders>
              <w:bottom w:val="nil"/>
            </w:tcBorders>
            <w:tcMar>
              <w:left w:w="57" w:type="dxa"/>
              <w:right w:w="57" w:type="dxa"/>
            </w:tcMar>
          </w:tcPr>
          <w:p w14:paraId="060A48EA" w14:textId="7976A971"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4,2</w:t>
            </w:r>
            <w:r w:rsidR="0003218A">
              <w:rPr>
                <w:rFonts w:ascii="Times New Roman" w:hAnsi="Times New Roman"/>
                <w:lang w:val="uk-UA"/>
              </w:rPr>
              <w:t>±</w:t>
            </w:r>
            <w:r w:rsidRPr="00C05244">
              <w:rPr>
                <w:rFonts w:ascii="Times New Roman" w:hAnsi="Times New Roman"/>
                <w:lang w:val="uk-UA"/>
              </w:rPr>
              <w:t>0,6</w:t>
            </w:r>
            <w:r w:rsidRPr="00C05244">
              <w:rPr>
                <w:rFonts w:ascii="Times New Roman" w:hAnsi="Times New Roman"/>
                <w:vertAlign w:val="superscript"/>
                <w:lang w:val="uk-UA"/>
              </w:rPr>
              <w:t>*</w:t>
            </w:r>
          </w:p>
        </w:tc>
        <w:tc>
          <w:tcPr>
            <w:tcW w:w="1415" w:type="dxa"/>
            <w:tcBorders>
              <w:bottom w:val="nil"/>
            </w:tcBorders>
            <w:tcMar>
              <w:left w:w="57" w:type="dxa"/>
              <w:right w:w="57" w:type="dxa"/>
            </w:tcMar>
          </w:tcPr>
          <w:p w14:paraId="539BE464" w14:textId="736C154C"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75,2</w:t>
            </w:r>
            <w:r w:rsidR="0003218A">
              <w:rPr>
                <w:rFonts w:ascii="Times New Roman" w:hAnsi="Times New Roman"/>
                <w:lang w:val="uk-UA"/>
              </w:rPr>
              <w:t>±</w:t>
            </w:r>
            <w:r w:rsidRPr="00C05244">
              <w:rPr>
                <w:rFonts w:ascii="Times New Roman" w:hAnsi="Times New Roman"/>
                <w:lang w:val="uk-UA"/>
              </w:rPr>
              <w:t>0,8</w:t>
            </w:r>
            <w:r w:rsidRPr="00C05244">
              <w:rPr>
                <w:rFonts w:ascii="Times New Roman" w:hAnsi="Times New Roman"/>
                <w:vertAlign w:val="superscript"/>
                <w:lang w:val="uk-UA"/>
              </w:rPr>
              <w:t>**</w:t>
            </w:r>
          </w:p>
        </w:tc>
        <w:tc>
          <w:tcPr>
            <w:tcW w:w="1414" w:type="dxa"/>
            <w:tcBorders>
              <w:bottom w:val="nil"/>
            </w:tcBorders>
            <w:tcMar>
              <w:left w:w="57" w:type="dxa"/>
              <w:right w:w="57" w:type="dxa"/>
            </w:tcMar>
          </w:tcPr>
          <w:p w14:paraId="1E95B0B0" w14:textId="23B943B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7,1</w:t>
            </w:r>
            <w:r w:rsidR="0003218A">
              <w:rPr>
                <w:rFonts w:ascii="Times New Roman" w:hAnsi="Times New Roman"/>
                <w:lang w:val="uk-UA"/>
              </w:rPr>
              <w:t>±</w:t>
            </w:r>
            <w:r w:rsidRPr="00C05244">
              <w:rPr>
                <w:rFonts w:ascii="Times New Roman" w:hAnsi="Times New Roman"/>
                <w:lang w:val="uk-UA"/>
              </w:rPr>
              <w:t>0,7</w:t>
            </w:r>
            <w:r w:rsidRPr="00C05244">
              <w:rPr>
                <w:rFonts w:ascii="Times New Roman" w:hAnsi="Times New Roman"/>
                <w:vertAlign w:val="superscript"/>
                <w:lang w:val="uk-UA"/>
              </w:rPr>
              <w:t>*</w:t>
            </w:r>
          </w:p>
        </w:tc>
        <w:tc>
          <w:tcPr>
            <w:tcW w:w="1549" w:type="dxa"/>
            <w:tcBorders>
              <w:bottom w:val="nil"/>
            </w:tcBorders>
            <w:tcMar>
              <w:left w:w="57" w:type="dxa"/>
              <w:right w:w="57" w:type="dxa"/>
            </w:tcMar>
          </w:tcPr>
          <w:p w14:paraId="6FA81A0A" w14:textId="2158C89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78,5</w:t>
            </w:r>
            <w:r w:rsidR="0003218A">
              <w:rPr>
                <w:rFonts w:ascii="Times New Roman" w:hAnsi="Times New Roman"/>
                <w:lang w:val="uk-UA"/>
              </w:rPr>
              <w:t>±</w:t>
            </w:r>
            <w:r w:rsidRPr="00C05244">
              <w:rPr>
                <w:rFonts w:ascii="Times New Roman" w:hAnsi="Times New Roman"/>
                <w:lang w:val="uk-UA"/>
              </w:rPr>
              <w:t>0,8</w:t>
            </w:r>
          </w:p>
        </w:tc>
        <w:tc>
          <w:tcPr>
            <w:tcW w:w="1280" w:type="dxa"/>
            <w:tcBorders>
              <w:bottom w:val="nil"/>
            </w:tcBorders>
            <w:tcMar>
              <w:left w:w="57" w:type="dxa"/>
              <w:right w:w="57" w:type="dxa"/>
            </w:tcMar>
          </w:tcPr>
          <w:p w14:paraId="1EFBE420" w14:textId="0D192DB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4,4</w:t>
            </w:r>
            <w:r w:rsidR="0003218A">
              <w:rPr>
                <w:rFonts w:ascii="Times New Roman" w:hAnsi="Times New Roman"/>
                <w:lang w:val="uk-UA"/>
              </w:rPr>
              <w:t>±</w:t>
            </w:r>
            <w:r w:rsidRPr="00C05244">
              <w:rPr>
                <w:rFonts w:ascii="Times New Roman" w:hAnsi="Times New Roman"/>
                <w:lang w:val="uk-UA"/>
              </w:rPr>
              <w:t>0,5</w:t>
            </w:r>
          </w:p>
        </w:tc>
        <w:tc>
          <w:tcPr>
            <w:tcW w:w="1407" w:type="dxa"/>
            <w:tcBorders>
              <w:bottom w:val="nil"/>
            </w:tcBorders>
            <w:tcMar>
              <w:left w:w="57" w:type="dxa"/>
              <w:right w:w="57" w:type="dxa"/>
            </w:tcMar>
          </w:tcPr>
          <w:p w14:paraId="406B6815" w14:textId="4EC67FB1"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80,4</w:t>
            </w:r>
            <w:r w:rsidR="0003218A">
              <w:rPr>
                <w:rFonts w:ascii="Times New Roman" w:hAnsi="Times New Roman"/>
                <w:lang w:val="uk-UA"/>
              </w:rPr>
              <w:t>±</w:t>
            </w:r>
            <w:r w:rsidRPr="00C05244">
              <w:rPr>
                <w:rFonts w:ascii="Times New Roman" w:hAnsi="Times New Roman"/>
                <w:lang w:val="uk-UA"/>
              </w:rPr>
              <w:t>0,7</w:t>
            </w:r>
          </w:p>
        </w:tc>
        <w:tc>
          <w:tcPr>
            <w:tcW w:w="1344" w:type="dxa"/>
            <w:tcBorders>
              <w:bottom w:val="nil"/>
            </w:tcBorders>
            <w:tcMar>
              <w:left w:w="57" w:type="dxa"/>
              <w:right w:w="57" w:type="dxa"/>
            </w:tcMar>
          </w:tcPr>
          <w:p w14:paraId="7384B9E7" w14:textId="753A44E5"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2,6</w:t>
            </w:r>
            <w:r w:rsidR="0003218A">
              <w:rPr>
                <w:rFonts w:ascii="Times New Roman" w:hAnsi="Times New Roman"/>
                <w:lang w:val="uk-UA"/>
              </w:rPr>
              <w:t>±</w:t>
            </w:r>
            <w:r w:rsidRPr="00C05244">
              <w:rPr>
                <w:rFonts w:ascii="Times New Roman" w:hAnsi="Times New Roman"/>
                <w:lang w:val="uk-UA"/>
              </w:rPr>
              <w:t>0,5</w:t>
            </w:r>
            <w:r w:rsidRPr="00C05244">
              <w:rPr>
                <w:rFonts w:ascii="Times New Roman" w:hAnsi="Times New Roman"/>
                <w:vertAlign w:val="superscript"/>
                <w:lang w:val="uk-UA"/>
              </w:rPr>
              <w:t>*</w:t>
            </w:r>
          </w:p>
        </w:tc>
      </w:tr>
      <w:tr w:rsidR="002E27FA" w:rsidRPr="00C05244" w14:paraId="09E13327" w14:textId="77777777" w:rsidTr="006C297B">
        <w:trPr>
          <w:cantSplit/>
          <w:trHeight w:val="300"/>
        </w:trPr>
        <w:tc>
          <w:tcPr>
            <w:tcW w:w="1317" w:type="dxa"/>
            <w:vMerge w:val="restart"/>
            <w:tcMar>
              <w:left w:w="57" w:type="dxa"/>
              <w:right w:w="57" w:type="dxa"/>
            </w:tcMar>
          </w:tcPr>
          <w:p w14:paraId="4317E3F5" w14:textId="77777777" w:rsidR="002E27FA" w:rsidRPr="00C05244" w:rsidRDefault="002E27FA" w:rsidP="006C297B">
            <w:pPr>
              <w:spacing w:line="312" w:lineRule="auto"/>
              <w:rPr>
                <w:rFonts w:ascii="Times New Roman" w:hAnsi="Times New Roman"/>
                <w:lang w:val="uk-UA"/>
              </w:rPr>
            </w:pPr>
            <w:r w:rsidRPr="00C05244">
              <w:rPr>
                <w:rFonts w:ascii="Times New Roman" w:hAnsi="Times New Roman"/>
                <w:bCs/>
                <w:lang w:val="uk-UA"/>
              </w:rPr>
              <w:t xml:space="preserve">Обвід грудей, см </w:t>
            </w:r>
          </w:p>
        </w:tc>
        <w:tc>
          <w:tcPr>
            <w:tcW w:w="900" w:type="dxa"/>
            <w:tcMar>
              <w:left w:w="57" w:type="dxa"/>
              <w:right w:w="57" w:type="dxa"/>
            </w:tcMar>
          </w:tcPr>
          <w:p w14:paraId="06910C1E"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хлопці</w:t>
            </w:r>
          </w:p>
        </w:tc>
        <w:tc>
          <w:tcPr>
            <w:tcW w:w="1580" w:type="dxa"/>
            <w:tcMar>
              <w:left w:w="28" w:type="dxa"/>
              <w:right w:w="28" w:type="dxa"/>
            </w:tcMar>
          </w:tcPr>
          <w:p w14:paraId="058A93C6" w14:textId="4D84D728"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77,4</w:t>
            </w:r>
            <w:r w:rsidR="0003218A">
              <w:rPr>
                <w:rFonts w:ascii="Times New Roman" w:hAnsi="Times New Roman"/>
                <w:lang w:val="uk-UA"/>
              </w:rPr>
              <w:t>±</w:t>
            </w:r>
            <w:r w:rsidRPr="00C05244">
              <w:rPr>
                <w:rFonts w:ascii="Times New Roman" w:hAnsi="Times New Roman"/>
                <w:lang w:val="uk-UA"/>
              </w:rPr>
              <w:t>1,0</w:t>
            </w:r>
          </w:p>
        </w:tc>
        <w:tc>
          <w:tcPr>
            <w:tcW w:w="1540" w:type="dxa"/>
            <w:tcMar>
              <w:left w:w="57" w:type="dxa"/>
              <w:right w:w="57" w:type="dxa"/>
            </w:tcMar>
          </w:tcPr>
          <w:p w14:paraId="3053C13D" w14:textId="1880D8DD"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78,9</w:t>
            </w:r>
            <w:r w:rsidR="0003218A">
              <w:rPr>
                <w:rFonts w:ascii="Times New Roman" w:hAnsi="Times New Roman"/>
                <w:lang w:val="uk-UA"/>
              </w:rPr>
              <w:t>±</w:t>
            </w:r>
            <w:r w:rsidRPr="00C05244">
              <w:rPr>
                <w:rFonts w:ascii="Times New Roman" w:hAnsi="Times New Roman"/>
                <w:lang w:val="uk-UA"/>
              </w:rPr>
              <w:t>1,0</w:t>
            </w:r>
          </w:p>
        </w:tc>
        <w:tc>
          <w:tcPr>
            <w:tcW w:w="1122" w:type="dxa"/>
            <w:tcMar>
              <w:left w:w="57" w:type="dxa"/>
              <w:right w:w="57" w:type="dxa"/>
            </w:tcMar>
          </w:tcPr>
          <w:p w14:paraId="1828FE61" w14:textId="4F22B0B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2,0</w:t>
            </w:r>
            <w:r w:rsidR="0003218A">
              <w:rPr>
                <w:rFonts w:ascii="Times New Roman" w:hAnsi="Times New Roman"/>
                <w:lang w:val="uk-UA"/>
              </w:rPr>
              <w:t>±</w:t>
            </w:r>
            <w:r w:rsidRPr="00C05244">
              <w:rPr>
                <w:rFonts w:ascii="Times New Roman" w:hAnsi="Times New Roman"/>
                <w:lang w:val="uk-UA"/>
              </w:rPr>
              <w:t>0,7</w:t>
            </w:r>
          </w:p>
        </w:tc>
        <w:tc>
          <w:tcPr>
            <w:tcW w:w="1415" w:type="dxa"/>
            <w:tcMar>
              <w:left w:w="57" w:type="dxa"/>
              <w:right w:w="57" w:type="dxa"/>
            </w:tcMar>
          </w:tcPr>
          <w:p w14:paraId="77B39212" w14:textId="1AB694A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82,0</w:t>
            </w:r>
            <w:r w:rsidR="0003218A">
              <w:rPr>
                <w:rFonts w:ascii="Times New Roman" w:hAnsi="Times New Roman"/>
                <w:lang w:val="uk-UA"/>
              </w:rPr>
              <w:t>±</w:t>
            </w:r>
            <w:r w:rsidRPr="00C05244">
              <w:rPr>
                <w:rFonts w:ascii="Times New Roman" w:hAnsi="Times New Roman"/>
                <w:lang w:val="uk-UA"/>
              </w:rPr>
              <w:t>1,0</w:t>
            </w:r>
          </w:p>
        </w:tc>
        <w:tc>
          <w:tcPr>
            <w:tcW w:w="1414" w:type="dxa"/>
            <w:tcMar>
              <w:left w:w="57" w:type="dxa"/>
              <w:right w:w="57" w:type="dxa"/>
            </w:tcMar>
          </w:tcPr>
          <w:p w14:paraId="3EF7BDA4" w14:textId="5D83B1C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3,9</w:t>
            </w:r>
            <w:r w:rsidR="0003218A">
              <w:rPr>
                <w:rFonts w:ascii="Times New Roman" w:hAnsi="Times New Roman"/>
                <w:lang w:val="uk-UA"/>
              </w:rPr>
              <w:t>±</w:t>
            </w:r>
            <w:r w:rsidRPr="00C05244">
              <w:rPr>
                <w:rFonts w:ascii="Times New Roman" w:hAnsi="Times New Roman"/>
                <w:lang w:val="uk-UA"/>
              </w:rPr>
              <w:t>0,6</w:t>
            </w:r>
            <w:r w:rsidRPr="00C05244">
              <w:rPr>
                <w:rFonts w:ascii="Times New Roman" w:hAnsi="Times New Roman"/>
                <w:vertAlign w:val="superscript"/>
                <w:lang w:val="uk-UA"/>
              </w:rPr>
              <w:t>*</w:t>
            </w:r>
          </w:p>
        </w:tc>
        <w:tc>
          <w:tcPr>
            <w:tcW w:w="1549" w:type="dxa"/>
            <w:tcMar>
              <w:left w:w="57" w:type="dxa"/>
              <w:right w:w="57" w:type="dxa"/>
            </w:tcMar>
          </w:tcPr>
          <w:p w14:paraId="41331538" w14:textId="73FF3961"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84,2</w:t>
            </w:r>
            <w:r w:rsidR="0003218A">
              <w:rPr>
                <w:rFonts w:ascii="Times New Roman" w:hAnsi="Times New Roman"/>
                <w:lang w:val="uk-UA"/>
              </w:rPr>
              <w:t>±</w:t>
            </w:r>
            <w:r w:rsidRPr="00C05244">
              <w:rPr>
                <w:rFonts w:ascii="Times New Roman" w:hAnsi="Times New Roman"/>
                <w:lang w:val="uk-UA"/>
              </w:rPr>
              <w:t>2,1</w:t>
            </w:r>
          </w:p>
        </w:tc>
        <w:tc>
          <w:tcPr>
            <w:tcW w:w="1280" w:type="dxa"/>
            <w:tcMar>
              <w:left w:w="57" w:type="dxa"/>
              <w:right w:w="57" w:type="dxa"/>
            </w:tcMar>
          </w:tcPr>
          <w:p w14:paraId="5FC1DA9C" w14:textId="10AE3515"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2,7</w:t>
            </w:r>
            <w:r w:rsidR="0003218A">
              <w:rPr>
                <w:rFonts w:ascii="Times New Roman" w:hAnsi="Times New Roman"/>
                <w:lang w:val="uk-UA"/>
              </w:rPr>
              <w:t>±</w:t>
            </w:r>
            <w:r w:rsidRPr="00C05244">
              <w:rPr>
                <w:rFonts w:ascii="Times New Roman" w:hAnsi="Times New Roman"/>
                <w:lang w:val="uk-UA"/>
              </w:rPr>
              <w:t>2,3</w:t>
            </w:r>
          </w:p>
        </w:tc>
        <w:tc>
          <w:tcPr>
            <w:tcW w:w="1407" w:type="dxa"/>
            <w:tcMar>
              <w:left w:w="57" w:type="dxa"/>
              <w:right w:w="57" w:type="dxa"/>
            </w:tcMar>
          </w:tcPr>
          <w:p w14:paraId="2AEC87A3" w14:textId="0A6FF54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90,5</w:t>
            </w:r>
            <w:r w:rsidR="0003218A">
              <w:rPr>
                <w:rFonts w:ascii="Times New Roman" w:hAnsi="Times New Roman"/>
                <w:lang w:val="uk-UA"/>
              </w:rPr>
              <w:t>±</w:t>
            </w:r>
            <w:r w:rsidRPr="00C05244">
              <w:rPr>
                <w:rFonts w:ascii="Times New Roman" w:hAnsi="Times New Roman"/>
                <w:lang w:val="uk-UA"/>
              </w:rPr>
              <w:t>1,0</w:t>
            </w:r>
            <w:r w:rsidRPr="00C05244">
              <w:rPr>
                <w:rFonts w:ascii="Times New Roman" w:hAnsi="Times New Roman"/>
                <w:vertAlign w:val="superscript"/>
                <w:lang w:val="uk-UA"/>
              </w:rPr>
              <w:t>**</w:t>
            </w:r>
          </w:p>
        </w:tc>
        <w:tc>
          <w:tcPr>
            <w:tcW w:w="1344" w:type="dxa"/>
            <w:tcMar>
              <w:left w:w="57" w:type="dxa"/>
              <w:right w:w="57" w:type="dxa"/>
            </w:tcMar>
          </w:tcPr>
          <w:p w14:paraId="4F1C4072" w14:textId="357CBD01"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12,6</w:t>
            </w:r>
            <w:r w:rsidR="0003218A">
              <w:rPr>
                <w:rFonts w:ascii="Times New Roman" w:hAnsi="Times New Roman"/>
                <w:lang w:val="uk-UA"/>
              </w:rPr>
              <w:t>±</w:t>
            </w:r>
            <w:r w:rsidRPr="00C05244">
              <w:rPr>
                <w:rFonts w:ascii="Times New Roman" w:hAnsi="Times New Roman"/>
                <w:lang w:val="uk-UA"/>
              </w:rPr>
              <w:t>7,4</w:t>
            </w:r>
          </w:p>
        </w:tc>
      </w:tr>
      <w:tr w:rsidR="002E27FA" w:rsidRPr="00C05244" w14:paraId="4A8410E6" w14:textId="77777777" w:rsidTr="006C297B">
        <w:trPr>
          <w:cantSplit/>
          <w:trHeight w:val="300"/>
        </w:trPr>
        <w:tc>
          <w:tcPr>
            <w:tcW w:w="1317" w:type="dxa"/>
            <w:vMerge/>
            <w:tcMar>
              <w:left w:w="57" w:type="dxa"/>
              <w:right w:w="57" w:type="dxa"/>
            </w:tcMar>
            <w:vAlign w:val="center"/>
          </w:tcPr>
          <w:p w14:paraId="1F741B90" w14:textId="77777777" w:rsidR="002E27FA" w:rsidRPr="00C05244" w:rsidRDefault="002E27FA" w:rsidP="006C297B">
            <w:pPr>
              <w:spacing w:line="312" w:lineRule="auto"/>
              <w:rPr>
                <w:rFonts w:ascii="Times New Roman" w:hAnsi="Times New Roman"/>
                <w:lang w:val="uk-UA"/>
              </w:rPr>
            </w:pPr>
          </w:p>
        </w:tc>
        <w:tc>
          <w:tcPr>
            <w:tcW w:w="900" w:type="dxa"/>
            <w:tcMar>
              <w:left w:w="57" w:type="dxa"/>
              <w:right w:w="57" w:type="dxa"/>
            </w:tcMar>
          </w:tcPr>
          <w:p w14:paraId="44522639"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дівчата</w:t>
            </w:r>
          </w:p>
        </w:tc>
        <w:tc>
          <w:tcPr>
            <w:tcW w:w="1580" w:type="dxa"/>
            <w:tcMar>
              <w:left w:w="28" w:type="dxa"/>
              <w:right w:w="28" w:type="dxa"/>
            </w:tcMar>
          </w:tcPr>
          <w:p w14:paraId="1E913A6A" w14:textId="74EB3135"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75,2</w:t>
            </w:r>
            <w:r w:rsidR="0003218A">
              <w:rPr>
                <w:rFonts w:ascii="Times New Roman" w:hAnsi="Times New Roman"/>
                <w:lang w:val="uk-UA"/>
              </w:rPr>
              <w:t>±</w:t>
            </w:r>
            <w:r w:rsidRPr="00C05244">
              <w:rPr>
                <w:rFonts w:ascii="Times New Roman" w:hAnsi="Times New Roman"/>
                <w:lang w:val="uk-UA"/>
              </w:rPr>
              <w:t>0,7</w:t>
            </w:r>
          </w:p>
        </w:tc>
        <w:tc>
          <w:tcPr>
            <w:tcW w:w="1540" w:type="dxa"/>
            <w:tcMar>
              <w:left w:w="57" w:type="dxa"/>
              <w:right w:w="57" w:type="dxa"/>
            </w:tcMar>
          </w:tcPr>
          <w:p w14:paraId="447AC8F4" w14:textId="0C42411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77,8</w:t>
            </w:r>
            <w:r w:rsidR="0003218A">
              <w:rPr>
                <w:rFonts w:ascii="Times New Roman" w:hAnsi="Times New Roman"/>
                <w:lang w:val="uk-UA"/>
              </w:rPr>
              <w:t>±</w:t>
            </w:r>
            <w:r w:rsidRPr="00C05244">
              <w:rPr>
                <w:rFonts w:ascii="Times New Roman" w:hAnsi="Times New Roman"/>
                <w:lang w:val="uk-UA"/>
              </w:rPr>
              <w:t>0,9</w:t>
            </w:r>
            <w:r w:rsidRPr="00C05244">
              <w:rPr>
                <w:rFonts w:ascii="Times New Roman" w:hAnsi="Times New Roman"/>
                <w:vertAlign w:val="superscript"/>
                <w:lang w:val="uk-UA"/>
              </w:rPr>
              <w:t>**</w:t>
            </w:r>
          </w:p>
        </w:tc>
        <w:tc>
          <w:tcPr>
            <w:tcW w:w="1122" w:type="dxa"/>
            <w:tcMar>
              <w:left w:w="57" w:type="dxa"/>
              <w:right w:w="57" w:type="dxa"/>
            </w:tcMar>
          </w:tcPr>
          <w:p w14:paraId="357C0751" w14:textId="574F0A5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3,4</w:t>
            </w:r>
            <w:r w:rsidR="0003218A">
              <w:rPr>
                <w:rFonts w:ascii="Times New Roman" w:hAnsi="Times New Roman"/>
                <w:lang w:val="uk-UA"/>
              </w:rPr>
              <w:t>±</w:t>
            </w:r>
            <w:r w:rsidRPr="00C05244">
              <w:rPr>
                <w:rFonts w:ascii="Times New Roman" w:hAnsi="Times New Roman"/>
                <w:lang w:val="uk-UA"/>
              </w:rPr>
              <w:t>0,6</w:t>
            </w:r>
          </w:p>
        </w:tc>
        <w:tc>
          <w:tcPr>
            <w:tcW w:w="1415" w:type="dxa"/>
            <w:tcMar>
              <w:left w:w="57" w:type="dxa"/>
              <w:right w:w="57" w:type="dxa"/>
            </w:tcMar>
          </w:tcPr>
          <w:p w14:paraId="72317D9F" w14:textId="23DFAF2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83,2</w:t>
            </w:r>
            <w:r w:rsidR="0003218A">
              <w:rPr>
                <w:rFonts w:ascii="Times New Roman" w:hAnsi="Times New Roman"/>
                <w:lang w:val="uk-UA"/>
              </w:rPr>
              <w:t>±</w:t>
            </w:r>
            <w:r w:rsidRPr="00C05244">
              <w:rPr>
                <w:rFonts w:ascii="Times New Roman" w:hAnsi="Times New Roman"/>
                <w:lang w:val="uk-UA"/>
              </w:rPr>
              <w:t>0,8</w:t>
            </w:r>
            <w:r w:rsidRPr="00C05244">
              <w:rPr>
                <w:rFonts w:ascii="Times New Roman" w:hAnsi="Times New Roman"/>
                <w:vertAlign w:val="superscript"/>
                <w:lang w:val="uk-UA"/>
              </w:rPr>
              <w:t>**</w:t>
            </w:r>
          </w:p>
        </w:tc>
        <w:tc>
          <w:tcPr>
            <w:tcW w:w="1414" w:type="dxa"/>
            <w:tcMar>
              <w:left w:w="57" w:type="dxa"/>
              <w:right w:w="57" w:type="dxa"/>
            </w:tcMar>
          </w:tcPr>
          <w:p w14:paraId="6FAD3CBD" w14:textId="3DE5707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7,1</w:t>
            </w:r>
            <w:r w:rsidR="0003218A">
              <w:rPr>
                <w:rFonts w:ascii="Times New Roman" w:hAnsi="Times New Roman"/>
                <w:lang w:val="uk-UA"/>
              </w:rPr>
              <w:t>±</w:t>
            </w:r>
            <w:r w:rsidRPr="00C05244">
              <w:rPr>
                <w:rFonts w:ascii="Times New Roman" w:hAnsi="Times New Roman"/>
                <w:lang w:val="uk-UA"/>
              </w:rPr>
              <w:t>0,7</w:t>
            </w:r>
            <w:r w:rsidRPr="00C05244">
              <w:rPr>
                <w:rFonts w:ascii="Times New Roman" w:hAnsi="Times New Roman"/>
                <w:vertAlign w:val="superscript"/>
                <w:lang w:val="uk-UA"/>
              </w:rPr>
              <w:t>*</w:t>
            </w:r>
          </w:p>
        </w:tc>
        <w:tc>
          <w:tcPr>
            <w:tcW w:w="1549" w:type="dxa"/>
            <w:tcMar>
              <w:left w:w="57" w:type="dxa"/>
              <w:right w:w="57" w:type="dxa"/>
            </w:tcMar>
          </w:tcPr>
          <w:p w14:paraId="640001CA" w14:textId="7783E16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85,6</w:t>
            </w:r>
            <w:r w:rsidR="0003218A">
              <w:rPr>
                <w:rFonts w:ascii="Times New Roman" w:hAnsi="Times New Roman"/>
                <w:lang w:val="uk-UA"/>
              </w:rPr>
              <w:t>±</w:t>
            </w:r>
            <w:r w:rsidRPr="00C05244">
              <w:rPr>
                <w:rFonts w:ascii="Times New Roman" w:hAnsi="Times New Roman"/>
                <w:lang w:val="uk-UA"/>
              </w:rPr>
              <w:t>0,9</w:t>
            </w:r>
          </w:p>
        </w:tc>
        <w:tc>
          <w:tcPr>
            <w:tcW w:w="1280" w:type="dxa"/>
            <w:tcMar>
              <w:left w:w="57" w:type="dxa"/>
              <w:right w:w="57" w:type="dxa"/>
            </w:tcMar>
          </w:tcPr>
          <w:p w14:paraId="6F518835" w14:textId="364F8C9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2,9</w:t>
            </w:r>
            <w:r w:rsidR="0003218A">
              <w:rPr>
                <w:rFonts w:ascii="Times New Roman" w:hAnsi="Times New Roman"/>
                <w:lang w:val="uk-UA"/>
              </w:rPr>
              <w:t>±</w:t>
            </w:r>
            <w:r w:rsidRPr="00C05244">
              <w:rPr>
                <w:rFonts w:ascii="Times New Roman" w:hAnsi="Times New Roman"/>
                <w:lang w:val="uk-UA"/>
              </w:rPr>
              <w:t>0,6</w:t>
            </w:r>
          </w:p>
        </w:tc>
        <w:tc>
          <w:tcPr>
            <w:tcW w:w="1407" w:type="dxa"/>
            <w:tcMar>
              <w:left w:w="57" w:type="dxa"/>
              <w:right w:w="57" w:type="dxa"/>
            </w:tcMar>
          </w:tcPr>
          <w:p w14:paraId="25E353B0" w14:textId="0EA154B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88,3</w:t>
            </w:r>
            <w:r w:rsidR="0003218A">
              <w:rPr>
                <w:rFonts w:ascii="Times New Roman" w:hAnsi="Times New Roman"/>
                <w:lang w:val="uk-UA"/>
              </w:rPr>
              <w:t>±</w:t>
            </w:r>
            <w:r w:rsidRPr="00C05244">
              <w:rPr>
                <w:rFonts w:ascii="Times New Roman" w:hAnsi="Times New Roman"/>
                <w:lang w:val="uk-UA"/>
              </w:rPr>
              <w:t>0,8</w:t>
            </w:r>
            <w:r w:rsidRPr="00C05244">
              <w:rPr>
                <w:rFonts w:ascii="Times New Roman" w:hAnsi="Times New Roman"/>
                <w:vertAlign w:val="superscript"/>
                <w:lang w:val="uk-UA"/>
              </w:rPr>
              <w:t>**</w:t>
            </w:r>
          </w:p>
        </w:tc>
        <w:tc>
          <w:tcPr>
            <w:tcW w:w="1344" w:type="dxa"/>
            <w:tcMar>
              <w:left w:w="57" w:type="dxa"/>
              <w:right w:w="57" w:type="dxa"/>
            </w:tcMar>
          </w:tcPr>
          <w:p w14:paraId="1D0E5949" w14:textId="294B790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3,3</w:t>
            </w:r>
            <w:r w:rsidR="0003218A">
              <w:rPr>
                <w:rFonts w:ascii="Times New Roman" w:hAnsi="Times New Roman"/>
                <w:lang w:val="uk-UA"/>
              </w:rPr>
              <w:t>±</w:t>
            </w:r>
            <w:r w:rsidRPr="00C05244">
              <w:rPr>
                <w:rFonts w:ascii="Times New Roman" w:hAnsi="Times New Roman"/>
                <w:lang w:val="uk-UA"/>
              </w:rPr>
              <w:t>0,5</w:t>
            </w:r>
          </w:p>
        </w:tc>
      </w:tr>
      <w:tr w:rsidR="002E27FA" w:rsidRPr="00C05244" w14:paraId="278412C3" w14:textId="77777777" w:rsidTr="006C297B">
        <w:trPr>
          <w:cantSplit/>
          <w:trHeight w:val="300"/>
        </w:trPr>
        <w:tc>
          <w:tcPr>
            <w:tcW w:w="1317" w:type="dxa"/>
            <w:vMerge w:val="restart"/>
            <w:tcMar>
              <w:left w:w="57" w:type="dxa"/>
              <w:right w:w="57" w:type="dxa"/>
            </w:tcMar>
            <w:vAlign w:val="center"/>
          </w:tcPr>
          <w:p w14:paraId="4789170E" w14:textId="77777777" w:rsidR="002E27FA" w:rsidRPr="00C05244" w:rsidRDefault="002E27FA" w:rsidP="006C297B">
            <w:pPr>
              <w:spacing w:line="312" w:lineRule="auto"/>
              <w:rPr>
                <w:rFonts w:ascii="Times New Roman" w:hAnsi="Times New Roman"/>
                <w:bCs/>
                <w:lang w:val="uk-UA"/>
              </w:rPr>
            </w:pPr>
            <w:r w:rsidRPr="00C05244">
              <w:rPr>
                <w:rFonts w:ascii="Times New Roman" w:hAnsi="Times New Roman"/>
                <w:lang w:val="uk-UA"/>
              </w:rPr>
              <w:t>Екскурсія</w:t>
            </w:r>
            <w:r w:rsidRPr="00C05244">
              <w:rPr>
                <w:rFonts w:ascii="Times New Roman" w:hAnsi="Times New Roman"/>
                <w:bCs/>
                <w:lang w:val="uk-UA"/>
              </w:rPr>
              <w:t xml:space="preserve"> грудей, см</w:t>
            </w:r>
          </w:p>
        </w:tc>
        <w:tc>
          <w:tcPr>
            <w:tcW w:w="900" w:type="dxa"/>
            <w:tcMar>
              <w:left w:w="57" w:type="dxa"/>
              <w:right w:w="57" w:type="dxa"/>
            </w:tcMar>
          </w:tcPr>
          <w:p w14:paraId="71464335"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хлопці</w:t>
            </w:r>
          </w:p>
        </w:tc>
        <w:tc>
          <w:tcPr>
            <w:tcW w:w="1580" w:type="dxa"/>
            <w:tcMar>
              <w:left w:w="28" w:type="dxa"/>
              <w:right w:w="28" w:type="dxa"/>
            </w:tcMar>
          </w:tcPr>
          <w:p w14:paraId="2F8D4144" w14:textId="7D615B45"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9,1</w:t>
            </w:r>
            <w:r w:rsidR="0003218A">
              <w:rPr>
                <w:rFonts w:ascii="Times New Roman" w:hAnsi="Times New Roman"/>
                <w:lang w:val="uk-UA"/>
              </w:rPr>
              <w:t>±</w:t>
            </w:r>
            <w:r w:rsidRPr="00C05244">
              <w:rPr>
                <w:rFonts w:ascii="Times New Roman" w:hAnsi="Times New Roman"/>
                <w:lang w:val="uk-UA"/>
              </w:rPr>
              <w:t>0,3</w:t>
            </w:r>
          </w:p>
        </w:tc>
        <w:tc>
          <w:tcPr>
            <w:tcW w:w="1540" w:type="dxa"/>
            <w:tcMar>
              <w:left w:w="57" w:type="dxa"/>
              <w:right w:w="57" w:type="dxa"/>
            </w:tcMar>
          </w:tcPr>
          <w:p w14:paraId="590D8EAA" w14:textId="207A1279"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8,9</w:t>
            </w:r>
            <w:r w:rsidR="0003218A">
              <w:rPr>
                <w:rFonts w:ascii="Times New Roman" w:hAnsi="Times New Roman"/>
                <w:lang w:val="uk-UA"/>
              </w:rPr>
              <w:t>±</w:t>
            </w:r>
            <w:r w:rsidRPr="00C05244">
              <w:rPr>
                <w:rFonts w:ascii="Times New Roman" w:hAnsi="Times New Roman"/>
                <w:lang w:val="uk-UA"/>
              </w:rPr>
              <w:t>0,3</w:t>
            </w:r>
          </w:p>
        </w:tc>
        <w:tc>
          <w:tcPr>
            <w:tcW w:w="1122" w:type="dxa"/>
            <w:tcMar>
              <w:left w:w="57" w:type="dxa"/>
              <w:right w:w="57" w:type="dxa"/>
            </w:tcMar>
          </w:tcPr>
          <w:p w14:paraId="7826FC1A" w14:textId="189D79A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-0,4</w:t>
            </w:r>
            <w:r w:rsidR="0003218A">
              <w:rPr>
                <w:rFonts w:ascii="Times New Roman" w:hAnsi="Times New Roman"/>
                <w:lang w:val="uk-UA"/>
              </w:rPr>
              <w:t>±</w:t>
            </w:r>
            <w:r w:rsidRPr="00C05244">
              <w:rPr>
                <w:rFonts w:ascii="Times New Roman" w:hAnsi="Times New Roman"/>
                <w:lang w:val="uk-UA"/>
              </w:rPr>
              <w:t>3,4</w:t>
            </w:r>
          </w:p>
        </w:tc>
        <w:tc>
          <w:tcPr>
            <w:tcW w:w="1415" w:type="dxa"/>
            <w:tcMar>
              <w:left w:w="57" w:type="dxa"/>
              <w:right w:w="57" w:type="dxa"/>
            </w:tcMar>
          </w:tcPr>
          <w:p w14:paraId="0AA26450" w14:textId="6094EEC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7,7</w:t>
            </w:r>
            <w:r w:rsidR="0003218A">
              <w:rPr>
                <w:rFonts w:ascii="Times New Roman" w:hAnsi="Times New Roman"/>
                <w:lang w:val="uk-UA"/>
              </w:rPr>
              <w:t>±</w:t>
            </w:r>
            <w:r w:rsidRPr="00C05244">
              <w:rPr>
                <w:rFonts w:ascii="Times New Roman" w:hAnsi="Times New Roman"/>
                <w:lang w:val="uk-UA"/>
              </w:rPr>
              <w:t>0,3</w:t>
            </w:r>
            <w:r w:rsidRPr="00C05244">
              <w:rPr>
                <w:rFonts w:ascii="Times New Roman" w:hAnsi="Times New Roman"/>
                <w:vertAlign w:val="superscript"/>
                <w:lang w:val="uk-UA"/>
              </w:rPr>
              <w:t>**</w:t>
            </w:r>
          </w:p>
        </w:tc>
        <w:tc>
          <w:tcPr>
            <w:tcW w:w="1414" w:type="dxa"/>
            <w:tcMar>
              <w:left w:w="57" w:type="dxa"/>
              <w:right w:w="57" w:type="dxa"/>
            </w:tcMar>
          </w:tcPr>
          <w:p w14:paraId="12EF1613" w14:textId="4553066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-12,4</w:t>
            </w:r>
            <w:r w:rsidR="0003218A">
              <w:rPr>
                <w:rFonts w:ascii="Times New Roman" w:hAnsi="Times New Roman"/>
                <w:lang w:val="uk-UA"/>
              </w:rPr>
              <w:t>±</w:t>
            </w:r>
            <w:r w:rsidRPr="00C05244">
              <w:rPr>
                <w:rFonts w:ascii="Times New Roman" w:hAnsi="Times New Roman"/>
                <w:lang w:val="uk-UA"/>
              </w:rPr>
              <w:t>3,5</w:t>
            </w:r>
            <w:r w:rsidRPr="00C05244">
              <w:rPr>
                <w:rFonts w:ascii="Times New Roman" w:hAnsi="Times New Roman"/>
                <w:vertAlign w:val="superscript"/>
                <w:lang w:val="uk-UA"/>
              </w:rPr>
              <w:t>*</w:t>
            </w:r>
          </w:p>
        </w:tc>
        <w:tc>
          <w:tcPr>
            <w:tcW w:w="1549" w:type="dxa"/>
            <w:tcMar>
              <w:left w:w="57" w:type="dxa"/>
              <w:right w:w="57" w:type="dxa"/>
            </w:tcMar>
          </w:tcPr>
          <w:p w14:paraId="792E958A" w14:textId="55FCE84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10,3</w:t>
            </w:r>
            <w:r w:rsidR="0003218A">
              <w:rPr>
                <w:rFonts w:ascii="Times New Roman" w:hAnsi="Times New Roman"/>
                <w:lang w:val="uk-UA"/>
              </w:rPr>
              <w:t>±</w:t>
            </w:r>
            <w:r w:rsidRPr="00C05244">
              <w:rPr>
                <w:rFonts w:ascii="Times New Roman" w:hAnsi="Times New Roman"/>
                <w:lang w:val="uk-UA"/>
              </w:rPr>
              <w:t>1,4</w:t>
            </w:r>
          </w:p>
        </w:tc>
        <w:tc>
          <w:tcPr>
            <w:tcW w:w="1280" w:type="dxa"/>
            <w:tcMar>
              <w:left w:w="57" w:type="dxa"/>
              <w:right w:w="57" w:type="dxa"/>
            </w:tcMar>
          </w:tcPr>
          <w:p w14:paraId="0B2BC9A5" w14:textId="265F68B4"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42,1</w:t>
            </w:r>
            <w:r w:rsidR="0003218A">
              <w:rPr>
                <w:rFonts w:ascii="Times New Roman" w:hAnsi="Times New Roman"/>
                <w:lang w:val="uk-UA"/>
              </w:rPr>
              <w:t>±</w:t>
            </w:r>
            <w:r w:rsidRPr="00C05244">
              <w:rPr>
                <w:rFonts w:ascii="Times New Roman" w:hAnsi="Times New Roman"/>
                <w:lang w:val="uk-UA"/>
              </w:rPr>
              <w:t>20,5</w:t>
            </w:r>
          </w:p>
        </w:tc>
        <w:tc>
          <w:tcPr>
            <w:tcW w:w="1407" w:type="dxa"/>
            <w:tcMar>
              <w:left w:w="57" w:type="dxa"/>
              <w:right w:w="57" w:type="dxa"/>
            </w:tcMar>
          </w:tcPr>
          <w:p w14:paraId="29E371D2" w14:textId="056B7357"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9,3</w:t>
            </w:r>
            <w:r w:rsidR="0003218A">
              <w:rPr>
                <w:rFonts w:ascii="Times New Roman" w:hAnsi="Times New Roman"/>
                <w:lang w:val="uk-UA"/>
              </w:rPr>
              <w:t>±</w:t>
            </w:r>
            <w:r w:rsidRPr="00C05244">
              <w:rPr>
                <w:rFonts w:ascii="Times New Roman" w:hAnsi="Times New Roman"/>
                <w:lang w:val="uk-UA"/>
              </w:rPr>
              <w:t>0,3</w:t>
            </w:r>
          </w:p>
        </w:tc>
        <w:tc>
          <w:tcPr>
            <w:tcW w:w="1344" w:type="dxa"/>
            <w:tcMar>
              <w:left w:w="57" w:type="dxa"/>
              <w:right w:w="57" w:type="dxa"/>
            </w:tcMar>
          </w:tcPr>
          <w:p w14:paraId="15924595" w14:textId="28CFDEE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1,9</w:t>
            </w:r>
            <w:r w:rsidR="0003218A">
              <w:rPr>
                <w:rFonts w:ascii="Times New Roman" w:hAnsi="Times New Roman"/>
                <w:lang w:val="uk-UA"/>
              </w:rPr>
              <w:t>±</w:t>
            </w:r>
            <w:r w:rsidRPr="00C05244">
              <w:rPr>
                <w:rFonts w:ascii="Times New Roman" w:hAnsi="Times New Roman"/>
                <w:lang w:val="uk-UA"/>
              </w:rPr>
              <w:t>4,1</w:t>
            </w:r>
          </w:p>
        </w:tc>
      </w:tr>
      <w:tr w:rsidR="002E27FA" w:rsidRPr="00C05244" w14:paraId="3014149D" w14:textId="77777777" w:rsidTr="006C297B">
        <w:trPr>
          <w:cantSplit/>
          <w:trHeight w:val="300"/>
        </w:trPr>
        <w:tc>
          <w:tcPr>
            <w:tcW w:w="1317" w:type="dxa"/>
            <w:vMerge/>
            <w:tcMar>
              <w:left w:w="57" w:type="dxa"/>
              <w:right w:w="57" w:type="dxa"/>
            </w:tcMar>
            <w:vAlign w:val="center"/>
          </w:tcPr>
          <w:p w14:paraId="10D08E12" w14:textId="77777777" w:rsidR="002E27FA" w:rsidRPr="00C05244" w:rsidRDefault="002E27FA" w:rsidP="006C297B">
            <w:pPr>
              <w:spacing w:line="312" w:lineRule="auto"/>
              <w:rPr>
                <w:rFonts w:ascii="Times New Roman" w:hAnsi="Times New Roman"/>
                <w:lang w:val="uk-UA"/>
              </w:rPr>
            </w:pPr>
          </w:p>
        </w:tc>
        <w:tc>
          <w:tcPr>
            <w:tcW w:w="900" w:type="dxa"/>
            <w:tcMar>
              <w:left w:w="57" w:type="dxa"/>
              <w:right w:w="57" w:type="dxa"/>
            </w:tcMar>
          </w:tcPr>
          <w:p w14:paraId="2BE70A1A" w14:textId="77777777" w:rsidR="002E27FA" w:rsidRPr="00C05244" w:rsidRDefault="002E27FA" w:rsidP="006C297B">
            <w:pPr>
              <w:spacing w:line="312" w:lineRule="auto"/>
              <w:jc w:val="both"/>
              <w:rPr>
                <w:rFonts w:ascii="Times New Roman" w:hAnsi="Times New Roman"/>
                <w:lang w:val="uk-UA"/>
              </w:rPr>
            </w:pPr>
            <w:r w:rsidRPr="00C05244">
              <w:rPr>
                <w:rFonts w:ascii="Times New Roman" w:hAnsi="Times New Roman"/>
                <w:lang w:val="uk-UA"/>
              </w:rPr>
              <w:t>дівчата</w:t>
            </w:r>
          </w:p>
        </w:tc>
        <w:tc>
          <w:tcPr>
            <w:tcW w:w="1580" w:type="dxa"/>
            <w:tcMar>
              <w:left w:w="28" w:type="dxa"/>
              <w:right w:w="28" w:type="dxa"/>
            </w:tcMar>
          </w:tcPr>
          <w:p w14:paraId="597B5ECF" w14:textId="12514B7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8,7</w:t>
            </w:r>
            <w:r w:rsidR="0003218A">
              <w:rPr>
                <w:rFonts w:ascii="Times New Roman" w:hAnsi="Times New Roman"/>
                <w:lang w:val="uk-UA"/>
              </w:rPr>
              <w:t>±</w:t>
            </w:r>
            <w:r w:rsidRPr="00C05244">
              <w:rPr>
                <w:rFonts w:ascii="Times New Roman" w:hAnsi="Times New Roman"/>
                <w:lang w:val="uk-UA"/>
              </w:rPr>
              <w:t>0,2</w:t>
            </w:r>
          </w:p>
        </w:tc>
        <w:tc>
          <w:tcPr>
            <w:tcW w:w="1540" w:type="dxa"/>
            <w:tcMar>
              <w:left w:w="57" w:type="dxa"/>
              <w:right w:w="57" w:type="dxa"/>
            </w:tcMar>
          </w:tcPr>
          <w:p w14:paraId="6CF12375" w14:textId="6E98BF76"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8,4</w:t>
            </w:r>
            <w:r w:rsidR="0003218A">
              <w:rPr>
                <w:rFonts w:ascii="Times New Roman" w:hAnsi="Times New Roman"/>
                <w:lang w:val="uk-UA"/>
              </w:rPr>
              <w:t>±</w:t>
            </w:r>
            <w:r w:rsidRPr="00C05244">
              <w:rPr>
                <w:rFonts w:ascii="Times New Roman" w:hAnsi="Times New Roman"/>
                <w:lang w:val="uk-UA"/>
              </w:rPr>
              <w:t>0,2</w:t>
            </w:r>
          </w:p>
        </w:tc>
        <w:tc>
          <w:tcPr>
            <w:tcW w:w="1122" w:type="dxa"/>
            <w:tcMar>
              <w:left w:w="57" w:type="dxa"/>
              <w:right w:w="57" w:type="dxa"/>
            </w:tcMar>
          </w:tcPr>
          <w:p w14:paraId="79EA2DCC" w14:textId="1E6256D3"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-2,4</w:t>
            </w:r>
            <w:r w:rsidR="0003218A">
              <w:rPr>
                <w:rFonts w:ascii="Times New Roman" w:hAnsi="Times New Roman"/>
                <w:lang w:val="uk-UA"/>
              </w:rPr>
              <w:t>±</w:t>
            </w:r>
            <w:r w:rsidRPr="00C05244">
              <w:rPr>
                <w:rFonts w:ascii="Times New Roman" w:hAnsi="Times New Roman"/>
                <w:lang w:val="uk-UA"/>
              </w:rPr>
              <w:t>3,6</w:t>
            </w:r>
          </w:p>
        </w:tc>
        <w:tc>
          <w:tcPr>
            <w:tcW w:w="1415" w:type="dxa"/>
            <w:tcMar>
              <w:left w:w="57" w:type="dxa"/>
              <w:right w:w="57" w:type="dxa"/>
            </w:tcMar>
          </w:tcPr>
          <w:p w14:paraId="27EBD356" w14:textId="2E8C4255"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8,0</w:t>
            </w:r>
            <w:r w:rsidR="0003218A">
              <w:rPr>
                <w:rFonts w:ascii="Times New Roman" w:hAnsi="Times New Roman"/>
                <w:lang w:val="uk-UA"/>
              </w:rPr>
              <w:t>±</w:t>
            </w:r>
            <w:r w:rsidRPr="00C05244">
              <w:rPr>
                <w:rFonts w:ascii="Times New Roman" w:hAnsi="Times New Roman"/>
                <w:lang w:val="uk-UA"/>
              </w:rPr>
              <w:t>0,2</w:t>
            </w:r>
          </w:p>
        </w:tc>
        <w:tc>
          <w:tcPr>
            <w:tcW w:w="1414" w:type="dxa"/>
            <w:tcMar>
              <w:left w:w="57" w:type="dxa"/>
              <w:right w:w="57" w:type="dxa"/>
            </w:tcMar>
          </w:tcPr>
          <w:p w14:paraId="1D175732" w14:textId="143BCF6B"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-2,1</w:t>
            </w:r>
            <w:r w:rsidR="0003218A">
              <w:rPr>
                <w:rFonts w:ascii="Times New Roman" w:hAnsi="Times New Roman"/>
                <w:lang w:val="uk-UA"/>
              </w:rPr>
              <w:t>±</w:t>
            </w:r>
            <w:r w:rsidRPr="00C05244">
              <w:rPr>
                <w:rFonts w:ascii="Times New Roman" w:hAnsi="Times New Roman"/>
                <w:lang w:val="uk-UA"/>
              </w:rPr>
              <w:t>3,5</w:t>
            </w:r>
            <w:r w:rsidRPr="00C05244">
              <w:rPr>
                <w:rFonts w:ascii="Times New Roman" w:hAnsi="Times New Roman"/>
                <w:vertAlign w:val="superscript"/>
                <w:lang w:val="uk-UA"/>
              </w:rPr>
              <w:t>*</w:t>
            </w:r>
          </w:p>
        </w:tc>
        <w:tc>
          <w:tcPr>
            <w:tcW w:w="1549" w:type="dxa"/>
            <w:tcMar>
              <w:left w:w="57" w:type="dxa"/>
              <w:right w:w="57" w:type="dxa"/>
            </w:tcMar>
          </w:tcPr>
          <w:p w14:paraId="2378E18C" w14:textId="3623A505"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8,2</w:t>
            </w:r>
            <w:r w:rsidR="0003218A">
              <w:rPr>
                <w:rFonts w:ascii="Times New Roman" w:hAnsi="Times New Roman"/>
                <w:lang w:val="uk-UA"/>
              </w:rPr>
              <w:t>±</w:t>
            </w:r>
            <w:r w:rsidRPr="00C05244">
              <w:rPr>
                <w:rFonts w:ascii="Times New Roman" w:hAnsi="Times New Roman"/>
                <w:lang w:val="uk-UA"/>
              </w:rPr>
              <w:t>0,3</w:t>
            </w:r>
          </w:p>
        </w:tc>
        <w:tc>
          <w:tcPr>
            <w:tcW w:w="1280" w:type="dxa"/>
            <w:tcMar>
              <w:left w:w="57" w:type="dxa"/>
              <w:right w:w="57" w:type="dxa"/>
            </w:tcMar>
          </w:tcPr>
          <w:p w14:paraId="6F717D2A" w14:textId="6007B2CF"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4,2</w:t>
            </w:r>
            <w:r w:rsidR="0003218A">
              <w:rPr>
                <w:rFonts w:ascii="Times New Roman" w:hAnsi="Times New Roman"/>
                <w:lang w:val="uk-UA"/>
              </w:rPr>
              <w:t>±</w:t>
            </w:r>
            <w:r w:rsidRPr="00C05244">
              <w:rPr>
                <w:rFonts w:ascii="Times New Roman" w:hAnsi="Times New Roman"/>
                <w:lang w:val="uk-UA"/>
              </w:rPr>
              <w:t>3,5</w:t>
            </w:r>
          </w:p>
        </w:tc>
        <w:tc>
          <w:tcPr>
            <w:tcW w:w="1407" w:type="dxa"/>
            <w:tcMar>
              <w:left w:w="57" w:type="dxa"/>
              <w:right w:w="57" w:type="dxa"/>
            </w:tcMar>
          </w:tcPr>
          <w:p w14:paraId="6FDBB522" w14:textId="5FB5547E"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9,0</w:t>
            </w:r>
            <w:r w:rsidR="0003218A">
              <w:rPr>
                <w:rFonts w:ascii="Times New Roman" w:hAnsi="Times New Roman"/>
                <w:lang w:val="uk-UA"/>
              </w:rPr>
              <w:t>±</w:t>
            </w:r>
            <w:r w:rsidRPr="00C05244">
              <w:rPr>
                <w:rFonts w:ascii="Times New Roman" w:hAnsi="Times New Roman"/>
                <w:lang w:val="uk-UA"/>
              </w:rPr>
              <w:t>0,2</w:t>
            </w:r>
          </w:p>
        </w:tc>
        <w:tc>
          <w:tcPr>
            <w:tcW w:w="1344" w:type="dxa"/>
            <w:tcMar>
              <w:left w:w="57" w:type="dxa"/>
              <w:right w:w="57" w:type="dxa"/>
            </w:tcMar>
          </w:tcPr>
          <w:p w14:paraId="5AC0C360" w14:textId="5E991BA2" w:rsidR="002E27FA" w:rsidRPr="00C05244" w:rsidRDefault="002E27FA" w:rsidP="006C297B">
            <w:pPr>
              <w:spacing w:line="312" w:lineRule="auto"/>
              <w:jc w:val="center"/>
              <w:rPr>
                <w:rFonts w:ascii="Times New Roman" w:hAnsi="Times New Roman"/>
                <w:lang w:val="uk-UA"/>
              </w:rPr>
            </w:pPr>
            <w:r w:rsidRPr="00C05244">
              <w:rPr>
                <w:rFonts w:ascii="Times New Roman" w:hAnsi="Times New Roman"/>
                <w:lang w:val="uk-UA"/>
              </w:rPr>
              <w:t>17,5</w:t>
            </w:r>
            <w:r w:rsidR="0003218A">
              <w:rPr>
                <w:rFonts w:ascii="Times New Roman" w:hAnsi="Times New Roman"/>
                <w:lang w:val="uk-UA"/>
              </w:rPr>
              <w:t>±</w:t>
            </w:r>
            <w:r w:rsidRPr="00C05244">
              <w:rPr>
                <w:rFonts w:ascii="Times New Roman" w:hAnsi="Times New Roman"/>
                <w:lang w:val="uk-UA"/>
              </w:rPr>
              <w:t>9,8</w:t>
            </w:r>
          </w:p>
        </w:tc>
      </w:tr>
      <w:tr w:rsidR="002E27FA" w:rsidRPr="005E2473" w14:paraId="7161589B" w14:textId="77777777" w:rsidTr="006C297B">
        <w:trPr>
          <w:cantSplit/>
          <w:trHeight w:val="405"/>
        </w:trPr>
        <w:tc>
          <w:tcPr>
            <w:tcW w:w="14868" w:type="dxa"/>
            <w:gridSpan w:val="11"/>
            <w:tcMar>
              <w:left w:w="28" w:type="dxa"/>
              <w:right w:w="28" w:type="dxa"/>
            </w:tcMar>
            <w:vAlign w:val="center"/>
          </w:tcPr>
          <w:p w14:paraId="0D67A39B" w14:textId="77777777" w:rsidR="002E27FA" w:rsidRPr="00C05244" w:rsidRDefault="002E27FA" w:rsidP="006C297B">
            <w:pPr>
              <w:spacing w:line="312" w:lineRule="auto"/>
              <w:ind w:firstLine="455"/>
              <w:jc w:val="both"/>
              <w:rPr>
                <w:rFonts w:ascii="Times New Roman" w:hAnsi="Times New Roman"/>
                <w:lang w:val="uk-UA"/>
              </w:rPr>
            </w:pPr>
            <w:r w:rsidRPr="00C05244">
              <w:rPr>
                <w:rFonts w:ascii="Times New Roman" w:hAnsi="Times New Roman"/>
                <w:vertAlign w:val="superscript"/>
                <w:lang w:val="uk-UA"/>
              </w:rPr>
              <w:t>*</w:t>
            </w:r>
            <w:r w:rsidRPr="00C05244">
              <w:rPr>
                <w:rFonts w:ascii="Times New Roman" w:hAnsi="Times New Roman"/>
                <w:lang w:val="uk-UA"/>
              </w:rPr>
              <w:t xml:space="preserve"> – різниця між показниками хлопців та дівчат одного класу;</w:t>
            </w:r>
          </w:p>
          <w:p w14:paraId="5BFC193E" w14:textId="77777777" w:rsidR="002E27FA" w:rsidRPr="00C05244" w:rsidRDefault="002E27FA" w:rsidP="006C297B">
            <w:pPr>
              <w:spacing w:line="312" w:lineRule="auto"/>
              <w:ind w:firstLine="455"/>
              <w:jc w:val="both"/>
              <w:rPr>
                <w:rFonts w:ascii="Times New Roman" w:hAnsi="Times New Roman"/>
                <w:lang w:val="uk-UA"/>
              </w:rPr>
            </w:pPr>
            <w:r w:rsidRPr="00C05244">
              <w:rPr>
                <w:rFonts w:ascii="Times New Roman" w:hAnsi="Times New Roman"/>
                <w:vertAlign w:val="superscript"/>
                <w:lang w:val="uk-UA"/>
              </w:rPr>
              <w:t>**</w:t>
            </w:r>
            <w:r w:rsidRPr="00C05244">
              <w:rPr>
                <w:rFonts w:ascii="Times New Roman" w:hAnsi="Times New Roman"/>
                <w:lang w:val="uk-UA"/>
              </w:rPr>
              <w:t xml:space="preserve"> – різниця між показниками хлопців та дівчат з віком</w:t>
            </w:r>
          </w:p>
        </w:tc>
      </w:tr>
    </w:tbl>
    <w:p w14:paraId="3E912087" w14:textId="77777777" w:rsidR="002E27FA" w:rsidRPr="00C05244" w:rsidRDefault="002E27FA" w:rsidP="002E27FA">
      <w:pPr>
        <w:spacing w:line="360" w:lineRule="auto"/>
        <w:ind w:firstLine="709"/>
        <w:jc w:val="both"/>
        <w:rPr>
          <w:rFonts w:ascii="Times New Roman" w:hAnsi="Times New Roman"/>
          <w:sz w:val="28"/>
          <w:szCs w:val="28"/>
          <w:lang w:val="uk-UA"/>
        </w:rPr>
        <w:sectPr w:rsidR="002E27FA" w:rsidRPr="00C05244">
          <w:pgSz w:w="16838" w:h="11906" w:orient="landscape"/>
          <w:pgMar w:top="1701" w:right="1134" w:bottom="851" w:left="1134" w:header="709" w:footer="709" w:gutter="0"/>
          <w:cols w:space="708"/>
          <w:docGrid w:linePitch="360"/>
        </w:sectPr>
      </w:pPr>
    </w:p>
    <w:p w14:paraId="6099BC60" w14:textId="04D5F381" w:rsidR="002E27FA" w:rsidRPr="00C05244" w:rsidRDefault="002E27FA" w:rsidP="002E2019">
      <w:pPr>
        <w:autoSpaceDE w:val="0"/>
        <w:autoSpaceDN w:val="0"/>
        <w:spacing w:after="0" w:line="360" w:lineRule="auto"/>
        <w:jc w:val="both"/>
        <w:rPr>
          <w:rFonts w:ascii="Times New Roman" w:hAnsi="Times New Roman"/>
          <w:sz w:val="28"/>
          <w:szCs w:val="28"/>
          <w:lang w:val="uk-UA"/>
        </w:rPr>
      </w:pPr>
      <w:r w:rsidRPr="00C05244">
        <w:rPr>
          <w:rFonts w:ascii="Times New Roman" w:hAnsi="Times New Roman"/>
          <w:sz w:val="28"/>
          <w:szCs w:val="28"/>
          <w:lang w:val="uk-UA"/>
        </w:rPr>
        <w:lastRenderedPageBreak/>
        <w:t>відповідно з (13,6</w:t>
      </w:r>
      <w:r w:rsidR="0003218A">
        <w:rPr>
          <w:rFonts w:ascii="Times New Roman" w:hAnsi="Times New Roman"/>
          <w:sz w:val="28"/>
          <w:szCs w:val="28"/>
          <w:lang w:val="uk-UA"/>
        </w:rPr>
        <w:t>±</w:t>
      </w:r>
      <w:r w:rsidRPr="00C05244">
        <w:rPr>
          <w:rFonts w:ascii="Times New Roman" w:hAnsi="Times New Roman"/>
          <w:sz w:val="28"/>
          <w:szCs w:val="28"/>
          <w:lang w:val="uk-UA"/>
        </w:rPr>
        <w:t>0,1) до (14,6</w:t>
      </w:r>
      <w:r w:rsidR="0003218A">
        <w:rPr>
          <w:rFonts w:ascii="Times New Roman" w:hAnsi="Times New Roman"/>
          <w:sz w:val="28"/>
          <w:szCs w:val="28"/>
          <w:lang w:val="uk-UA"/>
        </w:rPr>
        <w:t>±</w:t>
      </w:r>
      <w:r w:rsidRPr="00C05244">
        <w:rPr>
          <w:rFonts w:ascii="Times New Roman" w:hAnsi="Times New Roman"/>
          <w:sz w:val="28"/>
          <w:szCs w:val="28"/>
          <w:lang w:val="uk-UA"/>
        </w:rPr>
        <w:t>0,1) років на відміну від динаміки показника приросту зросту хлопців. Маса хлопців достовірно збільшувалась з віком від (37,8</w:t>
      </w:r>
      <w:r w:rsidR="0003218A">
        <w:rPr>
          <w:rFonts w:ascii="Times New Roman" w:hAnsi="Times New Roman"/>
          <w:sz w:val="28"/>
          <w:szCs w:val="28"/>
          <w:lang w:val="uk-UA"/>
        </w:rPr>
        <w:t>±</w:t>
      </w:r>
      <w:r w:rsidRPr="00C05244">
        <w:rPr>
          <w:rFonts w:ascii="Times New Roman" w:hAnsi="Times New Roman"/>
          <w:sz w:val="28"/>
          <w:szCs w:val="28"/>
          <w:lang w:val="uk-UA"/>
        </w:rPr>
        <w:t>1,3) кг на початку п’ятого класу до (59,0</w:t>
      </w:r>
      <w:r w:rsidR="0003218A">
        <w:rPr>
          <w:rFonts w:ascii="Times New Roman" w:hAnsi="Times New Roman"/>
          <w:sz w:val="28"/>
          <w:szCs w:val="28"/>
          <w:lang w:val="uk-UA"/>
        </w:rPr>
        <w:t>±</w:t>
      </w:r>
      <w:r w:rsidRPr="00C05244">
        <w:rPr>
          <w:rFonts w:ascii="Times New Roman" w:hAnsi="Times New Roman"/>
          <w:sz w:val="28"/>
          <w:szCs w:val="28"/>
          <w:lang w:val="uk-UA"/>
        </w:rPr>
        <w:t>1,6) кг - у дев’ятому класі. Маса дівчат змінювалась від (35,9</w:t>
      </w:r>
      <w:r w:rsidR="0003218A">
        <w:rPr>
          <w:rFonts w:ascii="Times New Roman" w:hAnsi="Times New Roman"/>
          <w:sz w:val="28"/>
          <w:szCs w:val="28"/>
          <w:lang w:val="uk-UA"/>
        </w:rPr>
        <w:t>±</w:t>
      </w:r>
      <w:r w:rsidRPr="00C05244">
        <w:rPr>
          <w:rFonts w:ascii="Times New Roman" w:hAnsi="Times New Roman"/>
          <w:sz w:val="28"/>
          <w:szCs w:val="28"/>
          <w:lang w:val="uk-UA"/>
        </w:rPr>
        <w:t>0,9) до (53,6</w:t>
      </w:r>
      <w:r w:rsidR="0003218A">
        <w:rPr>
          <w:rFonts w:ascii="Times New Roman" w:hAnsi="Times New Roman"/>
          <w:sz w:val="28"/>
          <w:szCs w:val="28"/>
          <w:lang w:val="uk-UA"/>
        </w:rPr>
        <w:t>±</w:t>
      </w:r>
      <w:r w:rsidRPr="00C05244">
        <w:rPr>
          <w:rFonts w:ascii="Times New Roman" w:hAnsi="Times New Roman"/>
          <w:sz w:val="28"/>
          <w:szCs w:val="28"/>
          <w:lang w:val="uk-UA"/>
        </w:rPr>
        <w:t>1,0) кг. Максимальний приріст маси тіла хлопців відзначений за час навчання у сьомому класі (13,2</w:t>
      </w:r>
      <w:r w:rsidR="0003218A">
        <w:rPr>
          <w:rFonts w:ascii="Times New Roman" w:hAnsi="Times New Roman"/>
          <w:sz w:val="28"/>
          <w:szCs w:val="28"/>
          <w:lang w:val="uk-UA"/>
        </w:rPr>
        <w:t>%</w:t>
      </w:r>
      <w:r w:rsidRPr="00C05244">
        <w:rPr>
          <w:rFonts w:ascii="Times New Roman" w:hAnsi="Times New Roman"/>
          <w:sz w:val="28"/>
          <w:szCs w:val="28"/>
          <w:lang w:val="uk-UA"/>
        </w:rPr>
        <w:t>), у дівчат – при навчанні у п’ятому класі (13,5</w:t>
      </w:r>
      <w:r w:rsidR="0003218A">
        <w:rPr>
          <w:rFonts w:ascii="Times New Roman" w:hAnsi="Times New Roman"/>
          <w:sz w:val="28"/>
          <w:szCs w:val="28"/>
          <w:lang w:val="uk-UA"/>
        </w:rPr>
        <w:t>%</w:t>
      </w:r>
      <w:r w:rsidRPr="00C05244">
        <w:rPr>
          <w:rFonts w:ascii="Times New Roman" w:hAnsi="Times New Roman"/>
          <w:sz w:val="28"/>
          <w:szCs w:val="28"/>
          <w:lang w:val="uk-UA"/>
        </w:rPr>
        <w:t xml:space="preserve"> за рік).</w:t>
      </w:r>
    </w:p>
    <w:p w14:paraId="04DC86D8" w14:textId="207A5093"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За показниками динамометрії правої кисті хлопці достовірно сильніші протягом навчання в основній школі ніж дівчата, за показниками </w:t>
      </w:r>
      <w:proofErr w:type="spellStart"/>
      <w:r w:rsidRPr="00C05244">
        <w:rPr>
          <w:rFonts w:ascii="Times New Roman" w:hAnsi="Times New Roman"/>
          <w:sz w:val="28"/>
          <w:szCs w:val="28"/>
          <w:lang w:val="uk-UA"/>
        </w:rPr>
        <w:t>динамометріїї</w:t>
      </w:r>
      <w:proofErr w:type="spellEnd"/>
      <w:r w:rsidRPr="00C05244">
        <w:rPr>
          <w:rFonts w:ascii="Times New Roman" w:hAnsi="Times New Roman"/>
          <w:sz w:val="28"/>
          <w:szCs w:val="28"/>
          <w:lang w:val="uk-UA"/>
        </w:rPr>
        <w:t xml:space="preserve"> лівої кисті</w:t>
      </w:r>
      <w:r w:rsidR="0003218A" w:rsidRPr="0003218A">
        <w:rPr>
          <w:rFonts w:ascii="Times New Roman" w:hAnsi="Times New Roman"/>
          <w:sz w:val="28"/>
          <w:szCs w:val="28"/>
          <w:lang w:val="uk-UA"/>
        </w:rPr>
        <w:t xml:space="preserve"> </w:t>
      </w:r>
      <w:r w:rsidRPr="00C05244">
        <w:rPr>
          <w:rFonts w:ascii="Times New Roman" w:hAnsi="Times New Roman"/>
          <w:sz w:val="28"/>
          <w:szCs w:val="28"/>
          <w:lang w:val="uk-UA"/>
        </w:rPr>
        <w:t>- відмінності не мали достовірної різниці відповідно від (24,9</w:t>
      </w:r>
      <w:r w:rsidR="0003218A">
        <w:rPr>
          <w:rFonts w:ascii="Times New Roman" w:hAnsi="Times New Roman"/>
          <w:sz w:val="28"/>
          <w:szCs w:val="28"/>
          <w:lang w:val="uk-UA"/>
        </w:rPr>
        <w:t>±</w:t>
      </w:r>
      <w:r w:rsidRPr="00C05244">
        <w:rPr>
          <w:rFonts w:ascii="Times New Roman" w:hAnsi="Times New Roman"/>
          <w:sz w:val="28"/>
          <w:szCs w:val="28"/>
          <w:lang w:val="uk-UA"/>
        </w:rPr>
        <w:t>0,5) до (28,6</w:t>
      </w:r>
      <w:r w:rsidR="0003218A">
        <w:rPr>
          <w:rFonts w:ascii="Times New Roman" w:hAnsi="Times New Roman"/>
          <w:sz w:val="28"/>
          <w:szCs w:val="28"/>
          <w:lang w:val="uk-UA"/>
        </w:rPr>
        <w:t>±</w:t>
      </w:r>
      <w:r w:rsidRPr="00C05244">
        <w:rPr>
          <w:rFonts w:ascii="Times New Roman" w:hAnsi="Times New Roman"/>
          <w:sz w:val="28"/>
          <w:szCs w:val="28"/>
          <w:lang w:val="uk-UA"/>
        </w:rPr>
        <w:t xml:space="preserve">1,4) </w:t>
      </w:r>
      <w:proofErr w:type="spellStart"/>
      <w:r w:rsidRPr="00C05244">
        <w:rPr>
          <w:rFonts w:ascii="Times New Roman" w:hAnsi="Times New Roman"/>
          <w:sz w:val="28"/>
          <w:szCs w:val="28"/>
          <w:lang w:val="uk-UA"/>
        </w:rPr>
        <w:t>кгс</w:t>
      </w:r>
      <w:proofErr w:type="spellEnd"/>
      <w:r w:rsidRPr="00C05244">
        <w:rPr>
          <w:rFonts w:ascii="Times New Roman" w:hAnsi="Times New Roman"/>
          <w:sz w:val="28"/>
          <w:szCs w:val="28"/>
          <w:lang w:val="uk-UA"/>
        </w:rPr>
        <w:t xml:space="preserve"> правої кисті та від (22,9</w:t>
      </w:r>
      <w:r w:rsidR="0003218A">
        <w:rPr>
          <w:rFonts w:ascii="Times New Roman" w:hAnsi="Times New Roman"/>
          <w:sz w:val="28"/>
          <w:szCs w:val="28"/>
          <w:lang w:val="uk-UA"/>
        </w:rPr>
        <w:t>±</w:t>
      </w:r>
      <w:r w:rsidRPr="00C05244">
        <w:rPr>
          <w:rFonts w:ascii="Times New Roman" w:hAnsi="Times New Roman"/>
          <w:sz w:val="28"/>
          <w:szCs w:val="28"/>
          <w:lang w:val="uk-UA"/>
        </w:rPr>
        <w:t>0,6) до (26,0</w:t>
      </w:r>
      <w:r w:rsidR="0003218A">
        <w:rPr>
          <w:rFonts w:ascii="Times New Roman" w:hAnsi="Times New Roman"/>
          <w:sz w:val="28"/>
          <w:szCs w:val="28"/>
          <w:lang w:val="uk-UA"/>
        </w:rPr>
        <w:t>±</w:t>
      </w:r>
      <w:r w:rsidRPr="00C05244">
        <w:rPr>
          <w:rFonts w:ascii="Times New Roman" w:hAnsi="Times New Roman"/>
          <w:sz w:val="28"/>
          <w:szCs w:val="28"/>
          <w:lang w:val="uk-UA"/>
        </w:rPr>
        <w:t xml:space="preserve">1,6) </w:t>
      </w:r>
      <w:proofErr w:type="spellStart"/>
      <w:r w:rsidRPr="00C05244">
        <w:rPr>
          <w:rFonts w:ascii="Times New Roman" w:hAnsi="Times New Roman"/>
          <w:sz w:val="28"/>
          <w:szCs w:val="28"/>
          <w:lang w:val="uk-UA"/>
        </w:rPr>
        <w:t>кгс</w:t>
      </w:r>
      <w:proofErr w:type="spellEnd"/>
      <w:r w:rsidRPr="00C05244">
        <w:rPr>
          <w:rFonts w:ascii="Times New Roman" w:hAnsi="Times New Roman"/>
          <w:sz w:val="28"/>
          <w:szCs w:val="28"/>
          <w:lang w:val="uk-UA"/>
        </w:rPr>
        <w:t xml:space="preserve"> – лівої кисті у хлопців та від (21,8</w:t>
      </w:r>
      <w:r w:rsidR="0003218A">
        <w:rPr>
          <w:rFonts w:ascii="Times New Roman" w:hAnsi="Times New Roman"/>
          <w:sz w:val="28"/>
          <w:szCs w:val="28"/>
          <w:lang w:val="uk-UA"/>
        </w:rPr>
        <w:t>±</w:t>
      </w:r>
      <w:r w:rsidRPr="00C05244">
        <w:rPr>
          <w:rFonts w:ascii="Times New Roman" w:hAnsi="Times New Roman"/>
          <w:sz w:val="28"/>
          <w:szCs w:val="28"/>
          <w:lang w:val="uk-UA"/>
        </w:rPr>
        <w:t>0,6) до (26,3</w:t>
      </w:r>
      <w:r w:rsidR="0003218A">
        <w:rPr>
          <w:rFonts w:ascii="Times New Roman" w:hAnsi="Times New Roman"/>
          <w:sz w:val="28"/>
          <w:szCs w:val="28"/>
          <w:lang w:val="uk-UA"/>
        </w:rPr>
        <w:t>±</w:t>
      </w:r>
      <w:r w:rsidRPr="00C05244">
        <w:rPr>
          <w:rFonts w:ascii="Times New Roman" w:hAnsi="Times New Roman"/>
          <w:sz w:val="28"/>
          <w:szCs w:val="28"/>
          <w:lang w:val="uk-UA"/>
        </w:rPr>
        <w:t xml:space="preserve">0,7) </w:t>
      </w:r>
      <w:proofErr w:type="spellStart"/>
      <w:r w:rsidRPr="00C05244">
        <w:rPr>
          <w:rFonts w:ascii="Times New Roman" w:hAnsi="Times New Roman"/>
          <w:sz w:val="28"/>
          <w:szCs w:val="28"/>
          <w:lang w:val="uk-UA"/>
        </w:rPr>
        <w:t>кгс</w:t>
      </w:r>
      <w:proofErr w:type="spellEnd"/>
      <w:r w:rsidRPr="00C05244">
        <w:rPr>
          <w:rFonts w:ascii="Times New Roman" w:hAnsi="Times New Roman"/>
          <w:sz w:val="28"/>
          <w:szCs w:val="28"/>
          <w:lang w:val="uk-UA"/>
        </w:rPr>
        <w:t xml:space="preserve"> правої кисті, та від (21,0</w:t>
      </w:r>
      <w:r w:rsidR="0003218A">
        <w:rPr>
          <w:rFonts w:ascii="Times New Roman" w:hAnsi="Times New Roman"/>
          <w:sz w:val="28"/>
          <w:szCs w:val="28"/>
          <w:lang w:val="uk-UA"/>
        </w:rPr>
        <w:t>±</w:t>
      </w:r>
      <w:r w:rsidRPr="00C05244">
        <w:rPr>
          <w:rFonts w:ascii="Times New Roman" w:hAnsi="Times New Roman"/>
          <w:sz w:val="28"/>
          <w:szCs w:val="28"/>
          <w:lang w:val="uk-UA"/>
        </w:rPr>
        <w:t>0,8) до (24,3</w:t>
      </w:r>
      <w:r w:rsidR="0003218A">
        <w:rPr>
          <w:rFonts w:ascii="Times New Roman" w:hAnsi="Times New Roman"/>
          <w:sz w:val="28"/>
          <w:szCs w:val="28"/>
          <w:lang w:val="uk-UA"/>
        </w:rPr>
        <w:t>±</w:t>
      </w:r>
      <w:r w:rsidRPr="00C05244">
        <w:rPr>
          <w:rFonts w:ascii="Times New Roman" w:hAnsi="Times New Roman"/>
          <w:sz w:val="28"/>
          <w:szCs w:val="28"/>
          <w:lang w:val="uk-UA"/>
        </w:rPr>
        <w:t xml:space="preserve">0,7) </w:t>
      </w:r>
      <w:proofErr w:type="spellStart"/>
      <w:r w:rsidRPr="00C05244">
        <w:rPr>
          <w:rFonts w:ascii="Times New Roman" w:hAnsi="Times New Roman"/>
          <w:sz w:val="28"/>
          <w:szCs w:val="28"/>
          <w:lang w:val="uk-UA"/>
        </w:rPr>
        <w:t>кгс</w:t>
      </w:r>
      <w:proofErr w:type="spellEnd"/>
      <w:r w:rsidRPr="00C05244">
        <w:rPr>
          <w:rFonts w:ascii="Times New Roman" w:hAnsi="Times New Roman"/>
          <w:sz w:val="28"/>
          <w:szCs w:val="28"/>
          <w:lang w:val="uk-UA"/>
        </w:rPr>
        <w:t xml:space="preserve"> лівої кисті серед дівчат. Найбільший приріст даного показника серед хлопців відбувся у п’ятому класі (8,6</w:t>
      </w:r>
      <w:r w:rsidR="0003218A">
        <w:rPr>
          <w:rFonts w:ascii="Times New Roman" w:hAnsi="Times New Roman"/>
          <w:sz w:val="28"/>
          <w:szCs w:val="28"/>
          <w:lang w:val="uk-UA"/>
        </w:rPr>
        <w:t>%</w:t>
      </w:r>
      <w:r w:rsidRPr="00C05244">
        <w:rPr>
          <w:rFonts w:ascii="Times New Roman" w:hAnsi="Times New Roman"/>
          <w:sz w:val="28"/>
          <w:szCs w:val="28"/>
          <w:lang w:val="uk-UA"/>
        </w:rPr>
        <w:t xml:space="preserve"> ДП та 10,5</w:t>
      </w:r>
      <w:r w:rsidR="0003218A">
        <w:rPr>
          <w:rFonts w:ascii="Times New Roman" w:hAnsi="Times New Roman"/>
          <w:sz w:val="28"/>
          <w:szCs w:val="28"/>
          <w:lang w:val="uk-UA"/>
        </w:rPr>
        <w:t>%</w:t>
      </w:r>
      <w:r w:rsidRPr="00C05244">
        <w:rPr>
          <w:rFonts w:ascii="Times New Roman" w:hAnsi="Times New Roman"/>
          <w:sz w:val="28"/>
          <w:szCs w:val="28"/>
          <w:lang w:val="uk-UA"/>
        </w:rPr>
        <w:t xml:space="preserve"> ДЛ). Серед дівчат максимальний приріст також відзначено за час навчання у п’ятому класі (18,1% ДП та 17,3% ДЛ). Відмічено негативний приріст показника динамометрії як серед хлопців так і серед дівчат за час навчання у восьмому класі. Витривалість школярів достовірно збільшувалась за час навчання як серед хлопців, так і серед дівчат. </w:t>
      </w:r>
    </w:p>
    <w:p w14:paraId="1B2DC963" w14:textId="41CA729F"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Аналіз спірометричного дослідження показав збільшення життєвої ємності </w:t>
      </w:r>
      <w:proofErr w:type="spellStart"/>
      <w:r w:rsidRPr="00C05244">
        <w:rPr>
          <w:rFonts w:ascii="Times New Roman" w:hAnsi="Times New Roman"/>
          <w:sz w:val="28"/>
          <w:szCs w:val="28"/>
          <w:lang w:val="uk-UA"/>
        </w:rPr>
        <w:t>легенів</w:t>
      </w:r>
      <w:proofErr w:type="spellEnd"/>
      <w:r w:rsidRPr="00C05244">
        <w:rPr>
          <w:rFonts w:ascii="Times New Roman" w:hAnsi="Times New Roman"/>
          <w:sz w:val="28"/>
          <w:szCs w:val="28"/>
          <w:lang w:val="uk-UA"/>
        </w:rPr>
        <w:t xml:space="preserve"> з віком, але не встановив гендерних відмінностей цього процесу. Найбільш інтенсивний приріст ЖЄЛ серед хлопців відбувся у сьомому класі (19,1</w:t>
      </w:r>
      <w:r w:rsidR="0003218A">
        <w:rPr>
          <w:rFonts w:ascii="Times New Roman" w:hAnsi="Times New Roman"/>
          <w:sz w:val="28"/>
          <w:szCs w:val="28"/>
          <w:lang w:val="uk-UA"/>
        </w:rPr>
        <w:t>%</w:t>
      </w:r>
      <w:r w:rsidRPr="00C05244">
        <w:rPr>
          <w:rFonts w:ascii="Times New Roman" w:hAnsi="Times New Roman"/>
          <w:sz w:val="28"/>
          <w:szCs w:val="28"/>
          <w:lang w:val="uk-UA"/>
        </w:rPr>
        <w:t>), у дівчат – у п’ятому класі (16,2</w:t>
      </w:r>
      <w:r w:rsidR="0003218A">
        <w:rPr>
          <w:rFonts w:ascii="Times New Roman" w:hAnsi="Times New Roman"/>
          <w:sz w:val="28"/>
          <w:szCs w:val="28"/>
          <w:lang w:val="uk-UA"/>
        </w:rPr>
        <w:t>%</w:t>
      </w:r>
      <w:r w:rsidRPr="00C05244">
        <w:rPr>
          <w:rFonts w:ascii="Times New Roman" w:hAnsi="Times New Roman"/>
          <w:sz w:val="28"/>
          <w:szCs w:val="28"/>
          <w:lang w:val="uk-UA"/>
        </w:rPr>
        <w:t xml:space="preserve">). Найменший приріст показника ЖЄЛ встановлено за час навчання у шостому класі як серед хлопців, так і серед дівчат, що можливо пов’язано із періодом статевого дозрівання. </w:t>
      </w:r>
    </w:p>
    <w:p w14:paraId="4693A84A" w14:textId="77777777"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Показники обводу та екскурсії грудної клітки були вищими серед хлопців, хоча і не мали достовірної відмінності.</w:t>
      </w:r>
    </w:p>
    <w:p w14:paraId="29AC0A1B" w14:textId="77777777"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Таким чином, аналіз антропометричних та </w:t>
      </w:r>
      <w:proofErr w:type="spellStart"/>
      <w:r w:rsidRPr="00C05244">
        <w:rPr>
          <w:rFonts w:ascii="Times New Roman" w:hAnsi="Times New Roman"/>
          <w:sz w:val="28"/>
          <w:szCs w:val="28"/>
          <w:lang w:val="uk-UA"/>
        </w:rPr>
        <w:t>фізіометричних</w:t>
      </w:r>
      <w:proofErr w:type="spellEnd"/>
      <w:r w:rsidRPr="00C05244">
        <w:rPr>
          <w:rFonts w:ascii="Times New Roman" w:hAnsi="Times New Roman"/>
          <w:sz w:val="28"/>
          <w:szCs w:val="28"/>
          <w:lang w:val="uk-UA"/>
        </w:rPr>
        <w:t xml:space="preserve"> показників виявив нерівномірність процесів росту (зміна показників зросту, маси тіла, обводу грудної клітки) та розвитку (ДП, ДЛ, спірометрія, витривалість, екскурсія грудної клітки). Так, більш </w:t>
      </w:r>
      <w:proofErr w:type="spellStart"/>
      <w:r w:rsidRPr="00C05244">
        <w:rPr>
          <w:rFonts w:ascii="Times New Roman" w:hAnsi="Times New Roman"/>
          <w:sz w:val="28"/>
          <w:szCs w:val="28"/>
          <w:lang w:val="uk-UA"/>
        </w:rPr>
        <w:t>інтенсивно</w:t>
      </w:r>
      <w:proofErr w:type="spellEnd"/>
      <w:r w:rsidRPr="00C05244">
        <w:rPr>
          <w:rFonts w:ascii="Times New Roman" w:hAnsi="Times New Roman"/>
          <w:sz w:val="28"/>
          <w:szCs w:val="28"/>
          <w:lang w:val="uk-UA"/>
        </w:rPr>
        <w:t xml:space="preserve"> процес росту, а також збільшення ЖЄЛ відбувався серед </w:t>
      </w:r>
      <w:r w:rsidRPr="00C05244">
        <w:rPr>
          <w:rFonts w:ascii="Times New Roman" w:hAnsi="Times New Roman"/>
          <w:sz w:val="28"/>
          <w:szCs w:val="28"/>
          <w:lang w:val="uk-UA"/>
        </w:rPr>
        <w:lastRenderedPageBreak/>
        <w:t xml:space="preserve">дівчат за період навчання у п’ятому класі, серед хлопців – у сьомому класі. Інші показники розвитку школярів збільшувалися поступово з віком. </w:t>
      </w:r>
    </w:p>
    <w:p w14:paraId="480C84E0" w14:textId="1E97D203" w:rsidR="002E27FA"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При дослідженні динаміки гармонійності фізичного розвитку виявлено гендерні особливості (табл. 3.2). Так, на протязі навчання в основній школі дівчата мали більш гармонійний ФР в усі періоди спостереження, ніж хлопці (р</w:t>
      </w:r>
      <w:r w:rsidR="0003218A">
        <w:rPr>
          <w:rFonts w:ascii="Times New Roman" w:hAnsi="Times New Roman"/>
          <w:sz w:val="28"/>
          <w:szCs w:val="28"/>
          <w:lang w:val="uk-UA"/>
        </w:rPr>
        <w:t>&lt;</w:t>
      </w:r>
      <w:r w:rsidRPr="00C05244">
        <w:rPr>
          <w:rFonts w:ascii="Times New Roman" w:hAnsi="Times New Roman"/>
          <w:sz w:val="28"/>
          <w:szCs w:val="28"/>
          <w:lang w:val="uk-UA"/>
        </w:rPr>
        <w:t>0,05-0,001). Кількість гармонійно розвинутих дівчат коливалась від 72,3 до 76,1% із мінімальними пиками в восьмому класі (65,2</w:t>
      </w:r>
      <w:r w:rsidR="0003218A">
        <w:rPr>
          <w:rFonts w:ascii="Times New Roman" w:hAnsi="Times New Roman"/>
          <w:sz w:val="28"/>
          <w:szCs w:val="28"/>
          <w:lang w:val="uk-UA"/>
        </w:rPr>
        <w:t>%</w:t>
      </w:r>
      <w:r w:rsidRPr="00C05244">
        <w:rPr>
          <w:rFonts w:ascii="Times New Roman" w:hAnsi="Times New Roman"/>
          <w:sz w:val="28"/>
          <w:szCs w:val="28"/>
          <w:lang w:val="uk-UA"/>
        </w:rPr>
        <w:t xml:space="preserve"> на початку року та 66,7% – наприкінці). Питома вага гармонійно розвинутих хлопців на початку навчання в основній школі складала 58,3%. Далі, за час навчання в п’ятому та шостому класах вона знижувалась, досягаючи мінімального значення наприкінці шостого класу – 35,1%. Під час навчання в сьомому класі ситуація покращувалась і на початку восьмого класу виявлено максимальне зростання кількості гармонійно розвинутих хлопців – до 57,9%.</w:t>
      </w:r>
    </w:p>
    <w:p w14:paraId="41607908" w14:textId="77777777" w:rsidR="007234A9" w:rsidRPr="00C05244" w:rsidRDefault="007234A9" w:rsidP="002E27FA">
      <w:pPr>
        <w:spacing w:after="0" w:line="360" w:lineRule="auto"/>
        <w:ind w:firstLine="709"/>
        <w:jc w:val="both"/>
        <w:rPr>
          <w:rFonts w:ascii="Times New Roman" w:hAnsi="Times New Roman"/>
          <w:sz w:val="28"/>
          <w:szCs w:val="28"/>
          <w:lang w:val="uk-UA"/>
        </w:rPr>
      </w:pPr>
    </w:p>
    <w:p w14:paraId="235261C3" w14:textId="77777777" w:rsidR="002E27FA" w:rsidRPr="00B502BA" w:rsidRDefault="002E27FA" w:rsidP="002E27FA">
      <w:pPr>
        <w:spacing w:after="0" w:line="360" w:lineRule="auto"/>
        <w:jc w:val="right"/>
        <w:rPr>
          <w:rFonts w:ascii="Times New Roman" w:hAnsi="Times New Roman"/>
          <w:i/>
          <w:iCs/>
          <w:sz w:val="28"/>
          <w:szCs w:val="28"/>
          <w:lang w:val="uk-UA"/>
        </w:rPr>
      </w:pPr>
      <w:r w:rsidRPr="00B502BA">
        <w:rPr>
          <w:rFonts w:ascii="Times New Roman" w:hAnsi="Times New Roman"/>
          <w:i/>
          <w:iCs/>
          <w:sz w:val="28"/>
          <w:szCs w:val="28"/>
          <w:lang w:val="uk-UA"/>
        </w:rPr>
        <w:t xml:space="preserve">Таблиця 3.2 </w:t>
      </w:r>
    </w:p>
    <w:p w14:paraId="2A7D4E42" w14:textId="3A648A31" w:rsidR="002E27FA" w:rsidRPr="00896C94" w:rsidRDefault="002E27FA" w:rsidP="002E27FA">
      <w:pPr>
        <w:spacing w:after="0" w:line="360" w:lineRule="auto"/>
        <w:jc w:val="center"/>
        <w:rPr>
          <w:rFonts w:ascii="Times New Roman" w:hAnsi="Times New Roman"/>
          <w:b/>
          <w:bCs/>
          <w:sz w:val="28"/>
          <w:szCs w:val="28"/>
          <w:lang w:val="uk-UA"/>
        </w:rPr>
      </w:pPr>
      <w:r w:rsidRPr="00896C94">
        <w:rPr>
          <w:rFonts w:ascii="Times New Roman" w:hAnsi="Times New Roman"/>
          <w:b/>
          <w:bCs/>
          <w:sz w:val="28"/>
          <w:szCs w:val="28"/>
          <w:lang w:val="uk-UA"/>
        </w:rPr>
        <w:t xml:space="preserve">Динаміка </w:t>
      </w:r>
      <w:proofErr w:type="spellStart"/>
      <w:r w:rsidRPr="00896C94">
        <w:rPr>
          <w:rFonts w:ascii="Times New Roman" w:hAnsi="Times New Roman"/>
          <w:b/>
          <w:bCs/>
          <w:sz w:val="28"/>
          <w:szCs w:val="28"/>
          <w:lang w:val="uk-UA"/>
        </w:rPr>
        <w:t>показиків</w:t>
      </w:r>
      <w:proofErr w:type="spellEnd"/>
      <w:r w:rsidRPr="00896C94">
        <w:rPr>
          <w:rFonts w:ascii="Times New Roman" w:hAnsi="Times New Roman"/>
          <w:b/>
          <w:bCs/>
          <w:sz w:val="28"/>
          <w:szCs w:val="28"/>
          <w:lang w:val="uk-UA"/>
        </w:rPr>
        <w:t xml:space="preserve"> гармонійності ФР учнів основної школи , </w:t>
      </w:r>
      <w:proofErr w:type="spellStart"/>
      <w:r w:rsidRPr="00896C94">
        <w:rPr>
          <w:rFonts w:ascii="Times New Roman" w:hAnsi="Times New Roman"/>
          <w:b/>
          <w:bCs/>
          <w:sz w:val="28"/>
          <w:szCs w:val="28"/>
          <w:lang w:val="uk-UA"/>
        </w:rPr>
        <w:t>M</w:t>
      </w:r>
      <w:r w:rsidR="0003218A">
        <w:rPr>
          <w:rFonts w:ascii="Times New Roman" w:hAnsi="Times New Roman"/>
          <w:b/>
          <w:bCs/>
          <w:sz w:val="28"/>
          <w:szCs w:val="28"/>
          <w:lang w:val="uk-UA"/>
        </w:rPr>
        <w:t>±</w:t>
      </w:r>
      <w:r w:rsidRPr="00896C94">
        <w:rPr>
          <w:rFonts w:ascii="Times New Roman" w:hAnsi="Times New Roman"/>
          <w:b/>
          <w:bCs/>
          <w:sz w:val="28"/>
          <w:szCs w:val="28"/>
          <w:lang w:val="uk-UA"/>
        </w:rPr>
        <w:t>m</w:t>
      </w:r>
      <w:proofErr w:type="spellEnd"/>
      <w:r w:rsidRPr="00896C94">
        <w:rPr>
          <w:rFonts w:ascii="Times New Roman" w:hAnsi="Times New Roman"/>
          <w:b/>
          <w:bCs/>
          <w:sz w:val="28"/>
          <w:szCs w:val="28"/>
          <w:lang w:val="uk-UA"/>
        </w:rPr>
        <w:t>,</w:t>
      </w:r>
      <w:r w:rsidR="0003218A">
        <w:rPr>
          <w:rFonts w:ascii="Times New Roman" w:hAnsi="Times New Roman"/>
          <w:b/>
          <w:bCs/>
          <w:sz w:val="28"/>
          <w:szCs w:val="28"/>
          <w:lang w:val="uk-UA"/>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01"/>
        <w:gridCol w:w="1404"/>
        <w:gridCol w:w="1784"/>
        <w:gridCol w:w="1707"/>
        <w:gridCol w:w="1755"/>
        <w:gridCol w:w="1694"/>
      </w:tblGrid>
      <w:tr w:rsidR="002E27FA" w:rsidRPr="00C05244" w14:paraId="308F89DF" w14:textId="77777777" w:rsidTr="006C297B">
        <w:trPr>
          <w:cantSplit/>
        </w:trPr>
        <w:tc>
          <w:tcPr>
            <w:tcW w:w="1001" w:type="dxa"/>
            <w:vMerge w:val="restart"/>
          </w:tcPr>
          <w:p w14:paraId="242FFA58"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Класи</w:t>
            </w:r>
          </w:p>
        </w:tc>
        <w:tc>
          <w:tcPr>
            <w:tcW w:w="1404" w:type="dxa"/>
            <w:vMerge w:val="restart"/>
          </w:tcPr>
          <w:p w14:paraId="5FA3B691"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ФР</w:t>
            </w:r>
          </w:p>
        </w:tc>
        <w:tc>
          <w:tcPr>
            <w:tcW w:w="3491" w:type="dxa"/>
            <w:gridSpan w:val="2"/>
          </w:tcPr>
          <w:p w14:paraId="269FC626"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Хлопці</w:t>
            </w:r>
          </w:p>
        </w:tc>
        <w:tc>
          <w:tcPr>
            <w:tcW w:w="3449" w:type="dxa"/>
            <w:gridSpan w:val="2"/>
          </w:tcPr>
          <w:p w14:paraId="5A8161BE"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Дівчата</w:t>
            </w:r>
          </w:p>
        </w:tc>
      </w:tr>
      <w:tr w:rsidR="002E27FA" w:rsidRPr="00C05244" w14:paraId="01B623B1" w14:textId="77777777" w:rsidTr="006C297B">
        <w:trPr>
          <w:cantSplit/>
        </w:trPr>
        <w:tc>
          <w:tcPr>
            <w:tcW w:w="1001" w:type="dxa"/>
            <w:vMerge/>
          </w:tcPr>
          <w:p w14:paraId="0DA8ED4E"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Merge/>
          </w:tcPr>
          <w:p w14:paraId="24A49324" w14:textId="77777777" w:rsidR="002E27FA" w:rsidRPr="00C05244" w:rsidRDefault="002E27FA" w:rsidP="006C297B">
            <w:pPr>
              <w:spacing w:line="264" w:lineRule="auto"/>
              <w:jc w:val="center"/>
              <w:rPr>
                <w:rFonts w:ascii="Times New Roman" w:hAnsi="Times New Roman"/>
                <w:sz w:val="26"/>
                <w:szCs w:val="26"/>
                <w:lang w:val="uk-UA"/>
              </w:rPr>
            </w:pPr>
          </w:p>
        </w:tc>
        <w:tc>
          <w:tcPr>
            <w:tcW w:w="1784" w:type="dxa"/>
          </w:tcPr>
          <w:p w14:paraId="58ADA2B2"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початок року</w:t>
            </w:r>
          </w:p>
        </w:tc>
        <w:tc>
          <w:tcPr>
            <w:tcW w:w="1707" w:type="dxa"/>
          </w:tcPr>
          <w:p w14:paraId="18475F9B"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кінець року</w:t>
            </w:r>
          </w:p>
        </w:tc>
        <w:tc>
          <w:tcPr>
            <w:tcW w:w="1755" w:type="dxa"/>
          </w:tcPr>
          <w:p w14:paraId="052B8817"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початок року</w:t>
            </w:r>
          </w:p>
        </w:tc>
        <w:tc>
          <w:tcPr>
            <w:tcW w:w="1694" w:type="dxa"/>
          </w:tcPr>
          <w:p w14:paraId="72109878"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кінець року</w:t>
            </w:r>
          </w:p>
        </w:tc>
      </w:tr>
      <w:tr w:rsidR="002E27FA" w:rsidRPr="00C05244" w14:paraId="32966CF5" w14:textId="77777777" w:rsidTr="006C297B">
        <w:trPr>
          <w:cantSplit/>
          <w:trHeight w:val="320"/>
        </w:trPr>
        <w:tc>
          <w:tcPr>
            <w:tcW w:w="1001" w:type="dxa"/>
            <w:vAlign w:val="center"/>
          </w:tcPr>
          <w:p w14:paraId="4383E696"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1</w:t>
            </w:r>
          </w:p>
        </w:tc>
        <w:tc>
          <w:tcPr>
            <w:tcW w:w="1404" w:type="dxa"/>
            <w:vAlign w:val="center"/>
          </w:tcPr>
          <w:p w14:paraId="3631E58E"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2</w:t>
            </w:r>
          </w:p>
        </w:tc>
        <w:tc>
          <w:tcPr>
            <w:tcW w:w="1784" w:type="dxa"/>
            <w:vAlign w:val="center"/>
          </w:tcPr>
          <w:p w14:paraId="334059FE"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3</w:t>
            </w:r>
          </w:p>
        </w:tc>
        <w:tc>
          <w:tcPr>
            <w:tcW w:w="1707" w:type="dxa"/>
            <w:vAlign w:val="center"/>
          </w:tcPr>
          <w:p w14:paraId="46C94435"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4</w:t>
            </w:r>
          </w:p>
        </w:tc>
        <w:tc>
          <w:tcPr>
            <w:tcW w:w="1755" w:type="dxa"/>
            <w:vAlign w:val="center"/>
          </w:tcPr>
          <w:p w14:paraId="324A846A"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5</w:t>
            </w:r>
          </w:p>
        </w:tc>
        <w:tc>
          <w:tcPr>
            <w:tcW w:w="1694" w:type="dxa"/>
            <w:vAlign w:val="center"/>
          </w:tcPr>
          <w:p w14:paraId="6FC6A435"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6</w:t>
            </w:r>
          </w:p>
        </w:tc>
      </w:tr>
      <w:tr w:rsidR="002E27FA" w:rsidRPr="00C05244" w14:paraId="09F25927" w14:textId="77777777" w:rsidTr="006C297B">
        <w:trPr>
          <w:cantSplit/>
          <w:trHeight w:val="215"/>
        </w:trPr>
        <w:tc>
          <w:tcPr>
            <w:tcW w:w="1001" w:type="dxa"/>
            <w:vMerge w:val="restart"/>
          </w:tcPr>
          <w:p w14:paraId="4FDEB577"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w:t>
            </w:r>
          </w:p>
        </w:tc>
        <w:tc>
          <w:tcPr>
            <w:tcW w:w="1404" w:type="dxa"/>
            <w:vAlign w:val="bottom"/>
          </w:tcPr>
          <w:p w14:paraId="2DE4747E"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ГР</w:t>
            </w:r>
          </w:p>
        </w:tc>
        <w:tc>
          <w:tcPr>
            <w:tcW w:w="1784" w:type="dxa"/>
            <w:vAlign w:val="bottom"/>
          </w:tcPr>
          <w:p w14:paraId="3055CC95" w14:textId="7934B084"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58,3</w:t>
            </w:r>
            <w:r w:rsidR="0003218A">
              <w:rPr>
                <w:rFonts w:ascii="Times New Roman" w:hAnsi="Times New Roman"/>
                <w:sz w:val="26"/>
                <w:szCs w:val="26"/>
                <w:lang w:val="uk-UA"/>
              </w:rPr>
              <w:t>±</w:t>
            </w:r>
            <w:r w:rsidRPr="00C05244">
              <w:rPr>
                <w:rFonts w:ascii="Times New Roman" w:hAnsi="Times New Roman"/>
                <w:sz w:val="26"/>
                <w:szCs w:val="26"/>
                <w:lang w:val="uk-UA"/>
              </w:rPr>
              <w:t>8,2</w:t>
            </w:r>
          </w:p>
        </w:tc>
        <w:tc>
          <w:tcPr>
            <w:tcW w:w="1707" w:type="dxa"/>
            <w:vAlign w:val="bottom"/>
          </w:tcPr>
          <w:p w14:paraId="66963C8E" w14:textId="314AA71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42,1</w:t>
            </w:r>
            <w:r w:rsidR="0003218A">
              <w:rPr>
                <w:rFonts w:ascii="Times New Roman" w:hAnsi="Times New Roman"/>
                <w:sz w:val="26"/>
                <w:szCs w:val="26"/>
                <w:lang w:val="uk-UA"/>
              </w:rPr>
              <w:t>±</w:t>
            </w:r>
            <w:r w:rsidRPr="00C05244">
              <w:rPr>
                <w:rFonts w:ascii="Times New Roman" w:hAnsi="Times New Roman"/>
                <w:sz w:val="26"/>
                <w:szCs w:val="26"/>
                <w:lang w:val="uk-UA"/>
              </w:rPr>
              <w:t>8,0*</w:t>
            </w:r>
          </w:p>
        </w:tc>
        <w:tc>
          <w:tcPr>
            <w:tcW w:w="1755" w:type="dxa"/>
            <w:vAlign w:val="bottom"/>
          </w:tcPr>
          <w:p w14:paraId="2C9DF7EB" w14:textId="65C013C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72,3</w:t>
            </w:r>
            <w:r w:rsidR="0003218A">
              <w:rPr>
                <w:rFonts w:ascii="Times New Roman" w:hAnsi="Times New Roman"/>
                <w:sz w:val="26"/>
                <w:szCs w:val="26"/>
                <w:lang w:val="uk-UA"/>
              </w:rPr>
              <w:t>±</w:t>
            </w:r>
            <w:r w:rsidRPr="00C05244">
              <w:rPr>
                <w:rFonts w:ascii="Times New Roman" w:hAnsi="Times New Roman"/>
                <w:sz w:val="26"/>
                <w:szCs w:val="26"/>
                <w:lang w:val="uk-UA"/>
              </w:rPr>
              <w:t>6,5</w:t>
            </w:r>
          </w:p>
        </w:tc>
        <w:tc>
          <w:tcPr>
            <w:tcW w:w="1694" w:type="dxa"/>
            <w:vAlign w:val="bottom"/>
          </w:tcPr>
          <w:p w14:paraId="433CAE2A" w14:textId="41DBAB99"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70,2</w:t>
            </w:r>
            <w:r w:rsidR="0003218A">
              <w:rPr>
                <w:rFonts w:ascii="Times New Roman" w:hAnsi="Times New Roman"/>
                <w:sz w:val="26"/>
                <w:szCs w:val="26"/>
                <w:lang w:val="uk-UA"/>
              </w:rPr>
              <w:t>±</w:t>
            </w:r>
            <w:r w:rsidRPr="00C05244">
              <w:rPr>
                <w:rFonts w:ascii="Times New Roman" w:hAnsi="Times New Roman"/>
                <w:sz w:val="26"/>
                <w:szCs w:val="26"/>
                <w:lang w:val="uk-UA"/>
              </w:rPr>
              <w:t>6,7*</w:t>
            </w:r>
          </w:p>
        </w:tc>
      </w:tr>
      <w:tr w:rsidR="002E27FA" w:rsidRPr="00C05244" w14:paraId="62D6CD87" w14:textId="77777777" w:rsidTr="006C297B">
        <w:trPr>
          <w:cantSplit/>
        </w:trPr>
        <w:tc>
          <w:tcPr>
            <w:tcW w:w="1001" w:type="dxa"/>
            <w:vMerge/>
          </w:tcPr>
          <w:p w14:paraId="3152E31E"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53DFC758"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ВЗ</w:t>
            </w:r>
          </w:p>
        </w:tc>
        <w:tc>
          <w:tcPr>
            <w:tcW w:w="1784" w:type="dxa"/>
            <w:vAlign w:val="bottom"/>
          </w:tcPr>
          <w:p w14:paraId="4AEF65D1" w14:textId="40CB72F9"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8,3</w:t>
            </w:r>
            <w:r w:rsidR="0003218A">
              <w:rPr>
                <w:rFonts w:ascii="Times New Roman" w:hAnsi="Times New Roman"/>
                <w:sz w:val="26"/>
                <w:szCs w:val="26"/>
                <w:lang w:val="uk-UA"/>
              </w:rPr>
              <w:t>±</w:t>
            </w:r>
            <w:r w:rsidRPr="00C05244">
              <w:rPr>
                <w:rFonts w:ascii="Times New Roman" w:hAnsi="Times New Roman"/>
                <w:sz w:val="26"/>
                <w:szCs w:val="26"/>
                <w:lang w:val="uk-UA"/>
              </w:rPr>
              <w:t>4,6</w:t>
            </w:r>
          </w:p>
        </w:tc>
        <w:tc>
          <w:tcPr>
            <w:tcW w:w="1707" w:type="dxa"/>
            <w:vAlign w:val="bottom"/>
          </w:tcPr>
          <w:p w14:paraId="5D21DD83" w14:textId="0E37C783"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2,6</w:t>
            </w:r>
            <w:r w:rsidR="0003218A">
              <w:rPr>
                <w:rFonts w:ascii="Times New Roman" w:hAnsi="Times New Roman"/>
                <w:sz w:val="26"/>
                <w:szCs w:val="26"/>
                <w:lang w:val="uk-UA"/>
              </w:rPr>
              <w:t>±</w:t>
            </w:r>
            <w:r w:rsidRPr="00C05244">
              <w:rPr>
                <w:rFonts w:ascii="Times New Roman" w:hAnsi="Times New Roman"/>
                <w:sz w:val="26"/>
                <w:szCs w:val="26"/>
                <w:lang w:val="uk-UA"/>
              </w:rPr>
              <w:t>2,6</w:t>
            </w:r>
          </w:p>
        </w:tc>
        <w:tc>
          <w:tcPr>
            <w:tcW w:w="1755" w:type="dxa"/>
            <w:vAlign w:val="bottom"/>
          </w:tcPr>
          <w:p w14:paraId="773BDB94" w14:textId="12030AC9"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4,3</w:t>
            </w:r>
            <w:r w:rsidR="0003218A">
              <w:rPr>
                <w:rFonts w:ascii="Times New Roman" w:hAnsi="Times New Roman"/>
                <w:sz w:val="26"/>
                <w:szCs w:val="26"/>
                <w:lang w:val="uk-UA"/>
              </w:rPr>
              <w:t>±</w:t>
            </w:r>
            <w:r w:rsidRPr="00C05244">
              <w:rPr>
                <w:rFonts w:ascii="Times New Roman" w:hAnsi="Times New Roman"/>
                <w:sz w:val="26"/>
                <w:szCs w:val="26"/>
                <w:lang w:val="uk-UA"/>
              </w:rPr>
              <w:t>2,9</w:t>
            </w:r>
          </w:p>
        </w:tc>
        <w:tc>
          <w:tcPr>
            <w:tcW w:w="1694" w:type="dxa"/>
            <w:vAlign w:val="bottom"/>
          </w:tcPr>
          <w:p w14:paraId="4E63B9AC" w14:textId="2C124FA8"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4,3</w:t>
            </w:r>
            <w:r w:rsidR="0003218A">
              <w:rPr>
                <w:rFonts w:ascii="Times New Roman" w:hAnsi="Times New Roman"/>
                <w:sz w:val="26"/>
                <w:szCs w:val="26"/>
                <w:lang w:val="uk-UA"/>
              </w:rPr>
              <w:t>±</w:t>
            </w:r>
            <w:r w:rsidRPr="00C05244">
              <w:rPr>
                <w:rFonts w:ascii="Times New Roman" w:hAnsi="Times New Roman"/>
                <w:sz w:val="26"/>
                <w:szCs w:val="26"/>
                <w:lang w:val="uk-UA"/>
              </w:rPr>
              <w:t>2,9</w:t>
            </w:r>
          </w:p>
        </w:tc>
      </w:tr>
      <w:tr w:rsidR="002E27FA" w:rsidRPr="00C05244" w14:paraId="25CC741B" w14:textId="77777777" w:rsidTr="006C297B">
        <w:trPr>
          <w:cantSplit/>
        </w:trPr>
        <w:tc>
          <w:tcPr>
            <w:tcW w:w="1001" w:type="dxa"/>
            <w:vMerge/>
          </w:tcPr>
          <w:p w14:paraId="6597B046"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07524D6B"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НЗ</w:t>
            </w:r>
          </w:p>
        </w:tc>
        <w:tc>
          <w:tcPr>
            <w:tcW w:w="1784" w:type="dxa"/>
            <w:vAlign w:val="bottom"/>
          </w:tcPr>
          <w:p w14:paraId="7B70A921" w14:textId="2B817E1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8,3</w:t>
            </w:r>
            <w:r w:rsidR="0003218A">
              <w:rPr>
                <w:rFonts w:ascii="Times New Roman" w:hAnsi="Times New Roman"/>
                <w:sz w:val="26"/>
                <w:szCs w:val="26"/>
                <w:lang w:val="uk-UA"/>
              </w:rPr>
              <w:t>±</w:t>
            </w:r>
            <w:r w:rsidRPr="00C05244">
              <w:rPr>
                <w:rFonts w:ascii="Times New Roman" w:hAnsi="Times New Roman"/>
                <w:sz w:val="26"/>
                <w:szCs w:val="26"/>
                <w:lang w:val="uk-UA"/>
              </w:rPr>
              <w:t>4,6*</w:t>
            </w:r>
          </w:p>
        </w:tc>
        <w:tc>
          <w:tcPr>
            <w:tcW w:w="1707" w:type="dxa"/>
            <w:vAlign w:val="bottom"/>
          </w:tcPr>
          <w:p w14:paraId="2C155E16" w14:textId="2D34017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5,3</w:t>
            </w:r>
            <w:r w:rsidR="0003218A">
              <w:rPr>
                <w:rFonts w:ascii="Times New Roman" w:hAnsi="Times New Roman"/>
                <w:sz w:val="26"/>
                <w:szCs w:val="26"/>
                <w:lang w:val="uk-UA"/>
              </w:rPr>
              <w:t>±</w:t>
            </w:r>
            <w:r w:rsidRPr="00C05244">
              <w:rPr>
                <w:rFonts w:ascii="Times New Roman" w:hAnsi="Times New Roman"/>
                <w:sz w:val="26"/>
                <w:szCs w:val="26"/>
                <w:lang w:val="uk-UA"/>
              </w:rPr>
              <w:t>3,6</w:t>
            </w:r>
          </w:p>
        </w:tc>
        <w:tc>
          <w:tcPr>
            <w:tcW w:w="1755" w:type="dxa"/>
            <w:vAlign w:val="bottom"/>
          </w:tcPr>
          <w:p w14:paraId="4AC738A6" w14:textId="49CEB56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vAlign w:val="bottom"/>
          </w:tcPr>
          <w:p w14:paraId="57D51D28" w14:textId="71F86514"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398F5A0D" w14:textId="77777777" w:rsidTr="006C297B">
        <w:trPr>
          <w:cantSplit/>
        </w:trPr>
        <w:tc>
          <w:tcPr>
            <w:tcW w:w="1001" w:type="dxa"/>
            <w:vMerge/>
          </w:tcPr>
          <w:p w14:paraId="2F8EEADA"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18D48C22"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ДМТ</w:t>
            </w:r>
          </w:p>
        </w:tc>
        <w:tc>
          <w:tcPr>
            <w:tcW w:w="1784" w:type="dxa"/>
            <w:vAlign w:val="bottom"/>
          </w:tcPr>
          <w:p w14:paraId="2D10AD26" w14:textId="07ABD100"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2,8</w:t>
            </w:r>
            <w:r w:rsidR="0003218A">
              <w:rPr>
                <w:rFonts w:ascii="Times New Roman" w:hAnsi="Times New Roman"/>
                <w:sz w:val="26"/>
                <w:szCs w:val="26"/>
                <w:lang w:val="uk-UA"/>
              </w:rPr>
              <w:t>±</w:t>
            </w:r>
            <w:r w:rsidRPr="00C05244">
              <w:rPr>
                <w:rFonts w:ascii="Times New Roman" w:hAnsi="Times New Roman"/>
                <w:sz w:val="26"/>
                <w:szCs w:val="26"/>
                <w:lang w:val="uk-UA"/>
              </w:rPr>
              <w:t>2,7***</w:t>
            </w:r>
          </w:p>
        </w:tc>
        <w:tc>
          <w:tcPr>
            <w:tcW w:w="1707" w:type="dxa"/>
            <w:vAlign w:val="bottom"/>
          </w:tcPr>
          <w:p w14:paraId="73CF5881" w14:textId="225F3904"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13,2</w:t>
            </w:r>
            <w:r w:rsidR="0003218A">
              <w:rPr>
                <w:rFonts w:ascii="Times New Roman" w:hAnsi="Times New Roman"/>
                <w:sz w:val="26"/>
                <w:szCs w:val="26"/>
                <w:lang w:val="uk-UA"/>
              </w:rPr>
              <w:t>±</w:t>
            </w:r>
            <w:r w:rsidRPr="00C05244">
              <w:rPr>
                <w:rFonts w:ascii="Times New Roman" w:hAnsi="Times New Roman"/>
                <w:sz w:val="26"/>
                <w:szCs w:val="26"/>
                <w:lang w:val="uk-UA"/>
              </w:rPr>
              <w:t>5,5**</w:t>
            </w:r>
          </w:p>
        </w:tc>
        <w:tc>
          <w:tcPr>
            <w:tcW w:w="1755" w:type="dxa"/>
            <w:vAlign w:val="bottom"/>
          </w:tcPr>
          <w:p w14:paraId="74833490" w14:textId="3C9291B0"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12,8</w:t>
            </w:r>
            <w:r w:rsidR="0003218A">
              <w:rPr>
                <w:rFonts w:ascii="Times New Roman" w:hAnsi="Times New Roman"/>
                <w:sz w:val="26"/>
                <w:szCs w:val="26"/>
                <w:lang w:val="uk-UA"/>
              </w:rPr>
              <w:t>±</w:t>
            </w:r>
            <w:r w:rsidRPr="00C05244">
              <w:rPr>
                <w:rFonts w:ascii="Times New Roman" w:hAnsi="Times New Roman"/>
                <w:sz w:val="26"/>
                <w:szCs w:val="26"/>
                <w:lang w:val="uk-UA"/>
              </w:rPr>
              <w:t>4,9*</w:t>
            </w:r>
          </w:p>
        </w:tc>
        <w:tc>
          <w:tcPr>
            <w:tcW w:w="1694" w:type="dxa"/>
            <w:vAlign w:val="bottom"/>
          </w:tcPr>
          <w:p w14:paraId="68846123" w14:textId="3F4BC318"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10,6</w:t>
            </w:r>
            <w:r w:rsidR="0003218A">
              <w:rPr>
                <w:rFonts w:ascii="Times New Roman" w:hAnsi="Times New Roman"/>
                <w:sz w:val="26"/>
                <w:szCs w:val="26"/>
                <w:lang w:val="uk-UA"/>
              </w:rPr>
              <w:t>±</w:t>
            </w:r>
            <w:r w:rsidRPr="00C05244">
              <w:rPr>
                <w:rFonts w:ascii="Times New Roman" w:hAnsi="Times New Roman"/>
                <w:sz w:val="26"/>
                <w:szCs w:val="26"/>
                <w:lang w:val="uk-UA"/>
              </w:rPr>
              <w:t>4,5</w:t>
            </w:r>
          </w:p>
        </w:tc>
      </w:tr>
      <w:tr w:rsidR="002E27FA" w:rsidRPr="00C05244" w14:paraId="6AC58B70" w14:textId="77777777" w:rsidTr="006C297B">
        <w:trPr>
          <w:cantSplit/>
        </w:trPr>
        <w:tc>
          <w:tcPr>
            <w:tcW w:w="1001" w:type="dxa"/>
            <w:vMerge/>
          </w:tcPr>
          <w:p w14:paraId="4B7E727F"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4CFB60CE"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ВДМТ</w:t>
            </w:r>
          </w:p>
        </w:tc>
        <w:tc>
          <w:tcPr>
            <w:tcW w:w="1784" w:type="dxa"/>
            <w:vAlign w:val="bottom"/>
          </w:tcPr>
          <w:p w14:paraId="62BDA38A" w14:textId="7D613CC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2,8</w:t>
            </w:r>
            <w:r w:rsidR="0003218A">
              <w:rPr>
                <w:rFonts w:ascii="Times New Roman" w:hAnsi="Times New Roman"/>
                <w:sz w:val="26"/>
                <w:szCs w:val="26"/>
                <w:lang w:val="uk-UA"/>
              </w:rPr>
              <w:t>±</w:t>
            </w:r>
            <w:r w:rsidRPr="00C05244">
              <w:rPr>
                <w:rFonts w:ascii="Times New Roman" w:hAnsi="Times New Roman"/>
                <w:sz w:val="26"/>
                <w:szCs w:val="26"/>
                <w:lang w:val="uk-UA"/>
              </w:rPr>
              <w:t>2,7</w:t>
            </w:r>
          </w:p>
        </w:tc>
        <w:tc>
          <w:tcPr>
            <w:tcW w:w="1707" w:type="dxa"/>
            <w:vAlign w:val="bottom"/>
          </w:tcPr>
          <w:p w14:paraId="2037C3C5" w14:textId="766CCD9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7,9</w:t>
            </w:r>
            <w:r w:rsidR="0003218A">
              <w:rPr>
                <w:rFonts w:ascii="Times New Roman" w:hAnsi="Times New Roman"/>
                <w:sz w:val="26"/>
                <w:szCs w:val="26"/>
                <w:lang w:val="uk-UA"/>
              </w:rPr>
              <w:t>±</w:t>
            </w:r>
            <w:r w:rsidRPr="00C05244">
              <w:rPr>
                <w:rFonts w:ascii="Times New Roman" w:hAnsi="Times New Roman"/>
                <w:sz w:val="26"/>
                <w:szCs w:val="26"/>
                <w:lang w:val="uk-UA"/>
              </w:rPr>
              <w:t>4,4*</w:t>
            </w:r>
          </w:p>
        </w:tc>
        <w:tc>
          <w:tcPr>
            <w:tcW w:w="1755" w:type="dxa"/>
            <w:vAlign w:val="bottom"/>
          </w:tcPr>
          <w:p w14:paraId="165E1FDB" w14:textId="319906D2"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vAlign w:val="bottom"/>
          </w:tcPr>
          <w:p w14:paraId="33F8CC62" w14:textId="6FAC8908"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75DB7D43" w14:textId="77777777" w:rsidTr="006C297B">
        <w:trPr>
          <w:cantSplit/>
        </w:trPr>
        <w:tc>
          <w:tcPr>
            <w:tcW w:w="1001" w:type="dxa"/>
            <w:vMerge/>
          </w:tcPr>
          <w:p w14:paraId="37833E99"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4105579D"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НМТ</w:t>
            </w:r>
          </w:p>
        </w:tc>
        <w:tc>
          <w:tcPr>
            <w:tcW w:w="1784" w:type="dxa"/>
            <w:vAlign w:val="bottom"/>
          </w:tcPr>
          <w:p w14:paraId="04FEE852" w14:textId="5198F9A5"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8,3</w:t>
            </w:r>
            <w:r w:rsidR="0003218A">
              <w:rPr>
                <w:rFonts w:ascii="Times New Roman" w:hAnsi="Times New Roman"/>
                <w:sz w:val="26"/>
                <w:szCs w:val="26"/>
                <w:lang w:val="uk-UA"/>
              </w:rPr>
              <w:t>±</w:t>
            </w:r>
            <w:r w:rsidRPr="00C05244">
              <w:rPr>
                <w:rFonts w:ascii="Times New Roman" w:hAnsi="Times New Roman"/>
                <w:sz w:val="26"/>
                <w:szCs w:val="26"/>
                <w:lang w:val="uk-UA"/>
              </w:rPr>
              <w:t>4,6</w:t>
            </w:r>
          </w:p>
        </w:tc>
        <w:tc>
          <w:tcPr>
            <w:tcW w:w="1707" w:type="dxa"/>
            <w:vAlign w:val="bottom"/>
          </w:tcPr>
          <w:p w14:paraId="422353CD" w14:textId="54824798"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10,5</w:t>
            </w:r>
            <w:r w:rsidR="0003218A">
              <w:rPr>
                <w:rFonts w:ascii="Times New Roman" w:hAnsi="Times New Roman"/>
                <w:sz w:val="26"/>
                <w:szCs w:val="26"/>
                <w:lang w:val="uk-UA"/>
              </w:rPr>
              <w:t>±</w:t>
            </w:r>
            <w:r w:rsidRPr="00C05244">
              <w:rPr>
                <w:rFonts w:ascii="Times New Roman" w:hAnsi="Times New Roman"/>
                <w:sz w:val="26"/>
                <w:szCs w:val="26"/>
                <w:lang w:val="uk-UA"/>
              </w:rPr>
              <w:t>5,0</w:t>
            </w:r>
          </w:p>
        </w:tc>
        <w:tc>
          <w:tcPr>
            <w:tcW w:w="1755" w:type="dxa"/>
            <w:vAlign w:val="bottom"/>
          </w:tcPr>
          <w:p w14:paraId="6052BA49" w14:textId="43088835"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8,5</w:t>
            </w:r>
            <w:r w:rsidR="0003218A">
              <w:rPr>
                <w:rFonts w:ascii="Times New Roman" w:hAnsi="Times New Roman"/>
                <w:sz w:val="26"/>
                <w:szCs w:val="26"/>
                <w:lang w:val="uk-UA"/>
              </w:rPr>
              <w:t>±</w:t>
            </w:r>
            <w:r w:rsidRPr="00C05244">
              <w:rPr>
                <w:rFonts w:ascii="Times New Roman" w:hAnsi="Times New Roman"/>
                <w:sz w:val="26"/>
                <w:szCs w:val="26"/>
                <w:lang w:val="uk-UA"/>
              </w:rPr>
              <w:t>4,1</w:t>
            </w:r>
          </w:p>
        </w:tc>
        <w:tc>
          <w:tcPr>
            <w:tcW w:w="1694" w:type="dxa"/>
            <w:vAlign w:val="bottom"/>
          </w:tcPr>
          <w:p w14:paraId="60C1620D" w14:textId="6D50F799"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12,8</w:t>
            </w:r>
            <w:r w:rsidR="0003218A">
              <w:rPr>
                <w:rFonts w:ascii="Times New Roman" w:hAnsi="Times New Roman"/>
                <w:sz w:val="26"/>
                <w:szCs w:val="26"/>
                <w:lang w:val="uk-UA"/>
              </w:rPr>
              <w:t>±</w:t>
            </w:r>
            <w:r w:rsidRPr="00C05244">
              <w:rPr>
                <w:rFonts w:ascii="Times New Roman" w:hAnsi="Times New Roman"/>
                <w:sz w:val="26"/>
                <w:szCs w:val="26"/>
                <w:lang w:val="uk-UA"/>
              </w:rPr>
              <w:t>4,9</w:t>
            </w:r>
          </w:p>
        </w:tc>
      </w:tr>
      <w:tr w:rsidR="002E27FA" w:rsidRPr="00C05244" w14:paraId="2ACBDC80" w14:textId="77777777" w:rsidTr="002E2019">
        <w:trPr>
          <w:cantSplit/>
        </w:trPr>
        <w:tc>
          <w:tcPr>
            <w:tcW w:w="1001" w:type="dxa"/>
            <w:vMerge/>
            <w:tcBorders>
              <w:bottom w:val="single" w:sz="4" w:space="0" w:color="000000"/>
            </w:tcBorders>
          </w:tcPr>
          <w:p w14:paraId="00616CCE"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tcBorders>
              <w:bottom w:val="single" w:sz="4" w:space="0" w:color="000000"/>
            </w:tcBorders>
            <w:vAlign w:val="bottom"/>
          </w:tcPr>
          <w:p w14:paraId="3497B8E2"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ВНМТ</w:t>
            </w:r>
          </w:p>
        </w:tc>
        <w:tc>
          <w:tcPr>
            <w:tcW w:w="1784" w:type="dxa"/>
            <w:tcBorders>
              <w:bottom w:val="single" w:sz="4" w:space="0" w:color="000000"/>
            </w:tcBorders>
            <w:vAlign w:val="bottom"/>
          </w:tcPr>
          <w:p w14:paraId="3B9C89B9" w14:textId="2B67F16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11,1</w:t>
            </w:r>
            <w:r w:rsidR="0003218A">
              <w:rPr>
                <w:rFonts w:ascii="Times New Roman" w:hAnsi="Times New Roman"/>
                <w:sz w:val="26"/>
                <w:szCs w:val="26"/>
                <w:lang w:val="uk-UA"/>
              </w:rPr>
              <w:t>±</w:t>
            </w:r>
            <w:r w:rsidRPr="00C05244">
              <w:rPr>
                <w:rFonts w:ascii="Times New Roman" w:hAnsi="Times New Roman"/>
                <w:sz w:val="26"/>
                <w:szCs w:val="26"/>
                <w:lang w:val="uk-UA"/>
              </w:rPr>
              <w:t>5,2</w:t>
            </w:r>
          </w:p>
        </w:tc>
        <w:tc>
          <w:tcPr>
            <w:tcW w:w="1707" w:type="dxa"/>
            <w:tcBorders>
              <w:bottom w:val="single" w:sz="4" w:space="0" w:color="000000"/>
            </w:tcBorders>
            <w:vAlign w:val="bottom"/>
          </w:tcPr>
          <w:p w14:paraId="7F5C5B57" w14:textId="5480C09B"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18,4</w:t>
            </w:r>
            <w:r w:rsidR="0003218A">
              <w:rPr>
                <w:rFonts w:ascii="Times New Roman" w:hAnsi="Times New Roman"/>
                <w:sz w:val="26"/>
                <w:szCs w:val="26"/>
                <w:lang w:val="uk-UA"/>
              </w:rPr>
              <w:t>±</w:t>
            </w:r>
            <w:r w:rsidRPr="00C05244">
              <w:rPr>
                <w:rFonts w:ascii="Times New Roman" w:hAnsi="Times New Roman"/>
                <w:sz w:val="26"/>
                <w:szCs w:val="26"/>
                <w:lang w:val="uk-UA"/>
              </w:rPr>
              <w:t>6,3*</w:t>
            </w:r>
          </w:p>
        </w:tc>
        <w:tc>
          <w:tcPr>
            <w:tcW w:w="1755" w:type="dxa"/>
            <w:tcBorders>
              <w:bottom w:val="single" w:sz="4" w:space="0" w:color="000000"/>
            </w:tcBorders>
            <w:vAlign w:val="bottom"/>
          </w:tcPr>
          <w:p w14:paraId="15291058" w14:textId="781F316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2,1</w:t>
            </w:r>
            <w:r w:rsidR="0003218A">
              <w:rPr>
                <w:rFonts w:ascii="Times New Roman" w:hAnsi="Times New Roman"/>
                <w:sz w:val="26"/>
                <w:szCs w:val="26"/>
                <w:lang w:val="uk-UA"/>
              </w:rPr>
              <w:t>±</w:t>
            </w:r>
            <w:r w:rsidRPr="00C05244">
              <w:rPr>
                <w:rFonts w:ascii="Times New Roman" w:hAnsi="Times New Roman"/>
                <w:sz w:val="26"/>
                <w:szCs w:val="26"/>
                <w:lang w:val="uk-UA"/>
              </w:rPr>
              <w:t>2,1</w:t>
            </w:r>
          </w:p>
        </w:tc>
        <w:tc>
          <w:tcPr>
            <w:tcW w:w="1694" w:type="dxa"/>
            <w:tcBorders>
              <w:bottom w:val="single" w:sz="4" w:space="0" w:color="000000"/>
            </w:tcBorders>
            <w:vAlign w:val="bottom"/>
          </w:tcPr>
          <w:p w14:paraId="6364BDA2" w14:textId="3D59F0BB"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2,1</w:t>
            </w:r>
            <w:r w:rsidR="0003218A">
              <w:rPr>
                <w:rFonts w:ascii="Times New Roman" w:hAnsi="Times New Roman"/>
                <w:sz w:val="26"/>
                <w:szCs w:val="26"/>
                <w:lang w:val="uk-UA"/>
              </w:rPr>
              <w:t>±</w:t>
            </w:r>
            <w:r w:rsidRPr="00C05244">
              <w:rPr>
                <w:rFonts w:ascii="Times New Roman" w:hAnsi="Times New Roman"/>
                <w:sz w:val="26"/>
                <w:szCs w:val="26"/>
                <w:lang w:val="uk-UA"/>
              </w:rPr>
              <w:t>2,1*</w:t>
            </w:r>
          </w:p>
        </w:tc>
      </w:tr>
      <w:tr w:rsidR="00885590" w:rsidRPr="007234A9" w14:paraId="5AB6A29C" w14:textId="77777777" w:rsidTr="007234A9">
        <w:trPr>
          <w:cantSplit/>
          <w:trHeight w:val="208"/>
        </w:trPr>
        <w:tc>
          <w:tcPr>
            <w:tcW w:w="1001" w:type="dxa"/>
            <w:tcBorders>
              <w:left w:val="nil"/>
              <w:bottom w:val="nil"/>
              <w:right w:val="nil"/>
            </w:tcBorders>
            <w:vAlign w:val="center"/>
          </w:tcPr>
          <w:p w14:paraId="01B27F6D" w14:textId="77777777" w:rsidR="00885590" w:rsidRPr="007234A9" w:rsidRDefault="00885590" w:rsidP="006C297B">
            <w:pPr>
              <w:ind w:left="113" w:right="113"/>
              <w:jc w:val="center"/>
              <w:rPr>
                <w:rFonts w:ascii="Times New Roman" w:hAnsi="Times New Roman"/>
                <w:sz w:val="28"/>
                <w:szCs w:val="28"/>
                <w:lang w:val="uk-UA"/>
              </w:rPr>
            </w:pPr>
          </w:p>
        </w:tc>
        <w:tc>
          <w:tcPr>
            <w:tcW w:w="1404" w:type="dxa"/>
            <w:tcBorders>
              <w:top w:val="single" w:sz="4" w:space="0" w:color="000000"/>
              <w:left w:val="nil"/>
              <w:bottom w:val="nil"/>
              <w:right w:val="nil"/>
            </w:tcBorders>
            <w:vAlign w:val="center"/>
          </w:tcPr>
          <w:p w14:paraId="37CF1765" w14:textId="77777777" w:rsidR="00885590" w:rsidRPr="007234A9" w:rsidRDefault="00885590" w:rsidP="006C297B">
            <w:pPr>
              <w:jc w:val="center"/>
              <w:rPr>
                <w:rFonts w:ascii="Times New Roman" w:hAnsi="Times New Roman"/>
                <w:sz w:val="28"/>
                <w:szCs w:val="28"/>
                <w:lang w:val="uk-UA"/>
              </w:rPr>
            </w:pPr>
          </w:p>
        </w:tc>
        <w:tc>
          <w:tcPr>
            <w:tcW w:w="1784" w:type="dxa"/>
            <w:tcBorders>
              <w:top w:val="single" w:sz="4" w:space="0" w:color="000000"/>
              <w:left w:val="nil"/>
              <w:bottom w:val="nil"/>
              <w:right w:val="nil"/>
            </w:tcBorders>
            <w:vAlign w:val="center"/>
          </w:tcPr>
          <w:p w14:paraId="1EC14A46" w14:textId="77777777" w:rsidR="00885590" w:rsidRPr="007234A9" w:rsidRDefault="00885590" w:rsidP="006C297B">
            <w:pPr>
              <w:jc w:val="center"/>
              <w:rPr>
                <w:rFonts w:ascii="Times New Roman" w:hAnsi="Times New Roman"/>
                <w:sz w:val="28"/>
                <w:szCs w:val="28"/>
                <w:lang w:val="uk-UA"/>
              </w:rPr>
            </w:pPr>
          </w:p>
        </w:tc>
        <w:tc>
          <w:tcPr>
            <w:tcW w:w="1707" w:type="dxa"/>
            <w:tcBorders>
              <w:top w:val="single" w:sz="4" w:space="0" w:color="000000"/>
              <w:left w:val="nil"/>
              <w:bottom w:val="nil"/>
              <w:right w:val="nil"/>
            </w:tcBorders>
            <w:vAlign w:val="center"/>
          </w:tcPr>
          <w:p w14:paraId="784B1BF8" w14:textId="77777777" w:rsidR="00885590" w:rsidRPr="007234A9" w:rsidRDefault="00885590" w:rsidP="006C297B">
            <w:pPr>
              <w:jc w:val="center"/>
              <w:rPr>
                <w:rFonts w:ascii="Times New Roman" w:hAnsi="Times New Roman"/>
                <w:sz w:val="28"/>
                <w:szCs w:val="28"/>
                <w:lang w:val="uk-UA"/>
              </w:rPr>
            </w:pPr>
          </w:p>
        </w:tc>
        <w:tc>
          <w:tcPr>
            <w:tcW w:w="1755" w:type="dxa"/>
            <w:tcBorders>
              <w:top w:val="single" w:sz="4" w:space="0" w:color="000000"/>
              <w:left w:val="nil"/>
              <w:bottom w:val="nil"/>
              <w:right w:val="nil"/>
            </w:tcBorders>
            <w:vAlign w:val="center"/>
          </w:tcPr>
          <w:p w14:paraId="747CF04D" w14:textId="77777777" w:rsidR="00885590" w:rsidRPr="007234A9" w:rsidRDefault="00885590" w:rsidP="006C297B">
            <w:pPr>
              <w:jc w:val="center"/>
              <w:rPr>
                <w:rFonts w:ascii="Times New Roman" w:hAnsi="Times New Roman"/>
                <w:sz w:val="28"/>
                <w:szCs w:val="28"/>
                <w:lang w:val="uk-UA"/>
              </w:rPr>
            </w:pPr>
          </w:p>
        </w:tc>
        <w:tc>
          <w:tcPr>
            <w:tcW w:w="1694" w:type="dxa"/>
            <w:tcBorders>
              <w:top w:val="single" w:sz="4" w:space="0" w:color="000000"/>
              <w:left w:val="nil"/>
              <w:bottom w:val="nil"/>
              <w:right w:val="nil"/>
            </w:tcBorders>
            <w:vAlign w:val="center"/>
          </w:tcPr>
          <w:p w14:paraId="781BB9DF" w14:textId="77777777" w:rsidR="00885590" w:rsidRPr="007234A9" w:rsidRDefault="00885590" w:rsidP="006C297B">
            <w:pPr>
              <w:jc w:val="center"/>
              <w:rPr>
                <w:rFonts w:ascii="Times New Roman" w:hAnsi="Times New Roman"/>
                <w:sz w:val="28"/>
                <w:szCs w:val="28"/>
                <w:lang w:val="uk-UA"/>
              </w:rPr>
            </w:pPr>
          </w:p>
        </w:tc>
      </w:tr>
      <w:tr w:rsidR="007234A9" w:rsidRPr="007234A9" w14:paraId="39E6BB7A" w14:textId="77777777" w:rsidTr="007234A9">
        <w:trPr>
          <w:cantSplit/>
          <w:trHeight w:val="208"/>
        </w:trPr>
        <w:tc>
          <w:tcPr>
            <w:tcW w:w="1001" w:type="dxa"/>
            <w:tcBorders>
              <w:top w:val="nil"/>
              <w:left w:val="nil"/>
              <w:bottom w:val="nil"/>
              <w:right w:val="nil"/>
            </w:tcBorders>
            <w:vAlign w:val="center"/>
          </w:tcPr>
          <w:p w14:paraId="780B9D42" w14:textId="77777777" w:rsidR="007234A9" w:rsidRPr="007234A9" w:rsidRDefault="007234A9" w:rsidP="006C297B">
            <w:pPr>
              <w:ind w:left="113" w:right="113"/>
              <w:jc w:val="center"/>
              <w:rPr>
                <w:rFonts w:ascii="Times New Roman" w:hAnsi="Times New Roman"/>
                <w:sz w:val="28"/>
                <w:szCs w:val="28"/>
                <w:lang w:val="uk-UA"/>
              </w:rPr>
            </w:pPr>
          </w:p>
        </w:tc>
        <w:tc>
          <w:tcPr>
            <w:tcW w:w="1404" w:type="dxa"/>
            <w:tcBorders>
              <w:top w:val="nil"/>
              <w:left w:val="nil"/>
              <w:bottom w:val="nil"/>
              <w:right w:val="nil"/>
            </w:tcBorders>
            <w:vAlign w:val="center"/>
          </w:tcPr>
          <w:p w14:paraId="709CE469" w14:textId="77777777" w:rsidR="007234A9" w:rsidRPr="007234A9" w:rsidRDefault="007234A9" w:rsidP="006C297B">
            <w:pPr>
              <w:jc w:val="center"/>
              <w:rPr>
                <w:rFonts w:ascii="Times New Roman" w:hAnsi="Times New Roman"/>
                <w:sz w:val="28"/>
                <w:szCs w:val="28"/>
                <w:lang w:val="uk-UA"/>
              </w:rPr>
            </w:pPr>
          </w:p>
        </w:tc>
        <w:tc>
          <w:tcPr>
            <w:tcW w:w="1784" w:type="dxa"/>
            <w:tcBorders>
              <w:top w:val="nil"/>
              <w:left w:val="nil"/>
              <w:bottom w:val="nil"/>
              <w:right w:val="nil"/>
            </w:tcBorders>
            <w:vAlign w:val="center"/>
          </w:tcPr>
          <w:p w14:paraId="4DF37EAA" w14:textId="77777777" w:rsidR="007234A9" w:rsidRPr="007234A9" w:rsidRDefault="007234A9" w:rsidP="006C297B">
            <w:pPr>
              <w:jc w:val="center"/>
              <w:rPr>
                <w:rFonts w:ascii="Times New Roman" w:hAnsi="Times New Roman"/>
                <w:sz w:val="28"/>
                <w:szCs w:val="28"/>
                <w:lang w:val="uk-UA"/>
              </w:rPr>
            </w:pPr>
          </w:p>
        </w:tc>
        <w:tc>
          <w:tcPr>
            <w:tcW w:w="1707" w:type="dxa"/>
            <w:tcBorders>
              <w:top w:val="nil"/>
              <w:left w:val="nil"/>
              <w:bottom w:val="nil"/>
              <w:right w:val="nil"/>
            </w:tcBorders>
            <w:vAlign w:val="center"/>
          </w:tcPr>
          <w:p w14:paraId="114F169A" w14:textId="77777777" w:rsidR="007234A9" w:rsidRPr="007234A9" w:rsidRDefault="007234A9" w:rsidP="006C297B">
            <w:pPr>
              <w:jc w:val="center"/>
              <w:rPr>
                <w:rFonts w:ascii="Times New Roman" w:hAnsi="Times New Roman"/>
                <w:sz w:val="28"/>
                <w:szCs w:val="28"/>
                <w:lang w:val="uk-UA"/>
              </w:rPr>
            </w:pPr>
          </w:p>
        </w:tc>
        <w:tc>
          <w:tcPr>
            <w:tcW w:w="1755" w:type="dxa"/>
            <w:tcBorders>
              <w:top w:val="nil"/>
              <w:left w:val="nil"/>
              <w:bottom w:val="nil"/>
              <w:right w:val="nil"/>
            </w:tcBorders>
            <w:vAlign w:val="center"/>
          </w:tcPr>
          <w:p w14:paraId="2222D96E" w14:textId="77777777" w:rsidR="007234A9" w:rsidRPr="007234A9" w:rsidRDefault="007234A9" w:rsidP="006C297B">
            <w:pPr>
              <w:jc w:val="center"/>
              <w:rPr>
                <w:rFonts w:ascii="Times New Roman" w:hAnsi="Times New Roman"/>
                <w:sz w:val="28"/>
                <w:szCs w:val="28"/>
                <w:lang w:val="uk-UA"/>
              </w:rPr>
            </w:pPr>
          </w:p>
        </w:tc>
        <w:tc>
          <w:tcPr>
            <w:tcW w:w="1694" w:type="dxa"/>
            <w:tcBorders>
              <w:top w:val="nil"/>
              <w:left w:val="nil"/>
              <w:bottom w:val="nil"/>
              <w:right w:val="nil"/>
            </w:tcBorders>
            <w:vAlign w:val="center"/>
          </w:tcPr>
          <w:p w14:paraId="2DFC0F61" w14:textId="77777777" w:rsidR="007234A9" w:rsidRPr="007234A9" w:rsidRDefault="007234A9" w:rsidP="006C297B">
            <w:pPr>
              <w:jc w:val="center"/>
              <w:rPr>
                <w:rFonts w:ascii="Times New Roman" w:hAnsi="Times New Roman"/>
                <w:sz w:val="28"/>
                <w:szCs w:val="28"/>
                <w:lang w:val="uk-UA"/>
              </w:rPr>
            </w:pPr>
          </w:p>
        </w:tc>
      </w:tr>
      <w:tr w:rsidR="00885590" w:rsidRPr="00C05244" w14:paraId="4C5FCB27" w14:textId="77777777" w:rsidTr="002E2019">
        <w:trPr>
          <w:cantSplit/>
          <w:trHeight w:val="208"/>
        </w:trPr>
        <w:tc>
          <w:tcPr>
            <w:tcW w:w="9345" w:type="dxa"/>
            <w:gridSpan w:val="6"/>
            <w:tcBorders>
              <w:top w:val="nil"/>
              <w:left w:val="nil"/>
              <w:right w:val="nil"/>
            </w:tcBorders>
            <w:vAlign w:val="center"/>
          </w:tcPr>
          <w:p w14:paraId="51949688" w14:textId="6C720A58" w:rsidR="00885590" w:rsidRPr="002E2019" w:rsidRDefault="00885590" w:rsidP="002E2019">
            <w:pPr>
              <w:spacing w:after="0"/>
              <w:jc w:val="right"/>
              <w:rPr>
                <w:rFonts w:ascii="Times New Roman" w:hAnsi="Times New Roman"/>
                <w:i/>
                <w:iCs/>
                <w:sz w:val="26"/>
                <w:szCs w:val="26"/>
                <w:lang w:val="uk-UA"/>
              </w:rPr>
            </w:pPr>
            <w:r w:rsidRPr="002E2019">
              <w:rPr>
                <w:rFonts w:ascii="Times New Roman" w:hAnsi="Times New Roman"/>
                <w:i/>
                <w:iCs/>
                <w:sz w:val="26"/>
                <w:szCs w:val="26"/>
                <w:lang w:val="uk-UA"/>
              </w:rPr>
              <w:lastRenderedPageBreak/>
              <w:t>Продо</w:t>
            </w:r>
            <w:r w:rsidR="002E2019" w:rsidRPr="002E2019">
              <w:rPr>
                <w:rFonts w:ascii="Times New Roman" w:hAnsi="Times New Roman"/>
                <w:i/>
                <w:iCs/>
                <w:sz w:val="26"/>
                <w:szCs w:val="26"/>
                <w:lang w:val="uk-UA"/>
              </w:rPr>
              <w:t>в</w:t>
            </w:r>
            <w:r w:rsidRPr="002E2019">
              <w:rPr>
                <w:rFonts w:ascii="Times New Roman" w:hAnsi="Times New Roman"/>
                <w:i/>
                <w:iCs/>
                <w:sz w:val="26"/>
                <w:szCs w:val="26"/>
                <w:lang w:val="uk-UA"/>
              </w:rPr>
              <w:t>женн</w:t>
            </w:r>
            <w:r w:rsidR="002E2019" w:rsidRPr="002E2019">
              <w:rPr>
                <w:rFonts w:ascii="Times New Roman" w:hAnsi="Times New Roman"/>
                <w:i/>
                <w:iCs/>
                <w:sz w:val="24"/>
                <w:szCs w:val="24"/>
                <w:lang w:val="uk-UA"/>
              </w:rPr>
              <w:t>я</w:t>
            </w:r>
            <w:r w:rsidRPr="002E2019">
              <w:rPr>
                <w:rFonts w:ascii="Times New Roman" w:hAnsi="Times New Roman"/>
                <w:i/>
                <w:iCs/>
                <w:sz w:val="26"/>
                <w:szCs w:val="26"/>
                <w:lang w:val="uk-UA"/>
              </w:rPr>
              <w:t xml:space="preserve"> таблиці 3.2</w:t>
            </w:r>
          </w:p>
        </w:tc>
      </w:tr>
      <w:tr w:rsidR="002E27FA" w:rsidRPr="00C05244" w14:paraId="2DAB347E" w14:textId="77777777" w:rsidTr="006C297B">
        <w:trPr>
          <w:cantSplit/>
          <w:trHeight w:val="208"/>
        </w:trPr>
        <w:tc>
          <w:tcPr>
            <w:tcW w:w="1001" w:type="dxa"/>
            <w:vAlign w:val="center"/>
          </w:tcPr>
          <w:p w14:paraId="27B82342" w14:textId="77777777" w:rsidR="002E27FA" w:rsidRPr="00C05244" w:rsidRDefault="002E27FA" w:rsidP="006C297B">
            <w:pPr>
              <w:ind w:left="113" w:right="113"/>
              <w:jc w:val="center"/>
              <w:rPr>
                <w:rFonts w:ascii="Times New Roman" w:hAnsi="Times New Roman"/>
                <w:sz w:val="26"/>
                <w:szCs w:val="26"/>
                <w:lang w:val="uk-UA"/>
              </w:rPr>
            </w:pPr>
            <w:r w:rsidRPr="00C05244">
              <w:rPr>
                <w:rFonts w:ascii="Times New Roman" w:hAnsi="Times New Roman"/>
                <w:sz w:val="26"/>
                <w:szCs w:val="26"/>
                <w:lang w:val="uk-UA"/>
              </w:rPr>
              <w:t>1</w:t>
            </w:r>
          </w:p>
        </w:tc>
        <w:tc>
          <w:tcPr>
            <w:tcW w:w="1404" w:type="dxa"/>
            <w:tcBorders>
              <w:top w:val="single" w:sz="4" w:space="0" w:color="000000"/>
              <w:bottom w:val="single" w:sz="4" w:space="0" w:color="000000"/>
              <w:right w:val="single" w:sz="4" w:space="0" w:color="000000"/>
            </w:tcBorders>
            <w:vAlign w:val="center"/>
          </w:tcPr>
          <w:p w14:paraId="5E2D5B30"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2</w:t>
            </w:r>
          </w:p>
        </w:tc>
        <w:tc>
          <w:tcPr>
            <w:tcW w:w="1784" w:type="dxa"/>
            <w:tcBorders>
              <w:top w:val="single" w:sz="4" w:space="0" w:color="000000"/>
              <w:left w:val="single" w:sz="4" w:space="0" w:color="000000"/>
              <w:bottom w:val="single" w:sz="4" w:space="0" w:color="000000"/>
              <w:right w:val="single" w:sz="4" w:space="0" w:color="000000"/>
            </w:tcBorders>
            <w:vAlign w:val="center"/>
          </w:tcPr>
          <w:p w14:paraId="0D1033D5"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3</w:t>
            </w:r>
          </w:p>
        </w:tc>
        <w:tc>
          <w:tcPr>
            <w:tcW w:w="1707" w:type="dxa"/>
            <w:tcBorders>
              <w:top w:val="single" w:sz="4" w:space="0" w:color="000000"/>
              <w:left w:val="single" w:sz="4" w:space="0" w:color="000000"/>
              <w:bottom w:val="single" w:sz="4" w:space="0" w:color="000000"/>
              <w:right w:val="single" w:sz="4" w:space="0" w:color="000000"/>
            </w:tcBorders>
            <w:vAlign w:val="center"/>
          </w:tcPr>
          <w:p w14:paraId="41A11B5D"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4</w:t>
            </w:r>
          </w:p>
        </w:tc>
        <w:tc>
          <w:tcPr>
            <w:tcW w:w="1755" w:type="dxa"/>
            <w:tcBorders>
              <w:top w:val="single" w:sz="4" w:space="0" w:color="000000"/>
              <w:left w:val="single" w:sz="4" w:space="0" w:color="000000"/>
              <w:bottom w:val="single" w:sz="4" w:space="0" w:color="000000"/>
              <w:right w:val="single" w:sz="4" w:space="0" w:color="000000"/>
            </w:tcBorders>
            <w:vAlign w:val="center"/>
          </w:tcPr>
          <w:p w14:paraId="5CA3A656"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5</w:t>
            </w:r>
          </w:p>
        </w:tc>
        <w:tc>
          <w:tcPr>
            <w:tcW w:w="1694" w:type="dxa"/>
            <w:tcBorders>
              <w:top w:val="single" w:sz="4" w:space="0" w:color="000000"/>
              <w:left w:val="single" w:sz="4" w:space="0" w:color="000000"/>
              <w:bottom w:val="single" w:sz="4" w:space="0" w:color="000000"/>
              <w:right w:val="single" w:sz="4" w:space="0" w:color="000000"/>
            </w:tcBorders>
            <w:vAlign w:val="center"/>
          </w:tcPr>
          <w:p w14:paraId="0D310C22" w14:textId="77777777" w:rsidR="002E27FA" w:rsidRPr="00C05244" w:rsidRDefault="002E27FA" w:rsidP="006C297B">
            <w:pPr>
              <w:jc w:val="center"/>
              <w:rPr>
                <w:rFonts w:ascii="Times New Roman" w:hAnsi="Times New Roman"/>
                <w:sz w:val="26"/>
                <w:szCs w:val="26"/>
                <w:lang w:val="uk-UA"/>
              </w:rPr>
            </w:pPr>
            <w:r w:rsidRPr="00C05244">
              <w:rPr>
                <w:rFonts w:ascii="Times New Roman" w:hAnsi="Times New Roman"/>
                <w:sz w:val="26"/>
                <w:szCs w:val="26"/>
                <w:lang w:val="uk-UA"/>
              </w:rPr>
              <w:t>6</w:t>
            </w:r>
          </w:p>
        </w:tc>
      </w:tr>
      <w:tr w:rsidR="002E27FA" w:rsidRPr="00C05244" w14:paraId="55A0E5AC" w14:textId="77777777" w:rsidTr="006C297B">
        <w:trPr>
          <w:cantSplit/>
        </w:trPr>
        <w:tc>
          <w:tcPr>
            <w:tcW w:w="1001" w:type="dxa"/>
            <w:vMerge w:val="restart"/>
          </w:tcPr>
          <w:p w14:paraId="1C098BD5"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6</w:t>
            </w:r>
          </w:p>
        </w:tc>
        <w:tc>
          <w:tcPr>
            <w:tcW w:w="1404" w:type="dxa"/>
            <w:vAlign w:val="bottom"/>
          </w:tcPr>
          <w:p w14:paraId="35463DDA"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ГР</w:t>
            </w:r>
          </w:p>
        </w:tc>
        <w:tc>
          <w:tcPr>
            <w:tcW w:w="1784" w:type="dxa"/>
            <w:vAlign w:val="bottom"/>
          </w:tcPr>
          <w:p w14:paraId="62BF9502" w14:textId="2A332464"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41,7</w:t>
            </w:r>
            <w:r w:rsidR="0003218A">
              <w:rPr>
                <w:rFonts w:ascii="Times New Roman" w:hAnsi="Times New Roman"/>
                <w:sz w:val="26"/>
                <w:szCs w:val="26"/>
                <w:lang w:val="uk-UA"/>
              </w:rPr>
              <w:t>±</w:t>
            </w:r>
            <w:r w:rsidRPr="00C05244">
              <w:rPr>
                <w:rFonts w:ascii="Times New Roman" w:hAnsi="Times New Roman"/>
                <w:sz w:val="26"/>
                <w:szCs w:val="26"/>
                <w:lang w:val="uk-UA"/>
              </w:rPr>
              <w:t>8,2*</w:t>
            </w:r>
          </w:p>
        </w:tc>
        <w:tc>
          <w:tcPr>
            <w:tcW w:w="1707" w:type="dxa"/>
            <w:vAlign w:val="bottom"/>
          </w:tcPr>
          <w:p w14:paraId="6AC44C22" w14:textId="525F4B71"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35,1</w:t>
            </w:r>
            <w:r w:rsidR="0003218A">
              <w:rPr>
                <w:rFonts w:ascii="Times New Roman" w:hAnsi="Times New Roman"/>
                <w:sz w:val="26"/>
                <w:szCs w:val="26"/>
                <w:lang w:val="uk-UA"/>
              </w:rPr>
              <w:t>±</w:t>
            </w:r>
            <w:r w:rsidRPr="00C05244">
              <w:rPr>
                <w:rFonts w:ascii="Times New Roman" w:hAnsi="Times New Roman"/>
                <w:sz w:val="26"/>
                <w:szCs w:val="26"/>
                <w:lang w:val="uk-UA"/>
              </w:rPr>
              <w:t>7,8*</w:t>
            </w:r>
          </w:p>
        </w:tc>
        <w:tc>
          <w:tcPr>
            <w:tcW w:w="1755" w:type="dxa"/>
            <w:vAlign w:val="bottom"/>
          </w:tcPr>
          <w:p w14:paraId="07A9AF76" w14:textId="60C6FA9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82,2</w:t>
            </w:r>
            <w:r w:rsidR="0003218A">
              <w:rPr>
                <w:rFonts w:ascii="Times New Roman" w:hAnsi="Times New Roman"/>
                <w:sz w:val="26"/>
                <w:szCs w:val="26"/>
                <w:lang w:val="uk-UA"/>
              </w:rPr>
              <w:t>±</w:t>
            </w:r>
            <w:r w:rsidRPr="00C05244">
              <w:rPr>
                <w:rFonts w:ascii="Times New Roman" w:hAnsi="Times New Roman"/>
                <w:sz w:val="26"/>
                <w:szCs w:val="26"/>
                <w:lang w:val="uk-UA"/>
              </w:rPr>
              <w:t>5,7*</w:t>
            </w:r>
          </w:p>
        </w:tc>
        <w:tc>
          <w:tcPr>
            <w:tcW w:w="1694" w:type="dxa"/>
            <w:vAlign w:val="bottom"/>
          </w:tcPr>
          <w:p w14:paraId="13BD0621" w14:textId="560A396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74,5</w:t>
            </w:r>
            <w:r w:rsidR="0003218A">
              <w:rPr>
                <w:rFonts w:ascii="Times New Roman" w:hAnsi="Times New Roman"/>
                <w:sz w:val="26"/>
                <w:szCs w:val="26"/>
                <w:lang w:val="uk-UA"/>
              </w:rPr>
              <w:t>±</w:t>
            </w:r>
            <w:r w:rsidRPr="00C05244">
              <w:rPr>
                <w:rFonts w:ascii="Times New Roman" w:hAnsi="Times New Roman"/>
                <w:sz w:val="26"/>
                <w:szCs w:val="26"/>
                <w:lang w:val="uk-UA"/>
              </w:rPr>
              <w:t>6,4*</w:t>
            </w:r>
          </w:p>
        </w:tc>
      </w:tr>
      <w:tr w:rsidR="002E27FA" w:rsidRPr="00C05244" w14:paraId="0BC4637C" w14:textId="77777777" w:rsidTr="006C297B">
        <w:trPr>
          <w:cantSplit/>
          <w:trHeight w:val="423"/>
        </w:trPr>
        <w:tc>
          <w:tcPr>
            <w:tcW w:w="1001" w:type="dxa"/>
            <w:vMerge/>
          </w:tcPr>
          <w:p w14:paraId="1897CE7B"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12D8F3BE"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ВЗ</w:t>
            </w:r>
          </w:p>
        </w:tc>
        <w:tc>
          <w:tcPr>
            <w:tcW w:w="1784" w:type="dxa"/>
            <w:vAlign w:val="bottom"/>
          </w:tcPr>
          <w:p w14:paraId="280B7633" w14:textId="5849639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5,6</w:t>
            </w:r>
            <w:r w:rsidR="0003218A">
              <w:rPr>
                <w:rFonts w:ascii="Times New Roman" w:hAnsi="Times New Roman"/>
                <w:sz w:val="26"/>
                <w:szCs w:val="26"/>
                <w:lang w:val="uk-UA"/>
              </w:rPr>
              <w:t>±</w:t>
            </w:r>
            <w:r w:rsidRPr="00C05244">
              <w:rPr>
                <w:rFonts w:ascii="Times New Roman" w:hAnsi="Times New Roman"/>
                <w:sz w:val="26"/>
                <w:szCs w:val="26"/>
                <w:lang w:val="uk-UA"/>
              </w:rPr>
              <w:t>3,8</w:t>
            </w:r>
          </w:p>
        </w:tc>
        <w:tc>
          <w:tcPr>
            <w:tcW w:w="1707" w:type="dxa"/>
            <w:vAlign w:val="bottom"/>
          </w:tcPr>
          <w:p w14:paraId="5AC24284" w14:textId="40D5936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vAlign w:val="bottom"/>
          </w:tcPr>
          <w:p w14:paraId="697EA06F" w14:textId="0BF1B7F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vAlign w:val="bottom"/>
          </w:tcPr>
          <w:p w14:paraId="39DDC467" w14:textId="4A859C65"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4,3</w:t>
            </w:r>
            <w:r w:rsidR="0003218A">
              <w:rPr>
                <w:rFonts w:ascii="Times New Roman" w:hAnsi="Times New Roman"/>
                <w:sz w:val="26"/>
                <w:szCs w:val="26"/>
                <w:lang w:val="uk-UA"/>
              </w:rPr>
              <w:t>±</w:t>
            </w:r>
            <w:r w:rsidRPr="00C05244">
              <w:rPr>
                <w:rFonts w:ascii="Times New Roman" w:hAnsi="Times New Roman"/>
                <w:sz w:val="26"/>
                <w:szCs w:val="26"/>
                <w:lang w:val="uk-UA"/>
              </w:rPr>
              <w:t>2,9</w:t>
            </w:r>
          </w:p>
        </w:tc>
      </w:tr>
      <w:tr w:rsidR="002E27FA" w:rsidRPr="00C05244" w14:paraId="37EBDE2A" w14:textId="77777777" w:rsidTr="006C297B">
        <w:trPr>
          <w:cantSplit/>
        </w:trPr>
        <w:tc>
          <w:tcPr>
            <w:tcW w:w="1001" w:type="dxa"/>
            <w:vMerge/>
          </w:tcPr>
          <w:p w14:paraId="08294B24"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3334554F"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ДВЗ</w:t>
            </w:r>
          </w:p>
        </w:tc>
        <w:tc>
          <w:tcPr>
            <w:tcW w:w="1784" w:type="dxa"/>
            <w:vAlign w:val="bottom"/>
          </w:tcPr>
          <w:p w14:paraId="79B97822" w14:textId="28D5436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07" w:type="dxa"/>
            <w:vAlign w:val="bottom"/>
          </w:tcPr>
          <w:p w14:paraId="5B42B8A5" w14:textId="3381325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vAlign w:val="bottom"/>
          </w:tcPr>
          <w:p w14:paraId="29B27B5E" w14:textId="117FAB3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2,2</w:t>
            </w:r>
            <w:r w:rsidR="0003218A">
              <w:rPr>
                <w:rFonts w:ascii="Times New Roman" w:hAnsi="Times New Roman"/>
                <w:sz w:val="26"/>
                <w:szCs w:val="26"/>
                <w:lang w:val="uk-UA"/>
              </w:rPr>
              <w:t>±</w:t>
            </w:r>
            <w:r w:rsidRPr="00C05244">
              <w:rPr>
                <w:rFonts w:ascii="Times New Roman" w:hAnsi="Times New Roman"/>
                <w:sz w:val="26"/>
                <w:szCs w:val="26"/>
                <w:lang w:val="uk-UA"/>
              </w:rPr>
              <w:t>2,2</w:t>
            </w:r>
          </w:p>
        </w:tc>
        <w:tc>
          <w:tcPr>
            <w:tcW w:w="1694" w:type="dxa"/>
            <w:vAlign w:val="bottom"/>
          </w:tcPr>
          <w:p w14:paraId="3F338E6E" w14:textId="32E7DBC6"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2656FFCB" w14:textId="77777777" w:rsidTr="006C297B">
        <w:trPr>
          <w:cantSplit/>
        </w:trPr>
        <w:tc>
          <w:tcPr>
            <w:tcW w:w="1001" w:type="dxa"/>
            <w:vMerge/>
          </w:tcPr>
          <w:p w14:paraId="6EB6C0AE"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740AC1BA"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НЗ</w:t>
            </w:r>
          </w:p>
        </w:tc>
        <w:tc>
          <w:tcPr>
            <w:tcW w:w="1784" w:type="dxa"/>
            <w:vAlign w:val="bottom"/>
          </w:tcPr>
          <w:p w14:paraId="5BB6F9C6" w14:textId="5073F980"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5,6</w:t>
            </w:r>
            <w:r w:rsidR="0003218A">
              <w:rPr>
                <w:rFonts w:ascii="Times New Roman" w:hAnsi="Times New Roman"/>
                <w:sz w:val="26"/>
                <w:szCs w:val="26"/>
                <w:lang w:val="uk-UA"/>
              </w:rPr>
              <w:t>±</w:t>
            </w:r>
            <w:r w:rsidRPr="00C05244">
              <w:rPr>
                <w:rFonts w:ascii="Times New Roman" w:hAnsi="Times New Roman"/>
                <w:sz w:val="26"/>
                <w:szCs w:val="26"/>
                <w:lang w:val="uk-UA"/>
              </w:rPr>
              <w:t>3,8</w:t>
            </w:r>
          </w:p>
        </w:tc>
        <w:tc>
          <w:tcPr>
            <w:tcW w:w="1707" w:type="dxa"/>
            <w:vAlign w:val="bottom"/>
          </w:tcPr>
          <w:p w14:paraId="15990EDA" w14:textId="48883C00"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8,1</w:t>
            </w:r>
            <w:r w:rsidR="0003218A">
              <w:rPr>
                <w:rFonts w:ascii="Times New Roman" w:hAnsi="Times New Roman"/>
                <w:sz w:val="26"/>
                <w:szCs w:val="26"/>
                <w:lang w:val="uk-UA"/>
              </w:rPr>
              <w:t>±</w:t>
            </w:r>
            <w:r w:rsidRPr="00C05244">
              <w:rPr>
                <w:rFonts w:ascii="Times New Roman" w:hAnsi="Times New Roman"/>
                <w:sz w:val="26"/>
                <w:szCs w:val="26"/>
                <w:lang w:val="uk-UA"/>
              </w:rPr>
              <w:t>4,5*</w:t>
            </w:r>
          </w:p>
        </w:tc>
        <w:tc>
          <w:tcPr>
            <w:tcW w:w="1755" w:type="dxa"/>
            <w:vAlign w:val="bottom"/>
          </w:tcPr>
          <w:p w14:paraId="2BDB8695" w14:textId="22F7B34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vAlign w:val="bottom"/>
          </w:tcPr>
          <w:p w14:paraId="1FC6BD40" w14:textId="4E799C8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40B2514D" w14:textId="77777777" w:rsidTr="006C297B">
        <w:trPr>
          <w:cantSplit/>
        </w:trPr>
        <w:tc>
          <w:tcPr>
            <w:tcW w:w="1001" w:type="dxa"/>
            <w:vMerge/>
          </w:tcPr>
          <w:p w14:paraId="729FC36B"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7618D44F"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ДМТ</w:t>
            </w:r>
          </w:p>
        </w:tc>
        <w:tc>
          <w:tcPr>
            <w:tcW w:w="1784" w:type="dxa"/>
            <w:vAlign w:val="bottom"/>
          </w:tcPr>
          <w:p w14:paraId="3195BF08" w14:textId="5896899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19,4</w:t>
            </w:r>
            <w:r w:rsidR="0003218A">
              <w:rPr>
                <w:rFonts w:ascii="Times New Roman" w:hAnsi="Times New Roman"/>
                <w:sz w:val="26"/>
                <w:szCs w:val="26"/>
                <w:lang w:val="uk-UA"/>
              </w:rPr>
              <w:t>±</w:t>
            </w:r>
            <w:r w:rsidRPr="00C05244">
              <w:rPr>
                <w:rFonts w:ascii="Times New Roman" w:hAnsi="Times New Roman"/>
                <w:sz w:val="26"/>
                <w:szCs w:val="26"/>
                <w:lang w:val="uk-UA"/>
              </w:rPr>
              <w:t>6,6</w:t>
            </w:r>
          </w:p>
        </w:tc>
        <w:tc>
          <w:tcPr>
            <w:tcW w:w="1707" w:type="dxa"/>
            <w:vAlign w:val="bottom"/>
          </w:tcPr>
          <w:p w14:paraId="58CE51C6" w14:textId="51924E95"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27,0</w:t>
            </w:r>
            <w:r w:rsidR="0003218A">
              <w:rPr>
                <w:rFonts w:ascii="Times New Roman" w:hAnsi="Times New Roman"/>
                <w:sz w:val="26"/>
                <w:szCs w:val="26"/>
                <w:lang w:val="uk-UA"/>
              </w:rPr>
              <w:t>±</w:t>
            </w:r>
            <w:r w:rsidRPr="00C05244">
              <w:rPr>
                <w:rFonts w:ascii="Times New Roman" w:hAnsi="Times New Roman"/>
                <w:sz w:val="26"/>
                <w:szCs w:val="26"/>
                <w:lang w:val="uk-UA"/>
              </w:rPr>
              <w:t>7,3*</w:t>
            </w:r>
          </w:p>
        </w:tc>
        <w:tc>
          <w:tcPr>
            <w:tcW w:w="1755" w:type="dxa"/>
            <w:vAlign w:val="bottom"/>
          </w:tcPr>
          <w:p w14:paraId="7E23F7C9" w14:textId="71DA4A3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11,1</w:t>
            </w:r>
            <w:r w:rsidR="0003218A">
              <w:rPr>
                <w:rFonts w:ascii="Times New Roman" w:hAnsi="Times New Roman"/>
                <w:sz w:val="26"/>
                <w:szCs w:val="26"/>
                <w:lang w:val="uk-UA"/>
              </w:rPr>
              <w:t>±</w:t>
            </w:r>
            <w:r w:rsidRPr="00C05244">
              <w:rPr>
                <w:rFonts w:ascii="Times New Roman" w:hAnsi="Times New Roman"/>
                <w:sz w:val="26"/>
                <w:szCs w:val="26"/>
                <w:lang w:val="uk-UA"/>
              </w:rPr>
              <w:t>4,7</w:t>
            </w:r>
          </w:p>
        </w:tc>
        <w:tc>
          <w:tcPr>
            <w:tcW w:w="1694" w:type="dxa"/>
            <w:vAlign w:val="bottom"/>
          </w:tcPr>
          <w:p w14:paraId="44E5D893" w14:textId="6CAF3CE6"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10,6</w:t>
            </w:r>
            <w:r w:rsidR="0003218A">
              <w:rPr>
                <w:rFonts w:ascii="Times New Roman" w:hAnsi="Times New Roman"/>
                <w:sz w:val="26"/>
                <w:szCs w:val="26"/>
                <w:lang w:val="uk-UA"/>
              </w:rPr>
              <w:t>±</w:t>
            </w:r>
            <w:r w:rsidRPr="00C05244">
              <w:rPr>
                <w:rFonts w:ascii="Times New Roman" w:hAnsi="Times New Roman"/>
                <w:sz w:val="26"/>
                <w:szCs w:val="26"/>
                <w:lang w:val="uk-UA"/>
              </w:rPr>
              <w:t>4,5*</w:t>
            </w:r>
          </w:p>
        </w:tc>
      </w:tr>
      <w:tr w:rsidR="002E27FA" w:rsidRPr="00C05244" w14:paraId="3136A80D" w14:textId="77777777" w:rsidTr="006C297B">
        <w:trPr>
          <w:cantSplit/>
        </w:trPr>
        <w:tc>
          <w:tcPr>
            <w:tcW w:w="1001" w:type="dxa"/>
            <w:vMerge/>
          </w:tcPr>
          <w:p w14:paraId="13E5BEE8"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6FD98C24"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ВДМТ</w:t>
            </w:r>
          </w:p>
        </w:tc>
        <w:tc>
          <w:tcPr>
            <w:tcW w:w="1784" w:type="dxa"/>
            <w:vAlign w:val="bottom"/>
          </w:tcPr>
          <w:p w14:paraId="07E23452" w14:textId="7E8CEB76"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5,6</w:t>
            </w:r>
            <w:r w:rsidR="0003218A">
              <w:rPr>
                <w:rFonts w:ascii="Times New Roman" w:hAnsi="Times New Roman"/>
                <w:sz w:val="26"/>
                <w:szCs w:val="26"/>
                <w:lang w:val="uk-UA"/>
              </w:rPr>
              <w:t>±</w:t>
            </w:r>
            <w:r w:rsidRPr="00C05244">
              <w:rPr>
                <w:rFonts w:ascii="Times New Roman" w:hAnsi="Times New Roman"/>
                <w:sz w:val="26"/>
                <w:szCs w:val="26"/>
                <w:lang w:val="uk-UA"/>
              </w:rPr>
              <w:t>3,8</w:t>
            </w:r>
          </w:p>
        </w:tc>
        <w:tc>
          <w:tcPr>
            <w:tcW w:w="1707" w:type="dxa"/>
            <w:vAlign w:val="bottom"/>
          </w:tcPr>
          <w:p w14:paraId="0BFDEF5B" w14:textId="3D0DC8F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5,4</w:t>
            </w:r>
            <w:r w:rsidR="0003218A">
              <w:rPr>
                <w:rFonts w:ascii="Times New Roman" w:hAnsi="Times New Roman"/>
                <w:sz w:val="26"/>
                <w:szCs w:val="26"/>
                <w:lang w:val="uk-UA"/>
              </w:rPr>
              <w:t>±</w:t>
            </w:r>
            <w:r w:rsidRPr="00C05244">
              <w:rPr>
                <w:rFonts w:ascii="Times New Roman" w:hAnsi="Times New Roman"/>
                <w:sz w:val="26"/>
                <w:szCs w:val="26"/>
                <w:lang w:val="uk-UA"/>
              </w:rPr>
              <w:t>3,7</w:t>
            </w:r>
          </w:p>
        </w:tc>
        <w:tc>
          <w:tcPr>
            <w:tcW w:w="1755" w:type="dxa"/>
            <w:vAlign w:val="bottom"/>
          </w:tcPr>
          <w:p w14:paraId="27D42710" w14:textId="45DBDEB1"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vAlign w:val="bottom"/>
          </w:tcPr>
          <w:p w14:paraId="10EB62B6" w14:textId="1EAEAA2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6DF9E915" w14:textId="77777777" w:rsidTr="006C297B">
        <w:trPr>
          <w:cantSplit/>
        </w:trPr>
        <w:tc>
          <w:tcPr>
            <w:tcW w:w="1001" w:type="dxa"/>
            <w:vMerge/>
          </w:tcPr>
          <w:p w14:paraId="18D9BC96"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7424935E"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НМТ</w:t>
            </w:r>
          </w:p>
        </w:tc>
        <w:tc>
          <w:tcPr>
            <w:tcW w:w="1784" w:type="dxa"/>
            <w:vAlign w:val="bottom"/>
          </w:tcPr>
          <w:p w14:paraId="3A3664ED" w14:textId="430751C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2,8</w:t>
            </w:r>
            <w:r w:rsidR="0003218A">
              <w:rPr>
                <w:rFonts w:ascii="Times New Roman" w:hAnsi="Times New Roman"/>
                <w:sz w:val="26"/>
                <w:szCs w:val="26"/>
                <w:lang w:val="uk-UA"/>
              </w:rPr>
              <w:t>±</w:t>
            </w:r>
            <w:r w:rsidRPr="00C05244">
              <w:rPr>
                <w:rFonts w:ascii="Times New Roman" w:hAnsi="Times New Roman"/>
                <w:sz w:val="26"/>
                <w:szCs w:val="26"/>
                <w:lang w:val="uk-UA"/>
              </w:rPr>
              <w:t>2,7**</w:t>
            </w:r>
          </w:p>
        </w:tc>
        <w:tc>
          <w:tcPr>
            <w:tcW w:w="1707" w:type="dxa"/>
            <w:vAlign w:val="bottom"/>
          </w:tcPr>
          <w:p w14:paraId="53CAA19A" w14:textId="53F41A43"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13,5</w:t>
            </w:r>
            <w:r w:rsidR="0003218A">
              <w:rPr>
                <w:rFonts w:ascii="Times New Roman" w:hAnsi="Times New Roman"/>
                <w:sz w:val="26"/>
                <w:szCs w:val="26"/>
                <w:lang w:val="uk-UA"/>
              </w:rPr>
              <w:t>±</w:t>
            </w:r>
            <w:r w:rsidRPr="00C05244">
              <w:rPr>
                <w:rFonts w:ascii="Times New Roman" w:hAnsi="Times New Roman"/>
                <w:sz w:val="26"/>
                <w:szCs w:val="26"/>
                <w:lang w:val="uk-UA"/>
              </w:rPr>
              <w:t>5,6**</w:t>
            </w:r>
          </w:p>
        </w:tc>
        <w:tc>
          <w:tcPr>
            <w:tcW w:w="1755" w:type="dxa"/>
            <w:vAlign w:val="bottom"/>
          </w:tcPr>
          <w:p w14:paraId="1FA6720E" w14:textId="60DA6B96"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4,4</w:t>
            </w:r>
            <w:r w:rsidR="0003218A">
              <w:rPr>
                <w:rFonts w:ascii="Times New Roman" w:hAnsi="Times New Roman"/>
                <w:sz w:val="26"/>
                <w:szCs w:val="26"/>
                <w:lang w:val="uk-UA"/>
              </w:rPr>
              <w:t>±</w:t>
            </w:r>
            <w:r w:rsidRPr="00C05244">
              <w:rPr>
                <w:rFonts w:ascii="Times New Roman" w:hAnsi="Times New Roman"/>
                <w:sz w:val="26"/>
                <w:szCs w:val="26"/>
                <w:lang w:val="uk-UA"/>
              </w:rPr>
              <w:t>3,1</w:t>
            </w:r>
          </w:p>
        </w:tc>
        <w:tc>
          <w:tcPr>
            <w:tcW w:w="1694" w:type="dxa"/>
            <w:vAlign w:val="bottom"/>
          </w:tcPr>
          <w:p w14:paraId="4F724625" w14:textId="5AD22849"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10,6</w:t>
            </w:r>
            <w:r w:rsidR="0003218A">
              <w:rPr>
                <w:rFonts w:ascii="Times New Roman" w:hAnsi="Times New Roman"/>
                <w:sz w:val="26"/>
                <w:szCs w:val="26"/>
                <w:lang w:val="uk-UA"/>
              </w:rPr>
              <w:t>±</w:t>
            </w:r>
            <w:r w:rsidRPr="00C05244">
              <w:rPr>
                <w:rFonts w:ascii="Times New Roman" w:hAnsi="Times New Roman"/>
                <w:sz w:val="26"/>
                <w:szCs w:val="26"/>
                <w:lang w:val="uk-UA"/>
              </w:rPr>
              <w:t>4,5</w:t>
            </w:r>
          </w:p>
        </w:tc>
      </w:tr>
      <w:tr w:rsidR="002E27FA" w:rsidRPr="00C05244" w14:paraId="2D1FF7BC" w14:textId="77777777" w:rsidTr="006C297B">
        <w:trPr>
          <w:cantSplit/>
        </w:trPr>
        <w:tc>
          <w:tcPr>
            <w:tcW w:w="1001" w:type="dxa"/>
            <w:vMerge/>
          </w:tcPr>
          <w:p w14:paraId="276FBD32"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04B9F6AB"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ВНМТ</w:t>
            </w:r>
          </w:p>
        </w:tc>
        <w:tc>
          <w:tcPr>
            <w:tcW w:w="1784" w:type="dxa"/>
            <w:vAlign w:val="bottom"/>
          </w:tcPr>
          <w:p w14:paraId="6D38A6E1" w14:textId="4B834B3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19,4</w:t>
            </w:r>
            <w:r w:rsidR="0003218A">
              <w:rPr>
                <w:rFonts w:ascii="Times New Roman" w:hAnsi="Times New Roman"/>
                <w:sz w:val="26"/>
                <w:szCs w:val="26"/>
                <w:lang w:val="uk-UA"/>
              </w:rPr>
              <w:t>±</w:t>
            </w:r>
            <w:r w:rsidRPr="00C05244">
              <w:rPr>
                <w:rFonts w:ascii="Times New Roman" w:hAnsi="Times New Roman"/>
                <w:sz w:val="26"/>
                <w:szCs w:val="26"/>
                <w:lang w:val="uk-UA"/>
              </w:rPr>
              <w:t>6,6*</w:t>
            </w:r>
          </w:p>
        </w:tc>
        <w:tc>
          <w:tcPr>
            <w:tcW w:w="1707" w:type="dxa"/>
            <w:vAlign w:val="bottom"/>
          </w:tcPr>
          <w:p w14:paraId="3166FEC0" w14:textId="54D95FF3"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10,8</w:t>
            </w:r>
            <w:r w:rsidR="0003218A">
              <w:rPr>
                <w:rFonts w:ascii="Times New Roman" w:hAnsi="Times New Roman"/>
                <w:sz w:val="26"/>
                <w:szCs w:val="26"/>
                <w:lang w:val="uk-UA"/>
              </w:rPr>
              <w:t>±</w:t>
            </w:r>
            <w:r w:rsidRPr="00C05244">
              <w:rPr>
                <w:rFonts w:ascii="Times New Roman" w:hAnsi="Times New Roman"/>
                <w:sz w:val="26"/>
                <w:szCs w:val="26"/>
                <w:lang w:val="uk-UA"/>
              </w:rPr>
              <w:t>5,1*</w:t>
            </w:r>
          </w:p>
        </w:tc>
        <w:tc>
          <w:tcPr>
            <w:tcW w:w="1755" w:type="dxa"/>
            <w:vAlign w:val="bottom"/>
          </w:tcPr>
          <w:p w14:paraId="5747CCB6" w14:textId="487009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vAlign w:val="bottom"/>
          </w:tcPr>
          <w:p w14:paraId="78854E76" w14:textId="50806B93"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244FA9BA" w14:textId="77777777" w:rsidTr="006C297B">
        <w:trPr>
          <w:cantSplit/>
        </w:trPr>
        <w:tc>
          <w:tcPr>
            <w:tcW w:w="1001" w:type="dxa"/>
            <w:vMerge w:val="restart"/>
          </w:tcPr>
          <w:p w14:paraId="3E6FAC4E"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w:t>
            </w:r>
          </w:p>
        </w:tc>
        <w:tc>
          <w:tcPr>
            <w:tcW w:w="1404" w:type="dxa"/>
            <w:vAlign w:val="bottom"/>
          </w:tcPr>
          <w:p w14:paraId="5D321156"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ГР</w:t>
            </w:r>
          </w:p>
        </w:tc>
        <w:tc>
          <w:tcPr>
            <w:tcW w:w="1784" w:type="dxa"/>
            <w:vAlign w:val="bottom"/>
          </w:tcPr>
          <w:p w14:paraId="64D00ABF" w14:textId="7BB8EAA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39,5</w:t>
            </w:r>
            <w:r w:rsidR="0003218A">
              <w:rPr>
                <w:rFonts w:ascii="Times New Roman" w:hAnsi="Times New Roman"/>
                <w:sz w:val="26"/>
                <w:szCs w:val="26"/>
                <w:lang w:val="uk-UA"/>
              </w:rPr>
              <w:t>±</w:t>
            </w:r>
            <w:r w:rsidRPr="00C05244">
              <w:rPr>
                <w:rFonts w:ascii="Times New Roman" w:hAnsi="Times New Roman"/>
                <w:sz w:val="26"/>
                <w:szCs w:val="26"/>
                <w:lang w:val="uk-UA"/>
              </w:rPr>
              <w:t>7,9*</w:t>
            </w:r>
          </w:p>
        </w:tc>
        <w:tc>
          <w:tcPr>
            <w:tcW w:w="1707" w:type="dxa"/>
            <w:vAlign w:val="bottom"/>
          </w:tcPr>
          <w:p w14:paraId="1C3940EB" w14:textId="7E6F562C"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51,5</w:t>
            </w:r>
            <w:r w:rsidR="0003218A">
              <w:rPr>
                <w:rFonts w:ascii="Times New Roman" w:hAnsi="Times New Roman"/>
                <w:sz w:val="26"/>
                <w:szCs w:val="26"/>
                <w:lang w:val="uk-UA"/>
              </w:rPr>
              <w:t>±</w:t>
            </w:r>
            <w:r w:rsidRPr="00C05244">
              <w:rPr>
                <w:rFonts w:ascii="Times New Roman" w:hAnsi="Times New Roman"/>
                <w:sz w:val="26"/>
                <w:szCs w:val="26"/>
                <w:lang w:val="uk-UA"/>
              </w:rPr>
              <w:t>8,7</w:t>
            </w:r>
          </w:p>
        </w:tc>
        <w:tc>
          <w:tcPr>
            <w:tcW w:w="1755" w:type="dxa"/>
            <w:vAlign w:val="bottom"/>
          </w:tcPr>
          <w:p w14:paraId="5B7C30B1" w14:textId="7C37A88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74,5</w:t>
            </w:r>
            <w:r w:rsidR="0003218A">
              <w:rPr>
                <w:rFonts w:ascii="Times New Roman" w:hAnsi="Times New Roman"/>
                <w:sz w:val="26"/>
                <w:szCs w:val="26"/>
                <w:lang w:val="uk-UA"/>
              </w:rPr>
              <w:t>±</w:t>
            </w:r>
            <w:r w:rsidRPr="00C05244">
              <w:rPr>
                <w:rFonts w:ascii="Times New Roman" w:hAnsi="Times New Roman"/>
                <w:sz w:val="26"/>
                <w:szCs w:val="26"/>
                <w:lang w:val="uk-UA"/>
              </w:rPr>
              <w:t>6,4*</w:t>
            </w:r>
          </w:p>
        </w:tc>
        <w:tc>
          <w:tcPr>
            <w:tcW w:w="1694" w:type="dxa"/>
            <w:vAlign w:val="bottom"/>
          </w:tcPr>
          <w:p w14:paraId="4664CE6B" w14:textId="04BB6082"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68,2</w:t>
            </w:r>
            <w:r w:rsidR="0003218A">
              <w:rPr>
                <w:rFonts w:ascii="Times New Roman" w:hAnsi="Times New Roman"/>
                <w:sz w:val="26"/>
                <w:szCs w:val="26"/>
                <w:lang w:val="uk-UA"/>
              </w:rPr>
              <w:t>±</w:t>
            </w:r>
            <w:r w:rsidRPr="00C05244">
              <w:rPr>
                <w:rFonts w:ascii="Times New Roman" w:hAnsi="Times New Roman"/>
                <w:sz w:val="26"/>
                <w:szCs w:val="26"/>
                <w:lang w:val="uk-UA"/>
              </w:rPr>
              <w:t>7,0</w:t>
            </w:r>
          </w:p>
        </w:tc>
      </w:tr>
      <w:tr w:rsidR="002E27FA" w:rsidRPr="00C05244" w14:paraId="4B3B65B7" w14:textId="77777777" w:rsidTr="006C297B">
        <w:trPr>
          <w:cantSplit/>
        </w:trPr>
        <w:tc>
          <w:tcPr>
            <w:tcW w:w="1001" w:type="dxa"/>
            <w:vMerge/>
          </w:tcPr>
          <w:p w14:paraId="1F2F09A8"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6A9237A3"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ВЗ</w:t>
            </w:r>
          </w:p>
        </w:tc>
        <w:tc>
          <w:tcPr>
            <w:tcW w:w="1784" w:type="dxa"/>
            <w:vAlign w:val="bottom"/>
          </w:tcPr>
          <w:p w14:paraId="066D5E9B" w14:textId="6B5FCD6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2,6</w:t>
            </w:r>
            <w:r w:rsidR="0003218A">
              <w:rPr>
                <w:rFonts w:ascii="Times New Roman" w:hAnsi="Times New Roman"/>
                <w:sz w:val="26"/>
                <w:szCs w:val="26"/>
                <w:lang w:val="uk-UA"/>
              </w:rPr>
              <w:t>±</w:t>
            </w:r>
            <w:r w:rsidRPr="00C05244">
              <w:rPr>
                <w:rFonts w:ascii="Times New Roman" w:hAnsi="Times New Roman"/>
                <w:sz w:val="26"/>
                <w:szCs w:val="26"/>
                <w:lang w:val="uk-UA"/>
              </w:rPr>
              <w:t>2,6</w:t>
            </w:r>
          </w:p>
        </w:tc>
        <w:tc>
          <w:tcPr>
            <w:tcW w:w="1707" w:type="dxa"/>
            <w:vAlign w:val="bottom"/>
          </w:tcPr>
          <w:p w14:paraId="2CD3137C" w14:textId="268FC403"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vAlign w:val="bottom"/>
          </w:tcPr>
          <w:p w14:paraId="389F5836" w14:textId="0E15E551"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2,1</w:t>
            </w:r>
            <w:r w:rsidR="0003218A">
              <w:rPr>
                <w:rFonts w:ascii="Times New Roman" w:hAnsi="Times New Roman"/>
                <w:sz w:val="26"/>
                <w:szCs w:val="26"/>
                <w:lang w:val="uk-UA"/>
              </w:rPr>
              <w:t>±</w:t>
            </w:r>
            <w:r w:rsidRPr="00C05244">
              <w:rPr>
                <w:rFonts w:ascii="Times New Roman" w:hAnsi="Times New Roman"/>
                <w:sz w:val="26"/>
                <w:szCs w:val="26"/>
                <w:lang w:val="uk-UA"/>
              </w:rPr>
              <w:t>2,1</w:t>
            </w:r>
          </w:p>
        </w:tc>
        <w:tc>
          <w:tcPr>
            <w:tcW w:w="1694" w:type="dxa"/>
            <w:vAlign w:val="bottom"/>
          </w:tcPr>
          <w:p w14:paraId="5407D320" w14:textId="3AC751B9"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2,3</w:t>
            </w:r>
            <w:r w:rsidR="0003218A">
              <w:rPr>
                <w:rFonts w:ascii="Times New Roman" w:hAnsi="Times New Roman"/>
                <w:sz w:val="26"/>
                <w:szCs w:val="26"/>
                <w:lang w:val="uk-UA"/>
              </w:rPr>
              <w:t>±</w:t>
            </w:r>
            <w:r w:rsidRPr="00C05244">
              <w:rPr>
                <w:rFonts w:ascii="Times New Roman" w:hAnsi="Times New Roman"/>
                <w:sz w:val="26"/>
                <w:szCs w:val="26"/>
                <w:lang w:val="uk-UA"/>
              </w:rPr>
              <w:t>2,2</w:t>
            </w:r>
          </w:p>
        </w:tc>
      </w:tr>
      <w:tr w:rsidR="002E27FA" w:rsidRPr="00C05244" w14:paraId="6C88CF40" w14:textId="77777777" w:rsidTr="006C297B">
        <w:trPr>
          <w:cantSplit/>
        </w:trPr>
        <w:tc>
          <w:tcPr>
            <w:tcW w:w="1001" w:type="dxa"/>
            <w:vMerge/>
          </w:tcPr>
          <w:p w14:paraId="40B9F752"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3951D676"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ДВЗ</w:t>
            </w:r>
          </w:p>
        </w:tc>
        <w:tc>
          <w:tcPr>
            <w:tcW w:w="1784" w:type="dxa"/>
            <w:vAlign w:val="bottom"/>
          </w:tcPr>
          <w:p w14:paraId="139D4642" w14:textId="3B2E9AE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2,6</w:t>
            </w:r>
            <w:r w:rsidR="0003218A">
              <w:rPr>
                <w:rFonts w:ascii="Times New Roman" w:hAnsi="Times New Roman"/>
                <w:sz w:val="26"/>
                <w:szCs w:val="26"/>
                <w:lang w:val="uk-UA"/>
              </w:rPr>
              <w:t>±</w:t>
            </w:r>
            <w:r w:rsidRPr="00C05244">
              <w:rPr>
                <w:rFonts w:ascii="Times New Roman" w:hAnsi="Times New Roman"/>
                <w:sz w:val="26"/>
                <w:szCs w:val="26"/>
                <w:lang w:val="uk-UA"/>
              </w:rPr>
              <w:t>2,6</w:t>
            </w:r>
          </w:p>
        </w:tc>
        <w:tc>
          <w:tcPr>
            <w:tcW w:w="1707" w:type="dxa"/>
            <w:vAlign w:val="bottom"/>
          </w:tcPr>
          <w:p w14:paraId="139D2034" w14:textId="713520B3"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vAlign w:val="bottom"/>
          </w:tcPr>
          <w:p w14:paraId="0DE936A6" w14:textId="59EE15F1"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vAlign w:val="bottom"/>
          </w:tcPr>
          <w:p w14:paraId="46E223EB" w14:textId="5015826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4E4B6303" w14:textId="77777777" w:rsidTr="006C297B">
        <w:trPr>
          <w:cantSplit/>
        </w:trPr>
        <w:tc>
          <w:tcPr>
            <w:tcW w:w="1001" w:type="dxa"/>
            <w:vMerge/>
          </w:tcPr>
          <w:p w14:paraId="5783C522"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752E7EFE"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НЗ</w:t>
            </w:r>
          </w:p>
        </w:tc>
        <w:tc>
          <w:tcPr>
            <w:tcW w:w="1784" w:type="dxa"/>
            <w:vAlign w:val="bottom"/>
          </w:tcPr>
          <w:p w14:paraId="13CAC7B8" w14:textId="17A07D51"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5,3</w:t>
            </w:r>
            <w:r w:rsidR="0003218A">
              <w:rPr>
                <w:rFonts w:ascii="Times New Roman" w:hAnsi="Times New Roman"/>
                <w:sz w:val="26"/>
                <w:szCs w:val="26"/>
                <w:lang w:val="uk-UA"/>
              </w:rPr>
              <w:t>±</w:t>
            </w:r>
            <w:r w:rsidRPr="00C05244">
              <w:rPr>
                <w:rFonts w:ascii="Times New Roman" w:hAnsi="Times New Roman"/>
                <w:sz w:val="26"/>
                <w:szCs w:val="26"/>
                <w:lang w:val="uk-UA"/>
              </w:rPr>
              <w:t>3,6</w:t>
            </w:r>
          </w:p>
        </w:tc>
        <w:tc>
          <w:tcPr>
            <w:tcW w:w="1707" w:type="dxa"/>
            <w:vAlign w:val="bottom"/>
          </w:tcPr>
          <w:p w14:paraId="655C919E" w14:textId="718058D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9,1</w:t>
            </w:r>
            <w:r w:rsidR="0003218A">
              <w:rPr>
                <w:rFonts w:ascii="Times New Roman" w:hAnsi="Times New Roman"/>
                <w:sz w:val="26"/>
                <w:szCs w:val="26"/>
                <w:lang w:val="uk-UA"/>
              </w:rPr>
              <w:t>±</w:t>
            </w:r>
            <w:r w:rsidRPr="00C05244">
              <w:rPr>
                <w:rFonts w:ascii="Times New Roman" w:hAnsi="Times New Roman"/>
                <w:sz w:val="26"/>
                <w:szCs w:val="26"/>
                <w:lang w:val="uk-UA"/>
              </w:rPr>
              <w:t>5,0*</w:t>
            </w:r>
          </w:p>
        </w:tc>
        <w:tc>
          <w:tcPr>
            <w:tcW w:w="1755" w:type="dxa"/>
            <w:vAlign w:val="bottom"/>
          </w:tcPr>
          <w:p w14:paraId="2B4B47F2" w14:textId="4696628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vAlign w:val="bottom"/>
          </w:tcPr>
          <w:p w14:paraId="0213D7D3" w14:textId="02A02A92"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23B11B84" w14:textId="77777777" w:rsidTr="006C297B">
        <w:trPr>
          <w:cantSplit/>
        </w:trPr>
        <w:tc>
          <w:tcPr>
            <w:tcW w:w="1001" w:type="dxa"/>
            <w:vMerge/>
          </w:tcPr>
          <w:p w14:paraId="3D224E1F"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681BD88C"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ДМТ</w:t>
            </w:r>
          </w:p>
        </w:tc>
        <w:tc>
          <w:tcPr>
            <w:tcW w:w="1784" w:type="dxa"/>
            <w:vAlign w:val="bottom"/>
          </w:tcPr>
          <w:p w14:paraId="0F4F522C" w14:textId="3CE43DB5"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23,7</w:t>
            </w:r>
            <w:r w:rsidR="0003218A">
              <w:rPr>
                <w:rFonts w:ascii="Times New Roman" w:hAnsi="Times New Roman"/>
                <w:sz w:val="26"/>
                <w:szCs w:val="26"/>
                <w:lang w:val="uk-UA"/>
              </w:rPr>
              <w:t>±</w:t>
            </w:r>
            <w:r w:rsidRPr="00C05244">
              <w:rPr>
                <w:rFonts w:ascii="Times New Roman" w:hAnsi="Times New Roman"/>
                <w:sz w:val="26"/>
                <w:szCs w:val="26"/>
                <w:lang w:val="uk-UA"/>
              </w:rPr>
              <w:t>6,9**</w:t>
            </w:r>
          </w:p>
        </w:tc>
        <w:tc>
          <w:tcPr>
            <w:tcW w:w="1707" w:type="dxa"/>
            <w:vAlign w:val="bottom"/>
          </w:tcPr>
          <w:p w14:paraId="71101741" w14:textId="38C54AF2"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6,1</w:t>
            </w:r>
            <w:r w:rsidR="0003218A">
              <w:rPr>
                <w:rFonts w:ascii="Times New Roman" w:hAnsi="Times New Roman"/>
                <w:sz w:val="26"/>
                <w:szCs w:val="26"/>
                <w:lang w:val="uk-UA"/>
              </w:rPr>
              <w:t>±</w:t>
            </w:r>
            <w:r w:rsidRPr="00C05244">
              <w:rPr>
                <w:rFonts w:ascii="Times New Roman" w:hAnsi="Times New Roman"/>
                <w:sz w:val="26"/>
                <w:szCs w:val="26"/>
                <w:lang w:val="uk-UA"/>
              </w:rPr>
              <w:t>4,2**</w:t>
            </w:r>
          </w:p>
        </w:tc>
        <w:tc>
          <w:tcPr>
            <w:tcW w:w="1755" w:type="dxa"/>
            <w:vAlign w:val="bottom"/>
          </w:tcPr>
          <w:p w14:paraId="11591E70" w14:textId="36AA62DB"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12,8</w:t>
            </w:r>
            <w:r w:rsidR="0003218A">
              <w:rPr>
                <w:rFonts w:ascii="Times New Roman" w:hAnsi="Times New Roman"/>
                <w:sz w:val="26"/>
                <w:szCs w:val="26"/>
                <w:lang w:val="uk-UA"/>
              </w:rPr>
              <w:t>±</w:t>
            </w:r>
            <w:r w:rsidRPr="00C05244">
              <w:rPr>
                <w:rFonts w:ascii="Times New Roman" w:hAnsi="Times New Roman"/>
                <w:sz w:val="26"/>
                <w:szCs w:val="26"/>
                <w:lang w:val="uk-UA"/>
              </w:rPr>
              <w:t>4,9</w:t>
            </w:r>
          </w:p>
        </w:tc>
        <w:tc>
          <w:tcPr>
            <w:tcW w:w="1694" w:type="dxa"/>
            <w:vAlign w:val="bottom"/>
          </w:tcPr>
          <w:p w14:paraId="22F1720D" w14:textId="1486FF21"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11,4</w:t>
            </w:r>
            <w:r w:rsidR="0003218A">
              <w:rPr>
                <w:rFonts w:ascii="Times New Roman" w:hAnsi="Times New Roman"/>
                <w:sz w:val="26"/>
                <w:szCs w:val="26"/>
                <w:lang w:val="uk-UA"/>
              </w:rPr>
              <w:t>±</w:t>
            </w:r>
            <w:r w:rsidRPr="00C05244">
              <w:rPr>
                <w:rFonts w:ascii="Times New Roman" w:hAnsi="Times New Roman"/>
                <w:sz w:val="26"/>
                <w:szCs w:val="26"/>
                <w:lang w:val="uk-UA"/>
              </w:rPr>
              <w:t>4,8</w:t>
            </w:r>
          </w:p>
        </w:tc>
      </w:tr>
      <w:tr w:rsidR="002E27FA" w:rsidRPr="00C05244" w14:paraId="76353DFA" w14:textId="77777777" w:rsidTr="006C297B">
        <w:trPr>
          <w:cantSplit/>
        </w:trPr>
        <w:tc>
          <w:tcPr>
            <w:tcW w:w="1001" w:type="dxa"/>
            <w:vMerge/>
          </w:tcPr>
          <w:p w14:paraId="5C7952AB"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35656168"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ВДМТ</w:t>
            </w:r>
          </w:p>
        </w:tc>
        <w:tc>
          <w:tcPr>
            <w:tcW w:w="1784" w:type="dxa"/>
            <w:vAlign w:val="bottom"/>
          </w:tcPr>
          <w:p w14:paraId="0D56B338" w14:textId="18DC482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5,3</w:t>
            </w:r>
            <w:r w:rsidR="0003218A">
              <w:rPr>
                <w:rFonts w:ascii="Times New Roman" w:hAnsi="Times New Roman"/>
                <w:sz w:val="26"/>
                <w:szCs w:val="26"/>
                <w:lang w:val="uk-UA"/>
              </w:rPr>
              <w:t>±</w:t>
            </w:r>
            <w:r w:rsidRPr="00C05244">
              <w:rPr>
                <w:rFonts w:ascii="Times New Roman" w:hAnsi="Times New Roman"/>
                <w:sz w:val="26"/>
                <w:szCs w:val="26"/>
                <w:lang w:val="uk-UA"/>
              </w:rPr>
              <w:t>3,6</w:t>
            </w:r>
          </w:p>
        </w:tc>
        <w:tc>
          <w:tcPr>
            <w:tcW w:w="1707" w:type="dxa"/>
            <w:vAlign w:val="bottom"/>
          </w:tcPr>
          <w:p w14:paraId="5226160D" w14:textId="3A2EE878"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vAlign w:val="bottom"/>
          </w:tcPr>
          <w:p w14:paraId="1A28DF18" w14:textId="703C064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vAlign w:val="bottom"/>
          </w:tcPr>
          <w:p w14:paraId="2D03648D" w14:textId="052FF83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552FD44D" w14:textId="77777777" w:rsidTr="006C297B">
        <w:trPr>
          <w:cantSplit/>
        </w:trPr>
        <w:tc>
          <w:tcPr>
            <w:tcW w:w="1001" w:type="dxa"/>
            <w:vMerge/>
          </w:tcPr>
          <w:p w14:paraId="739787F8"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17482185"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НМТ</w:t>
            </w:r>
          </w:p>
        </w:tc>
        <w:tc>
          <w:tcPr>
            <w:tcW w:w="1784" w:type="dxa"/>
            <w:vAlign w:val="bottom"/>
          </w:tcPr>
          <w:p w14:paraId="453A9880" w14:textId="42AF5165"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13,2</w:t>
            </w:r>
            <w:r w:rsidR="0003218A">
              <w:rPr>
                <w:rFonts w:ascii="Times New Roman" w:hAnsi="Times New Roman"/>
                <w:sz w:val="26"/>
                <w:szCs w:val="26"/>
                <w:lang w:val="uk-UA"/>
              </w:rPr>
              <w:t>±</w:t>
            </w:r>
            <w:r w:rsidRPr="00C05244">
              <w:rPr>
                <w:rFonts w:ascii="Times New Roman" w:hAnsi="Times New Roman"/>
                <w:sz w:val="26"/>
                <w:szCs w:val="26"/>
                <w:lang w:val="uk-UA"/>
              </w:rPr>
              <w:t>5,5</w:t>
            </w:r>
          </w:p>
        </w:tc>
        <w:tc>
          <w:tcPr>
            <w:tcW w:w="1707" w:type="dxa"/>
            <w:vAlign w:val="bottom"/>
          </w:tcPr>
          <w:p w14:paraId="73F92E47" w14:textId="534D0D6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12,1</w:t>
            </w:r>
            <w:r w:rsidR="0003218A">
              <w:rPr>
                <w:rFonts w:ascii="Times New Roman" w:hAnsi="Times New Roman"/>
                <w:sz w:val="26"/>
                <w:szCs w:val="26"/>
                <w:lang w:val="uk-UA"/>
              </w:rPr>
              <w:t>±</w:t>
            </w:r>
            <w:r w:rsidRPr="00C05244">
              <w:rPr>
                <w:rFonts w:ascii="Times New Roman" w:hAnsi="Times New Roman"/>
                <w:sz w:val="26"/>
                <w:szCs w:val="26"/>
                <w:lang w:val="uk-UA"/>
              </w:rPr>
              <w:t>5,7</w:t>
            </w:r>
          </w:p>
        </w:tc>
        <w:tc>
          <w:tcPr>
            <w:tcW w:w="1755" w:type="dxa"/>
            <w:vAlign w:val="bottom"/>
          </w:tcPr>
          <w:p w14:paraId="39715A72" w14:textId="39A3D9C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8,5</w:t>
            </w:r>
            <w:r w:rsidR="0003218A">
              <w:rPr>
                <w:rFonts w:ascii="Times New Roman" w:hAnsi="Times New Roman"/>
                <w:sz w:val="26"/>
                <w:szCs w:val="26"/>
                <w:lang w:val="uk-UA"/>
              </w:rPr>
              <w:t>±</w:t>
            </w:r>
            <w:r w:rsidRPr="00C05244">
              <w:rPr>
                <w:rFonts w:ascii="Times New Roman" w:hAnsi="Times New Roman"/>
                <w:sz w:val="26"/>
                <w:szCs w:val="26"/>
                <w:lang w:val="uk-UA"/>
              </w:rPr>
              <w:t>4,1</w:t>
            </w:r>
          </w:p>
        </w:tc>
        <w:tc>
          <w:tcPr>
            <w:tcW w:w="1694" w:type="dxa"/>
            <w:vAlign w:val="bottom"/>
          </w:tcPr>
          <w:p w14:paraId="4CA79C9B" w14:textId="102E685A"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13,6</w:t>
            </w:r>
            <w:r w:rsidR="0003218A">
              <w:rPr>
                <w:rFonts w:ascii="Times New Roman" w:hAnsi="Times New Roman"/>
                <w:sz w:val="26"/>
                <w:szCs w:val="26"/>
                <w:lang w:val="uk-UA"/>
              </w:rPr>
              <w:t>±</w:t>
            </w:r>
            <w:r w:rsidRPr="00C05244">
              <w:rPr>
                <w:rFonts w:ascii="Times New Roman" w:hAnsi="Times New Roman"/>
                <w:sz w:val="26"/>
                <w:szCs w:val="26"/>
                <w:lang w:val="uk-UA"/>
              </w:rPr>
              <w:t>5,2</w:t>
            </w:r>
          </w:p>
        </w:tc>
      </w:tr>
      <w:tr w:rsidR="002E27FA" w:rsidRPr="00C05244" w14:paraId="0D322470" w14:textId="77777777" w:rsidTr="006C297B">
        <w:trPr>
          <w:cantSplit/>
        </w:trPr>
        <w:tc>
          <w:tcPr>
            <w:tcW w:w="1001" w:type="dxa"/>
            <w:vMerge/>
          </w:tcPr>
          <w:p w14:paraId="26F080B1" w14:textId="77777777" w:rsidR="002E27FA" w:rsidRPr="00C05244" w:rsidRDefault="002E27FA" w:rsidP="006C297B">
            <w:pPr>
              <w:spacing w:line="264" w:lineRule="auto"/>
              <w:jc w:val="center"/>
              <w:rPr>
                <w:rFonts w:ascii="Times New Roman" w:hAnsi="Times New Roman"/>
                <w:sz w:val="26"/>
                <w:szCs w:val="26"/>
                <w:lang w:val="uk-UA"/>
              </w:rPr>
            </w:pPr>
          </w:p>
        </w:tc>
        <w:tc>
          <w:tcPr>
            <w:tcW w:w="1404" w:type="dxa"/>
            <w:vAlign w:val="bottom"/>
          </w:tcPr>
          <w:p w14:paraId="7385BD4C"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ВНМТ</w:t>
            </w:r>
          </w:p>
        </w:tc>
        <w:tc>
          <w:tcPr>
            <w:tcW w:w="1784" w:type="dxa"/>
            <w:vAlign w:val="bottom"/>
          </w:tcPr>
          <w:p w14:paraId="6CBBF2E2" w14:textId="66A9593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7,9</w:t>
            </w:r>
            <w:r w:rsidR="0003218A">
              <w:rPr>
                <w:rFonts w:ascii="Times New Roman" w:hAnsi="Times New Roman"/>
                <w:sz w:val="26"/>
                <w:szCs w:val="26"/>
                <w:lang w:val="uk-UA"/>
              </w:rPr>
              <w:t>±</w:t>
            </w:r>
            <w:r w:rsidRPr="00C05244">
              <w:rPr>
                <w:rFonts w:ascii="Times New Roman" w:hAnsi="Times New Roman"/>
                <w:sz w:val="26"/>
                <w:szCs w:val="26"/>
                <w:lang w:val="uk-UA"/>
              </w:rPr>
              <w:t>4,4</w:t>
            </w:r>
          </w:p>
        </w:tc>
        <w:tc>
          <w:tcPr>
            <w:tcW w:w="1707" w:type="dxa"/>
            <w:vAlign w:val="bottom"/>
          </w:tcPr>
          <w:p w14:paraId="0161C60F" w14:textId="4FB1D1A4"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21,2</w:t>
            </w:r>
            <w:r w:rsidR="0003218A">
              <w:rPr>
                <w:rFonts w:ascii="Times New Roman" w:hAnsi="Times New Roman"/>
                <w:sz w:val="26"/>
                <w:szCs w:val="26"/>
                <w:lang w:val="uk-UA"/>
              </w:rPr>
              <w:t>±</w:t>
            </w:r>
            <w:r w:rsidRPr="00C05244">
              <w:rPr>
                <w:rFonts w:ascii="Times New Roman" w:hAnsi="Times New Roman"/>
                <w:sz w:val="26"/>
                <w:szCs w:val="26"/>
                <w:lang w:val="uk-UA"/>
              </w:rPr>
              <w:t>7,1*</w:t>
            </w:r>
          </w:p>
        </w:tc>
        <w:tc>
          <w:tcPr>
            <w:tcW w:w="1755" w:type="dxa"/>
            <w:vAlign w:val="bottom"/>
          </w:tcPr>
          <w:p w14:paraId="1EF7EDF7" w14:textId="4CE202A8"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2,1</w:t>
            </w:r>
            <w:r w:rsidR="0003218A">
              <w:rPr>
                <w:rFonts w:ascii="Times New Roman" w:hAnsi="Times New Roman"/>
                <w:sz w:val="26"/>
                <w:szCs w:val="26"/>
                <w:lang w:val="uk-UA"/>
              </w:rPr>
              <w:t>±</w:t>
            </w:r>
            <w:r w:rsidRPr="00C05244">
              <w:rPr>
                <w:rFonts w:ascii="Times New Roman" w:hAnsi="Times New Roman"/>
                <w:sz w:val="26"/>
                <w:szCs w:val="26"/>
                <w:lang w:val="uk-UA"/>
              </w:rPr>
              <w:t>2,1</w:t>
            </w:r>
          </w:p>
        </w:tc>
        <w:tc>
          <w:tcPr>
            <w:tcW w:w="1694" w:type="dxa"/>
            <w:vAlign w:val="bottom"/>
          </w:tcPr>
          <w:p w14:paraId="2870DF45" w14:textId="55E0E4E3"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4,5</w:t>
            </w:r>
            <w:r w:rsidR="0003218A">
              <w:rPr>
                <w:rFonts w:ascii="Times New Roman" w:hAnsi="Times New Roman"/>
                <w:sz w:val="26"/>
                <w:szCs w:val="26"/>
                <w:lang w:val="uk-UA"/>
              </w:rPr>
              <w:t>±</w:t>
            </w:r>
            <w:r w:rsidRPr="00C05244">
              <w:rPr>
                <w:rFonts w:ascii="Times New Roman" w:hAnsi="Times New Roman"/>
                <w:sz w:val="26"/>
                <w:szCs w:val="26"/>
                <w:lang w:val="uk-UA"/>
              </w:rPr>
              <w:t>3,1*</w:t>
            </w:r>
          </w:p>
        </w:tc>
      </w:tr>
      <w:tr w:rsidR="002E27FA" w:rsidRPr="00C05244" w14:paraId="40443651" w14:textId="77777777" w:rsidTr="006C297B">
        <w:trPr>
          <w:cantSplit/>
        </w:trPr>
        <w:tc>
          <w:tcPr>
            <w:tcW w:w="1001" w:type="dxa"/>
            <w:tcBorders>
              <w:bottom w:val="nil"/>
            </w:tcBorders>
          </w:tcPr>
          <w:p w14:paraId="57AC87A8" w14:textId="777777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w:t>
            </w:r>
          </w:p>
        </w:tc>
        <w:tc>
          <w:tcPr>
            <w:tcW w:w="1404" w:type="dxa"/>
            <w:tcBorders>
              <w:bottom w:val="nil"/>
            </w:tcBorders>
            <w:vAlign w:val="bottom"/>
          </w:tcPr>
          <w:p w14:paraId="10DD2B9D"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ГР</w:t>
            </w:r>
          </w:p>
        </w:tc>
        <w:tc>
          <w:tcPr>
            <w:tcW w:w="1784" w:type="dxa"/>
            <w:tcBorders>
              <w:bottom w:val="nil"/>
            </w:tcBorders>
            <w:vAlign w:val="bottom"/>
          </w:tcPr>
          <w:p w14:paraId="0FDECD4D" w14:textId="0341DD45"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57,9</w:t>
            </w:r>
            <w:r w:rsidR="0003218A">
              <w:rPr>
                <w:rFonts w:ascii="Times New Roman" w:hAnsi="Times New Roman"/>
                <w:sz w:val="26"/>
                <w:szCs w:val="26"/>
                <w:lang w:val="uk-UA"/>
              </w:rPr>
              <w:t>±</w:t>
            </w:r>
            <w:r w:rsidRPr="00C05244">
              <w:rPr>
                <w:rFonts w:ascii="Times New Roman" w:hAnsi="Times New Roman"/>
                <w:sz w:val="26"/>
                <w:szCs w:val="26"/>
                <w:lang w:val="uk-UA"/>
              </w:rPr>
              <w:t>8,0</w:t>
            </w:r>
          </w:p>
        </w:tc>
        <w:tc>
          <w:tcPr>
            <w:tcW w:w="1707" w:type="dxa"/>
            <w:tcBorders>
              <w:bottom w:val="nil"/>
            </w:tcBorders>
            <w:vAlign w:val="bottom"/>
          </w:tcPr>
          <w:p w14:paraId="7176BD57" w14:textId="6E605E3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55,9</w:t>
            </w:r>
            <w:r w:rsidR="0003218A">
              <w:rPr>
                <w:rFonts w:ascii="Times New Roman" w:hAnsi="Times New Roman"/>
                <w:sz w:val="26"/>
                <w:szCs w:val="26"/>
                <w:lang w:val="uk-UA"/>
              </w:rPr>
              <w:t>±</w:t>
            </w:r>
            <w:r w:rsidRPr="00C05244">
              <w:rPr>
                <w:rFonts w:ascii="Times New Roman" w:hAnsi="Times New Roman"/>
                <w:sz w:val="26"/>
                <w:szCs w:val="26"/>
                <w:lang w:val="uk-UA"/>
              </w:rPr>
              <w:t>8,5</w:t>
            </w:r>
          </w:p>
        </w:tc>
        <w:tc>
          <w:tcPr>
            <w:tcW w:w="1755" w:type="dxa"/>
            <w:tcBorders>
              <w:bottom w:val="nil"/>
            </w:tcBorders>
            <w:vAlign w:val="bottom"/>
          </w:tcPr>
          <w:p w14:paraId="734A9F8C" w14:textId="2B3792D9"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65,2</w:t>
            </w:r>
            <w:r w:rsidR="0003218A">
              <w:rPr>
                <w:rFonts w:ascii="Times New Roman" w:hAnsi="Times New Roman"/>
                <w:sz w:val="26"/>
                <w:szCs w:val="26"/>
                <w:lang w:val="uk-UA"/>
              </w:rPr>
              <w:t>±</w:t>
            </w:r>
            <w:r w:rsidRPr="00C05244">
              <w:rPr>
                <w:rFonts w:ascii="Times New Roman" w:hAnsi="Times New Roman"/>
                <w:sz w:val="26"/>
                <w:szCs w:val="26"/>
                <w:lang w:val="uk-UA"/>
              </w:rPr>
              <w:t>7,0</w:t>
            </w:r>
          </w:p>
        </w:tc>
        <w:tc>
          <w:tcPr>
            <w:tcW w:w="1694" w:type="dxa"/>
            <w:tcBorders>
              <w:bottom w:val="nil"/>
            </w:tcBorders>
            <w:vAlign w:val="bottom"/>
          </w:tcPr>
          <w:p w14:paraId="10D7C243" w14:textId="18B1264B"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66,7</w:t>
            </w:r>
            <w:r w:rsidR="0003218A">
              <w:rPr>
                <w:rFonts w:ascii="Times New Roman" w:hAnsi="Times New Roman"/>
                <w:sz w:val="26"/>
                <w:szCs w:val="26"/>
                <w:lang w:val="uk-UA"/>
              </w:rPr>
              <w:t>±</w:t>
            </w:r>
            <w:r w:rsidRPr="00C05244">
              <w:rPr>
                <w:rFonts w:ascii="Times New Roman" w:hAnsi="Times New Roman"/>
                <w:sz w:val="26"/>
                <w:szCs w:val="26"/>
                <w:lang w:val="uk-UA"/>
              </w:rPr>
              <w:t>7,5</w:t>
            </w:r>
          </w:p>
        </w:tc>
      </w:tr>
      <w:tr w:rsidR="002E27FA" w:rsidRPr="00C05244" w14:paraId="1F4F3372" w14:textId="77777777" w:rsidTr="006C297B">
        <w:trPr>
          <w:cantSplit/>
        </w:trPr>
        <w:tc>
          <w:tcPr>
            <w:tcW w:w="1001" w:type="dxa"/>
            <w:vMerge w:val="restart"/>
          </w:tcPr>
          <w:p w14:paraId="13E4A130" w14:textId="77777777" w:rsidR="002E27FA" w:rsidRPr="00C05244" w:rsidRDefault="002E27FA" w:rsidP="006C297B">
            <w:pPr>
              <w:spacing w:line="264" w:lineRule="auto"/>
              <w:ind w:left="113" w:right="113"/>
              <w:jc w:val="center"/>
              <w:rPr>
                <w:rFonts w:ascii="Times New Roman" w:hAnsi="Times New Roman"/>
                <w:sz w:val="26"/>
                <w:szCs w:val="26"/>
                <w:lang w:val="uk-UA"/>
              </w:rPr>
            </w:pPr>
          </w:p>
        </w:tc>
        <w:tc>
          <w:tcPr>
            <w:tcW w:w="1404" w:type="dxa"/>
            <w:tcBorders>
              <w:top w:val="single" w:sz="4" w:space="0" w:color="000000"/>
              <w:bottom w:val="single" w:sz="4" w:space="0" w:color="000000"/>
              <w:right w:val="single" w:sz="4" w:space="0" w:color="000000"/>
            </w:tcBorders>
            <w:vAlign w:val="bottom"/>
          </w:tcPr>
          <w:p w14:paraId="45086729"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ВЗ</w:t>
            </w:r>
          </w:p>
        </w:tc>
        <w:tc>
          <w:tcPr>
            <w:tcW w:w="1784" w:type="dxa"/>
            <w:tcBorders>
              <w:top w:val="single" w:sz="4" w:space="0" w:color="000000"/>
              <w:left w:val="single" w:sz="4" w:space="0" w:color="000000"/>
              <w:bottom w:val="single" w:sz="4" w:space="0" w:color="000000"/>
              <w:right w:val="single" w:sz="4" w:space="0" w:color="000000"/>
            </w:tcBorders>
            <w:vAlign w:val="bottom"/>
          </w:tcPr>
          <w:p w14:paraId="6E6A56A0" w14:textId="0876FBAC"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07" w:type="dxa"/>
            <w:tcBorders>
              <w:top w:val="single" w:sz="4" w:space="0" w:color="000000"/>
              <w:left w:val="single" w:sz="4" w:space="0" w:color="000000"/>
              <w:bottom w:val="single" w:sz="4" w:space="0" w:color="000000"/>
              <w:right w:val="single" w:sz="4" w:space="0" w:color="000000"/>
            </w:tcBorders>
            <w:vAlign w:val="bottom"/>
          </w:tcPr>
          <w:p w14:paraId="008A23F3" w14:textId="71FDDE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tcBorders>
              <w:top w:val="single" w:sz="4" w:space="0" w:color="000000"/>
              <w:left w:val="single" w:sz="4" w:space="0" w:color="000000"/>
              <w:bottom w:val="single" w:sz="4" w:space="0" w:color="000000"/>
              <w:right w:val="single" w:sz="4" w:space="0" w:color="000000"/>
            </w:tcBorders>
            <w:vAlign w:val="bottom"/>
          </w:tcPr>
          <w:p w14:paraId="4E91E370" w14:textId="15BB3F02"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2,2</w:t>
            </w:r>
            <w:r w:rsidR="0003218A">
              <w:rPr>
                <w:rFonts w:ascii="Times New Roman" w:hAnsi="Times New Roman"/>
                <w:sz w:val="26"/>
                <w:szCs w:val="26"/>
                <w:lang w:val="uk-UA"/>
              </w:rPr>
              <w:t>±</w:t>
            </w:r>
            <w:r w:rsidRPr="00C05244">
              <w:rPr>
                <w:rFonts w:ascii="Times New Roman" w:hAnsi="Times New Roman"/>
                <w:sz w:val="26"/>
                <w:szCs w:val="26"/>
                <w:lang w:val="uk-UA"/>
              </w:rPr>
              <w:t>2,2</w:t>
            </w:r>
          </w:p>
        </w:tc>
        <w:tc>
          <w:tcPr>
            <w:tcW w:w="1694" w:type="dxa"/>
            <w:tcBorders>
              <w:top w:val="single" w:sz="4" w:space="0" w:color="000000"/>
              <w:left w:val="single" w:sz="4" w:space="0" w:color="000000"/>
              <w:bottom w:val="single" w:sz="4" w:space="0" w:color="000000"/>
              <w:right w:val="single" w:sz="4" w:space="0" w:color="000000"/>
            </w:tcBorders>
            <w:vAlign w:val="bottom"/>
          </w:tcPr>
          <w:p w14:paraId="4DCF2870" w14:textId="2D7A1AD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23A40589" w14:textId="77777777" w:rsidTr="006C297B">
        <w:trPr>
          <w:cantSplit/>
        </w:trPr>
        <w:tc>
          <w:tcPr>
            <w:tcW w:w="1001" w:type="dxa"/>
            <w:vMerge/>
          </w:tcPr>
          <w:p w14:paraId="3C755F53" w14:textId="77777777" w:rsidR="002E27FA" w:rsidRPr="00C05244" w:rsidRDefault="002E27FA" w:rsidP="006C297B">
            <w:pPr>
              <w:spacing w:line="264" w:lineRule="auto"/>
              <w:ind w:left="113" w:right="113"/>
              <w:jc w:val="center"/>
              <w:rPr>
                <w:rFonts w:ascii="Times New Roman" w:hAnsi="Times New Roman"/>
                <w:sz w:val="26"/>
                <w:szCs w:val="26"/>
                <w:lang w:val="uk-UA"/>
              </w:rPr>
            </w:pPr>
          </w:p>
        </w:tc>
        <w:tc>
          <w:tcPr>
            <w:tcW w:w="1404" w:type="dxa"/>
            <w:tcBorders>
              <w:top w:val="single" w:sz="4" w:space="0" w:color="000000"/>
              <w:bottom w:val="single" w:sz="4" w:space="0" w:color="000000"/>
              <w:right w:val="single" w:sz="4" w:space="0" w:color="000000"/>
            </w:tcBorders>
            <w:vAlign w:val="bottom"/>
          </w:tcPr>
          <w:p w14:paraId="7DD6D4DB"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ДВЗ</w:t>
            </w:r>
          </w:p>
        </w:tc>
        <w:tc>
          <w:tcPr>
            <w:tcW w:w="1784" w:type="dxa"/>
            <w:tcBorders>
              <w:top w:val="single" w:sz="4" w:space="0" w:color="000000"/>
              <w:left w:val="single" w:sz="4" w:space="0" w:color="000000"/>
              <w:bottom w:val="single" w:sz="4" w:space="0" w:color="000000"/>
              <w:right w:val="single" w:sz="4" w:space="0" w:color="000000"/>
            </w:tcBorders>
            <w:vAlign w:val="bottom"/>
          </w:tcPr>
          <w:p w14:paraId="35B0D05E" w14:textId="0A9A2259"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2,6</w:t>
            </w:r>
            <w:r w:rsidR="0003218A">
              <w:rPr>
                <w:rFonts w:ascii="Times New Roman" w:hAnsi="Times New Roman"/>
                <w:sz w:val="26"/>
                <w:szCs w:val="26"/>
                <w:lang w:val="uk-UA"/>
              </w:rPr>
              <w:t>±</w:t>
            </w:r>
            <w:r w:rsidRPr="00C05244">
              <w:rPr>
                <w:rFonts w:ascii="Times New Roman" w:hAnsi="Times New Roman"/>
                <w:sz w:val="26"/>
                <w:szCs w:val="26"/>
                <w:lang w:val="uk-UA"/>
              </w:rPr>
              <w:t>2,6</w:t>
            </w:r>
          </w:p>
        </w:tc>
        <w:tc>
          <w:tcPr>
            <w:tcW w:w="1707" w:type="dxa"/>
            <w:tcBorders>
              <w:top w:val="single" w:sz="4" w:space="0" w:color="000000"/>
              <w:left w:val="single" w:sz="4" w:space="0" w:color="000000"/>
              <w:bottom w:val="single" w:sz="4" w:space="0" w:color="000000"/>
              <w:right w:val="single" w:sz="4" w:space="0" w:color="000000"/>
            </w:tcBorders>
            <w:vAlign w:val="bottom"/>
          </w:tcPr>
          <w:p w14:paraId="5B3674E6" w14:textId="4DA86746"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tcBorders>
              <w:top w:val="single" w:sz="4" w:space="0" w:color="000000"/>
              <w:left w:val="single" w:sz="4" w:space="0" w:color="000000"/>
              <w:bottom w:val="single" w:sz="4" w:space="0" w:color="000000"/>
              <w:right w:val="single" w:sz="4" w:space="0" w:color="000000"/>
            </w:tcBorders>
            <w:vAlign w:val="bottom"/>
          </w:tcPr>
          <w:p w14:paraId="532F71B9" w14:textId="12ADE0F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tcBorders>
              <w:top w:val="single" w:sz="4" w:space="0" w:color="000000"/>
              <w:left w:val="single" w:sz="4" w:space="0" w:color="000000"/>
              <w:bottom w:val="single" w:sz="4" w:space="0" w:color="000000"/>
              <w:right w:val="single" w:sz="4" w:space="0" w:color="000000"/>
            </w:tcBorders>
            <w:vAlign w:val="bottom"/>
          </w:tcPr>
          <w:p w14:paraId="5E2A9BB3" w14:textId="2869B3D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31037BB3" w14:textId="77777777" w:rsidTr="006C297B">
        <w:trPr>
          <w:cantSplit/>
        </w:trPr>
        <w:tc>
          <w:tcPr>
            <w:tcW w:w="1001" w:type="dxa"/>
            <w:vMerge/>
          </w:tcPr>
          <w:p w14:paraId="667514A3" w14:textId="77777777" w:rsidR="002E27FA" w:rsidRPr="00C05244" w:rsidRDefault="002E27FA" w:rsidP="006C297B">
            <w:pPr>
              <w:spacing w:line="264" w:lineRule="auto"/>
              <w:ind w:left="113" w:right="113"/>
              <w:jc w:val="center"/>
              <w:rPr>
                <w:rFonts w:ascii="Times New Roman" w:hAnsi="Times New Roman"/>
                <w:sz w:val="26"/>
                <w:szCs w:val="26"/>
                <w:lang w:val="uk-UA"/>
              </w:rPr>
            </w:pPr>
          </w:p>
        </w:tc>
        <w:tc>
          <w:tcPr>
            <w:tcW w:w="1404" w:type="dxa"/>
            <w:tcBorders>
              <w:top w:val="single" w:sz="4" w:space="0" w:color="000000"/>
              <w:bottom w:val="single" w:sz="4" w:space="0" w:color="000000"/>
              <w:right w:val="single" w:sz="4" w:space="0" w:color="000000"/>
            </w:tcBorders>
            <w:vAlign w:val="bottom"/>
          </w:tcPr>
          <w:p w14:paraId="34A59013"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НЗ</w:t>
            </w:r>
          </w:p>
        </w:tc>
        <w:tc>
          <w:tcPr>
            <w:tcW w:w="1784" w:type="dxa"/>
            <w:tcBorders>
              <w:top w:val="single" w:sz="4" w:space="0" w:color="000000"/>
              <w:left w:val="single" w:sz="4" w:space="0" w:color="000000"/>
              <w:bottom w:val="single" w:sz="4" w:space="0" w:color="000000"/>
              <w:right w:val="single" w:sz="4" w:space="0" w:color="000000"/>
            </w:tcBorders>
            <w:vAlign w:val="bottom"/>
          </w:tcPr>
          <w:p w14:paraId="4E950118" w14:textId="2858B1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07" w:type="dxa"/>
            <w:tcBorders>
              <w:top w:val="single" w:sz="4" w:space="0" w:color="000000"/>
              <w:left w:val="single" w:sz="4" w:space="0" w:color="000000"/>
              <w:bottom w:val="single" w:sz="4" w:space="0" w:color="000000"/>
              <w:right w:val="single" w:sz="4" w:space="0" w:color="000000"/>
            </w:tcBorders>
            <w:vAlign w:val="bottom"/>
          </w:tcPr>
          <w:p w14:paraId="4557C78A" w14:textId="3A1794D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8,8</w:t>
            </w:r>
            <w:r w:rsidR="0003218A">
              <w:rPr>
                <w:rFonts w:ascii="Times New Roman" w:hAnsi="Times New Roman"/>
                <w:sz w:val="26"/>
                <w:szCs w:val="26"/>
                <w:lang w:val="uk-UA"/>
              </w:rPr>
              <w:t>±</w:t>
            </w:r>
            <w:r w:rsidRPr="00C05244">
              <w:rPr>
                <w:rFonts w:ascii="Times New Roman" w:hAnsi="Times New Roman"/>
                <w:sz w:val="26"/>
                <w:szCs w:val="26"/>
                <w:lang w:val="uk-UA"/>
              </w:rPr>
              <w:t>4,9***</w:t>
            </w:r>
          </w:p>
        </w:tc>
        <w:tc>
          <w:tcPr>
            <w:tcW w:w="1755" w:type="dxa"/>
            <w:tcBorders>
              <w:top w:val="single" w:sz="4" w:space="0" w:color="000000"/>
              <w:left w:val="single" w:sz="4" w:space="0" w:color="000000"/>
              <w:bottom w:val="single" w:sz="4" w:space="0" w:color="000000"/>
              <w:right w:val="single" w:sz="4" w:space="0" w:color="000000"/>
            </w:tcBorders>
            <w:vAlign w:val="bottom"/>
          </w:tcPr>
          <w:p w14:paraId="538EE075" w14:textId="434CB065"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tcBorders>
              <w:top w:val="single" w:sz="4" w:space="0" w:color="000000"/>
              <w:left w:val="single" w:sz="4" w:space="0" w:color="000000"/>
              <w:bottom w:val="single" w:sz="4" w:space="0" w:color="000000"/>
              <w:right w:val="single" w:sz="4" w:space="0" w:color="000000"/>
            </w:tcBorders>
            <w:vAlign w:val="bottom"/>
          </w:tcPr>
          <w:p w14:paraId="2B45D4DA" w14:textId="5F41C171"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7FA" w:rsidRPr="00C05244" w14:paraId="41C1AD12" w14:textId="77777777" w:rsidTr="006C297B">
        <w:trPr>
          <w:cantSplit/>
        </w:trPr>
        <w:tc>
          <w:tcPr>
            <w:tcW w:w="1001" w:type="dxa"/>
            <w:vMerge/>
          </w:tcPr>
          <w:p w14:paraId="6DAD46F5" w14:textId="77777777" w:rsidR="002E27FA" w:rsidRPr="00C05244" w:rsidRDefault="002E27FA" w:rsidP="006C297B">
            <w:pPr>
              <w:spacing w:line="264" w:lineRule="auto"/>
              <w:ind w:left="113" w:right="113"/>
              <w:jc w:val="center"/>
              <w:rPr>
                <w:rFonts w:ascii="Times New Roman" w:hAnsi="Times New Roman"/>
                <w:sz w:val="26"/>
                <w:szCs w:val="26"/>
                <w:lang w:val="uk-UA"/>
              </w:rPr>
            </w:pPr>
          </w:p>
        </w:tc>
        <w:tc>
          <w:tcPr>
            <w:tcW w:w="1404" w:type="dxa"/>
            <w:tcBorders>
              <w:top w:val="single" w:sz="4" w:space="0" w:color="000000"/>
              <w:bottom w:val="single" w:sz="4" w:space="0" w:color="000000"/>
              <w:right w:val="single" w:sz="4" w:space="0" w:color="000000"/>
            </w:tcBorders>
            <w:vAlign w:val="bottom"/>
          </w:tcPr>
          <w:p w14:paraId="2B882967"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ДМТ</w:t>
            </w:r>
          </w:p>
        </w:tc>
        <w:tc>
          <w:tcPr>
            <w:tcW w:w="1784" w:type="dxa"/>
            <w:tcBorders>
              <w:top w:val="single" w:sz="4" w:space="0" w:color="000000"/>
              <w:left w:val="single" w:sz="4" w:space="0" w:color="000000"/>
              <w:bottom w:val="single" w:sz="4" w:space="0" w:color="000000"/>
              <w:right w:val="single" w:sz="4" w:space="0" w:color="000000"/>
            </w:tcBorders>
            <w:vAlign w:val="bottom"/>
          </w:tcPr>
          <w:p w14:paraId="21A92CC3" w14:textId="37329D77"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7,9</w:t>
            </w:r>
            <w:r w:rsidR="0003218A">
              <w:rPr>
                <w:rFonts w:ascii="Times New Roman" w:hAnsi="Times New Roman"/>
                <w:sz w:val="26"/>
                <w:szCs w:val="26"/>
                <w:lang w:val="uk-UA"/>
              </w:rPr>
              <w:t>±</w:t>
            </w:r>
            <w:r w:rsidRPr="00C05244">
              <w:rPr>
                <w:rFonts w:ascii="Times New Roman" w:hAnsi="Times New Roman"/>
                <w:sz w:val="26"/>
                <w:szCs w:val="26"/>
                <w:lang w:val="uk-UA"/>
              </w:rPr>
              <w:t>4,4</w:t>
            </w:r>
          </w:p>
        </w:tc>
        <w:tc>
          <w:tcPr>
            <w:tcW w:w="1707" w:type="dxa"/>
            <w:tcBorders>
              <w:top w:val="single" w:sz="4" w:space="0" w:color="000000"/>
              <w:left w:val="single" w:sz="4" w:space="0" w:color="000000"/>
              <w:bottom w:val="single" w:sz="4" w:space="0" w:color="000000"/>
              <w:right w:val="single" w:sz="4" w:space="0" w:color="000000"/>
            </w:tcBorders>
            <w:vAlign w:val="bottom"/>
          </w:tcPr>
          <w:p w14:paraId="7226EE3B" w14:textId="58F271F0"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2,9</w:t>
            </w:r>
            <w:r w:rsidR="0003218A">
              <w:rPr>
                <w:rFonts w:ascii="Times New Roman" w:hAnsi="Times New Roman"/>
                <w:sz w:val="26"/>
                <w:szCs w:val="26"/>
                <w:lang w:val="uk-UA"/>
              </w:rPr>
              <w:t>±</w:t>
            </w:r>
            <w:r w:rsidRPr="00C05244">
              <w:rPr>
                <w:rFonts w:ascii="Times New Roman" w:hAnsi="Times New Roman"/>
                <w:sz w:val="26"/>
                <w:szCs w:val="26"/>
                <w:lang w:val="uk-UA"/>
              </w:rPr>
              <w:t>2,9</w:t>
            </w:r>
          </w:p>
        </w:tc>
        <w:tc>
          <w:tcPr>
            <w:tcW w:w="1755" w:type="dxa"/>
            <w:tcBorders>
              <w:top w:val="single" w:sz="4" w:space="0" w:color="000000"/>
              <w:left w:val="single" w:sz="4" w:space="0" w:color="000000"/>
              <w:bottom w:val="single" w:sz="4" w:space="0" w:color="000000"/>
              <w:right w:val="single" w:sz="4" w:space="0" w:color="000000"/>
            </w:tcBorders>
            <w:vAlign w:val="bottom"/>
          </w:tcPr>
          <w:p w14:paraId="5A8E52E1" w14:textId="5DCB41E3"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17,4</w:t>
            </w:r>
            <w:r w:rsidR="0003218A">
              <w:rPr>
                <w:rFonts w:ascii="Times New Roman" w:hAnsi="Times New Roman"/>
                <w:sz w:val="26"/>
                <w:szCs w:val="26"/>
                <w:lang w:val="uk-UA"/>
              </w:rPr>
              <w:t>±</w:t>
            </w:r>
            <w:r w:rsidRPr="00C05244">
              <w:rPr>
                <w:rFonts w:ascii="Times New Roman" w:hAnsi="Times New Roman"/>
                <w:sz w:val="26"/>
                <w:szCs w:val="26"/>
                <w:lang w:val="uk-UA"/>
              </w:rPr>
              <w:t>5,6</w:t>
            </w:r>
          </w:p>
        </w:tc>
        <w:tc>
          <w:tcPr>
            <w:tcW w:w="1694" w:type="dxa"/>
            <w:tcBorders>
              <w:top w:val="single" w:sz="4" w:space="0" w:color="000000"/>
              <w:left w:val="single" w:sz="4" w:space="0" w:color="000000"/>
              <w:bottom w:val="single" w:sz="4" w:space="0" w:color="000000"/>
              <w:right w:val="single" w:sz="4" w:space="0" w:color="000000"/>
            </w:tcBorders>
            <w:vAlign w:val="bottom"/>
          </w:tcPr>
          <w:p w14:paraId="210E6EE9" w14:textId="22F6AD64"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10,3</w:t>
            </w:r>
            <w:r w:rsidR="0003218A">
              <w:rPr>
                <w:rFonts w:ascii="Times New Roman" w:hAnsi="Times New Roman"/>
                <w:sz w:val="26"/>
                <w:szCs w:val="26"/>
                <w:lang w:val="uk-UA"/>
              </w:rPr>
              <w:t>±</w:t>
            </w:r>
            <w:r w:rsidRPr="00C05244">
              <w:rPr>
                <w:rFonts w:ascii="Times New Roman" w:hAnsi="Times New Roman"/>
                <w:sz w:val="26"/>
                <w:szCs w:val="26"/>
                <w:lang w:val="uk-UA"/>
              </w:rPr>
              <w:t>4,9</w:t>
            </w:r>
          </w:p>
        </w:tc>
      </w:tr>
      <w:tr w:rsidR="002E27FA" w:rsidRPr="00C05244" w14:paraId="28B7248C" w14:textId="77777777" w:rsidTr="006C297B">
        <w:trPr>
          <w:cantSplit/>
        </w:trPr>
        <w:tc>
          <w:tcPr>
            <w:tcW w:w="1001" w:type="dxa"/>
            <w:vMerge/>
          </w:tcPr>
          <w:p w14:paraId="3E196FDE" w14:textId="77777777" w:rsidR="002E27FA" w:rsidRPr="00C05244" w:rsidRDefault="002E27FA" w:rsidP="006C297B">
            <w:pPr>
              <w:spacing w:line="264" w:lineRule="auto"/>
              <w:ind w:left="113" w:right="113"/>
              <w:jc w:val="center"/>
              <w:rPr>
                <w:rFonts w:ascii="Times New Roman" w:hAnsi="Times New Roman"/>
                <w:sz w:val="26"/>
                <w:szCs w:val="26"/>
                <w:lang w:val="uk-UA"/>
              </w:rPr>
            </w:pPr>
          </w:p>
        </w:tc>
        <w:tc>
          <w:tcPr>
            <w:tcW w:w="1404" w:type="dxa"/>
            <w:tcBorders>
              <w:top w:val="single" w:sz="4" w:space="0" w:color="000000"/>
              <w:bottom w:val="single" w:sz="4" w:space="0" w:color="000000"/>
              <w:right w:val="single" w:sz="4" w:space="0" w:color="000000"/>
            </w:tcBorders>
            <w:vAlign w:val="bottom"/>
          </w:tcPr>
          <w:p w14:paraId="70E579CD"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ВДМТ</w:t>
            </w:r>
          </w:p>
        </w:tc>
        <w:tc>
          <w:tcPr>
            <w:tcW w:w="1784" w:type="dxa"/>
            <w:tcBorders>
              <w:top w:val="single" w:sz="4" w:space="0" w:color="000000"/>
              <w:left w:val="single" w:sz="4" w:space="0" w:color="000000"/>
              <w:bottom w:val="single" w:sz="4" w:space="0" w:color="000000"/>
              <w:right w:val="single" w:sz="4" w:space="0" w:color="000000"/>
            </w:tcBorders>
            <w:vAlign w:val="bottom"/>
          </w:tcPr>
          <w:p w14:paraId="2E7EABBA" w14:textId="347E59C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07" w:type="dxa"/>
            <w:tcBorders>
              <w:top w:val="single" w:sz="4" w:space="0" w:color="000000"/>
              <w:left w:val="single" w:sz="4" w:space="0" w:color="000000"/>
              <w:bottom w:val="single" w:sz="4" w:space="0" w:color="000000"/>
              <w:right w:val="single" w:sz="4" w:space="0" w:color="000000"/>
            </w:tcBorders>
            <w:vAlign w:val="bottom"/>
          </w:tcPr>
          <w:p w14:paraId="4C8EDAF5" w14:textId="57DDB598"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tcBorders>
              <w:top w:val="single" w:sz="4" w:space="0" w:color="000000"/>
              <w:left w:val="single" w:sz="4" w:space="0" w:color="000000"/>
              <w:bottom w:val="single" w:sz="4" w:space="0" w:color="000000"/>
              <w:right w:val="single" w:sz="4" w:space="0" w:color="000000"/>
            </w:tcBorders>
            <w:vAlign w:val="bottom"/>
          </w:tcPr>
          <w:p w14:paraId="1F72C16C" w14:textId="7ACB0664"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2,2</w:t>
            </w:r>
            <w:r w:rsidR="0003218A">
              <w:rPr>
                <w:rFonts w:ascii="Times New Roman" w:hAnsi="Times New Roman"/>
                <w:sz w:val="26"/>
                <w:szCs w:val="26"/>
                <w:lang w:val="uk-UA"/>
              </w:rPr>
              <w:t>±</w:t>
            </w:r>
            <w:r w:rsidRPr="00C05244">
              <w:rPr>
                <w:rFonts w:ascii="Times New Roman" w:hAnsi="Times New Roman"/>
                <w:sz w:val="26"/>
                <w:szCs w:val="26"/>
                <w:lang w:val="uk-UA"/>
              </w:rPr>
              <w:t>2,2</w:t>
            </w:r>
          </w:p>
        </w:tc>
        <w:tc>
          <w:tcPr>
            <w:tcW w:w="1694" w:type="dxa"/>
            <w:tcBorders>
              <w:top w:val="single" w:sz="4" w:space="0" w:color="000000"/>
              <w:left w:val="single" w:sz="4" w:space="0" w:color="000000"/>
              <w:bottom w:val="single" w:sz="4" w:space="0" w:color="000000"/>
              <w:right w:val="single" w:sz="4" w:space="0" w:color="000000"/>
            </w:tcBorders>
            <w:vAlign w:val="bottom"/>
          </w:tcPr>
          <w:p w14:paraId="10730C9A" w14:textId="5F92974B"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2,6</w:t>
            </w:r>
            <w:r w:rsidR="0003218A">
              <w:rPr>
                <w:rFonts w:ascii="Times New Roman" w:hAnsi="Times New Roman"/>
                <w:sz w:val="26"/>
                <w:szCs w:val="26"/>
                <w:lang w:val="uk-UA"/>
              </w:rPr>
              <w:t>±</w:t>
            </w:r>
            <w:r w:rsidRPr="00C05244">
              <w:rPr>
                <w:rFonts w:ascii="Times New Roman" w:hAnsi="Times New Roman"/>
                <w:sz w:val="26"/>
                <w:szCs w:val="26"/>
                <w:lang w:val="uk-UA"/>
              </w:rPr>
              <w:t>2,5</w:t>
            </w:r>
          </w:p>
        </w:tc>
      </w:tr>
      <w:tr w:rsidR="002E27FA" w:rsidRPr="00C05244" w14:paraId="5B40878B" w14:textId="77777777" w:rsidTr="006C297B">
        <w:trPr>
          <w:cantSplit/>
        </w:trPr>
        <w:tc>
          <w:tcPr>
            <w:tcW w:w="1001" w:type="dxa"/>
            <w:vMerge/>
          </w:tcPr>
          <w:p w14:paraId="1501D5F8" w14:textId="77777777" w:rsidR="002E27FA" w:rsidRPr="00C05244" w:rsidRDefault="002E27FA" w:rsidP="006C297B">
            <w:pPr>
              <w:spacing w:line="264" w:lineRule="auto"/>
              <w:ind w:left="113" w:right="113"/>
              <w:jc w:val="center"/>
              <w:rPr>
                <w:rFonts w:ascii="Times New Roman" w:hAnsi="Times New Roman"/>
                <w:sz w:val="26"/>
                <w:szCs w:val="26"/>
                <w:lang w:val="uk-UA"/>
              </w:rPr>
            </w:pPr>
          </w:p>
        </w:tc>
        <w:tc>
          <w:tcPr>
            <w:tcW w:w="1404" w:type="dxa"/>
            <w:tcBorders>
              <w:top w:val="single" w:sz="4" w:space="0" w:color="000000"/>
              <w:bottom w:val="single" w:sz="4" w:space="0" w:color="000000"/>
              <w:right w:val="single" w:sz="4" w:space="0" w:color="000000"/>
            </w:tcBorders>
            <w:vAlign w:val="bottom"/>
          </w:tcPr>
          <w:p w14:paraId="027A4D09"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НМТ</w:t>
            </w:r>
          </w:p>
        </w:tc>
        <w:tc>
          <w:tcPr>
            <w:tcW w:w="1784" w:type="dxa"/>
            <w:tcBorders>
              <w:top w:val="single" w:sz="4" w:space="0" w:color="000000"/>
              <w:left w:val="single" w:sz="4" w:space="0" w:color="000000"/>
              <w:bottom w:val="single" w:sz="4" w:space="0" w:color="000000"/>
              <w:right w:val="single" w:sz="4" w:space="0" w:color="000000"/>
            </w:tcBorders>
            <w:vAlign w:val="bottom"/>
          </w:tcPr>
          <w:p w14:paraId="28E9FFC1" w14:textId="75D9049D"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15,8</w:t>
            </w:r>
            <w:r w:rsidR="0003218A">
              <w:rPr>
                <w:rFonts w:ascii="Times New Roman" w:hAnsi="Times New Roman"/>
                <w:sz w:val="26"/>
                <w:szCs w:val="26"/>
                <w:lang w:val="uk-UA"/>
              </w:rPr>
              <w:t>±</w:t>
            </w:r>
            <w:r w:rsidRPr="00C05244">
              <w:rPr>
                <w:rFonts w:ascii="Times New Roman" w:hAnsi="Times New Roman"/>
                <w:sz w:val="26"/>
                <w:szCs w:val="26"/>
                <w:lang w:val="uk-UA"/>
              </w:rPr>
              <w:t>5,9</w:t>
            </w:r>
          </w:p>
        </w:tc>
        <w:tc>
          <w:tcPr>
            <w:tcW w:w="1707" w:type="dxa"/>
            <w:tcBorders>
              <w:top w:val="single" w:sz="4" w:space="0" w:color="000000"/>
              <w:left w:val="single" w:sz="4" w:space="0" w:color="000000"/>
              <w:bottom w:val="single" w:sz="4" w:space="0" w:color="000000"/>
              <w:right w:val="single" w:sz="4" w:space="0" w:color="000000"/>
            </w:tcBorders>
            <w:vAlign w:val="bottom"/>
          </w:tcPr>
          <w:p w14:paraId="34054C68" w14:textId="1E080CFB"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20,6</w:t>
            </w:r>
            <w:r w:rsidR="0003218A">
              <w:rPr>
                <w:rFonts w:ascii="Times New Roman" w:hAnsi="Times New Roman"/>
                <w:sz w:val="26"/>
                <w:szCs w:val="26"/>
                <w:lang w:val="uk-UA"/>
              </w:rPr>
              <w:t>±</w:t>
            </w:r>
            <w:r w:rsidRPr="00C05244">
              <w:rPr>
                <w:rFonts w:ascii="Times New Roman" w:hAnsi="Times New Roman"/>
                <w:sz w:val="26"/>
                <w:szCs w:val="26"/>
                <w:lang w:val="uk-UA"/>
              </w:rPr>
              <w:t>6,9</w:t>
            </w:r>
          </w:p>
        </w:tc>
        <w:tc>
          <w:tcPr>
            <w:tcW w:w="1755" w:type="dxa"/>
            <w:tcBorders>
              <w:top w:val="single" w:sz="4" w:space="0" w:color="000000"/>
              <w:left w:val="single" w:sz="4" w:space="0" w:color="000000"/>
              <w:bottom w:val="single" w:sz="4" w:space="0" w:color="000000"/>
              <w:right w:val="single" w:sz="4" w:space="0" w:color="000000"/>
            </w:tcBorders>
            <w:vAlign w:val="bottom"/>
          </w:tcPr>
          <w:p w14:paraId="4A511297" w14:textId="71D30F04"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8,7</w:t>
            </w:r>
            <w:r w:rsidR="0003218A">
              <w:rPr>
                <w:rFonts w:ascii="Times New Roman" w:hAnsi="Times New Roman"/>
                <w:sz w:val="26"/>
                <w:szCs w:val="26"/>
                <w:lang w:val="uk-UA"/>
              </w:rPr>
              <w:t>±</w:t>
            </w:r>
            <w:r w:rsidRPr="00C05244">
              <w:rPr>
                <w:rFonts w:ascii="Times New Roman" w:hAnsi="Times New Roman"/>
                <w:sz w:val="26"/>
                <w:szCs w:val="26"/>
                <w:lang w:val="uk-UA"/>
              </w:rPr>
              <w:t>4,2</w:t>
            </w:r>
          </w:p>
        </w:tc>
        <w:tc>
          <w:tcPr>
            <w:tcW w:w="1694" w:type="dxa"/>
            <w:tcBorders>
              <w:top w:val="single" w:sz="4" w:space="0" w:color="000000"/>
              <w:left w:val="single" w:sz="4" w:space="0" w:color="000000"/>
              <w:bottom w:val="single" w:sz="4" w:space="0" w:color="000000"/>
              <w:right w:val="single" w:sz="4" w:space="0" w:color="000000"/>
            </w:tcBorders>
            <w:vAlign w:val="bottom"/>
          </w:tcPr>
          <w:p w14:paraId="2342F869" w14:textId="523AE15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12,8</w:t>
            </w:r>
            <w:r w:rsidR="0003218A">
              <w:rPr>
                <w:rFonts w:ascii="Times New Roman" w:hAnsi="Times New Roman"/>
                <w:sz w:val="26"/>
                <w:szCs w:val="26"/>
                <w:lang w:val="uk-UA"/>
              </w:rPr>
              <w:t>±</w:t>
            </w:r>
            <w:r w:rsidRPr="00C05244">
              <w:rPr>
                <w:rFonts w:ascii="Times New Roman" w:hAnsi="Times New Roman"/>
                <w:sz w:val="26"/>
                <w:szCs w:val="26"/>
                <w:lang w:val="uk-UA"/>
              </w:rPr>
              <w:t>5,4</w:t>
            </w:r>
          </w:p>
        </w:tc>
      </w:tr>
      <w:tr w:rsidR="002E27FA" w:rsidRPr="00C05244" w14:paraId="3ED201BB" w14:textId="77777777" w:rsidTr="002E2019">
        <w:trPr>
          <w:cantSplit/>
        </w:trPr>
        <w:tc>
          <w:tcPr>
            <w:tcW w:w="1001" w:type="dxa"/>
            <w:vMerge/>
            <w:tcBorders>
              <w:bottom w:val="single" w:sz="4" w:space="0" w:color="000000"/>
            </w:tcBorders>
          </w:tcPr>
          <w:p w14:paraId="559CD090" w14:textId="77777777" w:rsidR="002E27FA" w:rsidRPr="00C05244" w:rsidRDefault="002E27FA" w:rsidP="006C297B">
            <w:pPr>
              <w:spacing w:line="264" w:lineRule="auto"/>
              <w:ind w:left="113" w:right="113"/>
              <w:jc w:val="center"/>
              <w:rPr>
                <w:rFonts w:ascii="Times New Roman" w:hAnsi="Times New Roman"/>
                <w:sz w:val="26"/>
                <w:szCs w:val="26"/>
                <w:lang w:val="uk-UA"/>
              </w:rPr>
            </w:pPr>
          </w:p>
        </w:tc>
        <w:tc>
          <w:tcPr>
            <w:tcW w:w="1404" w:type="dxa"/>
            <w:tcBorders>
              <w:top w:val="single" w:sz="4" w:space="0" w:color="000000"/>
              <w:bottom w:val="single" w:sz="4" w:space="0" w:color="000000"/>
              <w:right w:val="single" w:sz="4" w:space="0" w:color="000000"/>
            </w:tcBorders>
            <w:vAlign w:val="bottom"/>
          </w:tcPr>
          <w:p w14:paraId="7BFA01D2" w14:textId="77777777" w:rsidR="002E27FA" w:rsidRPr="00C05244" w:rsidRDefault="002E27FA" w:rsidP="006C297B">
            <w:pPr>
              <w:spacing w:line="264" w:lineRule="auto"/>
              <w:rPr>
                <w:rFonts w:ascii="Times New Roman" w:hAnsi="Times New Roman"/>
                <w:sz w:val="26"/>
                <w:szCs w:val="26"/>
                <w:lang w:val="uk-UA"/>
              </w:rPr>
            </w:pPr>
            <w:r w:rsidRPr="00C05244">
              <w:rPr>
                <w:rFonts w:ascii="Times New Roman" w:hAnsi="Times New Roman"/>
                <w:sz w:val="26"/>
                <w:szCs w:val="26"/>
                <w:lang w:val="uk-UA"/>
              </w:rPr>
              <w:t>ВНМТ</w:t>
            </w:r>
          </w:p>
        </w:tc>
        <w:tc>
          <w:tcPr>
            <w:tcW w:w="1784" w:type="dxa"/>
            <w:tcBorders>
              <w:top w:val="single" w:sz="4" w:space="0" w:color="000000"/>
              <w:left w:val="single" w:sz="4" w:space="0" w:color="000000"/>
              <w:bottom w:val="single" w:sz="4" w:space="0" w:color="000000"/>
              <w:right w:val="single" w:sz="4" w:space="0" w:color="000000"/>
            </w:tcBorders>
            <w:vAlign w:val="bottom"/>
          </w:tcPr>
          <w:p w14:paraId="4124C981" w14:textId="612B0E41"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15,8</w:t>
            </w:r>
            <w:r w:rsidR="0003218A">
              <w:rPr>
                <w:rFonts w:ascii="Times New Roman" w:hAnsi="Times New Roman"/>
                <w:sz w:val="26"/>
                <w:szCs w:val="26"/>
                <w:lang w:val="uk-UA"/>
              </w:rPr>
              <w:t>±</w:t>
            </w:r>
            <w:r w:rsidRPr="00C05244">
              <w:rPr>
                <w:rFonts w:ascii="Times New Roman" w:hAnsi="Times New Roman"/>
                <w:sz w:val="26"/>
                <w:szCs w:val="26"/>
                <w:lang w:val="uk-UA"/>
              </w:rPr>
              <w:t>5,9*</w:t>
            </w:r>
          </w:p>
        </w:tc>
        <w:tc>
          <w:tcPr>
            <w:tcW w:w="1707" w:type="dxa"/>
            <w:tcBorders>
              <w:top w:val="single" w:sz="4" w:space="0" w:color="000000"/>
              <w:left w:val="single" w:sz="4" w:space="0" w:color="000000"/>
              <w:bottom w:val="single" w:sz="4" w:space="0" w:color="000000"/>
              <w:right w:val="single" w:sz="4" w:space="0" w:color="000000"/>
            </w:tcBorders>
            <w:vAlign w:val="bottom"/>
          </w:tcPr>
          <w:p w14:paraId="3B532937" w14:textId="5356E782"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11,8</w:t>
            </w:r>
            <w:r w:rsidR="0003218A">
              <w:rPr>
                <w:rFonts w:ascii="Times New Roman" w:hAnsi="Times New Roman"/>
                <w:sz w:val="26"/>
                <w:szCs w:val="26"/>
                <w:lang w:val="uk-UA"/>
              </w:rPr>
              <w:t>±</w:t>
            </w:r>
            <w:r w:rsidRPr="00C05244">
              <w:rPr>
                <w:rFonts w:ascii="Times New Roman" w:hAnsi="Times New Roman"/>
                <w:sz w:val="26"/>
                <w:szCs w:val="26"/>
                <w:lang w:val="uk-UA"/>
              </w:rPr>
              <w:t>5,5</w:t>
            </w:r>
          </w:p>
        </w:tc>
        <w:tc>
          <w:tcPr>
            <w:tcW w:w="1755" w:type="dxa"/>
            <w:tcBorders>
              <w:top w:val="single" w:sz="4" w:space="0" w:color="000000"/>
              <w:left w:val="single" w:sz="4" w:space="0" w:color="000000"/>
              <w:bottom w:val="single" w:sz="4" w:space="0" w:color="000000"/>
              <w:right w:val="single" w:sz="4" w:space="0" w:color="000000"/>
            </w:tcBorders>
            <w:vAlign w:val="bottom"/>
          </w:tcPr>
          <w:p w14:paraId="0060E42C" w14:textId="368E172E"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4,3</w:t>
            </w:r>
            <w:r w:rsidR="0003218A">
              <w:rPr>
                <w:rFonts w:ascii="Times New Roman" w:hAnsi="Times New Roman"/>
                <w:sz w:val="26"/>
                <w:szCs w:val="26"/>
                <w:lang w:val="uk-UA"/>
              </w:rPr>
              <w:t>±</w:t>
            </w:r>
            <w:r w:rsidRPr="00C05244">
              <w:rPr>
                <w:rFonts w:ascii="Times New Roman" w:hAnsi="Times New Roman"/>
                <w:sz w:val="26"/>
                <w:szCs w:val="26"/>
                <w:lang w:val="uk-UA"/>
              </w:rPr>
              <w:t>3,0*</w:t>
            </w:r>
          </w:p>
        </w:tc>
        <w:tc>
          <w:tcPr>
            <w:tcW w:w="1694" w:type="dxa"/>
            <w:tcBorders>
              <w:top w:val="single" w:sz="4" w:space="0" w:color="000000"/>
              <w:left w:val="single" w:sz="4" w:space="0" w:color="000000"/>
              <w:bottom w:val="single" w:sz="4" w:space="0" w:color="000000"/>
              <w:right w:val="single" w:sz="4" w:space="0" w:color="000000"/>
            </w:tcBorders>
            <w:vAlign w:val="bottom"/>
          </w:tcPr>
          <w:p w14:paraId="201E2083" w14:textId="444C708F" w:rsidR="002E27FA" w:rsidRPr="00C05244" w:rsidRDefault="002E27FA" w:rsidP="006C297B">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7,7</w:t>
            </w:r>
            <w:r w:rsidR="0003218A">
              <w:rPr>
                <w:rFonts w:ascii="Times New Roman" w:hAnsi="Times New Roman"/>
                <w:sz w:val="26"/>
                <w:szCs w:val="26"/>
                <w:lang w:val="uk-UA"/>
              </w:rPr>
              <w:t>±</w:t>
            </w:r>
            <w:r w:rsidRPr="00C05244">
              <w:rPr>
                <w:rFonts w:ascii="Times New Roman" w:hAnsi="Times New Roman"/>
                <w:sz w:val="26"/>
                <w:szCs w:val="26"/>
                <w:lang w:val="uk-UA"/>
              </w:rPr>
              <w:t>4,3</w:t>
            </w:r>
          </w:p>
        </w:tc>
      </w:tr>
      <w:tr w:rsidR="002E2019" w:rsidRPr="00C05244" w14:paraId="41456FC8" w14:textId="77777777" w:rsidTr="002E2019">
        <w:trPr>
          <w:cantSplit/>
        </w:trPr>
        <w:tc>
          <w:tcPr>
            <w:tcW w:w="1001" w:type="dxa"/>
            <w:tcBorders>
              <w:top w:val="single" w:sz="4" w:space="0" w:color="000000"/>
              <w:left w:val="nil"/>
              <w:bottom w:val="nil"/>
              <w:right w:val="nil"/>
            </w:tcBorders>
          </w:tcPr>
          <w:p w14:paraId="03F9FE9A" w14:textId="77777777" w:rsidR="002E2019" w:rsidRPr="007234A9" w:rsidRDefault="002E2019" w:rsidP="006C297B">
            <w:pPr>
              <w:spacing w:line="264" w:lineRule="auto"/>
              <w:ind w:right="113"/>
              <w:jc w:val="center"/>
              <w:rPr>
                <w:rFonts w:ascii="Times New Roman" w:hAnsi="Times New Roman"/>
                <w:sz w:val="18"/>
                <w:szCs w:val="18"/>
                <w:lang w:val="uk-UA"/>
              </w:rPr>
            </w:pPr>
          </w:p>
        </w:tc>
        <w:tc>
          <w:tcPr>
            <w:tcW w:w="1404" w:type="dxa"/>
            <w:tcBorders>
              <w:top w:val="single" w:sz="4" w:space="0" w:color="000000"/>
              <w:left w:val="nil"/>
              <w:bottom w:val="nil"/>
              <w:right w:val="nil"/>
            </w:tcBorders>
            <w:vAlign w:val="bottom"/>
          </w:tcPr>
          <w:p w14:paraId="28A8F991" w14:textId="77777777" w:rsidR="002E2019" w:rsidRPr="007234A9" w:rsidRDefault="002E2019" w:rsidP="006C297B">
            <w:pPr>
              <w:spacing w:line="264" w:lineRule="auto"/>
              <w:rPr>
                <w:rFonts w:ascii="Times New Roman" w:hAnsi="Times New Roman"/>
                <w:sz w:val="18"/>
                <w:szCs w:val="18"/>
                <w:lang w:val="uk-UA"/>
              </w:rPr>
            </w:pPr>
          </w:p>
        </w:tc>
        <w:tc>
          <w:tcPr>
            <w:tcW w:w="1784" w:type="dxa"/>
            <w:tcBorders>
              <w:top w:val="single" w:sz="4" w:space="0" w:color="000000"/>
              <w:left w:val="nil"/>
              <w:bottom w:val="nil"/>
              <w:right w:val="nil"/>
            </w:tcBorders>
            <w:vAlign w:val="bottom"/>
          </w:tcPr>
          <w:p w14:paraId="757AFC2D" w14:textId="77777777" w:rsidR="002E2019" w:rsidRPr="007234A9" w:rsidRDefault="002E2019" w:rsidP="006C297B">
            <w:pPr>
              <w:spacing w:line="264" w:lineRule="auto"/>
              <w:jc w:val="center"/>
              <w:rPr>
                <w:rFonts w:ascii="Times New Roman" w:hAnsi="Times New Roman"/>
                <w:sz w:val="18"/>
                <w:szCs w:val="18"/>
                <w:lang w:val="uk-UA"/>
              </w:rPr>
            </w:pPr>
          </w:p>
        </w:tc>
        <w:tc>
          <w:tcPr>
            <w:tcW w:w="1707" w:type="dxa"/>
            <w:tcBorders>
              <w:top w:val="single" w:sz="4" w:space="0" w:color="000000"/>
              <w:left w:val="nil"/>
              <w:bottom w:val="nil"/>
              <w:right w:val="nil"/>
            </w:tcBorders>
            <w:vAlign w:val="bottom"/>
          </w:tcPr>
          <w:p w14:paraId="0A2935A6" w14:textId="77777777" w:rsidR="002E2019" w:rsidRPr="007234A9" w:rsidRDefault="002E2019" w:rsidP="006C297B">
            <w:pPr>
              <w:spacing w:line="264" w:lineRule="auto"/>
              <w:jc w:val="center"/>
              <w:rPr>
                <w:rFonts w:ascii="Times New Roman" w:hAnsi="Times New Roman"/>
                <w:sz w:val="18"/>
                <w:szCs w:val="18"/>
                <w:lang w:val="uk-UA"/>
              </w:rPr>
            </w:pPr>
          </w:p>
        </w:tc>
        <w:tc>
          <w:tcPr>
            <w:tcW w:w="1755" w:type="dxa"/>
            <w:tcBorders>
              <w:top w:val="single" w:sz="4" w:space="0" w:color="000000"/>
              <w:left w:val="nil"/>
              <w:bottom w:val="nil"/>
              <w:right w:val="nil"/>
            </w:tcBorders>
            <w:vAlign w:val="bottom"/>
          </w:tcPr>
          <w:p w14:paraId="69FBD8F9" w14:textId="77777777" w:rsidR="002E2019" w:rsidRPr="007234A9" w:rsidRDefault="002E2019" w:rsidP="006C297B">
            <w:pPr>
              <w:spacing w:line="264" w:lineRule="auto"/>
              <w:jc w:val="center"/>
              <w:rPr>
                <w:rFonts w:ascii="Times New Roman" w:hAnsi="Times New Roman"/>
                <w:sz w:val="18"/>
                <w:szCs w:val="18"/>
                <w:lang w:val="uk-UA"/>
              </w:rPr>
            </w:pPr>
          </w:p>
        </w:tc>
        <w:tc>
          <w:tcPr>
            <w:tcW w:w="1694" w:type="dxa"/>
            <w:tcBorders>
              <w:top w:val="single" w:sz="4" w:space="0" w:color="000000"/>
              <w:left w:val="nil"/>
              <w:bottom w:val="nil"/>
              <w:right w:val="nil"/>
            </w:tcBorders>
            <w:vAlign w:val="bottom"/>
          </w:tcPr>
          <w:p w14:paraId="7DBFC715" w14:textId="77777777" w:rsidR="002E2019" w:rsidRPr="007234A9" w:rsidRDefault="002E2019" w:rsidP="006C297B">
            <w:pPr>
              <w:spacing w:line="264" w:lineRule="auto"/>
              <w:jc w:val="center"/>
              <w:rPr>
                <w:rFonts w:ascii="Times New Roman" w:hAnsi="Times New Roman"/>
                <w:sz w:val="18"/>
                <w:szCs w:val="18"/>
                <w:lang w:val="uk-UA"/>
              </w:rPr>
            </w:pPr>
          </w:p>
        </w:tc>
      </w:tr>
      <w:tr w:rsidR="002E2019" w:rsidRPr="00C05244" w14:paraId="6F3460EC" w14:textId="77777777" w:rsidTr="00226C84">
        <w:trPr>
          <w:cantSplit/>
        </w:trPr>
        <w:tc>
          <w:tcPr>
            <w:tcW w:w="9345" w:type="dxa"/>
            <w:gridSpan w:val="6"/>
            <w:tcBorders>
              <w:top w:val="nil"/>
              <w:left w:val="nil"/>
              <w:right w:val="nil"/>
            </w:tcBorders>
            <w:vAlign w:val="center"/>
          </w:tcPr>
          <w:p w14:paraId="618966AA" w14:textId="275FD10A" w:rsidR="002E2019" w:rsidRPr="002E2019" w:rsidRDefault="002E2019" w:rsidP="002E2019">
            <w:pPr>
              <w:spacing w:after="0" w:line="264" w:lineRule="auto"/>
              <w:jc w:val="right"/>
              <w:rPr>
                <w:rFonts w:ascii="Times New Roman" w:hAnsi="Times New Roman"/>
                <w:i/>
                <w:iCs/>
                <w:sz w:val="26"/>
                <w:szCs w:val="26"/>
                <w:lang w:val="uk-UA"/>
              </w:rPr>
            </w:pPr>
            <w:r w:rsidRPr="002E2019">
              <w:rPr>
                <w:rFonts w:ascii="Times New Roman" w:hAnsi="Times New Roman"/>
                <w:i/>
                <w:iCs/>
                <w:sz w:val="26"/>
                <w:szCs w:val="26"/>
                <w:lang w:val="uk-UA"/>
              </w:rPr>
              <w:lastRenderedPageBreak/>
              <w:t>Продовженн</w:t>
            </w:r>
            <w:r w:rsidRPr="002E2019">
              <w:rPr>
                <w:rFonts w:ascii="Times New Roman" w:hAnsi="Times New Roman"/>
                <w:i/>
                <w:iCs/>
                <w:sz w:val="24"/>
                <w:szCs w:val="24"/>
                <w:lang w:val="uk-UA"/>
              </w:rPr>
              <w:t>я</w:t>
            </w:r>
            <w:r w:rsidRPr="002E2019">
              <w:rPr>
                <w:rFonts w:ascii="Times New Roman" w:hAnsi="Times New Roman"/>
                <w:i/>
                <w:iCs/>
                <w:sz w:val="26"/>
                <w:szCs w:val="26"/>
                <w:lang w:val="uk-UA"/>
              </w:rPr>
              <w:t xml:space="preserve"> таблиці 3.2</w:t>
            </w:r>
          </w:p>
        </w:tc>
      </w:tr>
      <w:tr w:rsidR="002E2019" w:rsidRPr="00C05244" w14:paraId="6A35AC54" w14:textId="77777777" w:rsidTr="006C297B">
        <w:trPr>
          <w:cantSplit/>
        </w:trPr>
        <w:tc>
          <w:tcPr>
            <w:tcW w:w="1001" w:type="dxa"/>
            <w:vMerge w:val="restart"/>
            <w:tcBorders>
              <w:top w:val="single" w:sz="4" w:space="0" w:color="000000"/>
              <w:left w:val="single" w:sz="4" w:space="0" w:color="000000"/>
              <w:right w:val="single" w:sz="4" w:space="0" w:color="000000"/>
            </w:tcBorders>
          </w:tcPr>
          <w:p w14:paraId="19993761" w14:textId="77777777" w:rsidR="002E2019" w:rsidRPr="00C05244" w:rsidRDefault="002E2019" w:rsidP="002E2019">
            <w:pPr>
              <w:spacing w:line="264" w:lineRule="auto"/>
              <w:ind w:right="113"/>
              <w:jc w:val="center"/>
              <w:rPr>
                <w:rFonts w:ascii="Times New Roman" w:hAnsi="Times New Roman"/>
                <w:sz w:val="26"/>
                <w:szCs w:val="26"/>
                <w:lang w:val="uk-UA"/>
              </w:rPr>
            </w:pPr>
            <w:r w:rsidRPr="00C05244">
              <w:rPr>
                <w:rFonts w:ascii="Times New Roman" w:hAnsi="Times New Roman"/>
                <w:sz w:val="26"/>
                <w:szCs w:val="26"/>
                <w:lang w:val="uk-UA"/>
              </w:rPr>
              <w:t>9</w:t>
            </w:r>
          </w:p>
        </w:tc>
        <w:tc>
          <w:tcPr>
            <w:tcW w:w="1404" w:type="dxa"/>
            <w:tcBorders>
              <w:top w:val="single" w:sz="4" w:space="0" w:color="000000"/>
              <w:left w:val="single" w:sz="4" w:space="0" w:color="000000"/>
              <w:bottom w:val="single" w:sz="4" w:space="0" w:color="000000"/>
              <w:right w:val="single" w:sz="4" w:space="0" w:color="000000"/>
            </w:tcBorders>
            <w:vAlign w:val="bottom"/>
          </w:tcPr>
          <w:p w14:paraId="25EE52EA" w14:textId="77777777" w:rsidR="002E2019" w:rsidRPr="00C05244" w:rsidRDefault="002E2019" w:rsidP="002E2019">
            <w:pPr>
              <w:spacing w:line="264" w:lineRule="auto"/>
              <w:rPr>
                <w:rFonts w:ascii="Times New Roman" w:hAnsi="Times New Roman"/>
                <w:sz w:val="26"/>
                <w:szCs w:val="26"/>
                <w:lang w:val="uk-UA"/>
              </w:rPr>
            </w:pPr>
            <w:r w:rsidRPr="00C05244">
              <w:rPr>
                <w:rFonts w:ascii="Times New Roman" w:hAnsi="Times New Roman"/>
                <w:sz w:val="26"/>
                <w:szCs w:val="26"/>
                <w:lang w:val="uk-UA"/>
              </w:rPr>
              <w:t>ГР</w:t>
            </w:r>
          </w:p>
        </w:tc>
        <w:tc>
          <w:tcPr>
            <w:tcW w:w="1784" w:type="dxa"/>
            <w:tcBorders>
              <w:top w:val="single" w:sz="4" w:space="0" w:color="000000"/>
              <w:left w:val="single" w:sz="4" w:space="0" w:color="000000"/>
              <w:bottom w:val="single" w:sz="4" w:space="0" w:color="000000"/>
              <w:right w:val="single" w:sz="4" w:space="0" w:color="000000"/>
            </w:tcBorders>
            <w:vAlign w:val="bottom"/>
          </w:tcPr>
          <w:p w14:paraId="42EFAA35" w14:textId="2CEDE5C5"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58,3</w:t>
            </w:r>
            <w:r w:rsidR="0003218A">
              <w:rPr>
                <w:rFonts w:ascii="Times New Roman" w:hAnsi="Times New Roman"/>
                <w:sz w:val="26"/>
                <w:szCs w:val="26"/>
                <w:lang w:val="uk-UA"/>
              </w:rPr>
              <w:t>±</w:t>
            </w:r>
            <w:r w:rsidRPr="00C05244">
              <w:rPr>
                <w:rFonts w:ascii="Times New Roman" w:hAnsi="Times New Roman"/>
                <w:sz w:val="26"/>
                <w:szCs w:val="26"/>
                <w:lang w:val="uk-UA"/>
              </w:rPr>
              <w:t>8,2</w:t>
            </w:r>
          </w:p>
        </w:tc>
        <w:tc>
          <w:tcPr>
            <w:tcW w:w="1707" w:type="dxa"/>
            <w:tcBorders>
              <w:top w:val="single" w:sz="4" w:space="0" w:color="000000"/>
              <w:left w:val="single" w:sz="4" w:space="0" w:color="000000"/>
              <w:bottom w:val="single" w:sz="4" w:space="0" w:color="000000"/>
              <w:right w:val="single" w:sz="4" w:space="0" w:color="000000"/>
            </w:tcBorders>
            <w:vAlign w:val="bottom"/>
          </w:tcPr>
          <w:p w14:paraId="7F618CDD" w14:textId="0635A5D0"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55,9</w:t>
            </w:r>
            <w:r w:rsidR="0003218A">
              <w:rPr>
                <w:rFonts w:ascii="Times New Roman" w:hAnsi="Times New Roman"/>
                <w:sz w:val="26"/>
                <w:szCs w:val="26"/>
                <w:lang w:val="uk-UA"/>
              </w:rPr>
              <w:t>±</w:t>
            </w:r>
            <w:r w:rsidRPr="00C05244">
              <w:rPr>
                <w:rFonts w:ascii="Times New Roman" w:hAnsi="Times New Roman"/>
                <w:sz w:val="26"/>
                <w:szCs w:val="26"/>
                <w:lang w:val="uk-UA"/>
              </w:rPr>
              <w:t>8,5*</w:t>
            </w:r>
          </w:p>
        </w:tc>
        <w:tc>
          <w:tcPr>
            <w:tcW w:w="1755" w:type="dxa"/>
            <w:tcBorders>
              <w:top w:val="single" w:sz="4" w:space="0" w:color="000000"/>
              <w:left w:val="single" w:sz="4" w:space="0" w:color="000000"/>
              <w:bottom w:val="single" w:sz="4" w:space="0" w:color="000000"/>
              <w:right w:val="single" w:sz="4" w:space="0" w:color="000000"/>
            </w:tcBorders>
            <w:vAlign w:val="bottom"/>
          </w:tcPr>
          <w:p w14:paraId="5C6603C7" w14:textId="12868721"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74,4</w:t>
            </w:r>
            <w:r w:rsidR="0003218A">
              <w:rPr>
                <w:rFonts w:ascii="Times New Roman" w:hAnsi="Times New Roman"/>
                <w:sz w:val="26"/>
                <w:szCs w:val="26"/>
                <w:lang w:val="uk-UA"/>
              </w:rPr>
              <w:t>±</w:t>
            </w:r>
            <w:r w:rsidRPr="00C05244">
              <w:rPr>
                <w:rFonts w:ascii="Times New Roman" w:hAnsi="Times New Roman"/>
                <w:sz w:val="26"/>
                <w:szCs w:val="26"/>
                <w:lang w:val="uk-UA"/>
              </w:rPr>
              <w:t>7,0</w:t>
            </w:r>
          </w:p>
        </w:tc>
        <w:tc>
          <w:tcPr>
            <w:tcW w:w="1694" w:type="dxa"/>
            <w:tcBorders>
              <w:top w:val="single" w:sz="4" w:space="0" w:color="000000"/>
              <w:left w:val="single" w:sz="4" w:space="0" w:color="000000"/>
              <w:bottom w:val="single" w:sz="4" w:space="0" w:color="000000"/>
              <w:right w:val="single" w:sz="4" w:space="0" w:color="000000"/>
            </w:tcBorders>
            <w:vAlign w:val="bottom"/>
          </w:tcPr>
          <w:p w14:paraId="50ABCF1F" w14:textId="244B02AC"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76,1</w:t>
            </w:r>
            <w:r w:rsidR="0003218A">
              <w:rPr>
                <w:rFonts w:ascii="Times New Roman" w:hAnsi="Times New Roman"/>
                <w:sz w:val="26"/>
                <w:szCs w:val="26"/>
                <w:lang w:val="uk-UA"/>
              </w:rPr>
              <w:t>±</w:t>
            </w:r>
            <w:r w:rsidRPr="00C05244">
              <w:rPr>
                <w:rFonts w:ascii="Times New Roman" w:hAnsi="Times New Roman"/>
                <w:sz w:val="26"/>
                <w:szCs w:val="26"/>
                <w:lang w:val="uk-UA"/>
              </w:rPr>
              <w:t>6,3*</w:t>
            </w:r>
          </w:p>
        </w:tc>
      </w:tr>
      <w:tr w:rsidR="002E2019" w:rsidRPr="00C05244" w14:paraId="4596CC76" w14:textId="77777777" w:rsidTr="006C297B">
        <w:trPr>
          <w:cantSplit/>
        </w:trPr>
        <w:tc>
          <w:tcPr>
            <w:tcW w:w="1001" w:type="dxa"/>
            <w:vMerge/>
            <w:tcBorders>
              <w:left w:val="single" w:sz="4" w:space="0" w:color="000000"/>
              <w:right w:val="single" w:sz="4" w:space="0" w:color="000000"/>
            </w:tcBorders>
          </w:tcPr>
          <w:p w14:paraId="28210B14" w14:textId="77777777" w:rsidR="002E2019" w:rsidRPr="00C05244" w:rsidRDefault="002E2019" w:rsidP="002E2019">
            <w:pPr>
              <w:spacing w:line="264" w:lineRule="auto"/>
              <w:ind w:left="113" w:right="113"/>
              <w:jc w:val="center"/>
              <w:rPr>
                <w:rFonts w:ascii="Times New Roman" w:hAnsi="Times New Roman"/>
                <w:sz w:val="26"/>
                <w:szCs w:val="26"/>
                <w:lang w:val="uk-UA"/>
              </w:rPr>
            </w:pPr>
          </w:p>
        </w:tc>
        <w:tc>
          <w:tcPr>
            <w:tcW w:w="1404" w:type="dxa"/>
            <w:tcBorders>
              <w:top w:val="single" w:sz="4" w:space="0" w:color="000000"/>
              <w:left w:val="single" w:sz="4" w:space="0" w:color="000000"/>
              <w:bottom w:val="single" w:sz="4" w:space="0" w:color="000000"/>
              <w:right w:val="single" w:sz="4" w:space="0" w:color="000000"/>
            </w:tcBorders>
            <w:vAlign w:val="bottom"/>
          </w:tcPr>
          <w:p w14:paraId="16B2BBB6" w14:textId="77777777" w:rsidR="002E2019" w:rsidRPr="00C05244" w:rsidRDefault="002E2019" w:rsidP="002E2019">
            <w:pPr>
              <w:spacing w:line="264" w:lineRule="auto"/>
              <w:rPr>
                <w:rFonts w:ascii="Times New Roman" w:hAnsi="Times New Roman"/>
                <w:sz w:val="26"/>
                <w:szCs w:val="26"/>
                <w:lang w:val="uk-UA"/>
              </w:rPr>
            </w:pPr>
            <w:r w:rsidRPr="00C05244">
              <w:rPr>
                <w:rFonts w:ascii="Times New Roman" w:hAnsi="Times New Roman"/>
                <w:sz w:val="26"/>
                <w:szCs w:val="26"/>
                <w:lang w:val="uk-UA"/>
              </w:rPr>
              <w:t>ВЗ</w:t>
            </w:r>
          </w:p>
        </w:tc>
        <w:tc>
          <w:tcPr>
            <w:tcW w:w="1784" w:type="dxa"/>
            <w:tcBorders>
              <w:top w:val="single" w:sz="4" w:space="0" w:color="000000"/>
              <w:left w:val="single" w:sz="4" w:space="0" w:color="000000"/>
              <w:bottom w:val="single" w:sz="4" w:space="0" w:color="000000"/>
              <w:right w:val="single" w:sz="4" w:space="0" w:color="000000"/>
            </w:tcBorders>
            <w:vAlign w:val="bottom"/>
          </w:tcPr>
          <w:p w14:paraId="61D7E67E" w14:textId="0FE4237A"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07" w:type="dxa"/>
            <w:tcBorders>
              <w:top w:val="single" w:sz="4" w:space="0" w:color="000000"/>
              <w:left w:val="single" w:sz="4" w:space="0" w:color="000000"/>
              <w:bottom w:val="single" w:sz="4" w:space="0" w:color="000000"/>
              <w:right w:val="single" w:sz="4" w:space="0" w:color="000000"/>
            </w:tcBorders>
            <w:vAlign w:val="bottom"/>
          </w:tcPr>
          <w:p w14:paraId="32B26483" w14:textId="1393CE8F"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tcBorders>
              <w:top w:val="single" w:sz="4" w:space="0" w:color="000000"/>
              <w:left w:val="single" w:sz="4" w:space="0" w:color="000000"/>
              <w:bottom w:val="single" w:sz="4" w:space="0" w:color="000000"/>
              <w:right w:val="single" w:sz="4" w:space="0" w:color="000000"/>
            </w:tcBorders>
            <w:vAlign w:val="bottom"/>
          </w:tcPr>
          <w:p w14:paraId="00C6CF48" w14:textId="3B2F385E"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2,6</w:t>
            </w:r>
            <w:r w:rsidR="0003218A">
              <w:rPr>
                <w:rFonts w:ascii="Times New Roman" w:hAnsi="Times New Roman"/>
                <w:sz w:val="26"/>
                <w:szCs w:val="26"/>
                <w:lang w:val="uk-UA"/>
              </w:rPr>
              <w:t>±</w:t>
            </w:r>
            <w:r w:rsidRPr="00C05244">
              <w:rPr>
                <w:rFonts w:ascii="Times New Roman" w:hAnsi="Times New Roman"/>
                <w:sz w:val="26"/>
                <w:szCs w:val="26"/>
                <w:lang w:val="uk-UA"/>
              </w:rPr>
              <w:t>2,5</w:t>
            </w:r>
          </w:p>
        </w:tc>
        <w:tc>
          <w:tcPr>
            <w:tcW w:w="1694" w:type="dxa"/>
            <w:tcBorders>
              <w:top w:val="single" w:sz="4" w:space="0" w:color="000000"/>
              <w:left w:val="single" w:sz="4" w:space="0" w:color="000000"/>
              <w:bottom w:val="single" w:sz="4" w:space="0" w:color="000000"/>
              <w:right w:val="single" w:sz="4" w:space="0" w:color="000000"/>
            </w:tcBorders>
            <w:vAlign w:val="bottom"/>
          </w:tcPr>
          <w:p w14:paraId="660AC0E4" w14:textId="10EEBA6E"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2,2</w:t>
            </w:r>
            <w:r w:rsidR="0003218A">
              <w:rPr>
                <w:rFonts w:ascii="Times New Roman" w:hAnsi="Times New Roman"/>
                <w:sz w:val="26"/>
                <w:szCs w:val="26"/>
                <w:lang w:val="uk-UA"/>
              </w:rPr>
              <w:t>±</w:t>
            </w:r>
            <w:r w:rsidRPr="00C05244">
              <w:rPr>
                <w:rFonts w:ascii="Times New Roman" w:hAnsi="Times New Roman"/>
                <w:sz w:val="26"/>
                <w:szCs w:val="26"/>
                <w:lang w:val="uk-UA"/>
              </w:rPr>
              <w:t>2,2</w:t>
            </w:r>
          </w:p>
        </w:tc>
      </w:tr>
      <w:tr w:rsidR="002E2019" w:rsidRPr="00C05244" w14:paraId="5C442C37" w14:textId="77777777" w:rsidTr="006C297B">
        <w:trPr>
          <w:cantSplit/>
        </w:trPr>
        <w:tc>
          <w:tcPr>
            <w:tcW w:w="1001" w:type="dxa"/>
            <w:vMerge/>
            <w:tcBorders>
              <w:left w:val="single" w:sz="4" w:space="0" w:color="000000"/>
              <w:right w:val="single" w:sz="4" w:space="0" w:color="000000"/>
            </w:tcBorders>
          </w:tcPr>
          <w:p w14:paraId="452EA3CF" w14:textId="77777777" w:rsidR="002E2019" w:rsidRPr="00C05244" w:rsidRDefault="002E2019" w:rsidP="002E2019">
            <w:pPr>
              <w:spacing w:line="264" w:lineRule="auto"/>
              <w:ind w:left="113" w:right="113"/>
              <w:jc w:val="center"/>
              <w:rPr>
                <w:rFonts w:ascii="Times New Roman" w:hAnsi="Times New Roman"/>
                <w:sz w:val="26"/>
                <w:szCs w:val="26"/>
                <w:lang w:val="uk-UA"/>
              </w:rPr>
            </w:pPr>
          </w:p>
        </w:tc>
        <w:tc>
          <w:tcPr>
            <w:tcW w:w="1404" w:type="dxa"/>
            <w:tcBorders>
              <w:top w:val="single" w:sz="4" w:space="0" w:color="000000"/>
              <w:left w:val="single" w:sz="4" w:space="0" w:color="000000"/>
              <w:bottom w:val="single" w:sz="4" w:space="0" w:color="000000"/>
              <w:right w:val="single" w:sz="4" w:space="0" w:color="000000"/>
            </w:tcBorders>
            <w:vAlign w:val="bottom"/>
          </w:tcPr>
          <w:p w14:paraId="294F06FB" w14:textId="77777777" w:rsidR="002E2019" w:rsidRPr="00C05244" w:rsidRDefault="002E2019" w:rsidP="002E2019">
            <w:pPr>
              <w:spacing w:line="264" w:lineRule="auto"/>
              <w:rPr>
                <w:rFonts w:ascii="Times New Roman" w:hAnsi="Times New Roman"/>
                <w:sz w:val="26"/>
                <w:szCs w:val="26"/>
                <w:lang w:val="uk-UA"/>
              </w:rPr>
            </w:pPr>
            <w:r w:rsidRPr="00C05244">
              <w:rPr>
                <w:rFonts w:ascii="Times New Roman" w:hAnsi="Times New Roman"/>
                <w:sz w:val="26"/>
                <w:szCs w:val="26"/>
                <w:lang w:val="uk-UA"/>
              </w:rPr>
              <w:t>НЗ</w:t>
            </w:r>
          </w:p>
        </w:tc>
        <w:tc>
          <w:tcPr>
            <w:tcW w:w="1784" w:type="dxa"/>
            <w:tcBorders>
              <w:top w:val="single" w:sz="4" w:space="0" w:color="000000"/>
              <w:left w:val="single" w:sz="4" w:space="0" w:color="000000"/>
              <w:bottom w:val="single" w:sz="4" w:space="0" w:color="000000"/>
              <w:right w:val="single" w:sz="4" w:space="0" w:color="000000"/>
            </w:tcBorders>
            <w:vAlign w:val="bottom"/>
          </w:tcPr>
          <w:p w14:paraId="57CB894C" w14:textId="19D2BE9B"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07" w:type="dxa"/>
            <w:tcBorders>
              <w:top w:val="single" w:sz="4" w:space="0" w:color="000000"/>
              <w:left w:val="single" w:sz="4" w:space="0" w:color="000000"/>
              <w:bottom w:val="single" w:sz="4" w:space="0" w:color="000000"/>
              <w:right w:val="single" w:sz="4" w:space="0" w:color="000000"/>
            </w:tcBorders>
            <w:vAlign w:val="bottom"/>
          </w:tcPr>
          <w:p w14:paraId="365F18B4" w14:textId="6B28F76E"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2,9</w:t>
            </w:r>
            <w:r w:rsidR="0003218A">
              <w:rPr>
                <w:rFonts w:ascii="Times New Roman" w:hAnsi="Times New Roman"/>
                <w:sz w:val="26"/>
                <w:szCs w:val="26"/>
                <w:lang w:val="uk-UA"/>
              </w:rPr>
              <w:t>±</w:t>
            </w:r>
            <w:r w:rsidRPr="00C05244">
              <w:rPr>
                <w:rFonts w:ascii="Times New Roman" w:hAnsi="Times New Roman"/>
                <w:sz w:val="26"/>
                <w:szCs w:val="26"/>
                <w:lang w:val="uk-UA"/>
              </w:rPr>
              <w:t>2,9</w:t>
            </w:r>
          </w:p>
        </w:tc>
        <w:tc>
          <w:tcPr>
            <w:tcW w:w="1755" w:type="dxa"/>
            <w:tcBorders>
              <w:top w:val="single" w:sz="4" w:space="0" w:color="000000"/>
              <w:left w:val="single" w:sz="4" w:space="0" w:color="000000"/>
              <w:bottom w:val="single" w:sz="4" w:space="0" w:color="000000"/>
              <w:right w:val="single" w:sz="4" w:space="0" w:color="000000"/>
            </w:tcBorders>
            <w:vAlign w:val="bottom"/>
          </w:tcPr>
          <w:p w14:paraId="79438109" w14:textId="7E68A701"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tcBorders>
              <w:top w:val="single" w:sz="4" w:space="0" w:color="000000"/>
              <w:left w:val="single" w:sz="4" w:space="0" w:color="000000"/>
              <w:bottom w:val="single" w:sz="4" w:space="0" w:color="000000"/>
              <w:right w:val="single" w:sz="4" w:space="0" w:color="000000"/>
            </w:tcBorders>
            <w:vAlign w:val="bottom"/>
          </w:tcPr>
          <w:p w14:paraId="2DBA39B2" w14:textId="7CE431F0"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019" w:rsidRPr="00C05244" w14:paraId="12E811AE" w14:textId="77777777" w:rsidTr="006C297B">
        <w:trPr>
          <w:cantSplit/>
        </w:trPr>
        <w:tc>
          <w:tcPr>
            <w:tcW w:w="1001" w:type="dxa"/>
            <w:vMerge/>
            <w:tcBorders>
              <w:left w:val="single" w:sz="4" w:space="0" w:color="000000"/>
              <w:right w:val="single" w:sz="4" w:space="0" w:color="000000"/>
            </w:tcBorders>
          </w:tcPr>
          <w:p w14:paraId="3E612FEB" w14:textId="77777777" w:rsidR="002E2019" w:rsidRPr="00C05244" w:rsidRDefault="002E2019" w:rsidP="002E2019">
            <w:pPr>
              <w:spacing w:line="264" w:lineRule="auto"/>
              <w:ind w:left="113" w:right="113"/>
              <w:jc w:val="center"/>
              <w:rPr>
                <w:rFonts w:ascii="Times New Roman" w:hAnsi="Times New Roman"/>
                <w:sz w:val="26"/>
                <w:szCs w:val="26"/>
                <w:lang w:val="uk-UA"/>
              </w:rPr>
            </w:pPr>
          </w:p>
        </w:tc>
        <w:tc>
          <w:tcPr>
            <w:tcW w:w="1404" w:type="dxa"/>
            <w:tcBorders>
              <w:top w:val="single" w:sz="4" w:space="0" w:color="000000"/>
              <w:left w:val="single" w:sz="4" w:space="0" w:color="000000"/>
              <w:bottom w:val="single" w:sz="4" w:space="0" w:color="000000"/>
              <w:right w:val="single" w:sz="4" w:space="0" w:color="000000"/>
            </w:tcBorders>
            <w:vAlign w:val="bottom"/>
          </w:tcPr>
          <w:p w14:paraId="31782077" w14:textId="77777777" w:rsidR="002E2019" w:rsidRPr="00C05244" w:rsidRDefault="002E2019" w:rsidP="002E2019">
            <w:pPr>
              <w:spacing w:line="264" w:lineRule="auto"/>
              <w:rPr>
                <w:rFonts w:ascii="Times New Roman" w:hAnsi="Times New Roman"/>
                <w:sz w:val="26"/>
                <w:szCs w:val="26"/>
                <w:lang w:val="uk-UA"/>
              </w:rPr>
            </w:pPr>
            <w:r w:rsidRPr="00C05244">
              <w:rPr>
                <w:rFonts w:ascii="Times New Roman" w:hAnsi="Times New Roman"/>
                <w:sz w:val="26"/>
                <w:szCs w:val="26"/>
                <w:lang w:val="uk-UA"/>
              </w:rPr>
              <w:t>ДНЗ</w:t>
            </w:r>
          </w:p>
        </w:tc>
        <w:tc>
          <w:tcPr>
            <w:tcW w:w="1784" w:type="dxa"/>
            <w:tcBorders>
              <w:top w:val="single" w:sz="4" w:space="0" w:color="000000"/>
              <w:left w:val="single" w:sz="4" w:space="0" w:color="000000"/>
              <w:bottom w:val="single" w:sz="4" w:space="0" w:color="000000"/>
              <w:right w:val="single" w:sz="4" w:space="0" w:color="000000"/>
            </w:tcBorders>
            <w:vAlign w:val="bottom"/>
          </w:tcPr>
          <w:p w14:paraId="688243C1" w14:textId="54EA390A"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2,8</w:t>
            </w:r>
            <w:r w:rsidR="0003218A">
              <w:rPr>
                <w:rFonts w:ascii="Times New Roman" w:hAnsi="Times New Roman"/>
                <w:sz w:val="26"/>
                <w:szCs w:val="26"/>
                <w:lang w:val="uk-UA"/>
              </w:rPr>
              <w:t>±</w:t>
            </w:r>
            <w:r w:rsidRPr="00C05244">
              <w:rPr>
                <w:rFonts w:ascii="Times New Roman" w:hAnsi="Times New Roman"/>
                <w:sz w:val="26"/>
                <w:szCs w:val="26"/>
                <w:lang w:val="uk-UA"/>
              </w:rPr>
              <w:t>2,7</w:t>
            </w:r>
          </w:p>
        </w:tc>
        <w:tc>
          <w:tcPr>
            <w:tcW w:w="1707" w:type="dxa"/>
            <w:tcBorders>
              <w:top w:val="single" w:sz="4" w:space="0" w:color="000000"/>
              <w:left w:val="single" w:sz="4" w:space="0" w:color="000000"/>
              <w:bottom w:val="single" w:sz="4" w:space="0" w:color="000000"/>
              <w:right w:val="single" w:sz="4" w:space="0" w:color="000000"/>
            </w:tcBorders>
            <w:vAlign w:val="bottom"/>
          </w:tcPr>
          <w:p w14:paraId="686E2ABD" w14:textId="31A09172"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tcBorders>
              <w:top w:val="single" w:sz="4" w:space="0" w:color="000000"/>
              <w:left w:val="single" w:sz="4" w:space="0" w:color="000000"/>
              <w:bottom w:val="single" w:sz="4" w:space="0" w:color="000000"/>
              <w:right w:val="single" w:sz="4" w:space="0" w:color="000000"/>
            </w:tcBorders>
            <w:vAlign w:val="bottom"/>
          </w:tcPr>
          <w:p w14:paraId="656A7684" w14:textId="16FCA1E2"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694" w:type="dxa"/>
            <w:tcBorders>
              <w:top w:val="single" w:sz="4" w:space="0" w:color="000000"/>
              <w:left w:val="single" w:sz="4" w:space="0" w:color="000000"/>
              <w:bottom w:val="single" w:sz="4" w:space="0" w:color="000000"/>
              <w:right w:val="single" w:sz="4" w:space="0" w:color="000000"/>
            </w:tcBorders>
            <w:vAlign w:val="bottom"/>
          </w:tcPr>
          <w:p w14:paraId="40518856" w14:textId="157CF667"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r>
      <w:tr w:rsidR="002E2019" w:rsidRPr="00C05244" w14:paraId="0E526EC9" w14:textId="77777777" w:rsidTr="006C297B">
        <w:trPr>
          <w:cantSplit/>
        </w:trPr>
        <w:tc>
          <w:tcPr>
            <w:tcW w:w="1001" w:type="dxa"/>
            <w:vMerge/>
            <w:tcBorders>
              <w:left w:val="single" w:sz="4" w:space="0" w:color="000000"/>
              <w:right w:val="single" w:sz="4" w:space="0" w:color="000000"/>
            </w:tcBorders>
          </w:tcPr>
          <w:p w14:paraId="6BFAE9CB" w14:textId="77777777" w:rsidR="002E2019" w:rsidRPr="00C05244" w:rsidRDefault="002E2019" w:rsidP="002E2019">
            <w:pPr>
              <w:spacing w:line="264" w:lineRule="auto"/>
              <w:ind w:left="113" w:right="113"/>
              <w:jc w:val="center"/>
              <w:rPr>
                <w:rFonts w:ascii="Times New Roman" w:hAnsi="Times New Roman"/>
                <w:sz w:val="26"/>
                <w:szCs w:val="26"/>
                <w:lang w:val="uk-UA"/>
              </w:rPr>
            </w:pPr>
          </w:p>
        </w:tc>
        <w:tc>
          <w:tcPr>
            <w:tcW w:w="1404" w:type="dxa"/>
            <w:tcBorders>
              <w:top w:val="single" w:sz="4" w:space="0" w:color="000000"/>
              <w:left w:val="single" w:sz="4" w:space="0" w:color="000000"/>
              <w:bottom w:val="single" w:sz="4" w:space="0" w:color="000000"/>
              <w:right w:val="single" w:sz="4" w:space="0" w:color="000000"/>
            </w:tcBorders>
            <w:vAlign w:val="bottom"/>
          </w:tcPr>
          <w:p w14:paraId="13E809AF" w14:textId="77777777" w:rsidR="002E2019" w:rsidRPr="00C05244" w:rsidRDefault="002E2019" w:rsidP="002E2019">
            <w:pPr>
              <w:spacing w:line="264" w:lineRule="auto"/>
              <w:rPr>
                <w:rFonts w:ascii="Times New Roman" w:hAnsi="Times New Roman"/>
                <w:sz w:val="26"/>
                <w:szCs w:val="26"/>
                <w:lang w:val="uk-UA"/>
              </w:rPr>
            </w:pPr>
            <w:r w:rsidRPr="00C05244">
              <w:rPr>
                <w:rFonts w:ascii="Times New Roman" w:hAnsi="Times New Roman"/>
                <w:sz w:val="26"/>
                <w:szCs w:val="26"/>
                <w:lang w:val="uk-UA"/>
              </w:rPr>
              <w:t>ДМТ</w:t>
            </w:r>
          </w:p>
        </w:tc>
        <w:tc>
          <w:tcPr>
            <w:tcW w:w="1784" w:type="dxa"/>
            <w:tcBorders>
              <w:top w:val="single" w:sz="4" w:space="0" w:color="000000"/>
              <w:left w:val="single" w:sz="4" w:space="0" w:color="000000"/>
              <w:bottom w:val="single" w:sz="4" w:space="0" w:color="000000"/>
              <w:right w:val="single" w:sz="4" w:space="0" w:color="000000"/>
            </w:tcBorders>
            <w:vAlign w:val="bottom"/>
          </w:tcPr>
          <w:p w14:paraId="47C838A5" w14:textId="4D6514E5"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5,6</w:t>
            </w:r>
            <w:r w:rsidR="0003218A">
              <w:rPr>
                <w:rFonts w:ascii="Times New Roman" w:hAnsi="Times New Roman"/>
                <w:sz w:val="26"/>
                <w:szCs w:val="26"/>
                <w:lang w:val="uk-UA"/>
              </w:rPr>
              <w:t>±</w:t>
            </w:r>
            <w:r w:rsidRPr="00C05244">
              <w:rPr>
                <w:rFonts w:ascii="Times New Roman" w:hAnsi="Times New Roman"/>
                <w:sz w:val="26"/>
                <w:szCs w:val="26"/>
                <w:lang w:val="uk-UA"/>
              </w:rPr>
              <w:t>3,8</w:t>
            </w:r>
          </w:p>
        </w:tc>
        <w:tc>
          <w:tcPr>
            <w:tcW w:w="1707" w:type="dxa"/>
            <w:tcBorders>
              <w:top w:val="single" w:sz="4" w:space="0" w:color="000000"/>
              <w:left w:val="single" w:sz="4" w:space="0" w:color="000000"/>
              <w:bottom w:val="single" w:sz="4" w:space="0" w:color="000000"/>
              <w:right w:val="single" w:sz="4" w:space="0" w:color="000000"/>
            </w:tcBorders>
            <w:vAlign w:val="bottom"/>
          </w:tcPr>
          <w:p w14:paraId="6731E303" w14:textId="4DF23DB6"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8,8</w:t>
            </w:r>
            <w:r w:rsidR="0003218A">
              <w:rPr>
                <w:rFonts w:ascii="Times New Roman" w:hAnsi="Times New Roman"/>
                <w:sz w:val="26"/>
                <w:szCs w:val="26"/>
                <w:lang w:val="uk-UA"/>
              </w:rPr>
              <w:t>±</w:t>
            </w:r>
            <w:r w:rsidRPr="00C05244">
              <w:rPr>
                <w:rFonts w:ascii="Times New Roman" w:hAnsi="Times New Roman"/>
                <w:sz w:val="26"/>
                <w:szCs w:val="26"/>
                <w:lang w:val="uk-UA"/>
              </w:rPr>
              <w:t>4,9</w:t>
            </w:r>
          </w:p>
        </w:tc>
        <w:tc>
          <w:tcPr>
            <w:tcW w:w="1755" w:type="dxa"/>
            <w:tcBorders>
              <w:top w:val="single" w:sz="4" w:space="0" w:color="000000"/>
              <w:left w:val="single" w:sz="4" w:space="0" w:color="000000"/>
              <w:bottom w:val="single" w:sz="4" w:space="0" w:color="000000"/>
              <w:right w:val="single" w:sz="4" w:space="0" w:color="000000"/>
            </w:tcBorders>
            <w:vAlign w:val="bottom"/>
          </w:tcPr>
          <w:p w14:paraId="7FDED875" w14:textId="7D7F4F4E"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10,3</w:t>
            </w:r>
            <w:r w:rsidR="0003218A">
              <w:rPr>
                <w:rFonts w:ascii="Times New Roman" w:hAnsi="Times New Roman"/>
                <w:sz w:val="26"/>
                <w:szCs w:val="26"/>
                <w:lang w:val="uk-UA"/>
              </w:rPr>
              <w:t>±</w:t>
            </w:r>
            <w:r w:rsidRPr="00C05244">
              <w:rPr>
                <w:rFonts w:ascii="Times New Roman" w:hAnsi="Times New Roman"/>
                <w:sz w:val="26"/>
                <w:szCs w:val="26"/>
                <w:lang w:val="uk-UA"/>
              </w:rPr>
              <w:t>4,9</w:t>
            </w:r>
          </w:p>
        </w:tc>
        <w:tc>
          <w:tcPr>
            <w:tcW w:w="1694" w:type="dxa"/>
            <w:tcBorders>
              <w:top w:val="single" w:sz="4" w:space="0" w:color="000000"/>
              <w:left w:val="single" w:sz="4" w:space="0" w:color="000000"/>
              <w:bottom w:val="single" w:sz="4" w:space="0" w:color="000000"/>
              <w:right w:val="single" w:sz="4" w:space="0" w:color="000000"/>
            </w:tcBorders>
            <w:vAlign w:val="bottom"/>
          </w:tcPr>
          <w:p w14:paraId="2322EFB3" w14:textId="1613E4C7"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10,9</w:t>
            </w:r>
            <w:r w:rsidR="0003218A">
              <w:rPr>
                <w:rFonts w:ascii="Times New Roman" w:hAnsi="Times New Roman"/>
                <w:sz w:val="26"/>
                <w:szCs w:val="26"/>
                <w:lang w:val="uk-UA"/>
              </w:rPr>
              <w:t>±</w:t>
            </w:r>
            <w:r w:rsidRPr="00C05244">
              <w:rPr>
                <w:rFonts w:ascii="Times New Roman" w:hAnsi="Times New Roman"/>
                <w:sz w:val="26"/>
                <w:szCs w:val="26"/>
                <w:lang w:val="uk-UA"/>
              </w:rPr>
              <w:t>4,6</w:t>
            </w:r>
          </w:p>
        </w:tc>
      </w:tr>
      <w:tr w:rsidR="002E2019" w:rsidRPr="00C05244" w14:paraId="5DA52695" w14:textId="77777777" w:rsidTr="006C297B">
        <w:trPr>
          <w:cantSplit/>
        </w:trPr>
        <w:tc>
          <w:tcPr>
            <w:tcW w:w="1001" w:type="dxa"/>
            <w:vMerge/>
            <w:tcBorders>
              <w:left w:val="single" w:sz="4" w:space="0" w:color="000000"/>
              <w:right w:val="single" w:sz="4" w:space="0" w:color="000000"/>
            </w:tcBorders>
          </w:tcPr>
          <w:p w14:paraId="0B70D6CF" w14:textId="77777777" w:rsidR="002E2019" w:rsidRPr="00C05244" w:rsidRDefault="002E2019" w:rsidP="002E2019">
            <w:pPr>
              <w:spacing w:line="264" w:lineRule="auto"/>
              <w:ind w:left="113" w:right="113"/>
              <w:jc w:val="center"/>
              <w:rPr>
                <w:rFonts w:ascii="Times New Roman" w:hAnsi="Times New Roman"/>
                <w:sz w:val="26"/>
                <w:szCs w:val="26"/>
                <w:lang w:val="uk-UA"/>
              </w:rPr>
            </w:pPr>
          </w:p>
        </w:tc>
        <w:tc>
          <w:tcPr>
            <w:tcW w:w="1404" w:type="dxa"/>
            <w:tcBorders>
              <w:top w:val="single" w:sz="4" w:space="0" w:color="000000"/>
              <w:left w:val="single" w:sz="4" w:space="0" w:color="000000"/>
              <w:bottom w:val="single" w:sz="4" w:space="0" w:color="000000"/>
              <w:right w:val="single" w:sz="4" w:space="0" w:color="000000"/>
            </w:tcBorders>
            <w:vAlign w:val="bottom"/>
          </w:tcPr>
          <w:p w14:paraId="02ED891D" w14:textId="77777777" w:rsidR="002E2019" w:rsidRPr="00C05244" w:rsidRDefault="002E2019" w:rsidP="002E2019">
            <w:pPr>
              <w:spacing w:line="264" w:lineRule="auto"/>
              <w:rPr>
                <w:rFonts w:ascii="Times New Roman" w:hAnsi="Times New Roman"/>
                <w:sz w:val="26"/>
                <w:szCs w:val="26"/>
                <w:lang w:val="uk-UA"/>
              </w:rPr>
            </w:pPr>
            <w:r w:rsidRPr="00C05244">
              <w:rPr>
                <w:rFonts w:ascii="Times New Roman" w:hAnsi="Times New Roman"/>
                <w:sz w:val="26"/>
                <w:szCs w:val="26"/>
                <w:lang w:val="uk-UA"/>
              </w:rPr>
              <w:t>ВДМТ</w:t>
            </w:r>
          </w:p>
        </w:tc>
        <w:tc>
          <w:tcPr>
            <w:tcW w:w="1784" w:type="dxa"/>
            <w:tcBorders>
              <w:top w:val="single" w:sz="4" w:space="0" w:color="000000"/>
              <w:left w:val="single" w:sz="4" w:space="0" w:color="000000"/>
              <w:bottom w:val="single" w:sz="4" w:space="0" w:color="000000"/>
              <w:right w:val="single" w:sz="4" w:space="0" w:color="000000"/>
            </w:tcBorders>
            <w:vAlign w:val="bottom"/>
          </w:tcPr>
          <w:p w14:paraId="6DB1BCB4" w14:textId="6B0D4392"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07" w:type="dxa"/>
            <w:tcBorders>
              <w:top w:val="single" w:sz="4" w:space="0" w:color="000000"/>
              <w:left w:val="single" w:sz="4" w:space="0" w:color="000000"/>
              <w:bottom w:val="single" w:sz="4" w:space="0" w:color="000000"/>
              <w:right w:val="single" w:sz="4" w:space="0" w:color="000000"/>
            </w:tcBorders>
            <w:vAlign w:val="bottom"/>
          </w:tcPr>
          <w:p w14:paraId="56A134CF" w14:textId="77D4E208"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0,0</w:t>
            </w:r>
            <w:r w:rsidR="0003218A">
              <w:rPr>
                <w:rFonts w:ascii="Times New Roman" w:hAnsi="Times New Roman"/>
                <w:sz w:val="26"/>
                <w:szCs w:val="26"/>
                <w:lang w:val="uk-UA"/>
              </w:rPr>
              <w:t>±</w:t>
            </w:r>
            <w:r w:rsidRPr="00C05244">
              <w:rPr>
                <w:rFonts w:ascii="Times New Roman" w:hAnsi="Times New Roman"/>
                <w:sz w:val="26"/>
                <w:szCs w:val="26"/>
                <w:lang w:val="uk-UA"/>
              </w:rPr>
              <w:t>0,0</w:t>
            </w:r>
          </w:p>
        </w:tc>
        <w:tc>
          <w:tcPr>
            <w:tcW w:w="1755" w:type="dxa"/>
            <w:tcBorders>
              <w:top w:val="single" w:sz="4" w:space="0" w:color="000000"/>
              <w:left w:val="single" w:sz="4" w:space="0" w:color="000000"/>
              <w:bottom w:val="single" w:sz="4" w:space="0" w:color="000000"/>
              <w:right w:val="single" w:sz="4" w:space="0" w:color="000000"/>
            </w:tcBorders>
            <w:vAlign w:val="bottom"/>
          </w:tcPr>
          <w:p w14:paraId="0173DDDE" w14:textId="66D41F0F"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2,6</w:t>
            </w:r>
            <w:r w:rsidR="0003218A">
              <w:rPr>
                <w:rFonts w:ascii="Times New Roman" w:hAnsi="Times New Roman"/>
                <w:sz w:val="26"/>
                <w:szCs w:val="26"/>
                <w:lang w:val="uk-UA"/>
              </w:rPr>
              <w:t>±</w:t>
            </w:r>
            <w:r w:rsidRPr="00C05244">
              <w:rPr>
                <w:rFonts w:ascii="Times New Roman" w:hAnsi="Times New Roman"/>
                <w:sz w:val="26"/>
                <w:szCs w:val="26"/>
                <w:lang w:val="uk-UA"/>
              </w:rPr>
              <w:t>2,5</w:t>
            </w:r>
          </w:p>
        </w:tc>
        <w:tc>
          <w:tcPr>
            <w:tcW w:w="1694" w:type="dxa"/>
            <w:tcBorders>
              <w:top w:val="single" w:sz="4" w:space="0" w:color="000000"/>
              <w:left w:val="single" w:sz="4" w:space="0" w:color="000000"/>
              <w:bottom w:val="single" w:sz="4" w:space="0" w:color="000000"/>
              <w:right w:val="single" w:sz="4" w:space="0" w:color="000000"/>
            </w:tcBorders>
            <w:vAlign w:val="bottom"/>
          </w:tcPr>
          <w:p w14:paraId="55133A01" w14:textId="28C45182"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2,2</w:t>
            </w:r>
            <w:r w:rsidR="0003218A">
              <w:rPr>
                <w:rFonts w:ascii="Times New Roman" w:hAnsi="Times New Roman"/>
                <w:sz w:val="26"/>
                <w:szCs w:val="26"/>
                <w:lang w:val="uk-UA"/>
              </w:rPr>
              <w:t>±</w:t>
            </w:r>
            <w:r w:rsidRPr="00C05244">
              <w:rPr>
                <w:rFonts w:ascii="Times New Roman" w:hAnsi="Times New Roman"/>
                <w:sz w:val="26"/>
                <w:szCs w:val="26"/>
                <w:lang w:val="uk-UA"/>
              </w:rPr>
              <w:t>2,2</w:t>
            </w:r>
          </w:p>
        </w:tc>
      </w:tr>
      <w:tr w:rsidR="002E2019" w:rsidRPr="00C05244" w14:paraId="6BF6B564" w14:textId="77777777" w:rsidTr="006C297B">
        <w:trPr>
          <w:cantSplit/>
        </w:trPr>
        <w:tc>
          <w:tcPr>
            <w:tcW w:w="1001" w:type="dxa"/>
            <w:vMerge/>
            <w:tcBorders>
              <w:left w:val="single" w:sz="4" w:space="0" w:color="000000"/>
              <w:right w:val="single" w:sz="4" w:space="0" w:color="000000"/>
            </w:tcBorders>
          </w:tcPr>
          <w:p w14:paraId="23C60EDA" w14:textId="77777777" w:rsidR="002E2019" w:rsidRPr="00C05244" w:rsidRDefault="002E2019" w:rsidP="002E2019">
            <w:pPr>
              <w:spacing w:line="264" w:lineRule="auto"/>
              <w:ind w:left="113" w:right="113"/>
              <w:jc w:val="center"/>
              <w:rPr>
                <w:rFonts w:ascii="Times New Roman" w:hAnsi="Times New Roman"/>
                <w:sz w:val="26"/>
                <w:szCs w:val="26"/>
                <w:lang w:val="uk-UA"/>
              </w:rPr>
            </w:pPr>
          </w:p>
        </w:tc>
        <w:tc>
          <w:tcPr>
            <w:tcW w:w="1404" w:type="dxa"/>
            <w:tcBorders>
              <w:top w:val="single" w:sz="4" w:space="0" w:color="000000"/>
              <w:left w:val="single" w:sz="4" w:space="0" w:color="000000"/>
              <w:bottom w:val="single" w:sz="4" w:space="0" w:color="000000"/>
              <w:right w:val="single" w:sz="4" w:space="0" w:color="000000"/>
            </w:tcBorders>
            <w:vAlign w:val="bottom"/>
          </w:tcPr>
          <w:p w14:paraId="00348A2E" w14:textId="77777777" w:rsidR="002E2019" w:rsidRPr="00C05244" w:rsidRDefault="002E2019" w:rsidP="002E2019">
            <w:pPr>
              <w:spacing w:line="264" w:lineRule="auto"/>
              <w:rPr>
                <w:rFonts w:ascii="Times New Roman" w:hAnsi="Times New Roman"/>
                <w:sz w:val="26"/>
                <w:szCs w:val="26"/>
                <w:lang w:val="uk-UA"/>
              </w:rPr>
            </w:pPr>
            <w:r w:rsidRPr="00C05244">
              <w:rPr>
                <w:rFonts w:ascii="Times New Roman" w:hAnsi="Times New Roman"/>
                <w:sz w:val="26"/>
                <w:szCs w:val="26"/>
                <w:lang w:val="uk-UA"/>
              </w:rPr>
              <w:t>НМТ</w:t>
            </w:r>
          </w:p>
        </w:tc>
        <w:tc>
          <w:tcPr>
            <w:tcW w:w="1784" w:type="dxa"/>
            <w:tcBorders>
              <w:top w:val="single" w:sz="4" w:space="0" w:color="000000"/>
              <w:left w:val="single" w:sz="4" w:space="0" w:color="000000"/>
              <w:bottom w:val="single" w:sz="4" w:space="0" w:color="000000"/>
              <w:right w:val="single" w:sz="4" w:space="0" w:color="000000"/>
            </w:tcBorders>
            <w:vAlign w:val="bottom"/>
          </w:tcPr>
          <w:p w14:paraId="7AA5B709" w14:textId="22AA9FDE"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13,9</w:t>
            </w:r>
            <w:r w:rsidR="0003218A">
              <w:rPr>
                <w:rFonts w:ascii="Times New Roman" w:hAnsi="Times New Roman"/>
                <w:sz w:val="26"/>
                <w:szCs w:val="26"/>
                <w:lang w:val="uk-UA"/>
              </w:rPr>
              <w:t>±</w:t>
            </w:r>
            <w:r w:rsidRPr="00C05244">
              <w:rPr>
                <w:rFonts w:ascii="Times New Roman" w:hAnsi="Times New Roman"/>
                <w:sz w:val="26"/>
                <w:szCs w:val="26"/>
                <w:lang w:val="uk-UA"/>
              </w:rPr>
              <w:t>5,8</w:t>
            </w:r>
          </w:p>
        </w:tc>
        <w:tc>
          <w:tcPr>
            <w:tcW w:w="1707" w:type="dxa"/>
            <w:tcBorders>
              <w:top w:val="single" w:sz="4" w:space="0" w:color="000000"/>
              <w:left w:val="single" w:sz="4" w:space="0" w:color="000000"/>
              <w:bottom w:val="single" w:sz="4" w:space="0" w:color="000000"/>
              <w:right w:val="single" w:sz="4" w:space="0" w:color="000000"/>
            </w:tcBorders>
            <w:vAlign w:val="bottom"/>
          </w:tcPr>
          <w:p w14:paraId="426BDA8B" w14:textId="21A8E15D"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14,7</w:t>
            </w:r>
            <w:r w:rsidR="0003218A">
              <w:rPr>
                <w:rFonts w:ascii="Times New Roman" w:hAnsi="Times New Roman"/>
                <w:sz w:val="26"/>
                <w:szCs w:val="26"/>
                <w:lang w:val="uk-UA"/>
              </w:rPr>
              <w:t>±</w:t>
            </w:r>
            <w:r w:rsidRPr="00C05244">
              <w:rPr>
                <w:rFonts w:ascii="Times New Roman" w:hAnsi="Times New Roman"/>
                <w:sz w:val="26"/>
                <w:szCs w:val="26"/>
                <w:lang w:val="uk-UA"/>
              </w:rPr>
              <w:t>6,1*</w:t>
            </w:r>
          </w:p>
        </w:tc>
        <w:tc>
          <w:tcPr>
            <w:tcW w:w="1755" w:type="dxa"/>
            <w:tcBorders>
              <w:top w:val="single" w:sz="4" w:space="0" w:color="000000"/>
              <w:left w:val="single" w:sz="4" w:space="0" w:color="000000"/>
              <w:bottom w:val="single" w:sz="4" w:space="0" w:color="000000"/>
              <w:right w:val="single" w:sz="4" w:space="0" w:color="000000"/>
            </w:tcBorders>
            <w:vAlign w:val="bottom"/>
          </w:tcPr>
          <w:p w14:paraId="3EABDB8A" w14:textId="6488E68B"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5,1</w:t>
            </w:r>
            <w:r w:rsidR="0003218A">
              <w:rPr>
                <w:rFonts w:ascii="Times New Roman" w:hAnsi="Times New Roman"/>
                <w:sz w:val="26"/>
                <w:szCs w:val="26"/>
                <w:lang w:val="uk-UA"/>
              </w:rPr>
              <w:t>±</w:t>
            </w:r>
            <w:r w:rsidRPr="00C05244">
              <w:rPr>
                <w:rFonts w:ascii="Times New Roman" w:hAnsi="Times New Roman"/>
                <w:sz w:val="26"/>
                <w:szCs w:val="26"/>
                <w:lang w:val="uk-UA"/>
              </w:rPr>
              <w:t>3,5</w:t>
            </w:r>
          </w:p>
        </w:tc>
        <w:tc>
          <w:tcPr>
            <w:tcW w:w="1694" w:type="dxa"/>
            <w:tcBorders>
              <w:top w:val="single" w:sz="4" w:space="0" w:color="000000"/>
              <w:left w:val="single" w:sz="4" w:space="0" w:color="000000"/>
              <w:bottom w:val="single" w:sz="4" w:space="0" w:color="000000"/>
              <w:right w:val="single" w:sz="4" w:space="0" w:color="000000"/>
            </w:tcBorders>
            <w:vAlign w:val="bottom"/>
          </w:tcPr>
          <w:p w14:paraId="62121D30" w14:textId="125A7692"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2,2</w:t>
            </w:r>
            <w:r w:rsidR="0003218A">
              <w:rPr>
                <w:rFonts w:ascii="Times New Roman" w:hAnsi="Times New Roman"/>
                <w:sz w:val="26"/>
                <w:szCs w:val="26"/>
                <w:lang w:val="uk-UA"/>
              </w:rPr>
              <w:t>±</w:t>
            </w:r>
            <w:r w:rsidRPr="00C05244">
              <w:rPr>
                <w:rFonts w:ascii="Times New Roman" w:hAnsi="Times New Roman"/>
                <w:sz w:val="26"/>
                <w:szCs w:val="26"/>
                <w:lang w:val="uk-UA"/>
              </w:rPr>
              <w:t>2,2*</w:t>
            </w:r>
          </w:p>
        </w:tc>
      </w:tr>
      <w:tr w:rsidR="002E2019" w:rsidRPr="00C05244" w14:paraId="6F1DA79C" w14:textId="77777777" w:rsidTr="006C297B">
        <w:trPr>
          <w:cantSplit/>
        </w:trPr>
        <w:tc>
          <w:tcPr>
            <w:tcW w:w="1001" w:type="dxa"/>
            <w:vMerge/>
            <w:tcBorders>
              <w:left w:val="single" w:sz="4" w:space="0" w:color="000000"/>
              <w:bottom w:val="single" w:sz="4" w:space="0" w:color="000000"/>
              <w:right w:val="single" w:sz="4" w:space="0" w:color="000000"/>
            </w:tcBorders>
          </w:tcPr>
          <w:p w14:paraId="7299C04D" w14:textId="77777777" w:rsidR="002E2019" w:rsidRPr="00C05244" w:rsidRDefault="002E2019" w:rsidP="002E2019">
            <w:pPr>
              <w:spacing w:line="264" w:lineRule="auto"/>
              <w:ind w:left="113" w:right="113"/>
              <w:jc w:val="center"/>
              <w:rPr>
                <w:rFonts w:ascii="Times New Roman" w:hAnsi="Times New Roman"/>
                <w:sz w:val="26"/>
                <w:szCs w:val="26"/>
                <w:lang w:val="uk-UA"/>
              </w:rPr>
            </w:pPr>
          </w:p>
        </w:tc>
        <w:tc>
          <w:tcPr>
            <w:tcW w:w="1404" w:type="dxa"/>
            <w:tcBorders>
              <w:top w:val="single" w:sz="4" w:space="0" w:color="000000"/>
              <w:left w:val="single" w:sz="4" w:space="0" w:color="000000"/>
              <w:bottom w:val="single" w:sz="4" w:space="0" w:color="000000"/>
              <w:right w:val="single" w:sz="4" w:space="0" w:color="000000"/>
            </w:tcBorders>
            <w:vAlign w:val="bottom"/>
          </w:tcPr>
          <w:p w14:paraId="0F73374C" w14:textId="77777777" w:rsidR="002E2019" w:rsidRPr="00C05244" w:rsidRDefault="002E2019" w:rsidP="002E2019">
            <w:pPr>
              <w:spacing w:line="264" w:lineRule="auto"/>
              <w:rPr>
                <w:rFonts w:ascii="Times New Roman" w:hAnsi="Times New Roman"/>
                <w:sz w:val="26"/>
                <w:szCs w:val="26"/>
                <w:lang w:val="uk-UA"/>
              </w:rPr>
            </w:pPr>
            <w:r w:rsidRPr="00C05244">
              <w:rPr>
                <w:rFonts w:ascii="Times New Roman" w:hAnsi="Times New Roman"/>
                <w:sz w:val="26"/>
                <w:szCs w:val="26"/>
                <w:lang w:val="uk-UA"/>
              </w:rPr>
              <w:t>ВНМТ</w:t>
            </w:r>
          </w:p>
        </w:tc>
        <w:tc>
          <w:tcPr>
            <w:tcW w:w="1784" w:type="dxa"/>
            <w:tcBorders>
              <w:top w:val="single" w:sz="4" w:space="0" w:color="000000"/>
              <w:left w:val="single" w:sz="4" w:space="0" w:color="000000"/>
              <w:bottom w:val="single" w:sz="4" w:space="0" w:color="000000"/>
              <w:right w:val="single" w:sz="4" w:space="0" w:color="000000"/>
            </w:tcBorders>
            <w:vAlign w:val="bottom"/>
          </w:tcPr>
          <w:p w14:paraId="521D12AF" w14:textId="5717693E"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19,4</w:t>
            </w:r>
            <w:r w:rsidR="0003218A">
              <w:rPr>
                <w:rFonts w:ascii="Times New Roman" w:hAnsi="Times New Roman"/>
                <w:sz w:val="26"/>
                <w:szCs w:val="26"/>
                <w:lang w:val="uk-UA"/>
              </w:rPr>
              <w:t>±</w:t>
            </w:r>
            <w:r w:rsidRPr="00C05244">
              <w:rPr>
                <w:rFonts w:ascii="Times New Roman" w:hAnsi="Times New Roman"/>
                <w:sz w:val="26"/>
                <w:szCs w:val="26"/>
                <w:lang w:val="uk-UA"/>
              </w:rPr>
              <w:t>6,6*</w:t>
            </w:r>
          </w:p>
        </w:tc>
        <w:tc>
          <w:tcPr>
            <w:tcW w:w="1707" w:type="dxa"/>
            <w:tcBorders>
              <w:top w:val="single" w:sz="4" w:space="0" w:color="000000"/>
              <w:left w:val="single" w:sz="4" w:space="0" w:color="000000"/>
              <w:bottom w:val="single" w:sz="4" w:space="0" w:color="000000"/>
              <w:right w:val="single" w:sz="4" w:space="0" w:color="000000"/>
            </w:tcBorders>
            <w:vAlign w:val="bottom"/>
          </w:tcPr>
          <w:p w14:paraId="4062A6A1" w14:textId="3CD1818B"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17,6</w:t>
            </w:r>
            <w:r w:rsidR="0003218A">
              <w:rPr>
                <w:rFonts w:ascii="Times New Roman" w:hAnsi="Times New Roman"/>
                <w:sz w:val="26"/>
                <w:szCs w:val="26"/>
                <w:lang w:val="uk-UA"/>
              </w:rPr>
              <w:t>±</w:t>
            </w:r>
            <w:r w:rsidRPr="00C05244">
              <w:rPr>
                <w:rFonts w:ascii="Times New Roman" w:hAnsi="Times New Roman"/>
                <w:sz w:val="26"/>
                <w:szCs w:val="26"/>
                <w:lang w:val="uk-UA"/>
              </w:rPr>
              <w:t>6,5</w:t>
            </w:r>
          </w:p>
        </w:tc>
        <w:tc>
          <w:tcPr>
            <w:tcW w:w="1755" w:type="dxa"/>
            <w:tcBorders>
              <w:top w:val="single" w:sz="4" w:space="0" w:color="000000"/>
              <w:left w:val="single" w:sz="4" w:space="0" w:color="000000"/>
              <w:bottom w:val="single" w:sz="4" w:space="0" w:color="000000"/>
              <w:right w:val="single" w:sz="4" w:space="0" w:color="000000"/>
            </w:tcBorders>
            <w:vAlign w:val="bottom"/>
          </w:tcPr>
          <w:p w14:paraId="239F4D46" w14:textId="215B3A20"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5,1</w:t>
            </w:r>
            <w:r w:rsidR="0003218A">
              <w:rPr>
                <w:rFonts w:ascii="Times New Roman" w:hAnsi="Times New Roman"/>
                <w:sz w:val="26"/>
                <w:szCs w:val="26"/>
                <w:lang w:val="uk-UA"/>
              </w:rPr>
              <w:t>±</w:t>
            </w:r>
            <w:r w:rsidRPr="00C05244">
              <w:rPr>
                <w:rFonts w:ascii="Times New Roman" w:hAnsi="Times New Roman"/>
                <w:sz w:val="26"/>
                <w:szCs w:val="26"/>
                <w:lang w:val="uk-UA"/>
              </w:rPr>
              <w:t>3,5*</w:t>
            </w:r>
          </w:p>
        </w:tc>
        <w:tc>
          <w:tcPr>
            <w:tcW w:w="1694" w:type="dxa"/>
            <w:tcBorders>
              <w:top w:val="single" w:sz="4" w:space="0" w:color="000000"/>
              <w:left w:val="single" w:sz="4" w:space="0" w:color="000000"/>
              <w:bottom w:val="single" w:sz="4" w:space="0" w:color="000000"/>
              <w:right w:val="single" w:sz="4" w:space="0" w:color="000000"/>
            </w:tcBorders>
            <w:vAlign w:val="bottom"/>
          </w:tcPr>
          <w:p w14:paraId="316447A7" w14:textId="5A8D1A8C" w:rsidR="002E2019" w:rsidRPr="00C05244" w:rsidRDefault="002E2019" w:rsidP="002E2019">
            <w:pPr>
              <w:spacing w:line="264" w:lineRule="auto"/>
              <w:jc w:val="center"/>
              <w:rPr>
                <w:rFonts w:ascii="Times New Roman" w:hAnsi="Times New Roman"/>
                <w:sz w:val="26"/>
                <w:szCs w:val="26"/>
                <w:lang w:val="uk-UA"/>
              </w:rPr>
            </w:pPr>
            <w:r w:rsidRPr="00C05244">
              <w:rPr>
                <w:rFonts w:ascii="Times New Roman" w:hAnsi="Times New Roman"/>
                <w:sz w:val="26"/>
                <w:szCs w:val="26"/>
                <w:lang w:val="uk-UA"/>
              </w:rPr>
              <w:t>6,5</w:t>
            </w:r>
            <w:r w:rsidR="0003218A">
              <w:rPr>
                <w:rFonts w:ascii="Times New Roman" w:hAnsi="Times New Roman"/>
                <w:sz w:val="26"/>
                <w:szCs w:val="26"/>
                <w:lang w:val="uk-UA"/>
              </w:rPr>
              <w:t>±</w:t>
            </w:r>
            <w:r w:rsidRPr="00C05244">
              <w:rPr>
                <w:rFonts w:ascii="Times New Roman" w:hAnsi="Times New Roman"/>
                <w:sz w:val="26"/>
                <w:szCs w:val="26"/>
                <w:lang w:val="uk-UA"/>
              </w:rPr>
              <w:t>3,6</w:t>
            </w:r>
          </w:p>
        </w:tc>
      </w:tr>
      <w:tr w:rsidR="002E2019" w:rsidRPr="00C05244" w14:paraId="786A9A55" w14:textId="77777777" w:rsidTr="006C297B">
        <w:trPr>
          <w:cantSplit/>
        </w:trPr>
        <w:tc>
          <w:tcPr>
            <w:tcW w:w="9345" w:type="dxa"/>
            <w:gridSpan w:val="6"/>
            <w:tcBorders>
              <w:left w:val="single" w:sz="4" w:space="0" w:color="000000"/>
              <w:bottom w:val="single" w:sz="4" w:space="0" w:color="000000"/>
              <w:right w:val="single" w:sz="4" w:space="0" w:color="000000"/>
            </w:tcBorders>
          </w:tcPr>
          <w:p w14:paraId="5FB3F29F" w14:textId="4C36CB02" w:rsidR="002E2019" w:rsidRPr="00C05244" w:rsidRDefault="002E2019" w:rsidP="002E2019">
            <w:pPr>
              <w:spacing w:line="264" w:lineRule="auto"/>
              <w:ind w:firstLine="426"/>
              <w:jc w:val="both"/>
              <w:rPr>
                <w:rFonts w:ascii="Times New Roman" w:hAnsi="Times New Roman"/>
                <w:sz w:val="28"/>
                <w:szCs w:val="28"/>
                <w:lang w:val="uk-UA"/>
              </w:rPr>
            </w:pPr>
            <w:r w:rsidRPr="00C05244">
              <w:rPr>
                <w:rFonts w:ascii="Times New Roman" w:hAnsi="Times New Roman"/>
                <w:sz w:val="28"/>
                <w:szCs w:val="28"/>
                <w:lang w:val="uk-UA"/>
              </w:rPr>
              <w:t>* р</w:t>
            </w:r>
            <w:r w:rsidR="0003218A">
              <w:rPr>
                <w:rFonts w:ascii="Times New Roman" w:hAnsi="Times New Roman"/>
                <w:sz w:val="28"/>
                <w:szCs w:val="28"/>
                <w:lang w:val="uk-UA"/>
              </w:rPr>
              <w:t>&lt;</w:t>
            </w:r>
            <w:r w:rsidRPr="00C05244">
              <w:rPr>
                <w:rFonts w:ascii="Times New Roman" w:hAnsi="Times New Roman"/>
                <w:sz w:val="28"/>
                <w:szCs w:val="28"/>
                <w:lang w:val="uk-UA"/>
              </w:rPr>
              <w:t>0,05 між показниками хлоп</w:t>
            </w:r>
            <w:r>
              <w:rPr>
                <w:rFonts w:ascii="Times New Roman" w:hAnsi="Times New Roman"/>
                <w:sz w:val="28"/>
                <w:szCs w:val="28"/>
                <w:lang w:val="uk-UA"/>
              </w:rPr>
              <w:t>ців</w:t>
            </w:r>
            <w:r w:rsidRPr="00C05244">
              <w:rPr>
                <w:rFonts w:ascii="Times New Roman" w:hAnsi="Times New Roman"/>
                <w:sz w:val="28"/>
                <w:szCs w:val="28"/>
                <w:lang w:val="uk-UA"/>
              </w:rPr>
              <w:t xml:space="preserve"> та дівчат;</w:t>
            </w:r>
          </w:p>
          <w:p w14:paraId="156FADC8" w14:textId="2423C9D2" w:rsidR="002E2019" w:rsidRPr="00C05244" w:rsidRDefault="002E2019" w:rsidP="002E2019">
            <w:pPr>
              <w:spacing w:line="264" w:lineRule="auto"/>
              <w:ind w:firstLine="426"/>
              <w:jc w:val="both"/>
              <w:rPr>
                <w:rFonts w:ascii="Times New Roman" w:hAnsi="Times New Roman"/>
                <w:sz w:val="28"/>
                <w:szCs w:val="28"/>
                <w:lang w:val="uk-UA"/>
              </w:rPr>
            </w:pPr>
            <w:r w:rsidRPr="00C05244">
              <w:rPr>
                <w:rFonts w:ascii="Times New Roman" w:hAnsi="Times New Roman"/>
                <w:sz w:val="28"/>
                <w:szCs w:val="28"/>
                <w:lang w:val="uk-UA"/>
              </w:rPr>
              <w:t>** р</w:t>
            </w:r>
            <w:r w:rsidR="0003218A">
              <w:rPr>
                <w:rFonts w:ascii="Times New Roman" w:hAnsi="Times New Roman"/>
                <w:sz w:val="28"/>
                <w:szCs w:val="28"/>
                <w:lang w:val="uk-UA"/>
              </w:rPr>
              <w:t>&lt;</w:t>
            </w:r>
            <w:r w:rsidRPr="00C05244">
              <w:rPr>
                <w:rFonts w:ascii="Times New Roman" w:hAnsi="Times New Roman"/>
                <w:sz w:val="28"/>
                <w:szCs w:val="28"/>
                <w:lang w:val="uk-UA"/>
              </w:rPr>
              <w:t>0,05 між показниками на початку та наприкінці року</w:t>
            </w:r>
          </w:p>
        </w:tc>
      </w:tr>
    </w:tbl>
    <w:p w14:paraId="2CAFB66D" w14:textId="77777777" w:rsidR="002E27FA" w:rsidRPr="00C05244" w:rsidRDefault="002E27FA" w:rsidP="002E27FA">
      <w:pPr>
        <w:spacing w:after="0" w:line="360" w:lineRule="auto"/>
        <w:ind w:firstLine="708"/>
        <w:jc w:val="both"/>
        <w:rPr>
          <w:rFonts w:ascii="Times New Roman" w:hAnsi="Times New Roman"/>
          <w:sz w:val="28"/>
          <w:szCs w:val="28"/>
          <w:lang w:val="uk-UA"/>
        </w:rPr>
      </w:pPr>
    </w:p>
    <w:p w14:paraId="6BF63DB3" w14:textId="77777777"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Отже, у період найбільш інтенсивних змін показників ФР (п’ятий - шостий клас серед дівчат, та сьомий клас серед хлопців) збільшувалась група гармонійно розвинутих дітей. Тобто, інтенсивна зміна параметрів фізичного розвитку призводила до гармонійності розвитку школярів. </w:t>
      </w:r>
    </w:p>
    <w:p w14:paraId="60A9EE84" w14:textId="4640F40D" w:rsidR="002E27FA" w:rsidRPr="00C05244" w:rsidRDefault="002E27FA" w:rsidP="002E27FA">
      <w:pPr>
        <w:autoSpaceDE w:val="0"/>
        <w:autoSpaceDN w:val="0"/>
        <w:adjustRightInd w:val="0"/>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Дисгармонійність </w:t>
      </w:r>
      <w:r>
        <w:rPr>
          <w:rFonts w:ascii="Times New Roman" w:hAnsi="Times New Roman"/>
          <w:sz w:val="28"/>
          <w:szCs w:val="28"/>
          <w:lang w:val="uk-UA"/>
        </w:rPr>
        <w:t>ФР</w:t>
      </w:r>
      <w:r w:rsidRPr="00C05244">
        <w:rPr>
          <w:rFonts w:ascii="Times New Roman" w:hAnsi="Times New Roman"/>
          <w:sz w:val="28"/>
          <w:szCs w:val="28"/>
          <w:lang w:val="uk-UA"/>
        </w:rPr>
        <w:t xml:space="preserve"> виявлялася в основному за рахунок порушень маси тіла: її дефіцит на початку навчання в основній школі був найбільш характерним для хлопців з найбільшим відсотком наприкінці шостого класу (32,4%), а з кінця сьомого класу став частішим серед дівчат з максимальною кількістю на початку восьмого класу (19,6%) (рис. 3.</w:t>
      </w:r>
      <w:r w:rsidR="00747FEF">
        <w:rPr>
          <w:rFonts w:ascii="Times New Roman" w:hAnsi="Times New Roman"/>
          <w:sz w:val="28"/>
          <w:szCs w:val="28"/>
          <w:lang w:val="uk-UA"/>
        </w:rPr>
        <w:t>2</w:t>
      </w:r>
      <w:r w:rsidRPr="00C05244">
        <w:rPr>
          <w:rFonts w:ascii="Times New Roman" w:hAnsi="Times New Roman"/>
          <w:sz w:val="28"/>
          <w:szCs w:val="28"/>
          <w:lang w:val="uk-UA"/>
        </w:rPr>
        <w:t>). Надлишок маси тіла та надмірна маса за весь час навчання частішими були серед хлопців і її відсоток постійно збільшувався від 19,4 до 32,4</w:t>
      </w:r>
      <w:r w:rsidR="0003218A">
        <w:rPr>
          <w:rFonts w:ascii="Times New Roman" w:hAnsi="Times New Roman"/>
          <w:sz w:val="28"/>
          <w:szCs w:val="28"/>
          <w:lang w:val="uk-UA"/>
        </w:rPr>
        <w:t>%</w:t>
      </w:r>
      <w:r w:rsidRPr="00C05244">
        <w:rPr>
          <w:rFonts w:ascii="Times New Roman" w:hAnsi="Times New Roman"/>
          <w:sz w:val="28"/>
          <w:szCs w:val="28"/>
          <w:lang w:val="uk-UA"/>
        </w:rPr>
        <w:t xml:space="preserve"> відповідно проти коливання показників дівчат від 10,6</w:t>
      </w:r>
      <w:r w:rsidR="0003218A">
        <w:rPr>
          <w:rFonts w:ascii="Times New Roman" w:hAnsi="Times New Roman"/>
          <w:sz w:val="28"/>
          <w:szCs w:val="28"/>
          <w:lang w:val="uk-UA"/>
        </w:rPr>
        <w:t>%</w:t>
      </w:r>
      <w:r w:rsidRPr="00C05244">
        <w:rPr>
          <w:rFonts w:ascii="Times New Roman" w:hAnsi="Times New Roman"/>
          <w:sz w:val="28"/>
          <w:szCs w:val="28"/>
          <w:lang w:val="uk-UA"/>
        </w:rPr>
        <w:t xml:space="preserve"> на початку п’ятого класу до 8,7</w:t>
      </w:r>
      <w:r w:rsidR="0003218A">
        <w:rPr>
          <w:rFonts w:ascii="Times New Roman" w:hAnsi="Times New Roman"/>
          <w:sz w:val="28"/>
          <w:szCs w:val="28"/>
          <w:lang w:val="uk-UA"/>
        </w:rPr>
        <w:t>%</w:t>
      </w:r>
      <w:r w:rsidRPr="00C05244">
        <w:rPr>
          <w:rFonts w:ascii="Times New Roman" w:hAnsi="Times New Roman"/>
          <w:sz w:val="28"/>
          <w:szCs w:val="28"/>
          <w:lang w:val="uk-UA"/>
        </w:rPr>
        <w:t xml:space="preserve"> - наприкінці дев’ятого. Збільшення кількості юнаків із надмірною масою тіла віддзеркалює недоліки у фізичному навантаженні підлітків, характері їхнього режиму дня та харчування, що обов’язково потребує негайного корегування, для запобігання погіршення </w:t>
      </w:r>
      <w:r w:rsidR="004A1A2B">
        <w:rPr>
          <w:rFonts w:ascii="Times New Roman" w:hAnsi="Times New Roman"/>
          <w:sz w:val="28"/>
          <w:szCs w:val="28"/>
          <w:lang w:val="uk-UA"/>
        </w:rPr>
        <w:t>СЗ</w:t>
      </w:r>
      <w:r w:rsidRPr="00C05244">
        <w:rPr>
          <w:rFonts w:ascii="Times New Roman" w:hAnsi="Times New Roman"/>
          <w:sz w:val="28"/>
          <w:szCs w:val="28"/>
          <w:lang w:val="uk-UA"/>
        </w:rPr>
        <w:t>.</w:t>
      </w:r>
    </w:p>
    <w:p w14:paraId="72302CC5" w14:textId="77777777"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Таким чином, інтенсивне збільшення антропометричних та </w:t>
      </w:r>
      <w:proofErr w:type="spellStart"/>
      <w:r w:rsidRPr="00C05244">
        <w:rPr>
          <w:rFonts w:ascii="Times New Roman" w:hAnsi="Times New Roman"/>
          <w:sz w:val="28"/>
          <w:szCs w:val="28"/>
          <w:lang w:val="uk-UA"/>
        </w:rPr>
        <w:t>фізіометричних</w:t>
      </w:r>
      <w:proofErr w:type="spellEnd"/>
      <w:r w:rsidRPr="00C05244">
        <w:rPr>
          <w:rFonts w:ascii="Times New Roman" w:hAnsi="Times New Roman"/>
          <w:sz w:val="28"/>
          <w:szCs w:val="28"/>
          <w:lang w:val="uk-UA"/>
        </w:rPr>
        <w:t xml:space="preserve"> показників </w:t>
      </w:r>
      <w:r>
        <w:rPr>
          <w:rFonts w:ascii="Times New Roman" w:hAnsi="Times New Roman"/>
          <w:sz w:val="28"/>
          <w:szCs w:val="28"/>
          <w:lang w:val="uk-UA"/>
        </w:rPr>
        <w:t>ФР</w:t>
      </w:r>
      <w:r w:rsidRPr="00C05244">
        <w:rPr>
          <w:rFonts w:ascii="Times New Roman" w:hAnsi="Times New Roman"/>
          <w:sz w:val="28"/>
          <w:szCs w:val="28"/>
          <w:lang w:val="uk-UA"/>
        </w:rPr>
        <w:t xml:space="preserve"> серед дівчат у п’ятому класі та серед хлопців у сьомому класі </w:t>
      </w:r>
      <w:r w:rsidRPr="00C05244">
        <w:rPr>
          <w:rFonts w:ascii="Times New Roman" w:hAnsi="Times New Roman"/>
          <w:sz w:val="28"/>
          <w:szCs w:val="28"/>
          <w:lang w:val="uk-UA"/>
        </w:rPr>
        <w:lastRenderedPageBreak/>
        <w:t xml:space="preserve">супроводжувалося гармонізацією розвитку та співпадало з періодом переходу школярів до стадії власно пубертатного розвитку. </w:t>
      </w:r>
    </w:p>
    <w:p w14:paraId="3D327435" w14:textId="5D9EDD64" w:rsidR="002E27FA" w:rsidRPr="00C05244" w:rsidRDefault="002E27FA" w:rsidP="002E27FA">
      <w:pPr>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На підставі оцінки рівня та гармонійності </w:t>
      </w:r>
      <w:r>
        <w:rPr>
          <w:rFonts w:ascii="Times New Roman" w:hAnsi="Times New Roman"/>
          <w:sz w:val="28"/>
          <w:szCs w:val="28"/>
          <w:lang w:val="uk-UA"/>
        </w:rPr>
        <w:t>ФР</w:t>
      </w:r>
      <w:r w:rsidRPr="00C05244">
        <w:rPr>
          <w:rFonts w:ascii="Times New Roman" w:hAnsi="Times New Roman"/>
          <w:sz w:val="28"/>
          <w:szCs w:val="28"/>
          <w:lang w:val="uk-UA"/>
        </w:rPr>
        <w:t>, функціонального стану основних систем організму, наявності або відсутності хронічної патології визначена група здоров’я школярів. Проведений аналіз динаміки змін груп здоров’я учнів у процесі навчання в основній школі показав коливання кількості школярів із I групою здоров'я (здорові) від 7,1</w:t>
      </w:r>
      <w:r w:rsidR="0003218A">
        <w:rPr>
          <w:rFonts w:ascii="Times New Roman" w:hAnsi="Times New Roman"/>
          <w:sz w:val="28"/>
          <w:szCs w:val="28"/>
          <w:lang w:val="uk-UA"/>
        </w:rPr>
        <w:t>%</w:t>
      </w:r>
      <w:r w:rsidRPr="00C05244">
        <w:rPr>
          <w:rFonts w:ascii="Times New Roman" w:hAnsi="Times New Roman"/>
          <w:sz w:val="28"/>
          <w:szCs w:val="28"/>
          <w:lang w:val="uk-UA"/>
        </w:rPr>
        <w:t xml:space="preserve"> на початку п’ятого класу до 9,4</w:t>
      </w:r>
      <w:r w:rsidR="0003218A">
        <w:rPr>
          <w:rFonts w:ascii="Times New Roman" w:hAnsi="Times New Roman"/>
          <w:sz w:val="28"/>
          <w:szCs w:val="28"/>
          <w:lang w:val="uk-UA"/>
        </w:rPr>
        <w:t>%</w:t>
      </w:r>
      <w:r w:rsidRPr="00C05244">
        <w:rPr>
          <w:rFonts w:ascii="Times New Roman" w:hAnsi="Times New Roman"/>
          <w:sz w:val="28"/>
          <w:szCs w:val="28"/>
          <w:lang w:val="uk-UA"/>
        </w:rPr>
        <w:t xml:space="preserve"> наприкінці дев’ятого класу із піками зниження показників наприкінці п’ятого (2,9</w:t>
      </w:r>
      <w:r w:rsidR="0003218A">
        <w:rPr>
          <w:rFonts w:ascii="Times New Roman" w:hAnsi="Times New Roman"/>
          <w:sz w:val="28"/>
          <w:szCs w:val="28"/>
          <w:lang w:val="uk-UA"/>
        </w:rPr>
        <w:t>%</w:t>
      </w:r>
      <w:r w:rsidRPr="00C05244">
        <w:rPr>
          <w:rFonts w:ascii="Times New Roman" w:hAnsi="Times New Roman"/>
          <w:sz w:val="28"/>
          <w:szCs w:val="28"/>
          <w:lang w:val="uk-UA"/>
        </w:rPr>
        <w:t>), на початку шостого і сьомого класів (3,6</w:t>
      </w:r>
      <w:r w:rsidR="0003218A">
        <w:rPr>
          <w:rFonts w:ascii="Times New Roman" w:hAnsi="Times New Roman"/>
          <w:sz w:val="28"/>
          <w:szCs w:val="28"/>
          <w:lang w:val="uk-UA"/>
        </w:rPr>
        <w:t>%</w:t>
      </w:r>
      <w:r w:rsidRPr="00C05244">
        <w:rPr>
          <w:rFonts w:ascii="Times New Roman" w:hAnsi="Times New Roman"/>
          <w:sz w:val="28"/>
          <w:szCs w:val="28"/>
          <w:lang w:val="uk-UA"/>
        </w:rPr>
        <w:t>).</w:t>
      </w:r>
    </w:p>
    <w:p w14:paraId="53A0EBCC" w14:textId="0DE8A5FD" w:rsidR="002E27FA" w:rsidRPr="00C05244" w:rsidRDefault="002E27FA" w:rsidP="002E27FA">
      <w:pPr>
        <w:autoSpaceDE w:val="0"/>
        <w:autoSpaceDN w:val="0"/>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Особливе профілактичне значення має виділення II групи здоров'я, оскільки функціональні можливості дітей і підлітків, віднесених до цієї групи, знижені, і за відсутності медичного контролю, адекватних коректувальних і лікувально-оздоровчих заходів у них існує високий ризик формування хронічної патології. Чисельність II групи здоров'я (функціональні відхилення) нерівномірно коливалась від 42,9 до 38,5</w:t>
      </w:r>
      <w:r w:rsidR="0003218A">
        <w:rPr>
          <w:rFonts w:ascii="Times New Roman" w:hAnsi="Times New Roman"/>
          <w:sz w:val="28"/>
          <w:szCs w:val="28"/>
          <w:lang w:val="uk-UA"/>
        </w:rPr>
        <w:t>%</w:t>
      </w:r>
      <w:r w:rsidRPr="00C05244">
        <w:rPr>
          <w:rFonts w:ascii="Times New Roman" w:hAnsi="Times New Roman"/>
          <w:sz w:val="28"/>
          <w:szCs w:val="28"/>
          <w:lang w:val="uk-UA"/>
        </w:rPr>
        <w:t>, маючи мінімальні значення на початку шостого класу (37,2</w:t>
      </w:r>
      <w:r w:rsidR="0003218A">
        <w:rPr>
          <w:rFonts w:ascii="Times New Roman" w:hAnsi="Times New Roman"/>
          <w:sz w:val="28"/>
          <w:szCs w:val="28"/>
          <w:lang w:val="uk-UA"/>
        </w:rPr>
        <w:t>%</w:t>
      </w:r>
      <w:r w:rsidRPr="00C05244">
        <w:rPr>
          <w:rFonts w:ascii="Times New Roman" w:hAnsi="Times New Roman"/>
          <w:sz w:val="28"/>
          <w:szCs w:val="28"/>
          <w:lang w:val="uk-UA"/>
        </w:rPr>
        <w:t>) та наприкінці восьмого класу (36,9</w:t>
      </w:r>
      <w:r w:rsidR="0003218A">
        <w:rPr>
          <w:rFonts w:ascii="Times New Roman" w:hAnsi="Times New Roman"/>
          <w:sz w:val="28"/>
          <w:szCs w:val="28"/>
          <w:lang w:val="uk-UA"/>
        </w:rPr>
        <w:t>%</w:t>
      </w:r>
      <w:r w:rsidRPr="00C05244">
        <w:rPr>
          <w:rFonts w:ascii="Times New Roman" w:hAnsi="Times New Roman"/>
          <w:sz w:val="28"/>
          <w:szCs w:val="28"/>
          <w:lang w:val="uk-UA"/>
        </w:rPr>
        <w:t>)</w:t>
      </w:r>
      <w:r w:rsidR="0003218A" w:rsidRPr="0003218A">
        <w:rPr>
          <w:rFonts w:ascii="Times New Roman" w:hAnsi="Times New Roman"/>
          <w:sz w:val="28"/>
          <w:szCs w:val="28"/>
        </w:rPr>
        <w:t xml:space="preserve"> </w:t>
      </w:r>
      <w:r w:rsidRPr="00C05244">
        <w:rPr>
          <w:rFonts w:ascii="Times New Roman" w:hAnsi="Times New Roman"/>
          <w:sz w:val="28"/>
          <w:szCs w:val="28"/>
          <w:lang w:val="uk-UA"/>
        </w:rPr>
        <w:t>(рис.</w:t>
      </w:r>
      <w:r w:rsidR="0003218A">
        <w:rPr>
          <w:rFonts w:ascii="Times New Roman" w:hAnsi="Times New Roman"/>
          <w:sz w:val="28"/>
          <w:szCs w:val="28"/>
          <w:lang w:val="en-US"/>
        </w:rPr>
        <w:t> </w:t>
      </w:r>
      <w:r w:rsidRPr="00C05244">
        <w:rPr>
          <w:rFonts w:ascii="Times New Roman" w:hAnsi="Times New Roman"/>
          <w:sz w:val="28"/>
          <w:szCs w:val="28"/>
          <w:lang w:val="uk-UA"/>
        </w:rPr>
        <w:t xml:space="preserve">3.2). </w:t>
      </w:r>
    </w:p>
    <w:p w14:paraId="5F82C314" w14:textId="4AC6F6FA" w:rsidR="002E27FA" w:rsidRPr="00C05244" w:rsidRDefault="002E27FA" w:rsidP="002E27FA">
      <w:pPr>
        <w:autoSpaceDE w:val="0"/>
        <w:autoSpaceDN w:val="0"/>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Більш чисельною за весь період спостереження була III група здоров'я (хронічні захворювання), питома вага якої коливалась від 49,3</w:t>
      </w:r>
      <w:r w:rsidR="0003218A">
        <w:rPr>
          <w:rFonts w:ascii="Times New Roman" w:hAnsi="Times New Roman"/>
          <w:sz w:val="28"/>
          <w:szCs w:val="28"/>
          <w:lang w:val="uk-UA"/>
        </w:rPr>
        <w:t>%</w:t>
      </w:r>
      <w:r w:rsidRPr="00C05244">
        <w:rPr>
          <w:rFonts w:ascii="Times New Roman" w:hAnsi="Times New Roman"/>
          <w:sz w:val="28"/>
          <w:szCs w:val="28"/>
          <w:lang w:val="uk-UA"/>
        </w:rPr>
        <w:t xml:space="preserve"> в п’ятому класі до 50,4</w:t>
      </w:r>
      <w:r w:rsidR="0003218A">
        <w:rPr>
          <w:rFonts w:ascii="Times New Roman" w:hAnsi="Times New Roman"/>
          <w:sz w:val="28"/>
          <w:szCs w:val="28"/>
          <w:lang w:val="uk-UA"/>
        </w:rPr>
        <w:t>%</w:t>
      </w:r>
      <w:r w:rsidRPr="00C05244">
        <w:rPr>
          <w:rFonts w:ascii="Times New Roman" w:hAnsi="Times New Roman"/>
          <w:sz w:val="28"/>
          <w:szCs w:val="28"/>
          <w:lang w:val="uk-UA"/>
        </w:rPr>
        <w:t xml:space="preserve"> - в дев’ятому із пиками її зростання на початку шостого, наприкінці восьмого та дев’ятого класів. В динаміці розподілу школярів за групами здоров’я виявлені наступні гендерні відмінності. Так, якщо на початку навчання в основній школі (п’яті - сьомі класи) перша і друга групи здоров’я частіше реєструвалися серед дівчат, ніж серед хлопців, а третя – у хлопців, ніж у дівчат, в старших класах (восьмі – дев’яті класи) визначалася </w:t>
      </w:r>
      <w:proofErr w:type="spellStart"/>
      <w:r w:rsidRPr="00C05244">
        <w:rPr>
          <w:rFonts w:ascii="Times New Roman" w:hAnsi="Times New Roman"/>
          <w:sz w:val="28"/>
          <w:szCs w:val="28"/>
          <w:lang w:val="uk-UA"/>
        </w:rPr>
        <w:t>зворотня</w:t>
      </w:r>
      <w:proofErr w:type="spellEnd"/>
      <w:r w:rsidRPr="00C05244">
        <w:rPr>
          <w:rFonts w:ascii="Times New Roman" w:hAnsi="Times New Roman"/>
          <w:sz w:val="28"/>
          <w:szCs w:val="28"/>
          <w:lang w:val="uk-UA"/>
        </w:rPr>
        <w:t xml:space="preserve"> картина</w:t>
      </w:r>
      <w:r w:rsidR="00D175F8">
        <w:rPr>
          <w:rFonts w:ascii="Times New Roman" w:hAnsi="Times New Roman"/>
          <w:sz w:val="28"/>
          <w:szCs w:val="28"/>
          <w:lang w:val="uk-UA"/>
        </w:rPr>
        <w:t xml:space="preserve"> </w:t>
      </w:r>
      <w:r w:rsidR="00D175F8">
        <w:rPr>
          <w:rFonts w:ascii="Times New Roman" w:hAnsi="Times New Roman" w:cs="Times New Roman"/>
          <w:sz w:val="28"/>
          <w:szCs w:val="28"/>
          <w:lang w:val="uk-UA"/>
        </w:rPr>
        <w:t>(рис.3.3,3.4)</w:t>
      </w:r>
      <w:r w:rsidRPr="00C05244">
        <w:rPr>
          <w:rFonts w:ascii="Times New Roman" w:hAnsi="Times New Roman"/>
          <w:sz w:val="28"/>
          <w:szCs w:val="28"/>
          <w:lang w:val="uk-UA"/>
        </w:rPr>
        <w:t>.</w:t>
      </w:r>
    </w:p>
    <w:p w14:paraId="3682CB88" w14:textId="77777777" w:rsidR="002E27FA" w:rsidRPr="00C05244" w:rsidRDefault="002E27FA" w:rsidP="002E27FA">
      <w:pPr>
        <w:spacing w:line="360" w:lineRule="auto"/>
        <w:jc w:val="both"/>
        <w:rPr>
          <w:rStyle w:val="longtext"/>
          <w:rFonts w:ascii="Times New Roman" w:hAnsi="Times New Roman"/>
          <w:sz w:val="28"/>
          <w:szCs w:val="28"/>
          <w:lang w:val="uk-UA"/>
        </w:rPr>
        <w:sectPr w:rsidR="002E27FA" w:rsidRPr="00C05244" w:rsidSect="007234A9">
          <w:pgSz w:w="11906" w:h="16838"/>
          <w:pgMar w:top="1134" w:right="850" w:bottom="1134" w:left="1134" w:header="708" w:footer="708" w:gutter="0"/>
          <w:cols w:space="708"/>
          <w:docGrid w:linePitch="360"/>
        </w:sectPr>
      </w:pPr>
    </w:p>
    <w:p w14:paraId="52C6DE25" w14:textId="77777777" w:rsidR="002E27FA" w:rsidRDefault="002E27FA" w:rsidP="007234A9">
      <w:pPr>
        <w:spacing w:line="360" w:lineRule="auto"/>
        <w:jc w:val="center"/>
        <w:rPr>
          <w:rStyle w:val="longtext"/>
          <w:rFonts w:ascii="Times New Roman" w:hAnsi="Times New Roman"/>
          <w:noProof/>
          <w:sz w:val="28"/>
          <w:szCs w:val="28"/>
          <w:lang w:eastAsia="ru-RU"/>
        </w:rPr>
      </w:pPr>
      <w:r>
        <w:rPr>
          <w:noProof/>
          <w:lang w:eastAsia="ru-RU"/>
        </w:rPr>
        <w:lastRenderedPageBreak/>
        <w:drawing>
          <wp:inline distT="0" distB="0" distL="0" distR="0" wp14:anchorId="219884A2" wp14:editId="73251237">
            <wp:extent cx="8448675" cy="4610100"/>
            <wp:effectExtent l="0" t="0" r="952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448675" cy="4610100"/>
                    </a:xfrm>
                    <a:prstGeom prst="rect">
                      <a:avLst/>
                    </a:prstGeom>
                    <a:noFill/>
                    <a:ln>
                      <a:noFill/>
                    </a:ln>
                  </pic:spPr>
                </pic:pic>
              </a:graphicData>
            </a:graphic>
          </wp:inline>
        </w:drawing>
      </w:r>
    </w:p>
    <w:p w14:paraId="3245250F" w14:textId="77777777" w:rsidR="002E27FA" w:rsidRDefault="002E27FA" w:rsidP="002E27FA">
      <w:pPr>
        <w:spacing w:after="0" w:line="360" w:lineRule="auto"/>
        <w:jc w:val="center"/>
        <w:rPr>
          <w:rStyle w:val="longtext"/>
          <w:rFonts w:ascii="Times New Roman" w:hAnsi="Times New Roman"/>
          <w:noProof/>
          <w:sz w:val="28"/>
          <w:szCs w:val="28"/>
          <w:lang w:val="uk-UA" w:eastAsia="ru-RU"/>
        </w:rPr>
      </w:pPr>
      <w:r>
        <w:rPr>
          <w:rStyle w:val="longtext"/>
          <w:rFonts w:ascii="Times New Roman" w:hAnsi="Times New Roman"/>
          <w:noProof/>
          <w:sz w:val="28"/>
          <w:szCs w:val="28"/>
          <w:lang w:val="uk-UA" w:eastAsia="ru-RU"/>
        </w:rPr>
        <w:t>Рис. 3.2. Динаміка фізичного розвитку учнів основної школи та при переході в основну школу.</w:t>
      </w:r>
    </w:p>
    <w:p w14:paraId="21AB6E58" w14:textId="77777777" w:rsidR="002E27FA" w:rsidRDefault="002E27FA" w:rsidP="002E27FA">
      <w:pPr>
        <w:spacing w:after="0" w:line="360" w:lineRule="auto"/>
        <w:jc w:val="center"/>
        <w:rPr>
          <w:rStyle w:val="longtext"/>
          <w:rFonts w:ascii="Times New Roman" w:hAnsi="Times New Roman"/>
          <w:noProof/>
          <w:sz w:val="28"/>
          <w:szCs w:val="28"/>
          <w:lang w:val="uk-UA" w:eastAsia="ru-RU"/>
        </w:rPr>
      </w:pPr>
    </w:p>
    <w:p w14:paraId="48B4DACB" w14:textId="77777777" w:rsidR="002E27FA" w:rsidRPr="00586722" w:rsidRDefault="002E27FA" w:rsidP="002E27FA">
      <w:pPr>
        <w:spacing w:after="0" w:line="360" w:lineRule="auto"/>
        <w:rPr>
          <w:rStyle w:val="longtext"/>
          <w:rFonts w:ascii="Times New Roman" w:hAnsi="Times New Roman"/>
          <w:noProof/>
          <w:sz w:val="28"/>
          <w:szCs w:val="28"/>
          <w:lang w:val="uk-UA" w:eastAsia="ru-RU"/>
        </w:rPr>
        <w:sectPr w:rsidR="002E27FA" w:rsidRPr="00586722" w:rsidSect="006C297B">
          <w:pgSz w:w="16838" w:h="11906" w:orient="landscape"/>
          <w:pgMar w:top="1701" w:right="1134" w:bottom="851" w:left="1134" w:header="709" w:footer="709" w:gutter="0"/>
          <w:cols w:space="708"/>
          <w:docGrid w:linePitch="360"/>
        </w:sectPr>
      </w:pPr>
    </w:p>
    <w:p w14:paraId="5D3A79C2" w14:textId="77777777" w:rsidR="002E27FA" w:rsidRDefault="002E27FA" w:rsidP="00091D8F">
      <w:pPr>
        <w:autoSpaceDE w:val="0"/>
        <w:autoSpaceDN w:val="0"/>
        <w:spacing w:line="360" w:lineRule="auto"/>
        <w:jc w:val="center"/>
        <w:rPr>
          <w:rFonts w:ascii="Times New Roman" w:hAnsi="Times New Roman"/>
          <w:noProof/>
          <w:sz w:val="28"/>
          <w:szCs w:val="28"/>
          <w:lang w:eastAsia="ru-RU"/>
        </w:rPr>
      </w:pPr>
      <w:r>
        <w:rPr>
          <w:rFonts w:ascii="Times New Roman" w:hAnsi="Times New Roman"/>
          <w:noProof/>
          <w:sz w:val="28"/>
          <w:szCs w:val="28"/>
          <w:lang w:eastAsia="ru-RU"/>
        </w:rPr>
        <w:lastRenderedPageBreak/>
        <w:drawing>
          <wp:inline distT="0" distB="0" distL="0" distR="0" wp14:anchorId="7038C03D" wp14:editId="79B62C0D">
            <wp:extent cx="5553075" cy="3476625"/>
            <wp:effectExtent l="0" t="0" r="9525" b="9525"/>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553075" cy="3476625"/>
                    </a:xfrm>
                    <a:prstGeom prst="rect">
                      <a:avLst/>
                    </a:prstGeom>
                    <a:noFill/>
                    <a:ln>
                      <a:noFill/>
                    </a:ln>
                  </pic:spPr>
                </pic:pic>
              </a:graphicData>
            </a:graphic>
          </wp:inline>
        </w:drawing>
      </w:r>
    </w:p>
    <w:p w14:paraId="275DE36A" w14:textId="77777777" w:rsidR="002E27FA" w:rsidRDefault="002E27FA" w:rsidP="00091D8F">
      <w:pPr>
        <w:autoSpaceDE w:val="0"/>
        <w:autoSpaceDN w:val="0"/>
        <w:spacing w:after="0" w:line="360" w:lineRule="auto"/>
        <w:jc w:val="center"/>
        <w:rPr>
          <w:rFonts w:ascii="Times New Roman" w:hAnsi="Times New Roman"/>
          <w:sz w:val="28"/>
          <w:szCs w:val="28"/>
          <w:lang w:val="uk-UA"/>
        </w:rPr>
      </w:pPr>
      <w:r>
        <w:rPr>
          <w:rFonts w:ascii="Times New Roman" w:hAnsi="Times New Roman"/>
          <w:noProof/>
          <w:sz w:val="28"/>
          <w:szCs w:val="28"/>
          <w:lang w:val="uk-UA" w:eastAsia="ru-RU"/>
        </w:rPr>
        <w:t xml:space="preserve">Рис. 3.3. Динаміка груп </w:t>
      </w:r>
      <w:r w:rsidRPr="00410441">
        <w:rPr>
          <w:rFonts w:ascii="Times New Roman" w:hAnsi="Times New Roman"/>
          <w:sz w:val="28"/>
          <w:szCs w:val="28"/>
          <w:lang w:val="uk-UA"/>
        </w:rPr>
        <w:t>здоров’я</w:t>
      </w:r>
      <w:r>
        <w:rPr>
          <w:rFonts w:ascii="Times New Roman" w:hAnsi="Times New Roman"/>
          <w:sz w:val="28"/>
          <w:szCs w:val="28"/>
          <w:lang w:val="uk-UA"/>
        </w:rPr>
        <w:t xml:space="preserve"> дівчат основної школи.</w:t>
      </w:r>
    </w:p>
    <w:p w14:paraId="57EA2E7A" w14:textId="77777777" w:rsidR="002E27FA" w:rsidRDefault="002E27FA" w:rsidP="00091D8F">
      <w:pPr>
        <w:autoSpaceDE w:val="0"/>
        <w:autoSpaceDN w:val="0"/>
        <w:spacing w:after="0" w:line="360" w:lineRule="auto"/>
        <w:jc w:val="center"/>
        <w:rPr>
          <w:rFonts w:ascii="Times New Roman" w:hAnsi="Times New Roman"/>
          <w:noProof/>
          <w:sz w:val="28"/>
          <w:szCs w:val="28"/>
          <w:lang w:eastAsia="ru-RU"/>
        </w:rPr>
      </w:pPr>
      <w:r>
        <w:rPr>
          <w:rFonts w:ascii="Times New Roman" w:hAnsi="Times New Roman"/>
          <w:noProof/>
          <w:sz w:val="28"/>
          <w:szCs w:val="28"/>
          <w:lang w:eastAsia="ru-RU"/>
        </w:rPr>
        <w:drawing>
          <wp:inline distT="0" distB="0" distL="0" distR="0" wp14:anchorId="7B20744F" wp14:editId="7676E0E6">
            <wp:extent cx="5212080" cy="3200400"/>
            <wp:effectExtent l="0" t="0" r="762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12080" cy="3200400"/>
                    </a:xfrm>
                    <a:prstGeom prst="rect">
                      <a:avLst/>
                    </a:prstGeom>
                    <a:noFill/>
                    <a:ln>
                      <a:noFill/>
                    </a:ln>
                  </pic:spPr>
                </pic:pic>
              </a:graphicData>
            </a:graphic>
          </wp:inline>
        </w:drawing>
      </w:r>
    </w:p>
    <w:p w14:paraId="2DD86729" w14:textId="4596F75A" w:rsidR="002E27FA" w:rsidRDefault="002E27FA" w:rsidP="00091D8F">
      <w:pPr>
        <w:autoSpaceDE w:val="0"/>
        <w:autoSpaceDN w:val="0"/>
        <w:spacing w:after="0" w:line="360" w:lineRule="auto"/>
        <w:jc w:val="center"/>
        <w:rPr>
          <w:rFonts w:ascii="Times New Roman" w:hAnsi="Times New Roman"/>
          <w:noProof/>
          <w:sz w:val="28"/>
          <w:szCs w:val="28"/>
          <w:lang w:val="uk-UA" w:eastAsia="ru-RU"/>
        </w:rPr>
      </w:pPr>
      <w:r>
        <w:rPr>
          <w:rFonts w:ascii="Times New Roman" w:hAnsi="Times New Roman"/>
          <w:noProof/>
          <w:sz w:val="28"/>
          <w:szCs w:val="28"/>
          <w:lang w:val="uk-UA" w:eastAsia="ru-RU"/>
        </w:rPr>
        <w:t xml:space="preserve">Рис. 3.4. Динаміка груп </w:t>
      </w:r>
      <w:r w:rsidRPr="00410441">
        <w:rPr>
          <w:rFonts w:ascii="Times New Roman" w:hAnsi="Times New Roman"/>
          <w:sz w:val="28"/>
          <w:szCs w:val="28"/>
          <w:lang w:val="uk-UA"/>
        </w:rPr>
        <w:t>здоров’я</w:t>
      </w:r>
      <w:r>
        <w:rPr>
          <w:rFonts w:ascii="Times New Roman" w:hAnsi="Times New Roman"/>
          <w:sz w:val="28"/>
          <w:szCs w:val="28"/>
          <w:lang w:val="uk-UA"/>
        </w:rPr>
        <w:t xml:space="preserve"> хлопців основної школи.</w:t>
      </w:r>
    </w:p>
    <w:p w14:paraId="4B9C1102" w14:textId="77777777" w:rsidR="009A6060" w:rsidRPr="009A6060" w:rsidRDefault="009A6060" w:rsidP="009A6060">
      <w:pPr>
        <w:autoSpaceDE w:val="0"/>
        <w:autoSpaceDN w:val="0"/>
        <w:spacing w:after="0" w:line="360" w:lineRule="auto"/>
        <w:ind w:firstLine="709"/>
        <w:jc w:val="center"/>
        <w:rPr>
          <w:rFonts w:ascii="Times New Roman" w:hAnsi="Times New Roman"/>
          <w:noProof/>
          <w:sz w:val="28"/>
          <w:szCs w:val="28"/>
          <w:lang w:val="uk-UA" w:eastAsia="ru-RU"/>
        </w:rPr>
      </w:pPr>
    </w:p>
    <w:p w14:paraId="61FA5A5F" w14:textId="77777777" w:rsidR="002E27FA" w:rsidRPr="00975D7F" w:rsidRDefault="002E27FA" w:rsidP="00091D8F">
      <w:pPr>
        <w:autoSpaceDE w:val="0"/>
        <w:autoSpaceDN w:val="0"/>
        <w:spacing w:after="0" w:line="360" w:lineRule="auto"/>
        <w:ind w:firstLine="709"/>
        <w:jc w:val="both"/>
        <w:rPr>
          <w:rFonts w:ascii="Times New Roman" w:hAnsi="Times New Roman"/>
          <w:sz w:val="28"/>
          <w:szCs w:val="28"/>
          <w:lang w:val="uk-UA"/>
        </w:rPr>
      </w:pPr>
      <w:r w:rsidRPr="00C05244">
        <w:rPr>
          <w:rFonts w:ascii="Times New Roman" w:hAnsi="Times New Roman"/>
          <w:sz w:val="28"/>
          <w:szCs w:val="28"/>
          <w:lang w:val="uk-UA"/>
        </w:rPr>
        <w:t xml:space="preserve">Таким чином, на підставі порівняльного аналізу даних комплексного медичного огляду, проведеного серед учнів загальноосвітньої школи, встановлено, що динаміка показників </w:t>
      </w:r>
      <w:r>
        <w:rPr>
          <w:rFonts w:ascii="Times New Roman" w:hAnsi="Times New Roman"/>
          <w:sz w:val="28"/>
          <w:szCs w:val="28"/>
          <w:lang w:val="uk-UA"/>
        </w:rPr>
        <w:t>ПУ</w:t>
      </w:r>
      <w:r w:rsidRPr="00C05244">
        <w:rPr>
          <w:rFonts w:ascii="Times New Roman" w:hAnsi="Times New Roman"/>
          <w:sz w:val="28"/>
          <w:szCs w:val="28"/>
          <w:lang w:val="uk-UA"/>
        </w:rPr>
        <w:t xml:space="preserve"> серед школярів за час навчання в основній школі носить хвилеподібний характер з підвищенням показників в наприкінці п’ятого </w:t>
      </w:r>
      <w:r w:rsidRPr="00C05244">
        <w:rPr>
          <w:rFonts w:ascii="Times New Roman" w:hAnsi="Times New Roman"/>
          <w:sz w:val="28"/>
          <w:szCs w:val="28"/>
          <w:lang w:val="uk-UA"/>
        </w:rPr>
        <w:lastRenderedPageBreak/>
        <w:t xml:space="preserve">класу та на початку навчання у шостому класі, в восьмому класі із тенденціями зросту наприкінці дев’ятого класу, що відображає критичні періоди формування здоров’я учнів, які пов’язані з адаптацією дитини до умов навчання та процесами зросту та розвитку дитини. </w:t>
      </w:r>
      <w:r>
        <w:rPr>
          <w:rFonts w:ascii="Times New Roman" w:hAnsi="Times New Roman"/>
          <w:sz w:val="28"/>
          <w:szCs w:val="28"/>
          <w:lang w:val="uk-UA"/>
        </w:rPr>
        <w:t>ПС</w:t>
      </w:r>
      <w:r w:rsidRPr="00C05244">
        <w:rPr>
          <w:rFonts w:ascii="Times New Roman" w:hAnsi="Times New Roman"/>
          <w:sz w:val="28"/>
          <w:szCs w:val="28"/>
          <w:lang w:val="uk-UA"/>
        </w:rPr>
        <w:t xml:space="preserve"> підлітків відбувається в умовах, коли 50% має третю групу здоров’я, що може бути підставою для обмеження наступного професійного вибору внаслідок стійкого хронічного захворювання.</w:t>
      </w:r>
      <w:bookmarkEnd w:id="12"/>
    </w:p>
    <w:p w14:paraId="5C69DD7B" w14:textId="77777777" w:rsidR="002E27FA" w:rsidRDefault="002E27FA" w:rsidP="002E27FA">
      <w:pPr>
        <w:spacing w:after="0" w:line="360" w:lineRule="auto"/>
        <w:jc w:val="center"/>
        <w:rPr>
          <w:rFonts w:ascii="Times New Roman" w:hAnsi="Times New Roman" w:cs="Times New Roman"/>
          <w:sz w:val="28"/>
          <w:szCs w:val="28"/>
          <w:lang w:val="uk-UA"/>
        </w:rPr>
      </w:pPr>
    </w:p>
    <w:p w14:paraId="646291E5" w14:textId="77777777" w:rsidR="002E27FA" w:rsidRPr="006331B8" w:rsidRDefault="002E27FA" w:rsidP="002E27FA">
      <w:pPr>
        <w:spacing w:after="0" w:line="360" w:lineRule="auto"/>
        <w:jc w:val="center"/>
        <w:rPr>
          <w:rFonts w:ascii="Times New Roman" w:hAnsi="Times New Roman" w:cs="Times New Roman"/>
          <w:b/>
          <w:bCs/>
          <w:sz w:val="28"/>
          <w:szCs w:val="28"/>
          <w:lang w:val="uk-UA"/>
        </w:rPr>
      </w:pPr>
      <w:r w:rsidRPr="006331B8">
        <w:rPr>
          <w:rFonts w:ascii="Times New Roman" w:hAnsi="Times New Roman" w:cs="Times New Roman"/>
          <w:b/>
          <w:bCs/>
          <w:sz w:val="28"/>
          <w:szCs w:val="28"/>
          <w:lang w:val="uk-UA"/>
        </w:rPr>
        <w:t>3.</w:t>
      </w:r>
      <w:r w:rsidRPr="006331B8">
        <w:rPr>
          <w:rFonts w:ascii="Times New Roman" w:hAnsi="Times New Roman" w:cs="Times New Roman"/>
          <w:b/>
          <w:bCs/>
          <w:sz w:val="28"/>
          <w:szCs w:val="28"/>
        </w:rPr>
        <w:t>2</w:t>
      </w:r>
      <w:r w:rsidRPr="006331B8">
        <w:rPr>
          <w:rFonts w:ascii="Times New Roman" w:hAnsi="Times New Roman" w:cs="Times New Roman"/>
          <w:b/>
          <w:bCs/>
          <w:sz w:val="28"/>
          <w:szCs w:val="28"/>
          <w:lang w:val="uk-UA"/>
        </w:rPr>
        <w:t>. Дослідження фізичного розвитку та фізичної підготовленості</w:t>
      </w:r>
    </w:p>
    <w:p w14:paraId="4502CE8A" w14:textId="136CC83F"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На підставі антропометричних та </w:t>
      </w:r>
      <w:proofErr w:type="spellStart"/>
      <w:r w:rsidRPr="00C05244">
        <w:rPr>
          <w:rFonts w:ascii="Times New Roman" w:hAnsi="Times New Roman" w:cs="Times New Roman"/>
          <w:sz w:val="28"/>
          <w:szCs w:val="28"/>
          <w:lang w:val="uk-UA"/>
        </w:rPr>
        <w:t>фізіометричних</w:t>
      </w:r>
      <w:proofErr w:type="spellEnd"/>
      <w:r w:rsidRPr="00C05244">
        <w:rPr>
          <w:rFonts w:ascii="Times New Roman" w:hAnsi="Times New Roman" w:cs="Times New Roman"/>
          <w:sz w:val="28"/>
          <w:szCs w:val="28"/>
          <w:lang w:val="uk-UA"/>
        </w:rPr>
        <w:t xml:space="preserve"> досліджень встановлено якісні та кількісні показники ФР, виявлено їх особливості в залежності від статі та віку. Під час моніторингу ФР досліджуваних підлітків встановлено, що середні значення зросту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складали 175,7±0,6 см, у дівчат 163,5±0,3 см, маси тіла - 67,5±1,0 кг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та 57,2±0,5 кг у дівчат (p&lt;0,01). Відповідно до вікових категорій учнів середні показники зросту варіювали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від 166,5</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4,2 см у 15 років до 177,5±2,2 см у 18 років, у дівчат: від 162,3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0,5 см у 15 років до 166,5±1,0 см у 18 років (табл. 3.1.). Середні показники маси тіла –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від 59,9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7,4 кг у 15 років до 70,8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2,3 кг у 18 років, у дівчат: від 56,3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0,8 кг у 15 років до 59,3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0,4 кг у 18 років (p</w:t>
      </w:r>
      <w:r w:rsidR="0003218A">
        <w:rPr>
          <w:rFonts w:ascii="Times New Roman" w:hAnsi="Times New Roman" w:cs="Times New Roman"/>
          <w:sz w:val="28"/>
          <w:szCs w:val="28"/>
          <w:lang w:val="uk-UA"/>
        </w:rPr>
        <w:t>&lt;</w:t>
      </w:r>
      <w:r w:rsidRPr="00C05244">
        <w:rPr>
          <w:rFonts w:ascii="Times New Roman" w:hAnsi="Times New Roman" w:cs="Times New Roman"/>
          <w:sz w:val="28"/>
          <w:szCs w:val="28"/>
          <w:lang w:val="uk-UA"/>
        </w:rPr>
        <w:t>0,01).</w:t>
      </w:r>
    </w:p>
    <w:p w14:paraId="17BA543C" w14:textId="4DFFA5BB" w:rsidR="002E27FA"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Обхват грудної клітини (ОГК)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був вірогідно більший, ніж у дівчат і становив у середньому у стану спокою 88,7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0,6 см проти 83,4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0,3 см, на вдиху 96,0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0,6 см проти 90,4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0,3 см, на видиху 87,7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0,6 см проти 82,4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0,3 см відповідно, (p</w:t>
      </w:r>
      <w:r w:rsidR="0003218A">
        <w:rPr>
          <w:rFonts w:ascii="Times New Roman" w:hAnsi="Times New Roman" w:cs="Times New Roman"/>
          <w:sz w:val="28"/>
          <w:szCs w:val="28"/>
          <w:lang w:val="uk-UA"/>
        </w:rPr>
        <w:t>&lt;</w:t>
      </w:r>
      <w:r w:rsidRPr="00C05244">
        <w:rPr>
          <w:rFonts w:ascii="Times New Roman" w:hAnsi="Times New Roman" w:cs="Times New Roman"/>
          <w:sz w:val="28"/>
          <w:szCs w:val="28"/>
          <w:lang w:val="uk-UA"/>
        </w:rPr>
        <w:t>0,05). Екскурсія грудної клітини коливалась від 7,3 до 9,5 см і складала у середньому 8,3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0,1 см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та 7,7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0,1 см у дівчат.</w:t>
      </w:r>
    </w:p>
    <w:p w14:paraId="3C4F6C6F" w14:textId="77777777" w:rsidR="00091D8F" w:rsidRPr="00C05244" w:rsidRDefault="00091D8F" w:rsidP="002E27FA">
      <w:pPr>
        <w:spacing w:after="0" w:line="360" w:lineRule="auto"/>
        <w:ind w:firstLine="709"/>
        <w:jc w:val="both"/>
        <w:rPr>
          <w:rFonts w:ascii="Times New Roman" w:hAnsi="Times New Roman" w:cs="Times New Roman"/>
          <w:sz w:val="28"/>
          <w:szCs w:val="28"/>
          <w:lang w:val="uk-UA"/>
        </w:rPr>
      </w:pPr>
    </w:p>
    <w:p w14:paraId="4FEAA819" w14:textId="77777777" w:rsidR="00091D8F" w:rsidRDefault="00091D8F" w:rsidP="002E27FA">
      <w:pPr>
        <w:spacing w:after="0" w:line="360" w:lineRule="auto"/>
        <w:rPr>
          <w:rFonts w:ascii="Times New Roman" w:hAnsi="Times New Roman" w:cs="Times New Roman"/>
          <w:sz w:val="28"/>
          <w:szCs w:val="28"/>
          <w:lang w:val="uk-UA"/>
        </w:rPr>
        <w:sectPr w:rsidR="00091D8F" w:rsidSect="006C297B">
          <w:pgSz w:w="11906" w:h="16838"/>
          <w:pgMar w:top="1134" w:right="851" w:bottom="1134" w:left="1134" w:header="708" w:footer="708" w:gutter="0"/>
          <w:cols w:space="708"/>
          <w:docGrid w:linePitch="360"/>
        </w:sectPr>
      </w:pPr>
    </w:p>
    <w:p w14:paraId="59B5DF1A" w14:textId="77777777" w:rsidR="002E27FA" w:rsidRPr="00C05244" w:rsidRDefault="002E27FA" w:rsidP="002E27FA">
      <w:pPr>
        <w:spacing w:after="0" w:line="360" w:lineRule="auto"/>
        <w:ind w:firstLine="709"/>
        <w:jc w:val="right"/>
        <w:rPr>
          <w:rFonts w:ascii="Times New Roman" w:hAnsi="Times New Roman" w:cs="Times New Roman"/>
          <w:i/>
          <w:iCs/>
          <w:sz w:val="28"/>
          <w:szCs w:val="28"/>
          <w:lang w:val="uk-UA"/>
        </w:rPr>
      </w:pPr>
      <w:r w:rsidRPr="00C05244">
        <w:rPr>
          <w:rFonts w:ascii="Times New Roman" w:hAnsi="Times New Roman" w:cs="Times New Roman"/>
          <w:i/>
          <w:iCs/>
          <w:sz w:val="28"/>
          <w:szCs w:val="28"/>
          <w:lang w:val="uk-UA"/>
        </w:rPr>
        <w:lastRenderedPageBreak/>
        <w:t>Таблиця 3.3</w:t>
      </w:r>
    </w:p>
    <w:p w14:paraId="313CD804" w14:textId="021D07C6" w:rsidR="002E27FA" w:rsidRPr="00C05244" w:rsidRDefault="002E27FA" w:rsidP="002E27FA">
      <w:pPr>
        <w:spacing w:after="0" w:line="360" w:lineRule="auto"/>
        <w:ind w:firstLine="709"/>
        <w:jc w:val="center"/>
        <w:rPr>
          <w:rFonts w:ascii="Times New Roman" w:hAnsi="Times New Roman" w:cs="Times New Roman"/>
          <w:b/>
          <w:bCs/>
          <w:sz w:val="28"/>
          <w:szCs w:val="28"/>
          <w:lang w:val="uk-UA"/>
        </w:rPr>
      </w:pPr>
      <w:r w:rsidRPr="00C05244">
        <w:rPr>
          <w:rFonts w:ascii="Times New Roman" w:hAnsi="Times New Roman" w:cs="Times New Roman"/>
          <w:b/>
          <w:bCs/>
          <w:sz w:val="28"/>
          <w:szCs w:val="28"/>
          <w:lang w:val="uk-UA"/>
        </w:rPr>
        <w:t>Середні показники ФР досліджених підлітків, М</w:t>
      </w:r>
      <w:r w:rsidR="0003218A">
        <w:rPr>
          <w:rFonts w:ascii="Times New Roman" w:hAnsi="Times New Roman" w:cs="Times New Roman"/>
          <w:b/>
          <w:bCs/>
          <w:sz w:val="28"/>
          <w:szCs w:val="28"/>
          <w:lang w:val="uk-UA"/>
        </w:rPr>
        <w:t>±</w:t>
      </w:r>
      <w:r w:rsidRPr="00C05244">
        <w:rPr>
          <w:rFonts w:ascii="Times New Roman" w:hAnsi="Times New Roman" w:cs="Times New Roman"/>
          <w:b/>
          <w:bCs/>
          <w:sz w:val="28"/>
          <w:szCs w:val="28"/>
        </w:rPr>
        <w:t>m</w:t>
      </w:r>
    </w:p>
    <w:tbl>
      <w:tblPr>
        <w:tblW w:w="10245"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98"/>
        <w:gridCol w:w="1417"/>
        <w:gridCol w:w="1372"/>
        <w:gridCol w:w="1372"/>
        <w:gridCol w:w="1373"/>
        <w:gridCol w:w="1411"/>
        <w:gridCol w:w="1702"/>
      </w:tblGrid>
      <w:tr w:rsidR="002E27FA" w:rsidRPr="00C05244" w14:paraId="2BBF3975" w14:textId="77777777" w:rsidTr="00091D8F">
        <w:trPr>
          <w:trHeight w:val="462"/>
        </w:trPr>
        <w:tc>
          <w:tcPr>
            <w:tcW w:w="1598" w:type="dxa"/>
            <w:shd w:val="clear" w:color="auto" w:fill="auto"/>
            <w:noWrap/>
            <w:vAlign w:val="center"/>
          </w:tcPr>
          <w:p w14:paraId="0637D6B1"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Показники</w:t>
            </w:r>
            <w:proofErr w:type="spellEnd"/>
            <w:r w:rsidRPr="00C05244">
              <w:rPr>
                <w:rFonts w:ascii="Times New Roman" w:eastAsia="Times New Roman" w:hAnsi="Times New Roman" w:cs="Times New Roman"/>
                <w:iCs/>
                <w:sz w:val="28"/>
                <w:szCs w:val="28"/>
                <w:lang w:eastAsia="ru-RU"/>
              </w:rPr>
              <w:t xml:space="preserve"> ФР</w:t>
            </w:r>
          </w:p>
        </w:tc>
        <w:tc>
          <w:tcPr>
            <w:tcW w:w="1417" w:type="dxa"/>
            <w:shd w:val="clear" w:color="auto" w:fill="auto"/>
            <w:noWrap/>
            <w:tcMar>
              <w:left w:w="28" w:type="dxa"/>
              <w:right w:w="28" w:type="dxa"/>
            </w:tcMar>
            <w:vAlign w:val="center"/>
          </w:tcPr>
          <w:p w14:paraId="2733F17C"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val="uk-UA" w:eastAsia="ru-RU"/>
              </w:rPr>
            </w:pPr>
            <w:r w:rsidRPr="00C05244">
              <w:rPr>
                <w:rFonts w:ascii="Times New Roman" w:eastAsia="Times New Roman" w:hAnsi="Times New Roman" w:cs="Times New Roman"/>
                <w:iCs/>
                <w:sz w:val="28"/>
                <w:szCs w:val="28"/>
                <w:lang w:val="uk-UA" w:eastAsia="ru-RU"/>
              </w:rPr>
              <w:t>В цілому</w:t>
            </w:r>
          </w:p>
        </w:tc>
        <w:tc>
          <w:tcPr>
            <w:tcW w:w="5528" w:type="dxa"/>
            <w:gridSpan w:val="4"/>
            <w:shd w:val="clear" w:color="auto" w:fill="auto"/>
            <w:noWrap/>
            <w:tcMar>
              <w:left w:w="28" w:type="dxa"/>
              <w:right w:w="28" w:type="dxa"/>
            </w:tcMar>
            <w:vAlign w:val="center"/>
          </w:tcPr>
          <w:p w14:paraId="0EC3E9D5"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Розподіл</w:t>
            </w:r>
            <w:proofErr w:type="spellEnd"/>
            <w:r w:rsidRPr="00C05244">
              <w:rPr>
                <w:rFonts w:ascii="Times New Roman" w:eastAsia="Times New Roman" w:hAnsi="Times New Roman" w:cs="Times New Roman"/>
                <w:iCs/>
                <w:sz w:val="28"/>
                <w:szCs w:val="28"/>
                <w:lang w:eastAsia="ru-RU"/>
              </w:rPr>
              <w:t xml:space="preserve"> по </w:t>
            </w:r>
            <w:proofErr w:type="spellStart"/>
            <w:r w:rsidRPr="00C05244">
              <w:rPr>
                <w:rFonts w:ascii="Times New Roman" w:eastAsia="Times New Roman" w:hAnsi="Times New Roman" w:cs="Times New Roman"/>
                <w:iCs/>
                <w:sz w:val="28"/>
                <w:szCs w:val="28"/>
                <w:lang w:eastAsia="ru-RU"/>
              </w:rPr>
              <w:t>віку</w:t>
            </w:r>
            <w:proofErr w:type="spellEnd"/>
          </w:p>
        </w:tc>
        <w:tc>
          <w:tcPr>
            <w:tcW w:w="1702" w:type="dxa"/>
            <w:vAlign w:val="center"/>
          </w:tcPr>
          <w:p w14:paraId="0CEE444F"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val="uk-UA" w:eastAsia="ru-RU"/>
              </w:rPr>
            </w:pPr>
            <w:r w:rsidRPr="00C05244">
              <w:rPr>
                <w:rFonts w:ascii="Times New Roman" w:eastAsia="Times New Roman" w:hAnsi="Times New Roman" w:cs="Times New Roman"/>
                <w:iCs/>
                <w:sz w:val="28"/>
                <w:szCs w:val="28"/>
                <w:lang w:val="uk-UA" w:eastAsia="ru-RU"/>
              </w:rPr>
              <w:t>Статистичні відмінності</w:t>
            </w:r>
          </w:p>
        </w:tc>
      </w:tr>
      <w:tr w:rsidR="002E27FA" w:rsidRPr="00C05244" w14:paraId="01228819" w14:textId="77777777" w:rsidTr="00091D8F">
        <w:trPr>
          <w:trHeight w:val="300"/>
        </w:trPr>
        <w:tc>
          <w:tcPr>
            <w:tcW w:w="10245" w:type="dxa"/>
            <w:gridSpan w:val="7"/>
            <w:shd w:val="clear" w:color="auto" w:fill="auto"/>
            <w:noWrap/>
            <w:tcMar>
              <w:left w:w="28" w:type="dxa"/>
              <w:right w:w="28" w:type="dxa"/>
            </w:tcMar>
          </w:tcPr>
          <w:p w14:paraId="620BFE2A" w14:textId="77777777" w:rsidR="002E27FA" w:rsidRPr="00896C94" w:rsidRDefault="002E27FA" w:rsidP="006C297B">
            <w:pPr>
              <w:spacing w:after="0" w:line="240" w:lineRule="auto"/>
              <w:jc w:val="center"/>
              <w:rPr>
                <w:rFonts w:ascii="Times New Roman" w:eastAsia="Times New Roman" w:hAnsi="Times New Roman" w:cs="Times New Roman"/>
                <w:iCs/>
                <w:sz w:val="28"/>
                <w:szCs w:val="28"/>
                <w:lang w:val="uk-UA" w:eastAsia="ru-RU"/>
              </w:rPr>
            </w:pPr>
            <w:r w:rsidRPr="00C05244">
              <w:rPr>
                <w:rFonts w:ascii="Times New Roman" w:eastAsia="Times New Roman" w:hAnsi="Times New Roman" w:cs="Times New Roman"/>
                <w:iCs/>
                <w:sz w:val="28"/>
                <w:szCs w:val="28"/>
                <w:lang w:eastAsia="ru-RU"/>
              </w:rPr>
              <w:t>Хлоп</w:t>
            </w:r>
            <w:r>
              <w:rPr>
                <w:rFonts w:ascii="Times New Roman" w:eastAsia="Times New Roman" w:hAnsi="Times New Roman" w:cs="Times New Roman"/>
                <w:iCs/>
                <w:sz w:val="28"/>
                <w:szCs w:val="28"/>
                <w:lang w:val="uk-UA" w:eastAsia="ru-RU"/>
              </w:rPr>
              <w:t>ці</w:t>
            </w:r>
          </w:p>
        </w:tc>
      </w:tr>
      <w:tr w:rsidR="002E27FA" w:rsidRPr="00C05244" w14:paraId="32CF24BB" w14:textId="77777777" w:rsidTr="00091D8F">
        <w:trPr>
          <w:trHeight w:val="300"/>
        </w:trPr>
        <w:tc>
          <w:tcPr>
            <w:tcW w:w="1598" w:type="dxa"/>
            <w:shd w:val="clear" w:color="auto" w:fill="auto"/>
            <w:noWrap/>
          </w:tcPr>
          <w:p w14:paraId="24CBDDB5" w14:textId="77777777" w:rsidR="002E27FA" w:rsidRPr="008871C9" w:rsidRDefault="002E27FA" w:rsidP="006C297B">
            <w:pPr>
              <w:spacing w:after="0" w:line="240" w:lineRule="auto"/>
              <w:rPr>
                <w:rFonts w:ascii="Times New Roman" w:eastAsia="Times New Roman" w:hAnsi="Times New Roman" w:cs="Times New Roman"/>
                <w:iCs/>
                <w:sz w:val="28"/>
                <w:szCs w:val="28"/>
                <w:lang w:val="uk-UA" w:eastAsia="ru-RU"/>
              </w:rPr>
            </w:pPr>
            <w:proofErr w:type="spellStart"/>
            <w:r w:rsidRPr="00C05244">
              <w:rPr>
                <w:rFonts w:ascii="Times New Roman" w:eastAsia="Times New Roman" w:hAnsi="Times New Roman" w:cs="Times New Roman"/>
                <w:iCs/>
                <w:sz w:val="28"/>
                <w:szCs w:val="28"/>
                <w:lang w:eastAsia="ru-RU"/>
              </w:rPr>
              <w:t>Вік</w:t>
            </w:r>
            <w:proofErr w:type="spellEnd"/>
            <w:r>
              <w:rPr>
                <w:rFonts w:ascii="Times New Roman" w:eastAsia="Times New Roman" w:hAnsi="Times New Roman" w:cs="Times New Roman"/>
                <w:iCs/>
                <w:sz w:val="28"/>
                <w:szCs w:val="28"/>
                <w:lang w:val="uk-UA" w:eastAsia="ru-RU"/>
              </w:rPr>
              <w:t>, років</w:t>
            </w:r>
          </w:p>
        </w:tc>
        <w:tc>
          <w:tcPr>
            <w:tcW w:w="1417" w:type="dxa"/>
            <w:shd w:val="clear" w:color="auto" w:fill="auto"/>
            <w:noWrap/>
            <w:tcMar>
              <w:left w:w="28" w:type="dxa"/>
              <w:right w:w="28" w:type="dxa"/>
            </w:tcMar>
          </w:tcPr>
          <w:p w14:paraId="3C052C31"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p>
        </w:tc>
        <w:tc>
          <w:tcPr>
            <w:tcW w:w="1372" w:type="dxa"/>
            <w:shd w:val="clear" w:color="auto" w:fill="auto"/>
            <w:noWrap/>
            <w:tcMar>
              <w:left w:w="28" w:type="dxa"/>
              <w:right w:w="28" w:type="dxa"/>
            </w:tcMar>
          </w:tcPr>
          <w:p w14:paraId="2D7D2510" w14:textId="77777777" w:rsidR="002E27FA" w:rsidRPr="008871C9" w:rsidRDefault="002E27FA" w:rsidP="006C297B">
            <w:pPr>
              <w:spacing w:after="0" w:line="240" w:lineRule="auto"/>
              <w:jc w:val="center"/>
              <w:rPr>
                <w:rFonts w:ascii="Times New Roman" w:eastAsia="Times New Roman" w:hAnsi="Times New Roman" w:cs="Times New Roman"/>
                <w:iCs/>
                <w:sz w:val="28"/>
                <w:szCs w:val="28"/>
                <w:lang w:val="uk-UA" w:eastAsia="ru-RU"/>
              </w:rPr>
            </w:pPr>
            <w:r w:rsidRPr="00C05244">
              <w:rPr>
                <w:rFonts w:ascii="Times New Roman" w:eastAsia="Times New Roman" w:hAnsi="Times New Roman" w:cs="Times New Roman"/>
                <w:iCs/>
                <w:sz w:val="28"/>
                <w:szCs w:val="28"/>
                <w:lang w:eastAsia="ru-RU"/>
              </w:rPr>
              <w:t>15</w:t>
            </w:r>
            <w:r>
              <w:rPr>
                <w:rFonts w:ascii="Times New Roman" w:eastAsia="Times New Roman" w:hAnsi="Times New Roman" w:cs="Times New Roman"/>
                <w:iCs/>
                <w:sz w:val="28"/>
                <w:szCs w:val="28"/>
                <w:lang w:val="uk-UA" w:eastAsia="ru-RU"/>
              </w:rPr>
              <w:t xml:space="preserve"> </w:t>
            </w:r>
          </w:p>
        </w:tc>
        <w:tc>
          <w:tcPr>
            <w:tcW w:w="1372" w:type="dxa"/>
            <w:tcBorders>
              <w:top w:val="nil"/>
            </w:tcBorders>
            <w:shd w:val="clear" w:color="auto" w:fill="auto"/>
            <w:noWrap/>
            <w:tcMar>
              <w:left w:w="28" w:type="dxa"/>
              <w:right w:w="28" w:type="dxa"/>
            </w:tcMar>
          </w:tcPr>
          <w:p w14:paraId="35039D19"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16</w:t>
            </w:r>
          </w:p>
        </w:tc>
        <w:tc>
          <w:tcPr>
            <w:tcW w:w="1373" w:type="dxa"/>
            <w:shd w:val="clear" w:color="auto" w:fill="auto"/>
            <w:noWrap/>
            <w:tcMar>
              <w:left w:w="28" w:type="dxa"/>
              <w:right w:w="28" w:type="dxa"/>
            </w:tcMar>
          </w:tcPr>
          <w:p w14:paraId="66AE8A18"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17</w:t>
            </w:r>
          </w:p>
        </w:tc>
        <w:tc>
          <w:tcPr>
            <w:tcW w:w="1411" w:type="dxa"/>
            <w:shd w:val="clear" w:color="auto" w:fill="auto"/>
            <w:noWrap/>
            <w:tcMar>
              <w:left w:w="28" w:type="dxa"/>
              <w:right w:w="28" w:type="dxa"/>
            </w:tcMar>
          </w:tcPr>
          <w:p w14:paraId="50F49588"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18</w:t>
            </w:r>
          </w:p>
        </w:tc>
        <w:tc>
          <w:tcPr>
            <w:tcW w:w="1702" w:type="dxa"/>
          </w:tcPr>
          <w:p w14:paraId="521961F0"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p>
        </w:tc>
      </w:tr>
      <w:tr w:rsidR="002E27FA" w:rsidRPr="00C05244" w14:paraId="257B7B92" w14:textId="77777777" w:rsidTr="00091D8F">
        <w:trPr>
          <w:trHeight w:val="300"/>
        </w:trPr>
        <w:tc>
          <w:tcPr>
            <w:tcW w:w="1598" w:type="dxa"/>
            <w:shd w:val="clear" w:color="auto" w:fill="auto"/>
            <w:noWrap/>
          </w:tcPr>
          <w:p w14:paraId="4FC0ED07"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Зріст</w:t>
            </w:r>
            <w:proofErr w:type="spellEnd"/>
            <w:r w:rsidRPr="00C05244">
              <w:rPr>
                <w:rFonts w:ascii="Times New Roman" w:eastAsia="Times New Roman" w:hAnsi="Times New Roman" w:cs="Times New Roman"/>
                <w:iCs/>
                <w:sz w:val="28"/>
                <w:szCs w:val="28"/>
                <w:lang w:eastAsia="ru-RU"/>
              </w:rPr>
              <w:t>, см</w:t>
            </w:r>
          </w:p>
        </w:tc>
        <w:tc>
          <w:tcPr>
            <w:tcW w:w="1417" w:type="dxa"/>
            <w:shd w:val="clear" w:color="auto" w:fill="auto"/>
            <w:noWrap/>
            <w:tcMar>
              <w:left w:w="28" w:type="dxa"/>
              <w:right w:w="28" w:type="dxa"/>
            </w:tcMar>
          </w:tcPr>
          <w:p w14:paraId="3752103E" w14:textId="1276B622"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175,7</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0,6</w:t>
            </w:r>
          </w:p>
        </w:tc>
        <w:tc>
          <w:tcPr>
            <w:tcW w:w="1372" w:type="dxa"/>
            <w:shd w:val="clear" w:color="auto" w:fill="auto"/>
            <w:noWrap/>
            <w:tcMar>
              <w:left w:w="28" w:type="dxa"/>
              <w:right w:w="28" w:type="dxa"/>
            </w:tcMar>
          </w:tcPr>
          <w:p w14:paraId="6245E72C" w14:textId="0301D410"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166,5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4,2</w:t>
            </w:r>
          </w:p>
        </w:tc>
        <w:tc>
          <w:tcPr>
            <w:tcW w:w="1372" w:type="dxa"/>
            <w:tcBorders>
              <w:top w:val="nil"/>
            </w:tcBorders>
            <w:shd w:val="clear" w:color="auto" w:fill="auto"/>
            <w:noWrap/>
            <w:tcMar>
              <w:left w:w="28" w:type="dxa"/>
              <w:right w:w="28" w:type="dxa"/>
            </w:tcMar>
          </w:tcPr>
          <w:p w14:paraId="2EC27C38" w14:textId="0D3DC895"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174,3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1,1</w:t>
            </w:r>
          </w:p>
        </w:tc>
        <w:tc>
          <w:tcPr>
            <w:tcW w:w="1373" w:type="dxa"/>
            <w:shd w:val="clear" w:color="auto" w:fill="auto"/>
            <w:noWrap/>
            <w:tcMar>
              <w:left w:w="28" w:type="dxa"/>
              <w:right w:w="28" w:type="dxa"/>
            </w:tcMar>
          </w:tcPr>
          <w:p w14:paraId="76244622" w14:textId="6268321E"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176,3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0,8</w:t>
            </w:r>
          </w:p>
        </w:tc>
        <w:tc>
          <w:tcPr>
            <w:tcW w:w="1411" w:type="dxa"/>
            <w:shd w:val="clear" w:color="auto" w:fill="auto"/>
            <w:noWrap/>
            <w:tcMar>
              <w:left w:w="28" w:type="dxa"/>
              <w:right w:w="28" w:type="dxa"/>
            </w:tcMar>
          </w:tcPr>
          <w:p w14:paraId="68A385BA" w14:textId="0758639F"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177,5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2,2</w:t>
            </w:r>
          </w:p>
        </w:tc>
        <w:tc>
          <w:tcPr>
            <w:tcW w:w="1702" w:type="dxa"/>
          </w:tcPr>
          <w:p w14:paraId="644E28AE"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р&lt;0,01</w:t>
            </w:r>
          </w:p>
        </w:tc>
      </w:tr>
      <w:tr w:rsidR="002E27FA" w:rsidRPr="00C05244" w14:paraId="3E2A4961" w14:textId="77777777" w:rsidTr="00091D8F">
        <w:trPr>
          <w:trHeight w:val="300"/>
        </w:trPr>
        <w:tc>
          <w:tcPr>
            <w:tcW w:w="1598" w:type="dxa"/>
            <w:shd w:val="clear" w:color="auto" w:fill="auto"/>
            <w:noWrap/>
          </w:tcPr>
          <w:p w14:paraId="0D405A26"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Маса</w:t>
            </w:r>
            <w:proofErr w:type="spellEnd"/>
            <w:r w:rsidRPr="00C05244">
              <w:rPr>
                <w:rFonts w:ascii="Times New Roman" w:eastAsia="Times New Roman" w:hAnsi="Times New Roman" w:cs="Times New Roman"/>
                <w:iCs/>
                <w:sz w:val="28"/>
                <w:szCs w:val="28"/>
                <w:lang w:eastAsia="ru-RU"/>
              </w:rPr>
              <w:t xml:space="preserve"> </w:t>
            </w:r>
            <w:proofErr w:type="spellStart"/>
            <w:r w:rsidRPr="00C05244">
              <w:rPr>
                <w:rFonts w:ascii="Times New Roman" w:eastAsia="Times New Roman" w:hAnsi="Times New Roman" w:cs="Times New Roman"/>
                <w:iCs/>
                <w:sz w:val="28"/>
                <w:szCs w:val="28"/>
                <w:lang w:eastAsia="ru-RU"/>
              </w:rPr>
              <w:t>тіла</w:t>
            </w:r>
            <w:proofErr w:type="spellEnd"/>
            <w:r w:rsidRPr="00C05244">
              <w:rPr>
                <w:rFonts w:ascii="Times New Roman" w:eastAsia="Times New Roman" w:hAnsi="Times New Roman" w:cs="Times New Roman"/>
                <w:iCs/>
                <w:sz w:val="28"/>
                <w:szCs w:val="28"/>
                <w:lang w:eastAsia="ru-RU"/>
              </w:rPr>
              <w:t>, кг</w:t>
            </w:r>
          </w:p>
        </w:tc>
        <w:tc>
          <w:tcPr>
            <w:tcW w:w="1417" w:type="dxa"/>
            <w:shd w:val="clear" w:color="auto" w:fill="auto"/>
            <w:noWrap/>
            <w:tcMar>
              <w:left w:w="28" w:type="dxa"/>
              <w:right w:w="28" w:type="dxa"/>
            </w:tcMar>
          </w:tcPr>
          <w:p w14:paraId="78CF0991" w14:textId="4723AD59"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67,5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1,1</w:t>
            </w:r>
          </w:p>
        </w:tc>
        <w:tc>
          <w:tcPr>
            <w:tcW w:w="1372" w:type="dxa"/>
            <w:shd w:val="clear" w:color="auto" w:fill="auto"/>
            <w:noWrap/>
            <w:tcMar>
              <w:left w:w="28" w:type="dxa"/>
              <w:right w:w="28" w:type="dxa"/>
            </w:tcMar>
          </w:tcPr>
          <w:p w14:paraId="39AEEE7F" w14:textId="1B337181"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59,9</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7,4</w:t>
            </w:r>
          </w:p>
        </w:tc>
        <w:tc>
          <w:tcPr>
            <w:tcW w:w="1372" w:type="dxa"/>
            <w:shd w:val="clear" w:color="auto" w:fill="auto"/>
            <w:noWrap/>
            <w:tcMar>
              <w:left w:w="28" w:type="dxa"/>
              <w:right w:w="28" w:type="dxa"/>
            </w:tcMar>
          </w:tcPr>
          <w:p w14:paraId="07004A7E" w14:textId="5DC2E4FF"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64,4</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2,0</w:t>
            </w:r>
          </w:p>
        </w:tc>
        <w:tc>
          <w:tcPr>
            <w:tcW w:w="1373" w:type="dxa"/>
            <w:shd w:val="clear" w:color="auto" w:fill="auto"/>
            <w:noWrap/>
            <w:tcMar>
              <w:left w:w="28" w:type="dxa"/>
              <w:right w:w="28" w:type="dxa"/>
            </w:tcMar>
          </w:tcPr>
          <w:p w14:paraId="31367AC6" w14:textId="312502CC"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66,9</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1,4</w:t>
            </w:r>
          </w:p>
        </w:tc>
        <w:tc>
          <w:tcPr>
            <w:tcW w:w="1411" w:type="dxa"/>
            <w:shd w:val="clear" w:color="auto" w:fill="auto"/>
            <w:noWrap/>
            <w:tcMar>
              <w:left w:w="28" w:type="dxa"/>
              <w:right w:w="28" w:type="dxa"/>
            </w:tcMar>
          </w:tcPr>
          <w:p w14:paraId="1210BDD9" w14:textId="5302A5B5"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70,8</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2,3</w:t>
            </w:r>
          </w:p>
        </w:tc>
        <w:tc>
          <w:tcPr>
            <w:tcW w:w="1702" w:type="dxa"/>
          </w:tcPr>
          <w:p w14:paraId="274FDEFD"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р&lt;0,01</w:t>
            </w:r>
          </w:p>
        </w:tc>
      </w:tr>
      <w:tr w:rsidR="002E27FA" w:rsidRPr="00C05244" w14:paraId="7F59803B" w14:textId="77777777" w:rsidTr="00091D8F">
        <w:trPr>
          <w:trHeight w:val="300"/>
        </w:trPr>
        <w:tc>
          <w:tcPr>
            <w:tcW w:w="1598" w:type="dxa"/>
            <w:shd w:val="clear" w:color="auto" w:fill="auto"/>
            <w:noWrap/>
          </w:tcPr>
          <w:p w14:paraId="774DF44A"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Дп</w:t>
            </w:r>
            <w:proofErr w:type="spellEnd"/>
            <w:r w:rsidRPr="00C05244">
              <w:rPr>
                <w:rFonts w:ascii="Times New Roman" w:eastAsia="Times New Roman" w:hAnsi="Times New Roman" w:cs="Times New Roman"/>
                <w:iCs/>
                <w:sz w:val="28"/>
                <w:szCs w:val="28"/>
                <w:lang w:eastAsia="ru-RU"/>
              </w:rPr>
              <w:t>, кгс</w:t>
            </w:r>
          </w:p>
        </w:tc>
        <w:tc>
          <w:tcPr>
            <w:tcW w:w="1417" w:type="dxa"/>
            <w:shd w:val="clear" w:color="auto" w:fill="auto"/>
            <w:noWrap/>
            <w:tcMar>
              <w:left w:w="28" w:type="dxa"/>
              <w:right w:w="28" w:type="dxa"/>
            </w:tcMar>
          </w:tcPr>
          <w:p w14:paraId="04A1A3DC" w14:textId="23611C72"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38,0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0,6</w:t>
            </w:r>
          </w:p>
        </w:tc>
        <w:tc>
          <w:tcPr>
            <w:tcW w:w="1372" w:type="dxa"/>
            <w:shd w:val="clear" w:color="auto" w:fill="auto"/>
            <w:noWrap/>
            <w:tcMar>
              <w:left w:w="28" w:type="dxa"/>
              <w:right w:w="28" w:type="dxa"/>
            </w:tcMar>
          </w:tcPr>
          <w:p w14:paraId="4817F4D4" w14:textId="3F33CE23"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27,5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2,4</w:t>
            </w:r>
          </w:p>
        </w:tc>
        <w:tc>
          <w:tcPr>
            <w:tcW w:w="1372" w:type="dxa"/>
            <w:shd w:val="clear" w:color="auto" w:fill="auto"/>
            <w:noWrap/>
            <w:tcMar>
              <w:left w:w="28" w:type="dxa"/>
              <w:right w:w="28" w:type="dxa"/>
            </w:tcMar>
          </w:tcPr>
          <w:p w14:paraId="5A1854E9" w14:textId="2F80A0D9"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37,9</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373" w:type="dxa"/>
            <w:shd w:val="clear" w:color="auto" w:fill="auto"/>
            <w:noWrap/>
            <w:tcMar>
              <w:left w:w="28" w:type="dxa"/>
              <w:right w:w="28" w:type="dxa"/>
            </w:tcMar>
          </w:tcPr>
          <w:p w14:paraId="727E5E0F" w14:textId="566338CC"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38,8</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0,9</w:t>
            </w:r>
          </w:p>
        </w:tc>
        <w:tc>
          <w:tcPr>
            <w:tcW w:w="1411" w:type="dxa"/>
            <w:shd w:val="clear" w:color="auto" w:fill="auto"/>
            <w:noWrap/>
            <w:tcMar>
              <w:left w:w="28" w:type="dxa"/>
              <w:right w:w="28" w:type="dxa"/>
            </w:tcMar>
          </w:tcPr>
          <w:p w14:paraId="74EB6978" w14:textId="48C48B30"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38,8</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1,1</w:t>
            </w:r>
          </w:p>
        </w:tc>
        <w:tc>
          <w:tcPr>
            <w:tcW w:w="1702" w:type="dxa"/>
          </w:tcPr>
          <w:p w14:paraId="063A22E6"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279A8BE8" w14:textId="77777777" w:rsidTr="00091D8F">
        <w:trPr>
          <w:trHeight w:val="300"/>
        </w:trPr>
        <w:tc>
          <w:tcPr>
            <w:tcW w:w="1598" w:type="dxa"/>
            <w:shd w:val="clear" w:color="auto" w:fill="auto"/>
            <w:noWrap/>
          </w:tcPr>
          <w:p w14:paraId="27995DDB"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Дл</w:t>
            </w:r>
            <w:proofErr w:type="spellEnd"/>
            <w:r w:rsidRPr="00C05244">
              <w:rPr>
                <w:rFonts w:ascii="Times New Roman" w:eastAsia="Times New Roman" w:hAnsi="Times New Roman" w:cs="Times New Roman"/>
                <w:iCs/>
                <w:sz w:val="28"/>
                <w:szCs w:val="28"/>
                <w:lang w:eastAsia="ru-RU"/>
              </w:rPr>
              <w:t>, кгс</w:t>
            </w:r>
          </w:p>
        </w:tc>
        <w:tc>
          <w:tcPr>
            <w:tcW w:w="1417" w:type="dxa"/>
            <w:shd w:val="clear" w:color="auto" w:fill="auto"/>
            <w:noWrap/>
            <w:tcMar>
              <w:left w:w="28" w:type="dxa"/>
              <w:right w:w="28" w:type="dxa"/>
            </w:tcMar>
          </w:tcPr>
          <w:p w14:paraId="41B26F4D" w14:textId="6010B383"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36,0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372" w:type="dxa"/>
            <w:shd w:val="clear" w:color="auto" w:fill="auto"/>
            <w:noWrap/>
            <w:tcMar>
              <w:left w:w="28" w:type="dxa"/>
              <w:right w:w="28" w:type="dxa"/>
            </w:tcMar>
          </w:tcPr>
          <w:p w14:paraId="7564C785" w14:textId="17277F5C"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25,0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2,1</w:t>
            </w:r>
          </w:p>
        </w:tc>
        <w:tc>
          <w:tcPr>
            <w:tcW w:w="1372" w:type="dxa"/>
            <w:shd w:val="clear" w:color="auto" w:fill="auto"/>
            <w:noWrap/>
            <w:tcMar>
              <w:left w:w="28" w:type="dxa"/>
              <w:right w:w="28" w:type="dxa"/>
            </w:tcMar>
          </w:tcPr>
          <w:p w14:paraId="36471E65" w14:textId="7AA884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35,1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373" w:type="dxa"/>
            <w:shd w:val="clear" w:color="auto" w:fill="auto"/>
            <w:noWrap/>
            <w:tcMar>
              <w:left w:w="28" w:type="dxa"/>
              <w:right w:w="28" w:type="dxa"/>
            </w:tcMar>
          </w:tcPr>
          <w:p w14:paraId="6165E3E1" w14:textId="3A11D755"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36,8</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1,2</w:t>
            </w:r>
          </w:p>
        </w:tc>
        <w:tc>
          <w:tcPr>
            <w:tcW w:w="1411" w:type="dxa"/>
            <w:shd w:val="clear" w:color="auto" w:fill="auto"/>
            <w:noWrap/>
            <w:tcMar>
              <w:left w:w="28" w:type="dxa"/>
              <w:right w:w="28" w:type="dxa"/>
            </w:tcMar>
          </w:tcPr>
          <w:p w14:paraId="1CE40AC1" w14:textId="6E37FD35"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36,7</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702" w:type="dxa"/>
          </w:tcPr>
          <w:p w14:paraId="737D43AF"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2C8FF79E" w14:textId="77777777" w:rsidTr="00091D8F">
        <w:trPr>
          <w:trHeight w:val="300"/>
        </w:trPr>
        <w:tc>
          <w:tcPr>
            <w:tcW w:w="1598" w:type="dxa"/>
            <w:shd w:val="clear" w:color="auto" w:fill="auto"/>
            <w:noWrap/>
          </w:tcPr>
          <w:p w14:paraId="6EF61C85"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Витри-валість</w:t>
            </w:r>
            <w:proofErr w:type="spellEnd"/>
            <w:r w:rsidRPr="00C05244">
              <w:rPr>
                <w:rFonts w:ascii="Times New Roman" w:eastAsia="Times New Roman" w:hAnsi="Times New Roman" w:cs="Times New Roman"/>
                <w:iCs/>
                <w:sz w:val="28"/>
                <w:szCs w:val="28"/>
                <w:lang w:eastAsia="ru-RU"/>
              </w:rPr>
              <w:t>, с</w:t>
            </w:r>
          </w:p>
        </w:tc>
        <w:tc>
          <w:tcPr>
            <w:tcW w:w="1417" w:type="dxa"/>
            <w:shd w:val="clear" w:color="auto" w:fill="auto"/>
            <w:noWrap/>
            <w:tcMar>
              <w:left w:w="28" w:type="dxa"/>
              <w:right w:w="28" w:type="dxa"/>
            </w:tcMar>
          </w:tcPr>
          <w:p w14:paraId="72B100F7" w14:textId="30F3A42E"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37,6</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2,9</w:t>
            </w:r>
          </w:p>
        </w:tc>
        <w:tc>
          <w:tcPr>
            <w:tcW w:w="1372" w:type="dxa"/>
            <w:shd w:val="clear" w:color="auto" w:fill="auto"/>
            <w:noWrap/>
            <w:tcMar>
              <w:left w:w="28" w:type="dxa"/>
              <w:right w:w="28" w:type="dxa"/>
            </w:tcMar>
          </w:tcPr>
          <w:p w14:paraId="0B7EFE3E" w14:textId="08805851"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36,8</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6,1</w:t>
            </w:r>
          </w:p>
        </w:tc>
        <w:tc>
          <w:tcPr>
            <w:tcW w:w="1372" w:type="dxa"/>
            <w:shd w:val="clear" w:color="auto" w:fill="auto"/>
            <w:noWrap/>
            <w:tcMar>
              <w:left w:w="28" w:type="dxa"/>
              <w:right w:w="28" w:type="dxa"/>
            </w:tcMar>
          </w:tcPr>
          <w:p w14:paraId="21EC4367" w14:textId="3757955E"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38,0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7,5</w:t>
            </w:r>
          </w:p>
        </w:tc>
        <w:tc>
          <w:tcPr>
            <w:tcW w:w="1373" w:type="dxa"/>
            <w:shd w:val="clear" w:color="auto" w:fill="auto"/>
            <w:noWrap/>
            <w:tcMar>
              <w:left w:w="28" w:type="dxa"/>
              <w:right w:w="28" w:type="dxa"/>
            </w:tcMar>
          </w:tcPr>
          <w:p w14:paraId="7FE286B4" w14:textId="3BC48560"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41,2</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4,2</w:t>
            </w:r>
          </w:p>
        </w:tc>
        <w:tc>
          <w:tcPr>
            <w:tcW w:w="1411" w:type="dxa"/>
            <w:shd w:val="clear" w:color="auto" w:fill="auto"/>
            <w:noWrap/>
            <w:tcMar>
              <w:left w:w="28" w:type="dxa"/>
              <w:right w:w="28" w:type="dxa"/>
            </w:tcMar>
          </w:tcPr>
          <w:p w14:paraId="3056A1C0" w14:textId="3C7B4246"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36,3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7,9</w:t>
            </w:r>
          </w:p>
        </w:tc>
        <w:tc>
          <w:tcPr>
            <w:tcW w:w="1702" w:type="dxa"/>
          </w:tcPr>
          <w:p w14:paraId="06880E0F"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545AD5B2" w14:textId="77777777" w:rsidTr="00091D8F">
        <w:trPr>
          <w:trHeight w:val="300"/>
        </w:trPr>
        <w:tc>
          <w:tcPr>
            <w:tcW w:w="1598" w:type="dxa"/>
            <w:shd w:val="clear" w:color="auto" w:fill="auto"/>
            <w:noWrap/>
          </w:tcPr>
          <w:p w14:paraId="2A1B3BA5"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ЖЄЛ, мл</w:t>
            </w:r>
          </w:p>
        </w:tc>
        <w:tc>
          <w:tcPr>
            <w:tcW w:w="1417" w:type="dxa"/>
            <w:shd w:val="clear" w:color="auto" w:fill="auto"/>
            <w:noWrap/>
            <w:tcMar>
              <w:left w:w="28" w:type="dxa"/>
              <w:right w:w="28" w:type="dxa"/>
            </w:tcMar>
          </w:tcPr>
          <w:p w14:paraId="71CBFB36" w14:textId="2199F9A8"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3485,6</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50,9</w:t>
            </w:r>
          </w:p>
        </w:tc>
        <w:tc>
          <w:tcPr>
            <w:tcW w:w="1372" w:type="dxa"/>
            <w:shd w:val="clear" w:color="auto" w:fill="auto"/>
            <w:noWrap/>
            <w:tcMar>
              <w:left w:w="28" w:type="dxa"/>
              <w:right w:w="28" w:type="dxa"/>
            </w:tcMar>
          </w:tcPr>
          <w:p w14:paraId="39713164" w14:textId="710C5DA8"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3025,</w:t>
            </w:r>
            <w:r w:rsidRPr="00C05244">
              <w:rPr>
                <w:rFonts w:ascii="Times New Roman" w:eastAsia="Times New Roman" w:hAnsi="Times New Roman" w:cs="Times New Roman"/>
                <w:iCs/>
                <w:sz w:val="28"/>
                <w:szCs w:val="28"/>
                <w:lang w:val="en-US" w:eastAsia="ru-RU"/>
              </w:rPr>
              <w:t>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301,0</w:t>
            </w:r>
          </w:p>
        </w:tc>
        <w:tc>
          <w:tcPr>
            <w:tcW w:w="1372" w:type="dxa"/>
            <w:shd w:val="clear" w:color="auto" w:fill="auto"/>
            <w:noWrap/>
            <w:tcMar>
              <w:left w:w="28" w:type="dxa"/>
              <w:right w:w="28" w:type="dxa"/>
            </w:tcMar>
          </w:tcPr>
          <w:p w14:paraId="46809D06" w14:textId="688A52EB" w:rsidR="002E27FA" w:rsidRPr="00C05244" w:rsidRDefault="002E27FA" w:rsidP="006C297B">
            <w:pPr>
              <w:spacing w:after="0" w:line="240" w:lineRule="auto"/>
              <w:jc w:val="center"/>
              <w:rPr>
                <w:rFonts w:ascii="Times New Roman" w:eastAsia="Times New Roman" w:hAnsi="Times New Roman" w:cs="Times New Roman"/>
                <w:iCs/>
                <w:sz w:val="28"/>
                <w:szCs w:val="28"/>
                <w:lang w:val="uk-UA" w:eastAsia="ru-RU"/>
              </w:rPr>
            </w:pPr>
            <w:r w:rsidRPr="00C05244">
              <w:rPr>
                <w:rFonts w:ascii="Times New Roman" w:eastAsia="Times New Roman" w:hAnsi="Times New Roman" w:cs="Times New Roman"/>
                <w:iCs/>
                <w:sz w:val="28"/>
                <w:szCs w:val="28"/>
                <w:lang w:eastAsia="ru-RU"/>
              </w:rPr>
              <w:t>3411,1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106,7</w:t>
            </w:r>
          </w:p>
        </w:tc>
        <w:tc>
          <w:tcPr>
            <w:tcW w:w="1373" w:type="dxa"/>
            <w:shd w:val="clear" w:color="auto" w:fill="auto"/>
            <w:noWrap/>
            <w:tcMar>
              <w:left w:w="28" w:type="dxa"/>
              <w:right w:w="28" w:type="dxa"/>
            </w:tcMar>
          </w:tcPr>
          <w:p w14:paraId="4F14C4E6" w14:textId="254A06BD"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3591,5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78,6</w:t>
            </w:r>
          </w:p>
        </w:tc>
        <w:tc>
          <w:tcPr>
            <w:tcW w:w="1411" w:type="dxa"/>
            <w:shd w:val="clear" w:color="auto" w:fill="auto"/>
            <w:noWrap/>
            <w:tcMar>
              <w:left w:w="28" w:type="dxa"/>
              <w:right w:w="28" w:type="dxa"/>
            </w:tcMar>
          </w:tcPr>
          <w:p w14:paraId="6AD27D99" w14:textId="7A7211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3423,7</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82,3</w:t>
            </w:r>
          </w:p>
        </w:tc>
        <w:tc>
          <w:tcPr>
            <w:tcW w:w="1702" w:type="dxa"/>
          </w:tcPr>
          <w:p w14:paraId="282952D1"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08FD5701" w14:textId="77777777" w:rsidTr="00091D8F">
        <w:trPr>
          <w:trHeight w:val="300"/>
        </w:trPr>
        <w:tc>
          <w:tcPr>
            <w:tcW w:w="1598" w:type="dxa"/>
            <w:shd w:val="clear" w:color="auto" w:fill="auto"/>
            <w:noWrap/>
          </w:tcPr>
          <w:p w14:paraId="3BC4E93A"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ОГ, см (</w:t>
            </w:r>
            <w:proofErr w:type="spellStart"/>
            <w:r w:rsidRPr="00C05244">
              <w:rPr>
                <w:rFonts w:ascii="Times New Roman" w:eastAsia="Times New Roman" w:hAnsi="Times New Roman" w:cs="Times New Roman"/>
                <w:iCs/>
                <w:sz w:val="28"/>
                <w:szCs w:val="28"/>
                <w:lang w:eastAsia="ru-RU"/>
              </w:rPr>
              <w:t>спокій</w:t>
            </w:r>
            <w:proofErr w:type="spellEnd"/>
            <w:r w:rsidRPr="00C05244">
              <w:rPr>
                <w:rFonts w:ascii="Times New Roman" w:eastAsia="Times New Roman" w:hAnsi="Times New Roman" w:cs="Times New Roman"/>
                <w:iCs/>
                <w:sz w:val="28"/>
                <w:szCs w:val="28"/>
                <w:lang w:eastAsia="ru-RU"/>
              </w:rPr>
              <w:t>)</w:t>
            </w:r>
          </w:p>
        </w:tc>
        <w:tc>
          <w:tcPr>
            <w:tcW w:w="1417" w:type="dxa"/>
            <w:shd w:val="clear" w:color="auto" w:fill="auto"/>
            <w:noWrap/>
            <w:tcMar>
              <w:left w:w="28" w:type="dxa"/>
              <w:right w:w="28" w:type="dxa"/>
            </w:tcMar>
          </w:tcPr>
          <w:p w14:paraId="0C342E90" w14:textId="11F42F1C"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88,7</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0,6</w:t>
            </w:r>
          </w:p>
        </w:tc>
        <w:tc>
          <w:tcPr>
            <w:tcW w:w="1372" w:type="dxa"/>
            <w:shd w:val="clear" w:color="auto" w:fill="auto"/>
            <w:noWrap/>
            <w:tcMar>
              <w:left w:w="28" w:type="dxa"/>
              <w:right w:w="28" w:type="dxa"/>
            </w:tcMar>
          </w:tcPr>
          <w:p w14:paraId="48EB11A5" w14:textId="62DDE809"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82,0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1,8</w:t>
            </w:r>
          </w:p>
        </w:tc>
        <w:tc>
          <w:tcPr>
            <w:tcW w:w="1372" w:type="dxa"/>
            <w:shd w:val="clear" w:color="auto" w:fill="auto"/>
            <w:noWrap/>
            <w:tcMar>
              <w:left w:w="28" w:type="dxa"/>
              <w:right w:w="28" w:type="dxa"/>
            </w:tcMar>
          </w:tcPr>
          <w:p w14:paraId="7D10BDC8" w14:textId="197979E3"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87,1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373" w:type="dxa"/>
            <w:shd w:val="clear" w:color="auto" w:fill="auto"/>
            <w:noWrap/>
            <w:tcMar>
              <w:left w:w="28" w:type="dxa"/>
              <w:right w:w="28" w:type="dxa"/>
            </w:tcMar>
          </w:tcPr>
          <w:p w14:paraId="064D8F81" w14:textId="6183DA26"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88,1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411" w:type="dxa"/>
            <w:shd w:val="clear" w:color="auto" w:fill="auto"/>
            <w:noWrap/>
            <w:tcMar>
              <w:left w:w="28" w:type="dxa"/>
              <w:right w:w="28" w:type="dxa"/>
            </w:tcMar>
          </w:tcPr>
          <w:p w14:paraId="6887066D" w14:textId="44A23F13"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91,1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702" w:type="dxa"/>
          </w:tcPr>
          <w:p w14:paraId="1F0E7724"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3B51C557" w14:textId="77777777" w:rsidTr="00091D8F">
        <w:trPr>
          <w:trHeight w:val="300"/>
        </w:trPr>
        <w:tc>
          <w:tcPr>
            <w:tcW w:w="1598" w:type="dxa"/>
            <w:shd w:val="clear" w:color="auto" w:fill="auto"/>
            <w:noWrap/>
          </w:tcPr>
          <w:p w14:paraId="79FF7A4E"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ОГ, см (</w:t>
            </w:r>
            <w:proofErr w:type="spellStart"/>
            <w:r w:rsidRPr="00C05244">
              <w:rPr>
                <w:rFonts w:ascii="Times New Roman" w:eastAsia="Times New Roman" w:hAnsi="Times New Roman" w:cs="Times New Roman"/>
                <w:iCs/>
                <w:sz w:val="28"/>
                <w:szCs w:val="28"/>
                <w:lang w:eastAsia="ru-RU"/>
              </w:rPr>
              <w:t>вдих</w:t>
            </w:r>
            <w:proofErr w:type="spellEnd"/>
            <w:r w:rsidRPr="00C05244">
              <w:rPr>
                <w:rFonts w:ascii="Times New Roman" w:eastAsia="Times New Roman" w:hAnsi="Times New Roman" w:cs="Times New Roman"/>
                <w:iCs/>
                <w:sz w:val="28"/>
                <w:szCs w:val="28"/>
                <w:lang w:eastAsia="ru-RU"/>
              </w:rPr>
              <w:t>)</w:t>
            </w:r>
          </w:p>
        </w:tc>
        <w:tc>
          <w:tcPr>
            <w:tcW w:w="1417" w:type="dxa"/>
            <w:shd w:val="clear" w:color="auto" w:fill="auto"/>
            <w:noWrap/>
            <w:tcMar>
              <w:left w:w="28" w:type="dxa"/>
              <w:right w:w="28" w:type="dxa"/>
            </w:tcMar>
          </w:tcPr>
          <w:p w14:paraId="59040456" w14:textId="6E668BC4"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96,0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0,6</w:t>
            </w:r>
          </w:p>
        </w:tc>
        <w:tc>
          <w:tcPr>
            <w:tcW w:w="1372" w:type="dxa"/>
            <w:shd w:val="clear" w:color="auto" w:fill="auto"/>
            <w:noWrap/>
            <w:tcMar>
              <w:left w:w="28" w:type="dxa"/>
              <w:right w:w="28" w:type="dxa"/>
            </w:tcMar>
          </w:tcPr>
          <w:p w14:paraId="0A2736C8" w14:textId="599AE619"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90,3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2,6</w:t>
            </w:r>
          </w:p>
        </w:tc>
        <w:tc>
          <w:tcPr>
            <w:tcW w:w="1372" w:type="dxa"/>
            <w:shd w:val="clear" w:color="auto" w:fill="auto"/>
            <w:noWrap/>
            <w:tcMar>
              <w:left w:w="28" w:type="dxa"/>
              <w:right w:w="28" w:type="dxa"/>
            </w:tcMar>
          </w:tcPr>
          <w:p w14:paraId="1D6D3A79" w14:textId="3A8C96DE"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94,0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373" w:type="dxa"/>
            <w:shd w:val="clear" w:color="auto" w:fill="auto"/>
            <w:noWrap/>
            <w:tcMar>
              <w:left w:w="28" w:type="dxa"/>
              <w:right w:w="28" w:type="dxa"/>
            </w:tcMar>
          </w:tcPr>
          <w:p w14:paraId="0269070E" w14:textId="0051BAA3"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95,6</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0,8</w:t>
            </w:r>
          </w:p>
        </w:tc>
        <w:tc>
          <w:tcPr>
            <w:tcW w:w="1411" w:type="dxa"/>
            <w:shd w:val="clear" w:color="auto" w:fill="auto"/>
            <w:noWrap/>
            <w:tcMar>
              <w:left w:w="28" w:type="dxa"/>
              <w:right w:w="28" w:type="dxa"/>
            </w:tcMar>
          </w:tcPr>
          <w:p w14:paraId="1240686C" w14:textId="58792F9C"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98,3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702" w:type="dxa"/>
          </w:tcPr>
          <w:p w14:paraId="4BF2C3E3"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052DB338" w14:textId="77777777" w:rsidTr="00091D8F">
        <w:trPr>
          <w:trHeight w:val="300"/>
        </w:trPr>
        <w:tc>
          <w:tcPr>
            <w:tcW w:w="1598" w:type="dxa"/>
            <w:shd w:val="clear" w:color="auto" w:fill="auto"/>
            <w:noWrap/>
          </w:tcPr>
          <w:p w14:paraId="4B0C6755"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ОГ, см (</w:t>
            </w:r>
            <w:proofErr w:type="spellStart"/>
            <w:r w:rsidRPr="00C05244">
              <w:rPr>
                <w:rFonts w:ascii="Times New Roman" w:eastAsia="Times New Roman" w:hAnsi="Times New Roman" w:cs="Times New Roman"/>
                <w:iCs/>
                <w:sz w:val="28"/>
                <w:szCs w:val="28"/>
                <w:lang w:eastAsia="ru-RU"/>
              </w:rPr>
              <w:t>видих</w:t>
            </w:r>
            <w:proofErr w:type="spellEnd"/>
            <w:r w:rsidRPr="00C05244">
              <w:rPr>
                <w:rFonts w:ascii="Times New Roman" w:eastAsia="Times New Roman" w:hAnsi="Times New Roman" w:cs="Times New Roman"/>
                <w:iCs/>
                <w:sz w:val="28"/>
                <w:szCs w:val="28"/>
                <w:lang w:eastAsia="ru-RU"/>
              </w:rPr>
              <w:t>)</w:t>
            </w:r>
          </w:p>
        </w:tc>
        <w:tc>
          <w:tcPr>
            <w:tcW w:w="1417" w:type="dxa"/>
            <w:shd w:val="clear" w:color="auto" w:fill="auto"/>
            <w:noWrap/>
            <w:tcMar>
              <w:left w:w="28" w:type="dxa"/>
              <w:right w:w="28" w:type="dxa"/>
            </w:tcMar>
          </w:tcPr>
          <w:p w14:paraId="35E501B8" w14:textId="585F6505"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87,7</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0,6</w:t>
            </w:r>
          </w:p>
        </w:tc>
        <w:tc>
          <w:tcPr>
            <w:tcW w:w="1372" w:type="dxa"/>
            <w:shd w:val="clear" w:color="auto" w:fill="auto"/>
            <w:noWrap/>
            <w:tcMar>
              <w:left w:w="28" w:type="dxa"/>
              <w:right w:w="28" w:type="dxa"/>
            </w:tcMar>
          </w:tcPr>
          <w:p w14:paraId="2D7FC184" w14:textId="1F1BA284"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81,0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1,8</w:t>
            </w:r>
          </w:p>
        </w:tc>
        <w:tc>
          <w:tcPr>
            <w:tcW w:w="1372" w:type="dxa"/>
            <w:shd w:val="clear" w:color="auto" w:fill="auto"/>
            <w:noWrap/>
            <w:tcMar>
              <w:left w:w="28" w:type="dxa"/>
              <w:right w:w="28" w:type="dxa"/>
            </w:tcMar>
          </w:tcPr>
          <w:p w14:paraId="192FBE58" w14:textId="7C4C8E0A"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86,1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373" w:type="dxa"/>
            <w:shd w:val="clear" w:color="auto" w:fill="auto"/>
            <w:noWrap/>
            <w:tcMar>
              <w:left w:w="28" w:type="dxa"/>
              <w:right w:w="28" w:type="dxa"/>
            </w:tcMar>
          </w:tcPr>
          <w:p w14:paraId="57A60431" w14:textId="24C3E0DA"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87,1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411" w:type="dxa"/>
            <w:shd w:val="clear" w:color="auto" w:fill="auto"/>
            <w:noWrap/>
            <w:tcMar>
              <w:left w:w="28" w:type="dxa"/>
              <w:right w:w="28" w:type="dxa"/>
            </w:tcMar>
          </w:tcPr>
          <w:p w14:paraId="16FBBDEB" w14:textId="5244ACB2"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90,1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702" w:type="dxa"/>
          </w:tcPr>
          <w:p w14:paraId="52B1AC59"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67B61BB3" w14:textId="77777777" w:rsidTr="00091D8F">
        <w:trPr>
          <w:trHeight w:val="300"/>
        </w:trPr>
        <w:tc>
          <w:tcPr>
            <w:tcW w:w="1598" w:type="dxa"/>
            <w:shd w:val="clear" w:color="auto" w:fill="auto"/>
            <w:noWrap/>
          </w:tcPr>
          <w:p w14:paraId="45411980"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Екскурсія</w:t>
            </w:r>
            <w:proofErr w:type="spellEnd"/>
            <w:r w:rsidRPr="00C05244">
              <w:rPr>
                <w:rFonts w:ascii="Times New Roman" w:eastAsia="Times New Roman" w:hAnsi="Times New Roman" w:cs="Times New Roman"/>
                <w:iCs/>
                <w:sz w:val="28"/>
                <w:szCs w:val="28"/>
                <w:lang w:eastAsia="ru-RU"/>
              </w:rPr>
              <w:t xml:space="preserve"> грудей</w:t>
            </w:r>
          </w:p>
        </w:tc>
        <w:tc>
          <w:tcPr>
            <w:tcW w:w="1417" w:type="dxa"/>
            <w:shd w:val="clear" w:color="auto" w:fill="auto"/>
            <w:noWrap/>
            <w:tcMar>
              <w:left w:w="28" w:type="dxa"/>
              <w:right w:w="28" w:type="dxa"/>
            </w:tcMar>
          </w:tcPr>
          <w:p w14:paraId="6D7C1924" w14:textId="7812A054"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0,1</w:t>
            </w:r>
          </w:p>
        </w:tc>
        <w:tc>
          <w:tcPr>
            <w:tcW w:w="1372" w:type="dxa"/>
            <w:shd w:val="clear" w:color="auto" w:fill="auto"/>
            <w:noWrap/>
            <w:tcMar>
              <w:left w:w="28" w:type="dxa"/>
              <w:right w:w="28" w:type="dxa"/>
            </w:tcMar>
          </w:tcPr>
          <w:p w14:paraId="4CDD6B85" w14:textId="27D912C3"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0,9</w:t>
            </w:r>
          </w:p>
        </w:tc>
        <w:tc>
          <w:tcPr>
            <w:tcW w:w="1372" w:type="dxa"/>
            <w:shd w:val="clear" w:color="auto" w:fill="auto"/>
            <w:noWrap/>
            <w:tcMar>
              <w:left w:w="28" w:type="dxa"/>
              <w:right w:w="28" w:type="dxa"/>
            </w:tcMar>
          </w:tcPr>
          <w:p w14:paraId="6572A774" w14:textId="2CE3C9CA"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7,9</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0,3</w:t>
            </w:r>
          </w:p>
        </w:tc>
        <w:tc>
          <w:tcPr>
            <w:tcW w:w="1373" w:type="dxa"/>
            <w:shd w:val="clear" w:color="auto" w:fill="auto"/>
            <w:noWrap/>
            <w:tcMar>
              <w:left w:w="28" w:type="dxa"/>
              <w:right w:w="28" w:type="dxa"/>
            </w:tcMar>
          </w:tcPr>
          <w:p w14:paraId="7A8EFAAF" w14:textId="3D4D61C8"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0,2</w:t>
            </w:r>
          </w:p>
        </w:tc>
        <w:tc>
          <w:tcPr>
            <w:tcW w:w="1411" w:type="dxa"/>
            <w:shd w:val="clear" w:color="auto" w:fill="auto"/>
            <w:noWrap/>
            <w:tcMar>
              <w:left w:w="28" w:type="dxa"/>
              <w:right w:w="28" w:type="dxa"/>
            </w:tcMar>
          </w:tcPr>
          <w:p w14:paraId="5A33FAD7" w14:textId="765ACB41"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8,2</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0,2</w:t>
            </w:r>
          </w:p>
        </w:tc>
        <w:tc>
          <w:tcPr>
            <w:tcW w:w="1702" w:type="dxa"/>
          </w:tcPr>
          <w:p w14:paraId="172B0045"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633D2BF8" w14:textId="77777777" w:rsidTr="00091D8F">
        <w:trPr>
          <w:trHeight w:val="300"/>
        </w:trPr>
        <w:tc>
          <w:tcPr>
            <w:tcW w:w="10245" w:type="dxa"/>
            <w:gridSpan w:val="7"/>
            <w:shd w:val="clear" w:color="auto" w:fill="auto"/>
            <w:noWrap/>
            <w:tcMar>
              <w:left w:w="28" w:type="dxa"/>
              <w:right w:w="28" w:type="dxa"/>
            </w:tcMar>
          </w:tcPr>
          <w:p w14:paraId="50518A8D"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Дівчата</w:t>
            </w:r>
            <w:proofErr w:type="spellEnd"/>
          </w:p>
        </w:tc>
      </w:tr>
      <w:tr w:rsidR="002E27FA" w:rsidRPr="00C05244" w14:paraId="62C62D41" w14:textId="77777777" w:rsidTr="00091D8F">
        <w:trPr>
          <w:trHeight w:val="300"/>
        </w:trPr>
        <w:tc>
          <w:tcPr>
            <w:tcW w:w="1598" w:type="dxa"/>
            <w:shd w:val="clear" w:color="auto" w:fill="auto"/>
            <w:noWrap/>
          </w:tcPr>
          <w:p w14:paraId="3CCCC6C0" w14:textId="77777777" w:rsidR="002E27FA" w:rsidRPr="008871C9" w:rsidRDefault="002E27FA" w:rsidP="006C297B">
            <w:pPr>
              <w:spacing w:after="0" w:line="240" w:lineRule="auto"/>
              <w:rPr>
                <w:rFonts w:ascii="Times New Roman" w:eastAsia="Times New Roman" w:hAnsi="Times New Roman" w:cs="Times New Roman"/>
                <w:iCs/>
                <w:sz w:val="28"/>
                <w:szCs w:val="28"/>
                <w:lang w:val="uk-UA" w:eastAsia="ru-RU"/>
              </w:rPr>
            </w:pPr>
            <w:proofErr w:type="spellStart"/>
            <w:r w:rsidRPr="00C05244">
              <w:rPr>
                <w:rFonts w:ascii="Times New Roman" w:eastAsia="Times New Roman" w:hAnsi="Times New Roman" w:cs="Times New Roman"/>
                <w:iCs/>
                <w:sz w:val="28"/>
                <w:szCs w:val="28"/>
                <w:lang w:eastAsia="ru-RU"/>
              </w:rPr>
              <w:t>Вік</w:t>
            </w:r>
            <w:proofErr w:type="spellEnd"/>
            <w:r>
              <w:rPr>
                <w:rFonts w:ascii="Times New Roman" w:eastAsia="Times New Roman" w:hAnsi="Times New Roman" w:cs="Times New Roman"/>
                <w:iCs/>
                <w:sz w:val="28"/>
                <w:szCs w:val="28"/>
                <w:lang w:val="uk-UA" w:eastAsia="ru-RU"/>
              </w:rPr>
              <w:t>, років</w:t>
            </w:r>
          </w:p>
        </w:tc>
        <w:tc>
          <w:tcPr>
            <w:tcW w:w="1417" w:type="dxa"/>
            <w:shd w:val="clear" w:color="auto" w:fill="auto"/>
            <w:noWrap/>
            <w:tcMar>
              <w:left w:w="28" w:type="dxa"/>
              <w:right w:w="28" w:type="dxa"/>
            </w:tcMar>
          </w:tcPr>
          <w:p w14:paraId="16F17EAE"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p>
        </w:tc>
        <w:tc>
          <w:tcPr>
            <w:tcW w:w="1372" w:type="dxa"/>
            <w:shd w:val="clear" w:color="auto" w:fill="auto"/>
            <w:noWrap/>
            <w:tcMar>
              <w:left w:w="28" w:type="dxa"/>
              <w:right w:w="28" w:type="dxa"/>
            </w:tcMar>
          </w:tcPr>
          <w:p w14:paraId="4995A543"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15</w:t>
            </w:r>
          </w:p>
        </w:tc>
        <w:tc>
          <w:tcPr>
            <w:tcW w:w="1372" w:type="dxa"/>
            <w:shd w:val="clear" w:color="auto" w:fill="auto"/>
            <w:noWrap/>
            <w:tcMar>
              <w:left w:w="28" w:type="dxa"/>
              <w:right w:w="28" w:type="dxa"/>
            </w:tcMar>
          </w:tcPr>
          <w:p w14:paraId="0CF1E332"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16</w:t>
            </w:r>
          </w:p>
        </w:tc>
        <w:tc>
          <w:tcPr>
            <w:tcW w:w="1373" w:type="dxa"/>
            <w:shd w:val="clear" w:color="auto" w:fill="auto"/>
            <w:noWrap/>
            <w:tcMar>
              <w:left w:w="28" w:type="dxa"/>
              <w:right w:w="28" w:type="dxa"/>
            </w:tcMar>
          </w:tcPr>
          <w:p w14:paraId="36A59F33"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17</w:t>
            </w:r>
          </w:p>
        </w:tc>
        <w:tc>
          <w:tcPr>
            <w:tcW w:w="1411" w:type="dxa"/>
            <w:shd w:val="clear" w:color="auto" w:fill="auto"/>
            <w:noWrap/>
            <w:tcMar>
              <w:left w:w="28" w:type="dxa"/>
              <w:right w:w="28" w:type="dxa"/>
            </w:tcMar>
          </w:tcPr>
          <w:p w14:paraId="0AD93D8C"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18</w:t>
            </w:r>
          </w:p>
        </w:tc>
        <w:tc>
          <w:tcPr>
            <w:tcW w:w="1702" w:type="dxa"/>
          </w:tcPr>
          <w:p w14:paraId="4B1AEB6A"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p>
        </w:tc>
      </w:tr>
      <w:tr w:rsidR="002E27FA" w:rsidRPr="00C05244" w14:paraId="3B609914" w14:textId="77777777" w:rsidTr="00091D8F">
        <w:trPr>
          <w:trHeight w:val="300"/>
        </w:trPr>
        <w:tc>
          <w:tcPr>
            <w:tcW w:w="1598" w:type="dxa"/>
            <w:shd w:val="clear" w:color="auto" w:fill="auto"/>
            <w:noWrap/>
          </w:tcPr>
          <w:p w14:paraId="67C2F818"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Зріст</w:t>
            </w:r>
            <w:proofErr w:type="spellEnd"/>
            <w:r w:rsidRPr="00C05244">
              <w:rPr>
                <w:rFonts w:ascii="Times New Roman" w:eastAsia="Times New Roman" w:hAnsi="Times New Roman" w:cs="Times New Roman"/>
                <w:iCs/>
                <w:sz w:val="28"/>
                <w:szCs w:val="28"/>
                <w:lang w:eastAsia="ru-RU"/>
              </w:rPr>
              <w:t>, см</w:t>
            </w:r>
          </w:p>
        </w:tc>
        <w:tc>
          <w:tcPr>
            <w:tcW w:w="1417" w:type="dxa"/>
            <w:shd w:val="clear" w:color="auto" w:fill="auto"/>
            <w:noWrap/>
            <w:tcMar>
              <w:left w:w="28" w:type="dxa"/>
              <w:right w:w="28" w:type="dxa"/>
            </w:tcMar>
          </w:tcPr>
          <w:p w14:paraId="3DB4969F" w14:textId="3AEA839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163,5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0,3</w:t>
            </w:r>
          </w:p>
        </w:tc>
        <w:tc>
          <w:tcPr>
            <w:tcW w:w="1372" w:type="dxa"/>
            <w:shd w:val="clear" w:color="auto" w:fill="auto"/>
            <w:noWrap/>
            <w:tcMar>
              <w:left w:w="28" w:type="dxa"/>
              <w:right w:w="28" w:type="dxa"/>
            </w:tcMar>
          </w:tcPr>
          <w:p w14:paraId="54032CCC" w14:textId="5B581E58"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162,3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0,5</w:t>
            </w:r>
          </w:p>
        </w:tc>
        <w:tc>
          <w:tcPr>
            <w:tcW w:w="1372" w:type="dxa"/>
            <w:shd w:val="clear" w:color="auto" w:fill="auto"/>
            <w:noWrap/>
            <w:tcMar>
              <w:left w:w="28" w:type="dxa"/>
              <w:right w:w="28" w:type="dxa"/>
            </w:tcMar>
          </w:tcPr>
          <w:p w14:paraId="18DA828D" w14:textId="7DC79644"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164,6</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373" w:type="dxa"/>
            <w:shd w:val="clear" w:color="auto" w:fill="auto"/>
            <w:noWrap/>
            <w:tcMar>
              <w:left w:w="28" w:type="dxa"/>
              <w:right w:w="28" w:type="dxa"/>
            </w:tcMar>
          </w:tcPr>
          <w:p w14:paraId="11CF190B" w14:textId="69E9A38B"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165,8</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0,4</w:t>
            </w:r>
          </w:p>
        </w:tc>
        <w:tc>
          <w:tcPr>
            <w:tcW w:w="1411" w:type="dxa"/>
            <w:shd w:val="clear" w:color="auto" w:fill="auto"/>
            <w:noWrap/>
            <w:tcMar>
              <w:left w:w="28" w:type="dxa"/>
              <w:right w:w="28" w:type="dxa"/>
            </w:tcMar>
          </w:tcPr>
          <w:p w14:paraId="510068DA" w14:textId="3EBD232F"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166,5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0,3</w:t>
            </w:r>
          </w:p>
        </w:tc>
        <w:tc>
          <w:tcPr>
            <w:tcW w:w="1702" w:type="dxa"/>
          </w:tcPr>
          <w:p w14:paraId="17C35355"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р&lt;0,01</w:t>
            </w:r>
          </w:p>
        </w:tc>
      </w:tr>
      <w:tr w:rsidR="002E27FA" w:rsidRPr="00C05244" w14:paraId="197A6202" w14:textId="77777777" w:rsidTr="00091D8F">
        <w:trPr>
          <w:trHeight w:val="300"/>
        </w:trPr>
        <w:tc>
          <w:tcPr>
            <w:tcW w:w="1598" w:type="dxa"/>
            <w:shd w:val="clear" w:color="auto" w:fill="auto"/>
            <w:noWrap/>
          </w:tcPr>
          <w:p w14:paraId="03DD6CC3"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Маса</w:t>
            </w:r>
            <w:proofErr w:type="spellEnd"/>
            <w:r w:rsidRPr="00C05244">
              <w:rPr>
                <w:rFonts w:ascii="Times New Roman" w:eastAsia="Times New Roman" w:hAnsi="Times New Roman" w:cs="Times New Roman"/>
                <w:iCs/>
                <w:sz w:val="28"/>
                <w:szCs w:val="28"/>
                <w:lang w:eastAsia="ru-RU"/>
              </w:rPr>
              <w:t xml:space="preserve"> </w:t>
            </w:r>
            <w:proofErr w:type="spellStart"/>
            <w:r w:rsidRPr="00C05244">
              <w:rPr>
                <w:rFonts w:ascii="Times New Roman" w:eastAsia="Times New Roman" w:hAnsi="Times New Roman" w:cs="Times New Roman"/>
                <w:iCs/>
                <w:sz w:val="28"/>
                <w:szCs w:val="28"/>
                <w:lang w:eastAsia="ru-RU"/>
              </w:rPr>
              <w:t>тіла</w:t>
            </w:r>
            <w:proofErr w:type="spellEnd"/>
            <w:r w:rsidRPr="00C05244">
              <w:rPr>
                <w:rFonts w:ascii="Times New Roman" w:eastAsia="Times New Roman" w:hAnsi="Times New Roman" w:cs="Times New Roman"/>
                <w:iCs/>
                <w:sz w:val="28"/>
                <w:szCs w:val="28"/>
                <w:lang w:eastAsia="ru-RU"/>
              </w:rPr>
              <w:t>, кг</w:t>
            </w:r>
          </w:p>
        </w:tc>
        <w:tc>
          <w:tcPr>
            <w:tcW w:w="1417" w:type="dxa"/>
            <w:shd w:val="clear" w:color="auto" w:fill="auto"/>
            <w:noWrap/>
            <w:tcMar>
              <w:left w:w="28" w:type="dxa"/>
              <w:right w:w="28" w:type="dxa"/>
            </w:tcMar>
          </w:tcPr>
          <w:p w14:paraId="60A215CE" w14:textId="650F8EE8"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57,2</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0,5</w:t>
            </w:r>
          </w:p>
        </w:tc>
        <w:tc>
          <w:tcPr>
            <w:tcW w:w="1372" w:type="dxa"/>
            <w:shd w:val="clear" w:color="auto" w:fill="auto"/>
            <w:noWrap/>
            <w:tcMar>
              <w:left w:w="28" w:type="dxa"/>
              <w:right w:w="28" w:type="dxa"/>
            </w:tcMar>
          </w:tcPr>
          <w:p w14:paraId="452B7D0B" w14:textId="55654958"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56,3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0,8</w:t>
            </w:r>
          </w:p>
        </w:tc>
        <w:tc>
          <w:tcPr>
            <w:tcW w:w="1372" w:type="dxa"/>
            <w:shd w:val="clear" w:color="auto" w:fill="auto"/>
            <w:noWrap/>
            <w:tcMar>
              <w:left w:w="28" w:type="dxa"/>
              <w:right w:w="28" w:type="dxa"/>
            </w:tcMar>
          </w:tcPr>
          <w:p w14:paraId="3068D67B" w14:textId="1D9013C9"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56,5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2,2</w:t>
            </w:r>
          </w:p>
        </w:tc>
        <w:tc>
          <w:tcPr>
            <w:tcW w:w="1373" w:type="dxa"/>
            <w:shd w:val="clear" w:color="auto" w:fill="auto"/>
            <w:noWrap/>
            <w:tcMar>
              <w:left w:w="28" w:type="dxa"/>
              <w:right w:w="28" w:type="dxa"/>
            </w:tcMar>
          </w:tcPr>
          <w:p w14:paraId="40F8EB19" w14:textId="16DA84FC" w:rsidR="002E27FA" w:rsidRPr="00C05244" w:rsidRDefault="002E27FA" w:rsidP="006C297B">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58,1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0,9</w:t>
            </w:r>
          </w:p>
        </w:tc>
        <w:tc>
          <w:tcPr>
            <w:tcW w:w="1411" w:type="dxa"/>
            <w:shd w:val="clear" w:color="auto" w:fill="auto"/>
            <w:noWrap/>
            <w:tcMar>
              <w:left w:w="28" w:type="dxa"/>
              <w:right w:w="28" w:type="dxa"/>
            </w:tcMar>
          </w:tcPr>
          <w:p w14:paraId="286003B0" w14:textId="3A0FE27E" w:rsidR="002E27FA" w:rsidRPr="00C05244" w:rsidRDefault="002E27FA" w:rsidP="006C297B">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59,3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0,4</w:t>
            </w:r>
          </w:p>
        </w:tc>
        <w:tc>
          <w:tcPr>
            <w:tcW w:w="1702" w:type="dxa"/>
          </w:tcPr>
          <w:p w14:paraId="067A361B"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р&lt;0,01</w:t>
            </w:r>
          </w:p>
        </w:tc>
      </w:tr>
      <w:tr w:rsidR="002E27FA" w:rsidRPr="00C05244" w14:paraId="6538FE7D" w14:textId="77777777" w:rsidTr="00091D8F">
        <w:trPr>
          <w:trHeight w:val="300"/>
        </w:trPr>
        <w:tc>
          <w:tcPr>
            <w:tcW w:w="1598" w:type="dxa"/>
            <w:shd w:val="clear" w:color="auto" w:fill="auto"/>
            <w:noWrap/>
          </w:tcPr>
          <w:p w14:paraId="070EA30C"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Дп</w:t>
            </w:r>
            <w:proofErr w:type="spellEnd"/>
            <w:r w:rsidRPr="00C05244">
              <w:rPr>
                <w:rFonts w:ascii="Times New Roman" w:eastAsia="Times New Roman" w:hAnsi="Times New Roman" w:cs="Times New Roman"/>
                <w:iCs/>
                <w:sz w:val="28"/>
                <w:szCs w:val="28"/>
                <w:lang w:eastAsia="ru-RU"/>
              </w:rPr>
              <w:t>, кгс</w:t>
            </w:r>
          </w:p>
        </w:tc>
        <w:tc>
          <w:tcPr>
            <w:tcW w:w="1417" w:type="dxa"/>
            <w:shd w:val="clear" w:color="auto" w:fill="auto"/>
            <w:noWrap/>
            <w:tcMar>
              <w:left w:w="28" w:type="dxa"/>
              <w:right w:w="28" w:type="dxa"/>
            </w:tcMar>
          </w:tcPr>
          <w:p w14:paraId="5791BF4D" w14:textId="17C5D079"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25,1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0,2</w:t>
            </w:r>
          </w:p>
        </w:tc>
        <w:tc>
          <w:tcPr>
            <w:tcW w:w="1372" w:type="dxa"/>
            <w:shd w:val="clear" w:color="auto" w:fill="auto"/>
            <w:noWrap/>
            <w:tcMar>
              <w:left w:w="28" w:type="dxa"/>
              <w:right w:w="28" w:type="dxa"/>
            </w:tcMar>
          </w:tcPr>
          <w:p w14:paraId="0D64D2CE" w14:textId="6D33EBFA"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24,1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0,9</w:t>
            </w:r>
          </w:p>
        </w:tc>
        <w:tc>
          <w:tcPr>
            <w:tcW w:w="1372" w:type="dxa"/>
            <w:shd w:val="clear" w:color="auto" w:fill="auto"/>
            <w:noWrap/>
            <w:tcMar>
              <w:left w:w="28" w:type="dxa"/>
              <w:right w:w="28" w:type="dxa"/>
            </w:tcMar>
          </w:tcPr>
          <w:p w14:paraId="6FF7D68A" w14:textId="601903E4"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24,3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0,4</w:t>
            </w:r>
          </w:p>
        </w:tc>
        <w:tc>
          <w:tcPr>
            <w:tcW w:w="1373" w:type="dxa"/>
            <w:shd w:val="clear" w:color="auto" w:fill="auto"/>
            <w:noWrap/>
            <w:tcMar>
              <w:left w:w="28" w:type="dxa"/>
              <w:right w:w="28" w:type="dxa"/>
            </w:tcMar>
          </w:tcPr>
          <w:p w14:paraId="11EE64B2"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25,4±0,6</w:t>
            </w:r>
          </w:p>
        </w:tc>
        <w:tc>
          <w:tcPr>
            <w:tcW w:w="1411" w:type="dxa"/>
            <w:shd w:val="clear" w:color="auto" w:fill="auto"/>
            <w:noWrap/>
            <w:tcMar>
              <w:left w:w="28" w:type="dxa"/>
              <w:right w:w="28" w:type="dxa"/>
            </w:tcMar>
          </w:tcPr>
          <w:p w14:paraId="0199BE2F" w14:textId="271E901D"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26,7</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702" w:type="dxa"/>
          </w:tcPr>
          <w:p w14:paraId="0221C96D"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067B10C9" w14:textId="77777777" w:rsidTr="00091D8F">
        <w:trPr>
          <w:trHeight w:val="300"/>
        </w:trPr>
        <w:tc>
          <w:tcPr>
            <w:tcW w:w="1598" w:type="dxa"/>
            <w:shd w:val="clear" w:color="auto" w:fill="auto"/>
            <w:noWrap/>
          </w:tcPr>
          <w:p w14:paraId="5687E6F9"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Дл</w:t>
            </w:r>
            <w:proofErr w:type="spellEnd"/>
            <w:r w:rsidRPr="00C05244">
              <w:rPr>
                <w:rFonts w:ascii="Times New Roman" w:eastAsia="Times New Roman" w:hAnsi="Times New Roman" w:cs="Times New Roman"/>
                <w:iCs/>
                <w:sz w:val="28"/>
                <w:szCs w:val="28"/>
                <w:lang w:eastAsia="ru-RU"/>
              </w:rPr>
              <w:t>, кгс</w:t>
            </w:r>
          </w:p>
        </w:tc>
        <w:tc>
          <w:tcPr>
            <w:tcW w:w="1417" w:type="dxa"/>
            <w:shd w:val="clear" w:color="auto" w:fill="auto"/>
            <w:noWrap/>
            <w:tcMar>
              <w:left w:w="28" w:type="dxa"/>
              <w:right w:w="28" w:type="dxa"/>
            </w:tcMar>
          </w:tcPr>
          <w:p w14:paraId="36B4BCB8" w14:textId="221F8D95"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24,4</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0,2</w:t>
            </w:r>
          </w:p>
        </w:tc>
        <w:tc>
          <w:tcPr>
            <w:tcW w:w="1372" w:type="dxa"/>
            <w:shd w:val="clear" w:color="auto" w:fill="auto"/>
            <w:noWrap/>
            <w:tcMar>
              <w:left w:w="28" w:type="dxa"/>
              <w:right w:w="28" w:type="dxa"/>
            </w:tcMar>
          </w:tcPr>
          <w:p w14:paraId="4EB8A5A7" w14:textId="755B6E3C"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23,3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0,4</w:t>
            </w:r>
          </w:p>
        </w:tc>
        <w:tc>
          <w:tcPr>
            <w:tcW w:w="1372" w:type="dxa"/>
            <w:shd w:val="clear" w:color="auto" w:fill="auto"/>
            <w:noWrap/>
            <w:tcMar>
              <w:left w:w="28" w:type="dxa"/>
              <w:right w:w="28" w:type="dxa"/>
            </w:tcMar>
          </w:tcPr>
          <w:p w14:paraId="1CB7C419" w14:textId="689BA556"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23,6</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0,9</w:t>
            </w:r>
          </w:p>
        </w:tc>
        <w:tc>
          <w:tcPr>
            <w:tcW w:w="1373" w:type="dxa"/>
            <w:shd w:val="clear" w:color="auto" w:fill="auto"/>
            <w:noWrap/>
            <w:tcMar>
              <w:left w:w="28" w:type="dxa"/>
              <w:right w:w="28" w:type="dxa"/>
            </w:tcMar>
          </w:tcPr>
          <w:p w14:paraId="50EAB10C"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24,0±0,3</w:t>
            </w:r>
          </w:p>
        </w:tc>
        <w:tc>
          <w:tcPr>
            <w:tcW w:w="1411" w:type="dxa"/>
            <w:shd w:val="clear" w:color="auto" w:fill="auto"/>
            <w:noWrap/>
            <w:tcMar>
              <w:left w:w="28" w:type="dxa"/>
              <w:right w:w="28" w:type="dxa"/>
            </w:tcMar>
          </w:tcPr>
          <w:p w14:paraId="5696FB84"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24,8±0,5</w:t>
            </w:r>
          </w:p>
        </w:tc>
        <w:tc>
          <w:tcPr>
            <w:tcW w:w="1702" w:type="dxa"/>
          </w:tcPr>
          <w:p w14:paraId="793BCED7"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2E27FA" w:rsidRPr="00C05244" w14:paraId="03F20B71" w14:textId="77777777" w:rsidTr="00091D8F">
        <w:trPr>
          <w:trHeight w:val="300"/>
        </w:trPr>
        <w:tc>
          <w:tcPr>
            <w:tcW w:w="1598" w:type="dxa"/>
            <w:shd w:val="clear" w:color="auto" w:fill="auto"/>
            <w:noWrap/>
          </w:tcPr>
          <w:p w14:paraId="3A3F9A1B" w14:textId="77777777" w:rsidR="002E27FA" w:rsidRPr="00C05244" w:rsidRDefault="002E27FA" w:rsidP="006C297B">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Витри-валість</w:t>
            </w:r>
            <w:proofErr w:type="spellEnd"/>
            <w:r w:rsidRPr="00C05244">
              <w:rPr>
                <w:rFonts w:ascii="Times New Roman" w:eastAsia="Times New Roman" w:hAnsi="Times New Roman" w:cs="Times New Roman"/>
                <w:iCs/>
                <w:sz w:val="28"/>
                <w:szCs w:val="28"/>
                <w:lang w:eastAsia="ru-RU"/>
              </w:rPr>
              <w:t>, с</w:t>
            </w:r>
          </w:p>
        </w:tc>
        <w:tc>
          <w:tcPr>
            <w:tcW w:w="1417" w:type="dxa"/>
            <w:shd w:val="clear" w:color="auto" w:fill="auto"/>
            <w:noWrap/>
            <w:tcMar>
              <w:left w:w="28" w:type="dxa"/>
              <w:right w:w="28" w:type="dxa"/>
            </w:tcMar>
          </w:tcPr>
          <w:p w14:paraId="3507C24B" w14:textId="6F851EDF"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23,7</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372" w:type="dxa"/>
            <w:shd w:val="clear" w:color="auto" w:fill="auto"/>
            <w:noWrap/>
            <w:tcMar>
              <w:left w:w="28" w:type="dxa"/>
              <w:right w:w="28" w:type="dxa"/>
            </w:tcMar>
          </w:tcPr>
          <w:p w14:paraId="05B591D7" w14:textId="142E82CE"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23,0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1,0</w:t>
            </w:r>
          </w:p>
        </w:tc>
        <w:tc>
          <w:tcPr>
            <w:tcW w:w="1372" w:type="dxa"/>
            <w:shd w:val="clear" w:color="auto" w:fill="auto"/>
            <w:noWrap/>
            <w:tcMar>
              <w:left w:w="28" w:type="dxa"/>
              <w:right w:w="28" w:type="dxa"/>
            </w:tcMar>
          </w:tcPr>
          <w:p w14:paraId="21A8895F" w14:textId="21FC5DDC"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23,0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2,3</w:t>
            </w:r>
          </w:p>
        </w:tc>
        <w:tc>
          <w:tcPr>
            <w:tcW w:w="1373" w:type="dxa"/>
            <w:shd w:val="clear" w:color="auto" w:fill="auto"/>
            <w:noWrap/>
            <w:tcMar>
              <w:left w:w="28" w:type="dxa"/>
              <w:right w:w="28" w:type="dxa"/>
            </w:tcMar>
          </w:tcPr>
          <w:p w14:paraId="59AAD80D"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23,4±2,1</w:t>
            </w:r>
          </w:p>
        </w:tc>
        <w:tc>
          <w:tcPr>
            <w:tcW w:w="1411" w:type="dxa"/>
            <w:shd w:val="clear" w:color="auto" w:fill="auto"/>
            <w:noWrap/>
            <w:tcMar>
              <w:left w:w="28" w:type="dxa"/>
              <w:right w:w="28" w:type="dxa"/>
            </w:tcMar>
          </w:tcPr>
          <w:p w14:paraId="0A2F6310"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24,0±1,1</w:t>
            </w:r>
          </w:p>
        </w:tc>
        <w:tc>
          <w:tcPr>
            <w:tcW w:w="1702" w:type="dxa"/>
          </w:tcPr>
          <w:p w14:paraId="56F80559" w14:textId="77777777" w:rsidR="002E27FA" w:rsidRPr="00C05244" w:rsidRDefault="002E27FA" w:rsidP="006C297B">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091D8F" w:rsidRPr="00C05244" w14:paraId="2A6538E6" w14:textId="77777777" w:rsidTr="00091D8F">
        <w:trPr>
          <w:trHeight w:val="300"/>
        </w:trPr>
        <w:tc>
          <w:tcPr>
            <w:tcW w:w="1598" w:type="dxa"/>
            <w:shd w:val="clear" w:color="auto" w:fill="auto"/>
            <w:noWrap/>
          </w:tcPr>
          <w:p w14:paraId="23152487" w14:textId="7EF50588" w:rsidR="00091D8F" w:rsidRPr="00C05244" w:rsidRDefault="00091D8F" w:rsidP="00091D8F">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ЖЄЛ, мл</w:t>
            </w:r>
          </w:p>
        </w:tc>
        <w:tc>
          <w:tcPr>
            <w:tcW w:w="1417" w:type="dxa"/>
            <w:shd w:val="clear" w:color="auto" w:fill="auto"/>
            <w:noWrap/>
            <w:tcMar>
              <w:left w:w="28" w:type="dxa"/>
              <w:right w:w="28" w:type="dxa"/>
            </w:tcMar>
          </w:tcPr>
          <w:p w14:paraId="7D27268E" w14:textId="18E23F6D"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2455,7</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21,0</w:t>
            </w:r>
          </w:p>
        </w:tc>
        <w:tc>
          <w:tcPr>
            <w:tcW w:w="1372" w:type="dxa"/>
            <w:shd w:val="clear" w:color="auto" w:fill="auto"/>
            <w:noWrap/>
            <w:tcMar>
              <w:left w:w="28" w:type="dxa"/>
              <w:right w:w="28" w:type="dxa"/>
            </w:tcMar>
          </w:tcPr>
          <w:p w14:paraId="61FF1BC8" w14:textId="3AA7E661"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2346,2</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105,4</w:t>
            </w:r>
          </w:p>
        </w:tc>
        <w:tc>
          <w:tcPr>
            <w:tcW w:w="1372" w:type="dxa"/>
            <w:shd w:val="clear" w:color="auto" w:fill="auto"/>
            <w:noWrap/>
            <w:tcMar>
              <w:left w:w="28" w:type="dxa"/>
              <w:right w:w="28" w:type="dxa"/>
            </w:tcMar>
          </w:tcPr>
          <w:p w14:paraId="12D9ADC9" w14:textId="563DF067"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2404,7</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42,1</w:t>
            </w:r>
          </w:p>
        </w:tc>
        <w:tc>
          <w:tcPr>
            <w:tcW w:w="1373" w:type="dxa"/>
            <w:shd w:val="clear" w:color="auto" w:fill="auto"/>
            <w:noWrap/>
            <w:tcMar>
              <w:left w:w="28" w:type="dxa"/>
              <w:right w:w="28" w:type="dxa"/>
            </w:tcMar>
          </w:tcPr>
          <w:p w14:paraId="43ECC199" w14:textId="213C7F1B"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2501,3</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46,2</w:t>
            </w:r>
          </w:p>
        </w:tc>
        <w:tc>
          <w:tcPr>
            <w:tcW w:w="1411" w:type="dxa"/>
            <w:shd w:val="clear" w:color="auto" w:fill="auto"/>
            <w:noWrap/>
            <w:tcMar>
              <w:left w:w="28" w:type="dxa"/>
              <w:right w:w="28" w:type="dxa"/>
            </w:tcMar>
          </w:tcPr>
          <w:p w14:paraId="6CCBF2A8" w14:textId="28E4E090"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2597,2</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48,4</w:t>
            </w:r>
          </w:p>
        </w:tc>
        <w:tc>
          <w:tcPr>
            <w:tcW w:w="1702" w:type="dxa"/>
          </w:tcPr>
          <w:p w14:paraId="6728FC55" w14:textId="6F87BF2A"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091D8F" w:rsidRPr="00C05244" w14:paraId="6D28F28E" w14:textId="77777777" w:rsidTr="00091D8F">
        <w:trPr>
          <w:trHeight w:val="300"/>
        </w:trPr>
        <w:tc>
          <w:tcPr>
            <w:tcW w:w="1598" w:type="dxa"/>
            <w:shd w:val="clear" w:color="auto" w:fill="auto"/>
            <w:noWrap/>
          </w:tcPr>
          <w:p w14:paraId="50E62778" w14:textId="264E7449" w:rsidR="00091D8F" w:rsidRPr="00C05244" w:rsidRDefault="00091D8F" w:rsidP="00091D8F">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ОГ, см (</w:t>
            </w:r>
            <w:proofErr w:type="spellStart"/>
            <w:r w:rsidRPr="00C05244">
              <w:rPr>
                <w:rFonts w:ascii="Times New Roman" w:eastAsia="Times New Roman" w:hAnsi="Times New Roman" w:cs="Times New Roman"/>
                <w:iCs/>
                <w:sz w:val="28"/>
                <w:szCs w:val="28"/>
                <w:lang w:eastAsia="ru-RU"/>
              </w:rPr>
              <w:t>спокій</w:t>
            </w:r>
            <w:proofErr w:type="spellEnd"/>
            <w:r w:rsidRPr="00C05244">
              <w:rPr>
                <w:rFonts w:ascii="Times New Roman" w:eastAsia="Times New Roman" w:hAnsi="Times New Roman" w:cs="Times New Roman"/>
                <w:iCs/>
                <w:sz w:val="28"/>
                <w:szCs w:val="28"/>
                <w:lang w:eastAsia="ru-RU"/>
              </w:rPr>
              <w:t>)</w:t>
            </w:r>
          </w:p>
        </w:tc>
        <w:tc>
          <w:tcPr>
            <w:tcW w:w="1417" w:type="dxa"/>
            <w:shd w:val="clear" w:color="auto" w:fill="auto"/>
            <w:noWrap/>
            <w:tcMar>
              <w:left w:w="28" w:type="dxa"/>
              <w:right w:w="28" w:type="dxa"/>
            </w:tcMar>
          </w:tcPr>
          <w:p w14:paraId="2884F86B" w14:textId="2ACFEAFD"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83,4</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0,3</w:t>
            </w:r>
          </w:p>
        </w:tc>
        <w:tc>
          <w:tcPr>
            <w:tcW w:w="1372" w:type="dxa"/>
            <w:shd w:val="clear" w:color="auto" w:fill="auto"/>
            <w:noWrap/>
            <w:tcMar>
              <w:left w:w="28" w:type="dxa"/>
              <w:right w:w="28" w:type="dxa"/>
            </w:tcMar>
          </w:tcPr>
          <w:p w14:paraId="103AE1D6" w14:textId="0576B6EB"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82,1</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1,2</w:t>
            </w:r>
          </w:p>
        </w:tc>
        <w:tc>
          <w:tcPr>
            <w:tcW w:w="1372" w:type="dxa"/>
            <w:shd w:val="clear" w:color="auto" w:fill="auto"/>
            <w:noWrap/>
            <w:tcMar>
              <w:left w:w="28" w:type="dxa"/>
              <w:right w:w="28" w:type="dxa"/>
            </w:tcMar>
          </w:tcPr>
          <w:p w14:paraId="3DF694BA" w14:textId="36540207"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83,1</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0,5</w:t>
            </w:r>
          </w:p>
        </w:tc>
        <w:tc>
          <w:tcPr>
            <w:tcW w:w="1373" w:type="dxa"/>
            <w:shd w:val="clear" w:color="auto" w:fill="auto"/>
            <w:noWrap/>
            <w:tcMar>
              <w:left w:w="28" w:type="dxa"/>
              <w:right w:w="28" w:type="dxa"/>
            </w:tcMar>
          </w:tcPr>
          <w:p w14:paraId="37B47013" w14:textId="4FDEAA46"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84,3</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411" w:type="dxa"/>
            <w:shd w:val="clear" w:color="auto" w:fill="auto"/>
            <w:noWrap/>
            <w:tcMar>
              <w:left w:w="28" w:type="dxa"/>
              <w:right w:w="28" w:type="dxa"/>
            </w:tcMar>
          </w:tcPr>
          <w:p w14:paraId="203C4DD7" w14:textId="2C371034"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85,2</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0,6</w:t>
            </w:r>
          </w:p>
        </w:tc>
        <w:tc>
          <w:tcPr>
            <w:tcW w:w="1702" w:type="dxa"/>
          </w:tcPr>
          <w:p w14:paraId="4482E8C7" w14:textId="57756D63"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091D8F" w:rsidRPr="00C05244" w14:paraId="4CB93591" w14:textId="77777777" w:rsidTr="00091D8F">
        <w:trPr>
          <w:trHeight w:val="300"/>
        </w:trPr>
        <w:tc>
          <w:tcPr>
            <w:tcW w:w="1598" w:type="dxa"/>
            <w:shd w:val="clear" w:color="auto" w:fill="auto"/>
            <w:noWrap/>
          </w:tcPr>
          <w:p w14:paraId="04262D8F" w14:textId="4FAFBDDA" w:rsidR="00091D8F" w:rsidRPr="00C05244" w:rsidRDefault="00091D8F" w:rsidP="00091D8F">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ОГ, см (</w:t>
            </w:r>
            <w:proofErr w:type="spellStart"/>
            <w:r w:rsidRPr="00C05244">
              <w:rPr>
                <w:rFonts w:ascii="Times New Roman" w:eastAsia="Times New Roman" w:hAnsi="Times New Roman" w:cs="Times New Roman"/>
                <w:iCs/>
                <w:sz w:val="28"/>
                <w:szCs w:val="28"/>
                <w:lang w:eastAsia="ru-RU"/>
              </w:rPr>
              <w:t>вдих</w:t>
            </w:r>
            <w:proofErr w:type="spellEnd"/>
            <w:r w:rsidRPr="00C05244">
              <w:rPr>
                <w:rFonts w:ascii="Times New Roman" w:eastAsia="Times New Roman" w:hAnsi="Times New Roman" w:cs="Times New Roman"/>
                <w:iCs/>
                <w:sz w:val="28"/>
                <w:szCs w:val="28"/>
                <w:lang w:eastAsia="ru-RU"/>
              </w:rPr>
              <w:t>)</w:t>
            </w:r>
          </w:p>
        </w:tc>
        <w:tc>
          <w:tcPr>
            <w:tcW w:w="1417" w:type="dxa"/>
            <w:shd w:val="clear" w:color="auto" w:fill="auto"/>
            <w:noWrap/>
            <w:tcMar>
              <w:left w:w="28" w:type="dxa"/>
              <w:right w:w="28" w:type="dxa"/>
            </w:tcMar>
          </w:tcPr>
          <w:p w14:paraId="47AE6F1C" w14:textId="241328A4"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90,4</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0,3</w:t>
            </w:r>
          </w:p>
        </w:tc>
        <w:tc>
          <w:tcPr>
            <w:tcW w:w="1372" w:type="dxa"/>
            <w:shd w:val="clear" w:color="auto" w:fill="auto"/>
            <w:noWrap/>
            <w:tcMar>
              <w:left w:w="28" w:type="dxa"/>
              <w:right w:w="28" w:type="dxa"/>
            </w:tcMar>
          </w:tcPr>
          <w:p w14:paraId="09E96CCD" w14:textId="0E0AEA42"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89,0</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372" w:type="dxa"/>
            <w:shd w:val="clear" w:color="auto" w:fill="auto"/>
            <w:noWrap/>
            <w:tcMar>
              <w:left w:w="28" w:type="dxa"/>
              <w:right w:w="28" w:type="dxa"/>
            </w:tcMar>
          </w:tcPr>
          <w:p w14:paraId="5AFFAFF7" w14:textId="53C98ED0"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89,9</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0,5</w:t>
            </w:r>
          </w:p>
        </w:tc>
        <w:tc>
          <w:tcPr>
            <w:tcW w:w="1373" w:type="dxa"/>
            <w:shd w:val="clear" w:color="auto" w:fill="auto"/>
            <w:noWrap/>
            <w:tcMar>
              <w:left w:w="28" w:type="dxa"/>
              <w:right w:w="28" w:type="dxa"/>
            </w:tcMar>
          </w:tcPr>
          <w:p w14:paraId="1E0E791D" w14:textId="76789B2C"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91,0</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0,6</w:t>
            </w:r>
          </w:p>
        </w:tc>
        <w:tc>
          <w:tcPr>
            <w:tcW w:w="1411" w:type="dxa"/>
            <w:shd w:val="clear" w:color="auto" w:fill="auto"/>
            <w:noWrap/>
            <w:tcMar>
              <w:left w:w="28" w:type="dxa"/>
              <w:right w:w="28" w:type="dxa"/>
            </w:tcMar>
          </w:tcPr>
          <w:p w14:paraId="2C4913F8" w14:textId="0BE5F07B"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91,7</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0,4</w:t>
            </w:r>
          </w:p>
        </w:tc>
        <w:tc>
          <w:tcPr>
            <w:tcW w:w="1702" w:type="dxa"/>
          </w:tcPr>
          <w:p w14:paraId="0A8FE10C" w14:textId="0F475E27"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091D8F" w:rsidRPr="00C05244" w14:paraId="72D61C0F" w14:textId="77777777" w:rsidTr="00091D8F">
        <w:trPr>
          <w:trHeight w:val="300"/>
        </w:trPr>
        <w:tc>
          <w:tcPr>
            <w:tcW w:w="1598" w:type="dxa"/>
            <w:shd w:val="clear" w:color="auto" w:fill="auto"/>
            <w:noWrap/>
          </w:tcPr>
          <w:p w14:paraId="55AA2506" w14:textId="04E5E21F" w:rsidR="00091D8F" w:rsidRPr="00C05244" w:rsidRDefault="00091D8F" w:rsidP="00091D8F">
            <w:pPr>
              <w:spacing w:after="0" w:line="240" w:lineRule="auto"/>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ОГ, см (</w:t>
            </w:r>
            <w:proofErr w:type="spellStart"/>
            <w:r w:rsidRPr="00C05244">
              <w:rPr>
                <w:rFonts w:ascii="Times New Roman" w:eastAsia="Times New Roman" w:hAnsi="Times New Roman" w:cs="Times New Roman"/>
                <w:iCs/>
                <w:sz w:val="28"/>
                <w:szCs w:val="28"/>
                <w:lang w:eastAsia="ru-RU"/>
              </w:rPr>
              <w:t>видих</w:t>
            </w:r>
            <w:proofErr w:type="spellEnd"/>
            <w:r w:rsidRPr="00C05244">
              <w:rPr>
                <w:rFonts w:ascii="Times New Roman" w:eastAsia="Times New Roman" w:hAnsi="Times New Roman" w:cs="Times New Roman"/>
                <w:iCs/>
                <w:sz w:val="28"/>
                <w:szCs w:val="28"/>
                <w:lang w:eastAsia="ru-RU"/>
              </w:rPr>
              <w:t>)</w:t>
            </w:r>
          </w:p>
        </w:tc>
        <w:tc>
          <w:tcPr>
            <w:tcW w:w="1417" w:type="dxa"/>
            <w:shd w:val="clear" w:color="auto" w:fill="auto"/>
            <w:noWrap/>
            <w:tcMar>
              <w:left w:w="28" w:type="dxa"/>
              <w:right w:w="28" w:type="dxa"/>
            </w:tcMar>
          </w:tcPr>
          <w:p w14:paraId="7B5B4DCA" w14:textId="02206DA5"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82,4</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0,3</w:t>
            </w:r>
          </w:p>
        </w:tc>
        <w:tc>
          <w:tcPr>
            <w:tcW w:w="1372" w:type="dxa"/>
            <w:shd w:val="clear" w:color="auto" w:fill="auto"/>
            <w:noWrap/>
            <w:tcMar>
              <w:left w:w="28" w:type="dxa"/>
              <w:right w:w="28" w:type="dxa"/>
            </w:tcMar>
          </w:tcPr>
          <w:p w14:paraId="78C42CD3" w14:textId="311B1721"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81,1</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1,2</w:t>
            </w:r>
          </w:p>
        </w:tc>
        <w:tc>
          <w:tcPr>
            <w:tcW w:w="1372" w:type="dxa"/>
            <w:shd w:val="clear" w:color="auto" w:fill="auto"/>
            <w:noWrap/>
            <w:tcMar>
              <w:left w:w="28" w:type="dxa"/>
              <w:right w:w="28" w:type="dxa"/>
            </w:tcMar>
          </w:tcPr>
          <w:p w14:paraId="18F890F8" w14:textId="77530BB4"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82,1</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0,5</w:t>
            </w:r>
          </w:p>
        </w:tc>
        <w:tc>
          <w:tcPr>
            <w:tcW w:w="1373" w:type="dxa"/>
            <w:shd w:val="clear" w:color="auto" w:fill="auto"/>
            <w:noWrap/>
            <w:tcMar>
              <w:left w:w="28" w:type="dxa"/>
              <w:right w:w="28" w:type="dxa"/>
            </w:tcMar>
          </w:tcPr>
          <w:p w14:paraId="12DE2661" w14:textId="47F4EA82"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83,3</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0,3</w:t>
            </w:r>
          </w:p>
        </w:tc>
        <w:tc>
          <w:tcPr>
            <w:tcW w:w="1411" w:type="dxa"/>
            <w:shd w:val="clear" w:color="auto" w:fill="auto"/>
            <w:noWrap/>
            <w:tcMar>
              <w:left w:w="28" w:type="dxa"/>
              <w:right w:w="28" w:type="dxa"/>
            </w:tcMar>
          </w:tcPr>
          <w:p w14:paraId="6F731820" w14:textId="19D54948"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84,2</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702" w:type="dxa"/>
          </w:tcPr>
          <w:p w14:paraId="2D716901" w14:textId="266910A5"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r w:rsidR="00091D8F" w:rsidRPr="00C05244" w14:paraId="4F85A563" w14:textId="77777777" w:rsidTr="00091D8F">
        <w:trPr>
          <w:trHeight w:val="300"/>
        </w:trPr>
        <w:tc>
          <w:tcPr>
            <w:tcW w:w="1598" w:type="dxa"/>
            <w:shd w:val="clear" w:color="auto" w:fill="auto"/>
            <w:noWrap/>
          </w:tcPr>
          <w:p w14:paraId="785CFF29" w14:textId="31949018" w:rsidR="00091D8F" w:rsidRPr="00C05244" w:rsidRDefault="00091D8F" w:rsidP="00091D8F">
            <w:pPr>
              <w:spacing w:after="0" w:line="240" w:lineRule="auto"/>
              <w:rPr>
                <w:rFonts w:ascii="Times New Roman" w:eastAsia="Times New Roman" w:hAnsi="Times New Roman" w:cs="Times New Roman"/>
                <w:iCs/>
                <w:sz w:val="28"/>
                <w:szCs w:val="28"/>
                <w:lang w:eastAsia="ru-RU"/>
              </w:rPr>
            </w:pPr>
            <w:proofErr w:type="spellStart"/>
            <w:r w:rsidRPr="00C05244">
              <w:rPr>
                <w:rFonts w:ascii="Times New Roman" w:eastAsia="Times New Roman" w:hAnsi="Times New Roman" w:cs="Times New Roman"/>
                <w:iCs/>
                <w:sz w:val="28"/>
                <w:szCs w:val="28"/>
                <w:lang w:eastAsia="ru-RU"/>
              </w:rPr>
              <w:t>Екскурсія</w:t>
            </w:r>
            <w:proofErr w:type="spellEnd"/>
            <w:r w:rsidRPr="00C05244">
              <w:rPr>
                <w:rFonts w:ascii="Times New Roman" w:eastAsia="Times New Roman" w:hAnsi="Times New Roman" w:cs="Times New Roman"/>
                <w:iCs/>
                <w:sz w:val="28"/>
                <w:szCs w:val="28"/>
                <w:lang w:eastAsia="ru-RU"/>
              </w:rPr>
              <w:t xml:space="preserve"> грудей</w:t>
            </w:r>
          </w:p>
        </w:tc>
        <w:tc>
          <w:tcPr>
            <w:tcW w:w="1417" w:type="dxa"/>
            <w:shd w:val="clear" w:color="auto" w:fill="auto"/>
            <w:noWrap/>
            <w:tcMar>
              <w:left w:w="28" w:type="dxa"/>
              <w:right w:w="28" w:type="dxa"/>
            </w:tcMar>
          </w:tcPr>
          <w:p w14:paraId="22B5C95F" w14:textId="2B68B73F"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val="uk-UA" w:eastAsia="ru-RU"/>
              </w:rPr>
              <w:t>7</w:t>
            </w:r>
            <w:r w:rsidRPr="00C05244">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val="uk-UA" w:eastAsia="ru-RU"/>
              </w:rPr>
              <w:t>7</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0,1</w:t>
            </w:r>
          </w:p>
        </w:tc>
        <w:tc>
          <w:tcPr>
            <w:tcW w:w="1372" w:type="dxa"/>
            <w:shd w:val="clear" w:color="auto" w:fill="auto"/>
            <w:noWrap/>
            <w:tcMar>
              <w:left w:w="28" w:type="dxa"/>
              <w:right w:w="28" w:type="dxa"/>
            </w:tcMar>
          </w:tcPr>
          <w:p w14:paraId="32FB168E" w14:textId="6B4AAD26"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7,9</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0,3</w:t>
            </w:r>
          </w:p>
        </w:tc>
        <w:tc>
          <w:tcPr>
            <w:tcW w:w="1372" w:type="dxa"/>
            <w:shd w:val="clear" w:color="auto" w:fill="auto"/>
            <w:noWrap/>
            <w:tcMar>
              <w:left w:w="28" w:type="dxa"/>
              <w:right w:w="28" w:type="dxa"/>
            </w:tcMar>
          </w:tcPr>
          <w:p w14:paraId="659D25A4" w14:textId="2AE16CAA"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7,8</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0,1</w:t>
            </w:r>
          </w:p>
        </w:tc>
        <w:tc>
          <w:tcPr>
            <w:tcW w:w="1373" w:type="dxa"/>
            <w:shd w:val="clear" w:color="auto" w:fill="auto"/>
            <w:noWrap/>
            <w:tcMar>
              <w:left w:w="28" w:type="dxa"/>
              <w:right w:w="28" w:type="dxa"/>
            </w:tcMar>
          </w:tcPr>
          <w:p w14:paraId="58B9FF89" w14:textId="251271ED"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7,7</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0,3</w:t>
            </w:r>
          </w:p>
        </w:tc>
        <w:tc>
          <w:tcPr>
            <w:tcW w:w="1411" w:type="dxa"/>
            <w:shd w:val="clear" w:color="auto" w:fill="auto"/>
            <w:noWrap/>
            <w:tcMar>
              <w:left w:w="28" w:type="dxa"/>
              <w:right w:w="28" w:type="dxa"/>
            </w:tcMar>
          </w:tcPr>
          <w:p w14:paraId="728D0761" w14:textId="4FA96577"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7,5</w:t>
            </w:r>
            <w:r>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0,2</w:t>
            </w:r>
          </w:p>
        </w:tc>
        <w:tc>
          <w:tcPr>
            <w:tcW w:w="1702" w:type="dxa"/>
          </w:tcPr>
          <w:p w14:paraId="2761018F" w14:textId="30A6744D" w:rsidR="00091D8F" w:rsidRPr="00C05244" w:rsidRDefault="00091D8F" w:rsidP="00091D8F">
            <w:pPr>
              <w:spacing w:after="0" w:line="24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iCs/>
                <w:sz w:val="28"/>
                <w:szCs w:val="28"/>
                <w:lang w:eastAsia="ru-RU"/>
              </w:rPr>
              <w:t>р&lt;0,05</w:t>
            </w:r>
          </w:p>
        </w:tc>
      </w:tr>
    </w:tbl>
    <w:p w14:paraId="43B97A3B" w14:textId="77777777" w:rsidR="002E27FA" w:rsidRPr="00C05244" w:rsidRDefault="002E27FA" w:rsidP="002E27FA">
      <w:pPr>
        <w:spacing w:after="0" w:line="360" w:lineRule="auto"/>
        <w:ind w:firstLine="709"/>
        <w:jc w:val="both"/>
        <w:rPr>
          <w:rFonts w:ascii="Times New Roman" w:hAnsi="Times New Roman" w:cs="Times New Roman"/>
          <w:sz w:val="28"/>
          <w:szCs w:val="28"/>
        </w:rPr>
      </w:pPr>
    </w:p>
    <w:p w14:paraId="3D92FF14" w14:textId="0267805C"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lastRenderedPageBreak/>
        <w:t>З віком середні значення ОГК поступово збільшувались від 82,0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1,8 см у спокою, 90,3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2,6 см при вдиханні, 81,0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1,8 см після видиху серед 15-річних юнаків до 91,1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1,3 см, 98,3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1,3 см і 90,1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1,3 см відповідно серед 18-річних юнаків та від 82,1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1,2 см у спокою, 89,0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1,3 см на вдиху, 81,1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1,2 см на видиху у дівчат в 15 років до 85,2</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0,6 см, 91,7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0,4 см і 84,2</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0,7 см відповідно у дівчат в 18 років.</w:t>
      </w:r>
    </w:p>
    <w:p w14:paraId="4B506D58" w14:textId="4686A3DA"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Середні показники екскурсії грудної клітини 15-річних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були вище, ніж у 18-річних - 9,3±0,9 проти 8,2±0,2 см, (p</w:t>
      </w:r>
      <w:r w:rsidR="0003218A">
        <w:rPr>
          <w:rFonts w:ascii="Times New Roman" w:hAnsi="Times New Roman" w:cs="Times New Roman"/>
          <w:sz w:val="28"/>
          <w:szCs w:val="28"/>
          <w:lang w:val="uk-UA"/>
        </w:rPr>
        <w:t>&lt;</w:t>
      </w:r>
      <w:r w:rsidRPr="00C05244">
        <w:rPr>
          <w:rFonts w:ascii="Times New Roman" w:hAnsi="Times New Roman" w:cs="Times New Roman"/>
          <w:sz w:val="28"/>
          <w:szCs w:val="28"/>
          <w:lang w:val="uk-UA"/>
        </w:rPr>
        <w:t>0,05), а серед дівчат вірогідних відмінностей від віку не виявлено.</w:t>
      </w:r>
    </w:p>
    <w:p w14:paraId="677FA2F5" w14:textId="1CB095FB"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При аналізі </w:t>
      </w:r>
      <w:proofErr w:type="spellStart"/>
      <w:r w:rsidRPr="00C05244">
        <w:rPr>
          <w:rFonts w:ascii="Times New Roman" w:hAnsi="Times New Roman" w:cs="Times New Roman"/>
          <w:sz w:val="28"/>
          <w:szCs w:val="28"/>
          <w:lang w:val="uk-UA"/>
        </w:rPr>
        <w:t>фізіометричних</w:t>
      </w:r>
      <w:proofErr w:type="spellEnd"/>
      <w:r w:rsidRPr="00C05244">
        <w:rPr>
          <w:rFonts w:ascii="Times New Roman" w:hAnsi="Times New Roman" w:cs="Times New Roman"/>
          <w:sz w:val="28"/>
          <w:szCs w:val="28"/>
          <w:lang w:val="uk-UA"/>
        </w:rPr>
        <w:t xml:space="preserve"> показників отримані наступні результати. За даними спірометричного дослідження середня ЖЄЛ юнаків була вище, ніж у дівчат і становила 3485,6</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50,9 мл проти 2455,7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21,0 мл відповідно (p</w:t>
      </w:r>
      <w:r w:rsidR="0003218A">
        <w:rPr>
          <w:rFonts w:ascii="Times New Roman" w:hAnsi="Times New Roman" w:cs="Times New Roman"/>
          <w:sz w:val="28"/>
          <w:szCs w:val="28"/>
          <w:lang w:val="uk-UA"/>
        </w:rPr>
        <w:t>&lt;</w:t>
      </w:r>
      <w:r w:rsidRPr="00C05244">
        <w:rPr>
          <w:rFonts w:ascii="Times New Roman" w:hAnsi="Times New Roman" w:cs="Times New Roman"/>
          <w:sz w:val="28"/>
          <w:szCs w:val="28"/>
          <w:lang w:val="uk-UA"/>
        </w:rPr>
        <w:t>0,01). Найвищі показники реєструвалися у 17-річних хлопців 3591,5</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78,6 мл та 18-річних дівчат </w:t>
      </w:r>
      <w:r w:rsidRPr="00C05244">
        <w:rPr>
          <w:rFonts w:ascii="Times New Roman" w:eastAsia="Times New Roman" w:hAnsi="Times New Roman" w:cs="Times New Roman"/>
          <w:iCs/>
          <w:sz w:val="28"/>
          <w:szCs w:val="28"/>
          <w:lang w:val="uk-UA" w:eastAsia="ru-RU"/>
        </w:rPr>
        <w:t>2597,2</w:t>
      </w:r>
      <w:r w:rsidR="0003218A">
        <w:rPr>
          <w:rFonts w:ascii="Times New Roman" w:eastAsia="Times New Roman" w:hAnsi="Times New Roman" w:cs="Times New Roman"/>
          <w:iCs/>
          <w:sz w:val="28"/>
          <w:szCs w:val="28"/>
          <w:lang w:val="uk-UA" w:eastAsia="ru-RU"/>
        </w:rPr>
        <w:t>±</w:t>
      </w:r>
      <w:r w:rsidRPr="00C05244">
        <w:rPr>
          <w:rFonts w:ascii="Times New Roman" w:eastAsia="Times New Roman" w:hAnsi="Times New Roman" w:cs="Times New Roman"/>
          <w:iCs/>
          <w:sz w:val="28"/>
          <w:szCs w:val="28"/>
          <w:lang w:val="uk-UA" w:eastAsia="ru-RU"/>
        </w:rPr>
        <w:t>48,4</w:t>
      </w:r>
      <w:r w:rsidRPr="00C05244">
        <w:rPr>
          <w:rFonts w:ascii="Times New Roman" w:hAnsi="Times New Roman" w:cs="Times New Roman"/>
          <w:sz w:val="28"/>
          <w:szCs w:val="28"/>
          <w:lang w:val="uk-UA"/>
        </w:rPr>
        <w:t xml:space="preserve"> мл.</w:t>
      </w:r>
    </w:p>
    <w:p w14:paraId="269B709D" w14:textId="085FBF1E"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Статево-вікові відмінності встановлено і серед показників м’язової сили. Динамометрія правої кисті (ДП) та динамометрія лівої кисті (ДЛ) визначила середні показники на рівні 38,0±0,6 та 36,0±0,7 </w:t>
      </w:r>
      <w:proofErr w:type="spellStart"/>
      <w:r w:rsidRPr="00C05244">
        <w:rPr>
          <w:rFonts w:ascii="Times New Roman" w:hAnsi="Times New Roman" w:cs="Times New Roman"/>
          <w:sz w:val="28"/>
          <w:szCs w:val="28"/>
          <w:lang w:val="uk-UA"/>
        </w:rPr>
        <w:t>кгс</w:t>
      </w:r>
      <w:proofErr w:type="spellEnd"/>
      <w:r w:rsidRPr="00C05244">
        <w:rPr>
          <w:rFonts w:ascii="Times New Roman" w:hAnsi="Times New Roman" w:cs="Times New Roman"/>
          <w:sz w:val="28"/>
          <w:szCs w:val="28"/>
          <w:lang w:val="uk-UA"/>
        </w:rPr>
        <w:t xml:space="preserve"> відповідно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та 25,1±0,2 та 24,4±0,2 </w:t>
      </w:r>
      <w:proofErr w:type="spellStart"/>
      <w:r w:rsidRPr="00C05244">
        <w:rPr>
          <w:rFonts w:ascii="Times New Roman" w:hAnsi="Times New Roman" w:cs="Times New Roman"/>
          <w:sz w:val="28"/>
          <w:szCs w:val="28"/>
          <w:lang w:val="uk-UA"/>
        </w:rPr>
        <w:t>кгс</w:t>
      </w:r>
      <w:proofErr w:type="spellEnd"/>
      <w:r w:rsidRPr="00C05244">
        <w:rPr>
          <w:rFonts w:ascii="Times New Roman" w:hAnsi="Times New Roman" w:cs="Times New Roman"/>
          <w:sz w:val="28"/>
          <w:szCs w:val="28"/>
          <w:lang w:val="uk-UA"/>
        </w:rPr>
        <w:t xml:space="preserve"> відповідно у дівчат. Такий показник, як витривалість, також був вище серед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ніж у дівчат і складав 37,6±2,9 проти 23,7±0,7 с, (p</w:t>
      </w:r>
      <w:r w:rsidR="0003218A">
        <w:rPr>
          <w:rFonts w:ascii="Times New Roman" w:hAnsi="Times New Roman" w:cs="Times New Roman"/>
          <w:sz w:val="28"/>
          <w:szCs w:val="28"/>
        </w:rPr>
        <w:t>&lt;</w:t>
      </w:r>
      <w:r w:rsidRPr="00C05244">
        <w:rPr>
          <w:rFonts w:ascii="Times New Roman" w:hAnsi="Times New Roman" w:cs="Times New Roman"/>
          <w:sz w:val="28"/>
          <w:szCs w:val="28"/>
          <w:lang w:val="uk-UA"/>
        </w:rPr>
        <w:t>0,01). Зростання ДП, ДЛ та витривалості з віком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відбувалось до 17-18 років з подальшим зниженням, а у дівчат – не мали істотних відмінностей від віку.</w:t>
      </w:r>
    </w:p>
    <w:p w14:paraId="343C082F" w14:textId="741CB141" w:rsidR="002E27FA"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На підставі якісного аналізу ФР учнів ПТНЗ встановлено, що кількість гармонійно розвинених підлітків становило половину від всіх обстежуваних 56,1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2,0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Дисгармонійний розвиток мали 43,2±2,0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який був представлений в основному відхиленнями вагових показників. Надмірну масу тіла мали 12,8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надлишок маси тіла 12,0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дефіцит маси тіла 9,6</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1,2 (табл.3.2). Відмінності у ФР, що були визначені серед учнів ПТНЗ різної статі, не набули статистичної достовірності та носили рівень тенденції (p</w:t>
      </w:r>
      <w:r w:rsidR="0003218A">
        <w:rPr>
          <w:rFonts w:ascii="Times New Roman" w:hAnsi="Times New Roman" w:cs="Times New Roman"/>
          <w:sz w:val="28"/>
          <w:szCs w:val="28"/>
          <w:lang w:val="uk-UA"/>
        </w:rPr>
        <w:t>&lt;</w:t>
      </w:r>
      <w:r w:rsidRPr="00C05244">
        <w:rPr>
          <w:rFonts w:ascii="Times New Roman" w:hAnsi="Times New Roman" w:cs="Times New Roman"/>
          <w:sz w:val="28"/>
          <w:szCs w:val="28"/>
          <w:lang w:val="uk-UA"/>
        </w:rPr>
        <w:t>0,1) (за винятком групи 17-річних учнів, де серед юнаків достовірно частіше зустрічалась надлишкова вага у порівнянні з дівчатами (p</w:t>
      </w:r>
      <w:r w:rsidR="0003218A">
        <w:rPr>
          <w:rFonts w:ascii="Times New Roman" w:hAnsi="Times New Roman" w:cs="Times New Roman"/>
          <w:sz w:val="28"/>
          <w:szCs w:val="28"/>
          <w:lang w:val="uk-UA"/>
        </w:rPr>
        <w:t>&lt;</w:t>
      </w:r>
      <w:r w:rsidRPr="00C05244">
        <w:rPr>
          <w:rFonts w:ascii="Times New Roman" w:hAnsi="Times New Roman" w:cs="Times New Roman"/>
          <w:sz w:val="28"/>
          <w:szCs w:val="28"/>
          <w:lang w:val="uk-UA"/>
        </w:rPr>
        <w:t>0,05)</w:t>
      </w:r>
      <w:r w:rsidR="00087389">
        <w:rPr>
          <w:rFonts w:ascii="Times New Roman" w:hAnsi="Times New Roman" w:cs="Times New Roman"/>
          <w:sz w:val="28"/>
          <w:szCs w:val="28"/>
          <w:lang w:val="uk-UA"/>
        </w:rPr>
        <w:t>.</w:t>
      </w:r>
    </w:p>
    <w:p w14:paraId="7A63D537" w14:textId="77777777" w:rsidR="00091D8F" w:rsidRDefault="00091D8F" w:rsidP="002E27FA">
      <w:pPr>
        <w:spacing w:after="0" w:line="360" w:lineRule="auto"/>
        <w:ind w:firstLine="709"/>
        <w:jc w:val="both"/>
        <w:rPr>
          <w:rFonts w:ascii="Times New Roman" w:hAnsi="Times New Roman" w:cs="Times New Roman"/>
          <w:sz w:val="28"/>
          <w:szCs w:val="28"/>
          <w:lang w:val="uk-UA"/>
        </w:rPr>
      </w:pPr>
    </w:p>
    <w:p w14:paraId="4ABD9A9F" w14:textId="66E1AAD7" w:rsidR="00091D8F" w:rsidRDefault="00091D8F" w:rsidP="002E27FA">
      <w:pPr>
        <w:spacing w:after="0" w:line="360" w:lineRule="auto"/>
        <w:ind w:firstLine="709"/>
        <w:jc w:val="both"/>
        <w:rPr>
          <w:rFonts w:ascii="Times New Roman" w:hAnsi="Times New Roman" w:cs="Times New Roman"/>
          <w:sz w:val="28"/>
          <w:szCs w:val="28"/>
          <w:lang w:val="uk-UA"/>
        </w:rPr>
        <w:sectPr w:rsidR="00091D8F" w:rsidSect="006C297B">
          <w:pgSz w:w="11906" w:h="16838"/>
          <w:pgMar w:top="1134" w:right="851" w:bottom="1134" w:left="1134" w:header="708" w:footer="708" w:gutter="0"/>
          <w:cols w:space="708"/>
          <w:docGrid w:linePitch="360"/>
        </w:sectPr>
      </w:pPr>
    </w:p>
    <w:p w14:paraId="7E12C20C" w14:textId="77777777" w:rsidR="002E27FA" w:rsidRPr="00C05244" w:rsidRDefault="002E27FA" w:rsidP="002E27FA">
      <w:pPr>
        <w:spacing w:after="0" w:line="360" w:lineRule="auto"/>
        <w:jc w:val="right"/>
        <w:rPr>
          <w:rFonts w:ascii="Times New Roman" w:hAnsi="Times New Roman" w:cs="Times New Roman"/>
          <w:i/>
          <w:iCs/>
          <w:sz w:val="28"/>
          <w:szCs w:val="28"/>
          <w:lang w:val="uk-UA"/>
        </w:rPr>
      </w:pPr>
      <w:r w:rsidRPr="00C05244">
        <w:rPr>
          <w:rFonts w:ascii="Times New Roman" w:hAnsi="Times New Roman" w:cs="Times New Roman"/>
          <w:i/>
          <w:iCs/>
          <w:sz w:val="28"/>
          <w:szCs w:val="28"/>
          <w:lang w:val="uk-UA"/>
        </w:rPr>
        <w:lastRenderedPageBreak/>
        <w:t>Таблиця 3.4</w:t>
      </w:r>
      <w:r>
        <w:rPr>
          <w:rFonts w:ascii="Times New Roman" w:hAnsi="Times New Roman" w:cs="Times New Roman"/>
          <w:i/>
          <w:iCs/>
          <w:sz w:val="28"/>
          <w:szCs w:val="28"/>
          <w:lang w:val="uk-UA"/>
        </w:rPr>
        <w:t>.</w:t>
      </w:r>
    </w:p>
    <w:p w14:paraId="30AB316F" w14:textId="30EE137E" w:rsidR="002E27FA" w:rsidRPr="00C05244" w:rsidRDefault="002E27FA" w:rsidP="002E27FA">
      <w:pPr>
        <w:spacing w:after="0" w:line="360" w:lineRule="auto"/>
        <w:jc w:val="center"/>
        <w:rPr>
          <w:rFonts w:ascii="Times New Roman" w:hAnsi="Times New Roman" w:cs="Times New Roman"/>
          <w:b/>
          <w:bCs/>
          <w:sz w:val="28"/>
          <w:szCs w:val="28"/>
          <w:lang w:val="uk-UA"/>
        </w:rPr>
      </w:pPr>
      <w:r w:rsidRPr="00C05244">
        <w:rPr>
          <w:rFonts w:ascii="Times New Roman" w:hAnsi="Times New Roman" w:cs="Times New Roman"/>
          <w:b/>
          <w:bCs/>
          <w:sz w:val="28"/>
          <w:szCs w:val="28"/>
          <w:lang w:val="uk-UA"/>
        </w:rPr>
        <w:t xml:space="preserve">Розподіл досліджених підлітків за ФР, </w:t>
      </w:r>
      <w:proofErr w:type="spellStart"/>
      <w:r w:rsidRPr="00C05244">
        <w:rPr>
          <w:rFonts w:ascii="Times New Roman" w:hAnsi="Times New Roman" w:cs="Times New Roman"/>
          <w:b/>
          <w:bCs/>
          <w:sz w:val="28"/>
          <w:szCs w:val="28"/>
          <w:lang w:val="uk-UA"/>
        </w:rPr>
        <w:t>М</w:t>
      </w:r>
      <w:r w:rsidR="0003218A">
        <w:rPr>
          <w:rFonts w:ascii="Times New Roman" w:hAnsi="Times New Roman" w:cs="Times New Roman"/>
          <w:b/>
          <w:bCs/>
          <w:sz w:val="28"/>
          <w:szCs w:val="28"/>
          <w:lang w:val="uk-UA"/>
        </w:rPr>
        <w:t>±</w:t>
      </w:r>
      <w:r w:rsidRPr="00C05244">
        <w:rPr>
          <w:rFonts w:ascii="Times New Roman" w:hAnsi="Times New Roman" w:cs="Times New Roman"/>
          <w:b/>
          <w:bCs/>
          <w:sz w:val="28"/>
          <w:szCs w:val="28"/>
          <w:lang w:val="uk-UA"/>
        </w:rPr>
        <w:t>m</w:t>
      </w:r>
      <w:proofErr w:type="spellEnd"/>
      <w:r w:rsidRPr="00C05244">
        <w:rPr>
          <w:rFonts w:ascii="Times New Roman" w:hAnsi="Times New Roman" w:cs="Times New Roman"/>
          <w:b/>
          <w:bCs/>
          <w:sz w:val="28"/>
          <w:szCs w:val="28"/>
          <w:lang w:val="uk-UA"/>
        </w:rPr>
        <w:t>,</w:t>
      </w:r>
      <w:r w:rsidR="0003218A">
        <w:rPr>
          <w:rFonts w:ascii="Times New Roman" w:hAnsi="Times New Roman" w:cs="Times New Roman"/>
          <w:b/>
          <w:bCs/>
          <w:sz w:val="28"/>
          <w:szCs w:val="28"/>
          <w:lang w:val="uk-UA"/>
        </w:rPr>
        <w:t>%</w:t>
      </w:r>
    </w:p>
    <w:tbl>
      <w:tblPr>
        <w:tblpPr w:leftFromText="180" w:rightFromText="180" w:vertAnchor="text" w:tblpY="1"/>
        <w:tblOverlap w:val="never"/>
        <w:tblW w:w="97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36"/>
        <w:gridCol w:w="1449"/>
        <w:gridCol w:w="1448"/>
        <w:gridCol w:w="1449"/>
        <w:gridCol w:w="1754"/>
      </w:tblGrid>
      <w:tr w:rsidR="002E27FA" w:rsidRPr="00C05244" w14:paraId="2082ED8D" w14:textId="77777777" w:rsidTr="006C297B">
        <w:trPr>
          <w:trHeight w:val="270"/>
        </w:trPr>
        <w:tc>
          <w:tcPr>
            <w:tcW w:w="3636" w:type="dxa"/>
            <w:shd w:val="clear" w:color="auto" w:fill="auto"/>
            <w:noWrap/>
            <w:vAlign w:val="center"/>
          </w:tcPr>
          <w:p w14:paraId="32943888"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Оцінка фізичного розвитку</w:t>
            </w:r>
          </w:p>
        </w:tc>
        <w:tc>
          <w:tcPr>
            <w:tcW w:w="1449" w:type="dxa"/>
            <w:vAlign w:val="center"/>
          </w:tcPr>
          <w:p w14:paraId="7B497EA3"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Юнаки</w:t>
            </w:r>
          </w:p>
        </w:tc>
        <w:tc>
          <w:tcPr>
            <w:tcW w:w="1448" w:type="dxa"/>
            <w:shd w:val="clear" w:color="auto" w:fill="auto"/>
            <w:noWrap/>
            <w:vAlign w:val="center"/>
          </w:tcPr>
          <w:p w14:paraId="4D8C2D1F"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Дівчата</w:t>
            </w:r>
          </w:p>
        </w:tc>
        <w:tc>
          <w:tcPr>
            <w:tcW w:w="1449" w:type="dxa"/>
            <w:shd w:val="clear" w:color="auto" w:fill="auto"/>
            <w:noWrap/>
            <w:vAlign w:val="center"/>
          </w:tcPr>
          <w:p w14:paraId="15ABEC7C"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В цілому</w:t>
            </w:r>
          </w:p>
        </w:tc>
        <w:tc>
          <w:tcPr>
            <w:tcW w:w="1754" w:type="dxa"/>
          </w:tcPr>
          <w:p w14:paraId="7F9C0BF0"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Статистичні відмінності</w:t>
            </w:r>
          </w:p>
        </w:tc>
      </w:tr>
      <w:tr w:rsidR="002E27FA" w:rsidRPr="00C05244" w14:paraId="0152B4C8" w14:textId="77777777" w:rsidTr="006C297B">
        <w:trPr>
          <w:trHeight w:val="270"/>
        </w:trPr>
        <w:tc>
          <w:tcPr>
            <w:tcW w:w="3636" w:type="dxa"/>
            <w:shd w:val="clear" w:color="auto" w:fill="auto"/>
            <w:noWrap/>
            <w:vAlign w:val="bottom"/>
          </w:tcPr>
          <w:p w14:paraId="59DFFB56" w14:textId="77777777" w:rsidR="002E27FA" w:rsidRPr="00C05244" w:rsidRDefault="002E27FA" w:rsidP="006C297B">
            <w:pPr>
              <w:spacing w:after="0" w:line="360" w:lineRule="auto"/>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Гармонійний розвиток </w:t>
            </w:r>
          </w:p>
        </w:tc>
        <w:tc>
          <w:tcPr>
            <w:tcW w:w="1449" w:type="dxa"/>
          </w:tcPr>
          <w:p w14:paraId="00B9E62B" w14:textId="046774FB"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52,1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4,2</w:t>
            </w:r>
          </w:p>
        </w:tc>
        <w:tc>
          <w:tcPr>
            <w:tcW w:w="1448" w:type="dxa"/>
            <w:shd w:val="clear" w:color="auto" w:fill="auto"/>
            <w:noWrap/>
          </w:tcPr>
          <w:p w14:paraId="76BF9D84" w14:textId="58C90AEF"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57,2</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2,3</w:t>
            </w:r>
          </w:p>
        </w:tc>
        <w:tc>
          <w:tcPr>
            <w:tcW w:w="1449" w:type="dxa"/>
            <w:shd w:val="clear" w:color="auto" w:fill="auto"/>
            <w:noWrap/>
          </w:tcPr>
          <w:p w14:paraId="300ABD01" w14:textId="4D0E8A25"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56,1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2,0</w:t>
            </w:r>
          </w:p>
        </w:tc>
        <w:tc>
          <w:tcPr>
            <w:tcW w:w="1754" w:type="dxa"/>
          </w:tcPr>
          <w:p w14:paraId="27018B88"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en-US"/>
              </w:rPr>
              <w:t>p&gt;</w:t>
            </w:r>
            <w:r w:rsidRPr="00C05244">
              <w:rPr>
                <w:rFonts w:ascii="Times New Roman" w:hAnsi="Times New Roman" w:cs="Times New Roman"/>
                <w:sz w:val="28"/>
                <w:szCs w:val="28"/>
                <w:lang w:val="uk-UA"/>
              </w:rPr>
              <w:t>0,05</w:t>
            </w:r>
          </w:p>
        </w:tc>
      </w:tr>
      <w:tr w:rsidR="002E27FA" w:rsidRPr="00C05244" w14:paraId="5AA68C4B" w14:textId="77777777" w:rsidTr="006C297B">
        <w:trPr>
          <w:trHeight w:val="270"/>
        </w:trPr>
        <w:tc>
          <w:tcPr>
            <w:tcW w:w="36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CEDFDFF" w14:textId="77777777" w:rsidR="002E27FA" w:rsidRPr="00C05244" w:rsidRDefault="002E27FA" w:rsidP="006C297B">
            <w:pPr>
              <w:spacing w:after="0" w:line="360" w:lineRule="auto"/>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Надлишок маси тіла </w:t>
            </w:r>
          </w:p>
        </w:tc>
        <w:tc>
          <w:tcPr>
            <w:tcW w:w="1449" w:type="dxa"/>
            <w:tcBorders>
              <w:top w:val="single" w:sz="4" w:space="0" w:color="auto"/>
              <w:left w:val="single" w:sz="4" w:space="0" w:color="auto"/>
              <w:bottom w:val="single" w:sz="4" w:space="0" w:color="auto"/>
              <w:right w:val="single" w:sz="4" w:space="0" w:color="auto"/>
            </w:tcBorders>
          </w:tcPr>
          <w:p w14:paraId="31361953" w14:textId="5F77F6A9"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16,4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3,1</w:t>
            </w:r>
          </w:p>
        </w:tc>
        <w:tc>
          <w:tcPr>
            <w:tcW w:w="1448" w:type="dxa"/>
            <w:tcBorders>
              <w:top w:val="single" w:sz="4" w:space="0" w:color="auto"/>
              <w:left w:val="single" w:sz="4" w:space="0" w:color="auto"/>
              <w:bottom w:val="single" w:sz="4" w:space="0" w:color="auto"/>
              <w:right w:val="single" w:sz="4" w:space="0" w:color="auto"/>
            </w:tcBorders>
            <w:shd w:val="clear" w:color="auto" w:fill="auto"/>
            <w:noWrap/>
          </w:tcPr>
          <w:p w14:paraId="0376437F" w14:textId="35A9495A"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10,7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1,4</w:t>
            </w:r>
          </w:p>
        </w:tc>
        <w:tc>
          <w:tcPr>
            <w:tcW w:w="1449" w:type="dxa"/>
            <w:tcBorders>
              <w:top w:val="single" w:sz="4" w:space="0" w:color="auto"/>
              <w:left w:val="single" w:sz="4" w:space="0" w:color="auto"/>
              <w:bottom w:val="single" w:sz="4" w:space="0" w:color="auto"/>
              <w:right w:val="single" w:sz="4" w:space="0" w:color="auto"/>
            </w:tcBorders>
            <w:shd w:val="clear" w:color="auto" w:fill="auto"/>
            <w:noWrap/>
          </w:tcPr>
          <w:p w14:paraId="6B081768" w14:textId="712EBDF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12,0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1,3</w:t>
            </w:r>
          </w:p>
        </w:tc>
        <w:tc>
          <w:tcPr>
            <w:tcW w:w="1754" w:type="dxa"/>
            <w:tcBorders>
              <w:top w:val="single" w:sz="4" w:space="0" w:color="auto"/>
              <w:left w:val="single" w:sz="4" w:space="0" w:color="auto"/>
              <w:bottom w:val="single" w:sz="4" w:space="0" w:color="auto"/>
              <w:right w:val="single" w:sz="4" w:space="0" w:color="auto"/>
            </w:tcBorders>
          </w:tcPr>
          <w:p w14:paraId="3076DA6E"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р&lt;0,05</w:t>
            </w:r>
          </w:p>
        </w:tc>
      </w:tr>
      <w:tr w:rsidR="002E27FA" w:rsidRPr="00C05244" w14:paraId="16CAE489" w14:textId="77777777" w:rsidTr="006C297B">
        <w:trPr>
          <w:trHeight w:val="270"/>
        </w:trPr>
        <w:tc>
          <w:tcPr>
            <w:tcW w:w="363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610D63" w14:textId="77777777" w:rsidR="002E27FA" w:rsidRPr="00C05244" w:rsidRDefault="002E27FA" w:rsidP="006C297B">
            <w:pPr>
              <w:spacing w:after="0" w:line="360" w:lineRule="auto"/>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Надмірна маса тіла </w:t>
            </w:r>
          </w:p>
        </w:tc>
        <w:tc>
          <w:tcPr>
            <w:tcW w:w="1449" w:type="dxa"/>
            <w:tcBorders>
              <w:top w:val="single" w:sz="4" w:space="0" w:color="auto"/>
              <w:left w:val="single" w:sz="4" w:space="0" w:color="auto"/>
              <w:bottom w:val="single" w:sz="4" w:space="0" w:color="auto"/>
              <w:right w:val="single" w:sz="4" w:space="0" w:color="auto"/>
            </w:tcBorders>
          </w:tcPr>
          <w:p w14:paraId="204B5746" w14:textId="46EFEDDA"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13,6</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2,9</w:t>
            </w:r>
          </w:p>
        </w:tc>
        <w:tc>
          <w:tcPr>
            <w:tcW w:w="1448" w:type="dxa"/>
            <w:tcBorders>
              <w:top w:val="single" w:sz="4" w:space="0" w:color="auto"/>
              <w:left w:val="single" w:sz="4" w:space="0" w:color="auto"/>
              <w:bottom w:val="single" w:sz="4" w:space="0" w:color="auto"/>
              <w:right w:val="single" w:sz="4" w:space="0" w:color="auto"/>
            </w:tcBorders>
            <w:shd w:val="clear" w:color="auto" w:fill="auto"/>
            <w:noWrap/>
          </w:tcPr>
          <w:p w14:paraId="055FD6C6" w14:textId="6128CE0A"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12,6</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1,5</w:t>
            </w:r>
          </w:p>
        </w:tc>
        <w:tc>
          <w:tcPr>
            <w:tcW w:w="1449" w:type="dxa"/>
            <w:tcBorders>
              <w:top w:val="single" w:sz="4" w:space="0" w:color="auto"/>
              <w:left w:val="single" w:sz="4" w:space="0" w:color="auto"/>
              <w:bottom w:val="single" w:sz="4" w:space="0" w:color="auto"/>
              <w:right w:val="single" w:sz="4" w:space="0" w:color="auto"/>
            </w:tcBorders>
            <w:shd w:val="clear" w:color="auto" w:fill="auto"/>
            <w:noWrap/>
          </w:tcPr>
          <w:p w14:paraId="48BF2233" w14:textId="2C96BC0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12,8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1,3</w:t>
            </w:r>
          </w:p>
        </w:tc>
        <w:tc>
          <w:tcPr>
            <w:tcW w:w="1754" w:type="dxa"/>
            <w:tcBorders>
              <w:top w:val="single" w:sz="4" w:space="0" w:color="auto"/>
              <w:left w:val="single" w:sz="4" w:space="0" w:color="auto"/>
              <w:bottom w:val="single" w:sz="4" w:space="0" w:color="auto"/>
              <w:right w:val="single" w:sz="4" w:space="0" w:color="auto"/>
            </w:tcBorders>
          </w:tcPr>
          <w:p w14:paraId="678FE82D"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en-US"/>
              </w:rPr>
              <w:t>p&gt;</w:t>
            </w:r>
            <w:r w:rsidRPr="00C05244">
              <w:rPr>
                <w:rFonts w:ascii="Times New Roman" w:hAnsi="Times New Roman" w:cs="Times New Roman"/>
                <w:sz w:val="28"/>
                <w:szCs w:val="28"/>
                <w:lang w:val="uk-UA"/>
              </w:rPr>
              <w:t>0,05</w:t>
            </w:r>
          </w:p>
        </w:tc>
      </w:tr>
      <w:tr w:rsidR="002E27FA" w:rsidRPr="00C05244" w14:paraId="76A5F425" w14:textId="77777777" w:rsidTr="006C297B">
        <w:trPr>
          <w:trHeight w:val="270"/>
        </w:trPr>
        <w:tc>
          <w:tcPr>
            <w:tcW w:w="3636" w:type="dxa"/>
            <w:shd w:val="clear" w:color="auto" w:fill="auto"/>
            <w:noWrap/>
            <w:vAlign w:val="bottom"/>
          </w:tcPr>
          <w:p w14:paraId="00AE1B9D" w14:textId="77777777" w:rsidR="002E27FA" w:rsidRPr="00C05244" w:rsidRDefault="002E27FA" w:rsidP="006C297B">
            <w:pPr>
              <w:spacing w:after="0" w:line="360" w:lineRule="auto"/>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Дефіцит маси тіла </w:t>
            </w:r>
          </w:p>
        </w:tc>
        <w:tc>
          <w:tcPr>
            <w:tcW w:w="1449" w:type="dxa"/>
          </w:tcPr>
          <w:p w14:paraId="32660039" w14:textId="09BA6198"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7,9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2,3</w:t>
            </w:r>
          </w:p>
        </w:tc>
        <w:tc>
          <w:tcPr>
            <w:tcW w:w="1448" w:type="dxa"/>
            <w:shd w:val="clear" w:color="auto" w:fill="auto"/>
            <w:noWrap/>
          </w:tcPr>
          <w:p w14:paraId="0E23484D" w14:textId="57B5325A"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10,1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1,4</w:t>
            </w:r>
          </w:p>
        </w:tc>
        <w:tc>
          <w:tcPr>
            <w:tcW w:w="1449" w:type="dxa"/>
            <w:shd w:val="clear" w:color="auto" w:fill="auto"/>
            <w:noWrap/>
          </w:tcPr>
          <w:p w14:paraId="7A997CC9" w14:textId="4EB8CD0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9,6</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1,2</w:t>
            </w:r>
          </w:p>
        </w:tc>
        <w:tc>
          <w:tcPr>
            <w:tcW w:w="1754" w:type="dxa"/>
          </w:tcPr>
          <w:p w14:paraId="6D552629"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en-US"/>
              </w:rPr>
              <w:t>p&gt;</w:t>
            </w:r>
            <w:r w:rsidRPr="00C05244">
              <w:rPr>
                <w:rFonts w:ascii="Times New Roman" w:hAnsi="Times New Roman" w:cs="Times New Roman"/>
                <w:sz w:val="28"/>
                <w:szCs w:val="28"/>
                <w:lang w:val="uk-UA"/>
              </w:rPr>
              <w:t>0,05</w:t>
            </w:r>
          </w:p>
        </w:tc>
      </w:tr>
      <w:tr w:rsidR="002E27FA" w:rsidRPr="00C05244" w14:paraId="59B591FF" w14:textId="77777777" w:rsidTr="006C297B">
        <w:trPr>
          <w:trHeight w:val="270"/>
        </w:trPr>
        <w:tc>
          <w:tcPr>
            <w:tcW w:w="3636" w:type="dxa"/>
            <w:shd w:val="clear" w:color="auto" w:fill="auto"/>
            <w:noWrap/>
            <w:vAlign w:val="bottom"/>
          </w:tcPr>
          <w:p w14:paraId="57941604" w14:textId="77777777" w:rsidR="002E27FA" w:rsidRPr="00C05244" w:rsidRDefault="002E27FA" w:rsidP="006C297B">
            <w:pPr>
              <w:spacing w:after="0" w:line="360" w:lineRule="auto"/>
              <w:rPr>
                <w:rFonts w:ascii="Times New Roman" w:hAnsi="Times New Roman" w:cs="Times New Roman"/>
                <w:sz w:val="28"/>
                <w:szCs w:val="28"/>
                <w:lang w:val="uk-UA"/>
              </w:rPr>
            </w:pPr>
            <w:r w:rsidRPr="00C05244">
              <w:rPr>
                <w:rFonts w:ascii="Times New Roman" w:hAnsi="Times New Roman" w:cs="Times New Roman"/>
                <w:sz w:val="28"/>
                <w:szCs w:val="28"/>
                <w:lang w:val="uk-UA"/>
              </w:rPr>
              <w:t>Великий дефіцит маси тіла</w:t>
            </w:r>
          </w:p>
        </w:tc>
        <w:tc>
          <w:tcPr>
            <w:tcW w:w="1449" w:type="dxa"/>
          </w:tcPr>
          <w:p w14:paraId="671D8AEA" w14:textId="2EE0D9BE"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1,5</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1,0</w:t>
            </w:r>
          </w:p>
        </w:tc>
        <w:tc>
          <w:tcPr>
            <w:tcW w:w="1448" w:type="dxa"/>
            <w:shd w:val="clear" w:color="auto" w:fill="auto"/>
            <w:noWrap/>
          </w:tcPr>
          <w:p w14:paraId="73672FB0" w14:textId="5013A6DB"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0,8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0,4</w:t>
            </w:r>
          </w:p>
        </w:tc>
        <w:tc>
          <w:tcPr>
            <w:tcW w:w="1449" w:type="dxa"/>
            <w:shd w:val="clear" w:color="auto" w:fill="auto"/>
            <w:noWrap/>
          </w:tcPr>
          <w:p w14:paraId="589D565E" w14:textId="7C52EF43"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0,4</w:t>
            </w:r>
          </w:p>
        </w:tc>
        <w:tc>
          <w:tcPr>
            <w:tcW w:w="1754" w:type="dxa"/>
          </w:tcPr>
          <w:p w14:paraId="27072F7D"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en-US"/>
              </w:rPr>
              <w:t>p&gt;</w:t>
            </w:r>
            <w:r w:rsidRPr="00C05244">
              <w:rPr>
                <w:rFonts w:ascii="Times New Roman" w:hAnsi="Times New Roman" w:cs="Times New Roman"/>
                <w:sz w:val="28"/>
                <w:szCs w:val="28"/>
                <w:lang w:val="uk-UA"/>
              </w:rPr>
              <w:t>0,05</w:t>
            </w:r>
          </w:p>
        </w:tc>
      </w:tr>
      <w:tr w:rsidR="002E27FA" w:rsidRPr="00C05244" w14:paraId="257188B3" w14:textId="77777777" w:rsidTr="006C297B">
        <w:trPr>
          <w:trHeight w:val="270"/>
        </w:trPr>
        <w:tc>
          <w:tcPr>
            <w:tcW w:w="3636" w:type="dxa"/>
            <w:shd w:val="clear" w:color="auto" w:fill="auto"/>
            <w:noWrap/>
            <w:vAlign w:val="bottom"/>
          </w:tcPr>
          <w:p w14:paraId="25AEB755" w14:textId="77777777" w:rsidR="002E27FA" w:rsidRPr="00C05244" w:rsidRDefault="002E27FA" w:rsidP="006C297B">
            <w:pPr>
              <w:spacing w:after="0" w:line="360" w:lineRule="auto"/>
              <w:rPr>
                <w:rFonts w:ascii="Times New Roman" w:hAnsi="Times New Roman" w:cs="Times New Roman"/>
                <w:sz w:val="28"/>
                <w:szCs w:val="28"/>
                <w:lang w:val="uk-UA"/>
              </w:rPr>
            </w:pPr>
            <w:r w:rsidRPr="00C05244">
              <w:rPr>
                <w:rFonts w:ascii="Times New Roman" w:hAnsi="Times New Roman" w:cs="Times New Roman"/>
                <w:sz w:val="28"/>
                <w:szCs w:val="28"/>
                <w:lang w:val="uk-UA"/>
              </w:rPr>
              <w:t>Високий зріст</w:t>
            </w:r>
          </w:p>
        </w:tc>
        <w:tc>
          <w:tcPr>
            <w:tcW w:w="1449" w:type="dxa"/>
          </w:tcPr>
          <w:p w14:paraId="3ABC0D99" w14:textId="05A419CC"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2,1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1,2</w:t>
            </w:r>
          </w:p>
        </w:tc>
        <w:tc>
          <w:tcPr>
            <w:tcW w:w="1448" w:type="dxa"/>
            <w:shd w:val="clear" w:color="auto" w:fill="auto"/>
            <w:noWrap/>
          </w:tcPr>
          <w:p w14:paraId="5B6278A1" w14:textId="21B39AAD"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0,6</w:t>
            </w:r>
          </w:p>
        </w:tc>
        <w:tc>
          <w:tcPr>
            <w:tcW w:w="1449" w:type="dxa"/>
            <w:shd w:val="clear" w:color="auto" w:fill="auto"/>
            <w:noWrap/>
          </w:tcPr>
          <w:p w14:paraId="6BBA8E5B" w14:textId="2918A602"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1,8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0,5</w:t>
            </w:r>
          </w:p>
        </w:tc>
        <w:tc>
          <w:tcPr>
            <w:tcW w:w="1754" w:type="dxa"/>
          </w:tcPr>
          <w:p w14:paraId="6EF4190A"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en-US"/>
              </w:rPr>
              <w:t>p&gt;</w:t>
            </w:r>
            <w:r w:rsidRPr="00C05244">
              <w:rPr>
                <w:rFonts w:ascii="Times New Roman" w:hAnsi="Times New Roman" w:cs="Times New Roman"/>
                <w:sz w:val="28"/>
                <w:szCs w:val="28"/>
                <w:lang w:val="uk-UA"/>
              </w:rPr>
              <w:t>0,05</w:t>
            </w:r>
          </w:p>
        </w:tc>
      </w:tr>
      <w:tr w:rsidR="002E27FA" w:rsidRPr="00C05244" w14:paraId="5D4B1B07" w14:textId="77777777" w:rsidTr="006C297B">
        <w:trPr>
          <w:trHeight w:val="270"/>
        </w:trPr>
        <w:tc>
          <w:tcPr>
            <w:tcW w:w="3636" w:type="dxa"/>
            <w:shd w:val="clear" w:color="auto" w:fill="auto"/>
            <w:noWrap/>
            <w:vAlign w:val="bottom"/>
          </w:tcPr>
          <w:p w14:paraId="0F95FC71" w14:textId="77777777" w:rsidR="002E27FA" w:rsidRPr="00C05244" w:rsidRDefault="002E27FA" w:rsidP="006C297B">
            <w:pPr>
              <w:spacing w:after="0" w:line="360" w:lineRule="auto"/>
              <w:rPr>
                <w:rFonts w:ascii="Times New Roman" w:hAnsi="Times New Roman" w:cs="Times New Roman"/>
                <w:sz w:val="28"/>
                <w:szCs w:val="28"/>
                <w:lang w:val="uk-UA"/>
              </w:rPr>
            </w:pPr>
            <w:r w:rsidRPr="00C05244">
              <w:rPr>
                <w:rFonts w:ascii="Times New Roman" w:hAnsi="Times New Roman" w:cs="Times New Roman"/>
                <w:sz w:val="28"/>
                <w:szCs w:val="28"/>
                <w:lang w:val="uk-UA"/>
              </w:rPr>
              <w:t>Низький зріст</w:t>
            </w:r>
          </w:p>
        </w:tc>
        <w:tc>
          <w:tcPr>
            <w:tcW w:w="1449" w:type="dxa"/>
          </w:tcPr>
          <w:p w14:paraId="0802447C" w14:textId="2E991F5A"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6,4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2,1</w:t>
            </w:r>
          </w:p>
        </w:tc>
        <w:tc>
          <w:tcPr>
            <w:tcW w:w="1448" w:type="dxa"/>
            <w:shd w:val="clear" w:color="auto" w:fill="auto"/>
            <w:noWrap/>
          </w:tcPr>
          <w:p w14:paraId="5A09FCD2" w14:textId="1B5A1F12"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6,9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1,1</w:t>
            </w:r>
          </w:p>
        </w:tc>
        <w:tc>
          <w:tcPr>
            <w:tcW w:w="1449" w:type="dxa"/>
            <w:shd w:val="clear" w:color="auto" w:fill="auto"/>
            <w:noWrap/>
          </w:tcPr>
          <w:p w14:paraId="4C34F1D5" w14:textId="5E9C7709"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6,7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1,0</w:t>
            </w:r>
          </w:p>
        </w:tc>
        <w:tc>
          <w:tcPr>
            <w:tcW w:w="1754" w:type="dxa"/>
          </w:tcPr>
          <w:p w14:paraId="262E67A6" w14:textId="77777777" w:rsidR="002E27FA" w:rsidRPr="00C05244" w:rsidRDefault="002E27FA" w:rsidP="006C297B">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en-US"/>
              </w:rPr>
              <w:t>p&gt;</w:t>
            </w:r>
            <w:r w:rsidRPr="00C05244">
              <w:rPr>
                <w:rFonts w:ascii="Times New Roman" w:hAnsi="Times New Roman" w:cs="Times New Roman"/>
                <w:sz w:val="28"/>
                <w:szCs w:val="28"/>
                <w:lang w:val="uk-UA"/>
              </w:rPr>
              <w:t>0,05</w:t>
            </w:r>
          </w:p>
        </w:tc>
      </w:tr>
    </w:tbl>
    <w:p w14:paraId="2558BF93" w14:textId="77777777" w:rsidR="002E27FA" w:rsidRPr="00C05244" w:rsidRDefault="002E27FA" w:rsidP="002E27FA">
      <w:pPr>
        <w:spacing w:after="0" w:line="360" w:lineRule="auto"/>
        <w:ind w:firstLine="709"/>
        <w:jc w:val="both"/>
        <w:rPr>
          <w:rFonts w:ascii="Times New Roman" w:hAnsi="Times New Roman" w:cs="Times New Roman"/>
          <w:sz w:val="28"/>
          <w:szCs w:val="28"/>
          <w:lang w:val="uk-UA"/>
        </w:rPr>
      </w:pPr>
    </w:p>
    <w:p w14:paraId="58BA30AF" w14:textId="5D5ACAF8" w:rsidR="002E27FA" w:rsidRPr="00C05244" w:rsidRDefault="002E27FA" w:rsidP="002E27FA">
      <w:pPr>
        <w:shd w:val="clear" w:color="auto" w:fill="FFFFFF"/>
        <w:spacing w:after="0" w:line="360" w:lineRule="auto"/>
        <w:ind w:firstLine="709"/>
        <w:jc w:val="both"/>
        <w:rPr>
          <w:rFonts w:ascii="Times New Roman" w:eastAsia="Times New Roman" w:hAnsi="Times New Roman" w:cs="Times New Roman"/>
          <w:sz w:val="28"/>
          <w:szCs w:val="28"/>
          <w:lang w:val="uk-UA"/>
        </w:rPr>
      </w:pPr>
      <w:bookmarkStart w:id="13" w:name="label17"/>
      <w:r w:rsidRPr="00C05244">
        <w:rPr>
          <w:rFonts w:ascii="Times New Roman" w:eastAsia="Times New Roman" w:hAnsi="Times New Roman" w:cs="Times New Roman"/>
          <w:sz w:val="28"/>
          <w:szCs w:val="28"/>
          <w:lang w:val="uk-UA"/>
        </w:rPr>
        <w:t xml:space="preserve">Результати вивчення динаміки антропометричних показників досліджених підлітків шляхом ретроспективного аналізу звітної медичної документації представлено у таблиці 3.3. </w:t>
      </w:r>
      <w:r w:rsidRPr="00C05244">
        <w:rPr>
          <w:rFonts w:ascii="Times New Roman" w:hAnsi="Times New Roman" w:cs="Times New Roman"/>
          <w:sz w:val="28"/>
          <w:szCs w:val="28"/>
          <w:lang w:val="uk-UA"/>
        </w:rPr>
        <w:t>Відмінності у ФР, що були визначені серед учнів ПТНЗ різної статі, не набули статистичної достовірності та носили рівень тенденції</w:t>
      </w:r>
      <w:r>
        <w:rPr>
          <w:rFonts w:ascii="Times New Roman" w:hAnsi="Times New Roman" w:cs="Times New Roman"/>
          <w:sz w:val="28"/>
          <w:szCs w:val="28"/>
          <w:lang w:val="uk-UA"/>
        </w:rPr>
        <w:t xml:space="preserve"> </w:t>
      </w:r>
      <w:r w:rsidRPr="00C05244">
        <w:rPr>
          <w:rFonts w:ascii="Times New Roman" w:hAnsi="Times New Roman" w:cs="Times New Roman"/>
          <w:sz w:val="28"/>
          <w:szCs w:val="28"/>
          <w:lang w:val="uk-UA"/>
        </w:rPr>
        <w:t>(p&lt;0,1) (за винятком групи 17-річних учнів, де серед юнаків достовірно частіше зустрічалась надлишкова вага у порівнянні з дівчатами (p</w:t>
      </w:r>
      <w:r w:rsidR="0003218A">
        <w:rPr>
          <w:rFonts w:ascii="Times New Roman" w:hAnsi="Times New Roman" w:cs="Times New Roman"/>
          <w:sz w:val="28"/>
          <w:szCs w:val="28"/>
          <w:lang w:val="uk-UA"/>
        </w:rPr>
        <w:t>&lt;</w:t>
      </w:r>
      <w:r w:rsidRPr="00C05244">
        <w:rPr>
          <w:rFonts w:ascii="Times New Roman" w:hAnsi="Times New Roman" w:cs="Times New Roman"/>
          <w:sz w:val="28"/>
          <w:szCs w:val="28"/>
          <w:lang w:val="uk-UA"/>
        </w:rPr>
        <w:t>0,05)</w:t>
      </w:r>
    </w:p>
    <w:p w14:paraId="79EA91F2" w14:textId="77777777" w:rsidR="002E27FA" w:rsidRDefault="002E27FA" w:rsidP="002E27FA">
      <w:pPr>
        <w:widowControl w:val="0"/>
        <w:overflowPunct w:val="0"/>
        <w:autoSpaceDE w:val="0"/>
        <w:autoSpaceDN w:val="0"/>
        <w:adjustRightInd w:val="0"/>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Результати спостережень, свідчать про те, що в 2015 році у всіх вікових і статевих групах школярів виявлено високо достовірне (</w:t>
      </w:r>
      <w:r w:rsidRPr="00C05244">
        <w:rPr>
          <w:rFonts w:ascii="Times New Roman" w:hAnsi="Times New Roman" w:cs="Times New Roman"/>
          <w:sz w:val="28"/>
          <w:szCs w:val="28"/>
        </w:rPr>
        <w:t>p</w:t>
      </w:r>
      <w:r w:rsidRPr="00C05244">
        <w:rPr>
          <w:rFonts w:ascii="Times New Roman" w:hAnsi="Times New Roman" w:cs="Times New Roman"/>
          <w:sz w:val="28"/>
          <w:szCs w:val="28"/>
          <w:lang w:val="uk-UA"/>
        </w:rPr>
        <w:t>&lt;0,001) збільшення довжини тіла у сучасних підлітків у порівнянні з їх однолітками 1985-х років. При цьому найбільш суттєві відмінності відзначені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і </w:t>
      </w:r>
      <w:proofErr w:type="spellStart"/>
      <w:r w:rsidRPr="00C05244">
        <w:rPr>
          <w:rFonts w:ascii="Times New Roman" w:hAnsi="Times New Roman" w:cs="Times New Roman"/>
          <w:sz w:val="28"/>
          <w:szCs w:val="28"/>
          <w:lang w:val="uk-UA"/>
        </w:rPr>
        <w:t>дівчаток</w:t>
      </w:r>
      <w:proofErr w:type="spellEnd"/>
      <w:r w:rsidRPr="00C05244">
        <w:rPr>
          <w:rFonts w:ascii="Times New Roman" w:hAnsi="Times New Roman" w:cs="Times New Roman"/>
          <w:sz w:val="28"/>
          <w:szCs w:val="28"/>
          <w:lang w:val="uk-UA"/>
        </w:rPr>
        <w:t xml:space="preserve"> у 18-річному віці (8,9 см і 7,0 см відповідно). Маса тіла сучасних підлітків, навпаки, статистично достовірно (р≤0,001) відставала від середніх значень ваги у дітей в 1985 р, найбільший дефіцит маси виявлено у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в 16-річному віці, у </w:t>
      </w:r>
      <w:proofErr w:type="spellStart"/>
      <w:r w:rsidRPr="00C05244">
        <w:rPr>
          <w:rFonts w:ascii="Times New Roman" w:hAnsi="Times New Roman" w:cs="Times New Roman"/>
          <w:sz w:val="28"/>
          <w:szCs w:val="28"/>
          <w:lang w:val="uk-UA"/>
        </w:rPr>
        <w:t>дівчаток</w:t>
      </w:r>
      <w:proofErr w:type="spellEnd"/>
      <w:r w:rsidRPr="00C05244">
        <w:rPr>
          <w:rFonts w:ascii="Times New Roman" w:hAnsi="Times New Roman" w:cs="Times New Roman"/>
          <w:sz w:val="28"/>
          <w:szCs w:val="28"/>
          <w:lang w:val="uk-UA"/>
        </w:rPr>
        <w:t xml:space="preserve"> - 15-річному віці (становить 2,8 кг і 4,4 кг відповідно),</w:t>
      </w:r>
      <w:r w:rsidRPr="00C05244">
        <w:rPr>
          <w:rFonts w:ascii="Times New Roman" w:eastAsia="Times New Roman" w:hAnsi="Times New Roman" w:cs="Times New Roman"/>
          <w:sz w:val="28"/>
          <w:szCs w:val="28"/>
          <w:lang w:val="uk-UA"/>
        </w:rPr>
        <w:t xml:space="preserve"> але у дівчат з віком ця різниця зменшується (від 4,4 см в 15 років до 2,7 см в 18 років відповідно); у хлоп</w:t>
      </w:r>
      <w:r>
        <w:rPr>
          <w:rFonts w:ascii="Times New Roman" w:eastAsia="Times New Roman" w:hAnsi="Times New Roman" w:cs="Times New Roman"/>
          <w:sz w:val="28"/>
          <w:szCs w:val="28"/>
          <w:lang w:val="uk-UA"/>
        </w:rPr>
        <w:t>ців</w:t>
      </w:r>
      <w:r w:rsidRPr="00C05244">
        <w:rPr>
          <w:rFonts w:ascii="Times New Roman" w:eastAsia="Times New Roman" w:hAnsi="Times New Roman" w:cs="Times New Roman"/>
          <w:sz w:val="28"/>
          <w:szCs w:val="28"/>
          <w:lang w:val="uk-UA"/>
        </w:rPr>
        <w:t xml:space="preserve"> різниця є постійною</w:t>
      </w:r>
      <w:r w:rsidRPr="00C05244">
        <w:rPr>
          <w:rFonts w:ascii="Times New Roman" w:hAnsi="Times New Roman" w:cs="Times New Roman"/>
          <w:sz w:val="28"/>
          <w:szCs w:val="28"/>
          <w:lang w:val="uk-UA"/>
        </w:rPr>
        <w:t>.</w:t>
      </w:r>
    </w:p>
    <w:p w14:paraId="01B600E6" w14:textId="77777777" w:rsidR="00091D8F" w:rsidRDefault="00091D8F" w:rsidP="002E27FA">
      <w:pPr>
        <w:widowControl w:val="0"/>
        <w:overflowPunct w:val="0"/>
        <w:autoSpaceDE w:val="0"/>
        <w:autoSpaceDN w:val="0"/>
        <w:adjustRightInd w:val="0"/>
        <w:spacing w:after="0" w:line="360" w:lineRule="auto"/>
        <w:ind w:firstLine="709"/>
        <w:jc w:val="both"/>
        <w:rPr>
          <w:rFonts w:ascii="Times New Roman" w:hAnsi="Times New Roman" w:cs="Times New Roman"/>
          <w:sz w:val="28"/>
          <w:szCs w:val="28"/>
          <w:lang w:val="uk-UA"/>
        </w:rPr>
      </w:pPr>
    </w:p>
    <w:p w14:paraId="3314F37D" w14:textId="45CDC2C6" w:rsidR="00091D8F" w:rsidRDefault="00091D8F" w:rsidP="002E27FA">
      <w:pPr>
        <w:widowControl w:val="0"/>
        <w:overflowPunct w:val="0"/>
        <w:autoSpaceDE w:val="0"/>
        <w:autoSpaceDN w:val="0"/>
        <w:adjustRightInd w:val="0"/>
        <w:spacing w:after="0" w:line="360" w:lineRule="auto"/>
        <w:ind w:firstLine="709"/>
        <w:jc w:val="both"/>
        <w:rPr>
          <w:rFonts w:ascii="Times New Roman" w:hAnsi="Times New Roman" w:cs="Times New Roman"/>
          <w:sz w:val="28"/>
          <w:szCs w:val="28"/>
          <w:lang w:val="uk-UA"/>
        </w:rPr>
        <w:sectPr w:rsidR="00091D8F" w:rsidSect="006C297B">
          <w:pgSz w:w="11906" w:h="16838"/>
          <w:pgMar w:top="1134" w:right="851" w:bottom="1134" w:left="1134" w:header="708" w:footer="708" w:gutter="0"/>
          <w:cols w:space="708"/>
          <w:docGrid w:linePitch="360"/>
        </w:sectPr>
      </w:pPr>
    </w:p>
    <w:p w14:paraId="369F6402" w14:textId="77777777" w:rsidR="002E27FA" w:rsidRPr="00C05244" w:rsidRDefault="002E27FA" w:rsidP="002E27FA">
      <w:pPr>
        <w:spacing w:after="0" w:line="360" w:lineRule="auto"/>
        <w:ind w:firstLine="709"/>
        <w:jc w:val="right"/>
        <w:textAlignment w:val="baseline"/>
        <w:rPr>
          <w:rFonts w:ascii="Times New Roman" w:eastAsia="Times New Roman" w:hAnsi="Times New Roman" w:cs="Times New Roman"/>
          <w:i/>
          <w:iCs/>
          <w:sz w:val="28"/>
          <w:szCs w:val="28"/>
          <w:lang w:val="uk-UA"/>
        </w:rPr>
      </w:pPr>
      <w:r w:rsidRPr="00C05244">
        <w:rPr>
          <w:rFonts w:ascii="Times New Roman" w:eastAsia="Times New Roman" w:hAnsi="Times New Roman" w:cs="Times New Roman"/>
          <w:i/>
          <w:iCs/>
          <w:sz w:val="28"/>
          <w:szCs w:val="28"/>
          <w:lang w:val="uk-UA"/>
        </w:rPr>
        <w:lastRenderedPageBreak/>
        <w:t>Таблиця 3.5</w:t>
      </w:r>
      <w:r>
        <w:rPr>
          <w:rFonts w:ascii="Times New Roman" w:eastAsia="Times New Roman" w:hAnsi="Times New Roman" w:cs="Times New Roman"/>
          <w:i/>
          <w:iCs/>
          <w:sz w:val="28"/>
          <w:szCs w:val="28"/>
          <w:lang w:val="uk-UA"/>
        </w:rPr>
        <w:t>.</w:t>
      </w:r>
    </w:p>
    <w:p w14:paraId="1BCC73D3" w14:textId="77777777" w:rsidR="002E27FA" w:rsidRPr="00C05244" w:rsidRDefault="002E27FA" w:rsidP="002E27FA">
      <w:pPr>
        <w:spacing w:after="0" w:line="360" w:lineRule="auto"/>
        <w:jc w:val="center"/>
        <w:textAlignment w:val="baseline"/>
        <w:rPr>
          <w:rFonts w:ascii="Times New Roman" w:eastAsia="Times New Roman" w:hAnsi="Times New Roman" w:cs="Times New Roman"/>
          <w:b/>
          <w:bCs/>
          <w:sz w:val="28"/>
          <w:szCs w:val="28"/>
          <w:bdr w:val="none" w:sz="0" w:space="0" w:color="auto" w:frame="1"/>
          <w:lang w:val="uk-UA"/>
        </w:rPr>
      </w:pPr>
      <w:r w:rsidRPr="00C05244">
        <w:rPr>
          <w:rFonts w:ascii="Times New Roman" w:eastAsia="Times New Roman" w:hAnsi="Times New Roman" w:cs="Times New Roman"/>
          <w:b/>
          <w:bCs/>
          <w:sz w:val="28"/>
          <w:szCs w:val="28"/>
          <w:lang w:val="uk-UA"/>
        </w:rPr>
        <w:t>Динаміка антропометричних показників підлітків 15-18 років м. Харків</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51"/>
        <w:gridCol w:w="1523"/>
        <w:gridCol w:w="1559"/>
        <w:gridCol w:w="1559"/>
        <w:gridCol w:w="1559"/>
        <w:gridCol w:w="1738"/>
      </w:tblGrid>
      <w:tr w:rsidR="002E27FA" w:rsidRPr="00C05244" w14:paraId="7A6A4280" w14:textId="77777777" w:rsidTr="006C297B">
        <w:trPr>
          <w:trHeight w:val="300"/>
        </w:trPr>
        <w:tc>
          <w:tcPr>
            <w:tcW w:w="1951" w:type="dxa"/>
            <w:tcBorders>
              <w:top w:val="single" w:sz="4" w:space="0" w:color="auto"/>
              <w:bottom w:val="single" w:sz="4" w:space="0" w:color="auto"/>
              <w:tl2br w:val="single" w:sz="4" w:space="0" w:color="auto"/>
            </w:tcBorders>
            <w:shd w:val="clear" w:color="auto" w:fill="auto"/>
            <w:noWrap/>
            <w:vAlign w:val="bottom"/>
          </w:tcPr>
          <w:p w14:paraId="0D8429FE" w14:textId="77777777" w:rsidR="002E27FA" w:rsidRPr="00C05244" w:rsidRDefault="002E27FA" w:rsidP="006C297B">
            <w:pPr>
              <w:spacing w:after="0" w:line="360" w:lineRule="auto"/>
              <w:jc w:val="right"/>
              <w:rPr>
                <w:rFonts w:ascii="Times New Roman" w:eastAsia="Times New Roman" w:hAnsi="Times New Roman" w:cs="Times New Roman"/>
                <w:szCs w:val="28"/>
                <w:lang w:val="uk-UA"/>
              </w:rPr>
            </w:pPr>
            <w:r w:rsidRPr="00C05244">
              <w:rPr>
                <w:rFonts w:ascii="Times New Roman" w:eastAsia="Times New Roman" w:hAnsi="Times New Roman" w:cs="Times New Roman"/>
                <w:szCs w:val="28"/>
                <w:lang w:val="uk-UA"/>
              </w:rPr>
              <w:t>Стать</w:t>
            </w:r>
          </w:p>
          <w:p w14:paraId="224B9B90" w14:textId="77777777" w:rsidR="002E27FA" w:rsidRPr="00C05244" w:rsidRDefault="002E27FA" w:rsidP="006C297B">
            <w:pPr>
              <w:spacing w:after="0" w:line="360" w:lineRule="auto"/>
              <w:rPr>
                <w:rFonts w:ascii="Times New Roman" w:eastAsia="Times New Roman" w:hAnsi="Times New Roman" w:cs="Times New Roman"/>
                <w:szCs w:val="28"/>
                <w:lang w:val="uk-UA"/>
              </w:rPr>
            </w:pPr>
            <w:r w:rsidRPr="00C05244">
              <w:rPr>
                <w:rFonts w:ascii="Times New Roman" w:eastAsia="Times New Roman" w:hAnsi="Times New Roman" w:cs="Times New Roman"/>
                <w:szCs w:val="28"/>
                <w:lang w:val="uk-UA"/>
              </w:rPr>
              <w:t>Вік</w:t>
            </w:r>
          </w:p>
        </w:tc>
        <w:tc>
          <w:tcPr>
            <w:tcW w:w="3082" w:type="dxa"/>
            <w:gridSpan w:val="2"/>
            <w:tcBorders>
              <w:top w:val="single" w:sz="4" w:space="0" w:color="auto"/>
            </w:tcBorders>
            <w:shd w:val="clear" w:color="auto" w:fill="auto"/>
            <w:noWrap/>
            <w:vAlign w:val="center"/>
          </w:tcPr>
          <w:p w14:paraId="499BB62F" w14:textId="77777777" w:rsidR="002E27FA" w:rsidRPr="00C05244" w:rsidRDefault="002E27FA" w:rsidP="006C297B">
            <w:pPr>
              <w:spacing w:after="0" w:line="24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lang w:val="uk-UA"/>
              </w:rPr>
              <w:t>Хлоп</w:t>
            </w:r>
            <w:r>
              <w:rPr>
                <w:rFonts w:ascii="Times New Roman" w:eastAsia="Times New Roman" w:hAnsi="Times New Roman" w:cs="Times New Roman"/>
                <w:sz w:val="28"/>
                <w:szCs w:val="28"/>
                <w:lang w:val="uk-UA"/>
              </w:rPr>
              <w:t>ці</w:t>
            </w:r>
          </w:p>
        </w:tc>
        <w:tc>
          <w:tcPr>
            <w:tcW w:w="3118" w:type="dxa"/>
            <w:gridSpan w:val="2"/>
            <w:tcBorders>
              <w:top w:val="single" w:sz="4" w:space="0" w:color="auto"/>
            </w:tcBorders>
            <w:vAlign w:val="center"/>
          </w:tcPr>
          <w:p w14:paraId="75A8FEDD" w14:textId="77777777" w:rsidR="002E27FA" w:rsidRPr="00C05244" w:rsidRDefault="002E27FA" w:rsidP="006C297B">
            <w:pPr>
              <w:spacing w:after="0" w:line="24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lang w:val="uk-UA"/>
              </w:rPr>
              <w:t>Дівчата</w:t>
            </w:r>
          </w:p>
        </w:tc>
        <w:tc>
          <w:tcPr>
            <w:tcW w:w="1738" w:type="dxa"/>
            <w:vMerge w:val="restart"/>
            <w:tcBorders>
              <w:top w:val="single" w:sz="4" w:space="0" w:color="auto"/>
            </w:tcBorders>
            <w:vAlign w:val="center"/>
          </w:tcPr>
          <w:p w14:paraId="6F4663A9" w14:textId="77777777"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lang w:val="uk-UA"/>
              </w:rPr>
              <w:t>Статистичні відмінності</w:t>
            </w:r>
          </w:p>
        </w:tc>
      </w:tr>
      <w:tr w:rsidR="002E27FA" w:rsidRPr="00C05244" w14:paraId="0654DC16" w14:textId="77777777" w:rsidTr="006C297B">
        <w:trPr>
          <w:trHeight w:val="300"/>
        </w:trPr>
        <w:tc>
          <w:tcPr>
            <w:tcW w:w="1951" w:type="dxa"/>
            <w:tcBorders>
              <w:top w:val="single" w:sz="4" w:space="0" w:color="auto"/>
            </w:tcBorders>
            <w:shd w:val="clear" w:color="auto" w:fill="auto"/>
            <w:noWrap/>
            <w:vAlign w:val="center"/>
            <w:hideMark/>
          </w:tcPr>
          <w:p w14:paraId="59862F4B" w14:textId="77777777"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lang w:val="uk-UA"/>
              </w:rPr>
              <w:t>Рік дослідження</w:t>
            </w:r>
          </w:p>
        </w:tc>
        <w:tc>
          <w:tcPr>
            <w:tcW w:w="1523" w:type="dxa"/>
            <w:tcBorders>
              <w:top w:val="single" w:sz="4" w:space="0" w:color="auto"/>
            </w:tcBorders>
            <w:shd w:val="clear" w:color="auto" w:fill="auto"/>
            <w:noWrap/>
            <w:vAlign w:val="center"/>
            <w:hideMark/>
          </w:tcPr>
          <w:p w14:paraId="0BD147C3" w14:textId="77777777" w:rsidR="002E27FA" w:rsidRPr="00C05244" w:rsidRDefault="002E27FA" w:rsidP="006C297B">
            <w:pPr>
              <w:spacing w:after="0" w:line="24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198</w:t>
            </w:r>
            <w:r w:rsidRPr="00C05244">
              <w:rPr>
                <w:rFonts w:ascii="Times New Roman" w:eastAsia="Times New Roman" w:hAnsi="Times New Roman" w:cs="Times New Roman"/>
                <w:sz w:val="28"/>
                <w:szCs w:val="28"/>
                <w:lang w:val="uk-UA"/>
              </w:rPr>
              <w:t>5</w:t>
            </w:r>
          </w:p>
        </w:tc>
        <w:tc>
          <w:tcPr>
            <w:tcW w:w="1559" w:type="dxa"/>
            <w:tcBorders>
              <w:top w:val="single" w:sz="4" w:space="0" w:color="auto"/>
            </w:tcBorders>
            <w:shd w:val="clear" w:color="auto" w:fill="auto"/>
            <w:noWrap/>
            <w:vAlign w:val="center"/>
            <w:hideMark/>
          </w:tcPr>
          <w:p w14:paraId="76BAAC73" w14:textId="77777777" w:rsidR="002E27FA" w:rsidRPr="00C05244" w:rsidRDefault="002E27FA" w:rsidP="006C297B">
            <w:pPr>
              <w:spacing w:after="0" w:line="24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201</w:t>
            </w:r>
            <w:r w:rsidRPr="00C05244">
              <w:rPr>
                <w:rFonts w:ascii="Times New Roman" w:eastAsia="Times New Roman" w:hAnsi="Times New Roman" w:cs="Times New Roman"/>
                <w:sz w:val="28"/>
                <w:szCs w:val="28"/>
                <w:lang w:val="uk-UA"/>
              </w:rPr>
              <w:t>5</w:t>
            </w:r>
          </w:p>
        </w:tc>
        <w:tc>
          <w:tcPr>
            <w:tcW w:w="1559" w:type="dxa"/>
            <w:tcBorders>
              <w:top w:val="single" w:sz="4" w:space="0" w:color="auto"/>
            </w:tcBorders>
            <w:vAlign w:val="center"/>
          </w:tcPr>
          <w:p w14:paraId="7276A2D9" w14:textId="77777777" w:rsidR="002E27FA" w:rsidRPr="00C05244" w:rsidRDefault="002E27FA" w:rsidP="006C297B">
            <w:pPr>
              <w:spacing w:after="0" w:line="240" w:lineRule="auto"/>
              <w:jc w:val="center"/>
              <w:rPr>
                <w:rFonts w:ascii="Times New Roman" w:eastAsia="Times New Roman" w:hAnsi="Times New Roman" w:cs="Times New Roman"/>
                <w:sz w:val="28"/>
                <w:szCs w:val="28"/>
                <w:lang w:val="en-US"/>
              </w:rPr>
            </w:pPr>
            <w:r w:rsidRPr="00C05244">
              <w:rPr>
                <w:rFonts w:ascii="Times New Roman" w:eastAsia="Times New Roman" w:hAnsi="Times New Roman" w:cs="Times New Roman"/>
                <w:sz w:val="28"/>
                <w:szCs w:val="28"/>
                <w:lang w:val="en-US"/>
              </w:rPr>
              <w:t>1985</w:t>
            </w:r>
          </w:p>
        </w:tc>
        <w:tc>
          <w:tcPr>
            <w:tcW w:w="1559" w:type="dxa"/>
            <w:tcBorders>
              <w:top w:val="single" w:sz="4" w:space="0" w:color="auto"/>
            </w:tcBorders>
            <w:vAlign w:val="center"/>
          </w:tcPr>
          <w:p w14:paraId="4C524E66" w14:textId="77777777" w:rsidR="002E27FA" w:rsidRPr="00C05244" w:rsidRDefault="002E27FA" w:rsidP="006C297B">
            <w:pPr>
              <w:spacing w:after="0" w:line="240" w:lineRule="auto"/>
              <w:jc w:val="center"/>
              <w:rPr>
                <w:rFonts w:ascii="Times New Roman" w:eastAsia="Times New Roman" w:hAnsi="Times New Roman" w:cs="Times New Roman"/>
                <w:sz w:val="28"/>
                <w:szCs w:val="28"/>
                <w:lang w:val="en-US"/>
              </w:rPr>
            </w:pPr>
            <w:r w:rsidRPr="00C05244">
              <w:rPr>
                <w:rFonts w:ascii="Times New Roman" w:eastAsia="Times New Roman" w:hAnsi="Times New Roman" w:cs="Times New Roman"/>
                <w:sz w:val="28"/>
                <w:szCs w:val="28"/>
                <w:lang w:val="en-US"/>
              </w:rPr>
              <w:t>2015</w:t>
            </w:r>
          </w:p>
        </w:tc>
        <w:tc>
          <w:tcPr>
            <w:tcW w:w="1738" w:type="dxa"/>
            <w:vMerge/>
            <w:vAlign w:val="center"/>
          </w:tcPr>
          <w:p w14:paraId="0C968ABB" w14:textId="77777777" w:rsidR="002E27FA" w:rsidRPr="00C05244" w:rsidRDefault="002E27FA" w:rsidP="006C297B">
            <w:pPr>
              <w:spacing w:after="0" w:line="360" w:lineRule="auto"/>
              <w:jc w:val="center"/>
              <w:rPr>
                <w:rFonts w:ascii="Times New Roman" w:eastAsia="Times New Roman" w:hAnsi="Times New Roman" w:cs="Times New Roman"/>
                <w:sz w:val="28"/>
                <w:szCs w:val="28"/>
                <w:lang w:val="en-US"/>
              </w:rPr>
            </w:pPr>
          </w:p>
        </w:tc>
      </w:tr>
      <w:tr w:rsidR="002E27FA" w:rsidRPr="00C05244" w14:paraId="15421056" w14:textId="77777777" w:rsidTr="006C297B">
        <w:trPr>
          <w:trHeight w:val="651"/>
        </w:trPr>
        <w:tc>
          <w:tcPr>
            <w:tcW w:w="9889" w:type="dxa"/>
            <w:gridSpan w:val="6"/>
            <w:shd w:val="clear" w:color="auto" w:fill="auto"/>
            <w:noWrap/>
            <w:vAlign w:val="center"/>
            <w:hideMark/>
          </w:tcPr>
          <w:p w14:paraId="008BFBA8" w14:textId="77777777" w:rsidR="002E27FA" w:rsidRPr="00C05244" w:rsidRDefault="002E27FA" w:rsidP="006C297B">
            <w:pPr>
              <w:spacing w:after="0" w:line="24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lang w:val="uk-UA"/>
              </w:rPr>
              <w:t>Зріст, см</w:t>
            </w:r>
          </w:p>
        </w:tc>
      </w:tr>
      <w:tr w:rsidR="002E27FA" w:rsidRPr="00C05244" w14:paraId="79FEE87D" w14:textId="77777777" w:rsidTr="006C297B">
        <w:trPr>
          <w:trHeight w:val="300"/>
        </w:trPr>
        <w:tc>
          <w:tcPr>
            <w:tcW w:w="1951" w:type="dxa"/>
            <w:shd w:val="clear" w:color="auto" w:fill="auto"/>
            <w:noWrap/>
            <w:vAlign w:val="center"/>
            <w:hideMark/>
          </w:tcPr>
          <w:p w14:paraId="22795E7B"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15</w:t>
            </w:r>
          </w:p>
        </w:tc>
        <w:tc>
          <w:tcPr>
            <w:tcW w:w="1523" w:type="dxa"/>
            <w:shd w:val="clear" w:color="auto" w:fill="auto"/>
            <w:noWrap/>
            <w:vAlign w:val="center"/>
            <w:hideMark/>
          </w:tcPr>
          <w:p w14:paraId="252A4C3F" w14:textId="342F78E5"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161,3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4</w:t>
            </w:r>
            <w:r w:rsidRPr="00C05244">
              <w:rPr>
                <w:rFonts w:ascii="Times New Roman" w:eastAsia="Times New Roman" w:hAnsi="Times New Roman" w:cs="Times New Roman"/>
                <w:iCs/>
                <w:sz w:val="28"/>
                <w:szCs w:val="28"/>
                <w:lang w:val="uk-UA" w:eastAsia="ru-RU"/>
              </w:rPr>
              <w:t>,0</w:t>
            </w:r>
          </w:p>
        </w:tc>
        <w:tc>
          <w:tcPr>
            <w:tcW w:w="1559" w:type="dxa"/>
            <w:shd w:val="clear" w:color="auto" w:fill="auto"/>
            <w:noWrap/>
            <w:vAlign w:val="center"/>
            <w:hideMark/>
          </w:tcPr>
          <w:p w14:paraId="62BBC784" w14:textId="215A7004"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161,5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4,2</w:t>
            </w:r>
          </w:p>
        </w:tc>
        <w:tc>
          <w:tcPr>
            <w:tcW w:w="1559" w:type="dxa"/>
            <w:vAlign w:val="center"/>
          </w:tcPr>
          <w:p w14:paraId="58E2051B" w14:textId="0608B742"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159,2</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w:t>
            </w:r>
            <w:r w:rsidRPr="00C05244">
              <w:rPr>
                <w:rFonts w:ascii="Times New Roman" w:eastAsia="Times New Roman" w:hAnsi="Times New Roman" w:cs="Times New Roman"/>
                <w:iCs/>
                <w:sz w:val="28"/>
                <w:szCs w:val="28"/>
                <w:lang w:val="uk-UA" w:eastAsia="ru-RU"/>
              </w:rPr>
              <w:t>8</w:t>
            </w:r>
          </w:p>
        </w:tc>
        <w:tc>
          <w:tcPr>
            <w:tcW w:w="1559" w:type="dxa"/>
            <w:vAlign w:val="center"/>
          </w:tcPr>
          <w:p w14:paraId="71EABF69" w14:textId="71BC118E"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164,6</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738" w:type="dxa"/>
            <w:vAlign w:val="center"/>
          </w:tcPr>
          <w:p w14:paraId="55BE20D8"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hAnsi="Times New Roman" w:cs="Times New Roman"/>
                <w:sz w:val="28"/>
                <w:szCs w:val="28"/>
              </w:rPr>
              <w:t>p</w:t>
            </w:r>
            <w:r w:rsidRPr="00C05244">
              <w:rPr>
                <w:rFonts w:ascii="Times New Roman" w:hAnsi="Times New Roman" w:cs="Times New Roman"/>
                <w:sz w:val="28"/>
                <w:szCs w:val="28"/>
                <w:lang w:val="uk-UA"/>
              </w:rPr>
              <w:t>&lt;0,001</w:t>
            </w:r>
          </w:p>
        </w:tc>
      </w:tr>
      <w:tr w:rsidR="002E27FA" w:rsidRPr="00C05244" w14:paraId="351EBA17" w14:textId="77777777" w:rsidTr="006C297B">
        <w:trPr>
          <w:trHeight w:val="300"/>
        </w:trPr>
        <w:tc>
          <w:tcPr>
            <w:tcW w:w="1951" w:type="dxa"/>
            <w:shd w:val="clear" w:color="auto" w:fill="auto"/>
            <w:noWrap/>
            <w:vAlign w:val="center"/>
            <w:hideMark/>
          </w:tcPr>
          <w:p w14:paraId="432A0470"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16</w:t>
            </w:r>
          </w:p>
        </w:tc>
        <w:tc>
          <w:tcPr>
            <w:tcW w:w="1523" w:type="dxa"/>
            <w:shd w:val="clear" w:color="auto" w:fill="auto"/>
            <w:noWrap/>
            <w:vAlign w:val="center"/>
            <w:hideMark/>
          </w:tcPr>
          <w:p w14:paraId="3DF90E6F" w14:textId="018D3F5E"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165,7</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w:t>
            </w:r>
            <w:r w:rsidRPr="00C05244">
              <w:rPr>
                <w:rFonts w:ascii="Times New Roman" w:eastAsia="Times New Roman" w:hAnsi="Times New Roman" w:cs="Times New Roman"/>
                <w:iCs/>
                <w:sz w:val="28"/>
                <w:szCs w:val="28"/>
                <w:lang w:val="uk-UA" w:eastAsia="ru-RU"/>
              </w:rPr>
              <w:t>2</w:t>
            </w:r>
          </w:p>
        </w:tc>
        <w:tc>
          <w:tcPr>
            <w:tcW w:w="1559" w:type="dxa"/>
            <w:shd w:val="clear" w:color="auto" w:fill="auto"/>
            <w:noWrap/>
            <w:vAlign w:val="center"/>
            <w:hideMark/>
          </w:tcPr>
          <w:p w14:paraId="16AB98AF" w14:textId="5F6551E4"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174,3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1,1</w:t>
            </w:r>
          </w:p>
        </w:tc>
        <w:tc>
          <w:tcPr>
            <w:tcW w:w="1559" w:type="dxa"/>
            <w:vAlign w:val="center"/>
          </w:tcPr>
          <w:p w14:paraId="500D3BAD" w14:textId="6FB7756E"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160,4</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w:t>
            </w:r>
            <w:r w:rsidRPr="00C05244">
              <w:rPr>
                <w:rFonts w:ascii="Times New Roman" w:eastAsia="Times New Roman" w:hAnsi="Times New Roman" w:cs="Times New Roman"/>
                <w:iCs/>
                <w:sz w:val="28"/>
                <w:szCs w:val="28"/>
                <w:lang w:val="uk-UA" w:eastAsia="ru-RU"/>
              </w:rPr>
              <w:t>4</w:t>
            </w:r>
          </w:p>
        </w:tc>
        <w:tc>
          <w:tcPr>
            <w:tcW w:w="1559" w:type="dxa"/>
            <w:vAlign w:val="center"/>
          </w:tcPr>
          <w:p w14:paraId="26B74E57" w14:textId="189C99C1"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162,3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0,5</w:t>
            </w:r>
          </w:p>
        </w:tc>
        <w:tc>
          <w:tcPr>
            <w:tcW w:w="1738" w:type="dxa"/>
            <w:vAlign w:val="center"/>
          </w:tcPr>
          <w:p w14:paraId="6145280F"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hAnsi="Times New Roman" w:cs="Times New Roman"/>
                <w:sz w:val="28"/>
                <w:szCs w:val="28"/>
              </w:rPr>
              <w:t>p</w:t>
            </w:r>
            <w:r w:rsidRPr="00C05244">
              <w:rPr>
                <w:rFonts w:ascii="Times New Roman" w:hAnsi="Times New Roman" w:cs="Times New Roman"/>
                <w:sz w:val="28"/>
                <w:szCs w:val="28"/>
                <w:lang w:val="uk-UA"/>
              </w:rPr>
              <w:t>&lt;0,001</w:t>
            </w:r>
          </w:p>
        </w:tc>
      </w:tr>
      <w:tr w:rsidR="002E27FA" w:rsidRPr="00C05244" w14:paraId="120AA7CF" w14:textId="77777777" w:rsidTr="006C297B">
        <w:trPr>
          <w:trHeight w:val="300"/>
        </w:trPr>
        <w:tc>
          <w:tcPr>
            <w:tcW w:w="1951" w:type="dxa"/>
            <w:shd w:val="clear" w:color="auto" w:fill="auto"/>
            <w:noWrap/>
            <w:vAlign w:val="center"/>
            <w:hideMark/>
          </w:tcPr>
          <w:p w14:paraId="76D5DABF"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17</w:t>
            </w:r>
          </w:p>
        </w:tc>
        <w:tc>
          <w:tcPr>
            <w:tcW w:w="1523" w:type="dxa"/>
            <w:shd w:val="clear" w:color="auto" w:fill="auto"/>
            <w:noWrap/>
            <w:vAlign w:val="center"/>
            <w:hideMark/>
          </w:tcPr>
          <w:p w14:paraId="0535BBCA" w14:textId="48CF53C7"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168,1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w:t>
            </w:r>
            <w:r w:rsidRPr="00C05244">
              <w:rPr>
                <w:rFonts w:ascii="Times New Roman" w:eastAsia="Times New Roman" w:hAnsi="Times New Roman" w:cs="Times New Roman"/>
                <w:iCs/>
                <w:sz w:val="28"/>
                <w:szCs w:val="28"/>
                <w:lang w:val="uk-UA" w:eastAsia="ru-RU"/>
              </w:rPr>
              <w:t>0</w:t>
            </w:r>
          </w:p>
        </w:tc>
        <w:tc>
          <w:tcPr>
            <w:tcW w:w="1559" w:type="dxa"/>
            <w:shd w:val="clear" w:color="auto" w:fill="auto"/>
            <w:noWrap/>
            <w:vAlign w:val="center"/>
            <w:hideMark/>
          </w:tcPr>
          <w:p w14:paraId="7971E528" w14:textId="3C9D43D9"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176,3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0,8</w:t>
            </w:r>
          </w:p>
        </w:tc>
        <w:tc>
          <w:tcPr>
            <w:tcW w:w="1559" w:type="dxa"/>
            <w:vAlign w:val="center"/>
          </w:tcPr>
          <w:p w14:paraId="21713940" w14:textId="795CF7AC"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161,3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w:t>
            </w:r>
            <w:r w:rsidRPr="00C05244">
              <w:rPr>
                <w:rFonts w:ascii="Times New Roman" w:eastAsia="Times New Roman" w:hAnsi="Times New Roman" w:cs="Times New Roman"/>
                <w:iCs/>
                <w:sz w:val="28"/>
                <w:szCs w:val="28"/>
                <w:lang w:val="uk-UA" w:eastAsia="ru-RU"/>
              </w:rPr>
              <w:t>9</w:t>
            </w:r>
          </w:p>
        </w:tc>
        <w:tc>
          <w:tcPr>
            <w:tcW w:w="1559" w:type="dxa"/>
            <w:vAlign w:val="center"/>
          </w:tcPr>
          <w:p w14:paraId="0FAE20B3" w14:textId="65D3F5AA"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1</w:t>
            </w:r>
            <w:r w:rsidRPr="00C05244">
              <w:rPr>
                <w:rFonts w:ascii="Times New Roman" w:eastAsia="Times New Roman" w:hAnsi="Times New Roman" w:cs="Times New Roman"/>
                <w:iCs/>
                <w:sz w:val="28"/>
                <w:szCs w:val="28"/>
                <w:lang w:val="uk-UA" w:eastAsia="ru-RU"/>
              </w:rPr>
              <w:t>68</w:t>
            </w:r>
            <w:r w:rsidRPr="00C05244">
              <w:rPr>
                <w:rFonts w:ascii="Times New Roman" w:eastAsia="Times New Roman" w:hAnsi="Times New Roman" w:cs="Times New Roman"/>
                <w:iCs/>
                <w:sz w:val="28"/>
                <w:szCs w:val="28"/>
                <w:lang w:eastAsia="ru-RU"/>
              </w:rPr>
              <w:t>,3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0,8</w:t>
            </w:r>
          </w:p>
        </w:tc>
        <w:tc>
          <w:tcPr>
            <w:tcW w:w="1738" w:type="dxa"/>
            <w:vAlign w:val="center"/>
          </w:tcPr>
          <w:p w14:paraId="26291B57"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hAnsi="Times New Roman" w:cs="Times New Roman"/>
                <w:sz w:val="28"/>
                <w:szCs w:val="28"/>
              </w:rPr>
              <w:t>p</w:t>
            </w:r>
            <w:r w:rsidRPr="00C05244">
              <w:rPr>
                <w:rFonts w:ascii="Times New Roman" w:hAnsi="Times New Roman" w:cs="Times New Roman"/>
                <w:sz w:val="28"/>
                <w:szCs w:val="28"/>
                <w:lang w:val="uk-UA"/>
              </w:rPr>
              <w:t>&lt;0,001</w:t>
            </w:r>
          </w:p>
        </w:tc>
      </w:tr>
      <w:tr w:rsidR="002E27FA" w:rsidRPr="00C05244" w14:paraId="7A3013C0" w14:textId="77777777" w:rsidTr="006C297B">
        <w:trPr>
          <w:trHeight w:val="300"/>
        </w:trPr>
        <w:tc>
          <w:tcPr>
            <w:tcW w:w="1951" w:type="dxa"/>
            <w:shd w:val="clear" w:color="auto" w:fill="auto"/>
            <w:noWrap/>
            <w:vAlign w:val="center"/>
            <w:hideMark/>
          </w:tcPr>
          <w:p w14:paraId="3DD46373"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18</w:t>
            </w:r>
          </w:p>
        </w:tc>
        <w:tc>
          <w:tcPr>
            <w:tcW w:w="1523" w:type="dxa"/>
            <w:shd w:val="clear" w:color="auto" w:fill="auto"/>
            <w:noWrap/>
            <w:vAlign w:val="center"/>
            <w:hideMark/>
          </w:tcPr>
          <w:p w14:paraId="17F815E9" w14:textId="6E985314"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170,2</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w:t>
            </w:r>
            <w:r w:rsidRPr="00C05244">
              <w:rPr>
                <w:rFonts w:ascii="Times New Roman" w:eastAsia="Times New Roman" w:hAnsi="Times New Roman" w:cs="Times New Roman"/>
                <w:iCs/>
                <w:sz w:val="28"/>
                <w:szCs w:val="28"/>
                <w:lang w:val="uk-UA" w:eastAsia="ru-RU"/>
              </w:rPr>
              <w:t>3</w:t>
            </w:r>
          </w:p>
        </w:tc>
        <w:tc>
          <w:tcPr>
            <w:tcW w:w="1559" w:type="dxa"/>
            <w:shd w:val="clear" w:color="auto" w:fill="auto"/>
            <w:noWrap/>
            <w:vAlign w:val="center"/>
          </w:tcPr>
          <w:p w14:paraId="236D4B09" w14:textId="63327D4E"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177,5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1,2</w:t>
            </w:r>
          </w:p>
        </w:tc>
        <w:tc>
          <w:tcPr>
            <w:tcW w:w="1559" w:type="dxa"/>
            <w:vAlign w:val="center"/>
          </w:tcPr>
          <w:p w14:paraId="32E4655F" w14:textId="06A5E6FC"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162,2</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val="uk-UA" w:eastAsia="ru-RU"/>
              </w:rPr>
              <w:t>1,3</w:t>
            </w:r>
          </w:p>
        </w:tc>
        <w:tc>
          <w:tcPr>
            <w:tcW w:w="1559" w:type="dxa"/>
            <w:vAlign w:val="center"/>
          </w:tcPr>
          <w:p w14:paraId="7F11C3D3" w14:textId="03ABD3EB"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1</w:t>
            </w:r>
            <w:r w:rsidRPr="00C05244">
              <w:rPr>
                <w:rFonts w:ascii="Times New Roman" w:eastAsia="Times New Roman" w:hAnsi="Times New Roman" w:cs="Times New Roman"/>
                <w:iCs/>
                <w:sz w:val="28"/>
                <w:szCs w:val="28"/>
                <w:lang w:val="uk-UA" w:eastAsia="ru-RU"/>
              </w:rPr>
              <w:t>70</w:t>
            </w:r>
            <w:r w:rsidRPr="00C05244">
              <w:rPr>
                <w:rFonts w:ascii="Times New Roman" w:eastAsia="Times New Roman" w:hAnsi="Times New Roman" w:cs="Times New Roman"/>
                <w:iCs/>
                <w:sz w:val="28"/>
                <w:szCs w:val="28"/>
                <w:lang w:eastAsia="ru-RU"/>
              </w:rPr>
              <w:t>,5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1,2</w:t>
            </w:r>
          </w:p>
        </w:tc>
        <w:tc>
          <w:tcPr>
            <w:tcW w:w="1738" w:type="dxa"/>
            <w:vAlign w:val="center"/>
          </w:tcPr>
          <w:p w14:paraId="67927F72"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hAnsi="Times New Roman" w:cs="Times New Roman"/>
                <w:sz w:val="28"/>
                <w:szCs w:val="28"/>
              </w:rPr>
              <w:t>p</w:t>
            </w:r>
            <w:r w:rsidRPr="00C05244">
              <w:rPr>
                <w:rFonts w:ascii="Times New Roman" w:hAnsi="Times New Roman" w:cs="Times New Roman"/>
                <w:sz w:val="28"/>
                <w:szCs w:val="28"/>
                <w:lang w:val="uk-UA"/>
              </w:rPr>
              <w:t>&lt;0,001</w:t>
            </w:r>
          </w:p>
        </w:tc>
      </w:tr>
      <w:tr w:rsidR="002E27FA" w:rsidRPr="00C05244" w14:paraId="440C24DF" w14:textId="77777777" w:rsidTr="006C297B">
        <w:trPr>
          <w:trHeight w:val="573"/>
        </w:trPr>
        <w:tc>
          <w:tcPr>
            <w:tcW w:w="9889" w:type="dxa"/>
            <w:gridSpan w:val="6"/>
            <w:shd w:val="clear" w:color="auto" w:fill="auto"/>
            <w:noWrap/>
            <w:vAlign w:val="center"/>
            <w:hideMark/>
          </w:tcPr>
          <w:p w14:paraId="217296B3" w14:textId="77777777" w:rsidR="002E27FA" w:rsidRPr="00C05244" w:rsidRDefault="002E27FA" w:rsidP="006C297B">
            <w:pPr>
              <w:spacing w:after="0" w:line="24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lang w:val="uk-UA"/>
              </w:rPr>
              <w:t>Маса</w:t>
            </w:r>
            <w:r w:rsidRPr="00C05244">
              <w:rPr>
                <w:rFonts w:ascii="Times New Roman" w:eastAsia="Times New Roman" w:hAnsi="Times New Roman" w:cs="Times New Roman"/>
                <w:sz w:val="28"/>
                <w:szCs w:val="28"/>
              </w:rPr>
              <w:t>, кг</w:t>
            </w:r>
          </w:p>
        </w:tc>
      </w:tr>
      <w:tr w:rsidR="002E27FA" w:rsidRPr="00C05244" w14:paraId="384429C5" w14:textId="77777777" w:rsidTr="006C297B">
        <w:trPr>
          <w:trHeight w:val="300"/>
        </w:trPr>
        <w:tc>
          <w:tcPr>
            <w:tcW w:w="1951" w:type="dxa"/>
            <w:shd w:val="clear" w:color="auto" w:fill="auto"/>
            <w:noWrap/>
            <w:vAlign w:val="center"/>
            <w:hideMark/>
          </w:tcPr>
          <w:p w14:paraId="20EF62AB"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15</w:t>
            </w:r>
          </w:p>
        </w:tc>
        <w:tc>
          <w:tcPr>
            <w:tcW w:w="1523" w:type="dxa"/>
            <w:shd w:val="clear" w:color="auto" w:fill="auto"/>
            <w:noWrap/>
            <w:vAlign w:val="center"/>
          </w:tcPr>
          <w:p w14:paraId="1AA903EE" w14:textId="445CA858"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iCs/>
                <w:sz w:val="28"/>
                <w:szCs w:val="28"/>
                <w:lang w:eastAsia="ru-RU"/>
              </w:rPr>
              <w:t>59,9</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7,4</w:t>
            </w:r>
          </w:p>
        </w:tc>
        <w:tc>
          <w:tcPr>
            <w:tcW w:w="1559" w:type="dxa"/>
            <w:shd w:val="clear" w:color="auto" w:fill="auto"/>
            <w:noWrap/>
            <w:vAlign w:val="center"/>
          </w:tcPr>
          <w:p w14:paraId="610871B7" w14:textId="462DF396" w:rsidR="002E27FA" w:rsidRPr="00C05244" w:rsidRDefault="002E27FA" w:rsidP="006C297B">
            <w:pPr>
              <w:spacing w:after="0" w:line="360" w:lineRule="auto"/>
              <w:jc w:val="center"/>
              <w:rPr>
                <w:rFonts w:ascii="Times New Roman" w:eastAsia="Times New Roman" w:hAnsi="Times New Roman" w:cs="Times New Roman"/>
                <w:sz w:val="28"/>
                <w:szCs w:val="28"/>
                <w:lang w:val="en-US"/>
              </w:rPr>
            </w:pPr>
            <w:r w:rsidRPr="00C05244">
              <w:rPr>
                <w:rFonts w:ascii="Times New Roman" w:eastAsia="Times New Roman" w:hAnsi="Times New Roman" w:cs="Times New Roman"/>
                <w:sz w:val="28"/>
                <w:szCs w:val="28"/>
              </w:rPr>
              <w:t>57,1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val="uk-UA" w:eastAsia="ru-RU"/>
              </w:rPr>
              <w:t>7,2</w:t>
            </w:r>
          </w:p>
        </w:tc>
        <w:tc>
          <w:tcPr>
            <w:tcW w:w="1559" w:type="dxa"/>
            <w:vAlign w:val="center"/>
          </w:tcPr>
          <w:p w14:paraId="1BFF526C" w14:textId="4037676B"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iCs/>
                <w:sz w:val="28"/>
                <w:szCs w:val="28"/>
                <w:lang w:eastAsia="ru-RU"/>
              </w:rPr>
              <w:t>56,5</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2,2</w:t>
            </w:r>
          </w:p>
        </w:tc>
        <w:tc>
          <w:tcPr>
            <w:tcW w:w="1559" w:type="dxa"/>
            <w:vAlign w:val="center"/>
          </w:tcPr>
          <w:p w14:paraId="2D09C404" w14:textId="085503E4"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52,</w:t>
            </w:r>
            <w:r w:rsidRPr="00C05244">
              <w:rPr>
                <w:rFonts w:ascii="Times New Roman" w:eastAsia="Times New Roman" w:hAnsi="Times New Roman" w:cs="Times New Roman"/>
                <w:sz w:val="28"/>
                <w:szCs w:val="28"/>
                <w:lang w:val="en-US"/>
              </w:rPr>
              <w:t>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w:t>
            </w:r>
            <w:r w:rsidRPr="00C05244">
              <w:rPr>
                <w:rFonts w:ascii="Times New Roman" w:eastAsia="Times New Roman" w:hAnsi="Times New Roman" w:cs="Times New Roman"/>
                <w:iCs/>
                <w:sz w:val="28"/>
                <w:szCs w:val="28"/>
                <w:lang w:val="uk-UA" w:eastAsia="ru-RU"/>
              </w:rPr>
              <w:t>3</w:t>
            </w:r>
          </w:p>
        </w:tc>
        <w:tc>
          <w:tcPr>
            <w:tcW w:w="1738" w:type="dxa"/>
            <w:vAlign w:val="center"/>
          </w:tcPr>
          <w:p w14:paraId="6AB18B91"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hAnsi="Times New Roman" w:cs="Times New Roman"/>
                <w:sz w:val="28"/>
                <w:szCs w:val="28"/>
                <w:lang w:val="uk-UA"/>
              </w:rPr>
              <w:t>р≤0,001</w:t>
            </w:r>
          </w:p>
        </w:tc>
      </w:tr>
      <w:tr w:rsidR="002E27FA" w:rsidRPr="00C05244" w14:paraId="74BB2165" w14:textId="77777777" w:rsidTr="006C297B">
        <w:trPr>
          <w:trHeight w:val="300"/>
        </w:trPr>
        <w:tc>
          <w:tcPr>
            <w:tcW w:w="1951" w:type="dxa"/>
            <w:shd w:val="clear" w:color="auto" w:fill="auto"/>
            <w:noWrap/>
            <w:vAlign w:val="center"/>
            <w:hideMark/>
          </w:tcPr>
          <w:p w14:paraId="2A033A38"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16</w:t>
            </w:r>
          </w:p>
        </w:tc>
        <w:tc>
          <w:tcPr>
            <w:tcW w:w="1523" w:type="dxa"/>
            <w:shd w:val="clear" w:color="auto" w:fill="auto"/>
            <w:noWrap/>
            <w:vAlign w:val="center"/>
          </w:tcPr>
          <w:p w14:paraId="58DD2D0A" w14:textId="6BC83940"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iCs/>
                <w:sz w:val="28"/>
                <w:szCs w:val="28"/>
                <w:lang w:eastAsia="ru-RU"/>
              </w:rPr>
              <w:t>64,4</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2,0</w:t>
            </w:r>
          </w:p>
        </w:tc>
        <w:tc>
          <w:tcPr>
            <w:tcW w:w="1559" w:type="dxa"/>
            <w:shd w:val="clear" w:color="auto" w:fill="auto"/>
            <w:noWrap/>
            <w:vAlign w:val="center"/>
          </w:tcPr>
          <w:p w14:paraId="3815C967" w14:textId="7C7F3231"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59,3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w:t>
            </w:r>
            <w:r w:rsidRPr="00C05244">
              <w:rPr>
                <w:rFonts w:ascii="Times New Roman" w:eastAsia="Times New Roman" w:hAnsi="Times New Roman" w:cs="Times New Roman"/>
                <w:iCs/>
                <w:sz w:val="28"/>
                <w:szCs w:val="28"/>
                <w:lang w:val="uk-UA" w:eastAsia="ru-RU"/>
              </w:rPr>
              <w:t>2</w:t>
            </w:r>
          </w:p>
        </w:tc>
        <w:tc>
          <w:tcPr>
            <w:tcW w:w="1559" w:type="dxa"/>
            <w:vAlign w:val="center"/>
          </w:tcPr>
          <w:p w14:paraId="36DC360E" w14:textId="42CAF522"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iCs/>
                <w:sz w:val="28"/>
                <w:szCs w:val="28"/>
                <w:lang w:eastAsia="ru-RU"/>
              </w:rPr>
              <w:t>56,3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0,8</w:t>
            </w:r>
          </w:p>
        </w:tc>
        <w:tc>
          <w:tcPr>
            <w:tcW w:w="1559" w:type="dxa"/>
            <w:vAlign w:val="center"/>
          </w:tcPr>
          <w:p w14:paraId="3912956C"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53</w:t>
            </w:r>
            <w:r w:rsidRPr="00C05244">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val="uk-UA" w:eastAsia="ru-RU"/>
              </w:rPr>
              <w:t>0,7</w:t>
            </w:r>
          </w:p>
        </w:tc>
        <w:tc>
          <w:tcPr>
            <w:tcW w:w="1738" w:type="dxa"/>
            <w:vAlign w:val="center"/>
          </w:tcPr>
          <w:p w14:paraId="18FB1E03"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hAnsi="Times New Roman" w:cs="Times New Roman"/>
                <w:sz w:val="28"/>
                <w:szCs w:val="28"/>
                <w:lang w:val="uk-UA"/>
              </w:rPr>
              <w:t>р≤0,001</w:t>
            </w:r>
          </w:p>
        </w:tc>
      </w:tr>
      <w:tr w:rsidR="002E27FA" w:rsidRPr="00C05244" w14:paraId="18F526D1" w14:textId="77777777" w:rsidTr="006C297B">
        <w:trPr>
          <w:trHeight w:val="300"/>
        </w:trPr>
        <w:tc>
          <w:tcPr>
            <w:tcW w:w="1951" w:type="dxa"/>
            <w:shd w:val="clear" w:color="auto" w:fill="auto"/>
            <w:noWrap/>
            <w:vAlign w:val="center"/>
            <w:hideMark/>
          </w:tcPr>
          <w:p w14:paraId="49FD0465"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17</w:t>
            </w:r>
          </w:p>
        </w:tc>
        <w:tc>
          <w:tcPr>
            <w:tcW w:w="1523" w:type="dxa"/>
            <w:shd w:val="clear" w:color="auto" w:fill="auto"/>
            <w:noWrap/>
            <w:vAlign w:val="center"/>
          </w:tcPr>
          <w:p w14:paraId="0A9E7554" w14:textId="2E61693B"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iCs/>
                <w:sz w:val="28"/>
                <w:szCs w:val="28"/>
                <w:lang w:eastAsia="ru-RU"/>
              </w:rPr>
              <w:t>66,9</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1,4</w:t>
            </w:r>
          </w:p>
        </w:tc>
        <w:tc>
          <w:tcPr>
            <w:tcW w:w="1559" w:type="dxa"/>
            <w:shd w:val="clear" w:color="auto" w:fill="auto"/>
            <w:noWrap/>
            <w:vAlign w:val="center"/>
          </w:tcPr>
          <w:p w14:paraId="7C07DACC" w14:textId="6C6BB08E"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62,4</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w:t>
            </w:r>
            <w:r w:rsidRPr="00C05244">
              <w:rPr>
                <w:rFonts w:ascii="Times New Roman" w:eastAsia="Times New Roman" w:hAnsi="Times New Roman" w:cs="Times New Roman"/>
                <w:iCs/>
                <w:sz w:val="28"/>
                <w:szCs w:val="28"/>
                <w:lang w:val="uk-UA" w:eastAsia="ru-RU"/>
              </w:rPr>
              <w:t>5</w:t>
            </w:r>
          </w:p>
        </w:tc>
        <w:tc>
          <w:tcPr>
            <w:tcW w:w="1559" w:type="dxa"/>
            <w:vAlign w:val="center"/>
          </w:tcPr>
          <w:p w14:paraId="5461C8A8" w14:textId="561C8EA7"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iCs/>
                <w:sz w:val="28"/>
                <w:szCs w:val="28"/>
                <w:lang w:eastAsia="ru-RU"/>
              </w:rPr>
              <w:t>66,9</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1,4</w:t>
            </w:r>
          </w:p>
        </w:tc>
        <w:tc>
          <w:tcPr>
            <w:tcW w:w="1559" w:type="dxa"/>
            <w:vAlign w:val="center"/>
          </w:tcPr>
          <w:p w14:paraId="465BBB4F" w14:textId="7DF6BA1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54,3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val="uk-UA" w:eastAsia="ru-RU"/>
              </w:rPr>
              <w:t>1,5</w:t>
            </w:r>
          </w:p>
        </w:tc>
        <w:tc>
          <w:tcPr>
            <w:tcW w:w="1738" w:type="dxa"/>
            <w:vAlign w:val="center"/>
          </w:tcPr>
          <w:p w14:paraId="482D9D37"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hAnsi="Times New Roman" w:cs="Times New Roman"/>
                <w:sz w:val="28"/>
                <w:szCs w:val="28"/>
                <w:lang w:val="uk-UA"/>
              </w:rPr>
              <w:t>р≤0,001</w:t>
            </w:r>
          </w:p>
        </w:tc>
      </w:tr>
      <w:tr w:rsidR="002E27FA" w:rsidRPr="00C05244" w14:paraId="0B12B67C" w14:textId="77777777" w:rsidTr="006C297B">
        <w:trPr>
          <w:trHeight w:val="300"/>
        </w:trPr>
        <w:tc>
          <w:tcPr>
            <w:tcW w:w="1951" w:type="dxa"/>
            <w:shd w:val="clear" w:color="auto" w:fill="auto"/>
            <w:noWrap/>
            <w:vAlign w:val="center"/>
            <w:hideMark/>
          </w:tcPr>
          <w:p w14:paraId="0FDEDF9E"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18</w:t>
            </w:r>
          </w:p>
        </w:tc>
        <w:tc>
          <w:tcPr>
            <w:tcW w:w="1523" w:type="dxa"/>
            <w:shd w:val="clear" w:color="auto" w:fill="auto"/>
            <w:noWrap/>
            <w:vAlign w:val="center"/>
          </w:tcPr>
          <w:p w14:paraId="74357302" w14:textId="3BFC5889"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iCs/>
                <w:sz w:val="28"/>
                <w:szCs w:val="28"/>
                <w:lang w:eastAsia="ru-RU"/>
              </w:rPr>
              <w:t>70,8</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2,3</w:t>
            </w:r>
          </w:p>
        </w:tc>
        <w:tc>
          <w:tcPr>
            <w:tcW w:w="1559" w:type="dxa"/>
            <w:shd w:val="clear" w:color="auto" w:fill="auto"/>
            <w:noWrap/>
            <w:vAlign w:val="center"/>
          </w:tcPr>
          <w:p w14:paraId="4189FFEC" w14:textId="3487B9E8"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66,2</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w:t>
            </w:r>
            <w:r w:rsidRPr="00C05244">
              <w:rPr>
                <w:rFonts w:ascii="Times New Roman" w:eastAsia="Times New Roman" w:hAnsi="Times New Roman" w:cs="Times New Roman"/>
                <w:iCs/>
                <w:sz w:val="28"/>
                <w:szCs w:val="28"/>
                <w:lang w:val="uk-UA" w:eastAsia="ru-RU"/>
              </w:rPr>
              <w:t>1</w:t>
            </w:r>
          </w:p>
        </w:tc>
        <w:tc>
          <w:tcPr>
            <w:tcW w:w="1559" w:type="dxa"/>
            <w:vAlign w:val="center"/>
          </w:tcPr>
          <w:p w14:paraId="662BE5A9" w14:textId="773C98EE"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70,8</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2,3</w:t>
            </w:r>
          </w:p>
        </w:tc>
        <w:tc>
          <w:tcPr>
            <w:tcW w:w="1559" w:type="dxa"/>
            <w:vAlign w:val="center"/>
          </w:tcPr>
          <w:p w14:paraId="3D1677EF" w14:textId="021A4A6D"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55,6</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2,2</w:t>
            </w:r>
          </w:p>
        </w:tc>
        <w:tc>
          <w:tcPr>
            <w:tcW w:w="1738" w:type="dxa"/>
            <w:vAlign w:val="center"/>
          </w:tcPr>
          <w:p w14:paraId="2203E91D"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hAnsi="Times New Roman" w:cs="Times New Roman"/>
                <w:sz w:val="28"/>
                <w:szCs w:val="28"/>
                <w:lang w:val="uk-UA"/>
              </w:rPr>
              <w:t>р≤0,001</w:t>
            </w:r>
          </w:p>
        </w:tc>
      </w:tr>
      <w:tr w:rsidR="002E27FA" w:rsidRPr="00C05244" w14:paraId="6681F13F" w14:textId="77777777" w:rsidTr="006C297B">
        <w:trPr>
          <w:trHeight w:val="554"/>
        </w:trPr>
        <w:tc>
          <w:tcPr>
            <w:tcW w:w="9889" w:type="dxa"/>
            <w:gridSpan w:val="6"/>
            <w:shd w:val="clear" w:color="auto" w:fill="auto"/>
            <w:vAlign w:val="center"/>
            <w:hideMark/>
          </w:tcPr>
          <w:p w14:paraId="67EF6852" w14:textId="77777777" w:rsidR="002E27FA" w:rsidRPr="00C05244" w:rsidRDefault="002E27FA" w:rsidP="006C297B">
            <w:pPr>
              <w:spacing w:after="0" w:line="24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lang w:val="uk-UA"/>
              </w:rPr>
              <w:t>ОГК</w:t>
            </w:r>
            <w:r w:rsidRPr="00C05244">
              <w:rPr>
                <w:rFonts w:ascii="Times New Roman" w:eastAsia="Times New Roman" w:hAnsi="Times New Roman" w:cs="Times New Roman"/>
                <w:sz w:val="28"/>
                <w:szCs w:val="28"/>
              </w:rPr>
              <w:t>, см</w:t>
            </w:r>
          </w:p>
        </w:tc>
      </w:tr>
      <w:tr w:rsidR="002E27FA" w:rsidRPr="00C05244" w14:paraId="74B32A1F" w14:textId="77777777" w:rsidTr="006C297B">
        <w:trPr>
          <w:trHeight w:val="300"/>
        </w:trPr>
        <w:tc>
          <w:tcPr>
            <w:tcW w:w="1951" w:type="dxa"/>
            <w:shd w:val="clear" w:color="auto" w:fill="auto"/>
            <w:noWrap/>
            <w:vAlign w:val="center"/>
            <w:hideMark/>
          </w:tcPr>
          <w:p w14:paraId="2210E776"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15</w:t>
            </w:r>
          </w:p>
        </w:tc>
        <w:tc>
          <w:tcPr>
            <w:tcW w:w="1523" w:type="dxa"/>
            <w:shd w:val="clear" w:color="auto" w:fill="auto"/>
            <w:noWrap/>
            <w:vAlign w:val="center"/>
            <w:hideMark/>
          </w:tcPr>
          <w:p w14:paraId="7D8C7115" w14:textId="08E1CD76"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79</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w:t>
            </w:r>
            <w:r w:rsidRPr="00C05244">
              <w:rPr>
                <w:rFonts w:ascii="Times New Roman" w:eastAsia="Times New Roman" w:hAnsi="Times New Roman" w:cs="Times New Roman"/>
                <w:iCs/>
                <w:sz w:val="28"/>
                <w:szCs w:val="28"/>
                <w:lang w:val="uk-UA" w:eastAsia="ru-RU"/>
              </w:rPr>
              <w:t>6</w:t>
            </w:r>
          </w:p>
        </w:tc>
        <w:tc>
          <w:tcPr>
            <w:tcW w:w="1559" w:type="dxa"/>
            <w:shd w:val="clear" w:color="auto" w:fill="auto"/>
            <w:noWrap/>
            <w:vAlign w:val="center"/>
          </w:tcPr>
          <w:p w14:paraId="0FDB1CF5" w14:textId="758B4025"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82,0</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1,8</w:t>
            </w:r>
          </w:p>
        </w:tc>
        <w:tc>
          <w:tcPr>
            <w:tcW w:w="1559" w:type="dxa"/>
            <w:vAlign w:val="center"/>
          </w:tcPr>
          <w:p w14:paraId="63F28CE3" w14:textId="173BBD30"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78,6</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w:t>
            </w:r>
            <w:r w:rsidRPr="00C05244">
              <w:rPr>
                <w:rFonts w:ascii="Times New Roman" w:eastAsia="Times New Roman" w:hAnsi="Times New Roman" w:cs="Times New Roman"/>
                <w:iCs/>
                <w:sz w:val="28"/>
                <w:szCs w:val="28"/>
                <w:lang w:val="uk-UA" w:eastAsia="ru-RU"/>
              </w:rPr>
              <w:t>1</w:t>
            </w:r>
          </w:p>
        </w:tc>
        <w:tc>
          <w:tcPr>
            <w:tcW w:w="1559" w:type="dxa"/>
            <w:vAlign w:val="center"/>
          </w:tcPr>
          <w:p w14:paraId="6B13CEE8" w14:textId="0611590C"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82,1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1,2</w:t>
            </w:r>
          </w:p>
        </w:tc>
        <w:tc>
          <w:tcPr>
            <w:tcW w:w="1738" w:type="dxa"/>
            <w:vAlign w:val="center"/>
          </w:tcPr>
          <w:p w14:paraId="71F59071"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sz w:val="28"/>
                <w:szCs w:val="28"/>
              </w:rPr>
              <w:t>p</w:t>
            </w:r>
            <w:r w:rsidRPr="00C05244">
              <w:rPr>
                <w:rFonts w:ascii="Times New Roman" w:eastAsia="Times New Roman" w:hAnsi="Times New Roman" w:cs="Times New Roman"/>
                <w:sz w:val="28"/>
                <w:szCs w:val="28"/>
                <w:lang w:val="uk-UA"/>
              </w:rPr>
              <w:t>&lt;0,01</w:t>
            </w:r>
          </w:p>
        </w:tc>
      </w:tr>
      <w:tr w:rsidR="002E27FA" w:rsidRPr="00C05244" w14:paraId="5ADFF37B" w14:textId="77777777" w:rsidTr="006C297B">
        <w:trPr>
          <w:trHeight w:val="300"/>
        </w:trPr>
        <w:tc>
          <w:tcPr>
            <w:tcW w:w="1951" w:type="dxa"/>
            <w:shd w:val="clear" w:color="auto" w:fill="auto"/>
            <w:noWrap/>
            <w:vAlign w:val="center"/>
            <w:hideMark/>
          </w:tcPr>
          <w:p w14:paraId="1863D6D5"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16</w:t>
            </w:r>
          </w:p>
        </w:tc>
        <w:tc>
          <w:tcPr>
            <w:tcW w:w="1523" w:type="dxa"/>
            <w:shd w:val="clear" w:color="auto" w:fill="auto"/>
            <w:noWrap/>
            <w:vAlign w:val="center"/>
            <w:hideMark/>
          </w:tcPr>
          <w:p w14:paraId="49356EB0" w14:textId="430AE0A7"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81,3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w:t>
            </w:r>
            <w:r w:rsidRPr="00C05244">
              <w:rPr>
                <w:rFonts w:ascii="Times New Roman" w:eastAsia="Times New Roman" w:hAnsi="Times New Roman" w:cs="Times New Roman"/>
                <w:iCs/>
                <w:sz w:val="28"/>
                <w:szCs w:val="28"/>
                <w:lang w:val="uk-UA" w:eastAsia="ru-RU"/>
              </w:rPr>
              <w:t>2</w:t>
            </w:r>
          </w:p>
        </w:tc>
        <w:tc>
          <w:tcPr>
            <w:tcW w:w="1559" w:type="dxa"/>
            <w:shd w:val="clear" w:color="auto" w:fill="auto"/>
            <w:noWrap/>
            <w:vAlign w:val="center"/>
          </w:tcPr>
          <w:p w14:paraId="21E43074" w14:textId="0D0F84E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87,1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559" w:type="dxa"/>
            <w:vAlign w:val="center"/>
          </w:tcPr>
          <w:p w14:paraId="4A2395CD" w14:textId="5F634B8C"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79,8</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val="uk-UA" w:eastAsia="ru-RU"/>
              </w:rPr>
              <w:t>0,6</w:t>
            </w:r>
          </w:p>
        </w:tc>
        <w:tc>
          <w:tcPr>
            <w:tcW w:w="1559" w:type="dxa"/>
            <w:vAlign w:val="center"/>
          </w:tcPr>
          <w:p w14:paraId="5236B423" w14:textId="35B8258D"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83,1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0,5</w:t>
            </w:r>
          </w:p>
        </w:tc>
        <w:tc>
          <w:tcPr>
            <w:tcW w:w="1738" w:type="dxa"/>
            <w:vAlign w:val="center"/>
          </w:tcPr>
          <w:p w14:paraId="17A97451"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sz w:val="28"/>
                <w:szCs w:val="28"/>
              </w:rPr>
              <w:t>p</w:t>
            </w:r>
            <w:r w:rsidRPr="00C05244">
              <w:rPr>
                <w:rFonts w:ascii="Times New Roman" w:eastAsia="Times New Roman" w:hAnsi="Times New Roman" w:cs="Times New Roman"/>
                <w:sz w:val="28"/>
                <w:szCs w:val="28"/>
                <w:lang w:val="uk-UA"/>
              </w:rPr>
              <w:t>&lt;0,01</w:t>
            </w:r>
          </w:p>
        </w:tc>
      </w:tr>
      <w:tr w:rsidR="002E27FA" w:rsidRPr="00C05244" w14:paraId="582D2BF7" w14:textId="77777777" w:rsidTr="006C297B">
        <w:trPr>
          <w:trHeight w:val="300"/>
        </w:trPr>
        <w:tc>
          <w:tcPr>
            <w:tcW w:w="1951" w:type="dxa"/>
            <w:shd w:val="clear" w:color="auto" w:fill="auto"/>
            <w:noWrap/>
            <w:vAlign w:val="center"/>
            <w:hideMark/>
          </w:tcPr>
          <w:p w14:paraId="5C8CAE64"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17</w:t>
            </w:r>
          </w:p>
        </w:tc>
        <w:tc>
          <w:tcPr>
            <w:tcW w:w="1523" w:type="dxa"/>
            <w:shd w:val="clear" w:color="auto" w:fill="auto"/>
            <w:noWrap/>
            <w:vAlign w:val="center"/>
            <w:hideMark/>
          </w:tcPr>
          <w:p w14:paraId="1C0B2412" w14:textId="26D0CE16"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83,7</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val="uk-UA" w:eastAsia="ru-RU"/>
              </w:rPr>
              <w:t>0,6</w:t>
            </w:r>
          </w:p>
        </w:tc>
        <w:tc>
          <w:tcPr>
            <w:tcW w:w="1559" w:type="dxa"/>
            <w:shd w:val="clear" w:color="auto" w:fill="auto"/>
            <w:noWrap/>
            <w:vAlign w:val="center"/>
          </w:tcPr>
          <w:p w14:paraId="72739609" w14:textId="3B0B9074"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88,1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559" w:type="dxa"/>
            <w:vAlign w:val="center"/>
          </w:tcPr>
          <w:p w14:paraId="574FCCC2" w14:textId="260F1467"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81,9</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val="uk-UA" w:eastAsia="ru-RU"/>
              </w:rPr>
              <w:t>0,8</w:t>
            </w:r>
          </w:p>
        </w:tc>
        <w:tc>
          <w:tcPr>
            <w:tcW w:w="1559" w:type="dxa"/>
            <w:vAlign w:val="center"/>
          </w:tcPr>
          <w:p w14:paraId="2B6F0120" w14:textId="47A46A3C"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88,1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0,7</w:t>
            </w:r>
          </w:p>
        </w:tc>
        <w:tc>
          <w:tcPr>
            <w:tcW w:w="1738" w:type="dxa"/>
            <w:vAlign w:val="center"/>
          </w:tcPr>
          <w:p w14:paraId="5C8AE983"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sz w:val="28"/>
                <w:szCs w:val="28"/>
              </w:rPr>
              <w:t>p</w:t>
            </w:r>
            <w:r w:rsidRPr="00C05244">
              <w:rPr>
                <w:rFonts w:ascii="Times New Roman" w:eastAsia="Times New Roman" w:hAnsi="Times New Roman" w:cs="Times New Roman"/>
                <w:sz w:val="28"/>
                <w:szCs w:val="28"/>
                <w:lang w:val="uk-UA"/>
              </w:rPr>
              <w:t>&lt;0,01</w:t>
            </w:r>
          </w:p>
        </w:tc>
      </w:tr>
      <w:tr w:rsidR="002E27FA" w:rsidRPr="00C05244" w14:paraId="7F13CE95" w14:textId="77777777" w:rsidTr="006C297B">
        <w:trPr>
          <w:trHeight w:val="300"/>
        </w:trPr>
        <w:tc>
          <w:tcPr>
            <w:tcW w:w="1951" w:type="dxa"/>
            <w:tcBorders>
              <w:bottom w:val="single" w:sz="4" w:space="0" w:color="auto"/>
            </w:tcBorders>
            <w:shd w:val="clear" w:color="auto" w:fill="auto"/>
            <w:noWrap/>
            <w:vAlign w:val="center"/>
            <w:hideMark/>
          </w:tcPr>
          <w:p w14:paraId="57FC99B7" w14:textId="77777777"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18</w:t>
            </w:r>
          </w:p>
        </w:tc>
        <w:tc>
          <w:tcPr>
            <w:tcW w:w="1523" w:type="dxa"/>
            <w:tcBorders>
              <w:bottom w:val="single" w:sz="4" w:space="0" w:color="auto"/>
            </w:tcBorders>
            <w:shd w:val="clear" w:color="auto" w:fill="auto"/>
            <w:noWrap/>
            <w:vAlign w:val="center"/>
            <w:hideMark/>
          </w:tcPr>
          <w:p w14:paraId="10A1EC68" w14:textId="13F3CF80" w:rsidR="002E27FA" w:rsidRPr="00C05244" w:rsidRDefault="002E27FA" w:rsidP="006C297B">
            <w:pPr>
              <w:spacing w:after="0" w:line="360" w:lineRule="auto"/>
              <w:jc w:val="center"/>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rPr>
              <w:t>85,3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1,4</w:t>
            </w:r>
          </w:p>
        </w:tc>
        <w:tc>
          <w:tcPr>
            <w:tcW w:w="1559" w:type="dxa"/>
            <w:tcBorders>
              <w:bottom w:val="single" w:sz="4" w:space="0" w:color="auto"/>
            </w:tcBorders>
            <w:shd w:val="clear" w:color="auto" w:fill="auto"/>
            <w:noWrap/>
            <w:vAlign w:val="center"/>
          </w:tcPr>
          <w:p w14:paraId="2EF70CFA" w14:textId="683AD52E"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91,1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559" w:type="dxa"/>
            <w:tcBorders>
              <w:bottom w:val="single" w:sz="4" w:space="0" w:color="auto"/>
            </w:tcBorders>
            <w:vAlign w:val="center"/>
          </w:tcPr>
          <w:p w14:paraId="56B99954" w14:textId="4DFFFA63"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sz w:val="28"/>
                <w:szCs w:val="28"/>
              </w:rPr>
              <w:t>83</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1,2</w:t>
            </w:r>
          </w:p>
        </w:tc>
        <w:tc>
          <w:tcPr>
            <w:tcW w:w="1559" w:type="dxa"/>
            <w:tcBorders>
              <w:bottom w:val="single" w:sz="4" w:space="0" w:color="auto"/>
            </w:tcBorders>
            <w:vAlign w:val="center"/>
          </w:tcPr>
          <w:p w14:paraId="293C026F" w14:textId="105031C2" w:rsidR="002E27FA" w:rsidRPr="00C05244" w:rsidRDefault="002E27FA" w:rsidP="006C297B">
            <w:pPr>
              <w:spacing w:after="0" w:line="360" w:lineRule="auto"/>
              <w:jc w:val="center"/>
              <w:rPr>
                <w:rFonts w:ascii="Times New Roman" w:eastAsia="Times New Roman" w:hAnsi="Times New Roman" w:cs="Times New Roman"/>
                <w:sz w:val="28"/>
                <w:szCs w:val="28"/>
              </w:rPr>
            </w:pPr>
            <w:r w:rsidRPr="00C05244">
              <w:rPr>
                <w:rFonts w:ascii="Times New Roman" w:eastAsia="Times New Roman" w:hAnsi="Times New Roman" w:cs="Times New Roman"/>
                <w:iCs/>
                <w:sz w:val="28"/>
                <w:szCs w:val="28"/>
                <w:lang w:eastAsia="ru-RU"/>
              </w:rPr>
              <w:t>91,1</w:t>
            </w:r>
            <w:r w:rsidR="0003218A">
              <w:rPr>
                <w:rFonts w:ascii="Times New Roman" w:eastAsia="Times New Roman" w:hAnsi="Times New Roman" w:cs="Times New Roman"/>
                <w:iCs/>
                <w:sz w:val="28"/>
                <w:szCs w:val="28"/>
                <w:lang w:eastAsia="ru-RU"/>
              </w:rPr>
              <w:t>±</w:t>
            </w:r>
            <w:r w:rsidRPr="00C05244">
              <w:rPr>
                <w:rFonts w:ascii="Times New Roman" w:eastAsia="Times New Roman" w:hAnsi="Times New Roman" w:cs="Times New Roman"/>
                <w:iCs/>
                <w:sz w:val="28"/>
                <w:szCs w:val="28"/>
                <w:lang w:eastAsia="ru-RU"/>
              </w:rPr>
              <w:t>1,3</w:t>
            </w:r>
          </w:p>
        </w:tc>
        <w:tc>
          <w:tcPr>
            <w:tcW w:w="1738" w:type="dxa"/>
            <w:tcBorders>
              <w:bottom w:val="single" w:sz="4" w:space="0" w:color="auto"/>
            </w:tcBorders>
            <w:vAlign w:val="center"/>
          </w:tcPr>
          <w:p w14:paraId="7E362AC5" w14:textId="77777777" w:rsidR="002E27FA" w:rsidRPr="00C05244" w:rsidRDefault="002E27FA" w:rsidP="006C297B">
            <w:pPr>
              <w:spacing w:after="0" w:line="360" w:lineRule="auto"/>
              <w:jc w:val="center"/>
              <w:rPr>
                <w:rFonts w:ascii="Times New Roman" w:eastAsia="Times New Roman" w:hAnsi="Times New Roman" w:cs="Times New Roman"/>
                <w:iCs/>
                <w:sz w:val="28"/>
                <w:szCs w:val="28"/>
                <w:lang w:eastAsia="ru-RU"/>
              </w:rPr>
            </w:pPr>
            <w:r w:rsidRPr="00C05244">
              <w:rPr>
                <w:rFonts w:ascii="Times New Roman" w:eastAsia="Times New Roman" w:hAnsi="Times New Roman" w:cs="Times New Roman"/>
                <w:sz w:val="28"/>
                <w:szCs w:val="28"/>
              </w:rPr>
              <w:t>p</w:t>
            </w:r>
            <w:r w:rsidRPr="00C05244">
              <w:rPr>
                <w:rFonts w:ascii="Times New Roman" w:eastAsia="Times New Roman" w:hAnsi="Times New Roman" w:cs="Times New Roman"/>
                <w:sz w:val="28"/>
                <w:szCs w:val="28"/>
                <w:lang w:val="uk-UA"/>
              </w:rPr>
              <w:t>&lt;0,01</w:t>
            </w:r>
          </w:p>
        </w:tc>
      </w:tr>
    </w:tbl>
    <w:p w14:paraId="35E9369F" w14:textId="77777777" w:rsidR="002E27FA" w:rsidRPr="00C05244" w:rsidRDefault="002E27FA" w:rsidP="002E27FA">
      <w:pPr>
        <w:shd w:val="clear" w:color="auto" w:fill="FFFFFF"/>
        <w:spacing w:after="0" w:line="360" w:lineRule="auto"/>
        <w:ind w:firstLine="709"/>
        <w:jc w:val="both"/>
        <w:rPr>
          <w:rFonts w:ascii="Times New Roman" w:hAnsi="Times New Roman" w:cs="Times New Roman"/>
          <w:sz w:val="28"/>
          <w:szCs w:val="28"/>
          <w:lang w:val="uk-UA"/>
        </w:rPr>
      </w:pPr>
    </w:p>
    <w:p w14:paraId="22B75256" w14:textId="77777777" w:rsidR="00091D8F" w:rsidRDefault="002E27FA" w:rsidP="002E27FA">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r w:rsidRPr="00C05244">
        <w:rPr>
          <w:rFonts w:ascii="Times New Roman" w:eastAsia="Times New Roman" w:hAnsi="Times New Roman" w:cs="Times New Roman"/>
          <w:sz w:val="28"/>
          <w:szCs w:val="28"/>
          <w:lang w:val="uk-UA"/>
        </w:rPr>
        <w:t>Результати спостережень показують, що в 2015 р в усіх вікових групах підлітків спостерігається достовірне (</w:t>
      </w:r>
      <w:r w:rsidRPr="00C05244">
        <w:rPr>
          <w:rFonts w:ascii="Times New Roman" w:eastAsia="Times New Roman" w:hAnsi="Times New Roman" w:cs="Times New Roman"/>
          <w:sz w:val="28"/>
          <w:szCs w:val="28"/>
        </w:rPr>
        <w:t>p</w:t>
      </w:r>
      <w:r w:rsidRPr="00C05244">
        <w:rPr>
          <w:rFonts w:ascii="Times New Roman" w:eastAsia="Times New Roman" w:hAnsi="Times New Roman" w:cs="Times New Roman"/>
          <w:sz w:val="28"/>
          <w:szCs w:val="28"/>
          <w:lang w:val="uk-UA"/>
        </w:rPr>
        <w:t>&lt;0,01) збільшення ОГК в порівнянні з однолітками 80-х років, але у дівчат з віком ця різниця зменшується (від 4,6 см в 15 років до 2,7 см в 18 років відповідно); у хлоп</w:t>
      </w:r>
      <w:r>
        <w:rPr>
          <w:rFonts w:ascii="Times New Roman" w:eastAsia="Times New Roman" w:hAnsi="Times New Roman" w:cs="Times New Roman"/>
          <w:sz w:val="28"/>
          <w:szCs w:val="28"/>
          <w:lang w:val="uk-UA"/>
        </w:rPr>
        <w:t>ців</w:t>
      </w:r>
      <w:r w:rsidRPr="00C05244">
        <w:rPr>
          <w:rFonts w:ascii="Times New Roman" w:eastAsia="Times New Roman" w:hAnsi="Times New Roman" w:cs="Times New Roman"/>
          <w:sz w:val="28"/>
          <w:szCs w:val="28"/>
          <w:lang w:val="uk-UA"/>
        </w:rPr>
        <w:t xml:space="preserve"> різниця зберігається постійною.</w:t>
      </w:r>
    </w:p>
    <w:p w14:paraId="07D51D26" w14:textId="77777777" w:rsidR="00091D8F" w:rsidRDefault="00091D8F" w:rsidP="002E27FA">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pPr>
    </w:p>
    <w:p w14:paraId="75606547" w14:textId="6DDE64FD" w:rsidR="00091D8F" w:rsidRDefault="00091D8F" w:rsidP="002E27FA">
      <w:pPr>
        <w:widowControl w:val="0"/>
        <w:overflowPunct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rPr>
        <w:sectPr w:rsidR="00091D8F" w:rsidSect="006C297B">
          <w:pgSz w:w="11906" w:h="16838"/>
          <w:pgMar w:top="1134" w:right="851" w:bottom="1134" w:left="1134" w:header="708" w:footer="708" w:gutter="0"/>
          <w:cols w:space="708"/>
          <w:docGrid w:linePitch="360"/>
        </w:sectPr>
      </w:pPr>
    </w:p>
    <w:bookmarkEnd w:id="13"/>
    <w:p w14:paraId="443845B9" w14:textId="376903B4" w:rsidR="002E27FA" w:rsidRPr="00C05244" w:rsidRDefault="002E27FA" w:rsidP="00D175F8">
      <w:pPr>
        <w:spacing w:after="0" w:line="360" w:lineRule="auto"/>
        <w:jc w:val="center"/>
        <w:rPr>
          <w:rFonts w:ascii="Times New Roman" w:hAnsi="Times New Roman" w:cs="Times New Roman"/>
          <w:b/>
          <w:sz w:val="28"/>
          <w:szCs w:val="28"/>
          <w:lang w:val="uk-UA"/>
        </w:rPr>
      </w:pPr>
      <w:r w:rsidRPr="006331B8">
        <w:rPr>
          <w:rFonts w:ascii="Times New Roman" w:hAnsi="Times New Roman" w:cs="Times New Roman"/>
          <w:b/>
          <w:sz w:val="28"/>
          <w:szCs w:val="28"/>
          <w:lang w:val="uk-UA"/>
        </w:rPr>
        <w:lastRenderedPageBreak/>
        <w:t>3.</w:t>
      </w:r>
      <w:r w:rsidR="006C297B" w:rsidRPr="006331B8">
        <w:rPr>
          <w:rFonts w:ascii="Times New Roman" w:hAnsi="Times New Roman" w:cs="Times New Roman"/>
          <w:b/>
          <w:sz w:val="28"/>
          <w:szCs w:val="28"/>
          <w:lang w:val="uk-UA"/>
        </w:rPr>
        <w:t>3</w:t>
      </w:r>
      <w:r w:rsidRPr="006331B8">
        <w:rPr>
          <w:rFonts w:ascii="Times New Roman" w:hAnsi="Times New Roman" w:cs="Times New Roman"/>
          <w:b/>
          <w:sz w:val="28"/>
          <w:szCs w:val="28"/>
          <w:lang w:val="uk-UA"/>
        </w:rPr>
        <w:t>. Якість життя, пов’язан</w:t>
      </w:r>
      <w:r w:rsidR="008354C0">
        <w:rPr>
          <w:rFonts w:ascii="Times New Roman" w:hAnsi="Times New Roman" w:cs="Times New Roman"/>
          <w:b/>
          <w:sz w:val="28"/>
          <w:szCs w:val="28"/>
          <w:lang w:val="uk-UA"/>
        </w:rPr>
        <w:t>а</w:t>
      </w:r>
      <w:r w:rsidRPr="006331B8">
        <w:rPr>
          <w:rFonts w:ascii="Times New Roman" w:hAnsi="Times New Roman" w:cs="Times New Roman"/>
          <w:b/>
          <w:sz w:val="28"/>
          <w:szCs w:val="28"/>
          <w:lang w:val="uk-UA"/>
        </w:rPr>
        <w:t xml:space="preserve"> зі здоров’ям, та суб’єктивна оцінка власного здоров’я підлітками під час професійного самовизначення</w:t>
      </w:r>
    </w:p>
    <w:p w14:paraId="670630A4" w14:textId="77777777" w:rsidR="00D175F8"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Результати дослідження з ЯЖ по всім 8</w:t>
      </w:r>
      <w:r w:rsidRPr="00C05244">
        <w:rPr>
          <w:rFonts w:ascii="Times New Roman" w:hAnsi="Times New Roman" w:cs="Times New Roman"/>
          <w:sz w:val="28"/>
          <w:szCs w:val="28"/>
        </w:rPr>
        <w:t>-</w:t>
      </w:r>
      <w:r w:rsidRPr="00C05244">
        <w:rPr>
          <w:rFonts w:ascii="Times New Roman" w:hAnsi="Times New Roman" w:cs="Times New Roman"/>
          <w:sz w:val="28"/>
          <w:szCs w:val="28"/>
          <w:lang w:val="uk-UA"/>
        </w:rPr>
        <w:t xml:space="preserve">ми шкалам згідно </w:t>
      </w:r>
      <w:r w:rsidRPr="00C05244">
        <w:rPr>
          <w:rFonts w:ascii="Times New Roman" w:hAnsi="Times New Roman" w:cs="Times New Roman"/>
          <w:sz w:val="28"/>
          <w:szCs w:val="28"/>
          <w:lang w:val="en-US"/>
        </w:rPr>
        <w:t>SF</w:t>
      </w:r>
      <w:r w:rsidRPr="00C05244">
        <w:rPr>
          <w:rFonts w:ascii="Times New Roman" w:hAnsi="Times New Roman" w:cs="Times New Roman"/>
          <w:sz w:val="28"/>
          <w:szCs w:val="28"/>
        </w:rPr>
        <w:t>-36</w:t>
      </w:r>
      <w:r w:rsidRPr="00C05244">
        <w:rPr>
          <w:rFonts w:ascii="Times New Roman" w:hAnsi="Times New Roman" w:cs="Times New Roman"/>
          <w:sz w:val="28"/>
          <w:szCs w:val="28"/>
          <w:lang w:val="uk-UA"/>
        </w:rPr>
        <w:t xml:space="preserve"> представлені у таблиці 3.4. З усіх отриманих даних, в рамках дослідження найбільш цікавить «Загальне здоров’я», тому що ця шкала найбільш достовірно відображає суб’єктивну оцінку підлітками власного здоров’я. Стандартизовані показники ЯЖ за всіма шкалами опитувальника SF-36 (таб</w:t>
      </w:r>
      <w:r w:rsidR="004A1A2B">
        <w:rPr>
          <w:rFonts w:ascii="Times New Roman" w:hAnsi="Times New Roman" w:cs="Times New Roman"/>
          <w:sz w:val="28"/>
          <w:szCs w:val="28"/>
          <w:lang w:val="uk-UA"/>
        </w:rPr>
        <w:t>л</w:t>
      </w:r>
      <w:r w:rsidRPr="00C05244">
        <w:rPr>
          <w:rFonts w:ascii="Times New Roman" w:hAnsi="Times New Roman" w:cs="Times New Roman"/>
          <w:sz w:val="28"/>
          <w:szCs w:val="28"/>
          <w:lang w:val="uk-UA"/>
        </w:rPr>
        <w:t>. 3.</w:t>
      </w:r>
      <w:r>
        <w:rPr>
          <w:rFonts w:ascii="Times New Roman" w:hAnsi="Times New Roman" w:cs="Times New Roman"/>
          <w:sz w:val="28"/>
          <w:szCs w:val="28"/>
          <w:lang w:val="uk-UA"/>
        </w:rPr>
        <w:t>6</w:t>
      </w:r>
      <w:r w:rsidRPr="00C05244">
        <w:rPr>
          <w:rFonts w:ascii="Times New Roman" w:hAnsi="Times New Roman" w:cs="Times New Roman"/>
          <w:sz w:val="28"/>
          <w:szCs w:val="28"/>
          <w:lang w:val="uk-UA"/>
        </w:rPr>
        <w:t>) показали, що дівчата мали кращі показники ЯЖ за всіма шкалами опитувальника в порівнянні з хлопцями (р&lt;0,01)</w:t>
      </w:r>
    </w:p>
    <w:p w14:paraId="3DD796C9" w14:textId="18C56DA1" w:rsidR="002E27FA" w:rsidRPr="00C05244" w:rsidRDefault="00D175F8" w:rsidP="00D175F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(рис.3.5,3.6,3.7)</w:t>
      </w:r>
      <w:r w:rsidR="002E27FA" w:rsidRPr="00C05244">
        <w:rPr>
          <w:rFonts w:ascii="Times New Roman" w:hAnsi="Times New Roman" w:cs="Times New Roman"/>
          <w:sz w:val="28"/>
          <w:szCs w:val="28"/>
          <w:lang w:val="uk-UA"/>
        </w:rPr>
        <w:t>. Показники ЯЖ вище середніх респонденти мали за шкалами «Фізичне функціонування» 75,5</w:t>
      </w:r>
      <w:r w:rsidR="0003218A">
        <w:rPr>
          <w:rFonts w:ascii="Times New Roman" w:hAnsi="Times New Roman" w:cs="Times New Roman"/>
          <w:sz w:val="28"/>
          <w:szCs w:val="28"/>
          <w:lang w:val="uk-UA"/>
        </w:rPr>
        <w:t>±</w:t>
      </w:r>
      <w:r w:rsidR="002E27FA" w:rsidRPr="00C05244">
        <w:rPr>
          <w:rFonts w:ascii="Times New Roman" w:hAnsi="Times New Roman" w:cs="Times New Roman"/>
          <w:sz w:val="28"/>
          <w:szCs w:val="28"/>
          <w:lang w:val="uk-UA"/>
        </w:rPr>
        <w:t>18,5, «Рольова діяльність» 79,7±16,4 та «Соціальне функціонування» 86,3±13,2; показник «Тілесна біль» в усіх вікових групах був на рівні середнього 82,7</w:t>
      </w:r>
      <w:r w:rsidR="0003218A">
        <w:rPr>
          <w:rFonts w:ascii="Times New Roman" w:hAnsi="Times New Roman" w:cs="Times New Roman"/>
          <w:sz w:val="28"/>
          <w:szCs w:val="28"/>
          <w:lang w:val="uk-UA"/>
        </w:rPr>
        <w:t>±</w:t>
      </w:r>
      <w:r w:rsidR="002E27FA" w:rsidRPr="00C05244">
        <w:rPr>
          <w:rFonts w:ascii="Times New Roman" w:hAnsi="Times New Roman" w:cs="Times New Roman"/>
          <w:sz w:val="28"/>
          <w:szCs w:val="28"/>
          <w:lang w:val="uk-UA"/>
        </w:rPr>
        <w:t>11 та не чинив істотного впливу на ЯЖ. Показник «Життєздатність» був, навпаки, нижче середнього у всіх вікових та статевих групах 73,1</w:t>
      </w:r>
      <w:r w:rsidR="002E27FA" w:rsidRPr="00C05244">
        <w:rPr>
          <w:rFonts w:ascii="Times New Roman" w:hAnsi="Times New Roman" w:cs="Times New Roman"/>
          <w:sz w:val="28"/>
          <w:szCs w:val="28"/>
        </w:rPr>
        <w:t>±14,8</w:t>
      </w:r>
      <w:r w:rsidR="002E27FA" w:rsidRPr="00C05244">
        <w:rPr>
          <w:rFonts w:ascii="Times New Roman" w:hAnsi="Times New Roman" w:cs="Times New Roman"/>
          <w:sz w:val="28"/>
          <w:szCs w:val="28"/>
          <w:lang w:val="uk-UA"/>
        </w:rPr>
        <w:t xml:space="preserve">, (р&lt;0,01). </w:t>
      </w:r>
      <w:r w:rsidR="002E27FA" w:rsidRPr="00C05244">
        <w:rPr>
          <w:rFonts w:ascii="Times New Roman" w:eastAsia="Times New Roman" w:hAnsi="Times New Roman" w:cs="Times New Roman"/>
          <w:sz w:val="28"/>
          <w:szCs w:val="18"/>
          <w:lang w:val="uk-UA" w:eastAsia="ru-RU"/>
        </w:rPr>
        <w:t xml:space="preserve">Щодо суб’єктивної оцінки ментального стану, у опитувальнику </w:t>
      </w:r>
      <w:r w:rsidR="002E27FA" w:rsidRPr="00C05244">
        <w:rPr>
          <w:rFonts w:ascii="Times New Roman" w:eastAsia="Times New Roman" w:hAnsi="Times New Roman" w:cs="Times New Roman"/>
          <w:sz w:val="28"/>
          <w:szCs w:val="18"/>
          <w:lang w:eastAsia="ru-RU"/>
        </w:rPr>
        <w:t xml:space="preserve">SF-36 </w:t>
      </w:r>
      <w:r w:rsidR="002E27FA" w:rsidRPr="00C05244">
        <w:rPr>
          <w:rFonts w:ascii="Times New Roman" w:eastAsia="Times New Roman" w:hAnsi="Times New Roman" w:cs="Times New Roman"/>
          <w:sz w:val="28"/>
          <w:szCs w:val="18"/>
          <w:lang w:val="uk-UA" w:eastAsia="ru-RU"/>
        </w:rPr>
        <w:t xml:space="preserve">він представлений шкалами «Емоційний стан» та «Психічне здоров’я». Їх середні значення були нижче і склали </w:t>
      </w:r>
      <w:r w:rsidR="002E27FA" w:rsidRPr="00C05244">
        <w:rPr>
          <w:rFonts w:ascii="Times New Roman" w:eastAsia="Times New Roman" w:hAnsi="Times New Roman" w:cs="Times New Roman"/>
          <w:sz w:val="28"/>
          <w:szCs w:val="28"/>
          <w:lang w:val="uk-UA" w:eastAsia="ru-RU"/>
        </w:rPr>
        <w:t xml:space="preserve">відповідно </w:t>
      </w:r>
      <w:r w:rsidR="002E27FA" w:rsidRPr="00C05244">
        <w:rPr>
          <w:rFonts w:ascii="Times New Roman" w:hAnsi="Times New Roman" w:cs="Times New Roman"/>
          <w:sz w:val="28"/>
          <w:szCs w:val="28"/>
          <w:lang w:val="uk-UA"/>
        </w:rPr>
        <w:t>73,7±14,1 та 77,9±16,1 (р&lt;0,01).</w:t>
      </w:r>
    </w:p>
    <w:p w14:paraId="12C068ED" w14:textId="77777777"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Загальний СЗ оцінювався вище середнього рівня респондентами усіх вікових категорій, незалежно від статі, для них були характерні високі показники шкал соціальної активності та рольової діяльності.</w:t>
      </w:r>
      <w:r w:rsidRPr="00C05244">
        <w:rPr>
          <w:rFonts w:ascii="Times New Roman" w:hAnsi="Times New Roman" w:cs="Times New Roman"/>
          <w:sz w:val="28"/>
          <w:szCs w:val="28"/>
          <w:lang w:val="en-US"/>
        </w:rPr>
        <w:t> </w:t>
      </w:r>
      <w:r w:rsidRPr="00C05244">
        <w:rPr>
          <w:rFonts w:ascii="Times New Roman" w:hAnsi="Times New Roman" w:cs="Times New Roman"/>
          <w:sz w:val="28"/>
          <w:szCs w:val="28"/>
          <w:lang w:val="uk-UA"/>
        </w:rPr>
        <w:t>Незважаючи на це, як серед хлоп</w:t>
      </w:r>
      <w:r>
        <w:rPr>
          <w:rFonts w:ascii="Times New Roman" w:hAnsi="Times New Roman" w:cs="Times New Roman"/>
          <w:sz w:val="28"/>
          <w:szCs w:val="28"/>
          <w:lang w:val="uk-UA"/>
        </w:rPr>
        <w:t>ців</w:t>
      </w:r>
      <w:r w:rsidRPr="00C05244">
        <w:rPr>
          <w:rFonts w:ascii="Times New Roman" w:hAnsi="Times New Roman" w:cs="Times New Roman"/>
          <w:sz w:val="28"/>
          <w:szCs w:val="28"/>
          <w:lang w:val="uk-UA"/>
        </w:rPr>
        <w:t xml:space="preserve">, так і серед дівчин виявлено тенденцію до поступового зниження цього показника з 15 до 18 років. Це може свідчити про зростаюче навантаження на підлітковий організм, невідповідність навантаження з можливостями організму, невисока витривалість підлітків, що корелює з результатами дослідження ФР та </w:t>
      </w:r>
      <w:r w:rsidRPr="00C05244">
        <w:rPr>
          <w:rFonts w:ascii="Times New Roman" w:hAnsi="Times New Roman" w:cs="Times New Roman"/>
          <w:spacing w:val="-10"/>
          <w:sz w:val="28"/>
          <w:szCs w:val="28"/>
          <w:lang w:val="uk-UA"/>
        </w:rPr>
        <w:t xml:space="preserve">підтверджується зниженням </w:t>
      </w:r>
      <w:proofErr w:type="spellStart"/>
      <w:r w:rsidRPr="00C05244">
        <w:rPr>
          <w:rFonts w:ascii="Times New Roman" w:hAnsi="Times New Roman" w:cs="Times New Roman"/>
          <w:spacing w:val="-10"/>
          <w:sz w:val="28"/>
          <w:szCs w:val="28"/>
          <w:lang w:val="uk-UA"/>
        </w:rPr>
        <w:t>фізіометричних</w:t>
      </w:r>
      <w:proofErr w:type="spellEnd"/>
      <w:r w:rsidRPr="00C05244">
        <w:rPr>
          <w:rFonts w:ascii="Times New Roman" w:hAnsi="Times New Roman" w:cs="Times New Roman"/>
          <w:spacing w:val="-10"/>
          <w:sz w:val="28"/>
          <w:szCs w:val="28"/>
          <w:lang w:val="uk-UA"/>
        </w:rPr>
        <w:t xml:space="preserve"> показників з віком та у динаміці за 30 років.</w:t>
      </w:r>
    </w:p>
    <w:p w14:paraId="7A85FFA5" w14:textId="1F18C207"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pacing w:val="-10"/>
          <w:sz w:val="28"/>
          <w:szCs w:val="28"/>
          <w:lang w:val="uk-UA"/>
        </w:rPr>
        <w:t>Проведений скринінг рівня неблагополуччя</w:t>
      </w:r>
      <w:r w:rsidR="0003218A" w:rsidRPr="0003218A">
        <w:rPr>
          <w:rFonts w:ascii="Times New Roman" w:hAnsi="Times New Roman" w:cs="Times New Roman"/>
          <w:spacing w:val="-10"/>
          <w:sz w:val="28"/>
          <w:szCs w:val="28"/>
          <w:lang w:val="uk-UA"/>
        </w:rPr>
        <w:t xml:space="preserve"> </w:t>
      </w:r>
      <w:r w:rsidRPr="00C05244">
        <w:rPr>
          <w:rFonts w:ascii="Times New Roman" w:hAnsi="Times New Roman" w:cs="Times New Roman"/>
          <w:spacing w:val="-10"/>
          <w:sz w:val="28"/>
          <w:szCs w:val="28"/>
          <w:lang w:val="uk-UA"/>
        </w:rPr>
        <w:t xml:space="preserve">здоров’я спрямований на виявлення анамнестичних даних та скарг підлітків, які характерні для порушень у нервової, серцево-судинної, травневої, сечовидільної, ендокринної, репродуктивної, </w:t>
      </w:r>
      <w:proofErr w:type="spellStart"/>
      <w:r w:rsidRPr="00C05244">
        <w:rPr>
          <w:rFonts w:ascii="Times New Roman" w:hAnsi="Times New Roman" w:cs="Times New Roman"/>
          <w:spacing w:val="-10"/>
          <w:sz w:val="28"/>
          <w:szCs w:val="28"/>
          <w:lang w:val="uk-UA"/>
        </w:rPr>
        <w:t>бронхо</w:t>
      </w:r>
      <w:proofErr w:type="spellEnd"/>
      <w:r w:rsidRPr="00C05244">
        <w:rPr>
          <w:rFonts w:ascii="Times New Roman" w:hAnsi="Times New Roman" w:cs="Times New Roman"/>
          <w:spacing w:val="-10"/>
          <w:sz w:val="28"/>
          <w:szCs w:val="28"/>
          <w:lang w:val="uk-UA"/>
        </w:rPr>
        <w:t xml:space="preserve">-легеневої систем, а також захворювань ротової порожнини, </w:t>
      </w:r>
      <w:proofErr w:type="spellStart"/>
      <w:r w:rsidRPr="00C05244">
        <w:rPr>
          <w:rFonts w:ascii="Times New Roman" w:hAnsi="Times New Roman" w:cs="Times New Roman"/>
          <w:spacing w:val="-10"/>
          <w:sz w:val="28"/>
          <w:szCs w:val="28"/>
          <w:lang w:val="uk-UA"/>
        </w:rPr>
        <w:t>рото</w:t>
      </w:r>
      <w:proofErr w:type="spellEnd"/>
      <w:r w:rsidRPr="00C05244">
        <w:rPr>
          <w:rFonts w:ascii="Times New Roman" w:hAnsi="Times New Roman" w:cs="Times New Roman"/>
          <w:spacing w:val="-10"/>
          <w:sz w:val="28"/>
          <w:szCs w:val="28"/>
          <w:lang w:val="uk-UA"/>
        </w:rPr>
        <w:t>-носоглотки, зорового апарату, алергічних та астенічних проявів, явищ гіповітамінозу (табл. 3.</w:t>
      </w:r>
      <w:r>
        <w:rPr>
          <w:rFonts w:ascii="Times New Roman" w:hAnsi="Times New Roman" w:cs="Times New Roman"/>
          <w:spacing w:val="-10"/>
          <w:sz w:val="28"/>
          <w:szCs w:val="28"/>
          <w:lang w:val="uk-UA"/>
        </w:rPr>
        <w:t>7</w:t>
      </w:r>
      <w:r w:rsidRPr="00C05244">
        <w:rPr>
          <w:rFonts w:ascii="Times New Roman" w:hAnsi="Times New Roman" w:cs="Times New Roman"/>
          <w:spacing w:val="-10"/>
          <w:sz w:val="28"/>
          <w:szCs w:val="28"/>
          <w:lang w:val="uk-UA"/>
        </w:rPr>
        <w:t>).</w:t>
      </w:r>
    </w:p>
    <w:p w14:paraId="01AD5BF3" w14:textId="77777777" w:rsidR="002E27FA" w:rsidRPr="00C05244" w:rsidRDefault="002E27FA" w:rsidP="002E27FA">
      <w:pPr>
        <w:spacing w:after="0" w:line="360" w:lineRule="auto"/>
        <w:ind w:firstLine="709"/>
        <w:jc w:val="both"/>
        <w:rPr>
          <w:rFonts w:ascii="Times New Roman" w:hAnsi="Times New Roman" w:cs="Times New Roman"/>
          <w:sz w:val="28"/>
          <w:szCs w:val="28"/>
          <w:lang w:val="uk-UA"/>
        </w:rPr>
        <w:sectPr w:rsidR="002E27FA" w:rsidRPr="00C05244" w:rsidSect="006C297B">
          <w:pgSz w:w="11906" w:h="16838"/>
          <w:pgMar w:top="1134" w:right="851" w:bottom="1134" w:left="1134" w:header="708" w:footer="708" w:gutter="0"/>
          <w:cols w:space="708"/>
          <w:docGrid w:linePitch="360"/>
        </w:sectPr>
      </w:pPr>
    </w:p>
    <w:p w14:paraId="72AD2841" w14:textId="77777777" w:rsidR="002E27FA" w:rsidRPr="00C05244" w:rsidRDefault="002E27FA" w:rsidP="002E27FA">
      <w:pPr>
        <w:spacing w:after="0" w:line="360" w:lineRule="auto"/>
        <w:jc w:val="right"/>
        <w:rPr>
          <w:rFonts w:ascii="Times New Roman" w:hAnsi="Times New Roman" w:cs="Times New Roman"/>
          <w:i/>
          <w:iCs/>
          <w:sz w:val="28"/>
          <w:szCs w:val="28"/>
          <w:lang w:val="uk-UA"/>
        </w:rPr>
      </w:pPr>
      <w:r w:rsidRPr="00C05244">
        <w:rPr>
          <w:rFonts w:ascii="Times New Roman" w:hAnsi="Times New Roman" w:cs="Times New Roman"/>
          <w:i/>
          <w:iCs/>
          <w:sz w:val="28"/>
          <w:szCs w:val="28"/>
          <w:lang w:val="uk-UA"/>
        </w:rPr>
        <w:lastRenderedPageBreak/>
        <w:t>Таблиця 3.</w:t>
      </w:r>
      <w:r>
        <w:rPr>
          <w:rFonts w:ascii="Times New Roman" w:hAnsi="Times New Roman" w:cs="Times New Roman"/>
          <w:i/>
          <w:iCs/>
          <w:sz w:val="28"/>
          <w:szCs w:val="28"/>
          <w:lang w:val="uk-UA"/>
        </w:rPr>
        <w:t>6.</w:t>
      </w:r>
    </w:p>
    <w:p w14:paraId="77EE418B" w14:textId="6CBD3AE1" w:rsidR="002E27FA" w:rsidRPr="00C05244" w:rsidRDefault="002E27FA" w:rsidP="002E27FA">
      <w:pPr>
        <w:spacing w:after="0" w:line="360" w:lineRule="auto"/>
        <w:jc w:val="center"/>
        <w:rPr>
          <w:rFonts w:ascii="Times New Roman" w:hAnsi="Times New Roman" w:cs="Times New Roman"/>
          <w:b/>
          <w:bCs/>
          <w:sz w:val="28"/>
          <w:szCs w:val="28"/>
          <w:lang w:val="uk-UA"/>
        </w:rPr>
      </w:pPr>
      <w:r w:rsidRPr="00C05244">
        <w:rPr>
          <w:rFonts w:ascii="Times New Roman" w:hAnsi="Times New Roman" w:cs="Times New Roman"/>
          <w:b/>
          <w:bCs/>
          <w:sz w:val="28"/>
          <w:szCs w:val="28"/>
          <w:lang w:val="uk-UA"/>
        </w:rPr>
        <w:t>Середні значення ЯЖПЗ</w:t>
      </w:r>
      <w:r w:rsidR="0003218A" w:rsidRPr="0003218A">
        <w:rPr>
          <w:rFonts w:ascii="Times New Roman" w:hAnsi="Times New Roman" w:cs="Times New Roman"/>
          <w:b/>
          <w:bCs/>
          <w:sz w:val="28"/>
          <w:szCs w:val="28"/>
          <w:lang w:val="uk-UA"/>
        </w:rPr>
        <w:t xml:space="preserve"> </w:t>
      </w:r>
      <w:r w:rsidRPr="00C05244">
        <w:rPr>
          <w:rFonts w:ascii="Times New Roman" w:hAnsi="Times New Roman" w:cs="Times New Roman"/>
          <w:b/>
          <w:bCs/>
          <w:sz w:val="28"/>
          <w:szCs w:val="28"/>
          <w:lang w:val="uk-UA"/>
        </w:rPr>
        <w:t xml:space="preserve">досліджених підлітків (згідно з </w:t>
      </w:r>
      <w:r w:rsidRPr="00C05244">
        <w:rPr>
          <w:rFonts w:ascii="Times New Roman" w:hAnsi="Times New Roman" w:cs="Times New Roman"/>
          <w:b/>
          <w:bCs/>
          <w:sz w:val="28"/>
          <w:szCs w:val="28"/>
          <w:lang w:val="en-US"/>
        </w:rPr>
        <w:t>SF</w:t>
      </w:r>
      <w:r w:rsidRPr="00C05244">
        <w:rPr>
          <w:rFonts w:ascii="Times New Roman" w:hAnsi="Times New Roman" w:cs="Times New Roman"/>
          <w:b/>
          <w:bCs/>
          <w:sz w:val="28"/>
          <w:szCs w:val="28"/>
          <w:lang w:val="uk-UA"/>
        </w:rPr>
        <w:t>-36)</w:t>
      </w:r>
    </w:p>
    <w:tbl>
      <w:tblPr>
        <w:tblStyle w:val="af7"/>
        <w:tblW w:w="5000" w:type="pct"/>
        <w:tblLook w:val="04A0" w:firstRow="1" w:lastRow="0" w:firstColumn="1" w:lastColumn="0" w:noHBand="0" w:noVBand="1"/>
      </w:tblPr>
      <w:tblGrid>
        <w:gridCol w:w="560"/>
        <w:gridCol w:w="1888"/>
        <w:gridCol w:w="73"/>
        <w:gridCol w:w="1400"/>
        <w:gridCol w:w="1259"/>
        <w:gridCol w:w="1401"/>
        <w:gridCol w:w="1820"/>
        <w:gridCol w:w="1962"/>
        <w:gridCol w:w="1541"/>
        <w:gridCol w:w="1401"/>
        <w:gridCol w:w="1538"/>
      </w:tblGrid>
      <w:tr w:rsidR="002E27FA" w:rsidRPr="002E27FA" w14:paraId="115BE4D8" w14:textId="77777777" w:rsidTr="006C297B">
        <w:tc>
          <w:tcPr>
            <w:tcW w:w="179" w:type="pct"/>
          </w:tcPr>
          <w:p w14:paraId="0A55730D" w14:textId="77777777" w:rsidR="002E27FA" w:rsidRPr="002E27FA" w:rsidRDefault="002E27FA" w:rsidP="006C297B">
            <w:pPr>
              <w:spacing w:line="360" w:lineRule="auto"/>
              <w:rPr>
                <w:rFonts w:ascii="Times New Roman" w:hAnsi="Times New Roman" w:cs="Times New Roman"/>
                <w:sz w:val="24"/>
                <w:szCs w:val="24"/>
                <w:lang w:val="uk-UA"/>
              </w:rPr>
            </w:pPr>
            <w:r w:rsidRPr="002E27FA">
              <w:rPr>
                <w:rFonts w:ascii="Times New Roman" w:hAnsi="Times New Roman" w:cs="Times New Roman"/>
                <w:sz w:val="24"/>
                <w:szCs w:val="24"/>
                <w:lang w:val="uk-UA"/>
              </w:rPr>
              <w:t>Вік</w:t>
            </w:r>
          </w:p>
        </w:tc>
        <w:tc>
          <w:tcPr>
            <w:tcW w:w="636" w:type="pct"/>
            <w:vAlign w:val="center"/>
          </w:tcPr>
          <w:p w14:paraId="0B2B6F73" w14:textId="77777777" w:rsidR="002E27FA" w:rsidRPr="002E27FA" w:rsidRDefault="002E27FA" w:rsidP="006C297B">
            <w:pPr>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Фізичне функціонування</w:t>
            </w:r>
          </w:p>
        </w:tc>
        <w:tc>
          <w:tcPr>
            <w:tcW w:w="498" w:type="pct"/>
            <w:gridSpan w:val="2"/>
            <w:vAlign w:val="center"/>
          </w:tcPr>
          <w:p w14:paraId="1C5F4B52" w14:textId="77777777" w:rsidR="002E27FA" w:rsidRPr="002E27FA" w:rsidRDefault="002E27FA" w:rsidP="006C297B">
            <w:pPr>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Рольова діяльність</w:t>
            </w:r>
          </w:p>
        </w:tc>
        <w:tc>
          <w:tcPr>
            <w:tcW w:w="425" w:type="pct"/>
            <w:vAlign w:val="center"/>
          </w:tcPr>
          <w:p w14:paraId="0ED959A4" w14:textId="77777777" w:rsidR="002E27FA" w:rsidRPr="002E27FA" w:rsidRDefault="002E27FA" w:rsidP="006C297B">
            <w:pPr>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Тілесний біль</w:t>
            </w:r>
          </w:p>
        </w:tc>
        <w:tc>
          <w:tcPr>
            <w:tcW w:w="473" w:type="pct"/>
            <w:vAlign w:val="center"/>
          </w:tcPr>
          <w:p w14:paraId="43509BAE" w14:textId="77777777" w:rsidR="002E27FA" w:rsidRPr="002E27FA" w:rsidRDefault="002E27FA" w:rsidP="006C297B">
            <w:pPr>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 xml:space="preserve">Загальне </w:t>
            </w:r>
            <w:proofErr w:type="spellStart"/>
            <w:r w:rsidRPr="002E27FA">
              <w:rPr>
                <w:rFonts w:ascii="Times New Roman" w:hAnsi="Times New Roman" w:cs="Times New Roman"/>
                <w:sz w:val="24"/>
                <w:szCs w:val="24"/>
                <w:lang w:val="uk-UA"/>
              </w:rPr>
              <w:t>здоров</w:t>
            </w:r>
            <w:proofErr w:type="spellEnd"/>
            <w:r w:rsidRPr="002E27FA">
              <w:rPr>
                <w:rFonts w:ascii="Times New Roman" w:hAnsi="Times New Roman" w:cs="Times New Roman"/>
                <w:sz w:val="24"/>
                <w:szCs w:val="24"/>
                <w:lang w:val="en-US"/>
              </w:rPr>
              <w:t>’</w:t>
            </w:r>
            <w:r w:rsidRPr="002E27FA">
              <w:rPr>
                <w:rFonts w:ascii="Times New Roman" w:hAnsi="Times New Roman" w:cs="Times New Roman"/>
                <w:sz w:val="24"/>
                <w:szCs w:val="24"/>
                <w:lang w:val="uk-UA"/>
              </w:rPr>
              <w:t>я</w:t>
            </w:r>
          </w:p>
        </w:tc>
        <w:tc>
          <w:tcPr>
            <w:tcW w:w="614" w:type="pct"/>
            <w:vAlign w:val="center"/>
          </w:tcPr>
          <w:p w14:paraId="06713769" w14:textId="77777777" w:rsidR="002E27FA" w:rsidRPr="002E27FA" w:rsidRDefault="002E27FA" w:rsidP="006C297B">
            <w:pPr>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Життєздатність</w:t>
            </w:r>
          </w:p>
        </w:tc>
        <w:tc>
          <w:tcPr>
            <w:tcW w:w="662" w:type="pct"/>
            <w:vAlign w:val="center"/>
          </w:tcPr>
          <w:p w14:paraId="4067586A" w14:textId="77777777" w:rsidR="002E27FA" w:rsidRPr="002E27FA" w:rsidRDefault="002E27FA" w:rsidP="006C297B">
            <w:pPr>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Соціальне функціонування</w:t>
            </w:r>
          </w:p>
        </w:tc>
        <w:tc>
          <w:tcPr>
            <w:tcW w:w="520" w:type="pct"/>
            <w:vAlign w:val="center"/>
          </w:tcPr>
          <w:p w14:paraId="57B7A6DC" w14:textId="77777777" w:rsidR="002E27FA" w:rsidRPr="002E27FA" w:rsidRDefault="002E27FA" w:rsidP="006C297B">
            <w:pPr>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Емоційний стан</w:t>
            </w:r>
          </w:p>
        </w:tc>
        <w:tc>
          <w:tcPr>
            <w:tcW w:w="473" w:type="pct"/>
            <w:vAlign w:val="center"/>
          </w:tcPr>
          <w:p w14:paraId="3B892348" w14:textId="77777777" w:rsidR="002E27FA" w:rsidRPr="002E27FA" w:rsidRDefault="002E27FA" w:rsidP="006C297B">
            <w:pPr>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Психічне здоров'я</w:t>
            </w:r>
          </w:p>
        </w:tc>
        <w:tc>
          <w:tcPr>
            <w:tcW w:w="520" w:type="pct"/>
            <w:vAlign w:val="center"/>
          </w:tcPr>
          <w:p w14:paraId="171B6770" w14:textId="77777777" w:rsidR="002E27FA" w:rsidRPr="002E27FA" w:rsidRDefault="002E27FA" w:rsidP="006C297B">
            <w:pPr>
              <w:jc w:val="center"/>
              <w:rPr>
                <w:rFonts w:ascii="Times New Roman" w:hAnsi="Times New Roman" w:cs="Times New Roman"/>
                <w:sz w:val="24"/>
                <w:szCs w:val="24"/>
                <w:lang w:val="uk-UA"/>
              </w:rPr>
            </w:pPr>
            <w:r w:rsidRPr="002E27FA">
              <w:rPr>
                <w:rFonts w:ascii="Times New Roman" w:eastAsia="Times New Roman" w:hAnsi="Times New Roman" w:cs="Times New Roman"/>
                <w:iCs/>
                <w:sz w:val="24"/>
                <w:szCs w:val="24"/>
                <w:lang w:val="uk-UA" w:eastAsia="ru-RU"/>
              </w:rPr>
              <w:t>Статистичні відмінності</w:t>
            </w:r>
          </w:p>
        </w:tc>
      </w:tr>
      <w:tr w:rsidR="002E27FA" w:rsidRPr="002E27FA" w14:paraId="40763C3D" w14:textId="77777777" w:rsidTr="006C297B">
        <w:tc>
          <w:tcPr>
            <w:tcW w:w="5000" w:type="pct"/>
            <w:gridSpan w:val="11"/>
            <w:shd w:val="clear" w:color="auto" w:fill="auto"/>
            <w:vAlign w:val="center"/>
          </w:tcPr>
          <w:p w14:paraId="0D66EBF1"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Хлопчики</w:t>
            </w:r>
          </w:p>
        </w:tc>
      </w:tr>
      <w:tr w:rsidR="002E27FA" w:rsidRPr="002E27FA" w14:paraId="793AE062" w14:textId="77777777" w:rsidTr="006C297B">
        <w:tc>
          <w:tcPr>
            <w:tcW w:w="179" w:type="pct"/>
            <w:vAlign w:val="center"/>
          </w:tcPr>
          <w:p w14:paraId="12F1D923"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15</w:t>
            </w:r>
          </w:p>
        </w:tc>
        <w:tc>
          <w:tcPr>
            <w:tcW w:w="662" w:type="pct"/>
            <w:gridSpan w:val="2"/>
            <w:vAlign w:val="center"/>
          </w:tcPr>
          <w:p w14:paraId="6323D98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73,0±16,5</w:t>
            </w:r>
          </w:p>
        </w:tc>
        <w:tc>
          <w:tcPr>
            <w:tcW w:w="473" w:type="pct"/>
            <w:vAlign w:val="center"/>
          </w:tcPr>
          <w:p w14:paraId="715DB4C9"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89,3±11,8</w:t>
            </w:r>
          </w:p>
        </w:tc>
        <w:tc>
          <w:tcPr>
            <w:tcW w:w="425" w:type="pct"/>
            <w:vAlign w:val="center"/>
          </w:tcPr>
          <w:p w14:paraId="32ED768F"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en-US"/>
              </w:rPr>
              <w:t>1</w:t>
            </w:r>
            <w:r w:rsidRPr="002E27FA">
              <w:rPr>
                <w:rFonts w:ascii="Times New Roman" w:hAnsi="Times New Roman" w:cs="Times New Roman"/>
                <w:sz w:val="24"/>
                <w:szCs w:val="24"/>
              </w:rPr>
              <w:t>,5±4,8</w:t>
            </w:r>
          </w:p>
        </w:tc>
        <w:tc>
          <w:tcPr>
            <w:tcW w:w="473" w:type="pct"/>
            <w:vAlign w:val="center"/>
          </w:tcPr>
          <w:p w14:paraId="5AEA2962"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en-US"/>
              </w:rPr>
              <w:t>8</w:t>
            </w:r>
            <w:r w:rsidRPr="002E27FA">
              <w:rPr>
                <w:rFonts w:ascii="Times New Roman" w:hAnsi="Times New Roman" w:cs="Times New Roman"/>
                <w:sz w:val="24"/>
                <w:szCs w:val="24"/>
              </w:rPr>
              <w:t>,</w:t>
            </w:r>
            <w:r w:rsidRPr="002E27FA">
              <w:rPr>
                <w:rFonts w:ascii="Times New Roman" w:hAnsi="Times New Roman" w:cs="Times New Roman"/>
                <w:sz w:val="24"/>
                <w:szCs w:val="24"/>
                <w:lang w:val="en-US"/>
              </w:rPr>
              <w:t>4</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4</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7</w:t>
            </w:r>
          </w:p>
        </w:tc>
        <w:tc>
          <w:tcPr>
            <w:tcW w:w="614" w:type="pct"/>
            <w:vAlign w:val="center"/>
          </w:tcPr>
          <w:p w14:paraId="644281D8"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,1±1</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,1</w:t>
            </w:r>
          </w:p>
        </w:tc>
        <w:tc>
          <w:tcPr>
            <w:tcW w:w="662" w:type="pct"/>
            <w:vAlign w:val="center"/>
          </w:tcPr>
          <w:p w14:paraId="667C353A"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,1±1</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p>
        </w:tc>
        <w:tc>
          <w:tcPr>
            <w:tcW w:w="520" w:type="pct"/>
            <w:vAlign w:val="center"/>
          </w:tcPr>
          <w:p w14:paraId="4612D247"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,0±1</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,5</w:t>
            </w:r>
          </w:p>
        </w:tc>
        <w:tc>
          <w:tcPr>
            <w:tcW w:w="473" w:type="pct"/>
            <w:vAlign w:val="center"/>
          </w:tcPr>
          <w:p w14:paraId="5B19D053"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81,1±13,7</w:t>
            </w:r>
          </w:p>
        </w:tc>
        <w:tc>
          <w:tcPr>
            <w:tcW w:w="520" w:type="pct"/>
            <w:shd w:val="clear" w:color="auto" w:fill="auto"/>
          </w:tcPr>
          <w:p w14:paraId="0859D486"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0ADE10CC" w14:textId="77777777" w:rsidTr="006C297B">
        <w:tc>
          <w:tcPr>
            <w:tcW w:w="179" w:type="pct"/>
            <w:vAlign w:val="center"/>
          </w:tcPr>
          <w:p w14:paraId="62BF0949"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16</w:t>
            </w:r>
          </w:p>
        </w:tc>
        <w:tc>
          <w:tcPr>
            <w:tcW w:w="662" w:type="pct"/>
            <w:gridSpan w:val="2"/>
            <w:vAlign w:val="center"/>
          </w:tcPr>
          <w:p w14:paraId="55D40EC2"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71,7±18,7</w:t>
            </w:r>
          </w:p>
        </w:tc>
        <w:tc>
          <w:tcPr>
            <w:tcW w:w="473" w:type="pct"/>
            <w:vAlign w:val="center"/>
          </w:tcPr>
          <w:p w14:paraId="43470F21"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78,3±16,2</w:t>
            </w:r>
          </w:p>
        </w:tc>
        <w:tc>
          <w:tcPr>
            <w:tcW w:w="425" w:type="pct"/>
            <w:vAlign w:val="center"/>
          </w:tcPr>
          <w:p w14:paraId="181C38F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86,8±12,1</w:t>
            </w:r>
          </w:p>
        </w:tc>
        <w:tc>
          <w:tcPr>
            <w:tcW w:w="473" w:type="pct"/>
            <w:vAlign w:val="center"/>
          </w:tcPr>
          <w:p w14:paraId="0DC2E6C7"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6</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9</w:t>
            </w:r>
          </w:p>
        </w:tc>
        <w:tc>
          <w:tcPr>
            <w:tcW w:w="614" w:type="pct"/>
            <w:vAlign w:val="center"/>
          </w:tcPr>
          <w:p w14:paraId="091C21D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4</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p>
        </w:tc>
        <w:tc>
          <w:tcPr>
            <w:tcW w:w="662" w:type="pct"/>
            <w:vAlign w:val="center"/>
          </w:tcPr>
          <w:p w14:paraId="174BA5EE"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5</w:t>
            </w:r>
            <w:r w:rsidRPr="002E27FA">
              <w:rPr>
                <w:rFonts w:ascii="Times New Roman" w:hAnsi="Times New Roman" w:cs="Times New Roman"/>
                <w:sz w:val="24"/>
                <w:szCs w:val="24"/>
              </w:rPr>
              <w:t>±12,</w:t>
            </w:r>
            <w:r w:rsidRPr="002E27FA">
              <w:rPr>
                <w:rFonts w:ascii="Times New Roman" w:hAnsi="Times New Roman" w:cs="Times New Roman"/>
                <w:sz w:val="24"/>
                <w:szCs w:val="24"/>
                <w:lang w:val="uk-UA"/>
              </w:rPr>
              <w:t>2</w:t>
            </w:r>
          </w:p>
        </w:tc>
        <w:tc>
          <w:tcPr>
            <w:tcW w:w="520" w:type="pct"/>
            <w:vAlign w:val="center"/>
          </w:tcPr>
          <w:p w14:paraId="4C2946FE"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4</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p>
        </w:tc>
        <w:tc>
          <w:tcPr>
            <w:tcW w:w="473" w:type="pct"/>
            <w:vAlign w:val="center"/>
          </w:tcPr>
          <w:p w14:paraId="66956C91"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72,9±15,4</w:t>
            </w:r>
          </w:p>
        </w:tc>
        <w:tc>
          <w:tcPr>
            <w:tcW w:w="520" w:type="pct"/>
            <w:shd w:val="clear" w:color="auto" w:fill="auto"/>
          </w:tcPr>
          <w:p w14:paraId="0D72DEE8"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5D40B2F6" w14:textId="77777777" w:rsidTr="006C297B">
        <w:tc>
          <w:tcPr>
            <w:tcW w:w="179" w:type="pct"/>
            <w:vAlign w:val="center"/>
          </w:tcPr>
          <w:p w14:paraId="04372387"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17</w:t>
            </w:r>
          </w:p>
        </w:tc>
        <w:tc>
          <w:tcPr>
            <w:tcW w:w="662" w:type="pct"/>
            <w:gridSpan w:val="2"/>
            <w:vAlign w:val="center"/>
          </w:tcPr>
          <w:p w14:paraId="525A951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77,9±15,0</w:t>
            </w:r>
          </w:p>
        </w:tc>
        <w:tc>
          <w:tcPr>
            <w:tcW w:w="473" w:type="pct"/>
            <w:vAlign w:val="center"/>
          </w:tcPr>
          <w:p w14:paraId="78172D4F"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83,7±12,8</w:t>
            </w:r>
          </w:p>
        </w:tc>
        <w:tc>
          <w:tcPr>
            <w:tcW w:w="425" w:type="pct"/>
            <w:vAlign w:val="center"/>
          </w:tcPr>
          <w:p w14:paraId="2C321D3F"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87,4±9,1</w:t>
            </w:r>
          </w:p>
        </w:tc>
        <w:tc>
          <w:tcPr>
            <w:tcW w:w="473" w:type="pct"/>
            <w:vAlign w:val="center"/>
          </w:tcPr>
          <w:p w14:paraId="1998C2F2"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en-US"/>
              </w:rPr>
              <w:t>2</w:t>
            </w:r>
            <w:r w:rsidRPr="002E27FA">
              <w:rPr>
                <w:rFonts w:ascii="Times New Roman" w:hAnsi="Times New Roman" w:cs="Times New Roman"/>
                <w:sz w:val="24"/>
                <w:szCs w:val="24"/>
              </w:rPr>
              <w:t>,</w:t>
            </w:r>
            <w:r w:rsidRPr="002E27FA">
              <w:rPr>
                <w:rFonts w:ascii="Times New Roman" w:hAnsi="Times New Roman" w:cs="Times New Roman"/>
                <w:sz w:val="24"/>
                <w:szCs w:val="24"/>
                <w:lang w:val="en-US"/>
              </w:rPr>
              <w:t>8</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6</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p>
        </w:tc>
        <w:tc>
          <w:tcPr>
            <w:tcW w:w="614" w:type="pct"/>
            <w:vAlign w:val="center"/>
          </w:tcPr>
          <w:p w14:paraId="147B7537"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5</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p>
        </w:tc>
        <w:tc>
          <w:tcPr>
            <w:tcW w:w="662" w:type="pct"/>
            <w:vAlign w:val="center"/>
          </w:tcPr>
          <w:p w14:paraId="5F4C7467"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w:t>
            </w:r>
            <w:r w:rsidRPr="002E27FA">
              <w:rPr>
                <w:rFonts w:ascii="Times New Roman" w:hAnsi="Times New Roman" w:cs="Times New Roman"/>
                <w:sz w:val="24"/>
                <w:szCs w:val="24"/>
                <w:lang w:val="uk-UA"/>
              </w:rPr>
              <w:t>8</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±14,</w:t>
            </w:r>
            <w:r w:rsidRPr="002E27FA">
              <w:rPr>
                <w:rFonts w:ascii="Times New Roman" w:hAnsi="Times New Roman" w:cs="Times New Roman"/>
                <w:sz w:val="24"/>
                <w:szCs w:val="24"/>
                <w:lang w:val="uk-UA"/>
              </w:rPr>
              <w:t>3</w:t>
            </w:r>
          </w:p>
        </w:tc>
        <w:tc>
          <w:tcPr>
            <w:tcW w:w="520" w:type="pct"/>
            <w:vAlign w:val="center"/>
          </w:tcPr>
          <w:p w14:paraId="131A80D1"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p>
        </w:tc>
        <w:tc>
          <w:tcPr>
            <w:tcW w:w="473" w:type="pct"/>
            <w:vAlign w:val="center"/>
          </w:tcPr>
          <w:p w14:paraId="7ACC8CE4"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84,1±17,2</w:t>
            </w:r>
          </w:p>
        </w:tc>
        <w:tc>
          <w:tcPr>
            <w:tcW w:w="520" w:type="pct"/>
            <w:shd w:val="clear" w:color="auto" w:fill="auto"/>
          </w:tcPr>
          <w:p w14:paraId="14460529"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48A613C4" w14:textId="77777777" w:rsidTr="006C297B">
        <w:tc>
          <w:tcPr>
            <w:tcW w:w="179" w:type="pct"/>
            <w:vAlign w:val="center"/>
          </w:tcPr>
          <w:p w14:paraId="161E62A2"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18</w:t>
            </w:r>
          </w:p>
        </w:tc>
        <w:tc>
          <w:tcPr>
            <w:tcW w:w="662" w:type="pct"/>
            <w:gridSpan w:val="2"/>
            <w:vAlign w:val="center"/>
          </w:tcPr>
          <w:p w14:paraId="26BA9D78"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76,7±15,2</w:t>
            </w:r>
          </w:p>
        </w:tc>
        <w:tc>
          <w:tcPr>
            <w:tcW w:w="473" w:type="pct"/>
            <w:vAlign w:val="center"/>
          </w:tcPr>
          <w:p w14:paraId="6037DC68"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74,6±13,2</w:t>
            </w:r>
          </w:p>
        </w:tc>
        <w:tc>
          <w:tcPr>
            <w:tcW w:w="425" w:type="pct"/>
            <w:vAlign w:val="center"/>
          </w:tcPr>
          <w:p w14:paraId="5A0F7D7D"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83,2±9,8</w:t>
            </w:r>
          </w:p>
        </w:tc>
        <w:tc>
          <w:tcPr>
            <w:tcW w:w="473" w:type="pct"/>
            <w:vAlign w:val="center"/>
          </w:tcPr>
          <w:p w14:paraId="1F4DF9FB"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uk-UA"/>
              </w:rPr>
              <w:t>0</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5</w:t>
            </w:r>
            <w:r w:rsidRPr="002E27FA">
              <w:rPr>
                <w:rFonts w:ascii="Times New Roman" w:hAnsi="Times New Roman" w:cs="Times New Roman"/>
                <w:sz w:val="24"/>
                <w:szCs w:val="24"/>
              </w:rPr>
              <w:t>±5,</w:t>
            </w:r>
            <w:r w:rsidRPr="002E27FA">
              <w:rPr>
                <w:rFonts w:ascii="Times New Roman" w:hAnsi="Times New Roman" w:cs="Times New Roman"/>
                <w:sz w:val="24"/>
                <w:szCs w:val="24"/>
                <w:lang w:val="uk-UA"/>
              </w:rPr>
              <w:t>3</w:t>
            </w:r>
          </w:p>
        </w:tc>
        <w:tc>
          <w:tcPr>
            <w:tcW w:w="614" w:type="pct"/>
            <w:vAlign w:val="center"/>
          </w:tcPr>
          <w:p w14:paraId="0D7BD64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6</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p>
        </w:tc>
        <w:tc>
          <w:tcPr>
            <w:tcW w:w="662" w:type="pct"/>
            <w:vAlign w:val="center"/>
          </w:tcPr>
          <w:p w14:paraId="62D8D95B"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0</w:t>
            </w:r>
            <w:r w:rsidRPr="002E27FA">
              <w:rPr>
                <w:rFonts w:ascii="Times New Roman" w:hAnsi="Times New Roman" w:cs="Times New Roman"/>
                <w:sz w:val="24"/>
                <w:szCs w:val="24"/>
              </w:rPr>
              <w:t>,6</w:t>
            </w:r>
          </w:p>
        </w:tc>
        <w:tc>
          <w:tcPr>
            <w:tcW w:w="520" w:type="pct"/>
            <w:vAlign w:val="center"/>
          </w:tcPr>
          <w:p w14:paraId="3417574B"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7</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p>
        </w:tc>
        <w:tc>
          <w:tcPr>
            <w:tcW w:w="473" w:type="pct"/>
            <w:vAlign w:val="center"/>
          </w:tcPr>
          <w:p w14:paraId="7E7CACE9"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74,1±16,3</w:t>
            </w:r>
          </w:p>
        </w:tc>
        <w:tc>
          <w:tcPr>
            <w:tcW w:w="520" w:type="pct"/>
            <w:shd w:val="clear" w:color="auto" w:fill="auto"/>
          </w:tcPr>
          <w:p w14:paraId="10027097"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1274EA18" w14:textId="77777777" w:rsidTr="006C297B">
        <w:tc>
          <w:tcPr>
            <w:tcW w:w="5000" w:type="pct"/>
            <w:gridSpan w:val="11"/>
            <w:shd w:val="clear" w:color="auto" w:fill="auto"/>
            <w:vAlign w:val="center"/>
          </w:tcPr>
          <w:p w14:paraId="265127E9"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Дівчата</w:t>
            </w:r>
          </w:p>
        </w:tc>
      </w:tr>
      <w:tr w:rsidR="002E27FA" w:rsidRPr="002E27FA" w14:paraId="455D6F52" w14:textId="77777777" w:rsidTr="006C297B">
        <w:tc>
          <w:tcPr>
            <w:tcW w:w="179" w:type="pct"/>
            <w:vAlign w:val="center"/>
          </w:tcPr>
          <w:p w14:paraId="2A454308"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15</w:t>
            </w:r>
          </w:p>
        </w:tc>
        <w:tc>
          <w:tcPr>
            <w:tcW w:w="662" w:type="pct"/>
            <w:gridSpan w:val="2"/>
            <w:vAlign w:val="center"/>
          </w:tcPr>
          <w:p w14:paraId="3E29591B"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70,1±18,3</w:t>
            </w:r>
          </w:p>
        </w:tc>
        <w:tc>
          <w:tcPr>
            <w:tcW w:w="473" w:type="pct"/>
            <w:vAlign w:val="center"/>
          </w:tcPr>
          <w:p w14:paraId="534C3A6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72,8±15,2</w:t>
            </w:r>
          </w:p>
        </w:tc>
        <w:tc>
          <w:tcPr>
            <w:tcW w:w="425" w:type="pct"/>
            <w:vAlign w:val="center"/>
          </w:tcPr>
          <w:p w14:paraId="2E6A245E"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78,1±19,2</w:t>
            </w:r>
          </w:p>
        </w:tc>
        <w:tc>
          <w:tcPr>
            <w:tcW w:w="473" w:type="pct"/>
            <w:vAlign w:val="center"/>
          </w:tcPr>
          <w:p w14:paraId="3901E98A"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en-US"/>
              </w:rPr>
              <w:t>7</w:t>
            </w:r>
            <w:r w:rsidRPr="002E27FA">
              <w:rPr>
                <w:rFonts w:ascii="Times New Roman" w:hAnsi="Times New Roman" w:cs="Times New Roman"/>
                <w:sz w:val="24"/>
                <w:szCs w:val="24"/>
              </w:rPr>
              <w:t>,</w:t>
            </w:r>
            <w:r w:rsidRPr="002E27FA">
              <w:rPr>
                <w:rFonts w:ascii="Times New Roman" w:hAnsi="Times New Roman" w:cs="Times New Roman"/>
                <w:sz w:val="24"/>
                <w:szCs w:val="24"/>
                <w:lang w:val="en-US"/>
              </w:rPr>
              <w:t>1</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6</w:t>
            </w:r>
          </w:p>
        </w:tc>
        <w:tc>
          <w:tcPr>
            <w:tcW w:w="614" w:type="pct"/>
            <w:vAlign w:val="center"/>
          </w:tcPr>
          <w:p w14:paraId="1969203D"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6</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6</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p>
        </w:tc>
        <w:tc>
          <w:tcPr>
            <w:tcW w:w="662" w:type="pct"/>
            <w:vAlign w:val="center"/>
          </w:tcPr>
          <w:p w14:paraId="7106741D"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80,</w:t>
            </w:r>
            <w:r w:rsidRPr="002E27FA">
              <w:rPr>
                <w:rFonts w:ascii="Times New Roman" w:hAnsi="Times New Roman" w:cs="Times New Roman"/>
                <w:sz w:val="24"/>
                <w:szCs w:val="24"/>
                <w:lang w:val="uk-UA"/>
              </w:rPr>
              <w:t>9</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p>
        </w:tc>
        <w:tc>
          <w:tcPr>
            <w:tcW w:w="520" w:type="pct"/>
            <w:vAlign w:val="center"/>
          </w:tcPr>
          <w:p w14:paraId="1FA15FF8"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7</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p>
        </w:tc>
        <w:tc>
          <w:tcPr>
            <w:tcW w:w="473" w:type="pct"/>
            <w:vAlign w:val="center"/>
          </w:tcPr>
          <w:p w14:paraId="0CEB6212"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74,8±18,4</w:t>
            </w:r>
          </w:p>
        </w:tc>
        <w:tc>
          <w:tcPr>
            <w:tcW w:w="520" w:type="pct"/>
            <w:shd w:val="clear" w:color="auto" w:fill="auto"/>
          </w:tcPr>
          <w:p w14:paraId="3D1E1020"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0C420062" w14:textId="77777777" w:rsidTr="006C297B">
        <w:tc>
          <w:tcPr>
            <w:tcW w:w="179" w:type="pct"/>
            <w:vAlign w:val="center"/>
          </w:tcPr>
          <w:p w14:paraId="2C847282"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16</w:t>
            </w:r>
          </w:p>
        </w:tc>
        <w:tc>
          <w:tcPr>
            <w:tcW w:w="662" w:type="pct"/>
            <w:gridSpan w:val="2"/>
            <w:vAlign w:val="center"/>
          </w:tcPr>
          <w:p w14:paraId="7029B745"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79,3±18,2</w:t>
            </w:r>
          </w:p>
        </w:tc>
        <w:tc>
          <w:tcPr>
            <w:tcW w:w="473" w:type="pct"/>
            <w:vAlign w:val="center"/>
          </w:tcPr>
          <w:p w14:paraId="0B68CE4D"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81,1±16,5</w:t>
            </w:r>
          </w:p>
        </w:tc>
        <w:tc>
          <w:tcPr>
            <w:tcW w:w="425" w:type="pct"/>
            <w:vAlign w:val="center"/>
          </w:tcPr>
          <w:p w14:paraId="4EBF19BE"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86,5±12,5</w:t>
            </w:r>
          </w:p>
        </w:tc>
        <w:tc>
          <w:tcPr>
            <w:tcW w:w="473" w:type="pct"/>
            <w:vAlign w:val="center"/>
          </w:tcPr>
          <w:p w14:paraId="144B6997"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en-US"/>
              </w:rPr>
              <w:t>5</w:t>
            </w:r>
            <w:r w:rsidRPr="002E27FA">
              <w:rPr>
                <w:rFonts w:ascii="Times New Roman" w:hAnsi="Times New Roman" w:cs="Times New Roman"/>
                <w:sz w:val="24"/>
                <w:szCs w:val="24"/>
              </w:rPr>
              <w:t>,</w:t>
            </w:r>
            <w:r w:rsidRPr="002E27FA">
              <w:rPr>
                <w:rFonts w:ascii="Times New Roman" w:hAnsi="Times New Roman" w:cs="Times New Roman"/>
                <w:sz w:val="24"/>
                <w:szCs w:val="24"/>
                <w:lang w:val="en-US"/>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p>
        </w:tc>
        <w:tc>
          <w:tcPr>
            <w:tcW w:w="614" w:type="pct"/>
            <w:vAlign w:val="center"/>
          </w:tcPr>
          <w:p w14:paraId="2C1E77F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5</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p>
        </w:tc>
        <w:tc>
          <w:tcPr>
            <w:tcW w:w="662" w:type="pct"/>
            <w:vAlign w:val="center"/>
          </w:tcPr>
          <w:p w14:paraId="27EDC5E1"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4</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6</w:t>
            </w:r>
          </w:p>
        </w:tc>
        <w:tc>
          <w:tcPr>
            <w:tcW w:w="520" w:type="pct"/>
            <w:vAlign w:val="center"/>
          </w:tcPr>
          <w:p w14:paraId="67CD1F94"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6</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p>
        </w:tc>
        <w:tc>
          <w:tcPr>
            <w:tcW w:w="473" w:type="pct"/>
            <w:vAlign w:val="center"/>
          </w:tcPr>
          <w:p w14:paraId="43415E9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77,1±13,9</w:t>
            </w:r>
          </w:p>
        </w:tc>
        <w:tc>
          <w:tcPr>
            <w:tcW w:w="520" w:type="pct"/>
            <w:shd w:val="clear" w:color="auto" w:fill="auto"/>
          </w:tcPr>
          <w:p w14:paraId="3DD76B73"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5AF2917A" w14:textId="77777777" w:rsidTr="006C297B">
        <w:tc>
          <w:tcPr>
            <w:tcW w:w="179" w:type="pct"/>
            <w:vAlign w:val="center"/>
          </w:tcPr>
          <w:p w14:paraId="5B156EC4"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17</w:t>
            </w:r>
          </w:p>
        </w:tc>
        <w:tc>
          <w:tcPr>
            <w:tcW w:w="662" w:type="pct"/>
            <w:gridSpan w:val="2"/>
            <w:vAlign w:val="center"/>
          </w:tcPr>
          <w:p w14:paraId="604733C3"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77,0±14,9</w:t>
            </w:r>
          </w:p>
        </w:tc>
        <w:tc>
          <w:tcPr>
            <w:tcW w:w="473" w:type="pct"/>
            <w:vAlign w:val="center"/>
          </w:tcPr>
          <w:p w14:paraId="2699A286"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86,2±13,2</w:t>
            </w:r>
          </w:p>
        </w:tc>
        <w:tc>
          <w:tcPr>
            <w:tcW w:w="425" w:type="pct"/>
            <w:vAlign w:val="center"/>
          </w:tcPr>
          <w:p w14:paraId="6EFCAA9F"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79,8±18,2</w:t>
            </w:r>
          </w:p>
        </w:tc>
        <w:tc>
          <w:tcPr>
            <w:tcW w:w="473" w:type="pct"/>
            <w:vAlign w:val="center"/>
          </w:tcPr>
          <w:p w14:paraId="6E2A7B96"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en-US"/>
              </w:rPr>
              <w:t>2</w:t>
            </w:r>
            <w:r w:rsidRPr="002E27FA">
              <w:rPr>
                <w:rFonts w:ascii="Times New Roman" w:hAnsi="Times New Roman" w:cs="Times New Roman"/>
                <w:sz w:val="24"/>
                <w:szCs w:val="24"/>
              </w:rPr>
              <w:t>,</w:t>
            </w:r>
            <w:r w:rsidRPr="002E27FA">
              <w:rPr>
                <w:rFonts w:ascii="Times New Roman" w:hAnsi="Times New Roman" w:cs="Times New Roman"/>
                <w:sz w:val="24"/>
                <w:szCs w:val="24"/>
                <w:lang w:val="en-US"/>
              </w:rPr>
              <w:t>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p>
        </w:tc>
        <w:tc>
          <w:tcPr>
            <w:tcW w:w="614" w:type="pct"/>
            <w:vAlign w:val="center"/>
          </w:tcPr>
          <w:p w14:paraId="6ED423FF"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6</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4</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7</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4</w:t>
            </w:r>
          </w:p>
        </w:tc>
        <w:tc>
          <w:tcPr>
            <w:tcW w:w="662" w:type="pct"/>
            <w:vAlign w:val="center"/>
          </w:tcPr>
          <w:p w14:paraId="5B75ED3D"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w:t>
            </w:r>
            <w:r w:rsidRPr="002E27FA">
              <w:rPr>
                <w:rFonts w:ascii="Times New Roman" w:hAnsi="Times New Roman" w:cs="Times New Roman"/>
                <w:sz w:val="24"/>
                <w:szCs w:val="24"/>
                <w:lang w:val="uk-UA"/>
              </w:rPr>
              <w:t>4</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p>
        </w:tc>
        <w:tc>
          <w:tcPr>
            <w:tcW w:w="520" w:type="pct"/>
            <w:vAlign w:val="center"/>
          </w:tcPr>
          <w:p w14:paraId="561B23E3"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7</w:t>
            </w:r>
          </w:p>
        </w:tc>
        <w:tc>
          <w:tcPr>
            <w:tcW w:w="473" w:type="pct"/>
            <w:vAlign w:val="center"/>
          </w:tcPr>
          <w:p w14:paraId="6A3C966D"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89,5±13,2</w:t>
            </w:r>
          </w:p>
        </w:tc>
        <w:tc>
          <w:tcPr>
            <w:tcW w:w="520" w:type="pct"/>
            <w:shd w:val="clear" w:color="auto" w:fill="auto"/>
          </w:tcPr>
          <w:p w14:paraId="3163C112"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2FE35D2A" w14:textId="77777777" w:rsidTr="006C297B">
        <w:tc>
          <w:tcPr>
            <w:tcW w:w="179" w:type="pct"/>
            <w:vAlign w:val="center"/>
          </w:tcPr>
          <w:p w14:paraId="26C3C92B"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18</w:t>
            </w:r>
          </w:p>
        </w:tc>
        <w:tc>
          <w:tcPr>
            <w:tcW w:w="662" w:type="pct"/>
            <w:gridSpan w:val="2"/>
            <w:vAlign w:val="center"/>
          </w:tcPr>
          <w:p w14:paraId="400933EA"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72,1±17,8</w:t>
            </w:r>
          </w:p>
        </w:tc>
        <w:tc>
          <w:tcPr>
            <w:tcW w:w="473" w:type="pct"/>
            <w:vAlign w:val="center"/>
          </w:tcPr>
          <w:p w14:paraId="3C1961D0"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75,8±16,7</w:t>
            </w:r>
          </w:p>
        </w:tc>
        <w:tc>
          <w:tcPr>
            <w:tcW w:w="425" w:type="pct"/>
            <w:vAlign w:val="center"/>
          </w:tcPr>
          <w:p w14:paraId="34CA3F2E"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82,1±12,2</w:t>
            </w:r>
          </w:p>
        </w:tc>
        <w:tc>
          <w:tcPr>
            <w:tcW w:w="473" w:type="pct"/>
            <w:vAlign w:val="center"/>
          </w:tcPr>
          <w:p w14:paraId="4DE6A0A6"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9</w:t>
            </w:r>
            <w:r w:rsidRPr="002E27FA">
              <w:rPr>
                <w:rFonts w:ascii="Times New Roman" w:hAnsi="Times New Roman" w:cs="Times New Roman"/>
                <w:sz w:val="24"/>
                <w:szCs w:val="24"/>
                <w:lang w:val="en-US"/>
              </w:rPr>
              <w:t>1</w:t>
            </w:r>
            <w:r w:rsidRPr="002E27FA">
              <w:rPr>
                <w:rFonts w:ascii="Times New Roman" w:hAnsi="Times New Roman" w:cs="Times New Roman"/>
                <w:sz w:val="24"/>
                <w:szCs w:val="24"/>
              </w:rPr>
              <w:t>,</w:t>
            </w:r>
            <w:r w:rsidRPr="002E27FA">
              <w:rPr>
                <w:rFonts w:ascii="Times New Roman" w:hAnsi="Times New Roman" w:cs="Times New Roman"/>
                <w:sz w:val="24"/>
                <w:szCs w:val="24"/>
                <w:lang w:val="en-US"/>
              </w:rPr>
              <w:t>3</w:t>
            </w:r>
            <w:r w:rsidRPr="002E27FA">
              <w:rPr>
                <w:rFonts w:ascii="Times New Roman" w:hAnsi="Times New Roman" w:cs="Times New Roman"/>
                <w:sz w:val="24"/>
                <w:szCs w:val="24"/>
              </w:rPr>
              <w:t>±5,</w:t>
            </w:r>
            <w:r w:rsidRPr="002E27FA">
              <w:rPr>
                <w:rFonts w:ascii="Times New Roman" w:hAnsi="Times New Roman" w:cs="Times New Roman"/>
                <w:sz w:val="24"/>
                <w:szCs w:val="24"/>
                <w:lang w:val="uk-UA"/>
              </w:rPr>
              <w:t>2</w:t>
            </w:r>
          </w:p>
        </w:tc>
        <w:tc>
          <w:tcPr>
            <w:tcW w:w="614" w:type="pct"/>
            <w:vAlign w:val="center"/>
          </w:tcPr>
          <w:p w14:paraId="23ADF173"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6</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7</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p>
        </w:tc>
        <w:tc>
          <w:tcPr>
            <w:tcW w:w="662" w:type="pct"/>
            <w:vAlign w:val="center"/>
          </w:tcPr>
          <w:p w14:paraId="631486E4"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8</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p>
        </w:tc>
        <w:tc>
          <w:tcPr>
            <w:tcW w:w="520" w:type="pct"/>
            <w:vAlign w:val="center"/>
          </w:tcPr>
          <w:p w14:paraId="2587C8E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w:t>
            </w:r>
            <w:r w:rsidRPr="002E27FA">
              <w:rPr>
                <w:rFonts w:ascii="Times New Roman" w:hAnsi="Times New Roman" w:cs="Times New Roman"/>
                <w:sz w:val="24"/>
                <w:szCs w:val="24"/>
                <w:lang w:val="uk-UA"/>
              </w:rPr>
              <w:t>5</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2</w:t>
            </w:r>
            <w:r w:rsidRPr="002E27FA">
              <w:rPr>
                <w:rFonts w:ascii="Times New Roman" w:hAnsi="Times New Roman" w:cs="Times New Roman"/>
                <w:sz w:val="24"/>
                <w:szCs w:val="24"/>
              </w:rPr>
              <w:t>±1</w:t>
            </w:r>
            <w:r w:rsidRPr="002E27FA">
              <w:rPr>
                <w:rFonts w:ascii="Times New Roman" w:hAnsi="Times New Roman" w:cs="Times New Roman"/>
                <w:sz w:val="24"/>
                <w:szCs w:val="24"/>
                <w:lang w:val="uk-UA"/>
              </w:rPr>
              <w:t>6</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w:t>
            </w:r>
          </w:p>
        </w:tc>
        <w:tc>
          <w:tcPr>
            <w:tcW w:w="473" w:type="pct"/>
            <w:vAlign w:val="center"/>
          </w:tcPr>
          <w:p w14:paraId="6533D562"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71,2±17,5</w:t>
            </w:r>
          </w:p>
        </w:tc>
        <w:tc>
          <w:tcPr>
            <w:tcW w:w="520" w:type="pct"/>
            <w:shd w:val="clear" w:color="auto" w:fill="auto"/>
          </w:tcPr>
          <w:p w14:paraId="108DEDAA"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1D0F9087" w14:textId="77777777" w:rsidTr="006C297B">
        <w:tc>
          <w:tcPr>
            <w:tcW w:w="5000" w:type="pct"/>
            <w:gridSpan w:val="11"/>
            <w:shd w:val="clear" w:color="auto" w:fill="auto"/>
            <w:vAlign w:val="center"/>
          </w:tcPr>
          <w:p w14:paraId="4079D5E5"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Всього</w:t>
            </w:r>
          </w:p>
        </w:tc>
      </w:tr>
      <w:tr w:rsidR="002E27FA" w:rsidRPr="002E27FA" w14:paraId="01E5CA24" w14:textId="77777777" w:rsidTr="006C297B">
        <w:tc>
          <w:tcPr>
            <w:tcW w:w="179" w:type="pct"/>
            <w:vAlign w:val="center"/>
          </w:tcPr>
          <w:p w14:paraId="792858D1"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15</w:t>
            </w:r>
          </w:p>
        </w:tc>
        <w:tc>
          <w:tcPr>
            <w:tcW w:w="662" w:type="pct"/>
            <w:gridSpan w:val="2"/>
            <w:vAlign w:val="center"/>
          </w:tcPr>
          <w:p w14:paraId="1BE43899"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71,6</w:t>
            </w:r>
            <w:r w:rsidRPr="002E27FA">
              <w:rPr>
                <w:rFonts w:ascii="Times New Roman" w:hAnsi="Times New Roman" w:cs="Times New Roman"/>
                <w:sz w:val="24"/>
                <w:szCs w:val="24"/>
              </w:rPr>
              <w:t>±17,4</w:t>
            </w:r>
          </w:p>
        </w:tc>
        <w:tc>
          <w:tcPr>
            <w:tcW w:w="473" w:type="pct"/>
            <w:vAlign w:val="center"/>
          </w:tcPr>
          <w:p w14:paraId="1D5C0400"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81,1</w:t>
            </w:r>
            <w:r w:rsidRPr="002E27FA">
              <w:rPr>
                <w:rFonts w:ascii="Times New Roman" w:hAnsi="Times New Roman" w:cs="Times New Roman"/>
                <w:sz w:val="24"/>
                <w:szCs w:val="24"/>
              </w:rPr>
              <w:t>±13,5</w:t>
            </w:r>
          </w:p>
        </w:tc>
        <w:tc>
          <w:tcPr>
            <w:tcW w:w="425" w:type="pct"/>
            <w:vAlign w:val="center"/>
          </w:tcPr>
          <w:p w14:paraId="6E12333D"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rPr>
              <w:t>8</w:t>
            </w:r>
            <w:r w:rsidRPr="002E27FA">
              <w:rPr>
                <w:rFonts w:ascii="Times New Roman" w:hAnsi="Times New Roman" w:cs="Times New Roman"/>
                <w:sz w:val="24"/>
                <w:szCs w:val="24"/>
                <w:lang w:val="en-US"/>
              </w:rPr>
              <w:t>4</w:t>
            </w:r>
            <w:r w:rsidRPr="002E27FA">
              <w:rPr>
                <w:rFonts w:ascii="Times New Roman" w:hAnsi="Times New Roman" w:cs="Times New Roman"/>
                <w:sz w:val="24"/>
                <w:szCs w:val="24"/>
              </w:rPr>
              <w:t>,</w:t>
            </w:r>
            <w:r w:rsidRPr="002E27FA">
              <w:rPr>
                <w:rFonts w:ascii="Times New Roman" w:hAnsi="Times New Roman" w:cs="Times New Roman"/>
                <w:sz w:val="24"/>
                <w:szCs w:val="24"/>
                <w:lang w:val="en-US"/>
              </w:rPr>
              <w:t>8</w:t>
            </w:r>
            <w:r w:rsidRPr="002E27FA">
              <w:rPr>
                <w:rFonts w:ascii="Times New Roman" w:hAnsi="Times New Roman" w:cs="Times New Roman"/>
                <w:sz w:val="24"/>
                <w:szCs w:val="24"/>
              </w:rPr>
              <w:t>±12</w:t>
            </w:r>
          </w:p>
        </w:tc>
        <w:tc>
          <w:tcPr>
            <w:tcW w:w="473" w:type="pct"/>
            <w:vAlign w:val="center"/>
          </w:tcPr>
          <w:p w14:paraId="4B4490B0"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9</w:t>
            </w:r>
            <w:r w:rsidRPr="002E27FA">
              <w:rPr>
                <w:rFonts w:ascii="Times New Roman" w:hAnsi="Times New Roman" w:cs="Times New Roman"/>
                <w:sz w:val="24"/>
                <w:szCs w:val="24"/>
                <w:lang w:val="en-US"/>
              </w:rPr>
              <w:t>7</w:t>
            </w:r>
            <w:r w:rsidRPr="002E27FA">
              <w:rPr>
                <w:rFonts w:ascii="Times New Roman" w:hAnsi="Times New Roman" w:cs="Times New Roman"/>
                <w:sz w:val="24"/>
                <w:szCs w:val="24"/>
                <w:lang w:val="uk-UA"/>
              </w:rPr>
              <w:t>,</w:t>
            </w:r>
            <w:r w:rsidRPr="002E27FA">
              <w:rPr>
                <w:rFonts w:ascii="Times New Roman" w:hAnsi="Times New Roman" w:cs="Times New Roman"/>
                <w:sz w:val="24"/>
                <w:szCs w:val="24"/>
                <w:lang w:val="en-US"/>
              </w:rPr>
              <w:t>8</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4,2</w:t>
            </w:r>
          </w:p>
        </w:tc>
        <w:tc>
          <w:tcPr>
            <w:tcW w:w="614" w:type="pct"/>
            <w:vAlign w:val="center"/>
          </w:tcPr>
          <w:p w14:paraId="206F8E93"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71,4</w:t>
            </w:r>
            <w:r w:rsidRPr="002E27FA">
              <w:rPr>
                <w:rFonts w:ascii="Times New Roman" w:hAnsi="Times New Roman" w:cs="Times New Roman"/>
                <w:sz w:val="24"/>
                <w:szCs w:val="24"/>
              </w:rPr>
              <w:t>±14,7</w:t>
            </w:r>
          </w:p>
        </w:tc>
        <w:tc>
          <w:tcPr>
            <w:tcW w:w="662" w:type="pct"/>
            <w:vAlign w:val="center"/>
          </w:tcPr>
          <w:p w14:paraId="72BD60AF"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86,5</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12,2</w:t>
            </w:r>
          </w:p>
        </w:tc>
        <w:tc>
          <w:tcPr>
            <w:tcW w:w="520" w:type="pct"/>
            <w:vAlign w:val="center"/>
          </w:tcPr>
          <w:p w14:paraId="66331E1F"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71,6</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15,4</w:t>
            </w:r>
          </w:p>
        </w:tc>
        <w:tc>
          <w:tcPr>
            <w:tcW w:w="473" w:type="pct"/>
            <w:vAlign w:val="center"/>
          </w:tcPr>
          <w:p w14:paraId="5217718A"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77,9</w:t>
            </w:r>
            <w:r w:rsidRPr="002E27FA">
              <w:rPr>
                <w:rFonts w:ascii="Times New Roman" w:hAnsi="Times New Roman" w:cs="Times New Roman"/>
                <w:sz w:val="24"/>
                <w:szCs w:val="24"/>
              </w:rPr>
              <w:t>±16,1</w:t>
            </w:r>
          </w:p>
        </w:tc>
        <w:tc>
          <w:tcPr>
            <w:tcW w:w="520" w:type="pct"/>
            <w:shd w:val="clear" w:color="auto" w:fill="auto"/>
          </w:tcPr>
          <w:p w14:paraId="686B92A6"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250C1D4F" w14:textId="77777777" w:rsidTr="006C297B">
        <w:trPr>
          <w:trHeight w:val="55"/>
        </w:trPr>
        <w:tc>
          <w:tcPr>
            <w:tcW w:w="179" w:type="pct"/>
            <w:vAlign w:val="center"/>
          </w:tcPr>
          <w:p w14:paraId="678886C4"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16</w:t>
            </w:r>
          </w:p>
        </w:tc>
        <w:tc>
          <w:tcPr>
            <w:tcW w:w="662" w:type="pct"/>
            <w:gridSpan w:val="2"/>
            <w:vAlign w:val="center"/>
          </w:tcPr>
          <w:p w14:paraId="7BA6F62D" w14:textId="77777777" w:rsidR="002E27FA" w:rsidRPr="002E27FA" w:rsidRDefault="002E27FA" w:rsidP="006C297B">
            <w:pPr>
              <w:spacing w:line="360" w:lineRule="auto"/>
              <w:jc w:val="center"/>
              <w:rPr>
                <w:rFonts w:ascii="Times New Roman" w:hAnsi="Times New Roman" w:cs="Times New Roman"/>
                <w:sz w:val="24"/>
                <w:szCs w:val="24"/>
              </w:rPr>
            </w:pPr>
            <w:r w:rsidRPr="002E27FA">
              <w:rPr>
                <w:rFonts w:ascii="Times New Roman" w:hAnsi="Times New Roman" w:cs="Times New Roman"/>
                <w:sz w:val="24"/>
                <w:szCs w:val="24"/>
                <w:lang w:val="uk-UA"/>
              </w:rPr>
              <w:t>75,5</w:t>
            </w:r>
            <w:r w:rsidRPr="002E27FA">
              <w:rPr>
                <w:rFonts w:ascii="Times New Roman" w:hAnsi="Times New Roman" w:cs="Times New Roman"/>
                <w:sz w:val="24"/>
                <w:szCs w:val="24"/>
              </w:rPr>
              <w:t>±18,5</w:t>
            </w:r>
          </w:p>
        </w:tc>
        <w:tc>
          <w:tcPr>
            <w:tcW w:w="473" w:type="pct"/>
            <w:vAlign w:val="center"/>
          </w:tcPr>
          <w:p w14:paraId="4F3F1F8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79,7</w:t>
            </w:r>
            <w:r w:rsidRPr="002E27FA">
              <w:rPr>
                <w:rFonts w:ascii="Times New Roman" w:hAnsi="Times New Roman" w:cs="Times New Roman"/>
                <w:sz w:val="24"/>
                <w:szCs w:val="24"/>
              </w:rPr>
              <w:t>±16,4</w:t>
            </w:r>
          </w:p>
        </w:tc>
        <w:tc>
          <w:tcPr>
            <w:tcW w:w="425" w:type="pct"/>
            <w:vAlign w:val="center"/>
          </w:tcPr>
          <w:p w14:paraId="43AA19CC"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86,7</w:t>
            </w:r>
            <w:r w:rsidRPr="002E27FA">
              <w:rPr>
                <w:rFonts w:ascii="Times New Roman" w:hAnsi="Times New Roman" w:cs="Times New Roman"/>
                <w:sz w:val="24"/>
                <w:szCs w:val="24"/>
              </w:rPr>
              <w:t>±12,3</w:t>
            </w:r>
          </w:p>
        </w:tc>
        <w:tc>
          <w:tcPr>
            <w:tcW w:w="473" w:type="pct"/>
            <w:vAlign w:val="center"/>
          </w:tcPr>
          <w:p w14:paraId="6FAC7C13"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9</w:t>
            </w:r>
            <w:r w:rsidRPr="002E27FA">
              <w:rPr>
                <w:rFonts w:ascii="Times New Roman" w:hAnsi="Times New Roman" w:cs="Times New Roman"/>
                <w:sz w:val="24"/>
                <w:szCs w:val="24"/>
                <w:lang w:val="en-US"/>
              </w:rPr>
              <w:t>3</w:t>
            </w:r>
            <w:r w:rsidRPr="002E27FA">
              <w:rPr>
                <w:rFonts w:ascii="Times New Roman" w:hAnsi="Times New Roman" w:cs="Times New Roman"/>
                <w:sz w:val="24"/>
                <w:szCs w:val="24"/>
                <w:lang w:val="uk-UA"/>
              </w:rPr>
              <w:t>,</w:t>
            </w:r>
            <w:r w:rsidRPr="002E27FA">
              <w:rPr>
                <w:rFonts w:ascii="Times New Roman" w:hAnsi="Times New Roman" w:cs="Times New Roman"/>
                <w:sz w:val="24"/>
                <w:szCs w:val="24"/>
                <w:lang w:val="en-US"/>
              </w:rPr>
              <w:t>1</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3,1</w:t>
            </w:r>
          </w:p>
        </w:tc>
        <w:tc>
          <w:tcPr>
            <w:tcW w:w="614" w:type="pct"/>
            <w:vAlign w:val="center"/>
          </w:tcPr>
          <w:p w14:paraId="4720E45B"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72,3</w:t>
            </w:r>
            <w:r w:rsidRPr="002E27FA">
              <w:rPr>
                <w:rFonts w:ascii="Times New Roman" w:hAnsi="Times New Roman" w:cs="Times New Roman"/>
                <w:sz w:val="24"/>
                <w:szCs w:val="24"/>
              </w:rPr>
              <w:t>±13,2</w:t>
            </w:r>
          </w:p>
        </w:tc>
        <w:tc>
          <w:tcPr>
            <w:tcW w:w="662" w:type="pct"/>
            <w:vAlign w:val="center"/>
          </w:tcPr>
          <w:p w14:paraId="53E54FD9"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86,9</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13,4</w:t>
            </w:r>
          </w:p>
        </w:tc>
        <w:tc>
          <w:tcPr>
            <w:tcW w:w="520" w:type="pct"/>
            <w:vAlign w:val="center"/>
          </w:tcPr>
          <w:p w14:paraId="1F351B0A"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73,7</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14,1</w:t>
            </w:r>
          </w:p>
        </w:tc>
        <w:tc>
          <w:tcPr>
            <w:tcW w:w="473" w:type="pct"/>
            <w:vAlign w:val="center"/>
          </w:tcPr>
          <w:p w14:paraId="535B14FD"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75,1</w:t>
            </w:r>
            <w:r w:rsidRPr="002E27FA">
              <w:rPr>
                <w:rFonts w:ascii="Times New Roman" w:hAnsi="Times New Roman" w:cs="Times New Roman"/>
                <w:sz w:val="24"/>
                <w:szCs w:val="24"/>
              </w:rPr>
              <w:t>±14,7</w:t>
            </w:r>
          </w:p>
        </w:tc>
        <w:tc>
          <w:tcPr>
            <w:tcW w:w="520" w:type="pct"/>
            <w:shd w:val="clear" w:color="auto" w:fill="auto"/>
          </w:tcPr>
          <w:p w14:paraId="68411D40"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0AEB08CB" w14:textId="77777777" w:rsidTr="006C297B">
        <w:tc>
          <w:tcPr>
            <w:tcW w:w="179" w:type="pct"/>
            <w:vAlign w:val="center"/>
          </w:tcPr>
          <w:p w14:paraId="5CCD193E"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17</w:t>
            </w:r>
          </w:p>
        </w:tc>
        <w:tc>
          <w:tcPr>
            <w:tcW w:w="662" w:type="pct"/>
            <w:gridSpan w:val="2"/>
            <w:vAlign w:val="center"/>
          </w:tcPr>
          <w:p w14:paraId="434E4C8B"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77,5</w:t>
            </w:r>
            <w:r w:rsidRPr="002E27FA">
              <w:rPr>
                <w:rFonts w:ascii="Times New Roman" w:hAnsi="Times New Roman" w:cs="Times New Roman"/>
                <w:sz w:val="24"/>
                <w:szCs w:val="24"/>
              </w:rPr>
              <w:t>±14,9</w:t>
            </w:r>
          </w:p>
        </w:tc>
        <w:tc>
          <w:tcPr>
            <w:tcW w:w="473" w:type="pct"/>
            <w:vAlign w:val="center"/>
          </w:tcPr>
          <w:p w14:paraId="2DDB555A"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84,9</w:t>
            </w:r>
            <w:r w:rsidRPr="002E27FA">
              <w:rPr>
                <w:rFonts w:ascii="Times New Roman" w:hAnsi="Times New Roman" w:cs="Times New Roman"/>
                <w:sz w:val="24"/>
                <w:szCs w:val="24"/>
              </w:rPr>
              <w:t>±13,1</w:t>
            </w:r>
          </w:p>
        </w:tc>
        <w:tc>
          <w:tcPr>
            <w:tcW w:w="425" w:type="pct"/>
            <w:vAlign w:val="center"/>
          </w:tcPr>
          <w:p w14:paraId="526623E7"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83,6</w:t>
            </w:r>
            <w:r w:rsidRPr="002E27FA">
              <w:rPr>
                <w:rFonts w:ascii="Times New Roman" w:hAnsi="Times New Roman" w:cs="Times New Roman"/>
                <w:sz w:val="24"/>
                <w:szCs w:val="24"/>
              </w:rPr>
              <w:t>±13,7</w:t>
            </w:r>
          </w:p>
        </w:tc>
        <w:tc>
          <w:tcPr>
            <w:tcW w:w="473" w:type="pct"/>
            <w:vAlign w:val="center"/>
          </w:tcPr>
          <w:p w14:paraId="337C3653"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9</w:t>
            </w:r>
            <w:r w:rsidRPr="002E27FA">
              <w:rPr>
                <w:rFonts w:ascii="Times New Roman" w:hAnsi="Times New Roman" w:cs="Times New Roman"/>
                <w:sz w:val="24"/>
                <w:szCs w:val="24"/>
                <w:lang w:val="en-US"/>
              </w:rPr>
              <w:t>2</w:t>
            </w:r>
            <w:r w:rsidRPr="002E27FA">
              <w:rPr>
                <w:rFonts w:ascii="Times New Roman" w:hAnsi="Times New Roman" w:cs="Times New Roman"/>
                <w:sz w:val="24"/>
                <w:szCs w:val="24"/>
                <w:lang w:val="uk-UA"/>
              </w:rPr>
              <w:t>,</w:t>
            </w:r>
            <w:r w:rsidRPr="002E27FA">
              <w:rPr>
                <w:rFonts w:ascii="Times New Roman" w:hAnsi="Times New Roman" w:cs="Times New Roman"/>
                <w:sz w:val="24"/>
                <w:szCs w:val="24"/>
                <w:lang w:val="en-US"/>
              </w:rPr>
              <w:t>5</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3,8</w:t>
            </w:r>
          </w:p>
        </w:tc>
        <w:tc>
          <w:tcPr>
            <w:tcW w:w="614" w:type="pct"/>
            <w:vAlign w:val="center"/>
          </w:tcPr>
          <w:p w14:paraId="3F3CED16"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75,8</w:t>
            </w:r>
            <w:r w:rsidRPr="002E27FA">
              <w:rPr>
                <w:rFonts w:ascii="Times New Roman" w:hAnsi="Times New Roman" w:cs="Times New Roman"/>
                <w:sz w:val="24"/>
                <w:szCs w:val="24"/>
              </w:rPr>
              <w:t>±14,8</w:t>
            </w:r>
          </w:p>
        </w:tc>
        <w:tc>
          <w:tcPr>
            <w:tcW w:w="662" w:type="pct"/>
            <w:vAlign w:val="center"/>
          </w:tcPr>
          <w:p w14:paraId="1F604427"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86,3</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13,2</w:t>
            </w:r>
          </w:p>
        </w:tc>
        <w:tc>
          <w:tcPr>
            <w:tcW w:w="520" w:type="pct"/>
            <w:vAlign w:val="center"/>
          </w:tcPr>
          <w:p w14:paraId="4B2359DE"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72,2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12,4</w:t>
            </w:r>
          </w:p>
        </w:tc>
        <w:tc>
          <w:tcPr>
            <w:tcW w:w="473" w:type="pct"/>
            <w:vAlign w:val="center"/>
          </w:tcPr>
          <w:p w14:paraId="263B815A"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86,8</w:t>
            </w:r>
            <w:r w:rsidRPr="002E27FA">
              <w:rPr>
                <w:rFonts w:ascii="Times New Roman" w:hAnsi="Times New Roman" w:cs="Times New Roman"/>
                <w:sz w:val="24"/>
                <w:szCs w:val="24"/>
              </w:rPr>
              <w:t>±15,2</w:t>
            </w:r>
          </w:p>
        </w:tc>
        <w:tc>
          <w:tcPr>
            <w:tcW w:w="520" w:type="pct"/>
            <w:shd w:val="clear" w:color="auto" w:fill="auto"/>
          </w:tcPr>
          <w:p w14:paraId="53DE1C28"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r w:rsidR="002E27FA" w:rsidRPr="002E27FA" w14:paraId="690ECD14" w14:textId="77777777" w:rsidTr="006C297B">
        <w:tc>
          <w:tcPr>
            <w:tcW w:w="179" w:type="pct"/>
            <w:vAlign w:val="center"/>
          </w:tcPr>
          <w:p w14:paraId="75BD1A8D"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18</w:t>
            </w:r>
          </w:p>
        </w:tc>
        <w:tc>
          <w:tcPr>
            <w:tcW w:w="662" w:type="pct"/>
            <w:gridSpan w:val="2"/>
            <w:vAlign w:val="center"/>
          </w:tcPr>
          <w:p w14:paraId="72B08603"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74,4</w:t>
            </w:r>
            <w:r w:rsidRPr="002E27FA">
              <w:rPr>
                <w:rFonts w:ascii="Times New Roman" w:hAnsi="Times New Roman" w:cs="Times New Roman"/>
                <w:sz w:val="24"/>
                <w:szCs w:val="24"/>
              </w:rPr>
              <w:t>±16,5</w:t>
            </w:r>
          </w:p>
        </w:tc>
        <w:tc>
          <w:tcPr>
            <w:tcW w:w="473" w:type="pct"/>
            <w:vAlign w:val="center"/>
          </w:tcPr>
          <w:p w14:paraId="7912056A"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75,2</w:t>
            </w:r>
            <w:r w:rsidRPr="002E27FA">
              <w:rPr>
                <w:rFonts w:ascii="Times New Roman" w:hAnsi="Times New Roman" w:cs="Times New Roman"/>
                <w:sz w:val="24"/>
                <w:szCs w:val="24"/>
              </w:rPr>
              <w:t>±14,9</w:t>
            </w:r>
          </w:p>
        </w:tc>
        <w:tc>
          <w:tcPr>
            <w:tcW w:w="425" w:type="pct"/>
            <w:vAlign w:val="center"/>
          </w:tcPr>
          <w:p w14:paraId="4366BC1A"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82,7</w:t>
            </w:r>
            <w:r w:rsidRPr="002E27FA">
              <w:rPr>
                <w:rFonts w:ascii="Times New Roman" w:hAnsi="Times New Roman" w:cs="Times New Roman"/>
                <w:sz w:val="24"/>
                <w:szCs w:val="24"/>
              </w:rPr>
              <w:t>±11</w:t>
            </w:r>
          </w:p>
        </w:tc>
        <w:tc>
          <w:tcPr>
            <w:tcW w:w="473" w:type="pct"/>
            <w:vAlign w:val="center"/>
          </w:tcPr>
          <w:p w14:paraId="574B1061"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9</w:t>
            </w:r>
            <w:r w:rsidRPr="002E27FA">
              <w:rPr>
                <w:rFonts w:ascii="Times New Roman" w:hAnsi="Times New Roman" w:cs="Times New Roman"/>
                <w:sz w:val="24"/>
                <w:szCs w:val="24"/>
                <w:lang w:val="en-US"/>
              </w:rPr>
              <w:t>0</w:t>
            </w:r>
            <w:r w:rsidRPr="002E27FA">
              <w:rPr>
                <w:rFonts w:ascii="Times New Roman" w:hAnsi="Times New Roman" w:cs="Times New Roman"/>
                <w:sz w:val="24"/>
                <w:szCs w:val="24"/>
                <w:lang w:val="uk-UA"/>
              </w:rPr>
              <w:t>,</w:t>
            </w:r>
            <w:r w:rsidRPr="002E27FA">
              <w:rPr>
                <w:rFonts w:ascii="Times New Roman" w:hAnsi="Times New Roman" w:cs="Times New Roman"/>
                <w:sz w:val="24"/>
                <w:szCs w:val="24"/>
                <w:lang w:val="en-US"/>
              </w:rPr>
              <w:t>9</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5,3</w:t>
            </w:r>
          </w:p>
        </w:tc>
        <w:tc>
          <w:tcPr>
            <w:tcW w:w="614" w:type="pct"/>
            <w:vAlign w:val="center"/>
          </w:tcPr>
          <w:p w14:paraId="75C03865"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73,1</w:t>
            </w:r>
            <w:r w:rsidRPr="002E27FA">
              <w:rPr>
                <w:rFonts w:ascii="Times New Roman" w:hAnsi="Times New Roman" w:cs="Times New Roman"/>
                <w:sz w:val="24"/>
                <w:szCs w:val="24"/>
              </w:rPr>
              <w:t>±14,8</w:t>
            </w:r>
          </w:p>
        </w:tc>
        <w:tc>
          <w:tcPr>
            <w:tcW w:w="662" w:type="pct"/>
            <w:vAlign w:val="center"/>
          </w:tcPr>
          <w:p w14:paraId="6A406EC1"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82,2</w:t>
            </w:r>
            <w:r w:rsidRPr="002E27FA">
              <w:rPr>
                <w:rFonts w:ascii="Times New Roman" w:hAnsi="Times New Roman" w:cs="Times New Roman"/>
                <w:sz w:val="24"/>
                <w:szCs w:val="24"/>
              </w:rPr>
              <w:t>±11,9</w:t>
            </w:r>
          </w:p>
        </w:tc>
        <w:tc>
          <w:tcPr>
            <w:tcW w:w="520" w:type="pct"/>
            <w:vAlign w:val="center"/>
          </w:tcPr>
          <w:p w14:paraId="44E5C9E4"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76,2</w:t>
            </w:r>
            <w:r w:rsidRPr="002E27FA">
              <w:rPr>
                <w:rFonts w:ascii="Times New Roman" w:hAnsi="Times New Roman" w:cs="Times New Roman"/>
                <w:sz w:val="24"/>
                <w:szCs w:val="24"/>
              </w:rPr>
              <w:t>±</w:t>
            </w:r>
            <w:r w:rsidRPr="002E27FA">
              <w:rPr>
                <w:rFonts w:ascii="Times New Roman" w:hAnsi="Times New Roman" w:cs="Times New Roman"/>
                <w:sz w:val="24"/>
                <w:szCs w:val="24"/>
                <w:lang w:val="uk-UA"/>
              </w:rPr>
              <w:t>14,7</w:t>
            </w:r>
          </w:p>
        </w:tc>
        <w:tc>
          <w:tcPr>
            <w:tcW w:w="473" w:type="pct"/>
            <w:vAlign w:val="center"/>
          </w:tcPr>
          <w:p w14:paraId="3E7EF942"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lang w:val="uk-UA"/>
              </w:rPr>
              <w:t>72,7</w:t>
            </w:r>
            <w:r w:rsidRPr="002E27FA">
              <w:rPr>
                <w:rFonts w:ascii="Times New Roman" w:hAnsi="Times New Roman" w:cs="Times New Roman"/>
                <w:sz w:val="24"/>
                <w:szCs w:val="24"/>
              </w:rPr>
              <w:t>±16,9</w:t>
            </w:r>
          </w:p>
        </w:tc>
        <w:tc>
          <w:tcPr>
            <w:tcW w:w="520" w:type="pct"/>
            <w:shd w:val="clear" w:color="auto" w:fill="auto"/>
          </w:tcPr>
          <w:p w14:paraId="282D331E" w14:textId="77777777" w:rsidR="002E27FA" w:rsidRPr="002E27FA" w:rsidRDefault="002E27FA" w:rsidP="006C297B">
            <w:pPr>
              <w:spacing w:line="360" w:lineRule="auto"/>
              <w:jc w:val="center"/>
              <w:rPr>
                <w:rFonts w:ascii="Times New Roman" w:hAnsi="Times New Roman" w:cs="Times New Roman"/>
                <w:sz w:val="24"/>
                <w:szCs w:val="24"/>
                <w:lang w:val="uk-UA"/>
              </w:rPr>
            </w:pPr>
            <w:r w:rsidRPr="002E27FA">
              <w:rPr>
                <w:rFonts w:ascii="Times New Roman" w:hAnsi="Times New Roman" w:cs="Times New Roman"/>
                <w:sz w:val="24"/>
                <w:szCs w:val="24"/>
              </w:rPr>
              <w:t>p</w:t>
            </w:r>
            <w:r w:rsidRPr="002E27FA">
              <w:rPr>
                <w:rFonts w:ascii="Times New Roman" w:hAnsi="Times New Roman" w:cs="Times New Roman"/>
                <w:sz w:val="24"/>
                <w:szCs w:val="24"/>
                <w:lang w:val="uk-UA"/>
              </w:rPr>
              <w:t>&lt;0,01</w:t>
            </w:r>
          </w:p>
        </w:tc>
      </w:tr>
    </w:tbl>
    <w:p w14:paraId="77DE6788" w14:textId="77777777" w:rsidR="002E27FA" w:rsidRPr="00C05244" w:rsidRDefault="002E27FA" w:rsidP="002E27FA">
      <w:pPr>
        <w:spacing w:after="0" w:line="360" w:lineRule="auto"/>
        <w:rPr>
          <w:rFonts w:ascii="Times New Roman" w:hAnsi="Times New Roman" w:cs="Times New Roman"/>
          <w:sz w:val="28"/>
          <w:szCs w:val="28"/>
          <w:lang w:val="uk-UA"/>
        </w:rPr>
        <w:sectPr w:rsidR="002E27FA" w:rsidRPr="00C05244" w:rsidSect="006C297B">
          <w:pgSz w:w="16838" w:h="11906" w:orient="landscape"/>
          <w:pgMar w:top="1134" w:right="851" w:bottom="1134" w:left="1134" w:header="708" w:footer="708" w:gutter="0"/>
          <w:cols w:space="708"/>
          <w:docGrid w:linePitch="360"/>
        </w:sectPr>
      </w:pPr>
    </w:p>
    <w:p w14:paraId="2A36C27F" w14:textId="77777777" w:rsidR="002E27FA" w:rsidRPr="00C05244" w:rsidRDefault="002E27FA" w:rsidP="00091D8F">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noProof/>
          <w:lang w:eastAsia="ru-RU"/>
        </w:rPr>
        <w:lastRenderedPageBreak/>
        <w:drawing>
          <wp:inline distT="0" distB="0" distL="0" distR="0" wp14:anchorId="4F94330C" wp14:editId="6F4F7E59">
            <wp:extent cx="6152515" cy="2562225"/>
            <wp:effectExtent l="0" t="0" r="635" b="0"/>
            <wp:docPr id="36" name="Диаграмма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1D03FCE" w14:textId="77777777" w:rsidR="002E27FA" w:rsidRPr="00C05244" w:rsidRDefault="002E27FA" w:rsidP="002E27FA">
      <w:pPr>
        <w:spacing w:after="0" w:line="360" w:lineRule="auto"/>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Рис. 3.5</w:t>
      </w:r>
      <w:r w:rsidRPr="00C05244">
        <w:rPr>
          <w:rFonts w:ascii="Times New Roman" w:hAnsi="Times New Roman" w:cs="Times New Roman"/>
          <w:sz w:val="28"/>
          <w:szCs w:val="28"/>
        </w:rPr>
        <w:t xml:space="preserve">. </w:t>
      </w:r>
      <w:r w:rsidRPr="00C05244">
        <w:rPr>
          <w:rFonts w:ascii="Times New Roman" w:hAnsi="Times New Roman" w:cs="Times New Roman"/>
          <w:sz w:val="28"/>
          <w:szCs w:val="28"/>
          <w:lang w:val="uk-UA"/>
        </w:rPr>
        <w:t>Середні показники результатів анкетування ЯЖПЗ (</w:t>
      </w:r>
      <w:r w:rsidRPr="00C05244">
        <w:rPr>
          <w:rFonts w:ascii="Times New Roman" w:hAnsi="Times New Roman" w:cs="Times New Roman"/>
          <w:sz w:val="28"/>
          <w:szCs w:val="28"/>
          <w:lang w:val="en-US"/>
        </w:rPr>
        <w:t>SF</w:t>
      </w:r>
      <w:r w:rsidRPr="00C05244">
        <w:rPr>
          <w:rFonts w:ascii="Times New Roman" w:hAnsi="Times New Roman" w:cs="Times New Roman"/>
          <w:sz w:val="28"/>
          <w:szCs w:val="28"/>
        </w:rPr>
        <w:t>-36</w:t>
      </w:r>
      <w:r w:rsidRPr="00C05244">
        <w:rPr>
          <w:rFonts w:ascii="Times New Roman" w:hAnsi="Times New Roman" w:cs="Times New Roman"/>
          <w:sz w:val="28"/>
          <w:szCs w:val="28"/>
          <w:lang w:val="uk-UA"/>
        </w:rPr>
        <w:t>)</w:t>
      </w:r>
      <w:r w:rsidRPr="00C05244">
        <w:rPr>
          <w:rFonts w:ascii="Times New Roman" w:hAnsi="Times New Roman" w:cs="Times New Roman"/>
          <w:sz w:val="28"/>
          <w:szCs w:val="28"/>
        </w:rPr>
        <w:t xml:space="preserve"> </w:t>
      </w:r>
      <w:r w:rsidRPr="00C05244">
        <w:rPr>
          <w:rFonts w:ascii="Times New Roman" w:hAnsi="Times New Roman" w:cs="Times New Roman"/>
          <w:sz w:val="28"/>
          <w:szCs w:val="28"/>
          <w:lang w:val="uk-UA"/>
        </w:rPr>
        <w:t>серед досліджених хлопчиків.</w:t>
      </w:r>
    </w:p>
    <w:p w14:paraId="306ECF46" w14:textId="77777777" w:rsidR="002E27FA" w:rsidRPr="00C05244" w:rsidRDefault="002E27FA" w:rsidP="002E27FA">
      <w:pPr>
        <w:spacing w:after="0" w:line="360" w:lineRule="auto"/>
        <w:rPr>
          <w:rFonts w:ascii="Times New Roman" w:hAnsi="Times New Roman" w:cs="Times New Roman"/>
          <w:sz w:val="28"/>
          <w:szCs w:val="28"/>
          <w:lang w:val="en-US"/>
        </w:rPr>
      </w:pPr>
      <w:r w:rsidRPr="00C05244">
        <w:rPr>
          <w:rFonts w:ascii="Times New Roman" w:hAnsi="Times New Roman" w:cs="Times New Roman"/>
          <w:noProof/>
          <w:lang w:eastAsia="ru-RU"/>
        </w:rPr>
        <w:drawing>
          <wp:inline distT="0" distB="0" distL="0" distR="0" wp14:anchorId="10DF4EBE" wp14:editId="2B7A0938">
            <wp:extent cx="6152515" cy="2286000"/>
            <wp:effectExtent l="0" t="0" r="635" b="0"/>
            <wp:docPr id="37" name="Диаграмма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6128B52" w14:textId="77777777" w:rsidR="002E27FA" w:rsidRPr="00C05244" w:rsidRDefault="002E27FA" w:rsidP="002E27FA">
      <w:pPr>
        <w:spacing w:after="0" w:line="360" w:lineRule="auto"/>
        <w:jc w:val="center"/>
        <w:rPr>
          <w:rFonts w:ascii="Times New Roman" w:hAnsi="Times New Roman" w:cs="Times New Roman"/>
          <w:sz w:val="28"/>
          <w:szCs w:val="28"/>
        </w:rPr>
      </w:pPr>
      <w:r w:rsidRPr="00C05244">
        <w:rPr>
          <w:rFonts w:ascii="Times New Roman" w:hAnsi="Times New Roman" w:cs="Times New Roman"/>
          <w:sz w:val="28"/>
          <w:szCs w:val="28"/>
          <w:lang w:val="uk-UA"/>
        </w:rPr>
        <w:t>Рис. 3.6</w:t>
      </w:r>
      <w:r w:rsidRPr="00C05244">
        <w:rPr>
          <w:rFonts w:ascii="Times New Roman" w:hAnsi="Times New Roman" w:cs="Times New Roman"/>
          <w:sz w:val="28"/>
          <w:szCs w:val="28"/>
        </w:rPr>
        <w:t xml:space="preserve">. </w:t>
      </w:r>
      <w:r w:rsidRPr="00C05244">
        <w:rPr>
          <w:rFonts w:ascii="Times New Roman" w:hAnsi="Times New Roman" w:cs="Times New Roman"/>
          <w:sz w:val="28"/>
          <w:szCs w:val="28"/>
          <w:lang w:val="uk-UA"/>
        </w:rPr>
        <w:t>Середні показники результатів анкетування ЯЖПЗ (</w:t>
      </w:r>
      <w:r w:rsidRPr="00C05244">
        <w:rPr>
          <w:rFonts w:ascii="Times New Roman" w:hAnsi="Times New Roman" w:cs="Times New Roman"/>
          <w:sz w:val="28"/>
          <w:szCs w:val="28"/>
          <w:lang w:val="en-US"/>
        </w:rPr>
        <w:t>SF</w:t>
      </w:r>
      <w:r w:rsidRPr="00C05244">
        <w:rPr>
          <w:rFonts w:ascii="Times New Roman" w:hAnsi="Times New Roman" w:cs="Times New Roman"/>
          <w:sz w:val="28"/>
          <w:szCs w:val="28"/>
        </w:rPr>
        <w:t>-36</w:t>
      </w:r>
      <w:r w:rsidRPr="00C05244">
        <w:rPr>
          <w:rFonts w:ascii="Times New Roman" w:hAnsi="Times New Roman" w:cs="Times New Roman"/>
          <w:sz w:val="28"/>
          <w:szCs w:val="28"/>
          <w:lang w:val="uk-UA"/>
        </w:rPr>
        <w:t>)</w:t>
      </w:r>
      <w:r w:rsidRPr="00C05244">
        <w:rPr>
          <w:rFonts w:ascii="Times New Roman" w:hAnsi="Times New Roman" w:cs="Times New Roman"/>
          <w:sz w:val="28"/>
          <w:szCs w:val="28"/>
        </w:rPr>
        <w:t xml:space="preserve"> </w:t>
      </w:r>
      <w:r w:rsidRPr="00C05244">
        <w:rPr>
          <w:rFonts w:ascii="Times New Roman" w:hAnsi="Times New Roman" w:cs="Times New Roman"/>
          <w:sz w:val="28"/>
          <w:szCs w:val="28"/>
          <w:lang w:val="uk-UA"/>
        </w:rPr>
        <w:t>серед досліджених дівчат.</w:t>
      </w:r>
    </w:p>
    <w:p w14:paraId="307788EE" w14:textId="77777777" w:rsidR="002E27FA" w:rsidRPr="00C05244" w:rsidRDefault="002E27FA" w:rsidP="002E27FA">
      <w:pPr>
        <w:spacing w:after="0" w:line="360" w:lineRule="auto"/>
        <w:rPr>
          <w:rFonts w:ascii="Times New Roman" w:hAnsi="Times New Roman" w:cs="Times New Roman"/>
          <w:sz w:val="28"/>
          <w:szCs w:val="28"/>
          <w:lang w:val="uk-UA"/>
        </w:rPr>
      </w:pPr>
      <w:r w:rsidRPr="00C05244">
        <w:rPr>
          <w:rFonts w:ascii="Times New Roman" w:hAnsi="Times New Roman" w:cs="Times New Roman"/>
          <w:noProof/>
          <w:lang w:eastAsia="ru-RU"/>
        </w:rPr>
        <w:drawing>
          <wp:inline distT="0" distB="0" distL="0" distR="0" wp14:anchorId="63AC987D" wp14:editId="5F490ED9">
            <wp:extent cx="6152515" cy="2381250"/>
            <wp:effectExtent l="0" t="0" r="635" b="0"/>
            <wp:docPr id="38" name="Диаграмма 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A2802C0" w14:textId="77777777" w:rsidR="00091D8F" w:rsidRDefault="002E27FA" w:rsidP="002E27FA">
      <w:pPr>
        <w:spacing w:after="0" w:line="360" w:lineRule="auto"/>
        <w:jc w:val="center"/>
        <w:rPr>
          <w:rFonts w:ascii="Times New Roman" w:hAnsi="Times New Roman" w:cs="Times New Roman"/>
          <w:sz w:val="28"/>
          <w:szCs w:val="28"/>
          <w:lang w:val="uk-UA"/>
        </w:rPr>
        <w:sectPr w:rsidR="00091D8F" w:rsidSect="00FE4496">
          <w:pgSz w:w="11906" w:h="16838"/>
          <w:pgMar w:top="1134" w:right="851" w:bottom="1134" w:left="1134" w:header="709" w:footer="709" w:gutter="0"/>
          <w:cols w:space="708"/>
          <w:docGrid w:linePitch="360"/>
        </w:sectPr>
      </w:pPr>
      <w:r w:rsidRPr="00C05244">
        <w:rPr>
          <w:rFonts w:ascii="Times New Roman" w:hAnsi="Times New Roman" w:cs="Times New Roman"/>
          <w:sz w:val="28"/>
          <w:szCs w:val="28"/>
          <w:lang w:val="uk-UA"/>
        </w:rPr>
        <w:t>Рис. 3.7</w:t>
      </w:r>
      <w:r w:rsidRPr="00C05244">
        <w:rPr>
          <w:rFonts w:ascii="Times New Roman" w:hAnsi="Times New Roman" w:cs="Times New Roman"/>
          <w:sz w:val="28"/>
          <w:szCs w:val="28"/>
        </w:rPr>
        <w:t xml:space="preserve">. </w:t>
      </w:r>
      <w:r w:rsidRPr="00C05244">
        <w:rPr>
          <w:rFonts w:ascii="Times New Roman" w:hAnsi="Times New Roman" w:cs="Times New Roman"/>
          <w:sz w:val="28"/>
          <w:szCs w:val="28"/>
          <w:lang w:val="uk-UA"/>
        </w:rPr>
        <w:t>Середні показники результатів анкетування ЯЖ</w:t>
      </w:r>
      <w:r w:rsidRPr="00C05244">
        <w:rPr>
          <w:rFonts w:ascii="Times New Roman" w:hAnsi="Times New Roman" w:cs="Times New Roman"/>
          <w:sz w:val="28"/>
          <w:szCs w:val="28"/>
          <w:lang w:val="en-US"/>
        </w:rPr>
        <w:t>SF</w:t>
      </w:r>
      <w:r w:rsidRPr="00C05244">
        <w:rPr>
          <w:rFonts w:ascii="Times New Roman" w:hAnsi="Times New Roman" w:cs="Times New Roman"/>
          <w:sz w:val="28"/>
          <w:szCs w:val="28"/>
        </w:rPr>
        <w:t xml:space="preserve">-36 </w:t>
      </w:r>
      <w:r w:rsidRPr="00C05244">
        <w:rPr>
          <w:rFonts w:ascii="Times New Roman" w:hAnsi="Times New Roman" w:cs="Times New Roman"/>
          <w:sz w:val="28"/>
          <w:szCs w:val="28"/>
          <w:lang w:val="uk-UA"/>
        </w:rPr>
        <w:t>серед досліджених підлітків.</w:t>
      </w:r>
    </w:p>
    <w:p w14:paraId="719B39C9" w14:textId="77777777" w:rsidR="002E27FA" w:rsidRPr="00C05244" w:rsidRDefault="002E27FA" w:rsidP="002E27FA">
      <w:pPr>
        <w:spacing w:after="0" w:line="360" w:lineRule="auto"/>
        <w:ind w:firstLine="709"/>
        <w:jc w:val="right"/>
        <w:rPr>
          <w:rFonts w:ascii="Times New Roman" w:hAnsi="Times New Roman" w:cs="Times New Roman"/>
          <w:i/>
          <w:iCs/>
          <w:sz w:val="28"/>
          <w:szCs w:val="28"/>
          <w:lang w:val="uk-UA"/>
        </w:rPr>
      </w:pPr>
      <w:r w:rsidRPr="00C05244">
        <w:rPr>
          <w:rFonts w:ascii="Times New Roman" w:hAnsi="Times New Roman" w:cs="Times New Roman"/>
          <w:i/>
          <w:iCs/>
          <w:sz w:val="28"/>
          <w:szCs w:val="28"/>
          <w:lang w:val="uk-UA"/>
        </w:rPr>
        <w:lastRenderedPageBreak/>
        <w:t>Таблиця 3.</w:t>
      </w:r>
      <w:r>
        <w:rPr>
          <w:rFonts w:ascii="Times New Roman" w:hAnsi="Times New Roman" w:cs="Times New Roman"/>
          <w:i/>
          <w:iCs/>
          <w:sz w:val="28"/>
          <w:szCs w:val="28"/>
          <w:lang w:val="uk-UA"/>
        </w:rPr>
        <w:t>7.</w:t>
      </w:r>
    </w:p>
    <w:p w14:paraId="6B04BB58" w14:textId="77777777" w:rsidR="002E27FA" w:rsidRPr="00C05244" w:rsidRDefault="002E27FA" w:rsidP="002E27FA">
      <w:pPr>
        <w:spacing w:after="0" w:line="360" w:lineRule="auto"/>
        <w:jc w:val="center"/>
        <w:rPr>
          <w:rFonts w:ascii="Times New Roman" w:hAnsi="Times New Roman" w:cs="Times New Roman"/>
          <w:b/>
          <w:bCs/>
          <w:sz w:val="28"/>
          <w:szCs w:val="28"/>
          <w:lang w:val="uk-UA"/>
        </w:rPr>
      </w:pPr>
      <w:r w:rsidRPr="00C05244">
        <w:rPr>
          <w:rFonts w:ascii="Times New Roman" w:hAnsi="Times New Roman" w:cs="Times New Roman"/>
          <w:b/>
          <w:bCs/>
          <w:sz w:val="28"/>
          <w:szCs w:val="28"/>
          <w:lang w:val="uk-UA"/>
        </w:rPr>
        <w:t>Середні значення рівня неблагополуччя здоров’я досліджених підлітків</w:t>
      </w:r>
    </w:p>
    <w:tbl>
      <w:tblPr>
        <w:tblStyle w:val="af7"/>
        <w:tblW w:w="0" w:type="auto"/>
        <w:tblLook w:val="04A0" w:firstRow="1" w:lastRow="0" w:firstColumn="1" w:lastColumn="0" w:noHBand="0" w:noVBand="1"/>
      </w:tblPr>
      <w:tblGrid>
        <w:gridCol w:w="3510"/>
        <w:gridCol w:w="1515"/>
        <w:gridCol w:w="1417"/>
        <w:gridCol w:w="1559"/>
        <w:gridCol w:w="1855"/>
      </w:tblGrid>
      <w:tr w:rsidR="002E27FA" w:rsidRPr="00E249C2" w14:paraId="6977D8AD" w14:textId="77777777" w:rsidTr="006C297B">
        <w:tc>
          <w:tcPr>
            <w:tcW w:w="3510" w:type="dxa"/>
          </w:tcPr>
          <w:p w14:paraId="2F940B64" w14:textId="77777777" w:rsidR="002E27FA" w:rsidRPr="00E249C2" w:rsidRDefault="002E27FA" w:rsidP="00E249C2">
            <w:pPr>
              <w:jc w:val="center"/>
              <w:rPr>
                <w:rFonts w:ascii="Times New Roman" w:hAnsi="Times New Roman" w:cs="Times New Roman"/>
                <w:sz w:val="28"/>
                <w:szCs w:val="28"/>
                <w:lang w:val="uk-UA"/>
              </w:rPr>
            </w:pPr>
            <w:r w:rsidRPr="00E249C2">
              <w:rPr>
                <w:rFonts w:ascii="Times New Roman" w:hAnsi="Times New Roman" w:cs="Times New Roman"/>
                <w:sz w:val="28"/>
                <w:szCs w:val="28"/>
                <w:lang w:val="en-US"/>
              </w:rPr>
              <w:t>C</w:t>
            </w:r>
            <w:proofErr w:type="spellStart"/>
            <w:r w:rsidRPr="00E249C2">
              <w:rPr>
                <w:rFonts w:ascii="Times New Roman" w:hAnsi="Times New Roman" w:cs="Times New Roman"/>
                <w:sz w:val="28"/>
                <w:szCs w:val="28"/>
                <w:lang w:val="uk-UA"/>
              </w:rPr>
              <w:t>истеми</w:t>
            </w:r>
            <w:proofErr w:type="spellEnd"/>
            <w:r w:rsidRPr="00E249C2">
              <w:rPr>
                <w:rFonts w:ascii="Times New Roman" w:hAnsi="Times New Roman" w:cs="Times New Roman"/>
                <w:sz w:val="28"/>
                <w:szCs w:val="28"/>
                <w:lang w:val="uk-UA"/>
              </w:rPr>
              <w:t xml:space="preserve"> організму</w:t>
            </w:r>
          </w:p>
        </w:tc>
        <w:tc>
          <w:tcPr>
            <w:tcW w:w="1515" w:type="dxa"/>
          </w:tcPr>
          <w:p w14:paraId="5D85CEDF"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Хлопчики</w:t>
            </w:r>
          </w:p>
        </w:tc>
        <w:tc>
          <w:tcPr>
            <w:tcW w:w="1417" w:type="dxa"/>
          </w:tcPr>
          <w:p w14:paraId="715E2F27"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Дівчата</w:t>
            </w:r>
          </w:p>
        </w:tc>
        <w:tc>
          <w:tcPr>
            <w:tcW w:w="1559" w:type="dxa"/>
          </w:tcPr>
          <w:p w14:paraId="4543EBD2"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В цілому</w:t>
            </w:r>
          </w:p>
        </w:tc>
        <w:tc>
          <w:tcPr>
            <w:tcW w:w="1855" w:type="dxa"/>
          </w:tcPr>
          <w:p w14:paraId="59BAAC7B"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Статистичні відмінності</w:t>
            </w:r>
          </w:p>
        </w:tc>
      </w:tr>
      <w:tr w:rsidR="002E27FA" w:rsidRPr="00E249C2" w14:paraId="7E9E02E1" w14:textId="77777777" w:rsidTr="006C297B">
        <w:tc>
          <w:tcPr>
            <w:tcW w:w="3510" w:type="dxa"/>
          </w:tcPr>
          <w:p w14:paraId="35C05790"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Серцево-судинна система</w:t>
            </w:r>
          </w:p>
        </w:tc>
        <w:tc>
          <w:tcPr>
            <w:tcW w:w="1515" w:type="dxa"/>
          </w:tcPr>
          <w:p w14:paraId="2EEC0CAD" w14:textId="37D99D26"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17,5</w:t>
            </w:r>
            <w:r w:rsidR="0003218A">
              <w:rPr>
                <w:rFonts w:ascii="Times New Roman" w:hAnsi="Times New Roman" w:cs="Times New Roman"/>
                <w:sz w:val="28"/>
                <w:szCs w:val="28"/>
              </w:rPr>
              <w:t>±</w:t>
            </w:r>
            <w:r w:rsidRPr="00E249C2">
              <w:rPr>
                <w:rFonts w:ascii="Times New Roman" w:hAnsi="Times New Roman" w:cs="Times New Roman"/>
                <w:sz w:val="28"/>
                <w:szCs w:val="28"/>
                <w:lang w:val="uk-UA"/>
              </w:rPr>
              <w:t>0,4</w:t>
            </w:r>
          </w:p>
        </w:tc>
        <w:tc>
          <w:tcPr>
            <w:tcW w:w="1417" w:type="dxa"/>
          </w:tcPr>
          <w:p w14:paraId="30AF08C3"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16,8</w:t>
            </w:r>
            <w:r w:rsidRPr="00E249C2">
              <w:rPr>
                <w:rFonts w:ascii="Times New Roman" w:hAnsi="Times New Roman" w:cs="Times New Roman"/>
                <w:sz w:val="28"/>
                <w:szCs w:val="28"/>
              </w:rPr>
              <w:t>±</w:t>
            </w:r>
            <w:r w:rsidRPr="00E249C2">
              <w:rPr>
                <w:rFonts w:ascii="Times New Roman" w:hAnsi="Times New Roman" w:cs="Times New Roman"/>
                <w:sz w:val="28"/>
                <w:szCs w:val="28"/>
                <w:lang w:val="uk-UA"/>
              </w:rPr>
              <w:t>0,3</w:t>
            </w:r>
          </w:p>
        </w:tc>
        <w:tc>
          <w:tcPr>
            <w:tcW w:w="1559" w:type="dxa"/>
          </w:tcPr>
          <w:p w14:paraId="45EFF85B" w14:textId="56CAD54D"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17,2</w:t>
            </w:r>
            <w:r w:rsidR="0003218A">
              <w:rPr>
                <w:rFonts w:ascii="Times New Roman" w:hAnsi="Times New Roman" w:cs="Times New Roman"/>
                <w:sz w:val="28"/>
                <w:szCs w:val="28"/>
              </w:rPr>
              <w:t>±</w:t>
            </w:r>
            <w:r w:rsidRPr="00E249C2">
              <w:rPr>
                <w:rFonts w:ascii="Times New Roman" w:hAnsi="Times New Roman" w:cs="Times New Roman"/>
                <w:sz w:val="28"/>
                <w:szCs w:val="28"/>
                <w:lang w:val="uk-UA"/>
              </w:rPr>
              <w:t>0,4</w:t>
            </w:r>
          </w:p>
        </w:tc>
        <w:tc>
          <w:tcPr>
            <w:tcW w:w="1855" w:type="dxa"/>
          </w:tcPr>
          <w:p w14:paraId="22179AE5"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31593F7E" w14:textId="77777777" w:rsidTr="006C297B">
        <w:tc>
          <w:tcPr>
            <w:tcW w:w="3510" w:type="dxa"/>
          </w:tcPr>
          <w:p w14:paraId="0EE15AB7"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Нервова система</w:t>
            </w:r>
          </w:p>
        </w:tc>
        <w:tc>
          <w:tcPr>
            <w:tcW w:w="1515" w:type="dxa"/>
          </w:tcPr>
          <w:p w14:paraId="7661E463"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24,8±0,4</w:t>
            </w:r>
          </w:p>
        </w:tc>
        <w:tc>
          <w:tcPr>
            <w:tcW w:w="1417" w:type="dxa"/>
          </w:tcPr>
          <w:p w14:paraId="248395DD"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23,5±0,7</w:t>
            </w:r>
          </w:p>
        </w:tc>
        <w:tc>
          <w:tcPr>
            <w:tcW w:w="1559" w:type="dxa"/>
          </w:tcPr>
          <w:p w14:paraId="67190857"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24,2±0,6</w:t>
            </w:r>
          </w:p>
        </w:tc>
        <w:tc>
          <w:tcPr>
            <w:tcW w:w="1855" w:type="dxa"/>
          </w:tcPr>
          <w:p w14:paraId="4661CF44"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3CDD7ED6" w14:textId="77777777" w:rsidTr="006C297B">
        <w:tc>
          <w:tcPr>
            <w:tcW w:w="3510" w:type="dxa"/>
          </w:tcPr>
          <w:p w14:paraId="47E58BCE"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Травна система</w:t>
            </w:r>
          </w:p>
        </w:tc>
        <w:tc>
          <w:tcPr>
            <w:tcW w:w="1515" w:type="dxa"/>
          </w:tcPr>
          <w:p w14:paraId="4C313F2B"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34,8±0,6</w:t>
            </w:r>
          </w:p>
        </w:tc>
        <w:tc>
          <w:tcPr>
            <w:tcW w:w="1417" w:type="dxa"/>
          </w:tcPr>
          <w:p w14:paraId="18512C97"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35,5±0,7</w:t>
            </w:r>
          </w:p>
        </w:tc>
        <w:tc>
          <w:tcPr>
            <w:tcW w:w="1559" w:type="dxa"/>
          </w:tcPr>
          <w:p w14:paraId="7D2859C5"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35,2±0,6</w:t>
            </w:r>
          </w:p>
        </w:tc>
        <w:tc>
          <w:tcPr>
            <w:tcW w:w="1855" w:type="dxa"/>
          </w:tcPr>
          <w:p w14:paraId="1008CE42"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5E731C68" w14:textId="77777777" w:rsidTr="006C297B">
        <w:tc>
          <w:tcPr>
            <w:tcW w:w="3510" w:type="dxa"/>
          </w:tcPr>
          <w:p w14:paraId="1857AED0"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Сечовидільна система</w:t>
            </w:r>
          </w:p>
        </w:tc>
        <w:tc>
          <w:tcPr>
            <w:tcW w:w="1515" w:type="dxa"/>
          </w:tcPr>
          <w:p w14:paraId="76DA1795"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19,9</w:t>
            </w:r>
            <w:r w:rsidRPr="00E249C2">
              <w:rPr>
                <w:rFonts w:ascii="Times New Roman" w:hAnsi="Times New Roman" w:cs="Times New Roman"/>
                <w:sz w:val="28"/>
                <w:szCs w:val="28"/>
              </w:rPr>
              <w:t>±</w:t>
            </w:r>
            <w:r w:rsidRPr="00E249C2">
              <w:rPr>
                <w:rFonts w:ascii="Times New Roman" w:hAnsi="Times New Roman" w:cs="Times New Roman"/>
                <w:sz w:val="28"/>
                <w:szCs w:val="28"/>
                <w:lang w:val="uk-UA"/>
              </w:rPr>
              <w:t>0,5</w:t>
            </w:r>
          </w:p>
        </w:tc>
        <w:tc>
          <w:tcPr>
            <w:tcW w:w="1417" w:type="dxa"/>
          </w:tcPr>
          <w:p w14:paraId="27C7ADE9"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17,3</w:t>
            </w:r>
            <w:r w:rsidRPr="00E249C2">
              <w:rPr>
                <w:rFonts w:ascii="Times New Roman" w:hAnsi="Times New Roman" w:cs="Times New Roman"/>
                <w:sz w:val="28"/>
                <w:szCs w:val="28"/>
              </w:rPr>
              <w:t>±</w:t>
            </w:r>
            <w:r w:rsidRPr="00E249C2">
              <w:rPr>
                <w:rFonts w:ascii="Times New Roman" w:hAnsi="Times New Roman" w:cs="Times New Roman"/>
                <w:sz w:val="28"/>
                <w:szCs w:val="28"/>
                <w:lang w:val="uk-UA"/>
              </w:rPr>
              <w:t>0,3</w:t>
            </w:r>
          </w:p>
        </w:tc>
        <w:tc>
          <w:tcPr>
            <w:tcW w:w="1559" w:type="dxa"/>
          </w:tcPr>
          <w:p w14:paraId="32678402" w14:textId="655841E6"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18,6</w:t>
            </w:r>
            <w:r w:rsidR="0003218A">
              <w:rPr>
                <w:rFonts w:ascii="Times New Roman" w:hAnsi="Times New Roman" w:cs="Times New Roman"/>
                <w:sz w:val="28"/>
                <w:szCs w:val="28"/>
              </w:rPr>
              <w:t>±</w:t>
            </w:r>
            <w:r w:rsidRPr="00E249C2">
              <w:rPr>
                <w:rFonts w:ascii="Times New Roman" w:hAnsi="Times New Roman" w:cs="Times New Roman"/>
                <w:sz w:val="28"/>
                <w:szCs w:val="28"/>
                <w:lang w:val="uk-UA"/>
              </w:rPr>
              <w:t>0,4</w:t>
            </w:r>
          </w:p>
        </w:tc>
        <w:tc>
          <w:tcPr>
            <w:tcW w:w="1855" w:type="dxa"/>
          </w:tcPr>
          <w:p w14:paraId="48401BB0"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5EEB453C" w14:textId="77777777" w:rsidTr="006C297B">
        <w:tc>
          <w:tcPr>
            <w:tcW w:w="3510" w:type="dxa"/>
          </w:tcPr>
          <w:p w14:paraId="0115AA16"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Ендокринна система</w:t>
            </w:r>
          </w:p>
        </w:tc>
        <w:tc>
          <w:tcPr>
            <w:tcW w:w="1515" w:type="dxa"/>
          </w:tcPr>
          <w:p w14:paraId="372ABB79"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37,9±0,7</w:t>
            </w:r>
          </w:p>
        </w:tc>
        <w:tc>
          <w:tcPr>
            <w:tcW w:w="1417" w:type="dxa"/>
          </w:tcPr>
          <w:p w14:paraId="7D66F49C"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39,5±0,7</w:t>
            </w:r>
          </w:p>
        </w:tc>
        <w:tc>
          <w:tcPr>
            <w:tcW w:w="1559" w:type="dxa"/>
          </w:tcPr>
          <w:p w14:paraId="71C3004D"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38,7±0,7</w:t>
            </w:r>
          </w:p>
        </w:tc>
        <w:tc>
          <w:tcPr>
            <w:tcW w:w="1855" w:type="dxa"/>
          </w:tcPr>
          <w:p w14:paraId="60EF7F15"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59302A11" w14:textId="77777777" w:rsidTr="006C297B">
        <w:tc>
          <w:tcPr>
            <w:tcW w:w="3510" w:type="dxa"/>
          </w:tcPr>
          <w:p w14:paraId="02CBEB43"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Репродуктивна система</w:t>
            </w:r>
          </w:p>
        </w:tc>
        <w:tc>
          <w:tcPr>
            <w:tcW w:w="1515" w:type="dxa"/>
          </w:tcPr>
          <w:p w14:paraId="640D225C"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38,2±0,6</w:t>
            </w:r>
          </w:p>
        </w:tc>
        <w:tc>
          <w:tcPr>
            <w:tcW w:w="1417" w:type="dxa"/>
          </w:tcPr>
          <w:p w14:paraId="66EC0607"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39,7±0,7</w:t>
            </w:r>
          </w:p>
        </w:tc>
        <w:tc>
          <w:tcPr>
            <w:tcW w:w="1559" w:type="dxa"/>
          </w:tcPr>
          <w:p w14:paraId="07B02CE3"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38,9±0,6</w:t>
            </w:r>
          </w:p>
        </w:tc>
        <w:tc>
          <w:tcPr>
            <w:tcW w:w="1855" w:type="dxa"/>
          </w:tcPr>
          <w:p w14:paraId="0CB6BAFD"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67B5D969" w14:textId="77777777" w:rsidTr="006C297B">
        <w:tc>
          <w:tcPr>
            <w:tcW w:w="3510" w:type="dxa"/>
          </w:tcPr>
          <w:p w14:paraId="27CAA3D2"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Дихальна система</w:t>
            </w:r>
          </w:p>
        </w:tc>
        <w:tc>
          <w:tcPr>
            <w:tcW w:w="1515" w:type="dxa"/>
          </w:tcPr>
          <w:p w14:paraId="23FB7A5F"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29,5±0,8</w:t>
            </w:r>
          </w:p>
        </w:tc>
        <w:tc>
          <w:tcPr>
            <w:tcW w:w="1417" w:type="dxa"/>
          </w:tcPr>
          <w:p w14:paraId="01924224"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28,8±0,6</w:t>
            </w:r>
          </w:p>
        </w:tc>
        <w:tc>
          <w:tcPr>
            <w:tcW w:w="1559" w:type="dxa"/>
          </w:tcPr>
          <w:p w14:paraId="63001852"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29,2±0,7</w:t>
            </w:r>
          </w:p>
        </w:tc>
        <w:tc>
          <w:tcPr>
            <w:tcW w:w="1855" w:type="dxa"/>
          </w:tcPr>
          <w:p w14:paraId="15B1F94E"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497715AA" w14:textId="77777777" w:rsidTr="006C297B">
        <w:tc>
          <w:tcPr>
            <w:tcW w:w="3510" w:type="dxa"/>
          </w:tcPr>
          <w:p w14:paraId="46627433"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Астенічні прояви</w:t>
            </w:r>
          </w:p>
        </w:tc>
        <w:tc>
          <w:tcPr>
            <w:tcW w:w="1515" w:type="dxa"/>
          </w:tcPr>
          <w:p w14:paraId="4A10A750"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42,1±0,7</w:t>
            </w:r>
          </w:p>
        </w:tc>
        <w:tc>
          <w:tcPr>
            <w:tcW w:w="1417" w:type="dxa"/>
          </w:tcPr>
          <w:p w14:paraId="7BEF7948"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43,3±0,9</w:t>
            </w:r>
          </w:p>
        </w:tc>
        <w:tc>
          <w:tcPr>
            <w:tcW w:w="1559" w:type="dxa"/>
          </w:tcPr>
          <w:p w14:paraId="2D0CBB77"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42,7±0,8</w:t>
            </w:r>
          </w:p>
        </w:tc>
        <w:tc>
          <w:tcPr>
            <w:tcW w:w="1855" w:type="dxa"/>
          </w:tcPr>
          <w:p w14:paraId="5C8084E4"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75F826C2" w14:textId="77777777" w:rsidTr="006C297B">
        <w:tc>
          <w:tcPr>
            <w:tcW w:w="3510" w:type="dxa"/>
          </w:tcPr>
          <w:p w14:paraId="7886F7BE"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Стоматологічні прояви</w:t>
            </w:r>
          </w:p>
        </w:tc>
        <w:tc>
          <w:tcPr>
            <w:tcW w:w="1515" w:type="dxa"/>
          </w:tcPr>
          <w:p w14:paraId="6CDB1DD2"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13,4</w:t>
            </w:r>
            <w:r w:rsidRPr="00E249C2">
              <w:rPr>
                <w:rFonts w:ascii="Times New Roman" w:hAnsi="Times New Roman" w:cs="Times New Roman"/>
                <w:sz w:val="28"/>
                <w:szCs w:val="28"/>
              </w:rPr>
              <w:t>±</w:t>
            </w:r>
            <w:r w:rsidRPr="00E249C2">
              <w:rPr>
                <w:rFonts w:ascii="Times New Roman" w:hAnsi="Times New Roman" w:cs="Times New Roman"/>
                <w:sz w:val="28"/>
                <w:szCs w:val="28"/>
                <w:lang w:val="uk-UA"/>
              </w:rPr>
              <w:t>0,6</w:t>
            </w:r>
          </w:p>
        </w:tc>
        <w:tc>
          <w:tcPr>
            <w:tcW w:w="1417" w:type="dxa"/>
          </w:tcPr>
          <w:p w14:paraId="2D13ED69"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13,6</w:t>
            </w:r>
            <w:r w:rsidRPr="00E249C2">
              <w:rPr>
                <w:rFonts w:ascii="Times New Roman" w:hAnsi="Times New Roman" w:cs="Times New Roman"/>
                <w:sz w:val="28"/>
                <w:szCs w:val="28"/>
              </w:rPr>
              <w:t>±</w:t>
            </w:r>
            <w:r w:rsidRPr="00E249C2">
              <w:rPr>
                <w:rFonts w:ascii="Times New Roman" w:hAnsi="Times New Roman" w:cs="Times New Roman"/>
                <w:sz w:val="28"/>
                <w:szCs w:val="28"/>
                <w:lang w:val="uk-UA"/>
              </w:rPr>
              <w:t>0,8</w:t>
            </w:r>
          </w:p>
        </w:tc>
        <w:tc>
          <w:tcPr>
            <w:tcW w:w="1559" w:type="dxa"/>
          </w:tcPr>
          <w:p w14:paraId="7087B32D"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13,5</w:t>
            </w:r>
            <w:r w:rsidRPr="00E249C2">
              <w:rPr>
                <w:rFonts w:ascii="Times New Roman" w:hAnsi="Times New Roman" w:cs="Times New Roman"/>
                <w:sz w:val="28"/>
                <w:szCs w:val="28"/>
              </w:rPr>
              <w:t>±</w:t>
            </w:r>
            <w:r w:rsidRPr="00E249C2">
              <w:rPr>
                <w:rFonts w:ascii="Times New Roman" w:hAnsi="Times New Roman" w:cs="Times New Roman"/>
                <w:sz w:val="28"/>
                <w:szCs w:val="28"/>
                <w:lang w:val="uk-UA"/>
              </w:rPr>
              <w:t>0,7</w:t>
            </w:r>
          </w:p>
        </w:tc>
        <w:tc>
          <w:tcPr>
            <w:tcW w:w="1855" w:type="dxa"/>
          </w:tcPr>
          <w:p w14:paraId="20F1C3FB"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6060C494" w14:textId="77777777" w:rsidTr="006C297B">
        <w:tc>
          <w:tcPr>
            <w:tcW w:w="3510" w:type="dxa"/>
          </w:tcPr>
          <w:p w14:paraId="4BF3D19E"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Гіповітаміноз</w:t>
            </w:r>
          </w:p>
        </w:tc>
        <w:tc>
          <w:tcPr>
            <w:tcW w:w="1515" w:type="dxa"/>
          </w:tcPr>
          <w:p w14:paraId="63BD7F06"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27,3±0,7</w:t>
            </w:r>
          </w:p>
        </w:tc>
        <w:tc>
          <w:tcPr>
            <w:tcW w:w="1417" w:type="dxa"/>
          </w:tcPr>
          <w:p w14:paraId="77BF0735"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24,8±0,8</w:t>
            </w:r>
          </w:p>
        </w:tc>
        <w:tc>
          <w:tcPr>
            <w:tcW w:w="1559" w:type="dxa"/>
          </w:tcPr>
          <w:p w14:paraId="76846A05"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26,1±0,8</w:t>
            </w:r>
          </w:p>
        </w:tc>
        <w:tc>
          <w:tcPr>
            <w:tcW w:w="1855" w:type="dxa"/>
          </w:tcPr>
          <w:p w14:paraId="50E44610"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1038AD06" w14:textId="77777777" w:rsidTr="006C297B">
        <w:tc>
          <w:tcPr>
            <w:tcW w:w="3510" w:type="dxa"/>
          </w:tcPr>
          <w:p w14:paraId="7B6249C3"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Алергічні прояви</w:t>
            </w:r>
          </w:p>
        </w:tc>
        <w:tc>
          <w:tcPr>
            <w:tcW w:w="1515" w:type="dxa"/>
          </w:tcPr>
          <w:p w14:paraId="04B4C28B"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29,3±0,4</w:t>
            </w:r>
          </w:p>
        </w:tc>
        <w:tc>
          <w:tcPr>
            <w:tcW w:w="1417" w:type="dxa"/>
          </w:tcPr>
          <w:p w14:paraId="2597F5FC"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26,8±0,8</w:t>
            </w:r>
          </w:p>
        </w:tc>
        <w:tc>
          <w:tcPr>
            <w:tcW w:w="1559" w:type="dxa"/>
          </w:tcPr>
          <w:p w14:paraId="51C493D2"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28,1±0,6</w:t>
            </w:r>
          </w:p>
        </w:tc>
        <w:tc>
          <w:tcPr>
            <w:tcW w:w="1855" w:type="dxa"/>
          </w:tcPr>
          <w:p w14:paraId="7D67BFDE"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r w:rsidR="002E27FA" w:rsidRPr="00E249C2" w14:paraId="62965731" w14:textId="77777777" w:rsidTr="006C297B">
        <w:tc>
          <w:tcPr>
            <w:tcW w:w="3510" w:type="dxa"/>
          </w:tcPr>
          <w:p w14:paraId="69527EF1" w14:textId="77777777" w:rsidR="002E27FA" w:rsidRPr="00E249C2" w:rsidRDefault="002E27FA" w:rsidP="00E249C2">
            <w:pPr>
              <w:rPr>
                <w:rFonts w:ascii="Times New Roman" w:hAnsi="Times New Roman" w:cs="Times New Roman"/>
                <w:sz w:val="28"/>
                <w:szCs w:val="28"/>
                <w:lang w:val="en-US"/>
              </w:rPr>
            </w:pPr>
            <w:r w:rsidRPr="00E249C2">
              <w:rPr>
                <w:rFonts w:ascii="Times New Roman" w:hAnsi="Times New Roman" w:cs="Times New Roman"/>
                <w:sz w:val="28"/>
                <w:szCs w:val="28"/>
                <w:lang w:val="uk-UA"/>
              </w:rPr>
              <w:t>Середнє значення</w:t>
            </w:r>
          </w:p>
        </w:tc>
        <w:tc>
          <w:tcPr>
            <w:tcW w:w="1515" w:type="dxa"/>
            <w:shd w:val="clear" w:color="auto" w:fill="auto"/>
          </w:tcPr>
          <w:p w14:paraId="1CDCD37F" w14:textId="77777777" w:rsidR="002E27FA" w:rsidRPr="00E249C2" w:rsidRDefault="002E27FA" w:rsidP="00E249C2">
            <w:pPr>
              <w:rPr>
                <w:rFonts w:ascii="Times New Roman" w:hAnsi="Times New Roman" w:cs="Times New Roman"/>
                <w:sz w:val="28"/>
                <w:szCs w:val="28"/>
                <w:lang w:val="en-US"/>
              </w:rPr>
            </w:pPr>
            <w:r w:rsidRPr="00E249C2">
              <w:rPr>
                <w:rFonts w:ascii="Times New Roman" w:hAnsi="Times New Roman" w:cs="Times New Roman"/>
                <w:sz w:val="28"/>
                <w:szCs w:val="28"/>
                <w:lang w:val="en-US"/>
              </w:rPr>
              <w:t>28,6</w:t>
            </w:r>
            <w:r w:rsidRPr="00E249C2">
              <w:rPr>
                <w:rFonts w:ascii="Times New Roman" w:hAnsi="Times New Roman" w:cs="Times New Roman"/>
                <w:sz w:val="28"/>
                <w:szCs w:val="28"/>
                <w:lang w:val="uk-UA"/>
              </w:rPr>
              <w:t>±0,4</w:t>
            </w:r>
          </w:p>
        </w:tc>
        <w:tc>
          <w:tcPr>
            <w:tcW w:w="1417" w:type="dxa"/>
            <w:shd w:val="clear" w:color="auto" w:fill="auto"/>
          </w:tcPr>
          <w:p w14:paraId="5EAA70D9" w14:textId="77777777" w:rsidR="002E27FA" w:rsidRPr="00E249C2" w:rsidRDefault="002E27FA" w:rsidP="00E249C2">
            <w:pPr>
              <w:rPr>
                <w:rFonts w:ascii="Times New Roman" w:hAnsi="Times New Roman" w:cs="Times New Roman"/>
                <w:sz w:val="28"/>
                <w:szCs w:val="28"/>
                <w:lang w:val="en-US"/>
              </w:rPr>
            </w:pPr>
            <w:r w:rsidRPr="00E249C2">
              <w:rPr>
                <w:rFonts w:ascii="Times New Roman" w:hAnsi="Times New Roman" w:cs="Times New Roman"/>
                <w:sz w:val="28"/>
                <w:szCs w:val="28"/>
                <w:lang w:val="uk-UA"/>
              </w:rPr>
              <w:t>28,1±0,7</w:t>
            </w:r>
          </w:p>
        </w:tc>
        <w:tc>
          <w:tcPr>
            <w:tcW w:w="1559" w:type="dxa"/>
            <w:shd w:val="clear" w:color="auto" w:fill="auto"/>
          </w:tcPr>
          <w:p w14:paraId="4BB81A22" w14:textId="77777777" w:rsidR="002E27FA" w:rsidRPr="00E249C2" w:rsidRDefault="002E27FA" w:rsidP="00E249C2">
            <w:pPr>
              <w:rPr>
                <w:rFonts w:ascii="Times New Roman" w:hAnsi="Times New Roman" w:cs="Times New Roman"/>
                <w:sz w:val="28"/>
                <w:szCs w:val="28"/>
                <w:lang w:val="en-US"/>
              </w:rPr>
            </w:pPr>
            <w:r w:rsidRPr="00E249C2">
              <w:rPr>
                <w:rFonts w:ascii="Times New Roman" w:hAnsi="Times New Roman" w:cs="Times New Roman"/>
                <w:sz w:val="28"/>
                <w:szCs w:val="28"/>
                <w:lang w:val="en-US"/>
              </w:rPr>
              <w:t>28,4</w:t>
            </w:r>
            <w:r w:rsidRPr="00E249C2">
              <w:rPr>
                <w:rFonts w:ascii="Times New Roman" w:hAnsi="Times New Roman" w:cs="Times New Roman"/>
                <w:sz w:val="28"/>
                <w:szCs w:val="28"/>
                <w:lang w:val="uk-UA"/>
              </w:rPr>
              <w:t>±</w:t>
            </w:r>
            <w:r w:rsidRPr="00E249C2">
              <w:rPr>
                <w:rFonts w:ascii="Times New Roman" w:hAnsi="Times New Roman" w:cs="Times New Roman"/>
                <w:sz w:val="28"/>
                <w:szCs w:val="28"/>
                <w:lang w:val="en-US"/>
              </w:rPr>
              <w:t>0,4</w:t>
            </w:r>
          </w:p>
        </w:tc>
        <w:tc>
          <w:tcPr>
            <w:tcW w:w="1855" w:type="dxa"/>
          </w:tcPr>
          <w:p w14:paraId="70CF7A5E" w14:textId="77777777" w:rsidR="002E27FA" w:rsidRPr="00E249C2" w:rsidRDefault="002E27FA" w:rsidP="00E249C2">
            <w:pPr>
              <w:rPr>
                <w:rFonts w:ascii="Times New Roman" w:hAnsi="Times New Roman" w:cs="Times New Roman"/>
                <w:sz w:val="28"/>
                <w:szCs w:val="28"/>
                <w:lang w:val="uk-UA"/>
              </w:rPr>
            </w:pPr>
            <w:r w:rsidRPr="00E249C2">
              <w:rPr>
                <w:rFonts w:ascii="Times New Roman" w:hAnsi="Times New Roman" w:cs="Times New Roman"/>
                <w:sz w:val="28"/>
                <w:szCs w:val="28"/>
                <w:lang w:val="uk-UA"/>
              </w:rPr>
              <w:t>р&lt;0,01</w:t>
            </w:r>
          </w:p>
        </w:tc>
      </w:tr>
    </w:tbl>
    <w:p w14:paraId="128012E5" w14:textId="77777777" w:rsidR="009A6060" w:rsidRDefault="009A6060" w:rsidP="002E27FA">
      <w:pPr>
        <w:spacing w:after="0" w:line="360" w:lineRule="auto"/>
        <w:ind w:firstLine="709"/>
        <w:jc w:val="both"/>
        <w:rPr>
          <w:rFonts w:ascii="Times New Roman" w:hAnsi="Times New Roman" w:cs="Times New Roman"/>
          <w:sz w:val="28"/>
          <w:szCs w:val="28"/>
          <w:lang w:val="uk-UA"/>
        </w:rPr>
      </w:pPr>
    </w:p>
    <w:p w14:paraId="3C9BD422" w14:textId="75AF9152" w:rsidR="002E27FA"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На підставі аналізу суб’єктивного сприйняття власного здоров’я підлітків встановлено, що «рівень неблагополуччя здоров’я» становив 28,4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0,4 балів. У структурі скарг превалюють астенічні прояви 42,7±0,8, розлади з боку репродуктивної 38,9±0,6 та ендокринної 38,7±0,7. Менш за все підлітки скаржилися на прояви стоматологічних захворювань 13,5±0,7 та захворювань серцево-судинної 17,2</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0,4 та сечовидільної 18,6</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0,4 систем.</w:t>
      </w:r>
      <w:r>
        <w:rPr>
          <w:rFonts w:ascii="Times New Roman" w:hAnsi="Times New Roman" w:cs="Times New Roman"/>
          <w:sz w:val="28"/>
          <w:szCs w:val="28"/>
          <w:lang w:val="uk-UA"/>
        </w:rPr>
        <w:t xml:space="preserve"> </w:t>
      </w:r>
      <w:r w:rsidRPr="00C05244">
        <w:rPr>
          <w:rFonts w:ascii="Times New Roman" w:hAnsi="Times New Roman" w:cs="Times New Roman"/>
          <w:sz w:val="28"/>
          <w:szCs w:val="28"/>
          <w:lang w:val="uk-UA"/>
        </w:rPr>
        <w:t>Середній рівень неблагополуччя здоров’я, зареєстрований серед дівчат 28,6±0,4 балів не мав значущої відмінності від показника хлопців 28,1±0,7 балів, як і середні показники кожної з систем (</w:t>
      </w:r>
      <w:r w:rsidRPr="00C05244">
        <w:rPr>
          <w:rFonts w:ascii="Times New Roman" w:hAnsi="Times New Roman" w:cs="Times New Roman"/>
          <w:sz w:val="28"/>
          <w:szCs w:val="28"/>
          <w:lang w:val="en-US"/>
        </w:rPr>
        <w:t>p</w:t>
      </w:r>
      <w:r w:rsidRPr="00C05244">
        <w:rPr>
          <w:rFonts w:ascii="Times New Roman" w:hAnsi="Times New Roman" w:cs="Times New Roman"/>
          <w:sz w:val="28"/>
          <w:szCs w:val="28"/>
          <w:lang w:val="uk-UA"/>
        </w:rPr>
        <w:t>&lt;0,01).</w:t>
      </w:r>
    </w:p>
    <w:p w14:paraId="4125F451" w14:textId="77777777" w:rsidR="002E27FA" w:rsidRPr="00C05244" w:rsidRDefault="002E27FA" w:rsidP="002E27FA">
      <w:pPr>
        <w:spacing w:after="0" w:line="360" w:lineRule="auto"/>
        <w:rPr>
          <w:rFonts w:ascii="Times New Roman" w:hAnsi="Times New Roman" w:cs="Times New Roman"/>
          <w:sz w:val="28"/>
          <w:szCs w:val="28"/>
          <w:lang w:val="uk-UA"/>
        </w:rPr>
      </w:pPr>
    </w:p>
    <w:p w14:paraId="681AAAB4" w14:textId="1BEF6C0B" w:rsidR="002E27FA" w:rsidRPr="006331B8" w:rsidRDefault="002E27FA" w:rsidP="002E27FA">
      <w:pPr>
        <w:spacing w:line="360" w:lineRule="auto"/>
        <w:ind w:firstLine="709"/>
        <w:jc w:val="both"/>
        <w:rPr>
          <w:rFonts w:ascii="Times New Roman" w:hAnsi="Times New Roman" w:cs="Times New Roman"/>
          <w:b/>
          <w:bCs/>
          <w:sz w:val="28"/>
          <w:szCs w:val="28"/>
          <w:lang w:val="uk-UA"/>
        </w:rPr>
      </w:pPr>
      <w:r w:rsidRPr="006331B8">
        <w:rPr>
          <w:rFonts w:ascii="Times New Roman" w:hAnsi="Times New Roman" w:cs="Times New Roman"/>
          <w:b/>
          <w:bCs/>
          <w:sz w:val="28"/>
          <w:szCs w:val="28"/>
          <w:lang w:val="uk-UA"/>
        </w:rPr>
        <w:t>3.4 Медико-соціальні особливості</w:t>
      </w:r>
      <w:r w:rsidR="0003218A" w:rsidRPr="0003218A">
        <w:rPr>
          <w:rFonts w:ascii="Times New Roman" w:hAnsi="Times New Roman" w:cs="Times New Roman"/>
          <w:b/>
          <w:bCs/>
          <w:sz w:val="28"/>
          <w:szCs w:val="28"/>
        </w:rPr>
        <w:t xml:space="preserve"> </w:t>
      </w:r>
      <w:r w:rsidRPr="006331B8">
        <w:rPr>
          <w:rFonts w:ascii="Times New Roman" w:hAnsi="Times New Roman" w:cs="Times New Roman"/>
          <w:b/>
          <w:bCs/>
          <w:sz w:val="28"/>
          <w:szCs w:val="28"/>
          <w:lang w:val="uk-UA"/>
        </w:rPr>
        <w:t>та рівень поширення</w:t>
      </w:r>
      <w:r w:rsidR="0003218A" w:rsidRPr="0003218A">
        <w:rPr>
          <w:rFonts w:ascii="Times New Roman" w:hAnsi="Times New Roman" w:cs="Times New Roman"/>
          <w:b/>
          <w:bCs/>
          <w:sz w:val="28"/>
          <w:szCs w:val="28"/>
        </w:rPr>
        <w:t xml:space="preserve"> </w:t>
      </w:r>
      <w:r w:rsidRPr="006331B8">
        <w:rPr>
          <w:rFonts w:ascii="Times New Roman" w:hAnsi="Times New Roman" w:cs="Times New Roman"/>
          <w:b/>
          <w:bCs/>
          <w:sz w:val="28"/>
          <w:szCs w:val="28"/>
          <w:lang w:val="uk-UA"/>
        </w:rPr>
        <w:t>інформації</w:t>
      </w:r>
      <w:r w:rsidR="0003218A" w:rsidRPr="0003218A">
        <w:rPr>
          <w:rFonts w:ascii="Times New Roman" w:hAnsi="Times New Roman" w:cs="Times New Roman"/>
          <w:b/>
          <w:bCs/>
          <w:sz w:val="28"/>
          <w:szCs w:val="28"/>
        </w:rPr>
        <w:t xml:space="preserve"> </w:t>
      </w:r>
      <w:r w:rsidRPr="006331B8">
        <w:rPr>
          <w:rFonts w:ascii="Times New Roman" w:hAnsi="Times New Roman" w:cs="Times New Roman"/>
          <w:b/>
          <w:bCs/>
          <w:sz w:val="28"/>
          <w:szCs w:val="28"/>
          <w:lang w:val="uk-UA"/>
        </w:rPr>
        <w:t>щодо проблем професійного самовизначення серед учнівської молоді</w:t>
      </w:r>
    </w:p>
    <w:p w14:paraId="6213AF14" w14:textId="77777777"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Ситуація останніх років в Україні характеризується втратою цілісності системи професійної орієнтації населення, відсутністю належних </w:t>
      </w:r>
      <w:proofErr w:type="spellStart"/>
      <w:r w:rsidRPr="00C05244">
        <w:rPr>
          <w:rFonts w:ascii="Times New Roman" w:hAnsi="Times New Roman" w:cs="Times New Roman"/>
          <w:sz w:val="28"/>
          <w:szCs w:val="28"/>
          <w:lang w:val="uk-UA"/>
        </w:rPr>
        <w:t>зв’язків</w:t>
      </w:r>
      <w:proofErr w:type="spellEnd"/>
      <w:r w:rsidRPr="00C05244">
        <w:rPr>
          <w:rFonts w:ascii="Times New Roman" w:hAnsi="Times New Roman" w:cs="Times New Roman"/>
          <w:sz w:val="28"/>
          <w:szCs w:val="28"/>
          <w:lang w:val="uk-UA"/>
        </w:rPr>
        <w:t xml:space="preserve"> у цій системі. У вітчизняному суспільстві є чимало випускників професійних навчальних закладів, які не працевлаштувались за основним напрямком отриманої освіти. Кількість фахівців з вищою освітою суттєво перевищує робітничі кадри. </w:t>
      </w:r>
      <w:r w:rsidRPr="00C05244">
        <w:rPr>
          <w:rFonts w:ascii="Times New Roman" w:hAnsi="Times New Roman" w:cs="Times New Roman"/>
          <w:sz w:val="28"/>
          <w:szCs w:val="28"/>
          <w:lang w:val="uk-UA"/>
        </w:rPr>
        <w:lastRenderedPageBreak/>
        <w:t xml:space="preserve">Існує дисбаланс між пропозиціями, що надає освіта, та попитом на робітничі професії на ринку праці України. </w:t>
      </w:r>
    </w:p>
    <w:p w14:paraId="28307D7D" w14:textId="4F42F3F3"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У той же час несприятливі тенденції у </w:t>
      </w:r>
      <w:r w:rsidR="00BB6B8E">
        <w:rPr>
          <w:rFonts w:ascii="Times New Roman" w:hAnsi="Times New Roman" w:cs="Times New Roman"/>
          <w:sz w:val="28"/>
          <w:szCs w:val="28"/>
          <w:lang w:val="uk-UA"/>
        </w:rPr>
        <w:t>СЗ</w:t>
      </w:r>
      <w:r w:rsidRPr="00C05244">
        <w:rPr>
          <w:rFonts w:ascii="Times New Roman" w:hAnsi="Times New Roman" w:cs="Times New Roman"/>
          <w:sz w:val="28"/>
          <w:szCs w:val="28"/>
          <w:lang w:val="uk-UA"/>
        </w:rPr>
        <w:t xml:space="preserve"> дітей, що мають місце в останні десятиріччя, є причиною зростання питомої ваги підлітків, які мають обмеження при професійному самовизначенні і виробничій діяльності.</w:t>
      </w:r>
      <w:r w:rsidR="00BB6B8E">
        <w:rPr>
          <w:rFonts w:ascii="Times New Roman" w:hAnsi="Times New Roman" w:cs="Times New Roman"/>
          <w:sz w:val="28"/>
          <w:szCs w:val="28"/>
          <w:lang w:val="uk-UA"/>
        </w:rPr>
        <w:t xml:space="preserve"> </w:t>
      </w:r>
      <w:r w:rsidRPr="00C05244">
        <w:rPr>
          <w:rFonts w:ascii="Times New Roman" w:hAnsi="Times New Roman" w:cs="Times New Roman"/>
          <w:sz w:val="28"/>
          <w:szCs w:val="28"/>
          <w:lang w:val="uk-UA"/>
        </w:rPr>
        <w:t xml:space="preserve">Ситуація особливо загострюється внаслідок зростання вимог до інтенсивності і якості праці, що, відповідно, викликає посилення вимог до особистості і стану здоров’я працівників. Демографічна криза, погіршення здоров’я підростаючого покоління і зниження якості кадрового та інтелектуального потенціалу держави можуть викликати негативні наслідки для економіки і соціального розвитку країни. </w:t>
      </w:r>
    </w:p>
    <w:p w14:paraId="674AFB7A" w14:textId="77777777"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У зв’язку з вищенаведеним, своєчасна профорієнтаційна робота серед учнів загальноосвітніх навчальних закладів набуває особливої актуальності.</w:t>
      </w:r>
    </w:p>
    <w:p w14:paraId="429E53B5" w14:textId="77777777"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З метою дослідження рівня інформаційної поінформованості підлітків з питань профорієнтації в</w:t>
      </w:r>
      <w:r w:rsidRPr="00C05244">
        <w:rPr>
          <w:rFonts w:ascii="Times New Roman" w:eastAsia="TimesNewRomanPSMT" w:hAnsi="Times New Roman" w:cs="Times New Roman"/>
          <w:sz w:val="28"/>
          <w:szCs w:val="28"/>
          <w:lang w:val="uk-UA"/>
        </w:rPr>
        <w:t>икористовувалися методи соціологічного опитування (анкетування)</w:t>
      </w:r>
      <w:r w:rsidRPr="00C05244">
        <w:rPr>
          <w:rFonts w:ascii="Times New Roman" w:hAnsi="Times New Roman" w:cs="Times New Roman"/>
          <w:sz w:val="28"/>
          <w:szCs w:val="28"/>
          <w:lang w:val="uk-UA"/>
        </w:rPr>
        <w:t xml:space="preserve"> підлітків у віці від 14 до 18 років, учнів установ різного типу. </w:t>
      </w:r>
    </w:p>
    <w:p w14:paraId="4EFE1F2B" w14:textId="77777777"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Встановлено, що при виборі професії необхідно враховувати стан здоров’я людини, психофізіологічні можливості її організму до праці. Тому було досліджено обізнаність учнівської молоді з цього питання (рис. 3.8).</w:t>
      </w:r>
    </w:p>
    <w:p w14:paraId="05FE9B5A" w14:textId="77777777" w:rsidR="002E27FA" w:rsidRPr="00C05244" w:rsidRDefault="002E27FA" w:rsidP="002E27FA">
      <w:pPr>
        <w:spacing w:line="360" w:lineRule="auto"/>
        <w:ind w:firstLine="709"/>
        <w:jc w:val="both"/>
        <w:rPr>
          <w:rFonts w:ascii="Times New Roman" w:hAnsi="Times New Roman" w:cs="Times New Roman"/>
          <w:sz w:val="28"/>
          <w:szCs w:val="28"/>
          <w:lang w:val="uk-UA"/>
        </w:rPr>
      </w:pPr>
      <w:r w:rsidRPr="00C05244">
        <w:rPr>
          <w:rFonts w:ascii="Times New Roman" w:hAnsi="Times New Roman" w:cs="Times New Roman"/>
          <w:noProof/>
          <w:sz w:val="28"/>
          <w:szCs w:val="28"/>
          <w:lang w:eastAsia="ru-RU"/>
        </w:rPr>
        <w:drawing>
          <wp:inline distT="0" distB="0" distL="0" distR="0" wp14:anchorId="3FCFDABD" wp14:editId="54586A4D">
            <wp:extent cx="5038725" cy="2286000"/>
            <wp:effectExtent l="0" t="0" r="0" b="0"/>
            <wp:docPr id="51" name="Диаграмма 5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139A804C" w14:textId="56CA2E8D" w:rsidR="002E27FA" w:rsidRPr="00C05244" w:rsidRDefault="002E27FA" w:rsidP="002E27FA">
      <w:pPr>
        <w:spacing w:line="360" w:lineRule="auto"/>
        <w:jc w:val="center"/>
        <w:rPr>
          <w:rFonts w:ascii="Times New Roman" w:hAnsi="Times New Roman" w:cs="Times New Roman"/>
          <w:sz w:val="28"/>
          <w:lang w:val="uk-UA"/>
        </w:rPr>
      </w:pPr>
      <w:r w:rsidRPr="00C05244">
        <w:rPr>
          <w:rFonts w:ascii="Times New Roman" w:hAnsi="Times New Roman" w:cs="Times New Roman"/>
          <w:sz w:val="28"/>
          <w:lang w:val="uk-UA"/>
        </w:rPr>
        <w:t>Рис</w:t>
      </w:r>
      <w:r w:rsidR="00625F52">
        <w:rPr>
          <w:rFonts w:ascii="Times New Roman" w:hAnsi="Times New Roman" w:cs="Times New Roman"/>
          <w:sz w:val="28"/>
          <w:lang w:val="uk-UA"/>
        </w:rPr>
        <w:t>.</w:t>
      </w:r>
      <w:r w:rsidRPr="00C05244">
        <w:rPr>
          <w:rFonts w:ascii="Times New Roman" w:hAnsi="Times New Roman" w:cs="Times New Roman"/>
          <w:sz w:val="28"/>
          <w:lang w:val="uk-UA"/>
        </w:rPr>
        <w:t xml:space="preserve"> 3.8</w:t>
      </w:r>
      <w:r w:rsidR="003E2B6E">
        <w:rPr>
          <w:rFonts w:ascii="Times New Roman" w:hAnsi="Times New Roman" w:cs="Times New Roman"/>
          <w:sz w:val="28"/>
          <w:lang w:val="uk-UA"/>
        </w:rPr>
        <w:t>.</w:t>
      </w:r>
      <w:r w:rsidRPr="00C05244">
        <w:rPr>
          <w:rFonts w:ascii="Times New Roman" w:hAnsi="Times New Roman" w:cs="Times New Roman"/>
          <w:sz w:val="28"/>
          <w:lang w:val="uk-UA"/>
        </w:rPr>
        <w:t xml:space="preserve"> Обізнаність учнівської молоді щодо власних медичних</w:t>
      </w:r>
      <w:r w:rsidR="0003218A" w:rsidRPr="0003218A">
        <w:rPr>
          <w:rFonts w:ascii="Times New Roman" w:hAnsi="Times New Roman" w:cs="Times New Roman"/>
          <w:sz w:val="28"/>
        </w:rPr>
        <w:t xml:space="preserve"> </w:t>
      </w:r>
      <w:r w:rsidRPr="00C05244">
        <w:rPr>
          <w:rFonts w:ascii="Times New Roman" w:hAnsi="Times New Roman" w:cs="Times New Roman"/>
          <w:sz w:val="28"/>
          <w:lang w:val="uk-UA"/>
        </w:rPr>
        <w:t>показань та протипоказань при виборі професійної діяльності</w:t>
      </w:r>
      <w:r>
        <w:rPr>
          <w:rFonts w:ascii="Times New Roman" w:hAnsi="Times New Roman" w:cs="Times New Roman"/>
          <w:sz w:val="28"/>
          <w:lang w:val="uk-UA"/>
        </w:rPr>
        <w:t>.</w:t>
      </w:r>
    </w:p>
    <w:p w14:paraId="2938AAB8" w14:textId="3C04687E" w:rsidR="002E27FA" w:rsidRPr="00C05244" w:rsidRDefault="002E27FA" w:rsidP="002E27FA">
      <w:pPr>
        <w:spacing w:after="0" w:line="360" w:lineRule="auto"/>
        <w:ind w:firstLine="709"/>
        <w:jc w:val="both"/>
        <w:rPr>
          <w:rFonts w:ascii="Times New Roman" w:hAnsi="Times New Roman" w:cs="Times New Roman"/>
          <w:sz w:val="28"/>
          <w:lang w:val="uk-UA"/>
        </w:rPr>
      </w:pPr>
      <w:r w:rsidRPr="00C05244">
        <w:rPr>
          <w:rFonts w:ascii="Times New Roman" w:hAnsi="Times New Roman" w:cs="Times New Roman"/>
          <w:sz w:val="28"/>
          <w:lang w:val="uk-UA"/>
        </w:rPr>
        <w:lastRenderedPageBreak/>
        <w:t>Якщо розглянути з яких інформаційних джерел підлітки отримують або розраховують отримати інформацію про власні медичні показання та протипоказання щодо професійного вибору, то згідно відповідей респондентів, більшість (72,8</w:t>
      </w:r>
      <w:r w:rsidR="0003218A">
        <w:rPr>
          <w:rFonts w:ascii="Times New Roman" w:hAnsi="Times New Roman" w:cs="Times New Roman"/>
          <w:sz w:val="28"/>
          <w:lang w:val="uk-UA"/>
        </w:rPr>
        <w:t>%</w:t>
      </w:r>
      <w:r w:rsidRPr="00C05244">
        <w:rPr>
          <w:rFonts w:ascii="Times New Roman" w:hAnsi="Times New Roman" w:cs="Times New Roman"/>
          <w:sz w:val="28"/>
          <w:lang w:val="uk-UA"/>
        </w:rPr>
        <w:t>) підлітків отримують, або сподіваються отримати інформацію щодо власних медичних показань або</w:t>
      </w:r>
      <w:r w:rsidR="0003218A" w:rsidRPr="0003218A">
        <w:rPr>
          <w:rFonts w:ascii="Times New Roman" w:hAnsi="Times New Roman" w:cs="Times New Roman"/>
          <w:sz w:val="28"/>
          <w:lang w:val="uk-UA"/>
        </w:rPr>
        <w:t xml:space="preserve"> </w:t>
      </w:r>
      <w:r w:rsidRPr="00C05244">
        <w:rPr>
          <w:rFonts w:ascii="Times New Roman" w:hAnsi="Times New Roman" w:cs="Times New Roman"/>
          <w:sz w:val="28"/>
          <w:lang w:val="uk-UA"/>
        </w:rPr>
        <w:t>протипоказань до професії від медичного працівника (лікаря або медичної сестри); 68,3</w:t>
      </w:r>
      <w:r w:rsidR="0003218A">
        <w:rPr>
          <w:rFonts w:ascii="Times New Roman" w:hAnsi="Times New Roman" w:cs="Times New Roman"/>
          <w:sz w:val="28"/>
          <w:lang w:val="uk-UA"/>
        </w:rPr>
        <w:t>%</w:t>
      </w:r>
      <w:r w:rsidRPr="00C05244">
        <w:rPr>
          <w:rFonts w:ascii="Times New Roman" w:hAnsi="Times New Roman" w:cs="Times New Roman"/>
          <w:sz w:val="28"/>
          <w:lang w:val="uk-UA"/>
        </w:rPr>
        <w:t xml:space="preserve"> підлітків - з мережі Інтернет; 56,5</w:t>
      </w:r>
      <w:r w:rsidR="0003218A">
        <w:rPr>
          <w:rFonts w:ascii="Times New Roman" w:hAnsi="Times New Roman" w:cs="Times New Roman"/>
          <w:sz w:val="28"/>
          <w:lang w:val="uk-UA"/>
        </w:rPr>
        <w:t>%</w:t>
      </w:r>
      <w:r w:rsidRPr="00C05244">
        <w:rPr>
          <w:rFonts w:ascii="Times New Roman" w:hAnsi="Times New Roman" w:cs="Times New Roman"/>
          <w:sz w:val="28"/>
          <w:lang w:val="uk-UA"/>
        </w:rPr>
        <w:t xml:space="preserve"> підлітків - від батьків або рідних; 28,0</w:t>
      </w:r>
      <w:r w:rsidR="0003218A">
        <w:rPr>
          <w:rFonts w:ascii="Times New Roman" w:hAnsi="Times New Roman" w:cs="Times New Roman"/>
          <w:sz w:val="28"/>
          <w:lang w:val="uk-UA"/>
        </w:rPr>
        <w:t>%</w:t>
      </w:r>
      <w:r w:rsidRPr="00C05244">
        <w:rPr>
          <w:rFonts w:ascii="Times New Roman" w:hAnsi="Times New Roman" w:cs="Times New Roman"/>
          <w:sz w:val="28"/>
          <w:lang w:val="uk-UA"/>
        </w:rPr>
        <w:t xml:space="preserve"> підлітків - з книжок та періодичних видань; 11,0</w:t>
      </w:r>
      <w:r w:rsidR="0003218A">
        <w:rPr>
          <w:rFonts w:ascii="Times New Roman" w:hAnsi="Times New Roman" w:cs="Times New Roman"/>
          <w:sz w:val="28"/>
          <w:lang w:val="uk-UA"/>
        </w:rPr>
        <w:t>%</w:t>
      </w:r>
      <w:r w:rsidRPr="00C05244">
        <w:rPr>
          <w:rFonts w:ascii="Times New Roman" w:hAnsi="Times New Roman" w:cs="Times New Roman"/>
          <w:sz w:val="28"/>
          <w:lang w:val="uk-UA"/>
        </w:rPr>
        <w:t xml:space="preserve"> підлітків сподіваються на вчителів; 3,0</w:t>
      </w:r>
      <w:r w:rsidR="0003218A">
        <w:rPr>
          <w:rFonts w:ascii="Times New Roman" w:hAnsi="Times New Roman" w:cs="Times New Roman"/>
          <w:sz w:val="28"/>
          <w:lang w:val="uk-UA"/>
        </w:rPr>
        <w:t>%</w:t>
      </w:r>
      <w:r w:rsidRPr="00C05244">
        <w:rPr>
          <w:rFonts w:ascii="Times New Roman" w:hAnsi="Times New Roman" w:cs="Times New Roman"/>
          <w:sz w:val="28"/>
          <w:lang w:val="uk-UA"/>
        </w:rPr>
        <w:t xml:space="preserve"> підлітків - розраховують на інші джерела інформації (друзів, роботодавця, власні знання і розуміння своїх проблем та ін.). Не знають, де отримати подібну інформацію 3,0</w:t>
      </w:r>
      <w:r w:rsidR="0003218A">
        <w:rPr>
          <w:rFonts w:ascii="Times New Roman" w:hAnsi="Times New Roman" w:cs="Times New Roman"/>
          <w:sz w:val="28"/>
          <w:lang w:val="uk-UA"/>
        </w:rPr>
        <w:t>%</w:t>
      </w:r>
      <w:r w:rsidRPr="00C05244">
        <w:rPr>
          <w:rFonts w:ascii="Times New Roman" w:hAnsi="Times New Roman" w:cs="Times New Roman"/>
          <w:sz w:val="28"/>
          <w:lang w:val="uk-UA"/>
        </w:rPr>
        <w:t xml:space="preserve"> підлітків. </w:t>
      </w:r>
    </w:p>
    <w:p w14:paraId="7DFA16C7" w14:textId="4FE08B8C"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Самооцінку власного </w:t>
      </w:r>
      <w:r w:rsidR="00A529FB">
        <w:rPr>
          <w:rFonts w:ascii="Times New Roman" w:hAnsi="Times New Roman" w:cs="Times New Roman"/>
          <w:sz w:val="28"/>
          <w:szCs w:val="28"/>
          <w:lang w:val="uk-UA"/>
        </w:rPr>
        <w:t>СЗ</w:t>
      </w:r>
      <w:r w:rsidRPr="00C05244">
        <w:rPr>
          <w:rFonts w:ascii="Times New Roman" w:hAnsi="Times New Roman" w:cs="Times New Roman"/>
          <w:sz w:val="28"/>
          <w:szCs w:val="28"/>
          <w:lang w:val="uk-UA"/>
        </w:rPr>
        <w:t xml:space="preserve"> учнями та характеру захворюваності, за відповідями респондентів, можливо представити наступним чином (рис. </w:t>
      </w:r>
      <w:r>
        <w:rPr>
          <w:rFonts w:ascii="Times New Roman" w:hAnsi="Times New Roman" w:cs="Times New Roman"/>
          <w:sz w:val="28"/>
          <w:szCs w:val="28"/>
          <w:lang w:val="uk-UA"/>
        </w:rPr>
        <w:t>3</w:t>
      </w:r>
      <w:r w:rsidRPr="00C05244">
        <w:rPr>
          <w:rFonts w:ascii="Times New Roman" w:hAnsi="Times New Roman" w:cs="Times New Roman"/>
          <w:sz w:val="28"/>
          <w:szCs w:val="28"/>
          <w:lang w:val="uk-UA"/>
        </w:rPr>
        <w:t>.</w:t>
      </w:r>
      <w:r>
        <w:rPr>
          <w:rFonts w:ascii="Times New Roman" w:hAnsi="Times New Roman" w:cs="Times New Roman"/>
          <w:sz w:val="28"/>
          <w:szCs w:val="28"/>
          <w:lang w:val="uk-UA"/>
        </w:rPr>
        <w:t xml:space="preserve">9, </w:t>
      </w:r>
      <w:r w:rsidRPr="00C05244">
        <w:rPr>
          <w:rFonts w:ascii="Times New Roman" w:hAnsi="Times New Roman" w:cs="Times New Roman"/>
          <w:sz w:val="28"/>
          <w:szCs w:val="28"/>
          <w:lang w:val="uk-UA"/>
        </w:rPr>
        <w:t>3.</w:t>
      </w:r>
      <w:r>
        <w:rPr>
          <w:rFonts w:ascii="Times New Roman" w:hAnsi="Times New Roman" w:cs="Times New Roman"/>
          <w:sz w:val="28"/>
          <w:szCs w:val="28"/>
          <w:lang w:val="uk-UA"/>
        </w:rPr>
        <w:t>10</w:t>
      </w:r>
      <w:r w:rsidRPr="00C05244">
        <w:rPr>
          <w:rFonts w:ascii="Times New Roman" w:hAnsi="Times New Roman" w:cs="Times New Roman"/>
          <w:sz w:val="28"/>
          <w:szCs w:val="28"/>
          <w:lang w:val="uk-UA"/>
        </w:rPr>
        <w:t>). Аналіз відповідей учнівської молоді з’ясував, що 16,8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респондентів вважають стан свого здоров’я «відмінним», 37,7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респондентів – «добрим», 39,5</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респондентів – «нормальним», 5,8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респондентів – «поганим» і 0,3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респондентів – «дуже поганим»</w:t>
      </w:r>
      <w:r w:rsidR="00D175F8">
        <w:rPr>
          <w:rFonts w:ascii="Times New Roman" w:hAnsi="Times New Roman" w:cs="Times New Roman"/>
          <w:sz w:val="28"/>
          <w:szCs w:val="28"/>
          <w:lang w:val="uk-UA"/>
        </w:rPr>
        <w:t xml:space="preserve"> (рис.3.9)</w:t>
      </w:r>
      <w:r w:rsidRPr="00C05244">
        <w:rPr>
          <w:rFonts w:ascii="Times New Roman" w:hAnsi="Times New Roman" w:cs="Times New Roman"/>
          <w:sz w:val="28"/>
          <w:szCs w:val="28"/>
          <w:lang w:val="uk-UA"/>
        </w:rPr>
        <w:t>.</w:t>
      </w:r>
    </w:p>
    <w:p w14:paraId="7E48CA7F" w14:textId="3B44B31A"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За представленими на рисунку 3.10 даними (за відповідями респондентів), у структурі захворюваності, серед хронічних захворювань або відхилень у стані здоров’я: у 47,2</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відмічаються захворювання або проблеми зору; 31,4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мають проблеми нервової системи; 28,8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 серцево-судинної системи; 24,9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 ендокринної системи; 15,5</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 сечостатевої системи; у 13,3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відмічаються захворювання органів травлення; у 10,5</w:t>
      </w:r>
      <w:r w:rsidR="0003218A">
        <w:rPr>
          <w:rFonts w:ascii="Times New Roman" w:hAnsi="Times New Roman" w:cs="Times New Roman"/>
          <w:sz w:val="28"/>
          <w:szCs w:val="28"/>
          <w:lang w:val="uk-UA"/>
        </w:rPr>
        <w:t>%</w:t>
      </w:r>
      <w:r w:rsidR="0003218A" w:rsidRPr="0003218A">
        <w:rPr>
          <w:rFonts w:ascii="Times New Roman" w:hAnsi="Times New Roman" w:cs="Times New Roman"/>
          <w:sz w:val="28"/>
          <w:szCs w:val="28"/>
          <w:lang w:val="uk-UA"/>
        </w:rPr>
        <w:t xml:space="preserve"> </w:t>
      </w:r>
      <w:r w:rsidRPr="00C05244">
        <w:rPr>
          <w:rFonts w:ascii="Times New Roman" w:hAnsi="Times New Roman" w:cs="Times New Roman"/>
          <w:sz w:val="28"/>
          <w:szCs w:val="28"/>
          <w:lang w:val="uk-UA"/>
        </w:rPr>
        <w:t>підлітків спостерігаються алергічні реакції; у 10,0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мають місце захворювання опорно-рухового апарату; у 8,7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означені проблеми органів дихання; у</w:t>
      </w:r>
      <w:r w:rsidR="0003218A" w:rsidRPr="0003218A">
        <w:rPr>
          <w:rFonts w:ascii="Times New Roman" w:hAnsi="Times New Roman" w:cs="Times New Roman"/>
          <w:sz w:val="28"/>
          <w:szCs w:val="28"/>
          <w:lang w:val="uk-UA"/>
        </w:rPr>
        <w:t xml:space="preserve"> </w:t>
      </w:r>
      <w:r w:rsidRPr="00C05244">
        <w:rPr>
          <w:rFonts w:ascii="Times New Roman" w:hAnsi="Times New Roman" w:cs="Times New Roman"/>
          <w:sz w:val="28"/>
          <w:szCs w:val="28"/>
          <w:lang w:val="uk-UA"/>
        </w:rPr>
        <w:t>2,9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та у 2,8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визначенні відповідно захворювання шкіри та органів слуху. Інші захворювання (послаблений імунітет, захворювання крові, інше) відмічають 2,4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w:t>
      </w:r>
    </w:p>
    <w:p w14:paraId="498D743B" w14:textId="70AAC47E" w:rsidR="002E27FA" w:rsidRPr="00C05244" w:rsidRDefault="002E27FA" w:rsidP="002E27FA">
      <w:pPr>
        <w:spacing w:after="0" w:line="360" w:lineRule="auto"/>
        <w:ind w:firstLine="709"/>
        <w:jc w:val="both"/>
        <w:rPr>
          <w:rFonts w:ascii="Times New Roman" w:hAnsi="Times New Roman" w:cs="Times New Roman"/>
          <w:sz w:val="28"/>
          <w:lang w:val="uk-UA"/>
        </w:rPr>
      </w:pPr>
      <w:r w:rsidRPr="00C05244">
        <w:rPr>
          <w:rFonts w:ascii="Times New Roman" w:hAnsi="Times New Roman" w:cs="Times New Roman"/>
          <w:sz w:val="28"/>
          <w:lang w:val="uk-UA"/>
        </w:rPr>
        <w:t xml:space="preserve">На запитання «Чи проходили Ви консультування з </w:t>
      </w:r>
      <w:r w:rsidR="00A529FB">
        <w:rPr>
          <w:rFonts w:ascii="Times New Roman" w:hAnsi="Times New Roman" w:cs="Times New Roman"/>
          <w:sz w:val="28"/>
          <w:lang w:val="uk-UA"/>
        </w:rPr>
        <w:t>ПО</w:t>
      </w:r>
      <w:r w:rsidRPr="00C05244">
        <w:rPr>
          <w:rFonts w:ascii="Times New Roman" w:hAnsi="Times New Roman" w:cs="Times New Roman"/>
          <w:sz w:val="28"/>
          <w:lang w:val="uk-UA"/>
        </w:rPr>
        <w:t xml:space="preserve"> у спеціаліста?», лише 19,4</w:t>
      </w:r>
      <w:r w:rsidR="0003218A">
        <w:rPr>
          <w:rFonts w:ascii="Times New Roman" w:hAnsi="Times New Roman" w:cs="Times New Roman"/>
          <w:sz w:val="28"/>
          <w:lang w:val="uk-UA"/>
        </w:rPr>
        <w:t>%</w:t>
      </w:r>
      <w:r w:rsidRPr="00C05244">
        <w:rPr>
          <w:rFonts w:ascii="Times New Roman" w:hAnsi="Times New Roman" w:cs="Times New Roman"/>
          <w:sz w:val="28"/>
          <w:lang w:val="uk-UA"/>
        </w:rPr>
        <w:t xml:space="preserve"> учнівської молоді відповіли, що отримували професійну консультацію з профорієнтації. </w:t>
      </w:r>
    </w:p>
    <w:p w14:paraId="52B0CC48" w14:textId="1ED3706E" w:rsidR="002E27FA" w:rsidRPr="00C05244" w:rsidRDefault="002E27FA" w:rsidP="002E27FA">
      <w:pPr>
        <w:spacing w:after="0" w:line="360" w:lineRule="auto"/>
        <w:ind w:firstLine="709"/>
        <w:jc w:val="both"/>
        <w:rPr>
          <w:rFonts w:ascii="Times New Roman" w:hAnsi="Times New Roman" w:cs="Times New Roman"/>
          <w:sz w:val="28"/>
          <w:lang w:val="uk-UA"/>
        </w:rPr>
      </w:pPr>
      <w:r w:rsidRPr="00C05244">
        <w:rPr>
          <w:rFonts w:ascii="Times New Roman" w:hAnsi="Times New Roman" w:cs="Times New Roman"/>
          <w:sz w:val="28"/>
          <w:lang w:val="uk-UA"/>
        </w:rPr>
        <w:lastRenderedPageBreak/>
        <w:t>Проте, переважна більшість 79,3</w:t>
      </w:r>
      <w:r w:rsidR="0003218A">
        <w:rPr>
          <w:rFonts w:ascii="Times New Roman" w:hAnsi="Times New Roman" w:cs="Times New Roman"/>
          <w:sz w:val="28"/>
          <w:lang w:val="uk-UA"/>
        </w:rPr>
        <w:t>%</w:t>
      </w:r>
      <w:r w:rsidRPr="00C05244">
        <w:rPr>
          <w:rFonts w:ascii="Times New Roman" w:hAnsi="Times New Roman" w:cs="Times New Roman"/>
          <w:sz w:val="28"/>
          <w:lang w:val="uk-UA"/>
        </w:rPr>
        <w:t xml:space="preserve"> підлітків консультації щодо вибору професії не отримували і 1,3</w:t>
      </w:r>
      <w:r w:rsidR="0003218A">
        <w:rPr>
          <w:rFonts w:ascii="Times New Roman" w:hAnsi="Times New Roman" w:cs="Times New Roman"/>
          <w:sz w:val="28"/>
          <w:lang w:val="uk-UA"/>
        </w:rPr>
        <w:t>%</w:t>
      </w:r>
      <w:r w:rsidRPr="00C05244">
        <w:rPr>
          <w:rFonts w:ascii="Times New Roman" w:hAnsi="Times New Roman" w:cs="Times New Roman"/>
          <w:sz w:val="28"/>
          <w:lang w:val="uk-UA"/>
        </w:rPr>
        <w:t xml:space="preserve"> </w:t>
      </w:r>
      <w:r w:rsidRPr="00C05244">
        <w:rPr>
          <w:rFonts w:ascii="Times New Roman" w:hAnsi="Times New Roman" w:cs="Times New Roman"/>
          <w:sz w:val="28"/>
          <w:szCs w:val="28"/>
          <w:lang w:val="uk-UA"/>
        </w:rPr>
        <w:t>респондентів завагалися з відповіддю на дане запитання.</w:t>
      </w:r>
      <w:r w:rsidRPr="00C05244">
        <w:rPr>
          <w:rFonts w:ascii="Times New Roman" w:hAnsi="Times New Roman" w:cs="Times New Roman"/>
          <w:sz w:val="28"/>
          <w:lang w:val="uk-UA"/>
        </w:rPr>
        <w:t xml:space="preserve"> </w:t>
      </w:r>
      <w:r w:rsidRPr="00C05244">
        <w:rPr>
          <w:rFonts w:ascii="Times New Roman" w:hAnsi="Times New Roman" w:cs="Times New Roman"/>
          <w:sz w:val="28"/>
          <w:szCs w:val="28"/>
          <w:lang w:val="uk-UA"/>
        </w:rPr>
        <w:t xml:space="preserve">Доречно зауважити, що підлітки з сільської місцевості щодо професійного вибору консультацію не отримували, але бажали проконсультуватися у фахівця. </w:t>
      </w:r>
    </w:p>
    <w:p w14:paraId="6399BF9E" w14:textId="62F9004D" w:rsidR="002E27FA" w:rsidRPr="00C05244" w:rsidRDefault="002E27FA" w:rsidP="00091D8F">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Стосовно спеціальностей фахівців, які надавали консультацію підліткам, з’ясовано: у 36,6</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випадків консультування було надано «фахівцем з профорієнтації», у 32,5</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випадків консультацію надавали психологи, у 20,3</w:t>
      </w:r>
      <w:r w:rsidR="0003218A">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05244">
        <w:rPr>
          <w:rFonts w:ascii="Times New Roman" w:hAnsi="Times New Roman" w:cs="Times New Roman"/>
          <w:sz w:val="28"/>
          <w:szCs w:val="28"/>
          <w:lang w:val="uk-UA"/>
        </w:rPr>
        <w:t>випадків консультували вчителі, у 10,9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випадків консультували медичні фахівці (лікар або медична сестра), у 4,1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випадків консультували представники різних професій (кінолог, пожежник та інші). У 6,9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випадків підлітки отримали по дві консультації від різних спеціалістів. 18,9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тих підлітків, що мали </w:t>
      </w:r>
    </w:p>
    <w:p w14:paraId="1C590BF5" w14:textId="77777777" w:rsidR="002E27FA" w:rsidRPr="00C05244" w:rsidRDefault="002E27FA" w:rsidP="00091D8F">
      <w:pPr>
        <w:spacing w:line="240" w:lineRule="auto"/>
        <w:jc w:val="center"/>
        <w:rPr>
          <w:rFonts w:ascii="Times New Roman" w:hAnsi="Times New Roman" w:cs="Times New Roman"/>
          <w:sz w:val="28"/>
          <w:szCs w:val="28"/>
          <w:lang w:val="uk-UA"/>
        </w:rPr>
      </w:pPr>
      <w:r w:rsidRPr="00C05244">
        <w:rPr>
          <w:rFonts w:ascii="Times New Roman" w:hAnsi="Times New Roman" w:cs="Times New Roman"/>
          <w:noProof/>
          <w:sz w:val="28"/>
          <w:szCs w:val="28"/>
          <w:lang w:eastAsia="ru-RU"/>
        </w:rPr>
        <w:drawing>
          <wp:inline distT="0" distB="0" distL="0" distR="0" wp14:anchorId="468B0B29" wp14:editId="3BFE4476">
            <wp:extent cx="5753100" cy="2438400"/>
            <wp:effectExtent l="0" t="0" r="0" b="0"/>
            <wp:docPr id="50" name="Диаграмма 5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F2C7DA3" w14:textId="0A7F6EAB" w:rsidR="002E27FA" w:rsidRPr="00C05244" w:rsidRDefault="002E27FA" w:rsidP="00091D8F">
      <w:pPr>
        <w:spacing w:after="0" w:line="360" w:lineRule="auto"/>
        <w:jc w:val="center"/>
        <w:rPr>
          <w:rFonts w:ascii="Times New Roman" w:hAnsi="Times New Roman" w:cs="Times New Roman"/>
          <w:sz w:val="28"/>
          <w:lang w:val="uk-UA"/>
        </w:rPr>
      </w:pPr>
      <w:r w:rsidRPr="00C05244">
        <w:rPr>
          <w:rFonts w:ascii="Times New Roman" w:hAnsi="Times New Roman" w:cs="Times New Roman"/>
          <w:sz w:val="28"/>
          <w:lang w:val="uk-UA"/>
        </w:rPr>
        <w:t>Рис</w:t>
      </w:r>
      <w:r w:rsidR="00625F52">
        <w:rPr>
          <w:rFonts w:ascii="Times New Roman" w:hAnsi="Times New Roman" w:cs="Times New Roman"/>
          <w:sz w:val="28"/>
          <w:lang w:val="uk-UA"/>
        </w:rPr>
        <w:t>.</w:t>
      </w:r>
      <w:r w:rsidRPr="00C05244">
        <w:rPr>
          <w:rFonts w:ascii="Times New Roman" w:hAnsi="Times New Roman" w:cs="Times New Roman"/>
          <w:sz w:val="28"/>
          <w:lang w:val="uk-UA"/>
        </w:rPr>
        <w:t xml:space="preserve"> 3.9</w:t>
      </w:r>
      <w:r w:rsidR="003E2B6E">
        <w:rPr>
          <w:rFonts w:ascii="Times New Roman" w:hAnsi="Times New Roman" w:cs="Times New Roman"/>
          <w:sz w:val="28"/>
          <w:lang w:val="uk-UA"/>
        </w:rPr>
        <w:t>.</w:t>
      </w:r>
      <w:r w:rsidRPr="00C05244">
        <w:rPr>
          <w:rFonts w:ascii="Times New Roman" w:hAnsi="Times New Roman" w:cs="Times New Roman"/>
          <w:sz w:val="28"/>
          <w:lang w:val="uk-UA"/>
        </w:rPr>
        <w:t xml:space="preserve"> Самооцінка стану здоров’я респондентами</w:t>
      </w:r>
      <w:r>
        <w:rPr>
          <w:rFonts w:ascii="Times New Roman" w:hAnsi="Times New Roman" w:cs="Times New Roman"/>
          <w:sz w:val="28"/>
          <w:lang w:val="uk-UA"/>
        </w:rPr>
        <w:t>.</w:t>
      </w:r>
    </w:p>
    <w:p w14:paraId="1355720A" w14:textId="31E2D2DB" w:rsidR="002E27FA" w:rsidRDefault="002E27FA" w:rsidP="00091D8F">
      <w:pPr>
        <w:spacing w:line="240" w:lineRule="auto"/>
        <w:jc w:val="center"/>
        <w:rPr>
          <w:rFonts w:ascii="Times New Roman" w:hAnsi="Times New Roman" w:cs="Times New Roman"/>
          <w:sz w:val="28"/>
          <w:lang w:val="uk-UA"/>
        </w:rPr>
      </w:pPr>
      <w:r w:rsidRPr="00C05244">
        <w:rPr>
          <w:rFonts w:ascii="Times New Roman" w:hAnsi="Times New Roman" w:cs="Times New Roman"/>
          <w:noProof/>
          <w:sz w:val="28"/>
          <w:lang w:eastAsia="ru-RU"/>
        </w:rPr>
        <w:drawing>
          <wp:inline distT="0" distB="0" distL="0" distR="0" wp14:anchorId="7A55B243" wp14:editId="75947F6B">
            <wp:extent cx="5543550" cy="2190750"/>
            <wp:effectExtent l="0" t="0" r="0" b="0"/>
            <wp:docPr id="49" name="Диаграмма 4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4EC45B4B" w14:textId="77777777" w:rsidR="00091D8F" w:rsidRDefault="00091D8F" w:rsidP="00091D8F">
      <w:pPr>
        <w:spacing w:after="0"/>
        <w:jc w:val="center"/>
        <w:rPr>
          <w:rFonts w:ascii="Times New Roman" w:hAnsi="Times New Roman" w:cs="Times New Roman"/>
          <w:sz w:val="28"/>
          <w:szCs w:val="28"/>
        </w:rPr>
        <w:sectPr w:rsidR="00091D8F" w:rsidSect="00FE4496">
          <w:pgSz w:w="11906" w:h="16838"/>
          <w:pgMar w:top="1134" w:right="851" w:bottom="1134" w:left="1134" w:header="709" w:footer="709" w:gutter="0"/>
          <w:cols w:space="708"/>
          <w:docGrid w:linePitch="360"/>
        </w:sectPr>
      </w:pPr>
      <w:r w:rsidRPr="00091D8F">
        <w:rPr>
          <w:rFonts w:ascii="Times New Roman" w:hAnsi="Times New Roman" w:cs="Times New Roman"/>
          <w:sz w:val="28"/>
          <w:szCs w:val="28"/>
        </w:rPr>
        <w:t xml:space="preserve">Рис. 3.10. Структура </w:t>
      </w:r>
      <w:proofErr w:type="spellStart"/>
      <w:r w:rsidRPr="00091D8F">
        <w:rPr>
          <w:rFonts w:ascii="Times New Roman" w:hAnsi="Times New Roman" w:cs="Times New Roman"/>
          <w:sz w:val="28"/>
          <w:szCs w:val="28"/>
        </w:rPr>
        <w:t>захворюваності</w:t>
      </w:r>
      <w:proofErr w:type="spellEnd"/>
      <w:r w:rsidRPr="00091D8F">
        <w:rPr>
          <w:rFonts w:ascii="Times New Roman" w:hAnsi="Times New Roman" w:cs="Times New Roman"/>
          <w:sz w:val="28"/>
          <w:szCs w:val="28"/>
        </w:rPr>
        <w:t xml:space="preserve"> </w:t>
      </w:r>
      <w:proofErr w:type="spellStart"/>
      <w:r w:rsidRPr="00091D8F">
        <w:rPr>
          <w:rFonts w:ascii="Times New Roman" w:hAnsi="Times New Roman" w:cs="Times New Roman"/>
          <w:sz w:val="28"/>
          <w:szCs w:val="28"/>
        </w:rPr>
        <w:t>респондентів</w:t>
      </w:r>
      <w:proofErr w:type="spellEnd"/>
      <w:r w:rsidRPr="00091D8F">
        <w:rPr>
          <w:rFonts w:ascii="Times New Roman" w:hAnsi="Times New Roman" w:cs="Times New Roman"/>
          <w:sz w:val="28"/>
          <w:szCs w:val="28"/>
        </w:rPr>
        <w:t>.</w:t>
      </w:r>
    </w:p>
    <w:p w14:paraId="5DE93760" w14:textId="401D3B1F" w:rsidR="002E27FA" w:rsidRPr="00C05244" w:rsidRDefault="002E27FA" w:rsidP="002E27FA">
      <w:pPr>
        <w:spacing w:after="0" w:line="360" w:lineRule="auto"/>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lastRenderedPageBreak/>
        <w:t xml:space="preserve">профорієнтаційне консультування, завагалися з відповіддю від фахівця якої спеціальності вони отримали консультування (зазначена категорія підлітків припускає, що це був </w:t>
      </w:r>
      <w:proofErr w:type="spellStart"/>
      <w:r w:rsidRPr="00C05244">
        <w:rPr>
          <w:rFonts w:ascii="Times New Roman" w:hAnsi="Times New Roman" w:cs="Times New Roman"/>
          <w:sz w:val="28"/>
          <w:szCs w:val="28"/>
          <w:lang w:val="uk-UA"/>
        </w:rPr>
        <w:t>профорієнтолог</w:t>
      </w:r>
      <w:proofErr w:type="spellEnd"/>
      <w:r w:rsidRPr="00C05244">
        <w:rPr>
          <w:rFonts w:ascii="Times New Roman" w:hAnsi="Times New Roman" w:cs="Times New Roman"/>
          <w:sz w:val="28"/>
          <w:szCs w:val="28"/>
          <w:lang w:val="uk-UA"/>
        </w:rPr>
        <w:t>).</w:t>
      </w:r>
    </w:p>
    <w:p w14:paraId="56FE3DB5" w14:textId="79B311B2"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Щодо бажання отримати індивідуальну </w:t>
      </w:r>
      <w:r w:rsidR="00A529FB">
        <w:rPr>
          <w:rFonts w:ascii="Times New Roman" w:hAnsi="Times New Roman" w:cs="Times New Roman"/>
          <w:sz w:val="28"/>
          <w:szCs w:val="28"/>
          <w:lang w:val="uk-UA"/>
        </w:rPr>
        <w:t>ПК</w:t>
      </w:r>
      <w:r w:rsidRPr="00C05244">
        <w:rPr>
          <w:rFonts w:ascii="Times New Roman" w:hAnsi="Times New Roman" w:cs="Times New Roman"/>
          <w:sz w:val="28"/>
          <w:szCs w:val="28"/>
          <w:lang w:val="uk-UA"/>
        </w:rPr>
        <w:t xml:space="preserve"> з профорієнтації: 68,3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 бажають отримати індивідуальну консультацію з вибору професії, 28,8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 не мають потреби у </w:t>
      </w:r>
      <w:r w:rsidR="00A529FB">
        <w:rPr>
          <w:rFonts w:ascii="Times New Roman" w:hAnsi="Times New Roman" w:cs="Times New Roman"/>
          <w:sz w:val="28"/>
          <w:szCs w:val="28"/>
          <w:lang w:val="uk-UA"/>
        </w:rPr>
        <w:t>ПК</w:t>
      </w:r>
      <w:r w:rsidRPr="00C05244">
        <w:rPr>
          <w:rFonts w:ascii="Times New Roman" w:hAnsi="Times New Roman" w:cs="Times New Roman"/>
          <w:sz w:val="28"/>
          <w:szCs w:val="28"/>
          <w:lang w:val="uk-UA"/>
        </w:rPr>
        <w:t xml:space="preserve"> і 2,9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 готові обміркувати можливість </w:t>
      </w:r>
      <w:r w:rsidR="00A529FB">
        <w:rPr>
          <w:rFonts w:ascii="Times New Roman" w:hAnsi="Times New Roman" w:cs="Times New Roman"/>
          <w:sz w:val="28"/>
          <w:szCs w:val="28"/>
          <w:lang w:val="uk-UA"/>
        </w:rPr>
        <w:t>ПК</w:t>
      </w:r>
      <w:r w:rsidRPr="00C05244">
        <w:rPr>
          <w:rFonts w:ascii="Times New Roman" w:hAnsi="Times New Roman" w:cs="Times New Roman"/>
          <w:sz w:val="28"/>
          <w:szCs w:val="28"/>
          <w:lang w:val="uk-UA"/>
        </w:rPr>
        <w:t>.</w:t>
      </w:r>
    </w:p>
    <w:p w14:paraId="29786ECB" w14:textId="3CFF8104" w:rsidR="002E27FA" w:rsidRPr="00C05244" w:rsidRDefault="002E27FA" w:rsidP="00285216">
      <w:pPr>
        <w:spacing w:after="0" w:line="360" w:lineRule="auto"/>
        <w:ind w:firstLine="709"/>
        <w:jc w:val="both"/>
        <w:rPr>
          <w:rFonts w:ascii="Times New Roman" w:hAnsi="Times New Roman" w:cs="Times New Roman"/>
          <w:sz w:val="28"/>
          <w:lang w:val="uk-UA"/>
        </w:rPr>
      </w:pPr>
      <w:r w:rsidRPr="00C05244">
        <w:rPr>
          <w:rFonts w:ascii="Times New Roman" w:hAnsi="Times New Roman" w:cs="Times New Roman"/>
          <w:sz w:val="28"/>
          <w:szCs w:val="28"/>
          <w:lang w:val="uk-UA"/>
        </w:rPr>
        <w:t>Аналіз відповідей</w:t>
      </w:r>
      <w:r w:rsidRPr="00C05244">
        <w:rPr>
          <w:rFonts w:ascii="Times New Roman" w:hAnsi="Times New Roman" w:cs="Times New Roman"/>
          <w:sz w:val="28"/>
          <w:lang w:val="uk-UA"/>
        </w:rPr>
        <w:t xml:space="preserve"> респондентів дозволив </w:t>
      </w:r>
      <w:proofErr w:type="spellStart"/>
      <w:r w:rsidRPr="00C05244">
        <w:rPr>
          <w:rFonts w:ascii="Times New Roman" w:hAnsi="Times New Roman" w:cs="Times New Roman"/>
          <w:sz w:val="28"/>
          <w:lang w:val="uk-UA"/>
        </w:rPr>
        <w:t>ранжувати</w:t>
      </w:r>
      <w:proofErr w:type="spellEnd"/>
      <w:r w:rsidRPr="00C05244">
        <w:rPr>
          <w:rFonts w:ascii="Times New Roman" w:hAnsi="Times New Roman" w:cs="Times New Roman"/>
          <w:sz w:val="28"/>
          <w:lang w:val="uk-UA"/>
        </w:rPr>
        <w:t xml:space="preserve"> фактори, які впливають на професійний вибір підлітків (табл. </w:t>
      </w:r>
      <w:r>
        <w:rPr>
          <w:rFonts w:ascii="Times New Roman" w:hAnsi="Times New Roman" w:cs="Times New Roman"/>
          <w:sz w:val="28"/>
          <w:lang w:val="uk-UA"/>
        </w:rPr>
        <w:t>3.6</w:t>
      </w:r>
      <w:r w:rsidRPr="00C05244">
        <w:rPr>
          <w:rFonts w:ascii="Times New Roman" w:hAnsi="Times New Roman" w:cs="Times New Roman"/>
          <w:sz w:val="28"/>
          <w:lang w:val="uk-UA"/>
        </w:rPr>
        <w:t xml:space="preserve">). </w:t>
      </w:r>
    </w:p>
    <w:p w14:paraId="6D1A7DCF" w14:textId="77777777" w:rsidR="002E27FA" w:rsidRPr="00B502BA" w:rsidRDefault="002E27FA" w:rsidP="002E27FA">
      <w:pPr>
        <w:spacing w:line="360" w:lineRule="auto"/>
        <w:jc w:val="right"/>
        <w:rPr>
          <w:rFonts w:ascii="Times New Roman" w:hAnsi="Times New Roman" w:cs="Times New Roman"/>
          <w:i/>
          <w:iCs/>
          <w:sz w:val="28"/>
          <w:lang w:val="uk-UA"/>
        </w:rPr>
      </w:pPr>
      <w:r w:rsidRPr="00B502BA">
        <w:rPr>
          <w:rFonts w:ascii="Times New Roman" w:hAnsi="Times New Roman" w:cs="Times New Roman"/>
          <w:i/>
          <w:iCs/>
          <w:sz w:val="28"/>
          <w:lang w:val="uk-UA"/>
        </w:rPr>
        <w:t xml:space="preserve">Таблиця </w:t>
      </w:r>
      <w:r>
        <w:rPr>
          <w:rFonts w:ascii="Times New Roman" w:hAnsi="Times New Roman" w:cs="Times New Roman"/>
          <w:i/>
          <w:iCs/>
          <w:sz w:val="28"/>
          <w:lang w:val="uk-UA"/>
        </w:rPr>
        <w:t>3.8.</w:t>
      </w:r>
      <w:r w:rsidRPr="00B502BA">
        <w:rPr>
          <w:rFonts w:ascii="Times New Roman" w:hAnsi="Times New Roman" w:cs="Times New Roman"/>
          <w:i/>
          <w:iCs/>
          <w:sz w:val="28"/>
          <w:lang w:val="uk-UA"/>
        </w:rPr>
        <w:t xml:space="preserve"> </w:t>
      </w:r>
    </w:p>
    <w:p w14:paraId="2C595A79" w14:textId="49ACE932" w:rsidR="002E27FA" w:rsidRPr="00CC7A39" w:rsidRDefault="002E27FA" w:rsidP="002E27FA">
      <w:pPr>
        <w:spacing w:line="360" w:lineRule="auto"/>
        <w:jc w:val="center"/>
        <w:rPr>
          <w:rFonts w:ascii="Times New Roman" w:hAnsi="Times New Roman" w:cs="Times New Roman"/>
          <w:b/>
          <w:bCs/>
          <w:sz w:val="28"/>
          <w:szCs w:val="28"/>
          <w:lang w:val="uk-UA"/>
        </w:rPr>
      </w:pPr>
      <w:r w:rsidRPr="00CC7A39">
        <w:rPr>
          <w:rFonts w:ascii="Times New Roman" w:hAnsi="Times New Roman" w:cs="Times New Roman"/>
          <w:b/>
          <w:bCs/>
          <w:sz w:val="28"/>
          <w:lang w:val="uk-UA"/>
        </w:rPr>
        <w:t>Основні фактори професійного вибору підлітків</w:t>
      </w:r>
      <w:r w:rsidRPr="00CC7A39">
        <w:rPr>
          <w:rFonts w:ascii="Times New Roman" w:hAnsi="Times New Roman" w:cs="Times New Roman"/>
          <w:b/>
          <w:bCs/>
          <w:sz w:val="28"/>
          <w:szCs w:val="28"/>
          <w:lang w:val="uk-UA"/>
        </w:rPr>
        <w:t>,</w:t>
      </w:r>
      <w:r w:rsidR="0003218A">
        <w:rPr>
          <w:rFonts w:ascii="Times New Roman" w:hAnsi="Times New Roman" w:cs="Times New Roman"/>
          <w:b/>
          <w:bCs/>
          <w:sz w:val="28"/>
          <w:szCs w:val="28"/>
          <w:lang w:val="uk-UA"/>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07"/>
        <w:gridCol w:w="3784"/>
        <w:gridCol w:w="2005"/>
        <w:gridCol w:w="2677"/>
      </w:tblGrid>
      <w:tr w:rsidR="002E27FA" w:rsidRPr="00771D4F" w14:paraId="169F007D" w14:textId="77777777" w:rsidTr="006C297B">
        <w:trPr>
          <w:jc w:val="center"/>
        </w:trPr>
        <w:tc>
          <w:tcPr>
            <w:tcW w:w="1207" w:type="dxa"/>
          </w:tcPr>
          <w:p w14:paraId="7AF09990"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Рангове місце</w:t>
            </w:r>
          </w:p>
        </w:tc>
        <w:tc>
          <w:tcPr>
            <w:tcW w:w="3784" w:type="dxa"/>
          </w:tcPr>
          <w:p w14:paraId="7B401FB2" w14:textId="77777777" w:rsidR="002E27FA" w:rsidRPr="00771D4F" w:rsidRDefault="002E27FA" w:rsidP="00771D4F">
            <w:pPr>
              <w:spacing w:after="0" w:line="240" w:lineRule="auto"/>
              <w:jc w:val="both"/>
              <w:rPr>
                <w:rFonts w:ascii="Times New Roman" w:hAnsi="Times New Roman" w:cs="Times New Roman"/>
                <w:sz w:val="28"/>
                <w:szCs w:val="28"/>
              </w:rPr>
            </w:pPr>
            <w:r w:rsidRPr="00771D4F">
              <w:rPr>
                <w:rFonts w:ascii="Times New Roman" w:hAnsi="Times New Roman" w:cs="Times New Roman"/>
                <w:sz w:val="28"/>
                <w:szCs w:val="28"/>
                <w:lang w:val="uk-UA"/>
              </w:rPr>
              <w:t>Фактори професійного вибору</w:t>
            </w:r>
            <w:r w:rsidRPr="00771D4F">
              <w:rPr>
                <w:rFonts w:ascii="Times New Roman" w:hAnsi="Times New Roman" w:cs="Times New Roman"/>
                <w:sz w:val="28"/>
                <w:szCs w:val="28"/>
              </w:rPr>
              <w:t xml:space="preserve"> </w:t>
            </w:r>
          </w:p>
        </w:tc>
        <w:tc>
          <w:tcPr>
            <w:tcW w:w="2005" w:type="dxa"/>
          </w:tcPr>
          <w:p w14:paraId="660CEF91"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Враховують фактор</w:t>
            </w:r>
          </w:p>
        </w:tc>
        <w:tc>
          <w:tcPr>
            <w:tcW w:w="2677" w:type="dxa"/>
          </w:tcPr>
          <w:p w14:paraId="194F69EA"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Надають переважне значення</w:t>
            </w:r>
          </w:p>
        </w:tc>
      </w:tr>
      <w:tr w:rsidR="002E27FA" w:rsidRPr="00771D4F" w14:paraId="02DB6915" w14:textId="77777777" w:rsidTr="006C297B">
        <w:trPr>
          <w:jc w:val="center"/>
        </w:trPr>
        <w:tc>
          <w:tcPr>
            <w:tcW w:w="1207" w:type="dxa"/>
          </w:tcPr>
          <w:p w14:paraId="6CE28403" w14:textId="77777777" w:rsidR="002E27FA" w:rsidRPr="00771D4F" w:rsidRDefault="002E27FA" w:rsidP="00771D4F">
            <w:pPr>
              <w:spacing w:after="0" w:line="240" w:lineRule="auto"/>
              <w:jc w:val="both"/>
              <w:rPr>
                <w:rFonts w:ascii="Times New Roman" w:hAnsi="Times New Roman" w:cs="Times New Roman"/>
                <w:sz w:val="28"/>
                <w:szCs w:val="28"/>
                <w:lang w:val="en-US"/>
              </w:rPr>
            </w:pPr>
            <w:r w:rsidRPr="00771D4F">
              <w:rPr>
                <w:rFonts w:ascii="Times New Roman" w:hAnsi="Times New Roman" w:cs="Times New Roman"/>
                <w:sz w:val="28"/>
                <w:szCs w:val="28"/>
                <w:lang w:val="en-US"/>
              </w:rPr>
              <w:t>I</w:t>
            </w:r>
          </w:p>
        </w:tc>
        <w:tc>
          <w:tcPr>
            <w:tcW w:w="3784" w:type="dxa"/>
          </w:tcPr>
          <w:p w14:paraId="48EF67AB"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цікавість до професії</w:t>
            </w:r>
          </w:p>
        </w:tc>
        <w:tc>
          <w:tcPr>
            <w:tcW w:w="2005" w:type="dxa"/>
          </w:tcPr>
          <w:p w14:paraId="2368D946" w14:textId="77777777" w:rsidR="002E27FA" w:rsidRPr="00771D4F" w:rsidRDefault="002E27FA" w:rsidP="00771D4F">
            <w:pPr>
              <w:spacing w:after="0" w:line="240" w:lineRule="auto"/>
              <w:ind w:firstLine="709"/>
              <w:jc w:val="both"/>
              <w:rPr>
                <w:rFonts w:ascii="Times New Roman" w:hAnsi="Times New Roman" w:cs="Times New Roman"/>
                <w:sz w:val="28"/>
                <w:szCs w:val="28"/>
                <w:lang w:val="en-US"/>
              </w:rPr>
            </w:pPr>
            <w:r w:rsidRPr="00771D4F">
              <w:rPr>
                <w:rFonts w:ascii="Times New Roman" w:hAnsi="Times New Roman" w:cs="Times New Roman"/>
                <w:sz w:val="28"/>
                <w:szCs w:val="28"/>
                <w:lang w:val="uk-UA"/>
              </w:rPr>
              <w:t>81,2</w:t>
            </w:r>
            <w:r w:rsidRPr="00771D4F">
              <w:rPr>
                <w:rFonts w:ascii="Times New Roman" w:hAnsi="Times New Roman" w:cs="Times New Roman"/>
                <w:sz w:val="28"/>
                <w:szCs w:val="28"/>
                <w:lang w:val="en-US"/>
              </w:rPr>
              <w:t xml:space="preserve"> </w:t>
            </w:r>
          </w:p>
        </w:tc>
        <w:tc>
          <w:tcPr>
            <w:tcW w:w="2677" w:type="dxa"/>
          </w:tcPr>
          <w:p w14:paraId="08641738" w14:textId="77777777" w:rsidR="002E27FA" w:rsidRPr="00771D4F" w:rsidRDefault="002E27FA" w:rsidP="00771D4F">
            <w:pPr>
              <w:spacing w:after="0" w:line="240" w:lineRule="auto"/>
              <w:ind w:firstLine="709"/>
              <w:jc w:val="both"/>
              <w:rPr>
                <w:rFonts w:ascii="Times New Roman" w:hAnsi="Times New Roman" w:cs="Times New Roman"/>
                <w:sz w:val="28"/>
                <w:szCs w:val="28"/>
                <w:lang w:val="en-US"/>
              </w:rPr>
            </w:pPr>
            <w:r w:rsidRPr="00771D4F">
              <w:rPr>
                <w:rFonts w:ascii="Times New Roman" w:hAnsi="Times New Roman" w:cs="Times New Roman"/>
                <w:sz w:val="28"/>
                <w:szCs w:val="28"/>
                <w:lang w:val="uk-UA"/>
              </w:rPr>
              <w:t>69,3</w:t>
            </w:r>
            <w:r w:rsidRPr="00771D4F">
              <w:rPr>
                <w:rFonts w:ascii="Times New Roman" w:hAnsi="Times New Roman" w:cs="Times New Roman"/>
                <w:sz w:val="28"/>
                <w:szCs w:val="28"/>
                <w:lang w:val="en-US"/>
              </w:rPr>
              <w:t xml:space="preserve"> </w:t>
            </w:r>
          </w:p>
        </w:tc>
      </w:tr>
      <w:tr w:rsidR="002E27FA" w:rsidRPr="00771D4F" w14:paraId="02167C05" w14:textId="77777777" w:rsidTr="006C297B">
        <w:trPr>
          <w:jc w:val="center"/>
        </w:trPr>
        <w:tc>
          <w:tcPr>
            <w:tcW w:w="1207" w:type="dxa"/>
          </w:tcPr>
          <w:p w14:paraId="365B04C6" w14:textId="77777777" w:rsidR="002E27FA" w:rsidRPr="00771D4F" w:rsidRDefault="002E27FA" w:rsidP="00771D4F">
            <w:pPr>
              <w:spacing w:after="0" w:line="240" w:lineRule="auto"/>
              <w:jc w:val="both"/>
              <w:rPr>
                <w:rFonts w:ascii="Times New Roman" w:hAnsi="Times New Roman" w:cs="Times New Roman"/>
                <w:sz w:val="28"/>
                <w:szCs w:val="28"/>
                <w:lang w:val="en-US"/>
              </w:rPr>
            </w:pPr>
            <w:r w:rsidRPr="00771D4F">
              <w:rPr>
                <w:rFonts w:ascii="Times New Roman" w:hAnsi="Times New Roman" w:cs="Times New Roman"/>
                <w:sz w:val="28"/>
                <w:szCs w:val="28"/>
                <w:lang w:val="en-US"/>
              </w:rPr>
              <w:t>II</w:t>
            </w:r>
          </w:p>
        </w:tc>
        <w:tc>
          <w:tcPr>
            <w:tcW w:w="3784" w:type="dxa"/>
          </w:tcPr>
          <w:p w14:paraId="5CD2F7F9"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 xml:space="preserve">наявність здібностей </w:t>
            </w:r>
          </w:p>
        </w:tc>
        <w:tc>
          <w:tcPr>
            <w:tcW w:w="2005" w:type="dxa"/>
          </w:tcPr>
          <w:p w14:paraId="247FE659" w14:textId="77777777" w:rsidR="002E27FA" w:rsidRPr="00771D4F" w:rsidRDefault="002E27FA" w:rsidP="00771D4F">
            <w:pPr>
              <w:spacing w:after="0" w:line="240" w:lineRule="auto"/>
              <w:ind w:firstLine="709"/>
              <w:jc w:val="both"/>
              <w:rPr>
                <w:rFonts w:ascii="Times New Roman" w:hAnsi="Times New Roman" w:cs="Times New Roman"/>
                <w:sz w:val="28"/>
                <w:szCs w:val="28"/>
                <w:lang w:val="en-US"/>
              </w:rPr>
            </w:pPr>
            <w:r w:rsidRPr="00771D4F">
              <w:rPr>
                <w:rFonts w:ascii="Times New Roman" w:hAnsi="Times New Roman" w:cs="Times New Roman"/>
                <w:sz w:val="28"/>
                <w:szCs w:val="28"/>
                <w:lang w:val="uk-UA"/>
              </w:rPr>
              <w:t>77,2</w:t>
            </w:r>
          </w:p>
        </w:tc>
        <w:tc>
          <w:tcPr>
            <w:tcW w:w="2677" w:type="dxa"/>
          </w:tcPr>
          <w:p w14:paraId="59B4A478" w14:textId="77777777" w:rsidR="002E27FA" w:rsidRPr="00771D4F" w:rsidRDefault="002E27FA" w:rsidP="00771D4F">
            <w:pPr>
              <w:spacing w:after="0" w:line="240" w:lineRule="auto"/>
              <w:ind w:firstLine="709"/>
              <w:jc w:val="both"/>
              <w:rPr>
                <w:rFonts w:ascii="Times New Roman" w:hAnsi="Times New Roman" w:cs="Times New Roman"/>
                <w:sz w:val="28"/>
                <w:szCs w:val="28"/>
                <w:lang w:val="en-US"/>
              </w:rPr>
            </w:pPr>
            <w:r w:rsidRPr="00771D4F">
              <w:rPr>
                <w:rFonts w:ascii="Times New Roman" w:hAnsi="Times New Roman" w:cs="Times New Roman"/>
                <w:sz w:val="28"/>
                <w:szCs w:val="28"/>
                <w:lang w:val="uk-UA"/>
              </w:rPr>
              <w:t>58,6</w:t>
            </w:r>
            <w:r w:rsidRPr="00771D4F">
              <w:rPr>
                <w:rFonts w:ascii="Times New Roman" w:hAnsi="Times New Roman" w:cs="Times New Roman"/>
                <w:sz w:val="28"/>
                <w:szCs w:val="28"/>
                <w:lang w:val="en-US"/>
              </w:rPr>
              <w:t xml:space="preserve"> </w:t>
            </w:r>
          </w:p>
        </w:tc>
      </w:tr>
      <w:tr w:rsidR="002E27FA" w:rsidRPr="00771D4F" w14:paraId="7B7CE1FE" w14:textId="77777777" w:rsidTr="006C297B">
        <w:trPr>
          <w:jc w:val="center"/>
        </w:trPr>
        <w:tc>
          <w:tcPr>
            <w:tcW w:w="1207" w:type="dxa"/>
          </w:tcPr>
          <w:p w14:paraId="33A078ED" w14:textId="77777777" w:rsidR="002E27FA" w:rsidRPr="00771D4F" w:rsidRDefault="002E27FA" w:rsidP="00771D4F">
            <w:pPr>
              <w:spacing w:after="0" w:line="240" w:lineRule="auto"/>
              <w:jc w:val="both"/>
              <w:rPr>
                <w:rFonts w:ascii="Times New Roman" w:hAnsi="Times New Roman" w:cs="Times New Roman"/>
                <w:sz w:val="28"/>
                <w:szCs w:val="28"/>
                <w:lang w:val="en-US"/>
              </w:rPr>
            </w:pPr>
            <w:r w:rsidRPr="00771D4F">
              <w:rPr>
                <w:rFonts w:ascii="Times New Roman" w:hAnsi="Times New Roman" w:cs="Times New Roman"/>
                <w:sz w:val="28"/>
                <w:szCs w:val="28"/>
                <w:lang w:val="en-US"/>
              </w:rPr>
              <w:t>III</w:t>
            </w:r>
          </w:p>
        </w:tc>
        <w:tc>
          <w:tcPr>
            <w:tcW w:w="3784" w:type="dxa"/>
          </w:tcPr>
          <w:p w14:paraId="2E4BDCEA"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можливість добре заробити</w:t>
            </w:r>
          </w:p>
        </w:tc>
        <w:tc>
          <w:tcPr>
            <w:tcW w:w="2005" w:type="dxa"/>
          </w:tcPr>
          <w:p w14:paraId="2F66CC0F" w14:textId="77777777" w:rsidR="002E27FA" w:rsidRPr="00771D4F" w:rsidRDefault="002E27FA" w:rsidP="00771D4F">
            <w:pPr>
              <w:spacing w:after="0" w:line="240" w:lineRule="auto"/>
              <w:ind w:firstLine="709"/>
              <w:jc w:val="both"/>
              <w:rPr>
                <w:rFonts w:ascii="Times New Roman" w:hAnsi="Times New Roman" w:cs="Times New Roman"/>
                <w:sz w:val="28"/>
                <w:szCs w:val="28"/>
                <w:lang w:val="en-US"/>
              </w:rPr>
            </w:pPr>
            <w:r w:rsidRPr="00771D4F">
              <w:rPr>
                <w:rFonts w:ascii="Times New Roman" w:hAnsi="Times New Roman" w:cs="Times New Roman"/>
                <w:sz w:val="28"/>
                <w:szCs w:val="28"/>
                <w:lang w:val="uk-UA"/>
              </w:rPr>
              <w:t>82,2</w:t>
            </w:r>
            <w:r w:rsidRPr="00771D4F">
              <w:rPr>
                <w:rFonts w:ascii="Times New Roman" w:hAnsi="Times New Roman" w:cs="Times New Roman"/>
                <w:sz w:val="28"/>
                <w:szCs w:val="28"/>
                <w:lang w:val="en-US"/>
              </w:rPr>
              <w:t xml:space="preserve"> </w:t>
            </w:r>
          </w:p>
        </w:tc>
        <w:tc>
          <w:tcPr>
            <w:tcW w:w="2677" w:type="dxa"/>
          </w:tcPr>
          <w:p w14:paraId="15AF2721" w14:textId="77777777" w:rsidR="002E27FA" w:rsidRPr="00771D4F" w:rsidRDefault="002E27FA" w:rsidP="00771D4F">
            <w:pPr>
              <w:spacing w:after="0" w:line="240" w:lineRule="auto"/>
              <w:ind w:firstLine="709"/>
              <w:jc w:val="both"/>
              <w:rPr>
                <w:rFonts w:ascii="Times New Roman" w:hAnsi="Times New Roman" w:cs="Times New Roman"/>
                <w:sz w:val="28"/>
                <w:szCs w:val="28"/>
                <w:lang w:val="en-US"/>
              </w:rPr>
            </w:pPr>
            <w:r w:rsidRPr="00771D4F">
              <w:rPr>
                <w:rFonts w:ascii="Times New Roman" w:hAnsi="Times New Roman" w:cs="Times New Roman"/>
                <w:sz w:val="28"/>
                <w:szCs w:val="28"/>
                <w:lang w:val="uk-UA"/>
              </w:rPr>
              <w:t>52,7</w:t>
            </w:r>
            <w:r w:rsidRPr="00771D4F">
              <w:rPr>
                <w:rFonts w:ascii="Times New Roman" w:hAnsi="Times New Roman" w:cs="Times New Roman"/>
                <w:sz w:val="28"/>
                <w:szCs w:val="28"/>
                <w:lang w:val="en-US"/>
              </w:rPr>
              <w:t xml:space="preserve"> </w:t>
            </w:r>
          </w:p>
        </w:tc>
      </w:tr>
      <w:tr w:rsidR="002E27FA" w:rsidRPr="00771D4F" w14:paraId="7014BB6D" w14:textId="77777777" w:rsidTr="006C297B">
        <w:trPr>
          <w:trHeight w:val="314"/>
          <w:jc w:val="center"/>
        </w:trPr>
        <w:tc>
          <w:tcPr>
            <w:tcW w:w="1207" w:type="dxa"/>
            <w:vAlign w:val="center"/>
          </w:tcPr>
          <w:p w14:paraId="00F6D8A5" w14:textId="77777777" w:rsidR="002E27FA" w:rsidRPr="00771D4F" w:rsidRDefault="002E27FA" w:rsidP="00771D4F">
            <w:pPr>
              <w:spacing w:after="0" w:line="240" w:lineRule="auto"/>
              <w:jc w:val="both"/>
              <w:rPr>
                <w:rFonts w:ascii="Times New Roman" w:hAnsi="Times New Roman" w:cs="Times New Roman"/>
                <w:sz w:val="28"/>
                <w:szCs w:val="28"/>
                <w:lang w:val="en-US"/>
              </w:rPr>
            </w:pPr>
            <w:r w:rsidRPr="00771D4F">
              <w:rPr>
                <w:rFonts w:ascii="Times New Roman" w:hAnsi="Times New Roman" w:cs="Times New Roman"/>
                <w:sz w:val="28"/>
                <w:szCs w:val="28"/>
                <w:lang w:val="en-US"/>
              </w:rPr>
              <w:t>IV</w:t>
            </w:r>
          </w:p>
        </w:tc>
        <w:tc>
          <w:tcPr>
            <w:tcW w:w="3784" w:type="dxa"/>
          </w:tcPr>
          <w:p w14:paraId="18E1DFBA"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потреба суспільству</w:t>
            </w:r>
          </w:p>
        </w:tc>
        <w:tc>
          <w:tcPr>
            <w:tcW w:w="2005" w:type="dxa"/>
          </w:tcPr>
          <w:p w14:paraId="2C509560" w14:textId="77777777" w:rsidR="002E27FA" w:rsidRPr="00771D4F" w:rsidRDefault="002E27FA" w:rsidP="00771D4F">
            <w:pPr>
              <w:spacing w:after="0" w:line="240" w:lineRule="auto"/>
              <w:ind w:firstLine="709"/>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59,9</w:t>
            </w:r>
          </w:p>
        </w:tc>
        <w:tc>
          <w:tcPr>
            <w:tcW w:w="2677" w:type="dxa"/>
          </w:tcPr>
          <w:p w14:paraId="2A7F48B3" w14:textId="77777777" w:rsidR="002E27FA" w:rsidRPr="00771D4F" w:rsidRDefault="002E27FA" w:rsidP="00771D4F">
            <w:pPr>
              <w:spacing w:after="0" w:line="240" w:lineRule="auto"/>
              <w:ind w:firstLine="709"/>
              <w:jc w:val="both"/>
              <w:rPr>
                <w:rFonts w:ascii="Times New Roman" w:hAnsi="Times New Roman" w:cs="Times New Roman"/>
                <w:sz w:val="28"/>
                <w:szCs w:val="28"/>
                <w:lang w:val="en-US"/>
              </w:rPr>
            </w:pPr>
            <w:r w:rsidRPr="00771D4F">
              <w:rPr>
                <w:rFonts w:ascii="Times New Roman" w:hAnsi="Times New Roman" w:cs="Times New Roman"/>
                <w:sz w:val="28"/>
                <w:szCs w:val="28"/>
                <w:lang w:val="uk-UA"/>
              </w:rPr>
              <w:t>34,1</w:t>
            </w:r>
            <w:r w:rsidRPr="00771D4F">
              <w:rPr>
                <w:rFonts w:ascii="Times New Roman" w:hAnsi="Times New Roman" w:cs="Times New Roman"/>
                <w:sz w:val="28"/>
                <w:szCs w:val="28"/>
                <w:lang w:val="en-US"/>
              </w:rPr>
              <w:t xml:space="preserve"> </w:t>
            </w:r>
          </w:p>
        </w:tc>
      </w:tr>
      <w:tr w:rsidR="002E27FA" w:rsidRPr="00771D4F" w14:paraId="3B30CC19" w14:textId="77777777" w:rsidTr="006C297B">
        <w:trPr>
          <w:jc w:val="center"/>
        </w:trPr>
        <w:tc>
          <w:tcPr>
            <w:tcW w:w="1207" w:type="dxa"/>
          </w:tcPr>
          <w:p w14:paraId="66673639" w14:textId="77777777" w:rsidR="002E27FA" w:rsidRPr="00771D4F" w:rsidRDefault="002E27FA" w:rsidP="00771D4F">
            <w:pPr>
              <w:spacing w:after="0" w:line="240" w:lineRule="auto"/>
              <w:jc w:val="both"/>
              <w:rPr>
                <w:rFonts w:ascii="Times New Roman" w:hAnsi="Times New Roman" w:cs="Times New Roman"/>
                <w:sz w:val="28"/>
                <w:szCs w:val="28"/>
                <w:lang w:val="en-US"/>
              </w:rPr>
            </w:pPr>
            <w:r w:rsidRPr="00771D4F">
              <w:rPr>
                <w:rFonts w:ascii="Times New Roman" w:hAnsi="Times New Roman" w:cs="Times New Roman"/>
                <w:sz w:val="28"/>
                <w:szCs w:val="28"/>
                <w:lang w:val="en-US"/>
              </w:rPr>
              <w:t>V</w:t>
            </w:r>
          </w:p>
        </w:tc>
        <w:tc>
          <w:tcPr>
            <w:tcW w:w="3784" w:type="dxa"/>
          </w:tcPr>
          <w:p w14:paraId="2098276A"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престижність, популярність</w:t>
            </w:r>
          </w:p>
        </w:tc>
        <w:tc>
          <w:tcPr>
            <w:tcW w:w="2005" w:type="dxa"/>
          </w:tcPr>
          <w:p w14:paraId="082CC6E8" w14:textId="77777777" w:rsidR="002E27FA" w:rsidRPr="00771D4F" w:rsidRDefault="002E27FA" w:rsidP="00771D4F">
            <w:pPr>
              <w:spacing w:after="0" w:line="240" w:lineRule="auto"/>
              <w:ind w:firstLine="709"/>
              <w:jc w:val="both"/>
              <w:rPr>
                <w:rFonts w:ascii="Times New Roman" w:hAnsi="Times New Roman" w:cs="Times New Roman"/>
                <w:sz w:val="28"/>
                <w:szCs w:val="28"/>
                <w:lang w:val="en-US"/>
              </w:rPr>
            </w:pPr>
            <w:r w:rsidRPr="00771D4F">
              <w:rPr>
                <w:rFonts w:ascii="Times New Roman" w:hAnsi="Times New Roman" w:cs="Times New Roman"/>
                <w:sz w:val="28"/>
                <w:szCs w:val="28"/>
                <w:lang w:val="uk-UA"/>
              </w:rPr>
              <w:t>65,2</w:t>
            </w:r>
            <w:r w:rsidRPr="00771D4F">
              <w:rPr>
                <w:rFonts w:ascii="Times New Roman" w:hAnsi="Times New Roman" w:cs="Times New Roman"/>
                <w:sz w:val="28"/>
                <w:szCs w:val="28"/>
                <w:lang w:val="en-US"/>
              </w:rPr>
              <w:t xml:space="preserve"> </w:t>
            </w:r>
          </w:p>
        </w:tc>
        <w:tc>
          <w:tcPr>
            <w:tcW w:w="2677" w:type="dxa"/>
          </w:tcPr>
          <w:p w14:paraId="38D76B01" w14:textId="77777777" w:rsidR="002E27FA" w:rsidRPr="00771D4F" w:rsidRDefault="002E27FA" w:rsidP="00771D4F">
            <w:pPr>
              <w:spacing w:after="0" w:line="240" w:lineRule="auto"/>
              <w:ind w:firstLine="709"/>
              <w:jc w:val="both"/>
              <w:rPr>
                <w:rFonts w:ascii="Times New Roman" w:hAnsi="Times New Roman" w:cs="Times New Roman"/>
                <w:sz w:val="28"/>
                <w:szCs w:val="28"/>
                <w:lang w:val="en-US"/>
              </w:rPr>
            </w:pPr>
            <w:r w:rsidRPr="00771D4F">
              <w:rPr>
                <w:rFonts w:ascii="Times New Roman" w:hAnsi="Times New Roman" w:cs="Times New Roman"/>
                <w:sz w:val="28"/>
                <w:szCs w:val="28"/>
                <w:lang w:val="uk-UA"/>
              </w:rPr>
              <w:t>20,4</w:t>
            </w:r>
          </w:p>
        </w:tc>
      </w:tr>
      <w:tr w:rsidR="002E27FA" w:rsidRPr="00771D4F" w14:paraId="59002300" w14:textId="77777777" w:rsidTr="006C297B">
        <w:trPr>
          <w:jc w:val="center"/>
        </w:trPr>
        <w:tc>
          <w:tcPr>
            <w:tcW w:w="1207" w:type="dxa"/>
          </w:tcPr>
          <w:p w14:paraId="5A12A08A" w14:textId="77777777" w:rsidR="002E27FA" w:rsidRPr="00771D4F" w:rsidRDefault="002E27FA" w:rsidP="00771D4F">
            <w:pPr>
              <w:spacing w:after="0" w:line="240" w:lineRule="auto"/>
              <w:jc w:val="both"/>
              <w:rPr>
                <w:rFonts w:ascii="Times New Roman" w:hAnsi="Times New Roman" w:cs="Times New Roman"/>
                <w:sz w:val="28"/>
                <w:szCs w:val="28"/>
                <w:lang w:val="en-US"/>
              </w:rPr>
            </w:pPr>
            <w:r w:rsidRPr="00771D4F">
              <w:rPr>
                <w:rFonts w:ascii="Times New Roman" w:hAnsi="Times New Roman" w:cs="Times New Roman"/>
                <w:sz w:val="28"/>
                <w:szCs w:val="28"/>
                <w:lang w:val="en-US"/>
              </w:rPr>
              <w:t>V</w:t>
            </w:r>
            <w:r w:rsidRPr="00771D4F">
              <w:rPr>
                <w:rFonts w:ascii="Times New Roman" w:hAnsi="Times New Roman" w:cs="Times New Roman"/>
                <w:sz w:val="28"/>
                <w:szCs w:val="28"/>
                <w:lang w:val="uk-UA"/>
              </w:rPr>
              <w:t>І</w:t>
            </w:r>
          </w:p>
        </w:tc>
        <w:tc>
          <w:tcPr>
            <w:tcW w:w="3784" w:type="dxa"/>
          </w:tcPr>
          <w:p w14:paraId="17A5B696"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вимоги професії відповідають здоров’ю</w:t>
            </w:r>
          </w:p>
        </w:tc>
        <w:tc>
          <w:tcPr>
            <w:tcW w:w="2005" w:type="dxa"/>
          </w:tcPr>
          <w:p w14:paraId="4B5A53E9" w14:textId="77777777" w:rsidR="002E27FA" w:rsidRPr="00771D4F" w:rsidRDefault="002E27FA" w:rsidP="00771D4F">
            <w:pPr>
              <w:spacing w:after="0" w:line="240" w:lineRule="auto"/>
              <w:ind w:firstLine="709"/>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44,2</w:t>
            </w:r>
          </w:p>
        </w:tc>
        <w:tc>
          <w:tcPr>
            <w:tcW w:w="2677" w:type="dxa"/>
          </w:tcPr>
          <w:p w14:paraId="6351ED0E" w14:textId="77777777" w:rsidR="002E27FA" w:rsidRPr="00771D4F" w:rsidRDefault="002E27FA" w:rsidP="00771D4F">
            <w:pPr>
              <w:spacing w:after="0" w:line="240" w:lineRule="auto"/>
              <w:ind w:firstLine="709"/>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32,0</w:t>
            </w:r>
          </w:p>
        </w:tc>
      </w:tr>
      <w:tr w:rsidR="002E27FA" w:rsidRPr="00771D4F" w14:paraId="1C90D45D" w14:textId="77777777" w:rsidTr="006C297B">
        <w:trPr>
          <w:jc w:val="center"/>
        </w:trPr>
        <w:tc>
          <w:tcPr>
            <w:tcW w:w="1207" w:type="dxa"/>
          </w:tcPr>
          <w:p w14:paraId="754BACEF"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en-US"/>
              </w:rPr>
              <w:t>V</w:t>
            </w:r>
            <w:r w:rsidRPr="00771D4F">
              <w:rPr>
                <w:rFonts w:ascii="Times New Roman" w:hAnsi="Times New Roman" w:cs="Times New Roman"/>
                <w:sz w:val="28"/>
                <w:szCs w:val="28"/>
                <w:lang w:val="uk-UA"/>
              </w:rPr>
              <w:t>ІІ</w:t>
            </w:r>
          </w:p>
        </w:tc>
        <w:tc>
          <w:tcPr>
            <w:tcW w:w="3784" w:type="dxa"/>
          </w:tcPr>
          <w:p w14:paraId="73364947"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доступність отримання</w:t>
            </w:r>
          </w:p>
        </w:tc>
        <w:tc>
          <w:tcPr>
            <w:tcW w:w="2005" w:type="dxa"/>
          </w:tcPr>
          <w:p w14:paraId="04A61DC3" w14:textId="77777777" w:rsidR="002E27FA" w:rsidRPr="00771D4F" w:rsidRDefault="002E27FA" w:rsidP="00771D4F">
            <w:pPr>
              <w:spacing w:after="0" w:line="240" w:lineRule="auto"/>
              <w:ind w:firstLine="709"/>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42,4</w:t>
            </w:r>
          </w:p>
        </w:tc>
        <w:tc>
          <w:tcPr>
            <w:tcW w:w="2677" w:type="dxa"/>
          </w:tcPr>
          <w:p w14:paraId="73D063C8" w14:textId="77777777" w:rsidR="002E27FA" w:rsidRPr="00771D4F" w:rsidRDefault="002E27FA" w:rsidP="00771D4F">
            <w:pPr>
              <w:spacing w:after="0" w:line="240" w:lineRule="auto"/>
              <w:ind w:firstLine="709"/>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18,0</w:t>
            </w:r>
          </w:p>
        </w:tc>
      </w:tr>
      <w:tr w:rsidR="002E27FA" w:rsidRPr="00771D4F" w14:paraId="352D5CAA" w14:textId="77777777" w:rsidTr="006C297B">
        <w:trPr>
          <w:jc w:val="center"/>
        </w:trPr>
        <w:tc>
          <w:tcPr>
            <w:tcW w:w="1207" w:type="dxa"/>
          </w:tcPr>
          <w:p w14:paraId="7B2FAC0E"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en-US"/>
              </w:rPr>
              <w:t>V</w:t>
            </w:r>
            <w:r w:rsidRPr="00771D4F">
              <w:rPr>
                <w:rFonts w:ascii="Times New Roman" w:hAnsi="Times New Roman" w:cs="Times New Roman"/>
                <w:sz w:val="28"/>
                <w:szCs w:val="28"/>
                <w:lang w:val="uk-UA"/>
              </w:rPr>
              <w:t>ІІІ</w:t>
            </w:r>
          </w:p>
        </w:tc>
        <w:tc>
          <w:tcPr>
            <w:tcW w:w="3784" w:type="dxa"/>
          </w:tcPr>
          <w:p w14:paraId="6EE87EBB"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вибір батьків</w:t>
            </w:r>
          </w:p>
        </w:tc>
        <w:tc>
          <w:tcPr>
            <w:tcW w:w="2005" w:type="dxa"/>
          </w:tcPr>
          <w:p w14:paraId="6852D0A1" w14:textId="77777777" w:rsidR="002E27FA" w:rsidRPr="00771D4F" w:rsidRDefault="002E27FA" w:rsidP="00771D4F">
            <w:pPr>
              <w:spacing w:after="0" w:line="240" w:lineRule="auto"/>
              <w:ind w:firstLine="709"/>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20,2</w:t>
            </w:r>
          </w:p>
        </w:tc>
        <w:tc>
          <w:tcPr>
            <w:tcW w:w="2677" w:type="dxa"/>
          </w:tcPr>
          <w:p w14:paraId="4C1AA4B4" w14:textId="77777777" w:rsidR="002E27FA" w:rsidRPr="00771D4F" w:rsidRDefault="002E27FA" w:rsidP="00771D4F">
            <w:pPr>
              <w:spacing w:after="0" w:line="240" w:lineRule="auto"/>
              <w:ind w:firstLine="709"/>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5,3</w:t>
            </w:r>
          </w:p>
        </w:tc>
      </w:tr>
      <w:tr w:rsidR="002E27FA" w:rsidRPr="00771D4F" w14:paraId="34FB00D2" w14:textId="77777777" w:rsidTr="006C297B">
        <w:trPr>
          <w:jc w:val="center"/>
        </w:trPr>
        <w:tc>
          <w:tcPr>
            <w:tcW w:w="1207" w:type="dxa"/>
          </w:tcPr>
          <w:p w14:paraId="2848C658"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ІХ</w:t>
            </w:r>
          </w:p>
        </w:tc>
        <w:tc>
          <w:tcPr>
            <w:tcW w:w="3784" w:type="dxa"/>
          </w:tcPr>
          <w:p w14:paraId="0AEDD69E" w14:textId="77777777" w:rsidR="002E27FA" w:rsidRPr="00771D4F" w:rsidRDefault="002E27FA" w:rsidP="00771D4F">
            <w:pPr>
              <w:spacing w:after="0" w:line="240" w:lineRule="auto"/>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 xml:space="preserve">інше </w:t>
            </w:r>
          </w:p>
        </w:tc>
        <w:tc>
          <w:tcPr>
            <w:tcW w:w="2005" w:type="dxa"/>
          </w:tcPr>
          <w:p w14:paraId="614F2B29" w14:textId="77777777" w:rsidR="002E27FA" w:rsidRPr="00771D4F" w:rsidRDefault="002E27FA" w:rsidP="00771D4F">
            <w:pPr>
              <w:spacing w:after="0" w:line="240" w:lineRule="auto"/>
              <w:ind w:firstLine="709"/>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4,7</w:t>
            </w:r>
          </w:p>
        </w:tc>
        <w:tc>
          <w:tcPr>
            <w:tcW w:w="2677" w:type="dxa"/>
          </w:tcPr>
          <w:p w14:paraId="3537B3D7" w14:textId="77777777" w:rsidR="002E27FA" w:rsidRPr="00771D4F" w:rsidRDefault="002E27FA" w:rsidP="00771D4F">
            <w:pPr>
              <w:spacing w:after="0" w:line="240" w:lineRule="auto"/>
              <w:ind w:firstLine="709"/>
              <w:jc w:val="both"/>
              <w:rPr>
                <w:rFonts w:ascii="Times New Roman" w:hAnsi="Times New Roman" w:cs="Times New Roman"/>
                <w:sz w:val="28"/>
                <w:szCs w:val="28"/>
                <w:lang w:val="uk-UA"/>
              </w:rPr>
            </w:pPr>
            <w:r w:rsidRPr="00771D4F">
              <w:rPr>
                <w:rFonts w:ascii="Times New Roman" w:hAnsi="Times New Roman" w:cs="Times New Roman"/>
                <w:sz w:val="28"/>
                <w:szCs w:val="28"/>
                <w:lang w:val="uk-UA"/>
              </w:rPr>
              <w:t>-</w:t>
            </w:r>
          </w:p>
        </w:tc>
      </w:tr>
    </w:tbl>
    <w:p w14:paraId="1C5B373B" w14:textId="77777777" w:rsidR="002E27FA" w:rsidRPr="00C05244" w:rsidRDefault="002E27FA" w:rsidP="002E27FA">
      <w:pPr>
        <w:spacing w:line="360" w:lineRule="auto"/>
        <w:jc w:val="both"/>
        <w:rPr>
          <w:rFonts w:ascii="Times New Roman" w:hAnsi="Times New Roman" w:cs="Times New Roman"/>
          <w:sz w:val="28"/>
          <w:lang w:val="uk-UA"/>
        </w:rPr>
      </w:pPr>
    </w:p>
    <w:p w14:paraId="72629C16" w14:textId="5FFB01D4"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Серед факторів професійного вибору для учнів на І рангове місце виходить зацікавленість у професії (середній бал - 4,68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xml:space="preserve"> за п’ятибальною шкалою); на ІІ місці - наявність здібностей до професії (4,32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xml:space="preserve">); можливість отримувати високу заробітну плату - ІІІ місце (4,05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xml:space="preserve">); потреба суспільству – IV місце (3,04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xml:space="preserve">); престижність, популярність професії - V місце (2,73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w:t>
      </w:r>
      <w:r w:rsidR="0003218A" w:rsidRPr="0003218A">
        <w:rPr>
          <w:rFonts w:ascii="Times New Roman" w:hAnsi="Times New Roman" w:cs="Times New Roman"/>
          <w:sz w:val="28"/>
          <w:szCs w:val="28"/>
          <w:lang w:val="uk-UA"/>
        </w:rPr>
        <w:t xml:space="preserve"> </w:t>
      </w:r>
      <w:r w:rsidRPr="00C05244">
        <w:rPr>
          <w:rFonts w:ascii="Times New Roman" w:hAnsi="Times New Roman" w:cs="Times New Roman"/>
          <w:sz w:val="28"/>
          <w:szCs w:val="28"/>
          <w:lang w:val="uk-UA"/>
        </w:rPr>
        <w:t>вимоги професії відповідають здоров’ю – VI</w:t>
      </w:r>
      <w:r w:rsidR="0003218A" w:rsidRPr="0003218A">
        <w:rPr>
          <w:rFonts w:ascii="Times New Roman" w:hAnsi="Times New Roman" w:cs="Times New Roman"/>
          <w:sz w:val="28"/>
          <w:szCs w:val="28"/>
          <w:lang w:val="uk-UA"/>
        </w:rPr>
        <w:t xml:space="preserve"> </w:t>
      </w:r>
      <w:r w:rsidRPr="00C05244">
        <w:rPr>
          <w:rFonts w:ascii="Times New Roman" w:hAnsi="Times New Roman" w:cs="Times New Roman"/>
          <w:sz w:val="28"/>
          <w:szCs w:val="28"/>
          <w:lang w:val="uk-UA"/>
        </w:rPr>
        <w:t xml:space="preserve">місце (2,27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xml:space="preserve">); доступність її отримання - VІІ місце (1,93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xml:space="preserve">); вибір батьків – VIIІ місце (0,84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w:t>
      </w:r>
    </w:p>
    <w:p w14:paraId="4C0AE709" w14:textId="0F38623F"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lastRenderedPageBreak/>
        <w:t>Отримані дані дослідження, стосовно допомоги найближчого соціального оточення учня при виборі професії, дозволили представити розподіл відповідей респондентів з цього питання діаграмою.</w:t>
      </w:r>
    </w:p>
    <w:p w14:paraId="594E259A" w14:textId="565DBF72"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7B592524" wp14:editId="25F2C3A0">
                <wp:simplePos x="0" y="0"/>
                <wp:positionH relativeFrom="column">
                  <wp:posOffset>449580</wp:posOffset>
                </wp:positionH>
                <wp:positionV relativeFrom="paragraph">
                  <wp:posOffset>-13144500</wp:posOffset>
                </wp:positionV>
                <wp:extent cx="5943600" cy="914400"/>
                <wp:effectExtent l="1905" t="0" r="0" b="0"/>
                <wp:wrapNone/>
                <wp:docPr id="52" name="Надпись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0619513" w14:textId="77777777" w:rsidR="00091D8F" w:rsidRPr="00C05F14" w:rsidRDefault="00091D8F" w:rsidP="002E27FA">
                            <w:pPr>
                              <w:rPr>
                                <w:sz w:val="28"/>
                                <w:szCs w:val="28"/>
                                <w:lang w:val="uk-UA"/>
                              </w:rPr>
                            </w:pPr>
                            <w:r w:rsidRPr="00C05F14">
                              <w:rPr>
                                <w:sz w:val="28"/>
                                <w:szCs w:val="28"/>
                                <w:lang w:val="uk-UA"/>
                              </w:rPr>
                              <w:t>Рисунок 3.5 - Частота сподівань підлітків на допомогу соціального оточення при виборі професії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B592524" id="_x0000_t202" coordsize="21600,21600" o:spt="202" path="m,l,21600r21600,l21600,xe">
                <v:stroke joinstyle="miter"/>
                <v:path gradientshapeok="t" o:connecttype="rect"/>
              </v:shapetype>
              <v:shape id="Надпись 52" o:spid="_x0000_s1026" type="#_x0000_t202" style="position:absolute;left:0;text-align:left;margin-left:35.4pt;margin-top:-1035pt;width:468pt;height:1in;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" stroked="f">
                <v:textbox>
                  <w:txbxContent>
                    <w:p w14:paraId="30619513" w14:textId="77777777" w:rsidR="00091D8F" w:rsidRPr="00C05F14" w:rsidRDefault="00091D8F" w:rsidP="002E27FA">
                      <w:pPr>
                        <w:rPr>
                          <w:sz w:val="28"/>
                          <w:szCs w:val="28"/>
                          <w:lang w:val="uk-UA"/>
                        </w:rPr>
                      </w:pPr>
                      <w:r w:rsidRPr="00C05F14">
                        <w:rPr>
                          <w:sz w:val="28"/>
                          <w:szCs w:val="28"/>
                          <w:lang w:val="uk-UA"/>
                        </w:rPr>
                        <w:t>Рисунок 3.5 - Частота сподівань підлітків на допомогу соціального оточення при виборі професії</w:t>
                      </w:r>
                    </w:p>
                  </w:txbxContent>
                </v:textbox>
              </v:shape>
            </w:pict>
          </mc:Fallback>
        </mc:AlternateContent>
      </w:r>
      <w:r w:rsidRPr="00C05244">
        <w:rPr>
          <w:rFonts w:ascii="Times New Roman" w:hAnsi="Times New Roman" w:cs="Times New Roman"/>
          <w:sz w:val="28"/>
          <w:szCs w:val="28"/>
          <w:lang w:val="uk-UA"/>
        </w:rPr>
        <w:t>Так, на запитання, на чию допомогу вони можуть розраховувати при виборі професії, підлітки відповідають, що, у першу чергу, завжди можуть покластися на допомогу матері (близько 72,5</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ніколи не можуть розраховувати на неї 19,9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розраховують на батька 55,3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і зовсім не можуть розраховувати на батька 38,2</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Таким чином, батько більшою мірою віддалений від дітей та їхніх проблем порівняно з матір’ю. На дідуся або бабусю відповідно розраховують 40,0</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і 48,4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 не розраховують; на допомогу друзів розраховують 35,9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і 42,4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 не розраховують; інших рідних (брат/сестра, дядько/тітка, ін.) розраховують 28,5</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і 52,4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 не розраховують. 18,9</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респондентів при вирішенні питання щодо професійного вибору, покладаються, перш за все, на себе, на власну самостійність. </w:t>
      </w:r>
    </w:p>
    <w:p w14:paraId="26055CEA" w14:textId="187879CF"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На допомогу психолога сподіваються 23,1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соціального педагога або соціального робітника – 19,1</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медичного працівника (лікаря, медичної сестри) – 14,2</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класного керівника – 12,4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інших вчителів – 8,4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w:t>
      </w:r>
    </w:p>
    <w:p w14:paraId="36CA39ED" w14:textId="15ADC711" w:rsidR="002E27FA" w:rsidRPr="0003218A"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В ході соціологічного опитування з’ясовано, що майже половина (48,4</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респондентів визначились з навчальними закладами для професійного навчання. Розглянемо географію обраних випускниками учбових закладів: найпопулярніші серед респондентів навчальні заклади Харкова та Харківської області, Львова, Дніпропетровська, Києва, Кривого Рогу та інші. Крім України, сьогоденні школярі розглядають переїзд з метою навчання та працевлаштування в Росію, Польщу, Нову Зеландію.</w:t>
      </w:r>
    </w:p>
    <w:p w14:paraId="071D066D" w14:textId="6500B63F"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Вищу освіту планує отримати третя частина (31,7</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учнівської молоді і 16,7% респондентів – середню-спеціальну.</w:t>
      </w:r>
    </w:p>
    <w:p w14:paraId="7F8C4874" w14:textId="77777777" w:rsidR="002E27FA" w:rsidRPr="00C05244" w:rsidRDefault="002E27FA" w:rsidP="002E27FA">
      <w:pPr>
        <w:tabs>
          <w:tab w:val="left" w:pos="5040"/>
        </w:tabs>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В результаті проведеного соціологічного опитування підлітків:</w:t>
      </w:r>
    </w:p>
    <w:p w14:paraId="43C48792" w14:textId="7CBC61F7" w:rsidR="002E27FA" w:rsidRPr="00C05244" w:rsidRDefault="002E27FA" w:rsidP="002E27FA">
      <w:pPr>
        <w:pStyle w:val="af5"/>
        <w:spacing w:after="0" w:line="360" w:lineRule="auto"/>
        <w:ind w:left="0" w:firstLine="709"/>
        <w:jc w:val="both"/>
        <w:rPr>
          <w:sz w:val="28"/>
          <w:szCs w:val="28"/>
        </w:rPr>
      </w:pPr>
      <w:r w:rsidRPr="00C05244">
        <w:rPr>
          <w:sz w:val="28"/>
          <w:szCs w:val="28"/>
        </w:rPr>
        <w:lastRenderedPageBreak/>
        <w:t>1) з’ясовано низьку поінформованість для половини (49,9</w:t>
      </w:r>
      <w:r w:rsidR="0003218A">
        <w:rPr>
          <w:sz w:val="28"/>
          <w:szCs w:val="28"/>
        </w:rPr>
        <w:t>%</w:t>
      </w:r>
      <w:r w:rsidRPr="00C05244">
        <w:rPr>
          <w:sz w:val="28"/>
          <w:szCs w:val="28"/>
        </w:rPr>
        <w:t>) респондентів щодо власних медичних показань і протипоказань при</w:t>
      </w:r>
      <w:r w:rsidR="0003218A" w:rsidRPr="0003218A">
        <w:rPr>
          <w:sz w:val="28"/>
          <w:szCs w:val="28"/>
          <w:lang w:val="ru-RU"/>
        </w:rPr>
        <w:t xml:space="preserve"> </w:t>
      </w:r>
      <w:r w:rsidRPr="00C05244">
        <w:rPr>
          <w:sz w:val="28"/>
          <w:szCs w:val="28"/>
        </w:rPr>
        <w:t>виборі професійної діяльності;</w:t>
      </w:r>
    </w:p>
    <w:p w14:paraId="6591C893" w14:textId="6EADB139" w:rsidR="002E27FA" w:rsidRPr="00C05244" w:rsidRDefault="002E27FA" w:rsidP="002E27FA">
      <w:pPr>
        <w:pStyle w:val="af5"/>
        <w:spacing w:after="0" w:line="360" w:lineRule="auto"/>
        <w:ind w:left="0" w:firstLine="709"/>
        <w:jc w:val="both"/>
        <w:rPr>
          <w:sz w:val="28"/>
          <w:szCs w:val="28"/>
        </w:rPr>
      </w:pPr>
      <w:r w:rsidRPr="00C05244">
        <w:rPr>
          <w:sz w:val="28"/>
          <w:szCs w:val="28"/>
        </w:rPr>
        <w:t>2) визначено найбільш важливі джерела інформації для отримання відомостей про медичні показання та протипоказання щодо професійного вибору в сучасний період: лікар або медична сестра (72,8</w:t>
      </w:r>
      <w:r w:rsidR="0003218A">
        <w:rPr>
          <w:sz w:val="28"/>
          <w:szCs w:val="28"/>
        </w:rPr>
        <w:t>%</w:t>
      </w:r>
      <w:r w:rsidRPr="00C05244">
        <w:rPr>
          <w:sz w:val="28"/>
          <w:szCs w:val="28"/>
        </w:rPr>
        <w:t xml:space="preserve"> респондентів), Інтернет (68,3</w:t>
      </w:r>
      <w:r w:rsidR="0003218A">
        <w:rPr>
          <w:sz w:val="28"/>
          <w:szCs w:val="28"/>
        </w:rPr>
        <w:t>%</w:t>
      </w:r>
      <w:r w:rsidRPr="00C05244">
        <w:rPr>
          <w:sz w:val="28"/>
          <w:szCs w:val="28"/>
        </w:rPr>
        <w:t xml:space="preserve"> респондентів), батьки і рідні (56,5</w:t>
      </w:r>
      <w:r w:rsidR="0003218A">
        <w:rPr>
          <w:sz w:val="28"/>
          <w:szCs w:val="28"/>
        </w:rPr>
        <w:t>%</w:t>
      </w:r>
      <w:r w:rsidRPr="00C05244">
        <w:rPr>
          <w:sz w:val="28"/>
          <w:szCs w:val="28"/>
        </w:rPr>
        <w:t xml:space="preserve"> респондентів);</w:t>
      </w:r>
    </w:p>
    <w:p w14:paraId="24C895C2" w14:textId="7711CE54" w:rsidR="002E27FA" w:rsidRPr="00C05244" w:rsidRDefault="002E27FA" w:rsidP="002E27FA">
      <w:pPr>
        <w:tabs>
          <w:tab w:val="left" w:pos="5040"/>
        </w:tabs>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3) встановлено недостатність організації консультування учнівської молоді з </w:t>
      </w:r>
      <w:r w:rsidR="00630201">
        <w:rPr>
          <w:rFonts w:ascii="Times New Roman" w:hAnsi="Times New Roman" w:cs="Times New Roman"/>
          <w:sz w:val="28"/>
          <w:szCs w:val="28"/>
          <w:lang w:val="uk-UA"/>
        </w:rPr>
        <w:t>ПО</w:t>
      </w:r>
      <w:r w:rsidRPr="00C05244">
        <w:rPr>
          <w:rFonts w:ascii="Times New Roman" w:hAnsi="Times New Roman" w:cs="Times New Roman"/>
          <w:sz w:val="28"/>
          <w:szCs w:val="28"/>
          <w:lang w:val="uk-UA"/>
        </w:rPr>
        <w:t xml:space="preserve"> у спеціалістів (79,3</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підлітків консультації щодо вибору професії не отримували) і відсутність потреби в консультуванні у майже третьої частини респондентів (28,8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 xml:space="preserve"> опитаних); </w:t>
      </w:r>
    </w:p>
    <w:p w14:paraId="3E25EB99" w14:textId="13588590" w:rsidR="002E27FA" w:rsidRPr="00C05244" w:rsidRDefault="002E27FA" w:rsidP="002E27FA">
      <w:pPr>
        <w:tabs>
          <w:tab w:val="left" w:pos="0"/>
        </w:tabs>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4) виявлено основні мотиваційні фактори вибору професії у підлітків: цікавість до професії (4,68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xml:space="preserve">), наявність здібностей (4,32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xml:space="preserve">), можливість добре заробити (4,05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xml:space="preserve">). Такий фактор професійного вибору, як «вимоги професії відповідають здоров’ю», займає лише VІ рангове місце (2,27 </w:t>
      </w:r>
      <w:proofErr w:type="spellStart"/>
      <w:r w:rsidRPr="00C05244">
        <w:rPr>
          <w:rFonts w:ascii="Times New Roman" w:hAnsi="Times New Roman" w:cs="Times New Roman"/>
          <w:sz w:val="28"/>
          <w:szCs w:val="28"/>
          <w:lang w:val="uk-UA"/>
        </w:rPr>
        <w:t>бала</w:t>
      </w:r>
      <w:proofErr w:type="spellEnd"/>
      <w:r w:rsidRPr="00C05244">
        <w:rPr>
          <w:rFonts w:ascii="Times New Roman" w:hAnsi="Times New Roman" w:cs="Times New Roman"/>
          <w:sz w:val="28"/>
          <w:szCs w:val="28"/>
          <w:lang w:val="uk-UA"/>
        </w:rPr>
        <w:t>) і його не беруть до уваги більше половини опитаних (55,8</w:t>
      </w:r>
      <w:r w:rsidR="0003218A">
        <w:rPr>
          <w:rFonts w:ascii="Times New Roman" w:hAnsi="Times New Roman" w:cs="Times New Roman"/>
          <w:sz w:val="28"/>
          <w:szCs w:val="28"/>
          <w:lang w:val="uk-UA"/>
        </w:rPr>
        <w:t>%</w:t>
      </w:r>
      <w:r w:rsidRPr="00C05244">
        <w:rPr>
          <w:rFonts w:ascii="Times New Roman" w:hAnsi="Times New Roman" w:cs="Times New Roman"/>
          <w:sz w:val="28"/>
          <w:szCs w:val="28"/>
          <w:lang w:val="uk-UA"/>
        </w:rPr>
        <w:t>);</w:t>
      </w:r>
    </w:p>
    <w:p w14:paraId="4FCC284B" w14:textId="77777777" w:rsidR="002E27FA" w:rsidRPr="00C05244" w:rsidRDefault="002E27FA" w:rsidP="002E27FA">
      <w:pPr>
        <w:tabs>
          <w:tab w:val="left" w:pos="0"/>
        </w:tabs>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5) проаналізовано потребу молоді у допомозі найближчого соціального оточення підлітків при виборі професії (підтверджено провідну роль батьків).</w:t>
      </w:r>
    </w:p>
    <w:p w14:paraId="6632ABAC" w14:textId="63C17692"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Таким чином, попередній аналіз результатів проведеного дослідження свідчить, що підлітки і молодь недостатньо враховують власні захворювання під час вибору професії, професійної освіти та майбутнього працевлаштування, а система медичного забезпечення </w:t>
      </w:r>
      <w:r w:rsidR="00630201">
        <w:rPr>
          <w:rFonts w:ascii="Times New Roman" w:hAnsi="Times New Roman" w:cs="Times New Roman"/>
          <w:sz w:val="28"/>
          <w:szCs w:val="28"/>
          <w:lang w:val="uk-UA"/>
        </w:rPr>
        <w:t>ПО</w:t>
      </w:r>
      <w:r w:rsidRPr="00C05244">
        <w:rPr>
          <w:rFonts w:ascii="Times New Roman" w:hAnsi="Times New Roman" w:cs="Times New Roman"/>
          <w:sz w:val="28"/>
          <w:szCs w:val="28"/>
          <w:lang w:val="uk-UA"/>
        </w:rPr>
        <w:t xml:space="preserve"> практично не діє, і це вказує на необхідність проведення широкої просвітницької профорієнтаційної роботи серед учнівської молоді, враховуючи її медичні та соціальні особливості. Все вищевикладене підкреслює негайність подальшої роботи щодо оптимізації процесів профорієнтації підлітків з метою підняття ролі успішного здоров’язберігаючого професійного вибору для населення України.</w:t>
      </w:r>
    </w:p>
    <w:p w14:paraId="40F0CAF0" w14:textId="77777777" w:rsidR="002E27FA" w:rsidRPr="00C05244" w:rsidRDefault="002E27FA" w:rsidP="002E27FA">
      <w:pPr>
        <w:spacing w:after="0" w:line="360" w:lineRule="auto"/>
        <w:ind w:firstLine="709"/>
        <w:jc w:val="center"/>
        <w:rPr>
          <w:rFonts w:ascii="Times New Roman" w:hAnsi="Times New Roman" w:cs="Times New Roman"/>
          <w:sz w:val="28"/>
          <w:szCs w:val="28"/>
          <w:lang w:val="uk-UA"/>
        </w:rPr>
      </w:pPr>
      <w:r w:rsidRPr="00C05244">
        <w:rPr>
          <w:rFonts w:ascii="Times New Roman" w:hAnsi="Times New Roman" w:cs="Times New Roman"/>
          <w:sz w:val="28"/>
          <w:szCs w:val="28"/>
          <w:lang w:val="uk-UA"/>
        </w:rPr>
        <w:t>ВИСНОВКИ ДО РОЗДІЛУ 3</w:t>
      </w:r>
    </w:p>
    <w:p w14:paraId="70A630C7" w14:textId="77777777" w:rsidR="002E27FA" w:rsidRPr="00C05244" w:rsidRDefault="002E27FA" w:rsidP="002E27FA">
      <w:pPr>
        <w:pStyle w:val="rtejustify"/>
        <w:shd w:val="clear" w:color="auto" w:fill="FBFBFB"/>
        <w:spacing w:before="0" w:beforeAutospacing="0" w:after="0" w:afterAutospacing="0" w:line="360" w:lineRule="auto"/>
        <w:ind w:firstLine="709"/>
        <w:jc w:val="both"/>
        <w:rPr>
          <w:sz w:val="28"/>
          <w:szCs w:val="28"/>
          <w:lang w:val="uk-UA"/>
        </w:rPr>
      </w:pPr>
      <w:r w:rsidRPr="00C05244">
        <w:rPr>
          <w:sz w:val="28"/>
          <w:szCs w:val="28"/>
          <w:lang w:val="uk-UA"/>
        </w:rPr>
        <w:t xml:space="preserve">1. Показники здоров'я сучасних підлітків характеризуються високими показниками захворюваності та неправильного ведення ЗСЖ. За даними </w:t>
      </w:r>
      <w:r w:rsidRPr="00C05244">
        <w:rPr>
          <w:sz w:val="28"/>
          <w:szCs w:val="28"/>
          <w:lang w:val="uk-UA"/>
        </w:rPr>
        <w:lastRenderedPageBreak/>
        <w:t>профілактичних оглядів за останні 5 років захворюваність школярів зросла на 22%, в тому числі анемією в 2,5 рази, хворобами органів дихання в 1,5 рази, ендокринними хворобами і розладами харчування в 1,4 рази, хворобами нервової системи в 1,5 рази, травмами та отруєннями в 1,2 рази. Зростає захворюваність психічними та поведінковими розладами у дітей. На сьогодні з усіх страждають психічними та поведінковими розладами кожен четвертий - це підліток.</w:t>
      </w:r>
    </w:p>
    <w:p w14:paraId="32AA2919" w14:textId="5B77ABB3" w:rsidR="002E27FA" w:rsidRPr="00C05244" w:rsidRDefault="002E27FA" w:rsidP="002E27FA">
      <w:pPr>
        <w:pStyle w:val="rtejustify"/>
        <w:shd w:val="clear" w:color="auto" w:fill="FBFBFB"/>
        <w:spacing w:before="0" w:beforeAutospacing="0" w:after="0" w:afterAutospacing="0" w:line="360" w:lineRule="auto"/>
        <w:ind w:firstLine="567"/>
        <w:jc w:val="both"/>
        <w:rPr>
          <w:sz w:val="28"/>
          <w:szCs w:val="28"/>
          <w:lang w:val="uk-UA"/>
        </w:rPr>
      </w:pPr>
      <w:r w:rsidRPr="00C05244">
        <w:rPr>
          <w:sz w:val="28"/>
          <w:szCs w:val="28"/>
          <w:lang w:val="uk-UA"/>
        </w:rPr>
        <w:t xml:space="preserve">2. </w:t>
      </w:r>
      <w:r w:rsidRPr="00C05244">
        <w:rPr>
          <w:sz w:val="28"/>
          <w:szCs w:val="28"/>
        </w:rPr>
        <w:t>К</w:t>
      </w:r>
      <w:proofErr w:type="spellStart"/>
      <w:r w:rsidRPr="00C05244">
        <w:rPr>
          <w:sz w:val="28"/>
          <w:szCs w:val="28"/>
          <w:lang w:val="uk-UA"/>
        </w:rPr>
        <w:t>ількість</w:t>
      </w:r>
      <w:proofErr w:type="spellEnd"/>
      <w:r w:rsidRPr="00C05244">
        <w:rPr>
          <w:sz w:val="28"/>
          <w:szCs w:val="28"/>
          <w:lang w:val="uk-UA"/>
        </w:rPr>
        <w:t xml:space="preserve"> гармонійно розвинених підлітків становило половину від всіх обстежуваних (56,1</w:t>
      </w:r>
      <w:r w:rsidR="0003218A">
        <w:rPr>
          <w:sz w:val="28"/>
          <w:szCs w:val="28"/>
          <w:lang w:val="uk-UA"/>
        </w:rPr>
        <w:t>±</w:t>
      </w:r>
      <w:r w:rsidRPr="00C05244">
        <w:rPr>
          <w:sz w:val="28"/>
          <w:szCs w:val="28"/>
          <w:lang w:val="uk-UA"/>
        </w:rPr>
        <w:t>2,0)</w:t>
      </w:r>
      <w:r w:rsidR="007E2E99">
        <w:rPr>
          <w:sz w:val="28"/>
          <w:szCs w:val="28"/>
          <w:lang w:val="uk-UA"/>
        </w:rPr>
        <w:t xml:space="preserve"> </w:t>
      </w:r>
      <w:r w:rsidR="0003218A">
        <w:rPr>
          <w:sz w:val="28"/>
          <w:szCs w:val="28"/>
          <w:lang w:val="uk-UA"/>
        </w:rPr>
        <w:t>%</w:t>
      </w:r>
      <w:r w:rsidRPr="00C05244">
        <w:rPr>
          <w:sz w:val="28"/>
          <w:szCs w:val="28"/>
          <w:lang w:val="uk-UA"/>
        </w:rPr>
        <w:t>. Дисгармонійний розвиток мали 43,2</w:t>
      </w:r>
      <w:r w:rsidR="0003218A">
        <w:rPr>
          <w:sz w:val="28"/>
          <w:szCs w:val="28"/>
          <w:lang w:val="uk-UA"/>
        </w:rPr>
        <w:t>±</w:t>
      </w:r>
      <w:r w:rsidRPr="00C05244">
        <w:rPr>
          <w:sz w:val="28"/>
          <w:szCs w:val="28"/>
          <w:lang w:val="uk-UA"/>
        </w:rPr>
        <w:t>2,0% підлітків, який був представлений в основному відхиленнями вагових показників. Надмірну масу тіла мали 12,8</w:t>
      </w:r>
      <w:r w:rsidR="0003218A">
        <w:rPr>
          <w:sz w:val="28"/>
          <w:szCs w:val="28"/>
          <w:lang w:val="uk-UA"/>
        </w:rPr>
        <w:t>±</w:t>
      </w:r>
      <w:r w:rsidRPr="00C05244">
        <w:rPr>
          <w:sz w:val="28"/>
          <w:szCs w:val="28"/>
          <w:lang w:val="uk-UA"/>
        </w:rPr>
        <w:t>1,3</w:t>
      </w:r>
      <w:r w:rsidR="0003218A">
        <w:rPr>
          <w:sz w:val="28"/>
          <w:szCs w:val="28"/>
          <w:lang w:val="uk-UA"/>
        </w:rPr>
        <w:t>%</w:t>
      </w:r>
      <w:r w:rsidRPr="00C05244">
        <w:rPr>
          <w:sz w:val="28"/>
          <w:szCs w:val="28"/>
          <w:lang w:val="uk-UA"/>
        </w:rPr>
        <w:t xml:space="preserve"> підлітків, надлишок маси тіла 12,0</w:t>
      </w:r>
      <w:r w:rsidR="0003218A">
        <w:rPr>
          <w:sz w:val="28"/>
          <w:szCs w:val="28"/>
          <w:lang w:val="uk-UA"/>
        </w:rPr>
        <w:t>±</w:t>
      </w:r>
      <w:r w:rsidRPr="00C05244">
        <w:rPr>
          <w:sz w:val="28"/>
          <w:szCs w:val="28"/>
          <w:lang w:val="uk-UA"/>
        </w:rPr>
        <w:t>1,3%, дефіцит маси тіла 9,6</w:t>
      </w:r>
      <w:r w:rsidR="0003218A">
        <w:rPr>
          <w:sz w:val="28"/>
          <w:szCs w:val="28"/>
          <w:lang w:val="uk-UA"/>
        </w:rPr>
        <w:t>±</w:t>
      </w:r>
      <w:r w:rsidRPr="00C05244">
        <w:rPr>
          <w:sz w:val="28"/>
          <w:szCs w:val="28"/>
          <w:lang w:val="uk-UA"/>
        </w:rPr>
        <w:t xml:space="preserve">1,2%. </w:t>
      </w:r>
      <w:proofErr w:type="spellStart"/>
      <w:r w:rsidRPr="00C05244">
        <w:rPr>
          <w:sz w:val="28"/>
          <w:szCs w:val="28"/>
        </w:rPr>
        <w:t>Найбільш</w:t>
      </w:r>
      <w:proofErr w:type="spellEnd"/>
      <w:r w:rsidRPr="00C05244">
        <w:rPr>
          <w:sz w:val="28"/>
          <w:szCs w:val="28"/>
        </w:rPr>
        <w:t xml:space="preserve"> активно в даний час </w:t>
      </w:r>
      <w:proofErr w:type="spellStart"/>
      <w:r w:rsidRPr="00C05244">
        <w:rPr>
          <w:sz w:val="28"/>
          <w:szCs w:val="28"/>
        </w:rPr>
        <w:t>розвиваються</w:t>
      </w:r>
      <w:proofErr w:type="spellEnd"/>
      <w:r w:rsidRPr="00C05244">
        <w:rPr>
          <w:sz w:val="28"/>
          <w:szCs w:val="28"/>
        </w:rPr>
        <w:t xml:space="preserve"> </w:t>
      </w:r>
      <w:proofErr w:type="spellStart"/>
      <w:r w:rsidRPr="00C05244">
        <w:rPr>
          <w:sz w:val="28"/>
          <w:szCs w:val="28"/>
        </w:rPr>
        <w:t>швидкісні</w:t>
      </w:r>
      <w:proofErr w:type="spellEnd"/>
      <w:r w:rsidRPr="00C05244">
        <w:rPr>
          <w:sz w:val="28"/>
          <w:szCs w:val="28"/>
        </w:rPr>
        <w:t>,</w:t>
      </w:r>
      <w:r w:rsidRPr="00C05244">
        <w:rPr>
          <w:sz w:val="28"/>
          <w:szCs w:val="28"/>
          <w:lang w:val="uk-UA"/>
        </w:rPr>
        <w:t xml:space="preserve"> </w:t>
      </w:r>
      <w:proofErr w:type="spellStart"/>
      <w:r w:rsidRPr="00C05244">
        <w:rPr>
          <w:sz w:val="28"/>
          <w:szCs w:val="28"/>
        </w:rPr>
        <w:t>координаційні</w:t>
      </w:r>
      <w:proofErr w:type="spellEnd"/>
      <w:r w:rsidRPr="00C05244">
        <w:rPr>
          <w:sz w:val="28"/>
          <w:szCs w:val="28"/>
        </w:rPr>
        <w:t xml:space="preserve"> </w:t>
      </w:r>
      <w:proofErr w:type="spellStart"/>
      <w:r w:rsidRPr="00C05244">
        <w:rPr>
          <w:sz w:val="28"/>
          <w:szCs w:val="28"/>
        </w:rPr>
        <w:t>здібності</w:t>
      </w:r>
      <w:proofErr w:type="spellEnd"/>
      <w:r w:rsidRPr="00C05244">
        <w:rPr>
          <w:sz w:val="28"/>
          <w:szCs w:val="28"/>
        </w:rPr>
        <w:t xml:space="preserve"> і </w:t>
      </w:r>
      <w:proofErr w:type="spellStart"/>
      <w:r w:rsidRPr="00C05244">
        <w:rPr>
          <w:sz w:val="28"/>
          <w:szCs w:val="28"/>
        </w:rPr>
        <w:t>гнучкість</w:t>
      </w:r>
      <w:proofErr w:type="spellEnd"/>
      <w:r w:rsidRPr="00C05244">
        <w:rPr>
          <w:sz w:val="28"/>
          <w:szCs w:val="28"/>
        </w:rPr>
        <w:t xml:space="preserve">. </w:t>
      </w:r>
      <w:proofErr w:type="spellStart"/>
      <w:r w:rsidRPr="00C05244">
        <w:rPr>
          <w:sz w:val="28"/>
          <w:szCs w:val="28"/>
        </w:rPr>
        <w:t>Розвиток</w:t>
      </w:r>
      <w:proofErr w:type="spellEnd"/>
      <w:r w:rsidRPr="00C05244">
        <w:rPr>
          <w:sz w:val="28"/>
          <w:szCs w:val="28"/>
        </w:rPr>
        <w:t xml:space="preserve"> </w:t>
      </w:r>
      <w:proofErr w:type="spellStart"/>
      <w:r w:rsidRPr="00C05244">
        <w:rPr>
          <w:sz w:val="28"/>
          <w:szCs w:val="28"/>
        </w:rPr>
        <w:t>витривалості</w:t>
      </w:r>
      <w:proofErr w:type="spellEnd"/>
      <w:r w:rsidRPr="00C05244">
        <w:rPr>
          <w:sz w:val="28"/>
          <w:szCs w:val="28"/>
        </w:rPr>
        <w:t xml:space="preserve"> і </w:t>
      </w:r>
      <w:proofErr w:type="spellStart"/>
      <w:r w:rsidRPr="00C05244">
        <w:rPr>
          <w:sz w:val="28"/>
          <w:szCs w:val="28"/>
        </w:rPr>
        <w:t>силових</w:t>
      </w:r>
      <w:proofErr w:type="spellEnd"/>
      <w:r w:rsidRPr="00C05244">
        <w:rPr>
          <w:sz w:val="28"/>
          <w:szCs w:val="28"/>
        </w:rPr>
        <w:t xml:space="preserve"> </w:t>
      </w:r>
      <w:proofErr w:type="spellStart"/>
      <w:r w:rsidRPr="00C05244">
        <w:rPr>
          <w:sz w:val="28"/>
          <w:szCs w:val="28"/>
        </w:rPr>
        <w:t>здібностей</w:t>
      </w:r>
      <w:proofErr w:type="spellEnd"/>
      <w:r w:rsidRPr="00C05244">
        <w:rPr>
          <w:sz w:val="28"/>
          <w:szCs w:val="28"/>
        </w:rPr>
        <w:t xml:space="preserve"> </w:t>
      </w:r>
      <w:proofErr w:type="spellStart"/>
      <w:r w:rsidRPr="00C05244">
        <w:rPr>
          <w:sz w:val="28"/>
          <w:szCs w:val="28"/>
        </w:rPr>
        <w:t>трохи</w:t>
      </w:r>
      <w:proofErr w:type="spellEnd"/>
      <w:r w:rsidRPr="00C05244">
        <w:rPr>
          <w:sz w:val="28"/>
          <w:szCs w:val="28"/>
          <w:lang w:val="uk-UA"/>
        </w:rPr>
        <w:t xml:space="preserve"> </w:t>
      </w:r>
      <w:r>
        <w:rPr>
          <w:sz w:val="28"/>
          <w:szCs w:val="28"/>
          <w:lang w:val="uk-UA"/>
        </w:rPr>
        <w:t>повільно</w:t>
      </w:r>
      <w:r w:rsidRPr="00C05244">
        <w:rPr>
          <w:sz w:val="28"/>
          <w:szCs w:val="28"/>
        </w:rPr>
        <w:t>.</w:t>
      </w:r>
    </w:p>
    <w:p w14:paraId="44F75FA6" w14:textId="77777777" w:rsidR="002E27FA" w:rsidRPr="00C05244" w:rsidRDefault="002E27FA" w:rsidP="002E27FA">
      <w:pPr>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3. Маса тіла сучасних підлітків, навпаки, статистично достовірно (р≤0,001) відставала від середніх значень ваги у дітей в 1985 р, найбільший дефіцит маси виявлено у хлопчиків в 16-річному віці, у </w:t>
      </w:r>
      <w:proofErr w:type="spellStart"/>
      <w:r w:rsidRPr="00C05244">
        <w:rPr>
          <w:rFonts w:ascii="Times New Roman" w:hAnsi="Times New Roman" w:cs="Times New Roman"/>
          <w:sz w:val="28"/>
          <w:szCs w:val="28"/>
          <w:lang w:val="uk-UA"/>
        </w:rPr>
        <w:t>дівчаток</w:t>
      </w:r>
      <w:proofErr w:type="spellEnd"/>
      <w:r w:rsidRPr="00C05244">
        <w:rPr>
          <w:rFonts w:ascii="Times New Roman" w:hAnsi="Times New Roman" w:cs="Times New Roman"/>
          <w:sz w:val="28"/>
          <w:szCs w:val="28"/>
          <w:lang w:val="uk-UA"/>
        </w:rPr>
        <w:t xml:space="preserve"> - 15-річному віці (становить 2,8 кг і 4,4 кг відповідно),</w:t>
      </w:r>
      <w:r w:rsidRPr="00C05244">
        <w:rPr>
          <w:rFonts w:ascii="Times New Roman" w:eastAsia="Times New Roman" w:hAnsi="Times New Roman" w:cs="Times New Roman"/>
          <w:sz w:val="28"/>
          <w:szCs w:val="28"/>
          <w:lang w:val="uk-UA"/>
        </w:rPr>
        <w:t xml:space="preserve"> але у дівчат з віком ця різниця зменшується (від 4,4 см в 15 років до 2,7 см в 18 років відповідно); у хлопчиків різниця є постійною</w:t>
      </w:r>
      <w:r w:rsidRPr="00C05244">
        <w:rPr>
          <w:rFonts w:ascii="Times New Roman" w:hAnsi="Times New Roman" w:cs="Times New Roman"/>
          <w:sz w:val="28"/>
          <w:szCs w:val="28"/>
          <w:lang w:val="uk-UA"/>
        </w:rPr>
        <w:t>. Результати спостережень свідчать про те, що в 2015 році у всіх вікових і статевих групах школярів виявлено високо достовірне (</w:t>
      </w:r>
      <w:r w:rsidRPr="00C05244">
        <w:rPr>
          <w:rFonts w:ascii="Times New Roman" w:hAnsi="Times New Roman" w:cs="Times New Roman"/>
          <w:sz w:val="28"/>
          <w:szCs w:val="28"/>
        </w:rPr>
        <w:t>p</w:t>
      </w:r>
      <w:r w:rsidRPr="00C05244">
        <w:rPr>
          <w:rFonts w:ascii="Times New Roman" w:hAnsi="Times New Roman" w:cs="Times New Roman"/>
          <w:sz w:val="28"/>
          <w:szCs w:val="28"/>
          <w:lang w:val="uk-UA"/>
        </w:rPr>
        <w:t xml:space="preserve">&lt;0,001) збільшення довжини тіла у сучасних підлітків у порівнянні з їх однолітками 1985-х років. При цьому найбільш суттєві відмінності відзначені у хлопчиків і </w:t>
      </w:r>
      <w:proofErr w:type="spellStart"/>
      <w:r w:rsidRPr="00C05244">
        <w:rPr>
          <w:rFonts w:ascii="Times New Roman" w:hAnsi="Times New Roman" w:cs="Times New Roman"/>
          <w:sz w:val="28"/>
          <w:szCs w:val="28"/>
          <w:lang w:val="uk-UA"/>
        </w:rPr>
        <w:t>дівчаток</w:t>
      </w:r>
      <w:proofErr w:type="spellEnd"/>
      <w:r w:rsidRPr="00C05244">
        <w:rPr>
          <w:rFonts w:ascii="Times New Roman" w:hAnsi="Times New Roman" w:cs="Times New Roman"/>
          <w:sz w:val="28"/>
          <w:szCs w:val="28"/>
          <w:lang w:val="uk-UA"/>
        </w:rPr>
        <w:t xml:space="preserve"> у 18-річному віці (8,9 см і 7,0 см відповідно).</w:t>
      </w:r>
    </w:p>
    <w:p w14:paraId="611D4CA7" w14:textId="77777777" w:rsidR="002E27FA" w:rsidRPr="00C05244" w:rsidRDefault="002E27FA" w:rsidP="002E27FA">
      <w:pPr>
        <w:widowControl w:val="0"/>
        <w:overflowPunct w:val="0"/>
        <w:autoSpaceDE w:val="0"/>
        <w:autoSpaceDN w:val="0"/>
        <w:adjustRightInd w:val="0"/>
        <w:spacing w:after="0" w:line="360" w:lineRule="auto"/>
        <w:ind w:firstLine="709"/>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4. Наявний </w:t>
      </w:r>
      <w:r>
        <w:rPr>
          <w:rFonts w:ascii="Times New Roman" w:hAnsi="Times New Roman" w:cs="Times New Roman"/>
          <w:sz w:val="28"/>
          <w:szCs w:val="28"/>
          <w:lang w:val="uk-UA"/>
        </w:rPr>
        <w:t>СЗ</w:t>
      </w:r>
      <w:r w:rsidRPr="00C05244">
        <w:rPr>
          <w:rFonts w:ascii="Times New Roman" w:hAnsi="Times New Roman" w:cs="Times New Roman"/>
          <w:sz w:val="28"/>
          <w:szCs w:val="28"/>
          <w:lang w:val="uk-UA"/>
        </w:rPr>
        <w:t xml:space="preserve"> обмежує значну частку підлітків у </w:t>
      </w:r>
      <w:r>
        <w:rPr>
          <w:rFonts w:ascii="Times New Roman" w:hAnsi="Times New Roman" w:cs="Times New Roman"/>
          <w:sz w:val="28"/>
          <w:szCs w:val="28"/>
          <w:lang w:val="uk-UA"/>
        </w:rPr>
        <w:t>ПС</w:t>
      </w:r>
      <w:r w:rsidRPr="00C05244">
        <w:rPr>
          <w:rFonts w:ascii="Times New Roman" w:hAnsi="Times New Roman" w:cs="Times New Roman"/>
          <w:sz w:val="28"/>
          <w:szCs w:val="28"/>
          <w:lang w:val="uk-UA"/>
        </w:rPr>
        <w:t xml:space="preserve">, але переважна більшість старшокласників цим нехтує. Проведення профорієнтації з урахуванням </w:t>
      </w:r>
      <w:r>
        <w:rPr>
          <w:rFonts w:ascii="Times New Roman" w:hAnsi="Times New Roman" w:cs="Times New Roman"/>
          <w:sz w:val="28"/>
          <w:szCs w:val="28"/>
          <w:lang w:val="uk-UA"/>
        </w:rPr>
        <w:t>СЗ</w:t>
      </w:r>
      <w:r w:rsidRPr="00C05244">
        <w:rPr>
          <w:rFonts w:ascii="Times New Roman" w:hAnsi="Times New Roman" w:cs="Times New Roman"/>
          <w:sz w:val="28"/>
          <w:szCs w:val="28"/>
          <w:lang w:val="uk-UA"/>
        </w:rPr>
        <w:t xml:space="preserve"> бажано починати вже в основній школі на підставі аналізу особистої динаміки стану здоров’я під час навчання в закладі загальної середньої освіти.</w:t>
      </w:r>
    </w:p>
    <w:p w14:paraId="3C128B58" w14:textId="77777777" w:rsidR="002E27FA" w:rsidRPr="00C05244" w:rsidRDefault="002E27FA" w:rsidP="002E27FA">
      <w:pPr>
        <w:widowControl w:val="0"/>
        <w:overflowPunct w:val="0"/>
        <w:autoSpaceDE w:val="0"/>
        <w:autoSpaceDN w:val="0"/>
        <w:adjustRightInd w:val="0"/>
        <w:spacing w:after="0" w:line="360" w:lineRule="auto"/>
        <w:ind w:firstLine="709"/>
        <w:jc w:val="both"/>
        <w:rPr>
          <w:rFonts w:ascii="Times New Roman" w:hAnsi="Times New Roman" w:cs="Times New Roman"/>
          <w:sz w:val="28"/>
          <w:szCs w:val="28"/>
        </w:rPr>
      </w:pPr>
      <w:r w:rsidRPr="00C05244">
        <w:rPr>
          <w:rFonts w:ascii="Times New Roman" w:hAnsi="Times New Roman" w:cs="Times New Roman"/>
          <w:sz w:val="28"/>
          <w:szCs w:val="28"/>
          <w:lang w:val="uk-UA"/>
        </w:rPr>
        <w:t xml:space="preserve">5. </w:t>
      </w:r>
      <w:proofErr w:type="spellStart"/>
      <w:r w:rsidRPr="00C05244">
        <w:rPr>
          <w:rFonts w:ascii="Times New Roman" w:hAnsi="Times New Roman" w:cs="Times New Roman"/>
          <w:sz w:val="28"/>
          <w:szCs w:val="28"/>
        </w:rPr>
        <w:t>Отримані</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результати</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відзначають</w:t>
      </w:r>
      <w:proofErr w:type="spellEnd"/>
      <w:r w:rsidRPr="00C05244">
        <w:rPr>
          <w:rFonts w:ascii="Times New Roman" w:hAnsi="Times New Roman" w:cs="Times New Roman"/>
          <w:sz w:val="28"/>
          <w:szCs w:val="28"/>
        </w:rPr>
        <w:t xml:space="preserve"> ряд проблем, </w:t>
      </w:r>
      <w:proofErr w:type="spellStart"/>
      <w:r w:rsidRPr="00C05244">
        <w:rPr>
          <w:rFonts w:ascii="Times New Roman" w:hAnsi="Times New Roman" w:cs="Times New Roman"/>
          <w:sz w:val="28"/>
          <w:szCs w:val="28"/>
        </w:rPr>
        <w:t>які</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необхідно</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вирішувати</w:t>
      </w:r>
      <w:proofErr w:type="spellEnd"/>
      <w:r w:rsidRPr="00C05244">
        <w:rPr>
          <w:rFonts w:ascii="Times New Roman" w:hAnsi="Times New Roman" w:cs="Times New Roman"/>
          <w:sz w:val="28"/>
          <w:szCs w:val="28"/>
        </w:rPr>
        <w:t xml:space="preserve"> в </w:t>
      </w:r>
      <w:proofErr w:type="spellStart"/>
      <w:r w:rsidRPr="00C05244">
        <w:rPr>
          <w:rFonts w:ascii="Times New Roman" w:hAnsi="Times New Roman" w:cs="Times New Roman"/>
          <w:sz w:val="28"/>
          <w:szCs w:val="28"/>
        </w:rPr>
        <w:t>подальших</w:t>
      </w:r>
      <w:proofErr w:type="spellEnd"/>
      <w:r w:rsidRPr="00C05244">
        <w:rPr>
          <w:rFonts w:ascii="Times New Roman" w:hAnsi="Times New Roman" w:cs="Times New Roman"/>
          <w:sz w:val="28"/>
          <w:szCs w:val="28"/>
          <w:lang w:val="uk-UA"/>
        </w:rPr>
        <w:t xml:space="preserve"> </w:t>
      </w:r>
      <w:proofErr w:type="spellStart"/>
      <w:r w:rsidRPr="00C05244">
        <w:rPr>
          <w:rFonts w:ascii="Times New Roman" w:hAnsi="Times New Roman" w:cs="Times New Roman"/>
          <w:sz w:val="28"/>
          <w:szCs w:val="28"/>
        </w:rPr>
        <w:t>дослідженнях</w:t>
      </w:r>
      <w:proofErr w:type="spellEnd"/>
      <w:r w:rsidRPr="00C05244">
        <w:rPr>
          <w:rFonts w:ascii="Times New Roman" w:hAnsi="Times New Roman" w:cs="Times New Roman"/>
          <w:sz w:val="28"/>
          <w:szCs w:val="28"/>
        </w:rPr>
        <w:t xml:space="preserve">. Так </w:t>
      </w:r>
      <w:proofErr w:type="spellStart"/>
      <w:r w:rsidRPr="00C05244">
        <w:rPr>
          <w:rFonts w:ascii="Times New Roman" w:hAnsi="Times New Roman" w:cs="Times New Roman"/>
          <w:sz w:val="28"/>
          <w:szCs w:val="28"/>
        </w:rPr>
        <w:t>перспективність</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подальших</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досліджень</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полягає</w:t>
      </w:r>
      <w:proofErr w:type="spellEnd"/>
      <w:r w:rsidRPr="00C05244">
        <w:rPr>
          <w:rFonts w:ascii="Times New Roman" w:hAnsi="Times New Roman" w:cs="Times New Roman"/>
          <w:sz w:val="28"/>
          <w:szCs w:val="28"/>
        </w:rPr>
        <w:t xml:space="preserve"> у </w:t>
      </w:r>
      <w:proofErr w:type="spellStart"/>
      <w:r w:rsidRPr="00C05244">
        <w:rPr>
          <w:rFonts w:ascii="Times New Roman" w:hAnsi="Times New Roman" w:cs="Times New Roman"/>
          <w:sz w:val="28"/>
          <w:szCs w:val="28"/>
        </w:rPr>
        <w:t>визначенні</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шляхів</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поліпшення</w:t>
      </w:r>
      <w:proofErr w:type="spellEnd"/>
      <w:r w:rsidRPr="00C05244">
        <w:rPr>
          <w:rFonts w:ascii="Times New Roman" w:hAnsi="Times New Roman" w:cs="Times New Roman"/>
          <w:sz w:val="28"/>
          <w:szCs w:val="28"/>
          <w:lang w:val="uk-UA"/>
        </w:rPr>
        <w:t xml:space="preserve"> </w:t>
      </w:r>
      <w:proofErr w:type="spellStart"/>
      <w:r w:rsidRPr="00C05244">
        <w:rPr>
          <w:rFonts w:ascii="Times New Roman" w:hAnsi="Times New Roman" w:cs="Times New Roman"/>
          <w:sz w:val="28"/>
          <w:szCs w:val="28"/>
        </w:rPr>
        <w:t>фізичної</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подготовленності</w:t>
      </w:r>
      <w:proofErr w:type="spellEnd"/>
      <w:r w:rsidRPr="00C05244">
        <w:rPr>
          <w:rFonts w:ascii="Times New Roman" w:hAnsi="Times New Roman" w:cs="Times New Roman"/>
          <w:sz w:val="28"/>
          <w:szCs w:val="28"/>
          <w:lang w:val="uk-UA"/>
        </w:rPr>
        <w:t xml:space="preserve"> підлітків</w:t>
      </w:r>
      <w:r w:rsidRPr="00C05244">
        <w:rPr>
          <w:rFonts w:ascii="Times New Roman" w:hAnsi="Times New Roman" w:cs="Times New Roman"/>
          <w:sz w:val="28"/>
          <w:szCs w:val="28"/>
        </w:rPr>
        <w:t xml:space="preserve">, </w:t>
      </w:r>
      <w:r w:rsidRPr="00C05244">
        <w:rPr>
          <w:rFonts w:ascii="Times New Roman" w:hAnsi="Times New Roman" w:cs="Times New Roman"/>
          <w:sz w:val="28"/>
          <w:szCs w:val="28"/>
          <w:lang w:val="uk-UA"/>
        </w:rPr>
        <w:lastRenderedPageBreak/>
        <w:t xml:space="preserve">удосконалення існуючих засобів </w:t>
      </w:r>
      <w:r w:rsidRPr="00C05244">
        <w:rPr>
          <w:rFonts w:ascii="Times New Roman" w:hAnsi="Times New Roman" w:cs="Times New Roman"/>
          <w:sz w:val="28"/>
          <w:szCs w:val="28"/>
        </w:rPr>
        <w:t>і</w:t>
      </w:r>
      <w:r w:rsidRPr="00C05244">
        <w:rPr>
          <w:rFonts w:ascii="Times New Roman" w:hAnsi="Times New Roman" w:cs="Times New Roman"/>
          <w:sz w:val="28"/>
          <w:szCs w:val="28"/>
          <w:lang w:val="uk-UA"/>
        </w:rPr>
        <w:t xml:space="preserve"> </w:t>
      </w:r>
      <w:proofErr w:type="spellStart"/>
      <w:r w:rsidRPr="00C05244">
        <w:rPr>
          <w:rFonts w:ascii="Times New Roman" w:hAnsi="Times New Roman" w:cs="Times New Roman"/>
          <w:sz w:val="28"/>
          <w:szCs w:val="28"/>
        </w:rPr>
        <w:t>методів</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навчання</w:t>
      </w:r>
      <w:proofErr w:type="spellEnd"/>
      <w:r w:rsidRPr="00C05244">
        <w:rPr>
          <w:rFonts w:ascii="Times New Roman" w:hAnsi="Times New Roman" w:cs="Times New Roman"/>
          <w:sz w:val="28"/>
          <w:szCs w:val="28"/>
        </w:rPr>
        <w:t xml:space="preserve"> з метою </w:t>
      </w:r>
      <w:proofErr w:type="spellStart"/>
      <w:r w:rsidRPr="00C05244">
        <w:rPr>
          <w:rFonts w:ascii="Times New Roman" w:hAnsi="Times New Roman" w:cs="Times New Roman"/>
          <w:sz w:val="28"/>
          <w:szCs w:val="28"/>
        </w:rPr>
        <w:t>підвищення</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якості</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здоров'я</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учнів</w:t>
      </w:r>
      <w:proofErr w:type="spellEnd"/>
      <w:r w:rsidRPr="00C05244">
        <w:rPr>
          <w:rFonts w:ascii="Times New Roman" w:hAnsi="Times New Roman" w:cs="Times New Roman"/>
          <w:sz w:val="28"/>
          <w:szCs w:val="28"/>
        </w:rPr>
        <w:t xml:space="preserve"> і </w:t>
      </w:r>
      <w:proofErr w:type="spellStart"/>
      <w:r w:rsidRPr="00C05244">
        <w:rPr>
          <w:rFonts w:ascii="Times New Roman" w:hAnsi="Times New Roman" w:cs="Times New Roman"/>
          <w:sz w:val="28"/>
          <w:szCs w:val="28"/>
        </w:rPr>
        <w:t>розробці</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засобів</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профілактики</w:t>
      </w:r>
      <w:proofErr w:type="spellEnd"/>
      <w:r w:rsidRPr="00C05244">
        <w:rPr>
          <w:rFonts w:ascii="Times New Roman" w:hAnsi="Times New Roman" w:cs="Times New Roman"/>
          <w:sz w:val="28"/>
          <w:szCs w:val="28"/>
          <w:lang w:val="uk-UA"/>
        </w:rPr>
        <w:t xml:space="preserve"> порушень </w:t>
      </w:r>
      <w:proofErr w:type="spellStart"/>
      <w:r w:rsidRPr="00C05244">
        <w:rPr>
          <w:rFonts w:ascii="Times New Roman" w:hAnsi="Times New Roman" w:cs="Times New Roman"/>
          <w:sz w:val="28"/>
          <w:szCs w:val="28"/>
        </w:rPr>
        <w:t>реж</w:t>
      </w:r>
      <w:proofErr w:type="spellEnd"/>
      <w:r w:rsidRPr="00C05244">
        <w:rPr>
          <w:rFonts w:ascii="Times New Roman" w:hAnsi="Times New Roman" w:cs="Times New Roman"/>
          <w:sz w:val="28"/>
          <w:szCs w:val="28"/>
          <w:lang w:val="uk-UA"/>
        </w:rPr>
        <w:t>и</w:t>
      </w:r>
      <w:r w:rsidRPr="00C05244">
        <w:rPr>
          <w:rFonts w:ascii="Times New Roman" w:hAnsi="Times New Roman" w:cs="Times New Roman"/>
          <w:sz w:val="28"/>
          <w:szCs w:val="28"/>
        </w:rPr>
        <w:t>м</w:t>
      </w:r>
      <w:r w:rsidRPr="00C05244">
        <w:rPr>
          <w:rFonts w:ascii="Times New Roman" w:hAnsi="Times New Roman" w:cs="Times New Roman"/>
          <w:sz w:val="28"/>
          <w:szCs w:val="28"/>
          <w:lang w:val="uk-UA"/>
        </w:rPr>
        <w:t>і</w:t>
      </w:r>
      <w:r w:rsidRPr="00C05244">
        <w:rPr>
          <w:rFonts w:ascii="Times New Roman" w:hAnsi="Times New Roman" w:cs="Times New Roman"/>
          <w:sz w:val="28"/>
          <w:szCs w:val="28"/>
        </w:rPr>
        <w:t xml:space="preserve">в </w:t>
      </w:r>
      <w:proofErr w:type="spellStart"/>
      <w:r w:rsidRPr="00C05244">
        <w:rPr>
          <w:rFonts w:ascii="Times New Roman" w:hAnsi="Times New Roman" w:cs="Times New Roman"/>
          <w:sz w:val="28"/>
          <w:szCs w:val="28"/>
        </w:rPr>
        <w:t>харчування</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різних</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захворювань</w:t>
      </w:r>
      <w:proofErr w:type="spellEnd"/>
      <w:r w:rsidRPr="00C05244">
        <w:rPr>
          <w:rFonts w:ascii="Times New Roman" w:hAnsi="Times New Roman" w:cs="Times New Roman"/>
          <w:sz w:val="28"/>
          <w:szCs w:val="28"/>
        </w:rPr>
        <w:t xml:space="preserve"> і т.п.</w:t>
      </w:r>
    </w:p>
    <w:p w14:paraId="2E787F4B" w14:textId="77777777" w:rsidR="002E27FA" w:rsidRPr="00C05244" w:rsidRDefault="002E27FA" w:rsidP="002E27FA">
      <w:pPr>
        <w:widowControl w:val="0"/>
        <w:overflowPunct w:val="0"/>
        <w:autoSpaceDE w:val="0"/>
        <w:autoSpaceDN w:val="0"/>
        <w:adjustRightInd w:val="0"/>
        <w:spacing w:after="0" w:line="360" w:lineRule="auto"/>
        <w:ind w:firstLine="709"/>
        <w:jc w:val="both"/>
        <w:rPr>
          <w:rFonts w:ascii="Times New Roman" w:hAnsi="Times New Roman" w:cs="Times New Roman"/>
          <w:sz w:val="28"/>
          <w:szCs w:val="28"/>
          <w:lang w:val="uk-UA"/>
        </w:rPr>
      </w:pPr>
      <w:proofErr w:type="spellStart"/>
      <w:r w:rsidRPr="00C05244">
        <w:rPr>
          <w:rFonts w:ascii="Times New Roman" w:hAnsi="Times New Roman" w:cs="Times New Roman"/>
          <w:sz w:val="28"/>
          <w:szCs w:val="28"/>
        </w:rPr>
        <w:t>Отримані</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дані</w:t>
      </w:r>
      <w:proofErr w:type="spellEnd"/>
      <w:r w:rsidRPr="00C05244">
        <w:rPr>
          <w:rFonts w:ascii="Times New Roman" w:hAnsi="Times New Roman" w:cs="Times New Roman"/>
          <w:sz w:val="28"/>
          <w:szCs w:val="28"/>
        </w:rPr>
        <w:t xml:space="preserve"> є базою для перегляда і </w:t>
      </w:r>
      <w:proofErr w:type="spellStart"/>
      <w:r w:rsidRPr="00C05244">
        <w:rPr>
          <w:rFonts w:ascii="Times New Roman" w:hAnsi="Times New Roman" w:cs="Times New Roman"/>
          <w:sz w:val="28"/>
          <w:szCs w:val="28"/>
        </w:rPr>
        <w:t>складання</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нових</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вікових</w:t>
      </w:r>
      <w:proofErr w:type="spellEnd"/>
      <w:r w:rsidRPr="00C05244">
        <w:rPr>
          <w:rFonts w:ascii="Times New Roman" w:hAnsi="Times New Roman" w:cs="Times New Roman"/>
          <w:sz w:val="28"/>
          <w:szCs w:val="28"/>
        </w:rPr>
        <w:t xml:space="preserve"> </w:t>
      </w:r>
      <w:proofErr w:type="spellStart"/>
      <w:r w:rsidRPr="00C05244">
        <w:rPr>
          <w:rFonts w:ascii="Times New Roman" w:hAnsi="Times New Roman" w:cs="Times New Roman"/>
          <w:sz w:val="28"/>
          <w:szCs w:val="28"/>
        </w:rPr>
        <w:t>стандартів</w:t>
      </w:r>
      <w:proofErr w:type="spellEnd"/>
      <w:r w:rsidRPr="00C05244">
        <w:rPr>
          <w:rFonts w:ascii="Times New Roman" w:hAnsi="Times New Roman" w:cs="Times New Roman"/>
          <w:sz w:val="28"/>
          <w:szCs w:val="28"/>
        </w:rPr>
        <w:t>.</w:t>
      </w:r>
    </w:p>
    <w:p w14:paraId="5FB82F4B" w14:textId="77777777" w:rsidR="002E27FA" w:rsidRPr="00C05244" w:rsidRDefault="002E27FA" w:rsidP="002E27FA">
      <w:pPr>
        <w:widowControl w:val="0"/>
        <w:overflowPunct w:val="0"/>
        <w:autoSpaceDE w:val="0"/>
        <w:autoSpaceDN w:val="0"/>
        <w:adjustRightInd w:val="0"/>
        <w:spacing w:after="0" w:line="360" w:lineRule="auto"/>
        <w:ind w:firstLine="709"/>
        <w:rPr>
          <w:rFonts w:ascii="Times New Roman" w:hAnsi="Times New Roman" w:cs="Times New Roman"/>
          <w:sz w:val="28"/>
          <w:szCs w:val="28"/>
          <w:lang w:val="uk-UA"/>
        </w:rPr>
      </w:pPr>
    </w:p>
    <w:p w14:paraId="37FB424A" w14:textId="77777777" w:rsidR="002E27FA" w:rsidRPr="00C05244" w:rsidRDefault="002E27FA" w:rsidP="002E27FA">
      <w:pPr>
        <w:tabs>
          <w:tab w:val="left" w:pos="540"/>
        </w:tabs>
        <w:spacing w:after="0" w:line="360" w:lineRule="auto"/>
        <w:ind w:firstLine="540"/>
        <w:jc w:val="center"/>
        <w:rPr>
          <w:rFonts w:ascii="Times New Roman" w:hAnsi="Times New Roman" w:cs="Times New Roman"/>
          <w:b/>
          <w:sz w:val="28"/>
          <w:szCs w:val="28"/>
          <w:lang w:val="uk-UA"/>
        </w:rPr>
      </w:pPr>
      <w:r w:rsidRPr="00C05244">
        <w:rPr>
          <w:rFonts w:ascii="Times New Roman" w:hAnsi="Times New Roman" w:cs="Times New Roman"/>
          <w:b/>
          <w:sz w:val="28"/>
          <w:szCs w:val="28"/>
          <w:lang w:val="uk-UA"/>
        </w:rPr>
        <w:t>Результати наведених досліджень були оприлюднені:</w:t>
      </w:r>
    </w:p>
    <w:p w14:paraId="3D2AD5E4" w14:textId="4D32ED0C" w:rsidR="002E27FA" w:rsidRPr="00C05244" w:rsidRDefault="002E27FA" w:rsidP="002E27FA">
      <w:pPr>
        <w:spacing w:after="0" w:line="360" w:lineRule="auto"/>
        <w:ind w:firstLine="567"/>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1. Даниленко Г.М., Швець А.М. Фізичний розвиток харківських підлітків в динаміці за 30 років.</w:t>
      </w:r>
      <w:r w:rsidR="0003218A" w:rsidRPr="0003218A">
        <w:rPr>
          <w:rFonts w:ascii="Times New Roman" w:hAnsi="Times New Roman" w:cs="Times New Roman"/>
          <w:sz w:val="28"/>
          <w:szCs w:val="28"/>
        </w:rPr>
        <w:t xml:space="preserve"> </w:t>
      </w:r>
      <w:r w:rsidRPr="00C05244">
        <w:rPr>
          <w:rFonts w:ascii="Times New Roman" w:hAnsi="Times New Roman" w:cs="Times New Roman"/>
          <w:i/>
          <w:iCs/>
          <w:sz w:val="28"/>
          <w:szCs w:val="28"/>
          <w:lang w:val="uk-UA"/>
        </w:rPr>
        <w:t xml:space="preserve">Інновації в дитячій гастроентерології та </w:t>
      </w:r>
      <w:proofErr w:type="spellStart"/>
      <w:r w:rsidRPr="00C05244">
        <w:rPr>
          <w:rFonts w:ascii="Times New Roman" w:hAnsi="Times New Roman" w:cs="Times New Roman"/>
          <w:i/>
          <w:iCs/>
          <w:sz w:val="28"/>
          <w:szCs w:val="28"/>
          <w:lang w:val="uk-UA"/>
        </w:rPr>
        <w:t>нутріціології</w:t>
      </w:r>
      <w:proofErr w:type="spellEnd"/>
      <w:r w:rsidRPr="00C05244">
        <w:rPr>
          <w:rFonts w:ascii="Times New Roman" w:hAnsi="Times New Roman" w:cs="Times New Roman"/>
          <w:i/>
          <w:iCs/>
          <w:sz w:val="28"/>
          <w:szCs w:val="28"/>
          <w:lang w:val="uk-UA"/>
        </w:rPr>
        <w:t xml:space="preserve"> в практиці дитячого та сімейного лікаря: </w:t>
      </w:r>
      <w:r w:rsidRPr="00C05244">
        <w:rPr>
          <w:rFonts w:ascii="Times New Roman" w:hAnsi="Times New Roman" w:cs="Times New Roman"/>
          <w:sz w:val="28"/>
          <w:szCs w:val="28"/>
          <w:lang w:val="uk-UA"/>
        </w:rPr>
        <w:t xml:space="preserve">матеріали міжрегіональної науково-практичної конференції з міжнародною </w:t>
      </w:r>
      <w:proofErr w:type="spellStart"/>
      <w:r w:rsidRPr="00C05244">
        <w:rPr>
          <w:rFonts w:ascii="Times New Roman" w:hAnsi="Times New Roman" w:cs="Times New Roman"/>
          <w:sz w:val="28"/>
          <w:szCs w:val="28"/>
          <w:lang w:val="uk-UA"/>
        </w:rPr>
        <w:t>участю,присвяченої</w:t>
      </w:r>
      <w:proofErr w:type="spellEnd"/>
      <w:r w:rsidRPr="00C05244">
        <w:rPr>
          <w:rFonts w:ascii="Times New Roman" w:hAnsi="Times New Roman" w:cs="Times New Roman"/>
          <w:sz w:val="28"/>
          <w:szCs w:val="28"/>
          <w:lang w:val="uk-UA"/>
        </w:rPr>
        <w:t xml:space="preserve"> пам’яті проф. Ю.В. Бєлоусова. (Харків, 20-21 жовтня 2016р.). Харків, 2016. С. 16-17. </w:t>
      </w:r>
    </w:p>
    <w:p w14:paraId="2F5C70D5" w14:textId="77777777" w:rsidR="002E27FA" w:rsidRPr="00C05244" w:rsidRDefault="002E27FA" w:rsidP="002E27FA">
      <w:pPr>
        <w:spacing w:after="0" w:line="360" w:lineRule="auto"/>
        <w:ind w:firstLine="567"/>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2. Даниленко Г.М., Пономарьова Л.І., Швець А.М. Медичні аспекти профорієнтації учнівської молоді. </w:t>
      </w:r>
      <w:r w:rsidRPr="00C05244">
        <w:rPr>
          <w:rFonts w:ascii="Times New Roman" w:hAnsi="Times New Roman" w:cs="Times New Roman"/>
          <w:i/>
          <w:iCs/>
          <w:sz w:val="28"/>
          <w:szCs w:val="28"/>
          <w:lang w:val="uk-UA"/>
        </w:rPr>
        <w:t xml:space="preserve">Актуальні проблеми педіатрії: </w:t>
      </w:r>
      <w:r w:rsidRPr="00C05244">
        <w:rPr>
          <w:rFonts w:ascii="Times New Roman" w:hAnsi="Times New Roman" w:cs="Times New Roman"/>
          <w:sz w:val="28"/>
          <w:szCs w:val="28"/>
          <w:lang w:val="uk-UA"/>
        </w:rPr>
        <w:t>матеріали Х</w:t>
      </w:r>
      <w:r w:rsidRPr="00C05244">
        <w:rPr>
          <w:rFonts w:ascii="Times New Roman" w:hAnsi="Times New Roman" w:cs="Times New Roman"/>
          <w:sz w:val="28"/>
          <w:szCs w:val="28"/>
          <w:lang w:val="en-US"/>
        </w:rPr>
        <w:t>I</w:t>
      </w:r>
      <w:r w:rsidRPr="00C05244">
        <w:rPr>
          <w:rFonts w:ascii="Times New Roman" w:hAnsi="Times New Roman" w:cs="Times New Roman"/>
          <w:sz w:val="28"/>
          <w:szCs w:val="28"/>
          <w:lang w:val="uk-UA"/>
        </w:rPr>
        <w:t xml:space="preserve"> конгресу педіатрів України. (Київ, 7-9 жовтня 2015р.). Київ, 2015. С.77.</w:t>
      </w:r>
    </w:p>
    <w:p w14:paraId="08616F87" w14:textId="77777777" w:rsidR="002E27FA" w:rsidRPr="00C05244" w:rsidRDefault="002E27FA" w:rsidP="002E27FA">
      <w:pPr>
        <w:spacing w:after="0" w:line="360" w:lineRule="auto"/>
        <w:ind w:firstLine="567"/>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3. Даниленко Г.М., Швець А.М. </w:t>
      </w:r>
      <w:proofErr w:type="spellStart"/>
      <w:r w:rsidRPr="00C05244">
        <w:rPr>
          <w:rFonts w:ascii="Times New Roman" w:hAnsi="Times New Roman" w:cs="Times New Roman"/>
          <w:sz w:val="28"/>
          <w:szCs w:val="28"/>
          <w:lang w:val="uk-UA"/>
        </w:rPr>
        <w:t>Моніторінг</w:t>
      </w:r>
      <w:proofErr w:type="spellEnd"/>
      <w:r w:rsidRPr="00C05244">
        <w:rPr>
          <w:rFonts w:ascii="Times New Roman" w:hAnsi="Times New Roman" w:cs="Times New Roman"/>
          <w:sz w:val="28"/>
          <w:szCs w:val="28"/>
          <w:lang w:val="uk-UA"/>
        </w:rPr>
        <w:t xml:space="preserve"> фізичного розвитку учнів </w:t>
      </w:r>
      <w:proofErr w:type="spellStart"/>
      <w:r w:rsidRPr="00C05244">
        <w:rPr>
          <w:rFonts w:ascii="Times New Roman" w:hAnsi="Times New Roman" w:cs="Times New Roman"/>
          <w:sz w:val="28"/>
          <w:szCs w:val="28"/>
          <w:lang w:val="uk-UA"/>
        </w:rPr>
        <w:t>професійно</w:t>
      </w:r>
      <w:proofErr w:type="spellEnd"/>
      <w:r w:rsidRPr="00C05244">
        <w:rPr>
          <w:rFonts w:ascii="Times New Roman" w:hAnsi="Times New Roman" w:cs="Times New Roman"/>
          <w:sz w:val="28"/>
          <w:szCs w:val="28"/>
          <w:lang w:val="uk-UA"/>
        </w:rPr>
        <w:t xml:space="preserve"> – технічних навчальних закладів. </w:t>
      </w:r>
      <w:r w:rsidRPr="00C05244">
        <w:rPr>
          <w:rFonts w:ascii="Times New Roman" w:hAnsi="Times New Roman" w:cs="Times New Roman"/>
          <w:i/>
          <w:iCs/>
          <w:sz w:val="28"/>
          <w:szCs w:val="28"/>
          <w:lang w:val="uk-UA"/>
        </w:rPr>
        <w:t xml:space="preserve">Проблеми сьогодення в педіатрії: </w:t>
      </w:r>
      <w:r w:rsidRPr="00C05244">
        <w:rPr>
          <w:rFonts w:ascii="Times New Roman" w:hAnsi="Times New Roman" w:cs="Times New Roman"/>
          <w:sz w:val="28"/>
          <w:szCs w:val="28"/>
          <w:lang w:val="uk-UA"/>
        </w:rPr>
        <w:t>матеріали науково-практичної конференції молодих вчених з міжнародною участю. (Харків, 16 березня 2016р.) Харків, 2016. С.20-21.</w:t>
      </w:r>
    </w:p>
    <w:p w14:paraId="1D0040D9" w14:textId="77777777" w:rsidR="002E27FA" w:rsidRPr="00C05244" w:rsidRDefault="002E27FA" w:rsidP="002E27FA">
      <w:pPr>
        <w:spacing w:after="0" w:line="360" w:lineRule="auto"/>
        <w:ind w:firstLine="567"/>
        <w:jc w:val="both"/>
        <w:rPr>
          <w:rFonts w:ascii="Times New Roman" w:hAnsi="Times New Roman" w:cs="Times New Roman"/>
          <w:sz w:val="28"/>
          <w:szCs w:val="28"/>
          <w:lang w:val="uk-UA"/>
        </w:rPr>
      </w:pPr>
      <w:r w:rsidRPr="00C05244">
        <w:rPr>
          <w:rFonts w:ascii="Times New Roman" w:hAnsi="Times New Roman" w:cs="Times New Roman"/>
          <w:sz w:val="28"/>
          <w:szCs w:val="28"/>
          <w:lang w:val="uk-UA"/>
        </w:rPr>
        <w:t xml:space="preserve">4. Даниленко Г.М., Швець А.М. Профорієнтація і професійне самовизначення як запорука успішної кар'єри підлітків. </w:t>
      </w:r>
      <w:r w:rsidRPr="00C05244">
        <w:rPr>
          <w:rFonts w:ascii="Times New Roman" w:hAnsi="Times New Roman" w:cs="Times New Roman"/>
          <w:i/>
          <w:iCs/>
          <w:sz w:val="28"/>
          <w:szCs w:val="28"/>
          <w:lang w:val="uk-UA"/>
        </w:rPr>
        <w:t xml:space="preserve">Інновації в дитячій гастроентерології та </w:t>
      </w:r>
      <w:proofErr w:type="spellStart"/>
      <w:r w:rsidRPr="00C05244">
        <w:rPr>
          <w:rFonts w:ascii="Times New Roman" w:hAnsi="Times New Roman" w:cs="Times New Roman"/>
          <w:i/>
          <w:iCs/>
          <w:sz w:val="28"/>
          <w:szCs w:val="28"/>
          <w:lang w:val="uk-UA"/>
        </w:rPr>
        <w:t>нутріціології</w:t>
      </w:r>
      <w:proofErr w:type="spellEnd"/>
      <w:r w:rsidRPr="00C05244">
        <w:rPr>
          <w:rFonts w:ascii="Times New Roman" w:hAnsi="Times New Roman" w:cs="Times New Roman"/>
          <w:i/>
          <w:iCs/>
          <w:sz w:val="28"/>
          <w:szCs w:val="28"/>
          <w:lang w:val="uk-UA"/>
        </w:rPr>
        <w:t xml:space="preserve"> в практиці дитячого та сімейного лікаря: </w:t>
      </w:r>
      <w:r w:rsidRPr="00C05244">
        <w:rPr>
          <w:rFonts w:ascii="Times New Roman" w:hAnsi="Times New Roman" w:cs="Times New Roman"/>
          <w:sz w:val="28"/>
          <w:szCs w:val="28"/>
          <w:lang w:val="uk-UA"/>
        </w:rPr>
        <w:t xml:space="preserve">матеріали міжрегіональної науково-практичної конференції з міжнародною </w:t>
      </w:r>
      <w:proofErr w:type="spellStart"/>
      <w:r w:rsidRPr="00C05244">
        <w:rPr>
          <w:rFonts w:ascii="Times New Roman" w:hAnsi="Times New Roman" w:cs="Times New Roman"/>
          <w:sz w:val="28"/>
          <w:szCs w:val="28"/>
          <w:lang w:val="uk-UA"/>
        </w:rPr>
        <w:t>участю,присвяченої</w:t>
      </w:r>
      <w:proofErr w:type="spellEnd"/>
      <w:r w:rsidRPr="00C05244">
        <w:rPr>
          <w:rFonts w:ascii="Times New Roman" w:hAnsi="Times New Roman" w:cs="Times New Roman"/>
          <w:sz w:val="28"/>
          <w:szCs w:val="28"/>
          <w:lang w:val="uk-UA"/>
        </w:rPr>
        <w:t xml:space="preserve"> пам’яті проф. Ю.В. Бєлоусова. (Харків, 20-21 жовтня 2017р.). Харків, 2017. С. 14-15. </w:t>
      </w:r>
    </w:p>
    <w:p w14:paraId="4F6D204C" w14:textId="77777777" w:rsidR="00091D8F" w:rsidRDefault="002E27FA" w:rsidP="00285216">
      <w:pPr>
        <w:spacing w:after="0" w:line="360" w:lineRule="auto"/>
        <w:ind w:firstLine="709"/>
        <w:jc w:val="both"/>
        <w:rPr>
          <w:rFonts w:ascii="Times New Roman" w:hAnsi="Times New Roman" w:cs="Times New Roman"/>
          <w:bCs/>
          <w:sz w:val="28"/>
          <w:szCs w:val="28"/>
          <w:lang w:val="uk-UA"/>
        </w:rPr>
      </w:pPr>
      <w:r w:rsidRPr="00C05244">
        <w:rPr>
          <w:rFonts w:ascii="Times New Roman" w:hAnsi="Times New Roman" w:cs="Times New Roman"/>
          <w:sz w:val="28"/>
          <w:szCs w:val="28"/>
          <w:lang w:val="uk-UA"/>
        </w:rPr>
        <w:t>5.</w:t>
      </w:r>
      <w:r w:rsidRPr="00C05244">
        <w:rPr>
          <w:rFonts w:ascii="Times New Roman" w:hAnsi="Times New Roman" w:cs="Times New Roman"/>
          <w:b/>
          <w:sz w:val="28"/>
          <w:szCs w:val="28"/>
          <w:lang w:val="uk-UA"/>
        </w:rPr>
        <w:t xml:space="preserve"> </w:t>
      </w:r>
      <w:proofErr w:type="spellStart"/>
      <w:r w:rsidRPr="00C05244">
        <w:rPr>
          <w:rFonts w:ascii="Times New Roman" w:eastAsia="FreeSans" w:hAnsi="Times New Roman" w:cs="Times New Roman"/>
          <w:sz w:val="28"/>
          <w:szCs w:val="28"/>
          <w:lang w:val="en-US"/>
        </w:rPr>
        <w:t>Danylenko</w:t>
      </w:r>
      <w:proofErr w:type="spellEnd"/>
      <w:r w:rsidRPr="00C05244">
        <w:rPr>
          <w:rFonts w:ascii="Times New Roman" w:eastAsia="FreeSans" w:hAnsi="Times New Roman" w:cs="Times New Roman"/>
          <w:sz w:val="28"/>
          <w:szCs w:val="28"/>
          <w:lang w:val="en-US"/>
        </w:rPr>
        <w:t xml:space="preserve"> G</w:t>
      </w:r>
      <w:r w:rsidRPr="00C05244">
        <w:rPr>
          <w:rFonts w:ascii="Times New Roman" w:eastAsia="FreeSans" w:hAnsi="Times New Roman" w:cs="Times New Roman"/>
          <w:sz w:val="28"/>
          <w:szCs w:val="28"/>
          <w:lang w:val="uk-UA"/>
        </w:rPr>
        <w:t>.</w:t>
      </w:r>
      <w:r w:rsidRPr="00C05244">
        <w:rPr>
          <w:rFonts w:ascii="Times New Roman" w:eastAsia="FreeSans" w:hAnsi="Times New Roman" w:cs="Times New Roman"/>
          <w:sz w:val="28"/>
          <w:szCs w:val="28"/>
          <w:lang w:val="en-US"/>
        </w:rPr>
        <w:t>M</w:t>
      </w:r>
      <w:r w:rsidRPr="00C05244">
        <w:rPr>
          <w:rFonts w:ascii="Times New Roman" w:eastAsia="FreeSans" w:hAnsi="Times New Roman" w:cs="Times New Roman"/>
          <w:sz w:val="28"/>
          <w:szCs w:val="28"/>
          <w:lang w:val="uk-UA"/>
        </w:rPr>
        <w:t>.,</w:t>
      </w:r>
      <w:r w:rsidRPr="00C05244">
        <w:rPr>
          <w:rFonts w:ascii="Times New Roman" w:hAnsi="Times New Roman" w:cs="Times New Roman"/>
          <w:iCs/>
          <w:sz w:val="28"/>
          <w:szCs w:val="28"/>
          <w:lang w:val="en-US"/>
        </w:rPr>
        <w:t xml:space="preserve"> Shvets</w:t>
      </w:r>
      <w:r w:rsidRPr="00C05244">
        <w:rPr>
          <w:rFonts w:ascii="Times New Roman" w:hAnsi="Times New Roman" w:cs="Times New Roman"/>
          <w:iCs/>
          <w:sz w:val="28"/>
          <w:szCs w:val="28"/>
          <w:lang w:val="uk-UA"/>
        </w:rPr>
        <w:t xml:space="preserve"> </w:t>
      </w:r>
      <w:r w:rsidRPr="00C05244">
        <w:rPr>
          <w:rFonts w:ascii="Times New Roman" w:hAnsi="Times New Roman" w:cs="Times New Roman"/>
          <w:iCs/>
          <w:sz w:val="28"/>
          <w:szCs w:val="28"/>
          <w:lang w:val="en-US"/>
        </w:rPr>
        <w:t>A</w:t>
      </w:r>
      <w:r w:rsidRPr="00C05244">
        <w:rPr>
          <w:rFonts w:ascii="Times New Roman" w:hAnsi="Times New Roman" w:cs="Times New Roman"/>
          <w:iCs/>
          <w:sz w:val="28"/>
          <w:szCs w:val="28"/>
          <w:lang w:val="uk-UA"/>
        </w:rPr>
        <w:t>.</w:t>
      </w:r>
      <w:r w:rsidRPr="00C05244">
        <w:rPr>
          <w:rFonts w:ascii="Times New Roman" w:hAnsi="Times New Roman" w:cs="Times New Roman"/>
          <w:iCs/>
          <w:sz w:val="28"/>
          <w:szCs w:val="28"/>
          <w:lang w:val="en-US"/>
        </w:rPr>
        <w:t>M</w:t>
      </w:r>
      <w:r w:rsidRPr="00C05244">
        <w:rPr>
          <w:rFonts w:ascii="Times New Roman" w:hAnsi="Times New Roman" w:cs="Times New Roman"/>
          <w:iCs/>
          <w:sz w:val="28"/>
          <w:szCs w:val="28"/>
          <w:lang w:val="uk-UA"/>
        </w:rPr>
        <w:t xml:space="preserve">. </w:t>
      </w:r>
      <w:r w:rsidRPr="00C05244">
        <w:rPr>
          <w:rFonts w:ascii="Times New Roman" w:hAnsi="Times New Roman" w:cs="Times New Roman"/>
          <w:sz w:val="28"/>
          <w:szCs w:val="28"/>
          <w:lang w:val="en-US"/>
        </w:rPr>
        <w:t>Professional</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orientation</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and</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professional</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self</w:t>
      </w:r>
      <w:r w:rsidRPr="00C05244">
        <w:rPr>
          <w:rFonts w:ascii="Times New Roman" w:hAnsi="Times New Roman" w:cs="Times New Roman"/>
          <w:sz w:val="28"/>
          <w:szCs w:val="28"/>
          <w:lang w:val="uk-UA"/>
        </w:rPr>
        <w:t>-</w:t>
      </w:r>
      <w:r w:rsidRPr="00C05244">
        <w:rPr>
          <w:rFonts w:ascii="Times New Roman" w:hAnsi="Times New Roman" w:cs="Times New Roman"/>
          <w:sz w:val="28"/>
          <w:szCs w:val="28"/>
          <w:lang w:val="en-US"/>
        </w:rPr>
        <w:t>determination</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as</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a</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guarantee</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of</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a</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successful</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career</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of</w:t>
      </w:r>
      <w:r w:rsidRPr="00C05244">
        <w:rPr>
          <w:rFonts w:ascii="Times New Roman" w:hAnsi="Times New Roman" w:cs="Times New Roman"/>
          <w:sz w:val="28"/>
          <w:szCs w:val="28"/>
          <w:lang w:val="uk-UA"/>
        </w:rPr>
        <w:t xml:space="preserve"> </w:t>
      </w:r>
      <w:r w:rsidRPr="00C05244">
        <w:rPr>
          <w:rFonts w:ascii="Times New Roman" w:hAnsi="Times New Roman" w:cs="Times New Roman"/>
          <w:sz w:val="28"/>
          <w:szCs w:val="28"/>
          <w:lang w:val="en-US"/>
        </w:rPr>
        <w:t>teenagers</w:t>
      </w:r>
      <w:r w:rsidRPr="00C05244">
        <w:rPr>
          <w:rFonts w:ascii="Times New Roman" w:hAnsi="Times New Roman" w:cs="Times New Roman"/>
          <w:sz w:val="28"/>
          <w:szCs w:val="28"/>
          <w:lang w:val="uk-UA"/>
        </w:rPr>
        <w:t xml:space="preserve">. </w:t>
      </w:r>
      <w:r w:rsidRPr="00C05244">
        <w:rPr>
          <w:rFonts w:ascii="Times New Roman" w:hAnsi="Times New Roman" w:cs="Times New Roman"/>
          <w:bCs/>
          <w:i/>
          <w:iCs/>
          <w:sz w:val="28"/>
          <w:szCs w:val="28"/>
          <w:lang w:val="uk-UA"/>
        </w:rPr>
        <w:t>Медицина ХХ</w:t>
      </w:r>
      <w:r w:rsidRPr="00C05244">
        <w:rPr>
          <w:rFonts w:ascii="Times New Roman" w:hAnsi="Times New Roman" w:cs="Times New Roman"/>
          <w:bCs/>
          <w:i/>
          <w:iCs/>
          <w:sz w:val="28"/>
          <w:szCs w:val="28"/>
          <w:lang w:val="en-US"/>
        </w:rPr>
        <w:t>I</w:t>
      </w:r>
      <w:r w:rsidRPr="00C05244">
        <w:rPr>
          <w:rFonts w:ascii="Times New Roman" w:hAnsi="Times New Roman" w:cs="Times New Roman"/>
          <w:bCs/>
          <w:i/>
          <w:iCs/>
          <w:sz w:val="28"/>
          <w:szCs w:val="28"/>
          <w:lang w:val="uk-UA"/>
        </w:rPr>
        <w:t xml:space="preserve"> століття: </w:t>
      </w:r>
      <w:r w:rsidRPr="00C05244">
        <w:rPr>
          <w:rFonts w:ascii="Times New Roman" w:hAnsi="Times New Roman" w:cs="Times New Roman"/>
          <w:sz w:val="28"/>
          <w:szCs w:val="28"/>
          <w:lang w:val="uk-UA"/>
        </w:rPr>
        <w:t>матеріали науково-практичної конференції молодих вчених з міжнародною участю</w:t>
      </w:r>
      <w:r w:rsidRPr="00C05244">
        <w:rPr>
          <w:rFonts w:ascii="Times New Roman" w:hAnsi="Times New Roman" w:cs="Times New Roman"/>
          <w:bCs/>
          <w:sz w:val="28"/>
          <w:szCs w:val="28"/>
          <w:lang w:val="uk-UA"/>
        </w:rPr>
        <w:t>. (Харків, 24 листопада 2016р.). Харків, 2016. С.111.</w:t>
      </w:r>
    </w:p>
    <w:p w14:paraId="5981D3DD" w14:textId="77777777" w:rsidR="00091D8F" w:rsidRDefault="00091D8F" w:rsidP="00285216">
      <w:pPr>
        <w:spacing w:after="0" w:line="360" w:lineRule="auto"/>
        <w:ind w:firstLine="709"/>
        <w:jc w:val="both"/>
        <w:rPr>
          <w:rFonts w:ascii="Times New Roman" w:hAnsi="Times New Roman" w:cs="Times New Roman"/>
          <w:bCs/>
          <w:sz w:val="28"/>
          <w:szCs w:val="28"/>
          <w:lang w:val="uk-UA"/>
        </w:rPr>
      </w:pPr>
    </w:p>
    <w:p w14:paraId="3A0AF1DF" w14:textId="287CDEF3" w:rsidR="00091D8F" w:rsidRDefault="00091D8F" w:rsidP="00285216">
      <w:pPr>
        <w:spacing w:after="0" w:line="360" w:lineRule="auto"/>
        <w:ind w:firstLine="709"/>
        <w:jc w:val="both"/>
        <w:rPr>
          <w:rFonts w:ascii="Times New Roman" w:hAnsi="Times New Roman" w:cs="Times New Roman"/>
          <w:bCs/>
          <w:sz w:val="28"/>
          <w:szCs w:val="28"/>
          <w:lang w:val="uk-UA"/>
        </w:rPr>
        <w:sectPr w:rsidR="00091D8F" w:rsidSect="00FE4496">
          <w:pgSz w:w="11906" w:h="16838"/>
          <w:pgMar w:top="1134" w:right="851" w:bottom="1134" w:left="1134" w:header="709" w:footer="709" w:gutter="0"/>
          <w:cols w:space="708"/>
          <w:docGrid w:linePitch="360"/>
        </w:sectPr>
      </w:pPr>
    </w:p>
    <w:p w14:paraId="5B66B8F5" w14:textId="77777777" w:rsidR="002E27FA" w:rsidRPr="00E7195C" w:rsidRDefault="002E27FA" w:rsidP="002E27FA">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lastRenderedPageBreak/>
        <w:t>РОЗДІЛ 4</w:t>
      </w:r>
    </w:p>
    <w:p w14:paraId="0ED2847F" w14:textId="77777777" w:rsidR="002E27FA" w:rsidRPr="00E7195C" w:rsidRDefault="002E27FA" w:rsidP="002E27FA">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МЕДИКО-СОЦІАЛЬНІ ОСОБЛИВОСТІ</w:t>
      </w:r>
      <w:r w:rsidRPr="00E7195C">
        <w:rPr>
          <w:rFonts w:ascii="Times New Roman" w:hAnsi="Times New Roman" w:cs="Times New Roman"/>
          <w:b/>
          <w:sz w:val="28"/>
          <w:szCs w:val="28"/>
          <w:lang w:val="uk-UA"/>
        </w:rPr>
        <w:t xml:space="preserve"> ПРОФЕСІЙНОЇ ГОТОВНОСТІ</w:t>
      </w:r>
      <w:r>
        <w:rPr>
          <w:rFonts w:ascii="Times New Roman" w:hAnsi="Times New Roman" w:cs="Times New Roman"/>
          <w:b/>
          <w:sz w:val="28"/>
          <w:szCs w:val="28"/>
          <w:lang w:val="uk-UA"/>
        </w:rPr>
        <w:t xml:space="preserve"> УЧНІВСЬКОЇ МОЛОДІ</w:t>
      </w:r>
    </w:p>
    <w:p w14:paraId="3D31A86B" w14:textId="77777777" w:rsidR="002E27FA" w:rsidRDefault="002E27FA" w:rsidP="002E27FA">
      <w:pPr>
        <w:spacing w:after="0" w:line="360" w:lineRule="auto"/>
        <w:jc w:val="center"/>
        <w:rPr>
          <w:rFonts w:ascii="Times New Roman" w:hAnsi="Times New Roman" w:cs="Times New Roman"/>
          <w:b/>
          <w:sz w:val="28"/>
          <w:szCs w:val="28"/>
          <w:lang w:val="uk-UA"/>
        </w:rPr>
      </w:pPr>
    </w:p>
    <w:p w14:paraId="3516F820" w14:textId="0758C8DC" w:rsidR="002E27FA" w:rsidRPr="005F3E1B" w:rsidRDefault="002E27FA" w:rsidP="002E27FA">
      <w:pPr>
        <w:spacing w:after="0" w:line="360" w:lineRule="auto"/>
        <w:ind w:firstLine="709"/>
        <w:jc w:val="both"/>
        <w:rPr>
          <w:rFonts w:ascii="Times New Roman" w:hAnsi="Times New Roman" w:cs="Times New Roman"/>
          <w:sz w:val="28"/>
          <w:szCs w:val="28"/>
          <w:lang w:val="uk-UA"/>
        </w:rPr>
      </w:pPr>
      <w:r w:rsidRPr="007B60F7">
        <w:rPr>
          <w:rFonts w:ascii="Times New Roman" w:hAnsi="Times New Roman" w:cs="Times New Roman"/>
          <w:sz w:val="28"/>
          <w:szCs w:val="28"/>
          <w:lang w:val="uk-UA"/>
        </w:rPr>
        <w:t>Сучасна система</w:t>
      </w:r>
      <w:r>
        <w:rPr>
          <w:rFonts w:ascii="Times New Roman" w:hAnsi="Times New Roman" w:cs="Times New Roman"/>
          <w:sz w:val="28"/>
          <w:szCs w:val="28"/>
          <w:lang w:val="uk-UA"/>
        </w:rPr>
        <w:t xml:space="preserve"> </w:t>
      </w:r>
      <w:r w:rsidRPr="007B60F7">
        <w:rPr>
          <w:rFonts w:ascii="Times New Roman" w:hAnsi="Times New Roman" w:cs="Times New Roman"/>
          <w:sz w:val="28"/>
          <w:szCs w:val="28"/>
          <w:lang w:val="uk-UA"/>
        </w:rPr>
        <w:t xml:space="preserve">профорієнтації представляє собою комплекс психолого-педагогічних, медичних, соціальних заходів, спрямованих на формування </w:t>
      </w:r>
      <w:r w:rsidR="007B60F7">
        <w:rPr>
          <w:rFonts w:ascii="Times New Roman" w:hAnsi="Times New Roman" w:cs="Times New Roman"/>
          <w:sz w:val="28"/>
          <w:szCs w:val="28"/>
          <w:lang w:val="uk-UA"/>
        </w:rPr>
        <w:t>ПС</w:t>
      </w:r>
      <w:r w:rsidRPr="007B60F7">
        <w:rPr>
          <w:rFonts w:ascii="Times New Roman" w:hAnsi="Times New Roman" w:cs="Times New Roman"/>
          <w:sz w:val="28"/>
          <w:szCs w:val="28"/>
          <w:lang w:val="uk-UA"/>
        </w:rPr>
        <w:t xml:space="preserve"> молодої людини, на оптимізацію працевлаштування людини з урахуванням його </w:t>
      </w:r>
      <w:proofErr w:type="spellStart"/>
      <w:r w:rsidRPr="007B60F7">
        <w:rPr>
          <w:rFonts w:ascii="Times New Roman" w:hAnsi="Times New Roman" w:cs="Times New Roman"/>
          <w:sz w:val="28"/>
          <w:szCs w:val="28"/>
          <w:lang w:val="uk-UA"/>
        </w:rPr>
        <w:t>схильностей</w:t>
      </w:r>
      <w:proofErr w:type="spellEnd"/>
      <w:r w:rsidRPr="007B60F7">
        <w:rPr>
          <w:rFonts w:ascii="Times New Roman" w:hAnsi="Times New Roman" w:cs="Times New Roman"/>
          <w:sz w:val="28"/>
          <w:szCs w:val="28"/>
          <w:lang w:val="uk-UA"/>
        </w:rPr>
        <w:t xml:space="preserve">, інтересів, здібностей, а також з урахуванням потреб суспільства в спеціалістах певного профілю </w:t>
      </w:r>
      <w:r w:rsidRPr="00226C84">
        <w:rPr>
          <w:rFonts w:ascii="Times New Roman" w:hAnsi="Times New Roman" w:cs="Times New Roman"/>
          <w:sz w:val="28"/>
          <w:szCs w:val="28"/>
          <w:lang w:val="uk-UA"/>
        </w:rPr>
        <w:t>(</w:t>
      </w:r>
      <w:proofErr w:type="spellStart"/>
      <w:r w:rsidRPr="00226C84">
        <w:rPr>
          <w:rFonts w:ascii="Times New Roman" w:hAnsi="Times New Roman" w:cs="Times New Roman"/>
          <w:sz w:val="28"/>
          <w:szCs w:val="28"/>
          <w:lang w:val="uk-UA"/>
        </w:rPr>
        <w:t>Пряжнікова</w:t>
      </w:r>
      <w:proofErr w:type="spellEnd"/>
      <w:r w:rsidRPr="00226C84">
        <w:rPr>
          <w:rFonts w:ascii="Times New Roman" w:hAnsi="Times New Roman" w:cs="Times New Roman"/>
          <w:sz w:val="28"/>
          <w:szCs w:val="28"/>
          <w:lang w:val="uk-UA"/>
        </w:rPr>
        <w:t xml:space="preserve"> Е.Ю., 2010). Слід враховувати, що уявлення старших школярів про ринок праці та професії в здебільшого відірвані від дійсності. </w:t>
      </w:r>
      <w:proofErr w:type="spellStart"/>
      <w:r w:rsidRPr="005F3E1B">
        <w:rPr>
          <w:rFonts w:ascii="Times New Roman" w:hAnsi="Times New Roman" w:cs="Times New Roman"/>
          <w:sz w:val="28"/>
          <w:szCs w:val="28"/>
        </w:rPr>
        <w:t>Процес</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прийняття</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рішень</w:t>
      </w:r>
      <w:proofErr w:type="spellEnd"/>
      <w:r w:rsidRPr="005F3E1B">
        <w:rPr>
          <w:rFonts w:ascii="Times New Roman" w:hAnsi="Times New Roman" w:cs="Times New Roman"/>
          <w:sz w:val="28"/>
          <w:szCs w:val="28"/>
        </w:rPr>
        <w:t xml:space="preserve"> про </w:t>
      </w:r>
      <w:proofErr w:type="spellStart"/>
      <w:r w:rsidRPr="005F3E1B">
        <w:rPr>
          <w:rFonts w:ascii="Times New Roman" w:hAnsi="Times New Roman" w:cs="Times New Roman"/>
          <w:sz w:val="28"/>
          <w:szCs w:val="28"/>
        </w:rPr>
        <w:t>вибір</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професії</w:t>
      </w:r>
      <w:proofErr w:type="spellEnd"/>
      <w:r w:rsidRPr="005F3E1B">
        <w:rPr>
          <w:rFonts w:ascii="Times New Roman" w:hAnsi="Times New Roman" w:cs="Times New Roman"/>
          <w:sz w:val="28"/>
          <w:szCs w:val="28"/>
        </w:rPr>
        <w:t xml:space="preserve"> у </w:t>
      </w:r>
      <w:proofErr w:type="spellStart"/>
      <w:r w:rsidRPr="005F3E1B">
        <w:rPr>
          <w:rFonts w:ascii="Times New Roman" w:hAnsi="Times New Roman" w:cs="Times New Roman"/>
          <w:sz w:val="28"/>
          <w:szCs w:val="28"/>
        </w:rPr>
        <w:t>сучасних</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випускників</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шкіл</w:t>
      </w:r>
      <w:proofErr w:type="spellEnd"/>
      <w:r w:rsidRPr="005F3E1B">
        <w:rPr>
          <w:rFonts w:ascii="Times New Roman" w:hAnsi="Times New Roman" w:cs="Times New Roman"/>
          <w:sz w:val="28"/>
          <w:szCs w:val="28"/>
        </w:rPr>
        <w:t xml:space="preserve"> часто </w:t>
      </w:r>
      <w:proofErr w:type="spellStart"/>
      <w:r w:rsidRPr="005F3E1B">
        <w:rPr>
          <w:rFonts w:ascii="Times New Roman" w:hAnsi="Times New Roman" w:cs="Times New Roman"/>
          <w:sz w:val="28"/>
          <w:szCs w:val="28"/>
        </w:rPr>
        <w:t>продиктований</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пріоритетом</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зовнішніх</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статусних</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цінностей</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слабким</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знанням</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власних</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можливостей</w:t>
      </w:r>
      <w:proofErr w:type="spellEnd"/>
      <w:r w:rsidRPr="005F3E1B">
        <w:rPr>
          <w:rFonts w:ascii="Times New Roman" w:hAnsi="Times New Roman" w:cs="Times New Roman"/>
          <w:sz w:val="28"/>
          <w:szCs w:val="28"/>
        </w:rPr>
        <w:t xml:space="preserve"> і </w:t>
      </w:r>
      <w:proofErr w:type="spellStart"/>
      <w:r w:rsidRPr="005F3E1B">
        <w:rPr>
          <w:rFonts w:ascii="Times New Roman" w:hAnsi="Times New Roman" w:cs="Times New Roman"/>
          <w:sz w:val="28"/>
          <w:szCs w:val="28"/>
        </w:rPr>
        <w:t>здібностей</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Підлітки</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орієнтуються</w:t>
      </w:r>
      <w:proofErr w:type="spellEnd"/>
      <w:r w:rsidRPr="005F3E1B">
        <w:rPr>
          <w:rFonts w:ascii="Times New Roman" w:hAnsi="Times New Roman" w:cs="Times New Roman"/>
          <w:sz w:val="28"/>
          <w:szCs w:val="28"/>
        </w:rPr>
        <w:t xml:space="preserve"> на </w:t>
      </w:r>
      <w:proofErr w:type="spellStart"/>
      <w:r w:rsidRPr="005F3E1B">
        <w:rPr>
          <w:rFonts w:ascii="Times New Roman" w:hAnsi="Times New Roman" w:cs="Times New Roman"/>
          <w:sz w:val="28"/>
          <w:szCs w:val="28"/>
        </w:rPr>
        <w:t>такі</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професії</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які</w:t>
      </w:r>
      <w:proofErr w:type="spellEnd"/>
      <w:r w:rsidRPr="005F3E1B">
        <w:rPr>
          <w:rFonts w:ascii="Times New Roman" w:hAnsi="Times New Roman" w:cs="Times New Roman"/>
          <w:sz w:val="28"/>
          <w:szCs w:val="28"/>
        </w:rPr>
        <w:t xml:space="preserve"> в </w:t>
      </w:r>
      <w:proofErr w:type="spellStart"/>
      <w:r w:rsidRPr="005F3E1B">
        <w:rPr>
          <w:rFonts w:ascii="Times New Roman" w:hAnsi="Times New Roman" w:cs="Times New Roman"/>
          <w:sz w:val="28"/>
          <w:szCs w:val="28"/>
        </w:rPr>
        <w:t>масовій</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свідомості</w:t>
      </w:r>
      <w:proofErr w:type="spellEnd"/>
      <w:r w:rsidRPr="005F3E1B">
        <w:rPr>
          <w:rFonts w:ascii="Times New Roman" w:hAnsi="Times New Roman" w:cs="Times New Roman"/>
          <w:sz w:val="28"/>
          <w:szCs w:val="28"/>
        </w:rPr>
        <w:t xml:space="preserve"> </w:t>
      </w:r>
      <w:proofErr w:type="spellStart"/>
      <w:r w:rsidRPr="005F3E1B">
        <w:rPr>
          <w:rFonts w:ascii="Times New Roman" w:hAnsi="Times New Roman" w:cs="Times New Roman"/>
          <w:sz w:val="28"/>
          <w:szCs w:val="28"/>
        </w:rPr>
        <w:t>закріпилися</w:t>
      </w:r>
      <w:proofErr w:type="spellEnd"/>
      <w:r w:rsidRPr="005F3E1B">
        <w:rPr>
          <w:rFonts w:ascii="Times New Roman" w:hAnsi="Times New Roman" w:cs="Times New Roman"/>
          <w:sz w:val="28"/>
          <w:szCs w:val="28"/>
        </w:rPr>
        <w:t xml:space="preserve"> як «</w:t>
      </w:r>
      <w:proofErr w:type="spellStart"/>
      <w:r w:rsidRPr="005F3E1B">
        <w:rPr>
          <w:rFonts w:ascii="Times New Roman" w:hAnsi="Times New Roman" w:cs="Times New Roman"/>
          <w:sz w:val="28"/>
          <w:szCs w:val="28"/>
        </w:rPr>
        <w:t>вигідні</w:t>
      </w:r>
      <w:proofErr w:type="spellEnd"/>
      <w:r w:rsidRPr="005F3E1B">
        <w:rPr>
          <w:rFonts w:ascii="Times New Roman" w:hAnsi="Times New Roman" w:cs="Times New Roman"/>
          <w:sz w:val="28"/>
          <w:szCs w:val="28"/>
        </w:rPr>
        <w:t>», «</w:t>
      </w:r>
      <w:proofErr w:type="spellStart"/>
      <w:r w:rsidRPr="005F3E1B">
        <w:rPr>
          <w:rFonts w:ascii="Times New Roman" w:hAnsi="Times New Roman" w:cs="Times New Roman"/>
          <w:sz w:val="28"/>
          <w:szCs w:val="28"/>
        </w:rPr>
        <w:t>престижні</w:t>
      </w:r>
      <w:proofErr w:type="spellEnd"/>
      <w:r w:rsidRPr="005F3E1B">
        <w:rPr>
          <w:rFonts w:ascii="Times New Roman" w:hAnsi="Times New Roman" w:cs="Times New Roman"/>
          <w:sz w:val="28"/>
          <w:szCs w:val="28"/>
        </w:rPr>
        <w:t>», «</w:t>
      </w:r>
      <w:proofErr w:type="spellStart"/>
      <w:r w:rsidRPr="005F3E1B">
        <w:rPr>
          <w:rFonts w:ascii="Times New Roman" w:hAnsi="Times New Roman" w:cs="Times New Roman"/>
          <w:sz w:val="28"/>
          <w:szCs w:val="28"/>
        </w:rPr>
        <w:t>сучасні</w:t>
      </w:r>
      <w:proofErr w:type="spellEnd"/>
      <w:r w:rsidRPr="005F3E1B">
        <w:rPr>
          <w:rFonts w:ascii="Times New Roman" w:hAnsi="Times New Roman" w:cs="Times New Roman"/>
          <w:sz w:val="28"/>
          <w:szCs w:val="28"/>
        </w:rPr>
        <w:t xml:space="preserve">». </w:t>
      </w:r>
    </w:p>
    <w:p w14:paraId="4D39A2A4" w14:textId="56B3A7C1" w:rsidR="002E27FA" w:rsidRPr="00EF3482" w:rsidRDefault="007B60F7" w:rsidP="002E27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ПС</w:t>
      </w:r>
      <w:r w:rsidR="002E27FA" w:rsidRPr="005F3E1B">
        <w:rPr>
          <w:rFonts w:ascii="Times New Roman" w:hAnsi="Times New Roman" w:cs="Times New Roman"/>
          <w:sz w:val="28"/>
          <w:szCs w:val="28"/>
          <w:lang w:val="uk-UA"/>
        </w:rPr>
        <w:t xml:space="preserve"> </w:t>
      </w:r>
      <w:proofErr w:type="spellStart"/>
      <w:r w:rsidR="002E27FA" w:rsidRPr="005F3E1B">
        <w:rPr>
          <w:rFonts w:ascii="Times New Roman" w:hAnsi="Times New Roman" w:cs="Times New Roman"/>
          <w:sz w:val="28"/>
          <w:szCs w:val="28"/>
          <w:lang w:val="uk-UA"/>
        </w:rPr>
        <w:t>підлітка</w:t>
      </w:r>
      <w:proofErr w:type="spellEnd"/>
      <w:r w:rsidR="002E27FA" w:rsidRPr="005F3E1B">
        <w:rPr>
          <w:rFonts w:ascii="Times New Roman" w:hAnsi="Times New Roman" w:cs="Times New Roman"/>
          <w:sz w:val="28"/>
          <w:szCs w:val="28"/>
          <w:lang w:val="uk-UA"/>
        </w:rPr>
        <w:t xml:space="preserve"> доцільно розглядати як вільний вибір життєвого шляху, свого місця в житті, вибір професії та способу життя, шляхів отримання освіти і самовдосконалення. </w:t>
      </w:r>
      <w:r w:rsidR="002E27FA" w:rsidRPr="00EF3482">
        <w:rPr>
          <w:rFonts w:ascii="Times New Roman" w:hAnsi="Times New Roman" w:cs="Times New Roman"/>
          <w:sz w:val="28"/>
          <w:szCs w:val="28"/>
        </w:rPr>
        <w:t xml:space="preserve">При </w:t>
      </w:r>
      <w:proofErr w:type="spellStart"/>
      <w:r w:rsidR="002E27FA" w:rsidRPr="00EF3482">
        <w:rPr>
          <w:rFonts w:ascii="Times New Roman" w:hAnsi="Times New Roman" w:cs="Times New Roman"/>
          <w:sz w:val="28"/>
          <w:szCs w:val="28"/>
        </w:rPr>
        <w:t>цьому</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самовизначення</w:t>
      </w:r>
      <w:proofErr w:type="spellEnd"/>
      <w:r w:rsidR="002E27FA" w:rsidRPr="00EF3482">
        <w:rPr>
          <w:rFonts w:ascii="Times New Roman" w:hAnsi="Times New Roman" w:cs="Times New Roman"/>
          <w:sz w:val="28"/>
          <w:szCs w:val="28"/>
        </w:rPr>
        <w:t xml:space="preserve"> в широкому </w:t>
      </w:r>
      <w:proofErr w:type="spellStart"/>
      <w:r w:rsidR="002E27FA" w:rsidRPr="00EF3482">
        <w:rPr>
          <w:rFonts w:ascii="Times New Roman" w:hAnsi="Times New Roman" w:cs="Times New Roman"/>
          <w:sz w:val="28"/>
          <w:szCs w:val="28"/>
        </w:rPr>
        <w:t>контексті</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передбачає</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вибір</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стратегій</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поведінки</w:t>
      </w:r>
      <w:proofErr w:type="spellEnd"/>
      <w:r w:rsidR="002E27FA" w:rsidRPr="00EF3482">
        <w:rPr>
          <w:rFonts w:ascii="Times New Roman" w:hAnsi="Times New Roman" w:cs="Times New Roman"/>
          <w:sz w:val="28"/>
          <w:szCs w:val="28"/>
        </w:rPr>
        <w:t xml:space="preserve"> в </w:t>
      </w:r>
      <w:proofErr w:type="spellStart"/>
      <w:r w:rsidR="002E27FA" w:rsidRPr="00EF3482">
        <w:rPr>
          <w:rFonts w:ascii="Times New Roman" w:hAnsi="Times New Roman" w:cs="Times New Roman"/>
          <w:sz w:val="28"/>
          <w:szCs w:val="28"/>
        </w:rPr>
        <w:t>звичних</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проблемних</w:t>
      </w:r>
      <w:proofErr w:type="spellEnd"/>
      <w:r w:rsidR="002E27FA" w:rsidRPr="00EF3482">
        <w:rPr>
          <w:rFonts w:ascii="Times New Roman" w:hAnsi="Times New Roman" w:cs="Times New Roman"/>
          <w:sz w:val="28"/>
          <w:szCs w:val="28"/>
        </w:rPr>
        <w:t xml:space="preserve"> і </w:t>
      </w:r>
      <w:proofErr w:type="spellStart"/>
      <w:r w:rsidR="002E27FA" w:rsidRPr="00EF3482">
        <w:rPr>
          <w:rFonts w:ascii="Times New Roman" w:hAnsi="Times New Roman" w:cs="Times New Roman"/>
          <w:sz w:val="28"/>
          <w:szCs w:val="28"/>
        </w:rPr>
        <w:t>критичних</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ситуаціях</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Реалізація</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сучасних</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освітніх</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стандартів</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спирається</w:t>
      </w:r>
      <w:proofErr w:type="spellEnd"/>
      <w:r w:rsidR="002E27FA" w:rsidRPr="00EF3482">
        <w:rPr>
          <w:rFonts w:ascii="Times New Roman" w:hAnsi="Times New Roman" w:cs="Times New Roman"/>
          <w:sz w:val="28"/>
          <w:szCs w:val="28"/>
        </w:rPr>
        <w:t xml:space="preserve"> на </w:t>
      </w:r>
      <w:proofErr w:type="spellStart"/>
      <w:r w:rsidR="002E27FA" w:rsidRPr="00EF3482">
        <w:rPr>
          <w:rFonts w:ascii="Times New Roman" w:hAnsi="Times New Roman" w:cs="Times New Roman"/>
          <w:sz w:val="28"/>
          <w:szCs w:val="28"/>
        </w:rPr>
        <w:t>компетентнісний</w:t>
      </w:r>
      <w:proofErr w:type="spellEnd"/>
      <w:r w:rsidR="002E27FA" w:rsidRPr="00EF3482">
        <w:rPr>
          <w:rFonts w:ascii="Times New Roman" w:hAnsi="Times New Roman" w:cs="Times New Roman"/>
          <w:sz w:val="28"/>
          <w:szCs w:val="28"/>
        </w:rPr>
        <w:t xml:space="preserve"> і системно-</w:t>
      </w:r>
      <w:proofErr w:type="spellStart"/>
      <w:r w:rsidR="002E27FA" w:rsidRPr="00EF3482">
        <w:rPr>
          <w:rFonts w:ascii="Times New Roman" w:hAnsi="Times New Roman" w:cs="Times New Roman"/>
          <w:sz w:val="28"/>
          <w:szCs w:val="28"/>
        </w:rPr>
        <w:t>діяльнісний</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підходи</w:t>
      </w:r>
      <w:proofErr w:type="spellEnd"/>
      <w:r w:rsidR="002E27FA" w:rsidRPr="00EF3482">
        <w:rPr>
          <w:rFonts w:ascii="Times New Roman" w:hAnsi="Times New Roman" w:cs="Times New Roman"/>
          <w:sz w:val="28"/>
          <w:szCs w:val="28"/>
        </w:rPr>
        <w:t xml:space="preserve">, коли робиться акцент на </w:t>
      </w:r>
      <w:proofErr w:type="spellStart"/>
      <w:r w:rsidR="002E27FA" w:rsidRPr="00EF3482">
        <w:rPr>
          <w:rFonts w:ascii="Times New Roman" w:hAnsi="Times New Roman" w:cs="Times New Roman"/>
          <w:sz w:val="28"/>
          <w:szCs w:val="28"/>
        </w:rPr>
        <w:t>організацію</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навчальної</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діяльності</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учнів</w:t>
      </w:r>
      <w:proofErr w:type="spellEnd"/>
      <w:r w:rsidR="002E27FA" w:rsidRPr="00EF3482">
        <w:rPr>
          <w:rFonts w:ascii="Times New Roman" w:hAnsi="Times New Roman" w:cs="Times New Roman"/>
          <w:sz w:val="28"/>
          <w:szCs w:val="28"/>
        </w:rPr>
        <w:t xml:space="preserve"> і </w:t>
      </w:r>
      <w:proofErr w:type="spellStart"/>
      <w:r w:rsidR="002E27FA" w:rsidRPr="00EF3482">
        <w:rPr>
          <w:rFonts w:ascii="Times New Roman" w:hAnsi="Times New Roman" w:cs="Times New Roman"/>
          <w:sz w:val="28"/>
          <w:szCs w:val="28"/>
        </w:rPr>
        <w:t>формування</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метапредметних</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результатів</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освіти</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Тобто</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підтримка</w:t>
      </w:r>
      <w:proofErr w:type="spellEnd"/>
      <w:r w:rsidR="002E27FA" w:rsidRPr="00EF3482">
        <w:rPr>
          <w:rFonts w:ascii="Times New Roman" w:hAnsi="Times New Roman" w:cs="Times New Roman"/>
          <w:sz w:val="28"/>
          <w:szCs w:val="28"/>
        </w:rPr>
        <w:t xml:space="preserve"> </w:t>
      </w:r>
      <w:r>
        <w:rPr>
          <w:rFonts w:ascii="Times New Roman" w:hAnsi="Times New Roman" w:cs="Times New Roman"/>
          <w:sz w:val="28"/>
          <w:szCs w:val="28"/>
          <w:lang w:val="uk-UA"/>
        </w:rPr>
        <w:t>ПС</w:t>
      </w:r>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підлітків</w:t>
      </w:r>
      <w:proofErr w:type="spellEnd"/>
      <w:r w:rsidR="002E27FA" w:rsidRPr="00EF3482">
        <w:rPr>
          <w:rFonts w:ascii="Times New Roman" w:hAnsi="Times New Roman" w:cs="Times New Roman"/>
          <w:sz w:val="28"/>
          <w:szCs w:val="28"/>
        </w:rPr>
        <w:t xml:space="preserve"> в </w:t>
      </w:r>
      <w:proofErr w:type="spellStart"/>
      <w:r w:rsidR="002E27FA" w:rsidRPr="00EF3482">
        <w:rPr>
          <w:rFonts w:ascii="Times New Roman" w:hAnsi="Times New Roman" w:cs="Times New Roman"/>
          <w:sz w:val="28"/>
          <w:szCs w:val="28"/>
        </w:rPr>
        <w:t>закладі</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загальної</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середньої</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освіти</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відбувається</w:t>
      </w:r>
      <w:proofErr w:type="spellEnd"/>
      <w:r w:rsidR="002E27FA" w:rsidRPr="00EF3482">
        <w:rPr>
          <w:rFonts w:ascii="Times New Roman" w:hAnsi="Times New Roman" w:cs="Times New Roman"/>
          <w:sz w:val="28"/>
          <w:szCs w:val="28"/>
        </w:rPr>
        <w:t xml:space="preserve"> через </w:t>
      </w:r>
      <w:proofErr w:type="spellStart"/>
      <w:r w:rsidR="002E27FA" w:rsidRPr="00EF3482">
        <w:rPr>
          <w:rFonts w:ascii="Times New Roman" w:hAnsi="Times New Roman" w:cs="Times New Roman"/>
          <w:sz w:val="28"/>
          <w:szCs w:val="28"/>
        </w:rPr>
        <w:t>актуалізацію</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знань</w:t>
      </w:r>
      <w:proofErr w:type="spellEnd"/>
      <w:r w:rsidR="002E27FA" w:rsidRPr="00EF3482">
        <w:rPr>
          <w:rFonts w:ascii="Times New Roman" w:hAnsi="Times New Roman" w:cs="Times New Roman"/>
          <w:sz w:val="28"/>
          <w:szCs w:val="28"/>
        </w:rPr>
        <w:t xml:space="preserve"> і </w:t>
      </w:r>
      <w:proofErr w:type="spellStart"/>
      <w:r w:rsidR="002E27FA" w:rsidRPr="00EF3482">
        <w:rPr>
          <w:rFonts w:ascii="Times New Roman" w:hAnsi="Times New Roman" w:cs="Times New Roman"/>
          <w:sz w:val="28"/>
          <w:szCs w:val="28"/>
        </w:rPr>
        <w:t>свідомого</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ставлення</w:t>
      </w:r>
      <w:proofErr w:type="spellEnd"/>
      <w:r w:rsidR="002E27FA" w:rsidRPr="00EF3482">
        <w:rPr>
          <w:rFonts w:ascii="Times New Roman" w:hAnsi="Times New Roman" w:cs="Times New Roman"/>
          <w:sz w:val="28"/>
          <w:szCs w:val="28"/>
        </w:rPr>
        <w:t xml:space="preserve"> до </w:t>
      </w:r>
      <w:proofErr w:type="spellStart"/>
      <w:r w:rsidR="002E27FA" w:rsidRPr="00EF3482">
        <w:rPr>
          <w:rFonts w:ascii="Times New Roman" w:hAnsi="Times New Roman" w:cs="Times New Roman"/>
          <w:sz w:val="28"/>
          <w:szCs w:val="28"/>
        </w:rPr>
        <w:t>вибору</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майбутньої</w:t>
      </w:r>
      <w:proofErr w:type="spellEnd"/>
      <w:r w:rsidR="002E27FA" w:rsidRPr="00EF3482">
        <w:rPr>
          <w:rFonts w:ascii="Times New Roman" w:hAnsi="Times New Roman" w:cs="Times New Roman"/>
          <w:sz w:val="28"/>
          <w:szCs w:val="28"/>
        </w:rPr>
        <w:t xml:space="preserve"> </w:t>
      </w:r>
      <w:proofErr w:type="spellStart"/>
      <w:r w:rsidR="002E27FA" w:rsidRPr="00EF3482">
        <w:rPr>
          <w:rFonts w:ascii="Times New Roman" w:hAnsi="Times New Roman" w:cs="Times New Roman"/>
          <w:sz w:val="28"/>
          <w:szCs w:val="28"/>
        </w:rPr>
        <w:t>професії</w:t>
      </w:r>
      <w:proofErr w:type="spellEnd"/>
      <w:r w:rsidR="002E27FA" w:rsidRPr="00EF3482">
        <w:rPr>
          <w:rFonts w:ascii="Times New Roman" w:hAnsi="Times New Roman" w:cs="Times New Roman"/>
          <w:sz w:val="28"/>
          <w:szCs w:val="28"/>
        </w:rPr>
        <w:t xml:space="preserve">. </w:t>
      </w:r>
    </w:p>
    <w:p w14:paraId="115C1574" w14:textId="228DC288" w:rsidR="002E27FA" w:rsidRDefault="002E27FA" w:rsidP="00D60732">
      <w:pPr>
        <w:spacing w:after="0" w:line="360" w:lineRule="auto"/>
        <w:ind w:firstLine="709"/>
        <w:jc w:val="both"/>
        <w:rPr>
          <w:rFonts w:ascii="Times New Roman" w:hAnsi="Times New Roman" w:cs="Times New Roman"/>
          <w:sz w:val="28"/>
          <w:szCs w:val="28"/>
          <w:lang w:val="uk-UA"/>
        </w:rPr>
      </w:pPr>
      <w:r w:rsidRPr="00EF3482">
        <w:rPr>
          <w:rFonts w:ascii="Times New Roman" w:hAnsi="Times New Roman" w:cs="Times New Roman"/>
          <w:sz w:val="28"/>
          <w:szCs w:val="28"/>
          <w:lang w:val="uk-UA"/>
        </w:rPr>
        <w:t>Слід також враховувати</w:t>
      </w:r>
      <w:r w:rsidRPr="00B27DCF">
        <w:rPr>
          <w:rFonts w:ascii="Times New Roman" w:hAnsi="Times New Roman" w:cs="Times New Roman"/>
          <w:sz w:val="28"/>
          <w:szCs w:val="28"/>
          <w:lang w:val="uk-UA"/>
        </w:rPr>
        <w:t>,</w:t>
      </w:r>
      <w:r>
        <w:rPr>
          <w:rFonts w:ascii="Times New Roman" w:hAnsi="Times New Roman" w:cs="Times New Roman"/>
          <w:sz w:val="28"/>
          <w:szCs w:val="28"/>
          <w:lang w:val="uk-UA"/>
        </w:rPr>
        <w:t xml:space="preserve"> що</w:t>
      </w:r>
      <w:r w:rsidRPr="00B27DCF">
        <w:rPr>
          <w:rFonts w:ascii="Times New Roman" w:hAnsi="Times New Roman" w:cs="Times New Roman"/>
          <w:sz w:val="28"/>
          <w:szCs w:val="28"/>
          <w:lang w:val="uk-UA"/>
        </w:rPr>
        <w:t xml:space="preserve"> </w:t>
      </w:r>
      <w:r>
        <w:rPr>
          <w:rFonts w:ascii="Times New Roman" w:hAnsi="Times New Roman" w:cs="Times New Roman"/>
          <w:sz w:val="28"/>
          <w:szCs w:val="28"/>
          <w:lang w:val="uk-UA"/>
        </w:rPr>
        <w:t>сучасне суспільство</w:t>
      </w:r>
      <w:r w:rsidRPr="00B27DCF">
        <w:rPr>
          <w:rFonts w:ascii="Times New Roman" w:hAnsi="Times New Roman" w:cs="Times New Roman"/>
          <w:sz w:val="28"/>
          <w:szCs w:val="28"/>
          <w:lang w:val="uk-UA"/>
        </w:rPr>
        <w:t xml:space="preserve"> вимагає високого рівня активності, широкого діапазону вмінь, нестандартного мислення і </w:t>
      </w:r>
      <w:r>
        <w:rPr>
          <w:rFonts w:ascii="Times New Roman" w:hAnsi="Times New Roman" w:cs="Times New Roman"/>
          <w:sz w:val="28"/>
          <w:szCs w:val="28"/>
          <w:lang w:val="uk-UA"/>
        </w:rPr>
        <w:t xml:space="preserve">цілеспрямованої </w:t>
      </w:r>
      <w:r w:rsidRPr="00B27DCF">
        <w:rPr>
          <w:rFonts w:ascii="Times New Roman" w:hAnsi="Times New Roman" w:cs="Times New Roman"/>
          <w:sz w:val="28"/>
          <w:szCs w:val="28"/>
          <w:lang w:val="uk-UA"/>
        </w:rPr>
        <w:t xml:space="preserve">поведінки </w:t>
      </w:r>
      <w:r>
        <w:rPr>
          <w:rFonts w:ascii="Times New Roman" w:hAnsi="Times New Roman" w:cs="Times New Roman"/>
          <w:sz w:val="28"/>
          <w:szCs w:val="28"/>
          <w:lang w:val="uk-UA"/>
        </w:rPr>
        <w:t>від молодої</w:t>
      </w:r>
      <w:r w:rsidRPr="00B27DCF">
        <w:rPr>
          <w:rFonts w:ascii="Times New Roman" w:hAnsi="Times New Roman" w:cs="Times New Roman"/>
          <w:sz w:val="28"/>
          <w:szCs w:val="28"/>
          <w:lang w:val="uk-UA"/>
        </w:rPr>
        <w:t xml:space="preserve"> людини. </w:t>
      </w:r>
      <w:r>
        <w:rPr>
          <w:rFonts w:ascii="Times New Roman" w:hAnsi="Times New Roman" w:cs="Times New Roman"/>
          <w:sz w:val="28"/>
          <w:szCs w:val="28"/>
          <w:lang w:val="uk-UA"/>
        </w:rPr>
        <w:t xml:space="preserve">Тому </w:t>
      </w:r>
      <w:r w:rsidRPr="00B27DCF">
        <w:rPr>
          <w:rFonts w:ascii="Times New Roman" w:hAnsi="Times New Roman" w:cs="Times New Roman"/>
          <w:sz w:val="28"/>
          <w:szCs w:val="28"/>
          <w:lang w:val="uk-UA"/>
        </w:rPr>
        <w:t xml:space="preserve">створення максимально комфортного середовища для навчання і розвитку </w:t>
      </w:r>
      <w:r>
        <w:rPr>
          <w:rFonts w:ascii="Times New Roman" w:hAnsi="Times New Roman" w:cs="Times New Roman"/>
          <w:sz w:val="28"/>
          <w:szCs w:val="28"/>
          <w:lang w:val="uk-UA"/>
        </w:rPr>
        <w:t>здібної</w:t>
      </w:r>
      <w:r w:rsidRPr="00B27DCF">
        <w:rPr>
          <w:rFonts w:ascii="Times New Roman" w:hAnsi="Times New Roman" w:cs="Times New Roman"/>
          <w:sz w:val="28"/>
          <w:szCs w:val="28"/>
          <w:lang w:val="uk-UA"/>
        </w:rPr>
        <w:t xml:space="preserve"> особистості, а також проблеми їх особистісного та професійного становлення.</w:t>
      </w:r>
    </w:p>
    <w:p w14:paraId="6ABCA699" w14:textId="77777777" w:rsidR="00091D8F" w:rsidRDefault="00091D8F" w:rsidP="002E27FA">
      <w:pPr>
        <w:spacing w:after="0" w:line="360" w:lineRule="auto"/>
        <w:ind w:firstLine="709"/>
        <w:jc w:val="both"/>
        <w:rPr>
          <w:rFonts w:ascii="Times New Roman" w:hAnsi="Times New Roman" w:cs="Times New Roman"/>
          <w:b/>
          <w:bCs/>
          <w:sz w:val="28"/>
          <w:szCs w:val="28"/>
          <w:lang w:val="uk-UA"/>
        </w:rPr>
      </w:pPr>
    </w:p>
    <w:p w14:paraId="595EAAE6" w14:textId="1FCF31F7" w:rsidR="00091D8F" w:rsidRDefault="00091D8F" w:rsidP="002E27FA">
      <w:pPr>
        <w:spacing w:after="0" w:line="360" w:lineRule="auto"/>
        <w:ind w:firstLine="709"/>
        <w:jc w:val="both"/>
        <w:rPr>
          <w:rFonts w:ascii="Times New Roman" w:hAnsi="Times New Roman" w:cs="Times New Roman"/>
          <w:b/>
          <w:bCs/>
          <w:sz w:val="28"/>
          <w:szCs w:val="28"/>
          <w:lang w:val="uk-UA"/>
        </w:rPr>
        <w:sectPr w:rsidR="00091D8F" w:rsidSect="00FE4496">
          <w:pgSz w:w="11906" w:h="16838"/>
          <w:pgMar w:top="1134" w:right="851" w:bottom="1134" w:left="1134" w:header="709" w:footer="709" w:gutter="0"/>
          <w:cols w:space="708"/>
          <w:docGrid w:linePitch="360"/>
        </w:sectPr>
      </w:pPr>
    </w:p>
    <w:p w14:paraId="14AFBE56" w14:textId="57F17BCA" w:rsidR="002E27FA" w:rsidRPr="006331B8" w:rsidRDefault="002E27FA" w:rsidP="002E27FA">
      <w:pPr>
        <w:spacing w:after="0" w:line="360" w:lineRule="auto"/>
        <w:ind w:firstLine="709"/>
        <w:jc w:val="both"/>
        <w:rPr>
          <w:rFonts w:ascii="Times New Roman" w:hAnsi="Times New Roman" w:cs="Times New Roman"/>
          <w:b/>
          <w:bCs/>
          <w:sz w:val="28"/>
          <w:szCs w:val="28"/>
          <w:lang w:val="uk-UA"/>
        </w:rPr>
      </w:pPr>
      <w:r w:rsidRPr="006331B8">
        <w:rPr>
          <w:rFonts w:ascii="Times New Roman" w:hAnsi="Times New Roman" w:cs="Times New Roman"/>
          <w:b/>
          <w:bCs/>
          <w:sz w:val="28"/>
          <w:szCs w:val="28"/>
          <w:lang w:val="uk-UA"/>
        </w:rPr>
        <w:lastRenderedPageBreak/>
        <w:t>4.1 Вплив професійної готовності на якість життя учнівської молоді, пов’язан</w:t>
      </w:r>
      <w:r w:rsidR="00BB2997">
        <w:rPr>
          <w:rFonts w:ascii="Times New Roman" w:hAnsi="Times New Roman" w:cs="Times New Roman"/>
          <w:b/>
          <w:bCs/>
          <w:sz w:val="28"/>
          <w:szCs w:val="28"/>
          <w:lang w:val="uk-UA"/>
        </w:rPr>
        <w:t>ий</w:t>
      </w:r>
      <w:r w:rsidRPr="006331B8">
        <w:rPr>
          <w:rFonts w:ascii="Times New Roman" w:hAnsi="Times New Roman" w:cs="Times New Roman"/>
          <w:b/>
          <w:bCs/>
          <w:sz w:val="28"/>
          <w:szCs w:val="28"/>
          <w:lang w:val="uk-UA"/>
        </w:rPr>
        <w:t xml:space="preserve"> з</w:t>
      </w:r>
      <w:r w:rsidR="00BB2997">
        <w:rPr>
          <w:rFonts w:ascii="Times New Roman" w:hAnsi="Times New Roman" w:cs="Times New Roman"/>
          <w:b/>
          <w:bCs/>
          <w:sz w:val="28"/>
          <w:szCs w:val="28"/>
          <w:lang w:val="uk-UA"/>
        </w:rPr>
        <w:t>і</w:t>
      </w:r>
      <w:r w:rsidRPr="006331B8">
        <w:rPr>
          <w:rFonts w:ascii="Times New Roman" w:hAnsi="Times New Roman" w:cs="Times New Roman"/>
          <w:b/>
          <w:bCs/>
          <w:sz w:val="28"/>
          <w:szCs w:val="28"/>
          <w:lang w:val="uk-UA"/>
        </w:rPr>
        <w:t xml:space="preserve"> здоров’ям.</w:t>
      </w:r>
    </w:p>
    <w:p w14:paraId="3525AFC0" w14:textId="77777777" w:rsidR="002E27FA" w:rsidRPr="00E7195C" w:rsidRDefault="002E27FA" w:rsidP="002E27FA">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Результати дослідження визначеності</w:t>
      </w:r>
      <w:r w:rsidRPr="00D72139">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підлітків</w:t>
      </w:r>
      <w:r>
        <w:rPr>
          <w:rFonts w:ascii="Times New Roman" w:hAnsi="Times New Roman" w:cs="Times New Roman"/>
          <w:sz w:val="28"/>
          <w:szCs w:val="28"/>
          <w:lang w:val="uk-UA"/>
        </w:rPr>
        <w:t xml:space="preserve"> на етапі професійного вибору</w:t>
      </w:r>
      <w:r w:rsidRPr="00E7195C">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 9-х класів) свідчать, що лише 59% підлітків визначилися із професійним майбутнім (</w:t>
      </w:r>
      <w:r w:rsidRPr="00E7195C">
        <w:rPr>
          <w:rFonts w:ascii="Times New Roman" w:hAnsi="Times New Roman" w:cs="Times New Roman"/>
          <w:sz w:val="28"/>
          <w:szCs w:val="28"/>
          <w:lang w:val="uk-UA"/>
        </w:rPr>
        <w:t>табл</w:t>
      </w:r>
      <w:r>
        <w:rPr>
          <w:rFonts w:ascii="Times New Roman" w:hAnsi="Times New Roman" w:cs="Times New Roman"/>
          <w:sz w:val="28"/>
          <w:szCs w:val="28"/>
          <w:lang w:val="uk-UA"/>
        </w:rPr>
        <w:t>.</w:t>
      </w:r>
      <w:r w:rsidRPr="00E7195C">
        <w:rPr>
          <w:rFonts w:ascii="Times New Roman" w:hAnsi="Times New Roman" w:cs="Times New Roman"/>
          <w:sz w:val="28"/>
          <w:szCs w:val="28"/>
          <w:lang w:val="uk-UA"/>
        </w:rPr>
        <w:t xml:space="preserve"> 4.</w:t>
      </w:r>
      <w:r>
        <w:rPr>
          <w:rFonts w:ascii="Times New Roman" w:hAnsi="Times New Roman" w:cs="Times New Roman"/>
          <w:sz w:val="28"/>
          <w:szCs w:val="28"/>
          <w:lang w:val="uk-UA"/>
        </w:rPr>
        <w:t>1)</w:t>
      </w:r>
      <w:r w:rsidRPr="00E7195C">
        <w:rPr>
          <w:rFonts w:ascii="Times New Roman" w:hAnsi="Times New Roman" w:cs="Times New Roman"/>
          <w:sz w:val="28"/>
          <w:szCs w:val="28"/>
          <w:lang w:val="uk-UA"/>
        </w:rPr>
        <w:t>.</w:t>
      </w:r>
    </w:p>
    <w:p w14:paraId="01D42FAC" w14:textId="77777777" w:rsidR="002E27FA" w:rsidRPr="00E7195C" w:rsidRDefault="002E27FA" w:rsidP="002E27FA">
      <w:pPr>
        <w:spacing w:after="0" w:line="360" w:lineRule="auto"/>
        <w:jc w:val="right"/>
        <w:rPr>
          <w:rFonts w:ascii="Times New Roman" w:hAnsi="Times New Roman" w:cs="Times New Roman"/>
          <w:bCs/>
          <w:i/>
          <w:iCs/>
          <w:sz w:val="28"/>
          <w:szCs w:val="28"/>
          <w:lang w:val="uk-UA"/>
        </w:rPr>
      </w:pPr>
      <w:r w:rsidRPr="00E7195C">
        <w:rPr>
          <w:rFonts w:ascii="Times New Roman" w:hAnsi="Times New Roman" w:cs="Times New Roman"/>
          <w:bCs/>
          <w:i/>
          <w:iCs/>
          <w:sz w:val="28"/>
          <w:szCs w:val="28"/>
          <w:lang w:val="uk-UA"/>
        </w:rPr>
        <w:t>Таблиця 4.</w:t>
      </w:r>
      <w:r>
        <w:rPr>
          <w:rFonts w:ascii="Times New Roman" w:hAnsi="Times New Roman" w:cs="Times New Roman"/>
          <w:bCs/>
          <w:i/>
          <w:iCs/>
          <w:sz w:val="28"/>
          <w:szCs w:val="28"/>
          <w:lang w:val="uk-UA"/>
        </w:rPr>
        <w:t>1</w:t>
      </w:r>
    </w:p>
    <w:p w14:paraId="44358192" w14:textId="1E42D3BE" w:rsidR="002E27FA" w:rsidRPr="00E7195C" w:rsidRDefault="002E27FA" w:rsidP="002E27FA">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t xml:space="preserve">Розподіл визначеності </w:t>
      </w:r>
      <w:r>
        <w:rPr>
          <w:rFonts w:ascii="Times New Roman" w:hAnsi="Times New Roman" w:cs="Times New Roman"/>
          <w:b/>
          <w:sz w:val="28"/>
          <w:szCs w:val="28"/>
          <w:lang w:val="uk-UA"/>
        </w:rPr>
        <w:t>учнів 9-х класів щодо</w:t>
      </w:r>
      <w:r w:rsidRPr="00E7195C">
        <w:rPr>
          <w:rFonts w:ascii="Times New Roman" w:hAnsi="Times New Roman" w:cs="Times New Roman"/>
          <w:b/>
          <w:sz w:val="28"/>
          <w:szCs w:val="28"/>
          <w:lang w:val="uk-UA"/>
        </w:rPr>
        <w:t xml:space="preserve"> професійн</w:t>
      </w:r>
      <w:r>
        <w:rPr>
          <w:rFonts w:ascii="Times New Roman" w:hAnsi="Times New Roman" w:cs="Times New Roman"/>
          <w:b/>
          <w:sz w:val="28"/>
          <w:szCs w:val="28"/>
          <w:lang w:val="uk-UA"/>
        </w:rPr>
        <w:t>ого</w:t>
      </w:r>
      <w:r w:rsidRPr="00E7195C">
        <w:rPr>
          <w:rFonts w:ascii="Times New Roman" w:hAnsi="Times New Roman" w:cs="Times New Roman"/>
          <w:b/>
          <w:sz w:val="28"/>
          <w:szCs w:val="28"/>
          <w:lang w:val="uk-UA"/>
        </w:rPr>
        <w:t xml:space="preserve"> майбутн</w:t>
      </w:r>
      <w:r>
        <w:rPr>
          <w:rFonts w:ascii="Times New Roman" w:hAnsi="Times New Roman" w:cs="Times New Roman"/>
          <w:b/>
          <w:sz w:val="28"/>
          <w:szCs w:val="28"/>
          <w:lang w:val="uk-UA"/>
        </w:rPr>
        <w:t>ього</w:t>
      </w:r>
      <w:r w:rsidRPr="00E7195C">
        <w:rPr>
          <w:rFonts w:ascii="Times New Roman" w:hAnsi="Times New Roman" w:cs="Times New Roman"/>
          <w:b/>
          <w:sz w:val="28"/>
          <w:szCs w:val="28"/>
          <w:lang w:val="uk-UA"/>
        </w:rPr>
        <w:t>,</w:t>
      </w:r>
      <w:r w:rsidR="0003218A">
        <w:rPr>
          <w:rFonts w:ascii="Times New Roman" w:hAnsi="Times New Roman" w:cs="Times New Roman"/>
          <w:b/>
          <w:sz w:val="28"/>
          <w:szCs w:val="28"/>
          <w:lang w:val="uk-UA"/>
        </w:rPr>
        <w:t>%</w:t>
      </w:r>
    </w:p>
    <w:tbl>
      <w:tblPr>
        <w:tblStyle w:val="af7"/>
        <w:tblW w:w="0" w:type="auto"/>
        <w:jc w:val="center"/>
        <w:tblLook w:val="04A0" w:firstRow="1" w:lastRow="0" w:firstColumn="1" w:lastColumn="0" w:noHBand="0" w:noVBand="1"/>
      </w:tblPr>
      <w:tblGrid>
        <w:gridCol w:w="4137"/>
        <w:gridCol w:w="1085"/>
        <w:gridCol w:w="1138"/>
        <w:gridCol w:w="1059"/>
      </w:tblGrid>
      <w:tr w:rsidR="002E27FA" w:rsidRPr="00E7195C" w14:paraId="13777117" w14:textId="77777777" w:rsidTr="006C297B">
        <w:trPr>
          <w:jc w:val="center"/>
        </w:trPr>
        <w:tc>
          <w:tcPr>
            <w:tcW w:w="0" w:type="auto"/>
          </w:tcPr>
          <w:p w14:paraId="53B89EB3" w14:textId="77777777" w:rsidR="002E27FA" w:rsidRPr="00E7195C" w:rsidRDefault="002E27FA" w:rsidP="006C297B">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t>Розподіл визначеності</w:t>
            </w:r>
          </w:p>
        </w:tc>
        <w:tc>
          <w:tcPr>
            <w:tcW w:w="0" w:type="auto"/>
            <w:vAlign w:val="center"/>
          </w:tcPr>
          <w:p w14:paraId="6CAD0FA4"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Хлоп</w:t>
            </w:r>
            <w:r>
              <w:rPr>
                <w:rFonts w:ascii="Times New Roman" w:hAnsi="Times New Roman" w:cs="Times New Roman"/>
                <w:bCs/>
                <w:sz w:val="28"/>
                <w:szCs w:val="28"/>
                <w:lang w:val="uk-UA"/>
              </w:rPr>
              <w:t>ці</w:t>
            </w:r>
          </w:p>
        </w:tc>
        <w:tc>
          <w:tcPr>
            <w:tcW w:w="0" w:type="auto"/>
            <w:vAlign w:val="center"/>
          </w:tcPr>
          <w:p w14:paraId="463E05E2"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Дівчата</w:t>
            </w:r>
          </w:p>
        </w:tc>
        <w:tc>
          <w:tcPr>
            <w:tcW w:w="0" w:type="auto"/>
            <w:vAlign w:val="center"/>
          </w:tcPr>
          <w:p w14:paraId="547479F4"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Всього</w:t>
            </w:r>
          </w:p>
        </w:tc>
      </w:tr>
      <w:tr w:rsidR="002E27FA" w:rsidRPr="00E7195C" w14:paraId="2377190B" w14:textId="77777777" w:rsidTr="006C297B">
        <w:trPr>
          <w:jc w:val="center"/>
        </w:trPr>
        <w:tc>
          <w:tcPr>
            <w:tcW w:w="0" w:type="auto"/>
          </w:tcPr>
          <w:p w14:paraId="683A44F6" w14:textId="77777777" w:rsidR="002E27FA" w:rsidRPr="00E7195C" w:rsidRDefault="002E27FA" w:rsidP="006C297B">
            <w:pPr>
              <w:rPr>
                <w:rFonts w:ascii="Times New Roman" w:hAnsi="Times New Roman" w:cs="Times New Roman"/>
                <w:bCs/>
                <w:sz w:val="28"/>
                <w:szCs w:val="28"/>
                <w:lang w:val="uk-UA"/>
              </w:rPr>
            </w:pPr>
            <w:r w:rsidRPr="00E7195C">
              <w:rPr>
                <w:rFonts w:ascii="Times New Roman" w:hAnsi="Times New Roman" w:cs="Times New Roman"/>
                <w:bCs/>
                <w:sz w:val="28"/>
                <w:szCs w:val="28"/>
                <w:lang w:val="uk-UA"/>
              </w:rPr>
              <w:t>Визначився, роблю все можливе</w:t>
            </w:r>
          </w:p>
        </w:tc>
        <w:tc>
          <w:tcPr>
            <w:tcW w:w="0" w:type="auto"/>
            <w:vAlign w:val="center"/>
          </w:tcPr>
          <w:p w14:paraId="1E7487C2"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62,7</w:t>
            </w:r>
          </w:p>
        </w:tc>
        <w:tc>
          <w:tcPr>
            <w:tcW w:w="0" w:type="auto"/>
            <w:vAlign w:val="center"/>
          </w:tcPr>
          <w:p w14:paraId="7788D0A6"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55,6</w:t>
            </w:r>
          </w:p>
        </w:tc>
        <w:tc>
          <w:tcPr>
            <w:tcW w:w="0" w:type="auto"/>
            <w:vAlign w:val="center"/>
          </w:tcPr>
          <w:p w14:paraId="56B972D4"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59,2</w:t>
            </w:r>
          </w:p>
        </w:tc>
      </w:tr>
      <w:tr w:rsidR="002E27FA" w:rsidRPr="00E7195C" w14:paraId="53326F8B" w14:textId="77777777" w:rsidTr="006C297B">
        <w:trPr>
          <w:jc w:val="center"/>
        </w:trPr>
        <w:tc>
          <w:tcPr>
            <w:tcW w:w="0" w:type="auto"/>
          </w:tcPr>
          <w:p w14:paraId="2B086F4C" w14:textId="77777777" w:rsidR="002E27FA" w:rsidRPr="00E7195C" w:rsidRDefault="002E27FA" w:rsidP="006C297B">
            <w:pPr>
              <w:rPr>
                <w:rFonts w:ascii="Times New Roman" w:hAnsi="Times New Roman" w:cs="Times New Roman"/>
                <w:bCs/>
                <w:sz w:val="28"/>
                <w:szCs w:val="28"/>
                <w:lang w:val="uk-UA"/>
              </w:rPr>
            </w:pPr>
            <w:r w:rsidRPr="00E7195C">
              <w:rPr>
                <w:rFonts w:ascii="Times New Roman" w:hAnsi="Times New Roman" w:cs="Times New Roman"/>
                <w:bCs/>
                <w:sz w:val="28"/>
                <w:szCs w:val="28"/>
                <w:lang w:val="uk-UA"/>
              </w:rPr>
              <w:t>Визначився, нічого не роблю</w:t>
            </w:r>
          </w:p>
        </w:tc>
        <w:tc>
          <w:tcPr>
            <w:tcW w:w="0" w:type="auto"/>
            <w:vAlign w:val="center"/>
          </w:tcPr>
          <w:p w14:paraId="7DA28834"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6,5</w:t>
            </w:r>
          </w:p>
        </w:tc>
        <w:tc>
          <w:tcPr>
            <w:tcW w:w="0" w:type="auto"/>
            <w:vAlign w:val="center"/>
          </w:tcPr>
          <w:p w14:paraId="5F502BAC"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2,0</w:t>
            </w:r>
          </w:p>
        </w:tc>
        <w:tc>
          <w:tcPr>
            <w:tcW w:w="0" w:type="auto"/>
            <w:vAlign w:val="center"/>
          </w:tcPr>
          <w:p w14:paraId="21A85E32"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4,3</w:t>
            </w:r>
          </w:p>
        </w:tc>
      </w:tr>
      <w:tr w:rsidR="002E27FA" w:rsidRPr="00E7195C" w14:paraId="4838E6FD" w14:textId="77777777" w:rsidTr="006C297B">
        <w:trPr>
          <w:jc w:val="center"/>
        </w:trPr>
        <w:tc>
          <w:tcPr>
            <w:tcW w:w="0" w:type="auto"/>
          </w:tcPr>
          <w:p w14:paraId="50EDF6FF" w14:textId="77777777" w:rsidR="002E27FA" w:rsidRPr="00E7195C" w:rsidRDefault="002E27FA" w:rsidP="006C297B">
            <w:pPr>
              <w:spacing w:line="360" w:lineRule="auto"/>
              <w:rPr>
                <w:rFonts w:ascii="Times New Roman" w:hAnsi="Times New Roman" w:cs="Times New Roman"/>
                <w:bCs/>
                <w:sz w:val="28"/>
                <w:szCs w:val="28"/>
                <w:lang w:val="uk-UA"/>
              </w:rPr>
            </w:pPr>
            <w:r w:rsidRPr="00E7195C">
              <w:rPr>
                <w:rFonts w:ascii="Times New Roman" w:hAnsi="Times New Roman" w:cs="Times New Roman"/>
                <w:bCs/>
                <w:sz w:val="28"/>
                <w:szCs w:val="28"/>
                <w:lang w:val="uk-UA"/>
              </w:rPr>
              <w:t>Не визначився, ще є час</w:t>
            </w:r>
          </w:p>
        </w:tc>
        <w:tc>
          <w:tcPr>
            <w:tcW w:w="0" w:type="auto"/>
            <w:vAlign w:val="center"/>
          </w:tcPr>
          <w:p w14:paraId="542963C3"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30,8</w:t>
            </w:r>
          </w:p>
        </w:tc>
        <w:tc>
          <w:tcPr>
            <w:tcW w:w="0" w:type="auto"/>
            <w:vAlign w:val="center"/>
          </w:tcPr>
          <w:p w14:paraId="52E5027C"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42,4</w:t>
            </w:r>
            <w:r w:rsidRPr="001D2725">
              <w:rPr>
                <w:rFonts w:ascii="Times New Roman" w:hAnsi="Times New Roman" w:cs="Times New Roman"/>
                <w:sz w:val="28"/>
                <w:vertAlign w:val="superscript"/>
              </w:rPr>
              <w:t>#</w:t>
            </w:r>
          </w:p>
        </w:tc>
        <w:tc>
          <w:tcPr>
            <w:tcW w:w="0" w:type="auto"/>
            <w:vAlign w:val="center"/>
          </w:tcPr>
          <w:p w14:paraId="369D364D"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36,5</w:t>
            </w:r>
          </w:p>
        </w:tc>
      </w:tr>
      <w:tr w:rsidR="002E27FA" w:rsidRPr="00E7195C" w14:paraId="63D5D20F" w14:textId="77777777" w:rsidTr="006C297B">
        <w:trPr>
          <w:jc w:val="center"/>
        </w:trPr>
        <w:tc>
          <w:tcPr>
            <w:tcW w:w="0" w:type="auto"/>
          </w:tcPr>
          <w:p w14:paraId="4A024888" w14:textId="77777777" w:rsidR="002E27FA" w:rsidRPr="00E7195C" w:rsidRDefault="002E27FA" w:rsidP="006C297B">
            <w:pPr>
              <w:spacing w:line="360" w:lineRule="auto"/>
              <w:rPr>
                <w:rFonts w:ascii="Times New Roman" w:hAnsi="Times New Roman" w:cs="Times New Roman"/>
                <w:bCs/>
                <w:sz w:val="28"/>
                <w:szCs w:val="28"/>
                <w:lang w:val="uk-UA"/>
              </w:rPr>
            </w:pPr>
            <w:r w:rsidRPr="00E7195C">
              <w:rPr>
                <w:rFonts w:ascii="Times New Roman" w:hAnsi="Times New Roman" w:cs="Times New Roman"/>
                <w:bCs/>
                <w:sz w:val="28"/>
                <w:szCs w:val="28"/>
                <w:lang w:val="uk-UA"/>
              </w:rPr>
              <w:t>Не маю потреби</w:t>
            </w:r>
          </w:p>
        </w:tc>
        <w:tc>
          <w:tcPr>
            <w:tcW w:w="0" w:type="auto"/>
            <w:vAlign w:val="center"/>
          </w:tcPr>
          <w:p w14:paraId="54A57454"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0,0</w:t>
            </w:r>
          </w:p>
        </w:tc>
        <w:tc>
          <w:tcPr>
            <w:tcW w:w="0" w:type="auto"/>
            <w:vAlign w:val="center"/>
          </w:tcPr>
          <w:p w14:paraId="6A6C9C12"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0,0</w:t>
            </w:r>
          </w:p>
        </w:tc>
        <w:tc>
          <w:tcPr>
            <w:tcW w:w="0" w:type="auto"/>
            <w:vAlign w:val="center"/>
          </w:tcPr>
          <w:p w14:paraId="63AC4B68" w14:textId="77777777" w:rsidR="002E27FA" w:rsidRPr="00E7195C" w:rsidRDefault="002E27FA" w:rsidP="006C297B">
            <w:pPr>
              <w:spacing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0,0</w:t>
            </w:r>
          </w:p>
        </w:tc>
      </w:tr>
      <w:tr w:rsidR="002E27FA" w:rsidRPr="00B816A4" w14:paraId="1E40B100" w14:textId="77777777" w:rsidTr="006C297B">
        <w:trPr>
          <w:jc w:val="center"/>
        </w:trPr>
        <w:tc>
          <w:tcPr>
            <w:tcW w:w="0" w:type="auto"/>
            <w:gridSpan w:val="4"/>
          </w:tcPr>
          <w:p w14:paraId="1CE87E44" w14:textId="6F949A23" w:rsidR="002E27FA" w:rsidRPr="00B816A4" w:rsidRDefault="002E27FA" w:rsidP="006C297B">
            <w:pPr>
              <w:rPr>
                <w:rFonts w:ascii="Times New Roman" w:hAnsi="Times New Roman" w:cs="Times New Roman"/>
                <w:sz w:val="28"/>
                <w:szCs w:val="28"/>
              </w:rPr>
            </w:pPr>
            <w:r w:rsidRPr="00C9795F">
              <w:rPr>
                <w:rFonts w:ascii="Times New Roman" w:hAnsi="Times New Roman" w:cs="Times New Roman"/>
                <w:sz w:val="28"/>
              </w:rPr>
              <w:t xml:space="preserve"># - </w:t>
            </w:r>
            <w:proofErr w:type="spellStart"/>
            <w:r w:rsidRPr="00C9795F">
              <w:rPr>
                <w:rFonts w:ascii="Times New Roman" w:hAnsi="Times New Roman" w:cs="Times New Roman"/>
                <w:sz w:val="28"/>
              </w:rPr>
              <w:t>достовірність</w:t>
            </w:r>
            <w:proofErr w:type="spellEnd"/>
            <w:r w:rsidRPr="00C9795F">
              <w:rPr>
                <w:rFonts w:ascii="Times New Roman" w:hAnsi="Times New Roman" w:cs="Times New Roman"/>
                <w:sz w:val="28"/>
              </w:rPr>
              <w:t xml:space="preserve"> </w:t>
            </w:r>
            <w:proofErr w:type="spellStart"/>
            <w:r w:rsidRPr="00C9795F">
              <w:rPr>
                <w:rFonts w:ascii="Times New Roman" w:hAnsi="Times New Roman" w:cs="Times New Roman"/>
                <w:sz w:val="28"/>
              </w:rPr>
              <w:t>відмінностей</w:t>
            </w:r>
            <w:proofErr w:type="spellEnd"/>
            <w:r w:rsidRPr="00C9795F">
              <w:rPr>
                <w:rFonts w:ascii="Times New Roman" w:hAnsi="Times New Roman" w:cs="Times New Roman"/>
                <w:sz w:val="28"/>
              </w:rPr>
              <w:t xml:space="preserve"> в </w:t>
            </w:r>
            <w:proofErr w:type="spellStart"/>
            <w:r w:rsidRPr="00C9795F">
              <w:rPr>
                <w:rFonts w:ascii="Times New Roman" w:hAnsi="Times New Roman" w:cs="Times New Roman"/>
                <w:sz w:val="28"/>
              </w:rPr>
              <w:t>залежності</w:t>
            </w:r>
            <w:proofErr w:type="spellEnd"/>
            <w:r w:rsidRPr="00C9795F">
              <w:rPr>
                <w:rFonts w:ascii="Times New Roman" w:hAnsi="Times New Roman" w:cs="Times New Roman"/>
                <w:sz w:val="28"/>
              </w:rPr>
              <w:t xml:space="preserve"> </w:t>
            </w:r>
            <w:proofErr w:type="spellStart"/>
            <w:r w:rsidRPr="00C9795F">
              <w:rPr>
                <w:rFonts w:ascii="Times New Roman" w:hAnsi="Times New Roman" w:cs="Times New Roman"/>
                <w:sz w:val="28"/>
              </w:rPr>
              <w:t>від</w:t>
            </w:r>
            <w:proofErr w:type="spellEnd"/>
            <w:r w:rsidRPr="00C9795F">
              <w:rPr>
                <w:rFonts w:ascii="Times New Roman" w:hAnsi="Times New Roman" w:cs="Times New Roman"/>
                <w:sz w:val="28"/>
              </w:rPr>
              <w:t xml:space="preserve"> </w:t>
            </w:r>
            <w:r>
              <w:rPr>
                <w:rFonts w:ascii="Times New Roman" w:hAnsi="Times New Roman" w:cs="Times New Roman"/>
                <w:sz w:val="28"/>
                <w:lang w:val="uk-UA"/>
              </w:rPr>
              <w:t>статі</w:t>
            </w:r>
            <w:r w:rsidRPr="00C9795F">
              <w:rPr>
                <w:rFonts w:ascii="Times New Roman" w:hAnsi="Times New Roman" w:cs="Times New Roman"/>
                <w:sz w:val="28"/>
              </w:rPr>
              <w:t xml:space="preserve">, </w:t>
            </w:r>
            <w:r w:rsidRPr="00C9795F">
              <w:rPr>
                <w:rFonts w:ascii="Times New Roman" w:hAnsi="Times New Roman" w:cs="Times New Roman"/>
                <w:sz w:val="28"/>
                <w:lang w:val="en-US"/>
              </w:rPr>
              <w:t>p</w:t>
            </w:r>
            <w:r w:rsidR="0003218A">
              <w:rPr>
                <w:rFonts w:ascii="Times New Roman" w:hAnsi="Times New Roman" w:cs="Times New Roman"/>
                <w:sz w:val="28"/>
              </w:rPr>
              <w:t>&lt;</w:t>
            </w:r>
            <w:r w:rsidRPr="00C9795F">
              <w:rPr>
                <w:rFonts w:ascii="Times New Roman" w:hAnsi="Times New Roman" w:cs="Times New Roman"/>
                <w:sz w:val="28"/>
              </w:rPr>
              <w:t>0,05</w:t>
            </w:r>
          </w:p>
        </w:tc>
      </w:tr>
    </w:tbl>
    <w:p w14:paraId="32D30C9E" w14:textId="77777777" w:rsidR="002E27FA" w:rsidRPr="001D2725" w:rsidRDefault="002E27FA" w:rsidP="002E27FA">
      <w:pPr>
        <w:spacing w:after="0" w:line="360" w:lineRule="auto"/>
        <w:rPr>
          <w:rFonts w:ascii="Times New Roman" w:hAnsi="Times New Roman" w:cs="Times New Roman"/>
          <w:bCs/>
          <w:sz w:val="28"/>
          <w:szCs w:val="28"/>
        </w:rPr>
      </w:pPr>
    </w:p>
    <w:p w14:paraId="6597C50A" w14:textId="77777777" w:rsidR="002E27FA" w:rsidRPr="00E7195C" w:rsidRDefault="002E27FA" w:rsidP="002E27F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За</w:t>
      </w:r>
      <w:r w:rsidRPr="00E7195C">
        <w:rPr>
          <w:rFonts w:ascii="Times New Roman" w:hAnsi="Times New Roman" w:cs="Times New Roman"/>
          <w:sz w:val="28"/>
          <w:szCs w:val="28"/>
          <w:lang w:val="uk-UA"/>
        </w:rPr>
        <w:t xml:space="preserve"> результатами досліджень, з</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ясувалося, що визначилися з вибором професії і роблять все для досягнення мети 59,2% підлітків, серед них хлопців більше, ніж дівчат на 7,1%</w:t>
      </w:r>
      <w:r>
        <w:rPr>
          <w:rFonts w:ascii="Times New Roman" w:hAnsi="Times New Roman" w:cs="Times New Roman"/>
          <w:sz w:val="28"/>
          <w:szCs w:val="28"/>
          <w:lang w:val="uk-UA"/>
        </w:rPr>
        <w:t>;</w:t>
      </w:r>
      <w:r w:rsidRPr="00E7195C">
        <w:rPr>
          <w:rFonts w:ascii="Times New Roman" w:hAnsi="Times New Roman" w:cs="Times New Roman"/>
          <w:sz w:val="28"/>
          <w:szCs w:val="28"/>
          <w:lang w:val="uk-UA"/>
        </w:rPr>
        <w:t xml:space="preserve"> 4,3% респондентів зробили свій професійний вибір, але нічого не роблять для досягнення мети, при цьому серед них хлопців більше, ніж дівчат на 4,5%. 36,5% з досліджених підлітків не мають уявлення яку професію обрати, вважаючи, що в них ще є час для вибору, серед них дівчат більше, ніж хлопців на 11,6%. Осіб, які не мають потреби професійного вибору, в ході анкетування не виявлено (</w:t>
      </w:r>
      <w:r w:rsidRPr="00E7195C">
        <w:rPr>
          <w:rFonts w:ascii="Times New Roman" w:hAnsi="Times New Roman" w:cs="Times New Roman"/>
          <w:sz w:val="28"/>
          <w:szCs w:val="28"/>
        </w:rPr>
        <w:t>0%</w:t>
      </w:r>
      <w:r w:rsidRPr="00E7195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A6F00F4" w14:textId="275E5DEA" w:rsidR="002E27FA" w:rsidRPr="00E7195C" w:rsidRDefault="002E27FA" w:rsidP="002E27FA">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Аналіз результатів дослідження з яких джерел підлітки отримують </w:t>
      </w:r>
      <w:r w:rsidRPr="00E7195C">
        <w:rPr>
          <w:rFonts w:ascii="Times New Roman" w:hAnsi="Times New Roman" w:cs="Times New Roman"/>
          <w:bCs/>
          <w:sz w:val="28"/>
          <w:szCs w:val="28"/>
          <w:lang w:val="uk-UA"/>
        </w:rPr>
        <w:t xml:space="preserve">найбільш важливу інформацію щодо професійного майбутнього </w:t>
      </w:r>
      <w:r w:rsidRPr="00E7195C">
        <w:rPr>
          <w:rFonts w:ascii="Times New Roman" w:hAnsi="Times New Roman" w:cs="Times New Roman"/>
          <w:sz w:val="28"/>
          <w:szCs w:val="28"/>
          <w:lang w:val="uk-UA"/>
        </w:rPr>
        <w:t>характеризуються даними, зображеними на рис</w:t>
      </w:r>
      <w:r w:rsidR="000C64D3">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4.</w:t>
      </w:r>
      <w:r>
        <w:rPr>
          <w:rFonts w:ascii="Times New Roman" w:hAnsi="Times New Roman" w:cs="Times New Roman"/>
          <w:sz w:val="28"/>
          <w:szCs w:val="28"/>
          <w:lang w:val="uk-UA"/>
        </w:rPr>
        <w:t>1</w:t>
      </w:r>
      <w:r w:rsidRPr="00E7195C">
        <w:rPr>
          <w:rFonts w:ascii="Times New Roman" w:hAnsi="Times New Roman" w:cs="Times New Roman"/>
          <w:sz w:val="28"/>
          <w:szCs w:val="28"/>
          <w:lang w:val="uk-UA"/>
        </w:rPr>
        <w:t>. За результатами анкетування</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вибір професії залежить від батьків у 86,3% школярів, серед них до поради батьків дівчата прислухаються більше, ніж хлопці на 7%. Профорієнтаційну інформацію з</w:t>
      </w:r>
      <w:r w:rsidR="0003218A" w:rsidRPr="0003218A">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інтернету дістають 45,1% підлітків, серед них інтернетом користуються хлопці більше, ніж дівчата на 2%. Вчителі і шкільні психологи допомагають визначитися в сфері отримання </w:t>
      </w:r>
      <w:r w:rsidRPr="00E7195C">
        <w:rPr>
          <w:rFonts w:ascii="Times New Roman" w:hAnsi="Times New Roman" w:cs="Times New Roman"/>
          <w:sz w:val="28"/>
          <w:szCs w:val="28"/>
          <w:lang w:val="uk-UA"/>
        </w:rPr>
        <w:lastRenderedPageBreak/>
        <w:t>професійної освіти 32% учням, серед них педагогічними порадами користуються дівчата більше, ніж хлопці на 3%.</w:t>
      </w:r>
    </w:p>
    <w:p w14:paraId="5F844ED4" w14:textId="4D75907A" w:rsidR="002E27FA" w:rsidRPr="00E7195C" w:rsidRDefault="002E27FA" w:rsidP="002E27FA">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За результатами дослідження під впливом однокласників та друзів</w:t>
      </w:r>
      <w:r w:rsidR="0003218A" w:rsidRPr="0003218A">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вибір майбутньої професії здійснює 18,9% учнів, з них дружньою порадою користуються дівчата на 4% більше, ніж хлопці.</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З радіо, телебачення та книжок про майбутню професійну діяльність</w:t>
      </w:r>
      <w:r w:rsidR="0003218A" w:rsidRPr="0003218A">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дізнаються 11,2</w:t>
      </w:r>
      <w:r w:rsidR="0003218A">
        <w:rPr>
          <w:rFonts w:ascii="Times New Roman" w:hAnsi="Times New Roman" w:cs="Times New Roman"/>
          <w:sz w:val="28"/>
          <w:szCs w:val="28"/>
          <w:lang w:val="uk-UA"/>
        </w:rPr>
        <w:t>%</w:t>
      </w:r>
      <w:r w:rsidRPr="00E7195C">
        <w:rPr>
          <w:rFonts w:ascii="Times New Roman" w:hAnsi="Times New Roman" w:cs="Times New Roman"/>
          <w:sz w:val="28"/>
          <w:szCs w:val="28"/>
          <w:lang w:val="uk-UA"/>
        </w:rPr>
        <w:t xml:space="preserve"> школярів, з них цими засобами інформації користуються дівчата на 5% більше, ніж хлопці.</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Пораду медпрацівників навчального закладу у визначенні з професійною сферою прийняли 3,8% підлітків, з них цією допомогою користуються хлопці більше, ніж дівчата на 0,5%.</w:t>
      </w:r>
    </w:p>
    <w:p w14:paraId="71D11213" w14:textId="77777777" w:rsidR="002E27FA" w:rsidRPr="00E7195C" w:rsidRDefault="002E27FA" w:rsidP="002E27FA">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Також 4,4% досліджених, які отримали профорієнтаційну інформацію з інших джерел, з них хлопців більше, ніж дівчат на 0,5%, та 2,8% підлітків, які </w:t>
      </w:r>
      <w:proofErr w:type="spellStart"/>
      <w:r w:rsidRPr="00E7195C">
        <w:rPr>
          <w:rFonts w:ascii="Times New Roman" w:hAnsi="Times New Roman" w:cs="Times New Roman"/>
          <w:sz w:val="28"/>
          <w:szCs w:val="28"/>
          <w:lang w:val="uk-UA"/>
        </w:rPr>
        <w:t>професійно</w:t>
      </w:r>
      <w:proofErr w:type="spellEnd"/>
      <w:r w:rsidRPr="00E7195C">
        <w:rPr>
          <w:rFonts w:ascii="Times New Roman" w:hAnsi="Times New Roman" w:cs="Times New Roman"/>
          <w:sz w:val="28"/>
          <w:szCs w:val="28"/>
          <w:lang w:val="uk-UA"/>
        </w:rPr>
        <w:t xml:space="preserve"> дезорієнтовані, з них хлопців більше, ніж дівчат на 0,5%.</w:t>
      </w:r>
    </w:p>
    <w:p w14:paraId="7CAF54CA" w14:textId="77777777" w:rsidR="002E27FA" w:rsidRDefault="002E27FA" w:rsidP="002E27FA">
      <w:pPr>
        <w:spacing w:after="0" w:line="360" w:lineRule="auto"/>
        <w:jc w:val="center"/>
        <w:rPr>
          <w:rFonts w:ascii="Times New Roman" w:hAnsi="Times New Roman" w:cs="Times New Roman"/>
          <w:bCs/>
          <w:sz w:val="28"/>
          <w:szCs w:val="28"/>
          <w:lang w:val="uk-UA"/>
        </w:rPr>
      </w:pPr>
      <w:r w:rsidRPr="00E7195C">
        <w:rPr>
          <w:rFonts w:ascii="Times New Roman" w:hAnsi="Times New Roman" w:cs="Times New Roman"/>
          <w:noProof/>
          <w:lang w:eastAsia="ru-RU"/>
        </w:rPr>
        <w:drawing>
          <wp:inline distT="0" distB="0" distL="0" distR="0" wp14:anchorId="6D479A2D" wp14:editId="752456E8">
            <wp:extent cx="5837555" cy="249555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6D54CD2E" w14:textId="77777777" w:rsidR="002E27FA" w:rsidRPr="00E7195C" w:rsidRDefault="002E27FA" w:rsidP="002E27FA">
      <w:pPr>
        <w:spacing w:after="0" w:line="360" w:lineRule="auto"/>
        <w:jc w:val="center"/>
        <w:rPr>
          <w:rFonts w:ascii="Times New Roman" w:hAnsi="Times New Roman" w:cs="Times New Roman"/>
          <w:bCs/>
          <w:sz w:val="28"/>
          <w:szCs w:val="28"/>
          <w:lang w:val="uk-UA"/>
        </w:rPr>
      </w:pPr>
      <w:r w:rsidRPr="00E7195C">
        <w:rPr>
          <w:rFonts w:ascii="Times New Roman" w:hAnsi="Times New Roman" w:cs="Times New Roman"/>
          <w:bCs/>
          <w:sz w:val="28"/>
          <w:szCs w:val="28"/>
          <w:lang w:val="uk-UA"/>
        </w:rPr>
        <w:t>Рис.4.</w:t>
      </w:r>
      <w:r>
        <w:rPr>
          <w:rFonts w:ascii="Times New Roman" w:hAnsi="Times New Roman" w:cs="Times New Roman"/>
          <w:bCs/>
          <w:sz w:val="28"/>
          <w:szCs w:val="28"/>
          <w:lang w:val="uk-UA"/>
        </w:rPr>
        <w:t>1</w:t>
      </w:r>
      <w:r w:rsidRPr="00E7195C">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Р</w:t>
      </w:r>
      <w:r w:rsidRPr="00E7195C">
        <w:rPr>
          <w:rFonts w:ascii="Times New Roman" w:hAnsi="Times New Roman" w:cs="Times New Roman"/>
          <w:bCs/>
          <w:sz w:val="28"/>
          <w:szCs w:val="28"/>
          <w:lang w:val="uk-UA"/>
        </w:rPr>
        <w:t xml:space="preserve">озподіл </w:t>
      </w:r>
      <w:r>
        <w:rPr>
          <w:rFonts w:ascii="Times New Roman" w:hAnsi="Times New Roman" w:cs="Times New Roman"/>
          <w:bCs/>
          <w:sz w:val="28"/>
          <w:szCs w:val="28"/>
          <w:lang w:val="uk-UA"/>
        </w:rPr>
        <w:t xml:space="preserve">учнів </w:t>
      </w:r>
      <w:r w:rsidRPr="00E7195C">
        <w:rPr>
          <w:rFonts w:ascii="Times New Roman" w:hAnsi="Times New Roman" w:cs="Times New Roman"/>
          <w:sz w:val="28"/>
          <w:szCs w:val="28"/>
          <w:lang w:val="uk-UA"/>
        </w:rPr>
        <w:t xml:space="preserve">щодо отримання </w:t>
      </w:r>
      <w:r w:rsidRPr="00E7195C">
        <w:rPr>
          <w:rFonts w:ascii="Times New Roman" w:hAnsi="Times New Roman" w:cs="Times New Roman"/>
          <w:bCs/>
          <w:sz w:val="28"/>
          <w:szCs w:val="28"/>
          <w:lang w:val="uk-UA"/>
        </w:rPr>
        <w:t>найбільш важливої інформації про професійне майбутнє</w:t>
      </w:r>
      <w:r>
        <w:rPr>
          <w:rFonts w:ascii="Times New Roman" w:hAnsi="Times New Roman" w:cs="Times New Roman"/>
          <w:bCs/>
          <w:sz w:val="28"/>
          <w:szCs w:val="28"/>
          <w:lang w:val="uk-UA"/>
        </w:rPr>
        <w:t>.</w:t>
      </w:r>
    </w:p>
    <w:p w14:paraId="69504B07" w14:textId="77777777" w:rsidR="002E27FA" w:rsidRDefault="002E27FA" w:rsidP="002E27FA">
      <w:pPr>
        <w:spacing w:after="0" w:line="360" w:lineRule="auto"/>
        <w:ind w:firstLine="709"/>
        <w:jc w:val="both"/>
        <w:rPr>
          <w:rFonts w:ascii="Times New Roman" w:hAnsi="Times New Roman" w:cs="Times New Roman"/>
          <w:sz w:val="28"/>
          <w:szCs w:val="28"/>
          <w:lang w:val="uk-UA"/>
        </w:rPr>
      </w:pPr>
    </w:p>
    <w:p w14:paraId="485B4C58" w14:textId="77777777" w:rsidR="002E27FA" w:rsidRPr="00E7195C" w:rsidRDefault="002E27FA" w:rsidP="002E27FA">
      <w:pPr>
        <w:spacing w:after="0" w:line="360" w:lineRule="auto"/>
        <w:ind w:firstLine="709"/>
        <w:jc w:val="both"/>
        <w:rPr>
          <w:rFonts w:ascii="Times New Roman" w:eastAsia="TimesNewRomanPSMT" w:hAnsi="Times New Roman" w:cs="Times New Roman"/>
          <w:sz w:val="28"/>
          <w:szCs w:val="28"/>
          <w:lang w:val="uk-UA"/>
        </w:rPr>
      </w:pPr>
      <w:r w:rsidRPr="00E7195C">
        <w:rPr>
          <w:rFonts w:ascii="Times New Roman" w:hAnsi="Times New Roman" w:cs="Times New Roman"/>
          <w:sz w:val="28"/>
          <w:szCs w:val="28"/>
          <w:lang w:val="uk-UA"/>
        </w:rPr>
        <w:t xml:space="preserve">Відзначимо, що в </w:t>
      </w:r>
      <w:proofErr w:type="spellStart"/>
      <w:r w:rsidRPr="00E7195C">
        <w:rPr>
          <w:rFonts w:ascii="Times New Roman" w:hAnsi="Times New Roman" w:cs="Times New Roman"/>
          <w:sz w:val="28"/>
          <w:szCs w:val="28"/>
          <w:lang w:val="uk-UA"/>
        </w:rPr>
        <w:t>логіці</w:t>
      </w:r>
      <w:proofErr w:type="spellEnd"/>
      <w:r w:rsidRPr="00E7195C">
        <w:rPr>
          <w:rFonts w:ascii="Times New Roman" w:hAnsi="Times New Roman" w:cs="Times New Roman"/>
          <w:sz w:val="28"/>
          <w:szCs w:val="28"/>
          <w:lang w:val="uk-UA"/>
        </w:rPr>
        <w:t xml:space="preserve"> представленого аналізу самовизначення у професійній діяльності передбачає вибудовування певної освітньої траєкторії, в той час як самовизначення в сфері професійної освіти ще не означає однозначного вибору професії та можливих місць роботи.</w:t>
      </w:r>
      <w:r>
        <w:rPr>
          <w:rFonts w:ascii="Times New Roman" w:hAnsi="Times New Roman" w:cs="Times New Roman"/>
          <w:sz w:val="28"/>
          <w:szCs w:val="28"/>
          <w:lang w:val="uk-UA"/>
        </w:rPr>
        <w:t xml:space="preserve"> </w:t>
      </w:r>
      <w:r w:rsidRPr="00E7195C">
        <w:rPr>
          <w:rFonts w:ascii="Times New Roman" w:eastAsia="TimesNewRomanPSMT" w:hAnsi="Times New Roman" w:cs="Times New Roman"/>
          <w:sz w:val="28"/>
          <w:szCs w:val="28"/>
          <w:lang w:val="uk-UA"/>
        </w:rPr>
        <w:t xml:space="preserve">Професійна готовність (активний стан особистості, яке відображає як зміст завдань, що стоять перед людиною, так і умови їх вирішення) виступає найважливішою умовою досягнення високого результату в будь-якій діяльності. Вона пов’язана з такими індивідуально-психологічними </w:t>
      </w:r>
      <w:r w:rsidRPr="00E7195C">
        <w:rPr>
          <w:rFonts w:ascii="Times New Roman" w:eastAsia="TimesNewRomanPSMT" w:hAnsi="Times New Roman" w:cs="Times New Roman"/>
          <w:sz w:val="28"/>
          <w:szCs w:val="28"/>
          <w:lang w:val="uk-UA"/>
        </w:rPr>
        <w:lastRenderedPageBreak/>
        <w:t>особливостями особистості, як мотиви, цінності, спрямованість. Знання ступеня специфіки професійної готовності особистості дозволяє виявити, що є головним у ПС. Для виявлення цієї особливості підлітків була використана методика «Професійна готовність» І. П. Чернявської.</w:t>
      </w:r>
    </w:p>
    <w:p w14:paraId="718CAF05" w14:textId="77777777" w:rsidR="002E27FA" w:rsidRDefault="002E27FA" w:rsidP="002E27FA">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7195C">
        <w:rPr>
          <w:rFonts w:ascii="Times New Roman" w:eastAsia="TimesNewRomanPSMT" w:hAnsi="Times New Roman" w:cs="Times New Roman"/>
          <w:sz w:val="28"/>
          <w:szCs w:val="28"/>
          <w:lang w:val="uk-UA"/>
        </w:rPr>
        <w:t>Як можна бачити з таблиці, «дорослі» компоненти професійної готовності проявлені на середньому рівні («автономність» - 41%; «інформованість» - 40,8%; «</w:t>
      </w:r>
      <w:r w:rsidRPr="00E7195C">
        <w:rPr>
          <w:rFonts w:ascii="Times New Roman" w:hAnsi="Times New Roman" w:cs="Times New Roman"/>
          <w:sz w:val="28"/>
          <w:szCs w:val="28"/>
          <w:lang w:val="uk-UA"/>
        </w:rPr>
        <w:t>уміння приймати рішення» - 27%), але чітко простежується тенденція до зростання цих показників з віком. Здатність до планування професійного життя залишається низькою серед усіх вікових груп (19,5%)</w:t>
      </w:r>
      <w:r w:rsidRPr="00E7195C">
        <w:rPr>
          <w:rFonts w:ascii="Times New Roman" w:eastAsia="TimesNewRomanPSMT" w:hAnsi="Times New Roman" w:cs="Times New Roman"/>
          <w:sz w:val="28"/>
          <w:szCs w:val="28"/>
          <w:lang w:val="uk-UA"/>
        </w:rPr>
        <w:t>, особливо у хлоп</w:t>
      </w:r>
      <w:r>
        <w:rPr>
          <w:rFonts w:ascii="Times New Roman" w:eastAsia="TimesNewRomanPSMT" w:hAnsi="Times New Roman" w:cs="Times New Roman"/>
          <w:sz w:val="28"/>
          <w:szCs w:val="28"/>
          <w:lang w:val="uk-UA"/>
        </w:rPr>
        <w:t>ців</w:t>
      </w:r>
      <w:r w:rsidRPr="00E7195C">
        <w:rPr>
          <w:rFonts w:ascii="Times New Roman" w:eastAsia="TimesNewRomanPSMT" w:hAnsi="Times New Roman" w:cs="Times New Roman"/>
          <w:sz w:val="28"/>
          <w:szCs w:val="28"/>
          <w:lang w:val="uk-UA"/>
        </w:rPr>
        <w:t>.</w:t>
      </w:r>
      <w:r w:rsidRPr="00E7195C">
        <w:rPr>
          <w:rFonts w:ascii="Times New Roman" w:eastAsia="TimesNewRomanPSMT" w:hAnsi="Times New Roman" w:cs="Times New Roman"/>
          <w:sz w:val="28"/>
          <w:szCs w:val="28"/>
        </w:rPr>
        <w:t xml:space="preserve"> </w:t>
      </w:r>
      <w:r w:rsidRPr="00E7195C">
        <w:rPr>
          <w:rFonts w:ascii="Times New Roman" w:eastAsia="TimesNewRomanPSMT" w:hAnsi="Times New Roman" w:cs="Times New Roman"/>
          <w:sz w:val="28"/>
          <w:szCs w:val="28"/>
          <w:lang w:val="uk-UA"/>
        </w:rPr>
        <w:t>Найбільш вираженим компонентом професійної готовності є емоційне ставлення до професії (62,8%), незважаючи на це спостерігається спад цього показника від 15 до 18 років (рис. 4.</w:t>
      </w:r>
      <w:r>
        <w:rPr>
          <w:rFonts w:ascii="Times New Roman" w:eastAsia="TimesNewRomanPSMT" w:hAnsi="Times New Roman" w:cs="Times New Roman"/>
          <w:sz w:val="28"/>
          <w:szCs w:val="28"/>
          <w:lang w:val="uk-UA"/>
        </w:rPr>
        <w:t>2</w:t>
      </w:r>
      <w:r w:rsidRPr="00E7195C">
        <w:rPr>
          <w:rFonts w:ascii="Times New Roman" w:eastAsia="TimesNewRomanPSMT" w:hAnsi="Times New Roman" w:cs="Times New Roman"/>
          <w:sz w:val="28"/>
          <w:szCs w:val="28"/>
          <w:lang w:val="uk-UA"/>
        </w:rPr>
        <w:t xml:space="preserve">). </w:t>
      </w:r>
    </w:p>
    <w:p w14:paraId="3D2357F7" w14:textId="77777777" w:rsidR="002E27FA" w:rsidRDefault="002E27FA" w:rsidP="002E27FA">
      <w:pPr>
        <w:autoSpaceDE w:val="0"/>
        <w:autoSpaceDN w:val="0"/>
        <w:adjustRightInd w:val="0"/>
        <w:spacing w:after="0" w:line="360" w:lineRule="auto"/>
        <w:ind w:firstLine="709"/>
        <w:rPr>
          <w:rFonts w:ascii="Times New Roman" w:eastAsia="TimesNewRomanPSMT" w:hAnsi="Times New Roman" w:cs="Times New Roman"/>
          <w:sz w:val="28"/>
          <w:szCs w:val="28"/>
          <w:lang w:val="uk-UA"/>
        </w:rPr>
      </w:pPr>
    </w:p>
    <w:p w14:paraId="0FF27008" w14:textId="77777777" w:rsidR="002E27FA" w:rsidRDefault="002E27FA" w:rsidP="002E27FA">
      <w:pPr>
        <w:autoSpaceDE w:val="0"/>
        <w:autoSpaceDN w:val="0"/>
        <w:adjustRightInd w:val="0"/>
        <w:spacing w:after="0" w:line="360" w:lineRule="auto"/>
        <w:ind w:firstLine="709"/>
        <w:rPr>
          <w:rFonts w:ascii="Times New Roman" w:eastAsia="TimesNewRomanPSMT" w:hAnsi="Times New Roman" w:cs="Times New Roman"/>
          <w:sz w:val="28"/>
          <w:szCs w:val="28"/>
          <w:lang w:val="uk-UA"/>
        </w:rPr>
      </w:pPr>
      <w:r w:rsidRPr="00E7195C">
        <w:rPr>
          <w:rFonts w:ascii="Times New Roman" w:hAnsi="Times New Roman" w:cs="Times New Roman"/>
          <w:noProof/>
          <w:lang w:eastAsia="ru-RU"/>
        </w:rPr>
        <w:drawing>
          <wp:inline distT="0" distB="0" distL="0" distR="0" wp14:anchorId="6FFE7C72" wp14:editId="7FA2214B">
            <wp:extent cx="6118860" cy="2847975"/>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62C09974" w14:textId="77777777" w:rsidR="002E27FA" w:rsidRDefault="002E27FA" w:rsidP="002E27FA">
      <w:pPr>
        <w:autoSpaceDE w:val="0"/>
        <w:autoSpaceDN w:val="0"/>
        <w:adjustRightInd w:val="0"/>
        <w:spacing w:after="0" w:line="360" w:lineRule="auto"/>
        <w:jc w:val="center"/>
        <w:rPr>
          <w:rFonts w:ascii="Times New Roman" w:eastAsia="TimesNewRomanPSMT" w:hAnsi="Times New Roman" w:cs="Times New Roman"/>
          <w:sz w:val="28"/>
          <w:szCs w:val="28"/>
          <w:lang w:val="uk-UA"/>
        </w:rPr>
      </w:pPr>
      <w:r w:rsidRPr="00E7195C">
        <w:rPr>
          <w:rFonts w:ascii="Times New Roman" w:eastAsia="TimesNewRomanPSMT" w:hAnsi="Times New Roman" w:cs="Times New Roman"/>
          <w:sz w:val="28"/>
          <w:szCs w:val="28"/>
          <w:lang w:val="uk-UA"/>
        </w:rPr>
        <w:t>Рис. 4.</w:t>
      </w:r>
      <w:r>
        <w:rPr>
          <w:rFonts w:ascii="Times New Roman" w:eastAsia="TimesNewRomanPSMT" w:hAnsi="Times New Roman" w:cs="Times New Roman"/>
          <w:sz w:val="28"/>
          <w:szCs w:val="28"/>
          <w:lang w:val="uk-UA"/>
        </w:rPr>
        <w:t>2.</w:t>
      </w:r>
      <w:r w:rsidRPr="00E7195C">
        <w:rPr>
          <w:rFonts w:ascii="Times New Roman" w:eastAsia="TimesNewRomanPSMT" w:hAnsi="Times New Roman" w:cs="Times New Roman"/>
          <w:sz w:val="28"/>
          <w:szCs w:val="28"/>
          <w:lang w:val="uk-UA"/>
        </w:rPr>
        <w:t xml:space="preserve"> </w:t>
      </w:r>
      <w:r w:rsidRPr="00E7195C">
        <w:rPr>
          <w:rFonts w:ascii="Times New Roman" w:hAnsi="Times New Roman" w:cs="Times New Roman"/>
          <w:bCs/>
          <w:sz w:val="28"/>
          <w:szCs w:val="32"/>
          <w:lang w:val="uk-UA"/>
        </w:rPr>
        <w:t>Значення компонентів професійної готовності за І.П. Чернявською серед досліджених підлітків (в цілому)</w:t>
      </w:r>
      <w:r>
        <w:rPr>
          <w:rFonts w:ascii="Times New Roman" w:hAnsi="Times New Roman" w:cs="Times New Roman"/>
          <w:bCs/>
          <w:sz w:val="28"/>
          <w:szCs w:val="32"/>
          <w:lang w:val="uk-UA"/>
        </w:rPr>
        <w:t>.</w:t>
      </w:r>
    </w:p>
    <w:p w14:paraId="11CBD9F9" w14:textId="77777777" w:rsidR="002E27FA" w:rsidRPr="00E7195C" w:rsidRDefault="002E27FA" w:rsidP="002E27FA">
      <w:pPr>
        <w:autoSpaceDE w:val="0"/>
        <w:autoSpaceDN w:val="0"/>
        <w:adjustRightInd w:val="0"/>
        <w:spacing w:after="0" w:line="360" w:lineRule="auto"/>
        <w:ind w:firstLine="709"/>
        <w:rPr>
          <w:rStyle w:val="af2"/>
          <w:rFonts w:ascii="Times New Roman" w:eastAsia="TimesNewRomanPSMT" w:hAnsi="Times New Roman" w:cs="Times New Roman"/>
          <w:b w:val="0"/>
          <w:bCs w:val="0"/>
          <w:sz w:val="28"/>
          <w:szCs w:val="28"/>
          <w:lang w:val="uk-UA"/>
        </w:rPr>
        <w:sectPr w:rsidR="002E27FA" w:rsidRPr="00E7195C" w:rsidSect="00FE4496">
          <w:pgSz w:w="11906" w:h="16838"/>
          <w:pgMar w:top="1134" w:right="851" w:bottom="1134" w:left="1134" w:header="709" w:footer="709" w:gutter="0"/>
          <w:cols w:space="708"/>
          <w:docGrid w:linePitch="360"/>
        </w:sectPr>
      </w:pPr>
    </w:p>
    <w:p w14:paraId="5475EF56" w14:textId="62501B90" w:rsidR="002E27FA" w:rsidRDefault="002E27FA" w:rsidP="002E27FA">
      <w:pPr>
        <w:spacing w:after="0" w:line="312" w:lineRule="auto"/>
        <w:ind w:firstLine="709"/>
        <w:jc w:val="both"/>
        <w:rPr>
          <w:rFonts w:ascii="Times New Roman" w:hAnsi="Times New Roman" w:cs="Times New Roman"/>
          <w:sz w:val="28"/>
          <w:szCs w:val="28"/>
          <w:lang w:val="uk-UA"/>
        </w:rPr>
      </w:pPr>
      <w:r w:rsidRPr="00E7195C">
        <w:rPr>
          <w:rFonts w:ascii="Times New Roman" w:eastAsia="TimesNewRomanPSMT" w:hAnsi="Times New Roman" w:cs="Times New Roman"/>
          <w:sz w:val="28"/>
          <w:szCs w:val="28"/>
          <w:lang w:val="uk-UA"/>
        </w:rPr>
        <w:lastRenderedPageBreak/>
        <w:t xml:space="preserve">В цілому результати, отримані з використанням методики </w:t>
      </w:r>
      <w:proofErr w:type="spellStart"/>
      <w:r w:rsidRPr="00E7195C">
        <w:rPr>
          <w:rFonts w:ascii="Times New Roman" w:eastAsia="TimesNewRomanPSMT" w:hAnsi="Times New Roman" w:cs="Times New Roman"/>
          <w:sz w:val="28"/>
          <w:szCs w:val="28"/>
          <w:lang w:val="uk-UA"/>
        </w:rPr>
        <w:t>І.П.Чернявської</w:t>
      </w:r>
      <w:proofErr w:type="spellEnd"/>
      <w:r w:rsidRPr="00E7195C">
        <w:rPr>
          <w:rFonts w:ascii="Times New Roman" w:eastAsia="TimesNewRomanPSMT" w:hAnsi="Times New Roman" w:cs="Times New Roman"/>
          <w:sz w:val="28"/>
          <w:szCs w:val="28"/>
          <w:lang w:val="uk-UA"/>
        </w:rPr>
        <w:t xml:space="preserve">, показують нам, що </w:t>
      </w:r>
      <w:r>
        <w:rPr>
          <w:rFonts w:ascii="Times New Roman" w:eastAsia="TimesNewRomanPSMT" w:hAnsi="Times New Roman" w:cs="Times New Roman"/>
          <w:sz w:val="28"/>
          <w:szCs w:val="28"/>
          <w:lang w:val="uk-UA"/>
        </w:rPr>
        <w:t>підлітки</w:t>
      </w:r>
      <w:r w:rsidRPr="00E7195C">
        <w:rPr>
          <w:rFonts w:ascii="Times New Roman" w:eastAsia="TimesNewRomanPSMT" w:hAnsi="Times New Roman" w:cs="Times New Roman"/>
          <w:sz w:val="28"/>
          <w:szCs w:val="28"/>
          <w:lang w:val="uk-UA"/>
        </w:rPr>
        <w:t xml:space="preserve"> емоційні і при виборі професії керуються, перш за все, своїми почуттями. Вони ще недостатньо самостійні, прислухаються до думки інших, але при цьому здатні зрозуміти</w:t>
      </w:r>
      <w:r>
        <w:rPr>
          <w:rFonts w:ascii="Times New Roman" w:eastAsia="TimesNewRomanPSMT" w:hAnsi="Times New Roman" w:cs="Times New Roman"/>
          <w:sz w:val="28"/>
          <w:szCs w:val="28"/>
          <w:lang w:val="uk-UA"/>
        </w:rPr>
        <w:t xml:space="preserve"> </w:t>
      </w:r>
      <w:r w:rsidRPr="00E7195C">
        <w:rPr>
          <w:rFonts w:ascii="Times New Roman" w:eastAsia="TimesNewRomanPSMT" w:hAnsi="Times New Roman" w:cs="Times New Roman"/>
          <w:sz w:val="28"/>
          <w:szCs w:val="28"/>
          <w:lang w:val="uk-UA"/>
        </w:rPr>
        <w:t>стан іншої людини.</w:t>
      </w:r>
      <w:r w:rsidRPr="00F64B92">
        <w:rPr>
          <w:rFonts w:ascii="Times New Roman" w:eastAsia="TimesNewRomanPSMT" w:hAnsi="Times New Roman" w:cs="Times New Roman"/>
          <w:sz w:val="28"/>
          <w:szCs w:val="28"/>
          <w:lang w:val="uk-UA"/>
        </w:rPr>
        <w:t xml:space="preserve"> </w:t>
      </w:r>
      <w:r w:rsidRPr="00C94B26">
        <w:rPr>
          <w:rFonts w:ascii="Times New Roman" w:hAnsi="Times New Roman" w:cs="Times New Roman"/>
          <w:sz w:val="28"/>
          <w:szCs w:val="28"/>
          <w:lang w:val="uk-UA"/>
        </w:rPr>
        <w:t>Проведений нами аналіз професійної гот</w:t>
      </w:r>
      <w:r>
        <w:rPr>
          <w:rFonts w:ascii="Times New Roman" w:hAnsi="Times New Roman" w:cs="Times New Roman"/>
          <w:sz w:val="28"/>
          <w:szCs w:val="28"/>
          <w:lang w:val="uk-UA"/>
        </w:rPr>
        <w:t>ов</w:t>
      </w:r>
      <w:r w:rsidRPr="00C94B26">
        <w:rPr>
          <w:rFonts w:ascii="Times New Roman" w:hAnsi="Times New Roman" w:cs="Times New Roman"/>
          <w:sz w:val="28"/>
          <w:szCs w:val="28"/>
          <w:lang w:val="uk-UA"/>
        </w:rPr>
        <w:t>ності підлітків в залежності від етапу професійного самовизначення свідчить, що на етапі професійного навчання, незалежно від</w:t>
      </w:r>
      <w:r>
        <w:rPr>
          <w:rFonts w:ascii="Times New Roman" w:hAnsi="Times New Roman" w:cs="Times New Roman"/>
          <w:sz w:val="28"/>
          <w:szCs w:val="28"/>
          <w:lang w:val="uk-UA"/>
        </w:rPr>
        <w:t xml:space="preserve"> </w:t>
      </w:r>
      <w:r w:rsidRPr="00C94B26">
        <w:rPr>
          <w:rFonts w:ascii="Times New Roman" w:hAnsi="Times New Roman" w:cs="Times New Roman"/>
          <w:sz w:val="28"/>
          <w:szCs w:val="28"/>
          <w:lang w:val="uk-UA"/>
        </w:rPr>
        <w:t>типу освітнього закладу</w:t>
      </w:r>
      <w:r w:rsidR="0003218A" w:rsidRPr="0003218A">
        <w:rPr>
          <w:rFonts w:ascii="Times New Roman" w:hAnsi="Times New Roman" w:cs="Times New Roman"/>
          <w:sz w:val="28"/>
          <w:szCs w:val="28"/>
          <w:lang w:val="uk-UA"/>
        </w:rPr>
        <w:t xml:space="preserve"> </w:t>
      </w:r>
      <w:r w:rsidRPr="00C94B26">
        <w:rPr>
          <w:rFonts w:ascii="Times New Roman" w:hAnsi="Times New Roman" w:cs="Times New Roman"/>
          <w:sz w:val="28"/>
          <w:szCs w:val="28"/>
          <w:lang w:val="uk-UA"/>
        </w:rPr>
        <w:t>зростає автономність підлітків на тлі суб’єктивного сприйняття меншої інформованості, здатності приймати рішення та планувати діяльність (табл.4.</w:t>
      </w:r>
      <w:r>
        <w:rPr>
          <w:rFonts w:ascii="Times New Roman" w:hAnsi="Times New Roman" w:cs="Times New Roman"/>
          <w:sz w:val="28"/>
          <w:szCs w:val="28"/>
          <w:lang w:val="uk-UA"/>
        </w:rPr>
        <w:t>2</w:t>
      </w:r>
      <w:r w:rsidRPr="00C94B26">
        <w:rPr>
          <w:rFonts w:ascii="Times New Roman" w:hAnsi="Times New Roman" w:cs="Times New Roman"/>
          <w:sz w:val="28"/>
          <w:szCs w:val="28"/>
          <w:lang w:val="uk-UA"/>
        </w:rPr>
        <w:t>)</w:t>
      </w:r>
      <w:r>
        <w:rPr>
          <w:rFonts w:ascii="Times New Roman" w:hAnsi="Times New Roman" w:cs="Times New Roman"/>
          <w:sz w:val="28"/>
          <w:szCs w:val="28"/>
          <w:lang w:val="uk-UA"/>
        </w:rPr>
        <w:t>.</w:t>
      </w:r>
    </w:p>
    <w:p w14:paraId="363E574D" w14:textId="77777777" w:rsidR="00091D8F" w:rsidRDefault="00091D8F" w:rsidP="002E27FA">
      <w:pPr>
        <w:spacing w:after="0" w:line="312" w:lineRule="auto"/>
        <w:ind w:firstLine="709"/>
        <w:jc w:val="both"/>
        <w:rPr>
          <w:rFonts w:ascii="Times New Roman" w:hAnsi="Times New Roman" w:cs="Times New Roman"/>
          <w:sz w:val="28"/>
          <w:szCs w:val="28"/>
          <w:lang w:val="uk-UA"/>
        </w:rPr>
      </w:pPr>
    </w:p>
    <w:p w14:paraId="791300D5" w14:textId="036880E5" w:rsidR="002E27FA" w:rsidRPr="00092B6E" w:rsidRDefault="002E27FA" w:rsidP="002E27FA">
      <w:pPr>
        <w:jc w:val="right"/>
        <w:rPr>
          <w:rFonts w:ascii="Times New Roman" w:hAnsi="Times New Roman" w:cs="Times New Roman"/>
          <w:i/>
          <w:iCs/>
          <w:sz w:val="28"/>
          <w:lang w:val="uk-UA"/>
        </w:rPr>
      </w:pPr>
      <w:r w:rsidRPr="00092B6E">
        <w:rPr>
          <w:rFonts w:ascii="Times New Roman" w:hAnsi="Times New Roman" w:cs="Times New Roman"/>
          <w:i/>
          <w:iCs/>
          <w:sz w:val="28"/>
          <w:lang w:val="uk-UA"/>
        </w:rPr>
        <w:t>Таблиця</w:t>
      </w:r>
      <w:r w:rsidR="0003218A" w:rsidRPr="005E2473">
        <w:rPr>
          <w:rFonts w:ascii="Times New Roman" w:hAnsi="Times New Roman" w:cs="Times New Roman"/>
          <w:i/>
          <w:iCs/>
          <w:sz w:val="28"/>
        </w:rPr>
        <w:t xml:space="preserve"> </w:t>
      </w:r>
      <w:r w:rsidRPr="00092B6E">
        <w:rPr>
          <w:rFonts w:ascii="Times New Roman" w:hAnsi="Times New Roman" w:cs="Times New Roman"/>
          <w:i/>
          <w:iCs/>
          <w:sz w:val="28"/>
          <w:lang w:val="uk-UA"/>
        </w:rPr>
        <w:t xml:space="preserve">4.2. </w:t>
      </w:r>
    </w:p>
    <w:p w14:paraId="6913DCE5" w14:textId="77777777" w:rsidR="002E27FA" w:rsidRPr="00092B6E" w:rsidRDefault="002E27FA" w:rsidP="002E27FA">
      <w:pPr>
        <w:rPr>
          <w:rFonts w:ascii="Times New Roman" w:hAnsi="Times New Roman" w:cs="Times New Roman"/>
          <w:b/>
          <w:bCs/>
          <w:sz w:val="28"/>
          <w:lang w:val="uk-UA"/>
        </w:rPr>
      </w:pPr>
      <w:r w:rsidRPr="00092B6E">
        <w:rPr>
          <w:rFonts w:ascii="Times New Roman" w:hAnsi="Times New Roman" w:cs="Times New Roman"/>
          <w:b/>
          <w:bCs/>
          <w:sz w:val="28"/>
          <w:lang w:val="uk-UA"/>
        </w:rPr>
        <w:t xml:space="preserve">Особливості професійного самовизначення учнівської молоді в залежності від характеру освітнього процесу, </w:t>
      </w:r>
      <w:proofErr w:type="spellStart"/>
      <w:r w:rsidRPr="00092B6E">
        <w:rPr>
          <w:rFonts w:ascii="Times New Roman" w:hAnsi="Times New Roman" w:cs="Times New Roman"/>
          <w:b/>
          <w:bCs/>
          <w:sz w:val="28"/>
          <w:lang w:val="uk-UA"/>
        </w:rPr>
        <w:t>ум.од</w:t>
      </w:r>
      <w:proofErr w:type="spellEnd"/>
      <w:r w:rsidRPr="00092B6E">
        <w:rPr>
          <w:rFonts w:ascii="Times New Roman" w:hAnsi="Times New Roman" w:cs="Times New Roman"/>
          <w:b/>
          <w:bCs/>
          <w:sz w:val="28"/>
          <w:lang w:val="uk-UA"/>
        </w:rPr>
        <w:t>.</w:t>
      </w:r>
    </w:p>
    <w:tbl>
      <w:tblPr>
        <w:tblStyle w:val="af7"/>
        <w:tblW w:w="0" w:type="auto"/>
        <w:tblLook w:val="04A0" w:firstRow="1" w:lastRow="0" w:firstColumn="1" w:lastColumn="0" w:noHBand="0" w:noVBand="1"/>
      </w:tblPr>
      <w:tblGrid>
        <w:gridCol w:w="4538"/>
        <w:gridCol w:w="1977"/>
        <w:gridCol w:w="1559"/>
        <w:gridCol w:w="1837"/>
      </w:tblGrid>
      <w:tr w:rsidR="002E27FA" w:rsidRPr="00B816A4" w14:paraId="12A8023A" w14:textId="77777777" w:rsidTr="006C297B">
        <w:tc>
          <w:tcPr>
            <w:tcW w:w="0" w:type="auto"/>
            <w:vMerge w:val="restart"/>
          </w:tcPr>
          <w:p w14:paraId="3A0E1E39" w14:textId="77777777" w:rsidR="002E27FA" w:rsidRDefault="002E27FA" w:rsidP="006C297B">
            <w:pPr>
              <w:rPr>
                <w:rFonts w:ascii="Times New Roman" w:hAnsi="Times New Roman" w:cs="Times New Roman"/>
                <w:sz w:val="28"/>
                <w:szCs w:val="28"/>
                <w:lang w:val="uk-UA"/>
              </w:rPr>
            </w:pPr>
          </w:p>
          <w:p w14:paraId="4AAA532A" w14:textId="77777777" w:rsidR="002E27FA" w:rsidRPr="00B816A4" w:rsidRDefault="002E27FA" w:rsidP="006C297B">
            <w:pPr>
              <w:rPr>
                <w:rFonts w:ascii="Times New Roman" w:hAnsi="Times New Roman" w:cs="Times New Roman"/>
                <w:sz w:val="28"/>
                <w:szCs w:val="28"/>
              </w:rPr>
            </w:pPr>
            <w:r w:rsidRPr="00C9795F">
              <w:rPr>
                <w:rFonts w:ascii="Times New Roman" w:hAnsi="Times New Roman" w:cs="Times New Roman"/>
                <w:sz w:val="28"/>
                <w:szCs w:val="28"/>
                <w:lang w:val="uk-UA"/>
              </w:rPr>
              <w:t>Складові професійної готовності</w:t>
            </w:r>
          </w:p>
        </w:tc>
        <w:tc>
          <w:tcPr>
            <w:tcW w:w="0" w:type="auto"/>
            <w:gridSpan w:val="3"/>
          </w:tcPr>
          <w:p w14:paraId="03453FAA" w14:textId="77777777" w:rsidR="002E27FA" w:rsidRPr="00B816A4" w:rsidRDefault="002E27FA" w:rsidP="006C297B">
            <w:pPr>
              <w:jc w:val="center"/>
              <w:rPr>
                <w:rFonts w:ascii="Times New Roman" w:hAnsi="Times New Roman" w:cs="Times New Roman"/>
                <w:sz w:val="28"/>
                <w:szCs w:val="28"/>
                <w:lang w:val="uk-UA"/>
              </w:rPr>
            </w:pPr>
            <w:r w:rsidRPr="00B816A4">
              <w:rPr>
                <w:rFonts w:ascii="Times New Roman" w:hAnsi="Times New Roman" w:cs="Times New Roman"/>
                <w:sz w:val="28"/>
                <w:szCs w:val="28"/>
                <w:lang w:val="uk-UA"/>
              </w:rPr>
              <w:t>Учнівська молодь</w:t>
            </w:r>
            <w:r>
              <w:rPr>
                <w:rFonts w:ascii="Times New Roman" w:hAnsi="Times New Roman" w:cs="Times New Roman"/>
                <w:sz w:val="28"/>
                <w:szCs w:val="28"/>
                <w:lang w:val="uk-UA"/>
              </w:rPr>
              <w:t xml:space="preserve"> (в цілому)</w:t>
            </w:r>
          </w:p>
        </w:tc>
      </w:tr>
      <w:tr w:rsidR="002E27FA" w:rsidRPr="00B816A4" w14:paraId="65785B4B" w14:textId="77777777" w:rsidTr="006C297B">
        <w:tc>
          <w:tcPr>
            <w:tcW w:w="0" w:type="auto"/>
            <w:vMerge/>
          </w:tcPr>
          <w:p w14:paraId="526A17A7" w14:textId="77777777" w:rsidR="002E27FA" w:rsidRPr="00B816A4" w:rsidRDefault="002E27FA" w:rsidP="006C297B">
            <w:pPr>
              <w:rPr>
                <w:rFonts w:ascii="Times New Roman" w:hAnsi="Times New Roman" w:cs="Times New Roman"/>
                <w:sz w:val="28"/>
                <w:szCs w:val="28"/>
              </w:rPr>
            </w:pPr>
          </w:p>
        </w:tc>
        <w:tc>
          <w:tcPr>
            <w:tcW w:w="1977" w:type="dxa"/>
          </w:tcPr>
          <w:p w14:paraId="4B1A556F" w14:textId="77777777" w:rsidR="002E27FA" w:rsidRPr="00B816A4" w:rsidRDefault="002E27FA" w:rsidP="006C297B">
            <w:pPr>
              <w:jc w:val="center"/>
              <w:rPr>
                <w:rFonts w:ascii="Times New Roman" w:hAnsi="Times New Roman" w:cs="Times New Roman"/>
                <w:sz w:val="28"/>
                <w:szCs w:val="28"/>
              </w:rPr>
            </w:pPr>
            <w:r>
              <w:rPr>
                <w:rFonts w:ascii="Times New Roman" w:hAnsi="Times New Roman" w:cs="Times New Roman"/>
                <w:sz w:val="28"/>
                <w:szCs w:val="28"/>
                <w:lang w:val="uk-UA"/>
              </w:rPr>
              <w:t>у</w:t>
            </w:r>
            <w:r w:rsidRPr="00B816A4">
              <w:rPr>
                <w:rFonts w:ascii="Times New Roman" w:hAnsi="Times New Roman" w:cs="Times New Roman"/>
                <w:sz w:val="28"/>
                <w:szCs w:val="28"/>
                <w:lang w:val="uk-UA"/>
              </w:rPr>
              <w:t>чні 9-х класів</w:t>
            </w:r>
            <w:r>
              <w:rPr>
                <w:rFonts w:ascii="Times New Roman" w:hAnsi="Times New Roman" w:cs="Times New Roman"/>
                <w:sz w:val="28"/>
                <w:szCs w:val="28"/>
                <w:lang w:val="uk-UA"/>
              </w:rPr>
              <w:t xml:space="preserve"> </w:t>
            </w:r>
            <w:r>
              <w:rPr>
                <w:rFonts w:ascii="Times New Roman" w:hAnsi="Times New Roman" w:cs="Times New Roman"/>
                <w:spacing w:val="-20"/>
                <w:sz w:val="28"/>
                <w:szCs w:val="28"/>
                <w:lang w:val="uk-UA"/>
              </w:rPr>
              <w:t>(</w:t>
            </w:r>
            <w:r>
              <w:rPr>
                <w:rFonts w:ascii="Times New Roman" w:hAnsi="Times New Roman" w:cs="Times New Roman"/>
                <w:spacing w:val="-20"/>
                <w:sz w:val="28"/>
                <w:szCs w:val="28"/>
                <w:lang w:val="en-US"/>
              </w:rPr>
              <w:t xml:space="preserve">n = </w:t>
            </w:r>
            <w:r>
              <w:rPr>
                <w:rFonts w:ascii="Times New Roman" w:hAnsi="Times New Roman" w:cs="Times New Roman"/>
                <w:spacing w:val="-20"/>
                <w:sz w:val="28"/>
                <w:szCs w:val="28"/>
                <w:lang w:val="uk-UA"/>
              </w:rPr>
              <w:t>164</w:t>
            </w:r>
            <w:r>
              <w:rPr>
                <w:rFonts w:ascii="Times New Roman" w:hAnsi="Times New Roman" w:cs="Times New Roman"/>
                <w:spacing w:val="-20"/>
                <w:sz w:val="28"/>
                <w:szCs w:val="28"/>
                <w:lang w:val="en-US"/>
              </w:rPr>
              <w:t xml:space="preserve"> )</w:t>
            </w:r>
          </w:p>
        </w:tc>
        <w:tc>
          <w:tcPr>
            <w:tcW w:w="1559" w:type="dxa"/>
          </w:tcPr>
          <w:p w14:paraId="4C4C4F27" w14:textId="5CCBD66A" w:rsidR="002E27FA" w:rsidRPr="00B816A4" w:rsidRDefault="002E27FA" w:rsidP="006C297B">
            <w:pPr>
              <w:jc w:val="center"/>
              <w:rPr>
                <w:rFonts w:ascii="Times New Roman" w:hAnsi="Times New Roman" w:cs="Times New Roman"/>
                <w:sz w:val="28"/>
                <w:szCs w:val="28"/>
              </w:rPr>
            </w:pPr>
            <w:r>
              <w:rPr>
                <w:rFonts w:ascii="Times New Roman" w:hAnsi="Times New Roman" w:cs="Times New Roman"/>
                <w:sz w:val="28"/>
                <w:szCs w:val="28"/>
                <w:lang w:val="uk-UA"/>
              </w:rPr>
              <w:t>у</w:t>
            </w:r>
            <w:r w:rsidRPr="00B816A4">
              <w:rPr>
                <w:rFonts w:ascii="Times New Roman" w:hAnsi="Times New Roman" w:cs="Times New Roman"/>
                <w:sz w:val="28"/>
                <w:szCs w:val="28"/>
                <w:lang w:val="uk-UA"/>
              </w:rPr>
              <w:t>чні ПТНЗ</w:t>
            </w:r>
            <w:r>
              <w:rPr>
                <w:rFonts w:ascii="Times New Roman" w:hAnsi="Times New Roman" w:cs="Times New Roman"/>
                <w:sz w:val="28"/>
                <w:szCs w:val="28"/>
                <w:lang w:val="uk-UA"/>
              </w:rPr>
              <w:t xml:space="preserve"> </w:t>
            </w:r>
            <w:r>
              <w:rPr>
                <w:rFonts w:ascii="Times New Roman" w:hAnsi="Times New Roman" w:cs="Times New Roman"/>
                <w:spacing w:val="-20"/>
                <w:sz w:val="28"/>
                <w:szCs w:val="28"/>
                <w:lang w:val="uk-UA"/>
              </w:rPr>
              <w:t>(</w:t>
            </w:r>
            <w:r>
              <w:rPr>
                <w:rFonts w:ascii="Times New Roman" w:hAnsi="Times New Roman" w:cs="Times New Roman"/>
                <w:spacing w:val="-20"/>
                <w:sz w:val="28"/>
                <w:szCs w:val="28"/>
                <w:lang w:val="en-US"/>
              </w:rPr>
              <w:t xml:space="preserve">n = </w:t>
            </w:r>
            <w:r>
              <w:rPr>
                <w:rFonts w:ascii="Times New Roman" w:hAnsi="Times New Roman" w:cs="Times New Roman"/>
                <w:spacing w:val="-20"/>
                <w:sz w:val="28"/>
                <w:szCs w:val="28"/>
                <w:lang w:val="uk-UA"/>
              </w:rPr>
              <w:t>307</w:t>
            </w:r>
            <w:r>
              <w:rPr>
                <w:rFonts w:ascii="Times New Roman" w:hAnsi="Times New Roman" w:cs="Times New Roman"/>
                <w:spacing w:val="-20"/>
                <w:sz w:val="28"/>
                <w:szCs w:val="28"/>
                <w:lang w:val="en-US"/>
              </w:rPr>
              <w:t xml:space="preserve"> )</w:t>
            </w:r>
          </w:p>
        </w:tc>
        <w:tc>
          <w:tcPr>
            <w:tcW w:w="1837" w:type="dxa"/>
          </w:tcPr>
          <w:p w14:paraId="57F75C61" w14:textId="479FE974" w:rsidR="00091D8F" w:rsidRDefault="002E27FA" w:rsidP="006C297B">
            <w:pPr>
              <w:jc w:val="center"/>
              <w:rPr>
                <w:rFonts w:ascii="Times New Roman" w:hAnsi="Times New Roman" w:cs="Times New Roman"/>
                <w:sz w:val="28"/>
                <w:szCs w:val="28"/>
                <w:lang w:val="uk-UA"/>
              </w:rPr>
            </w:pPr>
            <w:r>
              <w:rPr>
                <w:rFonts w:ascii="Times New Roman" w:hAnsi="Times New Roman" w:cs="Times New Roman"/>
                <w:sz w:val="28"/>
                <w:szCs w:val="28"/>
                <w:lang w:val="uk-UA"/>
              </w:rPr>
              <w:t>с</w:t>
            </w:r>
            <w:r w:rsidRPr="00B816A4">
              <w:rPr>
                <w:rFonts w:ascii="Times New Roman" w:hAnsi="Times New Roman" w:cs="Times New Roman"/>
                <w:sz w:val="28"/>
                <w:szCs w:val="28"/>
                <w:lang w:val="uk-UA"/>
              </w:rPr>
              <w:t>туденти</w:t>
            </w:r>
            <w:r>
              <w:rPr>
                <w:rFonts w:ascii="Times New Roman" w:hAnsi="Times New Roman" w:cs="Times New Roman"/>
                <w:sz w:val="28"/>
                <w:szCs w:val="28"/>
                <w:lang w:val="uk-UA"/>
              </w:rPr>
              <w:t xml:space="preserve"> </w:t>
            </w:r>
          </w:p>
          <w:p w14:paraId="26855E1E" w14:textId="12ED8118" w:rsidR="002E27FA" w:rsidRPr="008656D4" w:rsidRDefault="002E27FA" w:rsidP="006C297B">
            <w:pPr>
              <w:jc w:val="center"/>
              <w:rPr>
                <w:rFonts w:ascii="Times New Roman" w:hAnsi="Times New Roman" w:cs="Times New Roman"/>
                <w:sz w:val="28"/>
                <w:szCs w:val="28"/>
                <w:lang w:val="uk-UA"/>
              </w:rPr>
            </w:pPr>
            <w:r w:rsidRPr="001D2725">
              <w:rPr>
                <w:rFonts w:ascii="Times New Roman" w:hAnsi="Times New Roman" w:cs="Times New Roman"/>
                <w:sz w:val="28"/>
                <w:szCs w:val="28"/>
                <w:lang w:val="uk-UA"/>
              </w:rPr>
              <w:t>n = 358)</w:t>
            </w:r>
          </w:p>
        </w:tc>
      </w:tr>
      <w:tr w:rsidR="002E27FA" w:rsidRPr="00B816A4" w14:paraId="2783571A" w14:textId="77777777" w:rsidTr="006C297B">
        <w:tc>
          <w:tcPr>
            <w:tcW w:w="0" w:type="auto"/>
            <w:vAlign w:val="bottom"/>
          </w:tcPr>
          <w:p w14:paraId="55534781" w14:textId="77777777" w:rsidR="002E27FA" w:rsidRPr="00B816A4" w:rsidRDefault="002E27FA" w:rsidP="006C297B">
            <w:pPr>
              <w:rPr>
                <w:rFonts w:ascii="Times New Roman" w:hAnsi="Times New Roman" w:cs="Times New Roman"/>
                <w:sz w:val="28"/>
                <w:szCs w:val="28"/>
                <w:lang w:val="uk-UA"/>
              </w:rPr>
            </w:pPr>
            <w:r w:rsidRPr="00B816A4">
              <w:rPr>
                <w:rFonts w:ascii="Times New Roman" w:hAnsi="Times New Roman" w:cs="Times New Roman"/>
                <w:sz w:val="28"/>
                <w:szCs w:val="28"/>
                <w:lang w:val="uk-UA"/>
              </w:rPr>
              <w:t>Автономність</w:t>
            </w:r>
          </w:p>
        </w:tc>
        <w:tc>
          <w:tcPr>
            <w:tcW w:w="1977" w:type="dxa"/>
            <w:vAlign w:val="bottom"/>
          </w:tcPr>
          <w:p w14:paraId="76EAF1FB" w14:textId="10A79B22" w:rsidR="002E27FA" w:rsidRPr="00B816A4" w:rsidRDefault="002E27FA" w:rsidP="006C297B">
            <w:pPr>
              <w:jc w:val="right"/>
              <w:rPr>
                <w:rFonts w:ascii="Times New Roman" w:hAnsi="Times New Roman" w:cs="Times New Roman"/>
                <w:sz w:val="28"/>
                <w:szCs w:val="28"/>
              </w:rPr>
            </w:pPr>
            <w:r w:rsidRPr="00B816A4">
              <w:rPr>
                <w:rFonts w:ascii="Times New Roman" w:hAnsi="Times New Roman" w:cs="Times New Roman"/>
                <w:sz w:val="28"/>
                <w:szCs w:val="28"/>
              </w:rPr>
              <w:t>8,5</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0,2</w:t>
            </w:r>
            <w:r w:rsidRPr="00C9795F">
              <w:rPr>
                <w:rFonts w:ascii="Times New Roman" w:hAnsi="Times New Roman" w:cs="Times New Roman"/>
                <w:sz w:val="28"/>
                <w:vertAlign w:val="superscript"/>
              </w:rPr>
              <w:t>#</w:t>
            </w:r>
          </w:p>
        </w:tc>
        <w:tc>
          <w:tcPr>
            <w:tcW w:w="1559" w:type="dxa"/>
            <w:vAlign w:val="bottom"/>
          </w:tcPr>
          <w:p w14:paraId="2E522D62" w14:textId="0C53F71A" w:rsidR="002E27FA" w:rsidRPr="00B816A4" w:rsidRDefault="002E27FA" w:rsidP="006C297B">
            <w:pPr>
              <w:jc w:val="right"/>
              <w:rPr>
                <w:rFonts w:ascii="Times New Roman" w:hAnsi="Times New Roman" w:cs="Times New Roman"/>
                <w:sz w:val="28"/>
                <w:szCs w:val="28"/>
              </w:rPr>
            </w:pPr>
            <w:r w:rsidRPr="00B816A4">
              <w:rPr>
                <w:rFonts w:ascii="Times New Roman" w:hAnsi="Times New Roman" w:cs="Times New Roman"/>
                <w:sz w:val="28"/>
                <w:szCs w:val="28"/>
              </w:rPr>
              <w:t>13,3</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0,2</w:t>
            </w:r>
          </w:p>
        </w:tc>
        <w:tc>
          <w:tcPr>
            <w:tcW w:w="1837" w:type="dxa"/>
            <w:vAlign w:val="bottom"/>
          </w:tcPr>
          <w:p w14:paraId="21A3E48A" w14:textId="5D3CFD51" w:rsidR="002E27FA" w:rsidRPr="00B816A4" w:rsidRDefault="002E27FA" w:rsidP="006C297B">
            <w:pPr>
              <w:jc w:val="right"/>
              <w:rPr>
                <w:rFonts w:ascii="Times New Roman" w:hAnsi="Times New Roman" w:cs="Times New Roman"/>
                <w:color w:val="000000"/>
                <w:sz w:val="28"/>
                <w:szCs w:val="28"/>
              </w:rPr>
            </w:pPr>
            <w:r w:rsidRPr="00B816A4">
              <w:rPr>
                <w:rFonts w:ascii="Times New Roman" w:hAnsi="Times New Roman" w:cs="Times New Roman"/>
                <w:color w:val="000000"/>
                <w:sz w:val="28"/>
                <w:szCs w:val="28"/>
              </w:rPr>
              <w:t>13,0</w:t>
            </w:r>
            <w:r w:rsidR="0003218A">
              <w:rPr>
                <w:rFonts w:ascii="Times New Roman" w:hAnsi="Times New Roman" w:cs="Times New Roman"/>
                <w:color w:val="000000"/>
                <w:sz w:val="28"/>
                <w:szCs w:val="28"/>
                <w:lang w:val="uk-UA"/>
              </w:rPr>
              <w:t>±</w:t>
            </w:r>
            <w:r w:rsidRPr="00B816A4">
              <w:rPr>
                <w:rFonts w:ascii="Times New Roman" w:hAnsi="Times New Roman" w:cs="Times New Roman"/>
                <w:color w:val="000000"/>
                <w:sz w:val="28"/>
                <w:szCs w:val="28"/>
              </w:rPr>
              <w:t>0,2</w:t>
            </w:r>
          </w:p>
        </w:tc>
      </w:tr>
      <w:tr w:rsidR="002E27FA" w:rsidRPr="00B816A4" w14:paraId="43C9F99B" w14:textId="77777777" w:rsidTr="006C297B">
        <w:tc>
          <w:tcPr>
            <w:tcW w:w="0" w:type="auto"/>
            <w:vAlign w:val="bottom"/>
          </w:tcPr>
          <w:p w14:paraId="74B15988" w14:textId="77777777" w:rsidR="002E27FA" w:rsidRPr="00B816A4" w:rsidRDefault="002E27FA" w:rsidP="006C297B">
            <w:pPr>
              <w:rPr>
                <w:rFonts w:ascii="Times New Roman" w:hAnsi="Times New Roman" w:cs="Times New Roman"/>
                <w:sz w:val="28"/>
                <w:szCs w:val="28"/>
              </w:rPr>
            </w:pPr>
            <w:proofErr w:type="spellStart"/>
            <w:r w:rsidRPr="00B816A4">
              <w:rPr>
                <w:rFonts w:ascii="Times New Roman" w:hAnsi="Times New Roman" w:cs="Times New Roman"/>
                <w:sz w:val="28"/>
                <w:szCs w:val="28"/>
              </w:rPr>
              <w:t>Інформованість</w:t>
            </w:r>
            <w:proofErr w:type="spellEnd"/>
          </w:p>
        </w:tc>
        <w:tc>
          <w:tcPr>
            <w:tcW w:w="1977" w:type="dxa"/>
            <w:vAlign w:val="bottom"/>
          </w:tcPr>
          <w:p w14:paraId="52C4B57C" w14:textId="283F068C" w:rsidR="002E27FA" w:rsidRPr="00B816A4" w:rsidRDefault="002E27FA" w:rsidP="006C297B">
            <w:pPr>
              <w:jc w:val="right"/>
              <w:rPr>
                <w:rFonts w:ascii="Times New Roman" w:hAnsi="Times New Roman" w:cs="Times New Roman"/>
                <w:sz w:val="28"/>
                <w:szCs w:val="28"/>
              </w:rPr>
            </w:pPr>
            <w:r w:rsidRPr="00B816A4">
              <w:rPr>
                <w:rFonts w:ascii="Times New Roman" w:hAnsi="Times New Roman" w:cs="Times New Roman"/>
                <w:sz w:val="28"/>
                <w:szCs w:val="28"/>
              </w:rPr>
              <w:t>14,3</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0,3</w:t>
            </w:r>
            <w:r w:rsidRPr="00C9795F">
              <w:rPr>
                <w:rFonts w:ascii="Times New Roman" w:hAnsi="Times New Roman" w:cs="Times New Roman"/>
                <w:sz w:val="28"/>
                <w:vertAlign w:val="superscript"/>
              </w:rPr>
              <w:t>#</w:t>
            </w:r>
          </w:p>
        </w:tc>
        <w:tc>
          <w:tcPr>
            <w:tcW w:w="1559" w:type="dxa"/>
            <w:vAlign w:val="bottom"/>
          </w:tcPr>
          <w:p w14:paraId="5F733248" w14:textId="15D0AA57" w:rsidR="002E27FA" w:rsidRPr="00B816A4" w:rsidRDefault="002E27FA" w:rsidP="006C297B">
            <w:pPr>
              <w:jc w:val="right"/>
              <w:rPr>
                <w:rFonts w:ascii="Times New Roman" w:hAnsi="Times New Roman" w:cs="Times New Roman"/>
                <w:sz w:val="28"/>
                <w:szCs w:val="28"/>
              </w:rPr>
            </w:pPr>
            <w:r w:rsidRPr="00B816A4">
              <w:rPr>
                <w:rFonts w:ascii="Times New Roman" w:hAnsi="Times New Roman" w:cs="Times New Roman"/>
                <w:sz w:val="28"/>
                <w:szCs w:val="28"/>
              </w:rPr>
              <w:t>9,6</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0,1</w:t>
            </w:r>
          </w:p>
        </w:tc>
        <w:tc>
          <w:tcPr>
            <w:tcW w:w="1837" w:type="dxa"/>
            <w:vAlign w:val="bottom"/>
          </w:tcPr>
          <w:p w14:paraId="615CE4FF" w14:textId="4D94EED9" w:rsidR="002E27FA" w:rsidRPr="00B816A4" w:rsidRDefault="002E27FA" w:rsidP="006C297B">
            <w:pPr>
              <w:jc w:val="right"/>
              <w:rPr>
                <w:rFonts w:ascii="Times New Roman" w:hAnsi="Times New Roman" w:cs="Times New Roman"/>
                <w:color w:val="000000"/>
                <w:sz w:val="28"/>
                <w:szCs w:val="28"/>
              </w:rPr>
            </w:pPr>
            <w:r w:rsidRPr="00B816A4">
              <w:rPr>
                <w:rFonts w:ascii="Times New Roman" w:hAnsi="Times New Roman" w:cs="Times New Roman"/>
                <w:color w:val="000000"/>
                <w:sz w:val="28"/>
                <w:szCs w:val="28"/>
              </w:rPr>
              <w:t>9,1</w:t>
            </w:r>
            <w:r w:rsidR="0003218A">
              <w:rPr>
                <w:rFonts w:ascii="Times New Roman" w:hAnsi="Times New Roman" w:cs="Times New Roman"/>
                <w:color w:val="000000"/>
                <w:sz w:val="28"/>
                <w:szCs w:val="28"/>
                <w:lang w:val="uk-UA"/>
              </w:rPr>
              <w:t>±</w:t>
            </w:r>
            <w:r w:rsidRPr="00B816A4">
              <w:rPr>
                <w:rFonts w:ascii="Times New Roman" w:hAnsi="Times New Roman" w:cs="Times New Roman"/>
                <w:color w:val="000000"/>
                <w:sz w:val="28"/>
                <w:szCs w:val="28"/>
              </w:rPr>
              <w:t>0,1</w:t>
            </w:r>
          </w:p>
        </w:tc>
      </w:tr>
      <w:tr w:rsidR="002E27FA" w:rsidRPr="00B816A4" w14:paraId="68A5854E" w14:textId="77777777" w:rsidTr="006C297B">
        <w:tc>
          <w:tcPr>
            <w:tcW w:w="0" w:type="auto"/>
            <w:vAlign w:val="bottom"/>
          </w:tcPr>
          <w:p w14:paraId="36798986" w14:textId="77777777" w:rsidR="002E27FA" w:rsidRPr="00B816A4" w:rsidRDefault="002E27FA" w:rsidP="006C297B">
            <w:pPr>
              <w:rPr>
                <w:rFonts w:ascii="Times New Roman" w:hAnsi="Times New Roman" w:cs="Times New Roman"/>
                <w:sz w:val="28"/>
                <w:szCs w:val="28"/>
                <w:lang w:val="uk-UA"/>
              </w:rPr>
            </w:pPr>
            <w:r w:rsidRPr="00B816A4">
              <w:rPr>
                <w:rFonts w:ascii="Times New Roman" w:hAnsi="Times New Roman" w:cs="Times New Roman"/>
                <w:sz w:val="28"/>
                <w:szCs w:val="28"/>
              </w:rPr>
              <w:t>З</w:t>
            </w:r>
            <w:proofErr w:type="spellStart"/>
            <w:r w:rsidRPr="00B816A4">
              <w:rPr>
                <w:rFonts w:ascii="Times New Roman" w:hAnsi="Times New Roman" w:cs="Times New Roman"/>
                <w:sz w:val="28"/>
                <w:szCs w:val="28"/>
                <w:lang w:val="uk-UA"/>
              </w:rPr>
              <w:t>датність</w:t>
            </w:r>
            <w:proofErr w:type="spellEnd"/>
            <w:r w:rsidRPr="00B816A4">
              <w:rPr>
                <w:rFonts w:ascii="Times New Roman" w:hAnsi="Times New Roman" w:cs="Times New Roman"/>
                <w:sz w:val="28"/>
                <w:szCs w:val="28"/>
                <w:lang w:val="uk-UA"/>
              </w:rPr>
              <w:t xml:space="preserve"> приймати рішення</w:t>
            </w:r>
          </w:p>
        </w:tc>
        <w:tc>
          <w:tcPr>
            <w:tcW w:w="1977" w:type="dxa"/>
            <w:vAlign w:val="bottom"/>
          </w:tcPr>
          <w:p w14:paraId="6F9DA7D4" w14:textId="259F6E9B" w:rsidR="002E27FA" w:rsidRPr="00B816A4" w:rsidRDefault="002E27FA" w:rsidP="006C297B">
            <w:pPr>
              <w:jc w:val="right"/>
              <w:rPr>
                <w:rFonts w:ascii="Times New Roman" w:hAnsi="Times New Roman" w:cs="Times New Roman"/>
                <w:sz w:val="28"/>
                <w:szCs w:val="28"/>
              </w:rPr>
            </w:pPr>
            <w:r w:rsidRPr="00B816A4">
              <w:rPr>
                <w:rFonts w:ascii="Times New Roman" w:hAnsi="Times New Roman" w:cs="Times New Roman"/>
                <w:sz w:val="28"/>
                <w:szCs w:val="28"/>
              </w:rPr>
              <w:t>14,1</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0,2</w:t>
            </w:r>
          </w:p>
        </w:tc>
        <w:tc>
          <w:tcPr>
            <w:tcW w:w="1559" w:type="dxa"/>
            <w:vAlign w:val="bottom"/>
          </w:tcPr>
          <w:p w14:paraId="0E3C5B2B" w14:textId="201F2149" w:rsidR="002E27FA" w:rsidRPr="00B816A4" w:rsidRDefault="002E27FA" w:rsidP="006C297B">
            <w:pPr>
              <w:jc w:val="right"/>
              <w:rPr>
                <w:rFonts w:ascii="Times New Roman" w:hAnsi="Times New Roman" w:cs="Times New Roman"/>
                <w:sz w:val="28"/>
                <w:szCs w:val="28"/>
              </w:rPr>
            </w:pPr>
            <w:r w:rsidRPr="00B816A4">
              <w:rPr>
                <w:rFonts w:ascii="Times New Roman" w:hAnsi="Times New Roman" w:cs="Times New Roman"/>
                <w:sz w:val="28"/>
                <w:szCs w:val="28"/>
              </w:rPr>
              <w:t>12,2</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0,2</w:t>
            </w:r>
            <w:r w:rsidRPr="00C9795F">
              <w:rPr>
                <w:rFonts w:ascii="Times New Roman" w:hAnsi="Times New Roman" w:cs="Times New Roman"/>
                <w:sz w:val="28"/>
                <w:vertAlign w:val="superscript"/>
              </w:rPr>
              <w:t>#</w:t>
            </w:r>
          </w:p>
        </w:tc>
        <w:tc>
          <w:tcPr>
            <w:tcW w:w="1837" w:type="dxa"/>
            <w:vAlign w:val="bottom"/>
          </w:tcPr>
          <w:p w14:paraId="3C822A82" w14:textId="4847A29E" w:rsidR="002E27FA" w:rsidRPr="00B816A4" w:rsidRDefault="002E27FA" w:rsidP="006C297B">
            <w:pPr>
              <w:jc w:val="right"/>
              <w:rPr>
                <w:rFonts w:ascii="Times New Roman" w:hAnsi="Times New Roman" w:cs="Times New Roman"/>
                <w:color w:val="000000"/>
                <w:sz w:val="28"/>
                <w:szCs w:val="28"/>
              </w:rPr>
            </w:pPr>
            <w:r w:rsidRPr="00B816A4">
              <w:rPr>
                <w:rFonts w:ascii="Times New Roman" w:hAnsi="Times New Roman" w:cs="Times New Roman"/>
                <w:color w:val="000000"/>
                <w:sz w:val="28"/>
                <w:szCs w:val="28"/>
              </w:rPr>
              <w:t>12,8</w:t>
            </w:r>
            <w:r w:rsidR="0003218A">
              <w:rPr>
                <w:rFonts w:ascii="Times New Roman" w:hAnsi="Times New Roman" w:cs="Times New Roman"/>
                <w:color w:val="000000"/>
                <w:sz w:val="28"/>
                <w:szCs w:val="28"/>
                <w:lang w:val="uk-UA"/>
              </w:rPr>
              <w:t>±</w:t>
            </w:r>
            <w:r w:rsidRPr="00B816A4">
              <w:rPr>
                <w:rFonts w:ascii="Times New Roman" w:hAnsi="Times New Roman" w:cs="Times New Roman"/>
                <w:color w:val="000000"/>
                <w:sz w:val="28"/>
                <w:szCs w:val="28"/>
              </w:rPr>
              <w:t>0,2</w:t>
            </w:r>
          </w:p>
        </w:tc>
      </w:tr>
      <w:tr w:rsidR="002E27FA" w:rsidRPr="00B816A4" w14:paraId="517B5AEB" w14:textId="77777777" w:rsidTr="006C297B">
        <w:tc>
          <w:tcPr>
            <w:tcW w:w="0" w:type="auto"/>
            <w:vAlign w:val="bottom"/>
          </w:tcPr>
          <w:p w14:paraId="30F7F780" w14:textId="77777777" w:rsidR="002E27FA" w:rsidRPr="00B816A4" w:rsidRDefault="002E27FA" w:rsidP="006C297B">
            <w:pPr>
              <w:rPr>
                <w:rFonts w:ascii="Times New Roman" w:hAnsi="Times New Roman" w:cs="Times New Roman"/>
                <w:sz w:val="28"/>
                <w:szCs w:val="28"/>
                <w:lang w:val="uk-UA"/>
              </w:rPr>
            </w:pPr>
            <w:r w:rsidRPr="00B816A4">
              <w:rPr>
                <w:rFonts w:ascii="Times New Roman" w:hAnsi="Times New Roman" w:cs="Times New Roman"/>
                <w:sz w:val="28"/>
                <w:szCs w:val="28"/>
                <w:lang w:val="uk-UA"/>
              </w:rPr>
              <w:t>Здатність планувати діяльність</w:t>
            </w:r>
          </w:p>
        </w:tc>
        <w:tc>
          <w:tcPr>
            <w:tcW w:w="1977" w:type="dxa"/>
            <w:vAlign w:val="bottom"/>
          </w:tcPr>
          <w:p w14:paraId="33DEAE23" w14:textId="65BE6180" w:rsidR="002E27FA" w:rsidRPr="00B816A4" w:rsidRDefault="002E27FA" w:rsidP="006C297B">
            <w:pPr>
              <w:jc w:val="right"/>
              <w:rPr>
                <w:rFonts w:ascii="Times New Roman" w:hAnsi="Times New Roman" w:cs="Times New Roman"/>
                <w:sz w:val="28"/>
                <w:szCs w:val="28"/>
              </w:rPr>
            </w:pPr>
            <w:r w:rsidRPr="00B816A4">
              <w:rPr>
                <w:rFonts w:ascii="Times New Roman" w:hAnsi="Times New Roman" w:cs="Times New Roman"/>
                <w:sz w:val="28"/>
                <w:szCs w:val="28"/>
              </w:rPr>
              <w:t>14,8</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0,2</w:t>
            </w:r>
          </w:p>
        </w:tc>
        <w:tc>
          <w:tcPr>
            <w:tcW w:w="1559" w:type="dxa"/>
            <w:vAlign w:val="bottom"/>
          </w:tcPr>
          <w:p w14:paraId="00CB36E1" w14:textId="096DC4F7" w:rsidR="002E27FA" w:rsidRPr="00B816A4" w:rsidRDefault="002E27FA" w:rsidP="006C297B">
            <w:pPr>
              <w:jc w:val="right"/>
              <w:rPr>
                <w:rFonts w:ascii="Times New Roman" w:hAnsi="Times New Roman" w:cs="Times New Roman"/>
                <w:sz w:val="28"/>
                <w:szCs w:val="28"/>
              </w:rPr>
            </w:pPr>
            <w:r w:rsidRPr="00B816A4">
              <w:rPr>
                <w:rFonts w:ascii="Times New Roman" w:hAnsi="Times New Roman" w:cs="Times New Roman"/>
                <w:sz w:val="28"/>
                <w:szCs w:val="28"/>
              </w:rPr>
              <w:t>12,0</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0,2</w:t>
            </w:r>
            <w:r w:rsidRPr="00C9795F">
              <w:rPr>
                <w:rFonts w:ascii="Times New Roman" w:hAnsi="Times New Roman" w:cs="Times New Roman"/>
                <w:sz w:val="28"/>
                <w:vertAlign w:val="superscript"/>
              </w:rPr>
              <w:t>#</w:t>
            </w:r>
          </w:p>
        </w:tc>
        <w:tc>
          <w:tcPr>
            <w:tcW w:w="1837" w:type="dxa"/>
            <w:vAlign w:val="bottom"/>
          </w:tcPr>
          <w:p w14:paraId="0F051821" w14:textId="0C19CBF2" w:rsidR="002E27FA" w:rsidRPr="00B816A4" w:rsidRDefault="002E27FA" w:rsidP="006C297B">
            <w:pPr>
              <w:jc w:val="right"/>
              <w:rPr>
                <w:rFonts w:ascii="Times New Roman" w:hAnsi="Times New Roman" w:cs="Times New Roman"/>
                <w:color w:val="000000"/>
                <w:sz w:val="28"/>
                <w:szCs w:val="28"/>
              </w:rPr>
            </w:pPr>
            <w:r w:rsidRPr="00B816A4">
              <w:rPr>
                <w:rFonts w:ascii="Times New Roman" w:hAnsi="Times New Roman" w:cs="Times New Roman"/>
                <w:color w:val="000000"/>
                <w:sz w:val="28"/>
                <w:szCs w:val="28"/>
              </w:rPr>
              <w:t>13,4</w:t>
            </w:r>
            <w:r w:rsidR="0003218A">
              <w:rPr>
                <w:rFonts w:ascii="Times New Roman" w:hAnsi="Times New Roman" w:cs="Times New Roman"/>
                <w:color w:val="000000"/>
                <w:sz w:val="28"/>
                <w:szCs w:val="28"/>
                <w:lang w:val="uk-UA"/>
              </w:rPr>
              <w:t>±</w:t>
            </w:r>
            <w:r w:rsidRPr="00B816A4">
              <w:rPr>
                <w:rFonts w:ascii="Times New Roman" w:hAnsi="Times New Roman" w:cs="Times New Roman"/>
                <w:color w:val="000000"/>
                <w:sz w:val="28"/>
                <w:szCs w:val="28"/>
              </w:rPr>
              <w:t>0,2</w:t>
            </w:r>
          </w:p>
        </w:tc>
      </w:tr>
      <w:tr w:rsidR="002E27FA" w:rsidRPr="00B816A4" w14:paraId="3D4CF865" w14:textId="77777777" w:rsidTr="006C297B">
        <w:tc>
          <w:tcPr>
            <w:tcW w:w="0" w:type="auto"/>
            <w:vAlign w:val="bottom"/>
          </w:tcPr>
          <w:p w14:paraId="045BBFCE" w14:textId="77777777" w:rsidR="002E27FA" w:rsidRPr="00B816A4" w:rsidRDefault="002E27FA" w:rsidP="006C297B">
            <w:pPr>
              <w:rPr>
                <w:rFonts w:ascii="Times New Roman" w:hAnsi="Times New Roman" w:cs="Times New Roman"/>
                <w:sz w:val="28"/>
                <w:szCs w:val="28"/>
                <w:lang w:val="uk-UA"/>
              </w:rPr>
            </w:pPr>
            <w:r w:rsidRPr="00B816A4">
              <w:rPr>
                <w:rFonts w:ascii="Times New Roman" w:hAnsi="Times New Roman" w:cs="Times New Roman"/>
                <w:sz w:val="28"/>
                <w:szCs w:val="28"/>
                <w:lang w:val="uk-UA"/>
              </w:rPr>
              <w:t>Емоційне сприйняття професійного самовизначення</w:t>
            </w:r>
          </w:p>
        </w:tc>
        <w:tc>
          <w:tcPr>
            <w:tcW w:w="1977" w:type="dxa"/>
            <w:vAlign w:val="bottom"/>
          </w:tcPr>
          <w:p w14:paraId="4ED9F623" w14:textId="3F1C7E1B" w:rsidR="002E27FA" w:rsidRPr="00C9795F" w:rsidRDefault="002E27FA" w:rsidP="006C297B">
            <w:pPr>
              <w:jc w:val="right"/>
              <w:rPr>
                <w:rFonts w:ascii="Times New Roman" w:hAnsi="Times New Roman" w:cs="Times New Roman"/>
                <w:sz w:val="28"/>
                <w:szCs w:val="28"/>
                <w:lang w:val="uk-UA"/>
              </w:rPr>
            </w:pPr>
            <w:r w:rsidRPr="00B816A4">
              <w:rPr>
                <w:rFonts w:ascii="Times New Roman" w:hAnsi="Times New Roman" w:cs="Times New Roman"/>
                <w:sz w:val="28"/>
                <w:szCs w:val="28"/>
              </w:rPr>
              <w:t>13,1</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0,2</w:t>
            </w:r>
          </w:p>
        </w:tc>
        <w:tc>
          <w:tcPr>
            <w:tcW w:w="1559" w:type="dxa"/>
            <w:vAlign w:val="bottom"/>
          </w:tcPr>
          <w:p w14:paraId="1AC46E50" w14:textId="0AD40F2B" w:rsidR="002E27FA" w:rsidRPr="00B816A4" w:rsidRDefault="002E27FA" w:rsidP="006C297B">
            <w:pPr>
              <w:jc w:val="right"/>
              <w:rPr>
                <w:rFonts w:ascii="Times New Roman" w:hAnsi="Times New Roman" w:cs="Times New Roman"/>
                <w:sz w:val="28"/>
                <w:szCs w:val="28"/>
              </w:rPr>
            </w:pPr>
            <w:r w:rsidRPr="00B816A4">
              <w:rPr>
                <w:rFonts w:ascii="Times New Roman" w:hAnsi="Times New Roman" w:cs="Times New Roman"/>
                <w:sz w:val="28"/>
                <w:szCs w:val="28"/>
              </w:rPr>
              <w:t>14,2</w:t>
            </w:r>
            <w:r w:rsidR="0003218A">
              <w:rPr>
                <w:rFonts w:ascii="Times New Roman" w:hAnsi="Times New Roman" w:cs="Times New Roman"/>
                <w:sz w:val="28"/>
                <w:szCs w:val="28"/>
                <w:lang w:val="uk-UA"/>
              </w:rPr>
              <w:t>±</w:t>
            </w:r>
            <w:r w:rsidRPr="00B816A4">
              <w:rPr>
                <w:rFonts w:ascii="Times New Roman" w:hAnsi="Times New Roman" w:cs="Times New Roman"/>
                <w:sz w:val="28"/>
                <w:szCs w:val="28"/>
              </w:rPr>
              <w:t>0,3</w:t>
            </w:r>
            <w:r w:rsidRPr="00C9795F">
              <w:rPr>
                <w:rFonts w:ascii="Times New Roman" w:hAnsi="Times New Roman" w:cs="Times New Roman"/>
                <w:sz w:val="28"/>
                <w:vertAlign w:val="superscript"/>
              </w:rPr>
              <w:t>#</w:t>
            </w:r>
          </w:p>
        </w:tc>
        <w:tc>
          <w:tcPr>
            <w:tcW w:w="1837" w:type="dxa"/>
            <w:vAlign w:val="bottom"/>
          </w:tcPr>
          <w:p w14:paraId="7CC8C57B" w14:textId="0BDEA8AF" w:rsidR="002E27FA" w:rsidRPr="00B816A4" w:rsidRDefault="002E27FA" w:rsidP="006C297B">
            <w:pPr>
              <w:jc w:val="right"/>
              <w:rPr>
                <w:rFonts w:ascii="Times New Roman" w:hAnsi="Times New Roman" w:cs="Times New Roman"/>
                <w:color w:val="000000"/>
                <w:sz w:val="28"/>
                <w:szCs w:val="28"/>
              </w:rPr>
            </w:pPr>
            <w:r w:rsidRPr="00B816A4">
              <w:rPr>
                <w:rFonts w:ascii="Times New Roman" w:hAnsi="Times New Roman" w:cs="Times New Roman"/>
                <w:color w:val="000000"/>
                <w:sz w:val="28"/>
                <w:szCs w:val="28"/>
              </w:rPr>
              <w:t>12,9</w:t>
            </w:r>
            <w:r w:rsidR="0003218A">
              <w:rPr>
                <w:rFonts w:ascii="Times New Roman" w:hAnsi="Times New Roman" w:cs="Times New Roman"/>
                <w:color w:val="000000"/>
                <w:sz w:val="28"/>
                <w:szCs w:val="28"/>
                <w:lang w:val="uk-UA"/>
              </w:rPr>
              <w:t>±</w:t>
            </w:r>
            <w:r w:rsidRPr="00B816A4">
              <w:rPr>
                <w:rFonts w:ascii="Times New Roman" w:hAnsi="Times New Roman" w:cs="Times New Roman"/>
                <w:color w:val="000000"/>
                <w:sz w:val="28"/>
                <w:szCs w:val="28"/>
              </w:rPr>
              <w:t>0,3</w:t>
            </w:r>
          </w:p>
        </w:tc>
      </w:tr>
      <w:tr w:rsidR="002E27FA" w:rsidRPr="00B816A4" w14:paraId="16128FE9" w14:textId="77777777" w:rsidTr="006C297B">
        <w:tc>
          <w:tcPr>
            <w:tcW w:w="0" w:type="auto"/>
            <w:gridSpan w:val="4"/>
          </w:tcPr>
          <w:p w14:paraId="4CE20625" w14:textId="5BCB4B7B" w:rsidR="002E27FA" w:rsidRPr="001D2725" w:rsidRDefault="002E27FA" w:rsidP="006C297B">
            <w:pPr>
              <w:rPr>
                <w:rFonts w:ascii="Times New Roman" w:hAnsi="Times New Roman" w:cs="Times New Roman"/>
                <w:spacing w:val="-20"/>
                <w:sz w:val="28"/>
                <w:szCs w:val="28"/>
                <w:lang w:val="uk-UA"/>
              </w:rPr>
            </w:pPr>
            <w:r w:rsidRPr="001D2725">
              <w:rPr>
                <w:rFonts w:ascii="Times New Roman" w:hAnsi="Times New Roman" w:cs="Times New Roman"/>
                <w:spacing w:val="-20"/>
                <w:sz w:val="28"/>
                <w:szCs w:val="28"/>
                <w:lang w:val="uk-UA"/>
              </w:rPr>
              <w:t># - достовірність відмінностей в залежності від освітнього процесу, p</w:t>
            </w:r>
            <w:r w:rsidR="0003218A">
              <w:rPr>
                <w:rFonts w:ascii="Times New Roman" w:hAnsi="Times New Roman" w:cs="Times New Roman"/>
                <w:spacing w:val="-20"/>
                <w:sz w:val="28"/>
                <w:szCs w:val="28"/>
                <w:lang w:val="uk-UA"/>
              </w:rPr>
              <w:t>&lt;</w:t>
            </w:r>
            <w:r w:rsidRPr="001D2725">
              <w:rPr>
                <w:rFonts w:ascii="Times New Roman" w:hAnsi="Times New Roman" w:cs="Times New Roman"/>
                <w:spacing w:val="-20"/>
                <w:sz w:val="28"/>
                <w:szCs w:val="28"/>
                <w:lang w:val="uk-UA"/>
              </w:rPr>
              <w:t>0,05</w:t>
            </w:r>
          </w:p>
        </w:tc>
      </w:tr>
    </w:tbl>
    <w:p w14:paraId="6127A8A5" w14:textId="77777777" w:rsidR="002E27FA" w:rsidRPr="0094449A" w:rsidRDefault="002E27FA" w:rsidP="0094449A">
      <w:pPr>
        <w:spacing w:after="0"/>
        <w:rPr>
          <w:rFonts w:ascii="Times New Roman" w:hAnsi="Times New Roman" w:cs="Times New Roman"/>
          <w:sz w:val="28"/>
          <w:szCs w:val="28"/>
        </w:rPr>
      </w:pPr>
    </w:p>
    <w:p w14:paraId="778842E1" w14:textId="3EC85882" w:rsidR="002E27FA" w:rsidRPr="0071695B" w:rsidRDefault="002E27FA" w:rsidP="0071695B">
      <w:pPr>
        <w:spacing w:after="0" w:line="312" w:lineRule="auto"/>
        <w:ind w:firstLine="709"/>
        <w:jc w:val="both"/>
        <w:rPr>
          <w:rFonts w:ascii="Times New Roman" w:hAnsi="Times New Roman" w:cs="Times New Roman"/>
          <w:sz w:val="28"/>
          <w:szCs w:val="28"/>
          <w:lang w:val="uk-UA"/>
        </w:rPr>
      </w:pPr>
      <w:r w:rsidRPr="00682564">
        <w:rPr>
          <w:rFonts w:ascii="Times New Roman" w:hAnsi="Times New Roman" w:cs="Times New Roman"/>
          <w:sz w:val="28"/>
          <w:szCs w:val="28"/>
          <w:lang w:val="uk-UA"/>
        </w:rPr>
        <w:t>Ста</w:t>
      </w:r>
      <w:r>
        <w:rPr>
          <w:rFonts w:ascii="Times New Roman" w:hAnsi="Times New Roman" w:cs="Times New Roman"/>
          <w:sz w:val="28"/>
          <w:szCs w:val="28"/>
          <w:lang w:val="uk-UA"/>
        </w:rPr>
        <w:t>т</w:t>
      </w:r>
      <w:r w:rsidRPr="00682564">
        <w:rPr>
          <w:rFonts w:ascii="Times New Roman" w:hAnsi="Times New Roman" w:cs="Times New Roman"/>
          <w:sz w:val="28"/>
          <w:szCs w:val="28"/>
          <w:lang w:val="uk-UA"/>
        </w:rPr>
        <w:t xml:space="preserve">ь по різному впливала на </w:t>
      </w:r>
      <w:r w:rsidR="007B60F7">
        <w:rPr>
          <w:rFonts w:ascii="Times New Roman" w:hAnsi="Times New Roman" w:cs="Times New Roman"/>
          <w:sz w:val="28"/>
          <w:szCs w:val="28"/>
          <w:lang w:val="uk-UA"/>
        </w:rPr>
        <w:t>ПС</w:t>
      </w:r>
      <w:r w:rsidRPr="00682564">
        <w:rPr>
          <w:rFonts w:ascii="Times New Roman" w:hAnsi="Times New Roman" w:cs="Times New Roman"/>
          <w:sz w:val="28"/>
          <w:szCs w:val="28"/>
          <w:lang w:val="uk-UA"/>
        </w:rPr>
        <w:t xml:space="preserve"> учнівської молоді в залежності від етапу </w:t>
      </w:r>
      <w:r w:rsidR="007B60F7">
        <w:rPr>
          <w:rFonts w:ascii="Times New Roman" w:hAnsi="Times New Roman" w:cs="Times New Roman"/>
          <w:sz w:val="28"/>
          <w:szCs w:val="28"/>
          <w:lang w:val="uk-UA"/>
        </w:rPr>
        <w:t>ПС</w:t>
      </w:r>
      <w:r w:rsidRPr="00682564">
        <w:rPr>
          <w:rFonts w:ascii="Times New Roman" w:hAnsi="Times New Roman" w:cs="Times New Roman"/>
          <w:sz w:val="28"/>
          <w:szCs w:val="28"/>
          <w:lang w:val="uk-UA"/>
        </w:rPr>
        <w:t>. Учениці</w:t>
      </w:r>
      <w:r w:rsidR="007B60F7">
        <w:rPr>
          <w:rFonts w:ascii="Times New Roman" w:hAnsi="Times New Roman" w:cs="Times New Roman"/>
          <w:sz w:val="28"/>
          <w:szCs w:val="28"/>
          <w:lang w:val="uk-UA"/>
        </w:rPr>
        <w:t xml:space="preserve"> </w:t>
      </w:r>
      <w:r w:rsidRPr="00682564">
        <w:rPr>
          <w:rFonts w:ascii="Times New Roman" w:hAnsi="Times New Roman" w:cs="Times New Roman"/>
          <w:sz w:val="28"/>
          <w:szCs w:val="28"/>
          <w:lang w:val="uk-UA"/>
        </w:rPr>
        <w:t>9-х класів вважали себе менш поінформованими щодо можливостей професійного майбутнього (відповідно</w:t>
      </w:r>
      <w:r>
        <w:rPr>
          <w:rFonts w:ascii="Times New Roman" w:hAnsi="Times New Roman" w:cs="Times New Roman"/>
          <w:sz w:val="28"/>
          <w:szCs w:val="28"/>
          <w:lang w:val="uk-UA"/>
        </w:rPr>
        <w:t>,</w:t>
      </w:r>
      <w:r w:rsidRPr="00682564">
        <w:rPr>
          <w:rFonts w:ascii="Times New Roman" w:hAnsi="Times New Roman" w:cs="Times New Roman"/>
          <w:sz w:val="28"/>
          <w:szCs w:val="28"/>
          <w:lang w:val="uk-UA"/>
        </w:rPr>
        <w:t xml:space="preserve"> 14,6</w:t>
      </w:r>
      <w:r w:rsidR="0003218A">
        <w:rPr>
          <w:rFonts w:ascii="Times New Roman" w:hAnsi="Times New Roman" w:cs="Times New Roman"/>
          <w:sz w:val="28"/>
          <w:szCs w:val="28"/>
          <w:lang w:val="uk-UA"/>
        </w:rPr>
        <w:t>±</w:t>
      </w:r>
      <w:r w:rsidRPr="00682564">
        <w:rPr>
          <w:rFonts w:ascii="Times New Roman" w:hAnsi="Times New Roman" w:cs="Times New Roman"/>
          <w:sz w:val="28"/>
          <w:szCs w:val="28"/>
          <w:lang w:val="uk-UA"/>
        </w:rPr>
        <w:t xml:space="preserve">0,4 </w:t>
      </w:r>
      <w:proofErr w:type="spellStart"/>
      <w:r w:rsidRPr="00682564">
        <w:rPr>
          <w:rFonts w:ascii="Times New Roman" w:hAnsi="Times New Roman" w:cs="Times New Roman"/>
          <w:sz w:val="28"/>
          <w:szCs w:val="28"/>
          <w:lang w:val="uk-UA"/>
        </w:rPr>
        <w:t>у.о</w:t>
      </w:r>
      <w:proofErr w:type="spellEnd"/>
      <w:r w:rsidRPr="00682564">
        <w:rPr>
          <w:rFonts w:ascii="Times New Roman" w:hAnsi="Times New Roman" w:cs="Times New Roman"/>
          <w:sz w:val="28"/>
          <w:szCs w:val="28"/>
          <w:lang w:val="uk-UA"/>
        </w:rPr>
        <w:t xml:space="preserve">. серед хлопців та </w:t>
      </w:r>
      <w:proofErr w:type="spellStart"/>
      <w:r w:rsidRPr="00682564">
        <w:rPr>
          <w:rFonts w:ascii="Times New Roman" w:hAnsi="Times New Roman" w:cs="Times New Roman"/>
          <w:sz w:val="28"/>
          <w:szCs w:val="28"/>
          <w:lang w:val="uk-UA"/>
        </w:rPr>
        <w:t>та</w:t>
      </w:r>
      <w:proofErr w:type="spellEnd"/>
      <w:r w:rsidRPr="00682564">
        <w:rPr>
          <w:rFonts w:ascii="Times New Roman" w:hAnsi="Times New Roman" w:cs="Times New Roman"/>
          <w:sz w:val="28"/>
          <w:szCs w:val="28"/>
          <w:lang w:val="uk-UA"/>
        </w:rPr>
        <w:t xml:space="preserve"> 13,9</w:t>
      </w:r>
      <w:r w:rsidR="0003218A">
        <w:rPr>
          <w:rFonts w:ascii="Times New Roman" w:hAnsi="Times New Roman" w:cs="Times New Roman"/>
          <w:sz w:val="28"/>
          <w:szCs w:val="28"/>
          <w:lang w:val="uk-UA"/>
        </w:rPr>
        <w:t>±</w:t>
      </w:r>
      <w:r w:rsidRPr="00682564">
        <w:rPr>
          <w:rFonts w:ascii="Times New Roman" w:hAnsi="Times New Roman" w:cs="Times New Roman"/>
          <w:sz w:val="28"/>
          <w:szCs w:val="28"/>
          <w:lang w:val="uk-UA"/>
        </w:rPr>
        <w:t xml:space="preserve">0,4 </w:t>
      </w:r>
      <w:proofErr w:type="spellStart"/>
      <w:r w:rsidRPr="00682564">
        <w:rPr>
          <w:rFonts w:ascii="Times New Roman" w:hAnsi="Times New Roman" w:cs="Times New Roman"/>
          <w:sz w:val="28"/>
          <w:szCs w:val="28"/>
          <w:lang w:val="uk-UA"/>
        </w:rPr>
        <w:t>у.о</w:t>
      </w:r>
      <w:proofErr w:type="spellEnd"/>
      <w:r w:rsidRPr="00682564">
        <w:rPr>
          <w:rFonts w:ascii="Times New Roman" w:hAnsi="Times New Roman" w:cs="Times New Roman"/>
          <w:sz w:val="28"/>
          <w:szCs w:val="28"/>
          <w:lang w:val="uk-UA"/>
        </w:rPr>
        <w:t>., сере</w:t>
      </w:r>
      <w:r>
        <w:rPr>
          <w:rFonts w:ascii="Times New Roman" w:hAnsi="Times New Roman" w:cs="Times New Roman"/>
          <w:sz w:val="28"/>
          <w:szCs w:val="28"/>
          <w:lang w:val="uk-UA"/>
        </w:rPr>
        <w:t>д</w:t>
      </w:r>
      <w:r w:rsidRPr="00682564">
        <w:rPr>
          <w:rFonts w:ascii="Times New Roman" w:hAnsi="Times New Roman" w:cs="Times New Roman"/>
          <w:sz w:val="28"/>
          <w:szCs w:val="28"/>
          <w:lang w:val="uk-UA"/>
        </w:rPr>
        <w:t xml:space="preserve"> дівчат , p&lt;0,05) і менш готовими до прийняття рішення щодо власного професійної траєкторії</w:t>
      </w:r>
      <w:r>
        <w:rPr>
          <w:rFonts w:ascii="Times New Roman" w:hAnsi="Times New Roman" w:cs="Times New Roman"/>
          <w:sz w:val="28"/>
          <w:szCs w:val="28"/>
          <w:lang w:val="uk-UA"/>
        </w:rPr>
        <w:t xml:space="preserve"> </w:t>
      </w:r>
      <w:r w:rsidRPr="00682564">
        <w:rPr>
          <w:rFonts w:ascii="Times New Roman" w:hAnsi="Times New Roman" w:cs="Times New Roman"/>
          <w:sz w:val="28"/>
          <w:szCs w:val="28"/>
          <w:lang w:val="uk-UA"/>
        </w:rPr>
        <w:t>(відповідно</w:t>
      </w:r>
      <w:r>
        <w:rPr>
          <w:rFonts w:ascii="Times New Roman" w:hAnsi="Times New Roman" w:cs="Times New Roman"/>
          <w:sz w:val="28"/>
          <w:szCs w:val="28"/>
          <w:lang w:val="uk-UA"/>
        </w:rPr>
        <w:t>,</w:t>
      </w:r>
      <w:r w:rsidRPr="00682564">
        <w:rPr>
          <w:rFonts w:ascii="Times New Roman" w:hAnsi="Times New Roman" w:cs="Times New Roman"/>
          <w:sz w:val="28"/>
          <w:szCs w:val="28"/>
          <w:lang w:val="uk-UA"/>
        </w:rPr>
        <w:t xml:space="preserve"> </w:t>
      </w:r>
      <w:r w:rsidRPr="001D2725">
        <w:rPr>
          <w:rFonts w:ascii="Times New Roman" w:hAnsi="Times New Roman" w:cs="Times New Roman"/>
          <w:sz w:val="28"/>
          <w:szCs w:val="28"/>
          <w:lang w:val="uk-UA"/>
        </w:rPr>
        <w:t>14,6</w:t>
      </w:r>
      <w:r w:rsidR="0003218A">
        <w:rPr>
          <w:rFonts w:ascii="Times New Roman" w:hAnsi="Times New Roman" w:cs="Times New Roman"/>
          <w:sz w:val="28"/>
          <w:szCs w:val="28"/>
          <w:lang w:val="uk-UA"/>
        </w:rPr>
        <w:t>±</w:t>
      </w:r>
      <w:r w:rsidRPr="001D2725">
        <w:rPr>
          <w:rFonts w:ascii="Times New Roman" w:hAnsi="Times New Roman" w:cs="Times New Roman"/>
          <w:sz w:val="28"/>
          <w:szCs w:val="28"/>
          <w:lang w:val="uk-UA"/>
        </w:rPr>
        <w:t>0,3</w:t>
      </w:r>
      <w:r w:rsidRPr="00682564">
        <w:rPr>
          <w:rFonts w:ascii="Times New Roman" w:hAnsi="Times New Roman" w:cs="Times New Roman"/>
          <w:sz w:val="28"/>
          <w:szCs w:val="28"/>
          <w:lang w:val="uk-UA"/>
        </w:rPr>
        <w:t xml:space="preserve"> </w:t>
      </w:r>
      <w:proofErr w:type="spellStart"/>
      <w:r w:rsidRPr="00682564">
        <w:rPr>
          <w:rFonts w:ascii="Times New Roman" w:hAnsi="Times New Roman" w:cs="Times New Roman"/>
          <w:sz w:val="28"/>
          <w:szCs w:val="28"/>
          <w:lang w:val="uk-UA"/>
        </w:rPr>
        <w:t>у.о</w:t>
      </w:r>
      <w:proofErr w:type="spellEnd"/>
      <w:r w:rsidRPr="00682564">
        <w:rPr>
          <w:rFonts w:ascii="Times New Roman" w:hAnsi="Times New Roman" w:cs="Times New Roman"/>
          <w:sz w:val="28"/>
          <w:szCs w:val="28"/>
          <w:lang w:val="uk-UA"/>
        </w:rPr>
        <w:t xml:space="preserve">. серед хлопців та </w:t>
      </w:r>
      <w:proofErr w:type="spellStart"/>
      <w:r w:rsidRPr="00682564">
        <w:rPr>
          <w:rFonts w:ascii="Times New Roman" w:hAnsi="Times New Roman" w:cs="Times New Roman"/>
          <w:sz w:val="28"/>
          <w:szCs w:val="28"/>
          <w:lang w:val="uk-UA"/>
        </w:rPr>
        <w:t>та</w:t>
      </w:r>
      <w:proofErr w:type="spellEnd"/>
      <w:r w:rsidRPr="00682564">
        <w:rPr>
          <w:rFonts w:ascii="Times New Roman" w:hAnsi="Times New Roman" w:cs="Times New Roman"/>
          <w:sz w:val="28"/>
          <w:szCs w:val="28"/>
          <w:lang w:val="uk-UA"/>
        </w:rPr>
        <w:t xml:space="preserve"> </w:t>
      </w:r>
      <w:r w:rsidRPr="001D2725">
        <w:rPr>
          <w:rFonts w:ascii="Times New Roman" w:hAnsi="Times New Roman" w:cs="Times New Roman"/>
          <w:sz w:val="28"/>
          <w:szCs w:val="28"/>
          <w:lang w:val="uk-UA"/>
        </w:rPr>
        <w:t>13,7</w:t>
      </w:r>
      <w:r w:rsidR="0003218A">
        <w:rPr>
          <w:rFonts w:ascii="Times New Roman" w:hAnsi="Times New Roman" w:cs="Times New Roman"/>
          <w:sz w:val="28"/>
          <w:szCs w:val="28"/>
          <w:lang w:val="uk-UA"/>
        </w:rPr>
        <w:t>±</w:t>
      </w:r>
      <w:r w:rsidRPr="001D2725">
        <w:rPr>
          <w:rFonts w:ascii="Times New Roman" w:hAnsi="Times New Roman" w:cs="Times New Roman"/>
          <w:sz w:val="28"/>
          <w:szCs w:val="28"/>
          <w:lang w:val="uk-UA"/>
        </w:rPr>
        <w:t xml:space="preserve">0,3 </w:t>
      </w:r>
      <w:proofErr w:type="spellStart"/>
      <w:r w:rsidRPr="00682564">
        <w:rPr>
          <w:rFonts w:ascii="Times New Roman" w:hAnsi="Times New Roman" w:cs="Times New Roman"/>
          <w:sz w:val="28"/>
          <w:szCs w:val="28"/>
          <w:lang w:val="uk-UA"/>
        </w:rPr>
        <w:t>у.о</w:t>
      </w:r>
      <w:proofErr w:type="spellEnd"/>
      <w:r w:rsidRPr="00682564">
        <w:rPr>
          <w:rFonts w:ascii="Times New Roman" w:hAnsi="Times New Roman" w:cs="Times New Roman"/>
          <w:sz w:val="28"/>
          <w:szCs w:val="28"/>
          <w:lang w:val="uk-UA"/>
        </w:rPr>
        <w:t>., сере</w:t>
      </w:r>
      <w:r>
        <w:rPr>
          <w:rFonts w:ascii="Times New Roman" w:hAnsi="Times New Roman" w:cs="Times New Roman"/>
          <w:sz w:val="28"/>
          <w:szCs w:val="28"/>
          <w:lang w:val="uk-UA"/>
        </w:rPr>
        <w:t>д</w:t>
      </w:r>
      <w:r w:rsidRPr="00682564">
        <w:rPr>
          <w:rFonts w:ascii="Times New Roman" w:hAnsi="Times New Roman" w:cs="Times New Roman"/>
          <w:sz w:val="28"/>
          <w:szCs w:val="28"/>
          <w:lang w:val="uk-UA"/>
        </w:rPr>
        <w:t xml:space="preserve"> дівчат , p&lt;0,05)</w:t>
      </w:r>
      <w:r>
        <w:rPr>
          <w:rFonts w:ascii="Times New Roman" w:hAnsi="Times New Roman" w:cs="Times New Roman"/>
          <w:sz w:val="28"/>
          <w:szCs w:val="28"/>
          <w:lang w:val="uk-UA"/>
        </w:rPr>
        <w:t>. Лише в автономності визначалися статеві відмінності серед учнів ПТНЗ (</w:t>
      </w:r>
      <w:r w:rsidRPr="00682564">
        <w:rPr>
          <w:rFonts w:ascii="Times New Roman" w:hAnsi="Times New Roman" w:cs="Times New Roman"/>
          <w:sz w:val="28"/>
          <w:szCs w:val="28"/>
          <w:lang w:val="uk-UA"/>
        </w:rPr>
        <w:t>відповідно</w:t>
      </w:r>
      <w:r>
        <w:rPr>
          <w:rFonts w:ascii="Times New Roman" w:hAnsi="Times New Roman" w:cs="Times New Roman"/>
          <w:sz w:val="28"/>
          <w:szCs w:val="28"/>
          <w:lang w:val="uk-UA"/>
        </w:rPr>
        <w:t>,</w:t>
      </w:r>
      <w:r w:rsidRPr="00682564">
        <w:rPr>
          <w:rFonts w:ascii="Times New Roman" w:hAnsi="Times New Roman" w:cs="Times New Roman"/>
          <w:sz w:val="28"/>
          <w:szCs w:val="28"/>
          <w:lang w:val="uk-UA"/>
        </w:rPr>
        <w:t xml:space="preserve"> </w:t>
      </w:r>
      <w:r w:rsidRPr="001D2725">
        <w:rPr>
          <w:rFonts w:ascii="Times New Roman" w:hAnsi="Times New Roman" w:cs="Times New Roman"/>
          <w:sz w:val="28"/>
          <w:szCs w:val="28"/>
          <w:lang w:val="uk-UA"/>
        </w:rPr>
        <w:t>12,2</w:t>
      </w:r>
      <w:r w:rsidR="0003218A">
        <w:rPr>
          <w:rFonts w:ascii="Times New Roman" w:hAnsi="Times New Roman" w:cs="Times New Roman"/>
          <w:sz w:val="28"/>
          <w:szCs w:val="28"/>
          <w:lang w:val="uk-UA"/>
        </w:rPr>
        <w:t>±</w:t>
      </w:r>
      <w:r w:rsidRPr="001D2725">
        <w:rPr>
          <w:rFonts w:ascii="Times New Roman" w:hAnsi="Times New Roman" w:cs="Times New Roman"/>
          <w:sz w:val="28"/>
          <w:szCs w:val="28"/>
          <w:lang w:val="uk-UA"/>
        </w:rPr>
        <w:t>0,4</w:t>
      </w:r>
      <w:r w:rsidRPr="00682564">
        <w:rPr>
          <w:rFonts w:ascii="Times New Roman" w:hAnsi="Times New Roman" w:cs="Times New Roman"/>
          <w:sz w:val="28"/>
          <w:szCs w:val="28"/>
          <w:lang w:val="uk-UA"/>
        </w:rPr>
        <w:t xml:space="preserve"> </w:t>
      </w:r>
      <w:proofErr w:type="spellStart"/>
      <w:r w:rsidRPr="00682564">
        <w:rPr>
          <w:rFonts w:ascii="Times New Roman" w:hAnsi="Times New Roman" w:cs="Times New Roman"/>
          <w:sz w:val="28"/>
          <w:szCs w:val="28"/>
          <w:lang w:val="uk-UA"/>
        </w:rPr>
        <w:t>у.о</w:t>
      </w:r>
      <w:proofErr w:type="spellEnd"/>
      <w:r w:rsidRPr="00682564">
        <w:rPr>
          <w:rFonts w:ascii="Times New Roman" w:hAnsi="Times New Roman" w:cs="Times New Roman"/>
          <w:sz w:val="28"/>
          <w:szCs w:val="28"/>
          <w:lang w:val="uk-UA"/>
        </w:rPr>
        <w:t xml:space="preserve">. серед хлопців та </w:t>
      </w:r>
      <w:proofErr w:type="spellStart"/>
      <w:r w:rsidRPr="00682564">
        <w:rPr>
          <w:rFonts w:ascii="Times New Roman" w:hAnsi="Times New Roman" w:cs="Times New Roman"/>
          <w:sz w:val="28"/>
          <w:szCs w:val="28"/>
          <w:lang w:val="uk-UA"/>
        </w:rPr>
        <w:t>та</w:t>
      </w:r>
      <w:proofErr w:type="spellEnd"/>
      <w:r w:rsidRPr="00682564">
        <w:rPr>
          <w:rFonts w:ascii="Times New Roman" w:hAnsi="Times New Roman" w:cs="Times New Roman"/>
          <w:sz w:val="28"/>
          <w:szCs w:val="28"/>
          <w:lang w:val="uk-UA"/>
        </w:rPr>
        <w:t xml:space="preserve"> </w:t>
      </w:r>
      <w:r w:rsidRPr="001D2725">
        <w:rPr>
          <w:rFonts w:ascii="Times New Roman" w:hAnsi="Times New Roman" w:cs="Times New Roman"/>
          <w:sz w:val="28"/>
          <w:szCs w:val="28"/>
          <w:lang w:val="uk-UA"/>
        </w:rPr>
        <w:t>13,6</w:t>
      </w:r>
      <w:r w:rsidR="0003218A">
        <w:rPr>
          <w:rFonts w:ascii="Times New Roman" w:hAnsi="Times New Roman" w:cs="Times New Roman"/>
          <w:sz w:val="28"/>
          <w:szCs w:val="28"/>
          <w:lang w:val="uk-UA"/>
        </w:rPr>
        <w:t>±</w:t>
      </w:r>
      <w:r w:rsidRPr="001D2725">
        <w:rPr>
          <w:rFonts w:ascii="Times New Roman" w:hAnsi="Times New Roman" w:cs="Times New Roman"/>
          <w:sz w:val="28"/>
          <w:szCs w:val="28"/>
          <w:lang w:val="uk-UA"/>
        </w:rPr>
        <w:t>0,2</w:t>
      </w:r>
      <w:r w:rsidRPr="00682564">
        <w:rPr>
          <w:rFonts w:ascii="Times New Roman" w:hAnsi="Times New Roman" w:cs="Times New Roman"/>
          <w:sz w:val="28"/>
          <w:szCs w:val="28"/>
          <w:lang w:val="uk-UA"/>
        </w:rPr>
        <w:t>, сере</w:t>
      </w:r>
      <w:r>
        <w:rPr>
          <w:rFonts w:ascii="Times New Roman" w:hAnsi="Times New Roman" w:cs="Times New Roman"/>
          <w:sz w:val="28"/>
          <w:szCs w:val="28"/>
          <w:lang w:val="uk-UA"/>
        </w:rPr>
        <w:t>д</w:t>
      </w:r>
      <w:r w:rsidRPr="00682564">
        <w:rPr>
          <w:rFonts w:ascii="Times New Roman" w:hAnsi="Times New Roman" w:cs="Times New Roman"/>
          <w:sz w:val="28"/>
          <w:szCs w:val="28"/>
          <w:lang w:val="uk-UA"/>
        </w:rPr>
        <w:t xml:space="preserve"> дівчат, p&lt;0,05)</w:t>
      </w:r>
      <w:r>
        <w:rPr>
          <w:rFonts w:ascii="Times New Roman" w:hAnsi="Times New Roman" w:cs="Times New Roman"/>
          <w:sz w:val="28"/>
          <w:szCs w:val="28"/>
          <w:lang w:val="uk-UA"/>
        </w:rPr>
        <w:t xml:space="preserve"> і емоційного сприйняття професійного майбутнього (</w:t>
      </w:r>
      <w:r w:rsidRPr="00682564">
        <w:rPr>
          <w:rFonts w:ascii="Times New Roman" w:hAnsi="Times New Roman" w:cs="Times New Roman"/>
          <w:sz w:val="28"/>
          <w:szCs w:val="28"/>
          <w:lang w:val="uk-UA"/>
        </w:rPr>
        <w:t>відповідно</w:t>
      </w:r>
      <w:r>
        <w:rPr>
          <w:rFonts w:ascii="Times New Roman" w:hAnsi="Times New Roman" w:cs="Times New Roman"/>
          <w:sz w:val="28"/>
          <w:szCs w:val="28"/>
          <w:lang w:val="uk-UA"/>
        </w:rPr>
        <w:t>,</w:t>
      </w:r>
      <w:r w:rsidRPr="00682564">
        <w:rPr>
          <w:rFonts w:ascii="Times New Roman" w:hAnsi="Times New Roman" w:cs="Times New Roman"/>
          <w:sz w:val="28"/>
          <w:szCs w:val="28"/>
          <w:lang w:val="uk-UA"/>
        </w:rPr>
        <w:t xml:space="preserve"> </w:t>
      </w:r>
      <w:r w:rsidRPr="001D2725">
        <w:rPr>
          <w:rFonts w:ascii="Times New Roman" w:hAnsi="Times New Roman" w:cs="Times New Roman"/>
          <w:sz w:val="28"/>
          <w:szCs w:val="28"/>
          <w:lang w:val="uk-UA"/>
        </w:rPr>
        <w:t>13,7</w:t>
      </w:r>
      <w:r w:rsidR="0003218A">
        <w:rPr>
          <w:rFonts w:ascii="Times New Roman" w:hAnsi="Times New Roman" w:cs="Times New Roman"/>
          <w:sz w:val="28"/>
          <w:szCs w:val="28"/>
          <w:lang w:val="uk-UA"/>
        </w:rPr>
        <w:t>±</w:t>
      </w:r>
      <w:r w:rsidRPr="001D2725">
        <w:rPr>
          <w:rFonts w:ascii="Times New Roman" w:hAnsi="Times New Roman" w:cs="Times New Roman"/>
          <w:sz w:val="28"/>
          <w:szCs w:val="28"/>
          <w:lang w:val="uk-UA"/>
        </w:rPr>
        <w:t xml:space="preserve">0,6 </w:t>
      </w:r>
      <w:proofErr w:type="spellStart"/>
      <w:r w:rsidRPr="00682564">
        <w:rPr>
          <w:rFonts w:ascii="Times New Roman" w:hAnsi="Times New Roman" w:cs="Times New Roman"/>
          <w:sz w:val="28"/>
          <w:szCs w:val="28"/>
          <w:lang w:val="uk-UA"/>
        </w:rPr>
        <w:t>у.о</w:t>
      </w:r>
      <w:proofErr w:type="spellEnd"/>
      <w:r w:rsidRPr="00682564">
        <w:rPr>
          <w:rFonts w:ascii="Times New Roman" w:hAnsi="Times New Roman" w:cs="Times New Roman"/>
          <w:sz w:val="28"/>
          <w:szCs w:val="28"/>
          <w:lang w:val="uk-UA"/>
        </w:rPr>
        <w:t xml:space="preserve">. серед хлопців та </w:t>
      </w:r>
      <w:proofErr w:type="spellStart"/>
      <w:r w:rsidRPr="00682564">
        <w:rPr>
          <w:rFonts w:ascii="Times New Roman" w:hAnsi="Times New Roman" w:cs="Times New Roman"/>
          <w:sz w:val="28"/>
          <w:szCs w:val="28"/>
          <w:lang w:val="uk-UA"/>
        </w:rPr>
        <w:t>та</w:t>
      </w:r>
      <w:proofErr w:type="spellEnd"/>
      <w:r w:rsidRPr="00682564">
        <w:rPr>
          <w:rFonts w:ascii="Times New Roman" w:hAnsi="Times New Roman" w:cs="Times New Roman"/>
          <w:sz w:val="28"/>
          <w:szCs w:val="28"/>
          <w:lang w:val="uk-UA"/>
        </w:rPr>
        <w:t xml:space="preserve"> </w:t>
      </w:r>
      <w:r w:rsidRPr="001D2725">
        <w:rPr>
          <w:rFonts w:ascii="Times New Roman" w:hAnsi="Times New Roman" w:cs="Times New Roman"/>
          <w:sz w:val="28"/>
          <w:szCs w:val="28"/>
          <w:lang w:val="uk-UA"/>
        </w:rPr>
        <w:t>12,7</w:t>
      </w:r>
      <w:r w:rsidR="0003218A">
        <w:rPr>
          <w:rFonts w:ascii="Times New Roman" w:hAnsi="Times New Roman" w:cs="Times New Roman"/>
          <w:sz w:val="28"/>
          <w:szCs w:val="28"/>
          <w:lang w:val="uk-UA"/>
        </w:rPr>
        <w:t>±</w:t>
      </w:r>
      <w:r w:rsidRPr="001D2725">
        <w:rPr>
          <w:rFonts w:ascii="Times New Roman" w:hAnsi="Times New Roman" w:cs="Times New Roman"/>
          <w:sz w:val="28"/>
          <w:szCs w:val="28"/>
          <w:lang w:val="uk-UA"/>
        </w:rPr>
        <w:t>0,3</w:t>
      </w:r>
      <w:r w:rsidRPr="00682564">
        <w:rPr>
          <w:rFonts w:ascii="Times New Roman" w:hAnsi="Times New Roman" w:cs="Times New Roman"/>
          <w:sz w:val="28"/>
          <w:szCs w:val="28"/>
          <w:lang w:val="uk-UA"/>
        </w:rPr>
        <w:t>, сере</w:t>
      </w:r>
      <w:r>
        <w:rPr>
          <w:rFonts w:ascii="Times New Roman" w:hAnsi="Times New Roman" w:cs="Times New Roman"/>
          <w:sz w:val="28"/>
          <w:szCs w:val="28"/>
          <w:lang w:val="uk-UA"/>
        </w:rPr>
        <w:t>д</w:t>
      </w:r>
      <w:r w:rsidRPr="00682564">
        <w:rPr>
          <w:rFonts w:ascii="Times New Roman" w:hAnsi="Times New Roman" w:cs="Times New Roman"/>
          <w:sz w:val="28"/>
          <w:szCs w:val="28"/>
          <w:lang w:val="uk-UA"/>
        </w:rPr>
        <w:t xml:space="preserve"> дівчат, p&lt;0,05)</w:t>
      </w:r>
      <w:r>
        <w:rPr>
          <w:rFonts w:ascii="Times New Roman" w:hAnsi="Times New Roman" w:cs="Times New Roman"/>
          <w:sz w:val="28"/>
          <w:szCs w:val="28"/>
          <w:lang w:val="uk-UA"/>
        </w:rPr>
        <w:t xml:space="preserve"> у студентів , які набувають вищу освіту (табл.4.3).</w:t>
      </w:r>
    </w:p>
    <w:p w14:paraId="3AE876FF" w14:textId="40E8755A" w:rsidR="007B60F7" w:rsidRDefault="007B60F7" w:rsidP="002E27FA">
      <w:pPr>
        <w:jc w:val="right"/>
        <w:rPr>
          <w:rFonts w:ascii="Times New Roman" w:hAnsi="Times New Roman" w:cs="Times New Roman"/>
          <w:i/>
          <w:iCs/>
          <w:sz w:val="28"/>
          <w:lang w:val="uk-UA"/>
        </w:rPr>
      </w:pPr>
    </w:p>
    <w:p w14:paraId="30EAE7B8" w14:textId="77777777" w:rsidR="0094449A" w:rsidRDefault="0094449A" w:rsidP="002E27FA">
      <w:pPr>
        <w:jc w:val="right"/>
        <w:rPr>
          <w:rFonts w:ascii="Times New Roman" w:hAnsi="Times New Roman" w:cs="Times New Roman"/>
          <w:i/>
          <w:iCs/>
          <w:sz w:val="28"/>
          <w:lang w:val="uk-UA"/>
        </w:rPr>
      </w:pPr>
    </w:p>
    <w:p w14:paraId="417AA8E0" w14:textId="26F844D3" w:rsidR="002E27FA" w:rsidRPr="00092B6E" w:rsidRDefault="002E27FA" w:rsidP="002E27FA">
      <w:pPr>
        <w:jc w:val="right"/>
        <w:rPr>
          <w:rFonts w:ascii="Times New Roman" w:hAnsi="Times New Roman" w:cs="Times New Roman"/>
          <w:i/>
          <w:iCs/>
          <w:sz w:val="28"/>
          <w:lang w:val="uk-UA"/>
        </w:rPr>
      </w:pPr>
      <w:r w:rsidRPr="00092B6E">
        <w:rPr>
          <w:rFonts w:ascii="Times New Roman" w:hAnsi="Times New Roman" w:cs="Times New Roman"/>
          <w:i/>
          <w:iCs/>
          <w:sz w:val="28"/>
          <w:lang w:val="uk-UA"/>
        </w:rPr>
        <w:lastRenderedPageBreak/>
        <w:t>Таблиця 4.3.</w:t>
      </w:r>
    </w:p>
    <w:p w14:paraId="19AD6C06" w14:textId="77777777" w:rsidR="002E27FA" w:rsidRPr="00092B6E" w:rsidRDefault="002E27FA" w:rsidP="002E27FA">
      <w:pPr>
        <w:rPr>
          <w:rFonts w:ascii="Times New Roman" w:hAnsi="Times New Roman" w:cs="Times New Roman"/>
          <w:b/>
          <w:bCs/>
          <w:sz w:val="28"/>
          <w:lang w:val="uk-UA"/>
        </w:rPr>
      </w:pPr>
      <w:r w:rsidRPr="00092B6E">
        <w:rPr>
          <w:rFonts w:ascii="Times New Roman" w:hAnsi="Times New Roman" w:cs="Times New Roman"/>
          <w:b/>
          <w:bCs/>
          <w:sz w:val="28"/>
          <w:lang w:val="uk-UA"/>
        </w:rPr>
        <w:t xml:space="preserve">Особливості професійного самовизначення учнівської молоді в залежності від статі та характеру освітнього процесу, </w:t>
      </w:r>
      <w:proofErr w:type="spellStart"/>
      <w:r w:rsidRPr="00092B6E">
        <w:rPr>
          <w:rFonts w:ascii="Times New Roman" w:hAnsi="Times New Roman" w:cs="Times New Roman"/>
          <w:b/>
          <w:bCs/>
          <w:sz w:val="28"/>
          <w:lang w:val="uk-UA"/>
        </w:rPr>
        <w:t>ум.од</w:t>
      </w:r>
      <w:proofErr w:type="spellEnd"/>
      <w:r w:rsidRPr="00092B6E">
        <w:rPr>
          <w:rFonts w:ascii="Times New Roman" w:hAnsi="Times New Roman" w:cs="Times New Roman"/>
          <w:b/>
          <w:bCs/>
          <w:sz w:val="28"/>
          <w:lang w:val="uk-UA"/>
        </w:rPr>
        <w:t>.</w:t>
      </w:r>
    </w:p>
    <w:tbl>
      <w:tblPr>
        <w:tblStyle w:val="af7"/>
        <w:tblW w:w="0" w:type="auto"/>
        <w:tblLook w:val="04A0" w:firstRow="1" w:lastRow="0" w:firstColumn="1" w:lastColumn="0" w:noHBand="0" w:noVBand="1"/>
      </w:tblPr>
      <w:tblGrid>
        <w:gridCol w:w="2263"/>
        <w:gridCol w:w="1232"/>
        <w:gridCol w:w="1232"/>
        <w:gridCol w:w="1185"/>
        <w:gridCol w:w="1185"/>
        <w:gridCol w:w="1184"/>
        <w:gridCol w:w="1184"/>
        <w:gridCol w:w="11"/>
      </w:tblGrid>
      <w:tr w:rsidR="002E27FA" w14:paraId="264A6036" w14:textId="77777777" w:rsidTr="00E55EE6">
        <w:trPr>
          <w:gridAfter w:val="1"/>
          <w:wAfter w:w="11" w:type="dxa"/>
        </w:trPr>
        <w:tc>
          <w:tcPr>
            <w:tcW w:w="2263" w:type="dxa"/>
            <w:vMerge w:val="restart"/>
          </w:tcPr>
          <w:p w14:paraId="2D15E312" w14:textId="77777777" w:rsidR="002E27FA" w:rsidRPr="00C9795F" w:rsidRDefault="002E27FA" w:rsidP="006C297B">
            <w:pPr>
              <w:jc w:val="center"/>
              <w:rPr>
                <w:lang w:val="uk-UA"/>
              </w:rPr>
            </w:pPr>
            <w:r w:rsidRPr="00C9795F">
              <w:rPr>
                <w:rFonts w:ascii="Times New Roman" w:hAnsi="Times New Roman" w:cs="Times New Roman"/>
                <w:sz w:val="28"/>
                <w:szCs w:val="28"/>
                <w:lang w:val="uk-UA"/>
              </w:rPr>
              <w:t>Складові професійної готовності</w:t>
            </w:r>
          </w:p>
        </w:tc>
        <w:tc>
          <w:tcPr>
            <w:tcW w:w="7202" w:type="dxa"/>
            <w:gridSpan w:val="6"/>
          </w:tcPr>
          <w:p w14:paraId="3BB4E88E" w14:textId="77777777" w:rsidR="002E27FA" w:rsidRPr="008656D4" w:rsidRDefault="002E27FA" w:rsidP="006C297B">
            <w:pPr>
              <w:jc w:val="center"/>
              <w:rPr>
                <w:rFonts w:ascii="Times New Roman" w:hAnsi="Times New Roman" w:cs="Times New Roman"/>
                <w:sz w:val="28"/>
                <w:lang w:val="uk-UA"/>
              </w:rPr>
            </w:pPr>
            <w:r w:rsidRPr="008656D4">
              <w:rPr>
                <w:rFonts w:ascii="Times New Roman" w:hAnsi="Times New Roman" w:cs="Times New Roman"/>
                <w:sz w:val="28"/>
                <w:lang w:val="uk-UA"/>
              </w:rPr>
              <w:t>Учнівська молодь</w:t>
            </w:r>
          </w:p>
        </w:tc>
      </w:tr>
      <w:tr w:rsidR="002E27FA" w14:paraId="019F756D" w14:textId="77777777" w:rsidTr="00E55EE6">
        <w:trPr>
          <w:gridAfter w:val="1"/>
          <w:wAfter w:w="11" w:type="dxa"/>
        </w:trPr>
        <w:tc>
          <w:tcPr>
            <w:tcW w:w="2263" w:type="dxa"/>
            <w:vMerge/>
          </w:tcPr>
          <w:p w14:paraId="0E59BC2E" w14:textId="77777777" w:rsidR="002E27FA" w:rsidRDefault="002E27FA" w:rsidP="006C297B"/>
        </w:tc>
        <w:tc>
          <w:tcPr>
            <w:tcW w:w="2464" w:type="dxa"/>
            <w:gridSpan w:val="2"/>
          </w:tcPr>
          <w:p w14:paraId="2394EBE8" w14:textId="77777777" w:rsidR="002E27FA" w:rsidRPr="008656D4" w:rsidRDefault="002E27FA" w:rsidP="006C297B">
            <w:pPr>
              <w:spacing w:line="259" w:lineRule="auto"/>
              <w:jc w:val="center"/>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учні 9-х класів</w:t>
            </w:r>
          </w:p>
        </w:tc>
        <w:tc>
          <w:tcPr>
            <w:tcW w:w="2370" w:type="dxa"/>
            <w:gridSpan w:val="2"/>
          </w:tcPr>
          <w:p w14:paraId="232AE9CA" w14:textId="77777777" w:rsidR="002E27FA" w:rsidRPr="008656D4" w:rsidRDefault="002E27FA" w:rsidP="006C297B">
            <w:pPr>
              <w:spacing w:line="259" w:lineRule="auto"/>
              <w:jc w:val="center"/>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учні ПТНЗ</w:t>
            </w:r>
          </w:p>
        </w:tc>
        <w:tc>
          <w:tcPr>
            <w:tcW w:w="2368" w:type="dxa"/>
            <w:gridSpan w:val="2"/>
          </w:tcPr>
          <w:p w14:paraId="4057C14D" w14:textId="77777777" w:rsidR="002E27FA" w:rsidRPr="008656D4" w:rsidRDefault="002E27FA" w:rsidP="006C297B">
            <w:pPr>
              <w:spacing w:line="259" w:lineRule="auto"/>
              <w:jc w:val="center"/>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студенти</w:t>
            </w:r>
          </w:p>
        </w:tc>
      </w:tr>
      <w:tr w:rsidR="002E27FA" w14:paraId="1B604482" w14:textId="77777777" w:rsidTr="00E55EE6">
        <w:trPr>
          <w:gridAfter w:val="1"/>
          <w:wAfter w:w="11" w:type="dxa"/>
        </w:trPr>
        <w:tc>
          <w:tcPr>
            <w:tcW w:w="2263" w:type="dxa"/>
            <w:vMerge/>
          </w:tcPr>
          <w:p w14:paraId="5D6890E4" w14:textId="77777777" w:rsidR="002E27FA" w:rsidRDefault="002E27FA" w:rsidP="006C297B"/>
        </w:tc>
        <w:tc>
          <w:tcPr>
            <w:tcW w:w="1232" w:type="dxa"/>
          </w:tcPr>
          <w:p w14:paraId="0F8B60CF" w14:textId="77777777" w:rsidR="002E27FA"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х</w:t>
            </w:r>
            <w:r w:rsidRPr="008656D4">
              <w:rPr>
                <w:rFonts w:ascii="Times New Roman" w:hAnsi="Times New Roman" w:cs="Times New Roman"/>
                <w:spacing w:val="-20"/>
                <w:sz w:val="28"/>
                <w:szCs w:val="28"/>
                <w:lang w:val="uk-UA"/>
              </w:rPr>
              <w:t>лопці</w:t>
            </w:r>
          </w:p>
          <w:p w14:paraId="710DAC4E" w14:textId="2114A95F" w:rsidR="002E27FA" w:rsidRPr="008656D4" w:rsidRDefault="002E27FA" w:rsidP="006C297B">
            <w:pPr>
              <w:rPr>
                <w:rFonts w:ascii="Times New Roman" w:hAnsi="Times New Roman" w:cs="Times New Roman"/>
                <w:spacing w:val="-20"/>
                <w:sz w:val="28"/>
                <w:szCs w:val="28"/>
                <w:lang w:val="en-US"/>
              </w:rPr>
            </w:pPr>
            <w:r>
              <w:rPr>
                <w:rFonts w:ascii="Times New Roman" w:hAnsi="Times New Roman" w:cs="Times New Roman"/>
                <w:spacing w:val="-20"/>
                <w:sz w:val="28"/>
                <w:szCs w:val="28"/>
                <w:lang w:val="uk-UA"/>
              </w:rPr>
              <w:t>(</w:t>
            </w:r>
            <w:r>
              <w:rPr>
                <w:rFonts w:ascii="Times New Roman" w:hAnsi="Times New Roman" w:cs="Times New Roman"/>
                <w:spacing w:val="-20"/>
                <w:sz w:val="28"/>
                <w:szCs w:val="28"/>
                <w:lang w:val="en-US"/>
              </w:rPr>
              <w:t>n =</w:t>
            </w:r>
            <w:r w:rsidR="0003218A">
              <w:rPr>
                <w:rFonts w:ascii="Times New Roman" w:hAnsi="Times New Roman" w:cs="Times New Roman"/>
                <w:spacing w:val="-20"/>
                <w:sz w:val="28"/>
                <w:szCs w:val="28"/>
                <w:lang w:val="en-US"/>
              </w:rPr>
              <w:t xml:space="preserve"> </w:t>
            </w:r>
            <w:r>
              <w:rPr>
                <w:rFonts w:ascii="Times New Roman" w:hAnsi="Times New Roman" w:cs="Times New Roman"/>
                <w:spacing w:val="-20"/>
                <w:sz w:val="28"/>
                <w:szCs w:val="28"/>
                <w:lang w:val="uk-UA"/>
              </w:rPr>
              <w:t>82</w:t>
            </w:r>
            <w:r>
              <w:rPr>
                <w:rFonts w:ascii="Times New Roman" w:hAnsi="Times New Roman" w:cs="Times New Roman"/>
                <w:spacing w:val="-20"/>
                <w:sz w:val="28"/>
                <w:szCs w:val="28"/>
                <w:lang w:val="en-US"/>
              </w:rPr>
              <w:t>)</w:t>
            </w:r>
          </w:p>
        </w:tc>
        <w:tc>
          <w:tcPr>
            <w:tcW w:w="1232" w:type="dxa"/>
          </w:tcPr>
          <w:p w14:paraId="349814A3" w14:textId="77777777" w:rsidR="002E27FA"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д</w:t>
            </w:r>
            <w:r w:rsidRPr="008656D4">
              <w:rPr>
                <w:rFonts w:ascii="Times New Roman" w:hAnsi="Times New Roman" w:cs="Times New Roman"/>
                <w:spacing w:val="-20"/>
                <w:sz w:val="28"/>
                <w:szCs w:val="28"/>
                <w:lang w:val="uk-UA"/>
              </w:rPr>
              <w:t>івчата</w:t>
            </w:r>
          </w:p>
          <w:p w14:paraId="495C850F" w14:textId="77777777" w:rsidR="002E27FA" w:rsidRPr="008656D4"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w:t>
            </w:r>
            <w:r w:rsidRPr="001D2725">
              <w:rPr>
                <w:rFonts w:ascii="Times New Roman" w:hAnsi="Times New Roman" w:cs="Times New Roman"/>
                <w:spacing w:val="-20"/>
                <w:sz w:val="28"/>
                <w:szCs w:val="28"/>
                <w:lang w:val="uk-UA"/>
              </w:rPr>
              <w:t xml:space="preserve">n = </w:t>
            </w:r>
            <w:r>
              <w:rPr>
                <w:rFonts w:ascii="Times New Roman" w:hAnsi="Times New Roman" w:cs="Times New Roman"/>
                <w:spacing w:val="-20"/>
                <w:sz w:val="28"/>
                <w:szCs w:val="28"/>
                <w:lang w:val="uk-UA"/>
              </w:rPr>
              <w:t>82</w:t>
            </w:r>
            <w:r w:rsidRPr="001D2725">
              <w:rPr>
                <w:rFonts w:ascii="Times New Roman" w:hAnsi="Times New Roman" w:cs="Times New Roman"/>
                <w:spacing w:val="-20"/>
                <w:sz w:val="28"/>
                <w:szCs w:val="28"/>
                <w:lang w:val="uk-UA"/>
              </w:rPr>
              <w:t xml:space="preserve"> )</w:t>
            </w:r>
          </w:p>
        </w:tc>
        <w:tc>
          <w:tcPr>
            <w:tcW w:w="1185" w:type="dxa"/>
          </w:tcPr>
          <w:p w14:paraId="7D69741A" w14:textId="30B27429" w:rsidR="002E27FA"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ю</w:t>
            </w:r>
            <w:r w:rsidRPr="008656D4">
              <w:rPr>
                <w:rFonts w:ascii="Times New Roman" w:hAnsi="Times New Roman" w:cs="Times New Roman"/>
                <w:spacing w:val="-20"/>
                <w:sz w:val="28"/>
                <w:szCs w:val="28"/>
                <w:lang w:val="uk-UA"/>
              </w:rPr>
              <w:t>наки</w:t>
            </w:r>
            <w:r>
              <w:rPr>
                <w:rFonts w:ascii="Times New Roman" w:hAnsi="Times New Roman" w:cs="Times New Roman"/>
                <w:spacing w:val="-20"/>
                <w:sz w:val="28"/>
                <w:szCs w:val="28"/>
                <w:lang w:val="uk-UA"/>
              </w:rPr>
              <w:t xml:space="preserve"> </w:t>
            </w:r>
          </w:p>
          <w:p w14:paraId="5197F99D" w14:textId="77777777" w:rsidR="002E27FA" w:rsidRPr="008656D4"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w:t>
            </w:r>
            <w:r w:rsidRPr="001D2725">
              <w:rPr>
                <w:rFonts w:ascii="Times New Roman" w:hAnsi="Times New Roman" w:cs="Times New Roman"/>
                <w:spacing w:val="-20"/>
                <w:sz w:val="28"/>
                <w:szCs w:val="28"/>
                <w:lang w:val="uk-UA"/>
              </w:rPr>
              <w:t xml:space="preserve">n = </w:t>
            </w:r>
            <w:r>
              <w:rPr>
                <w:rFonts w:ascii="Times New Roman" w:hAnsi="Times New Roman" w:cs="Times New Roman"/>
                <w:spacing w:val="-20"/>
                <w:sz w:val="28"/>
                <w:szCs w:val="28"/>
                <w:lang w:val="uk-UA"/>
              </w:rPr>
              <w:t>69</w:t>
            </w:r>
            <w:r w:rsidRPr="001D2725">
              <w:rPr>
                <w:rFonts w:ascii="Times New Roman" w:hAnsi="Times New Roman" w:cs="Times New Roman"/>
                <w:spacing w:val="-20"/>
                <w:sz w:val="28"/>
                <w:szCs w:val="28"/>
                <w:lang w:val="uk-UA"/>
              </w:rPr>
              <w:t xml:space="preserve"> )</w:t>
            </w:r>
          </w:p>
        </w:tc>
        <w:tc>
          <w:tcPr>
            <w:tcW w:w="1185" w:type="dxa"/>
          </w:tcPr>
          <w:p w14:paraId="4E4FD2BA" w14:textId="77777777" w:rsidR="002E27FA"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д</w:t>
            </w:r>
            <w:r w:rsidRPr="008656D4">
              <w:rPr>
                <w:rFonts w:ascii="Times New Roman" w:hAnsi="Times New Roman" w:cs="Times New Roman"/>
                <w:spacing w:val="-20"/>
                <w:sz w:val="28"/>
                <w:szCs w:val="28"/>
                <w:lang w:val="uk-UA"/>
              </w:rPr>
              <w:t>івчата</w:t>
            </w:r>
          </w:p>
          <w:p w14:paraId="6754097A" w14:textId="77777777" w:rsidR="002E27FA" w:rsidRPr="008656D4"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w:t>
            </w:r>
            <w:r w:rsidRPr="001D2725">
              <w:rPr>
                <w:rFonts w:ascii="Times New Roman" w:hAnsi="Times New Roman" w:cs="Times New Roman"/>
                <w:spacing w:val="-20"/>
                <w:sz w:val="28"/>
                <w:szCs w:val="28"/>
                <w:lang w:val="uk-UA"/>
              </w:rPr>
              <w:t>n =</w:t>
            </w:r>
            <w:r>
              <w:rPr>
                <w:rFonts w:ascii="Times New Roman" w:hAnsi="Times New Roman" w:cs="Times New Roman"/>
                <w:spacing w:val="-20"/>
                <w:sz w:val="28"/>
                <w:szCs w:val="28"/>
                <w:lang w:val="uk-UA"/>
              </w:rPr>
              <w:t xml:space="preserve"> 238</w:t>
            </w:r>
            <w:r w:rsidRPr="001D2725">
              <w:rPr>
                <w:rFonts w:ascii="Times New Roman" w:hAnsi="Times New Roman" w:cs="Times New Roman"/>
                <w:spacing w:val="-20"/>
                <w:sz w:val="28"/>
                <w:szCs w:val="28"/>
                <w:lang w:val="uk-UA"/>
              </w:rPr>
              <w:t xml:space="preserve"> )</w:t>
            </w:r>
          </w:p>
        </w:tc>
        <w:tc>
          <w:tcPr>
            <w:tcW w:w="1184" w:type="dxa"/>
          </w:tcPr>
          <w:p w14:paraId="1DFC7A58" w14:textId="77777777" w:rsidR="002E27FA"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ю</w:t>
            </w:r>
            <w:r w:rsidRPr="008656D4">
              <w:rPr>
                <w:rFonts w:ascii="Times New Roman" w:hAnsi="Times New Roman" w:cs="Times New Roman"/>
                <w:spacing w:val="-20"/>
                <w:sz w:val="28"/>
                <w:szCs w:val="28"/>
                <w:lang w:val="uk-UA"/>
              </w:rPr>
              <w:t>наки</w:t>
            </w:r>
            <w:r>
              <w:rPr>
                <w:rFonts w:ascii="Times New Roman" w:hAnsi="Times New Roman" w:cs="Times New Roman"/>
                <w:spacing w:val="-20"/>
                <w:sz w:val="28"/>
                <w:szCs w:val="28"/>
                <w:lang w:val="uk-UA"/>
              </w:rPr>
              <w:t xml:space="preserve"> </w:t>
            </w:r>
          </w:p>
          <w:p w14:paraId="79EE4075" w14:textId="77777777" w:rsidR="002E27FA" w:rsidRPr="008656D4"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w:t>
            </w:r>
            <w:r w:rsidRPr="001D2725">
              <w:rPr>
                <w:rFonts w:ascii="Times New Roman" w:hAnsi="Times New Roman" w:cs="Times New Roman"/>
                <w:spacing w:val="-20"/>
                <w:sz w:val="28"/>
                <w:szCs w:val="28"/>
                <w:lang w:val="uk-UA"/>
              </w:rPr>
              <w:t xml:space="preserve">n = </w:t>
            </w:r>
            <w:r>
              <w:rPr>
                <w:rFonts w:ascii="Times New Roman" w:hAnsi="Times New Roman" w:cs="Times New Roman"/>
                <w:spacing w:val="-20"/>
                <w:sz w:val="28"/>
                <w:szCs w:val="28"/>
                <w:lang w:val="uk-UA"/>
              </w:rPr>
              <w:t>67</w:t>
            </w:r>
            <w:r w:rsidRPr="001D2725">
              <w:rPr>
                <w:rFonts w:ascii="Times New Roman" w:hAnsi="Times New Roman" w:cs="Times New Roman"/>
                <w:spacing w:val="-20"/>
                <w:sz w:val="28"/>
                <w:szCs w:val="28"/>
                <w:lang w:val="uk-UA"/>
              </w:rPr>
              <w:t xml:space="preserve"> )</w:t>
            </w:r>
          </w:p>
        </w:tc>
        <w:tc>
          <w:tcPr>
            <w:tcW w:w="1184" w:type="dxa"/>
          </w:tcPr>
          <w:p w14:paraId="442BB513" w14:textId="77777777" w:rsidR="002E27FA"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д</w:t>
            </w:r>
            <w:r w:rsidRPr="008656D4">
              <w:rPr>
                <w:rFonts w:ascii="Times New Roman" w:hAnsi="Times New Roman" w:cs="Times New Roman"/>
                <w:spacing w:val="-20"/>
                <w:sz w:val="28"/>
                <w:szCs w:val="28"/>
                <w:lang w:val="uk-UA"/>
              </w:rPr>
              <w:t>івчата</w:t>
            </w:r>
          </w:p>
          <w:p w14:paraId="5BCE7B62" w14:textId="77777777" w:rsidR="002E27FA" w:rsidRPr="008656D4" w:rsidRDefault="002E27FA" w:rsidP="006C297B">
            <w:pPr>
              <w:rPr>
                <w:rFonts w:ascii="Times New Roman" w:hAnsi="Times New Roman" w:cs="Times New Roman"/>
                <w:spacing w:val="-20"/>
                <w:sz w:val="28"/>
                <w:szCs w:val="28"/>
                <w:lang w:val="uk-UA"/>
              </w:rPr>
            </w:pPr>
            <w:r>
              <w:rPr>
                <w:rFonts w:ascii="Times New Roman" w:hAnsi="Times New Roman" w:cs="Times New Roman"/>
                <w:spacing w:val="-20"/>
                <w:sz w:val="28"/>
                <w:szCs w:val="28"/>
                <w:lang w:val="uk-UA"/>
              </w:rPr>
              <w:t>(</w:t>
            </w:r>
            <w:r w:rsidRPr="001D2725">
              <w:rPr>
                <w:rFonts w:ascii="Times New Roman" w:hAnsi="Times New Roman" w:cs="Times New Roman"/>
                <w:spacing w:val="-20"/>
                <w:sz w:val="28"/>
                <w:szCs w:val="28"/>
                <w:lang w:val="uk-UA"/>
              </w:rPr>
              <w:t xml:space="preserve">n = </w:t>
            </w:r>
            <w:r>
              <w:rPr>
                <w:rFonts w:ascii="Times New Roman" w:hAnsi="Times New Roman" w:cs="Times New Roman"/>
                <w:spacing w:val="-20"/>
                <w:sz w:val="28"/>
                <w:szCs w:val="28"/>
                <w:lang w:val="uk-UA"/>
              </w:rPr>
              <w:t>291</w:t>
            </w:r>
            <w:r w:rsidRPr="001D2725">
              <w:rPr>
                <w:rFonts w:ascii="Times New Roman" w:hAnsi="Times New Roman" w:cs="Times New Roman"/>
                <w:spacing w:val="-20"/>
                <w:sz w:val="28"/>
                <w:szCs w:val="28"/>
                <w:lang w:val="uk-UA"/>
              </w:rPr>
              <w:t>)</w:t>
            </w:r>
          </w:p>
        </w:tc>
      </w:tr>
      <w:tr w:rsidR="002E27FA" w14:paraId="75E8E0AE" w14:textId="77777777" w:rsidTr="00E55EE6">
        <w:trPr>
          <w:gridAfter w:val="1"/>
          <w:wAfter w:w="11" w:type="dxa"/>
        </w:trPr>
        <w:tc>
          <w:tcPr>
            <w:tcW w:w="2263" w:type="dxa"/>
            <w:vAlign w:val="bottom"/>
          </w:tcPr>
          <w:p w14:paraId="5730E3E6" w14:textId="77777777" w:rsidR="002E27FA" w:rsidRPr="00B816A4" w:rsidRDefault="002E27FA" w:rsidP="006C297B">
            <w:pPr>
              <w:rPr>
                <w:rFonts w:ascii="Times New Roman" w:hAnsi="Times New Roman" w:cs="Times New Roman"/>
                <w:sz w:val="28"/>
                <w:szCs w:val="28"/>
                <w:lang w:val="uk-UA"/>
              </w:rPr>
            </w:pPr>
            <w:r w:rsidRPr="00B816A4">
              <w:rPr>
                <w:rFonts w:ascii="Times New Roman" w:hAnsi="Times New Roman" w:cs="Times New Roman"/>
                <w:sz w:val="28"/>
                <w:szCs w:val="28"/>
                <w:lang w:val="uk-UA"/>
              </w:rPr>
              <w:t>Автономність</w:t>
            </w:r>
          </w:p>
        </w:tc>
        <w:tc>
          <w:tcPr>
            <w:tcW w:w="1232" w:type="dxa"/>
            <w:vAlign w:val="bottom"/>
          </w:tcPr>
          <w:p w14:paraId="09A3E2FF" w14:textId="5EEAB339"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8,8</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0,2</w:t>
            </w:r>
          </w:p>
        </w:tc>
        <w:tc>
          <w:tcPr>
            <w:tcW w:w="1232" w:type="dxa"/>
            <w:vAlign w:val="bottom"/>
          </w:tcPr>
          <w:p w14:paraId="6F480E73" w14:textId="7C9378D5"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8,1</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185" w:type="dxa"/>
            <w:vAlign w:val="bottom"/>
          </w:tcPr>
          <w:p w14:paraId="3A5F4C5C" w14:textId="5C0B44A2"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12,2</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0,4</w:t>
            </w:r>
          </w:p>
        </w:tc>
        <w:tc>
          <w:tcPr>
            <w:tcW w:w="1185" w:type="dxa"/>
            <w:vAlign w:val="bottom"/>
          </w:tcPr>
          <w:p w14:paraId="7501458D" w14:textId="04ACA3C7"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13,6</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0,2</w:t>
            </w:r>
            <w:r w:rsidRPr="00C9795F">
              <w:rPr>
                <w:rFonts w:ascii="Times New Roman" w:hAnsi="Times New Roman" w:cs="Times New Roman"/>
                <w:spacing w:val="-20"/>
                <w:sz w:val="28"/>
                <w:szCs w:val="28"/>
                <w:vertAlign w:val="superscript"/>
                <w:lang w:val="uk-UA"/>
              </w:rPr>
              <w:t>*</w:t>
            </w:r>
          </w:p>
        </w:tc>
        <w:tc>
          <w:tcPr>
            <w:tcW w:w="1184" w:type="dxa"/>
            <w:vAlign w:val="bottom"/>
          </w:tcPr>
          <w:p w14:paraId="4CD63426" w14:textId="4FF9D33C"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12,6</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0,5</w:t>
            </w:r>
          </w:p>
        </w:tc>
        <w:tc>
          <w:tcPr>
            <w:tcW w:w="1184" w:type="dxa"/>
            <w:vAlign w:val="bottom"/>
          </w:tcPr>
          <w:p w14:paraId="509B6E72" w14:textId="59C95AED"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13,1</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0,2</w:t>
            </w:r>
          </w:p>
        </w:tc>
      </w:tr>
      <w:tr w:rsidR="002E27FA" w14:paraId="495F0F12" w14:textId="77777777" w:rsidTr="00E55EE6">
        <w:trPr>
          <w:gridAfter w:val="1"/>
          <w:wAfter w:w="11" w:type="dxa"/>
        </w:trPr>
        <w:tc>
          <w:tcPr>
            <w:tcW w:w="2263" w:type="dxa"/>
            <w:vAlign w:val="bottom"/>
          </w:tcPr>
          <w:p w14:paraId="0200682E" w14:textId="77777777" w:rsidR="002E27FA" w:rsidRPr="00B816A4" w:rsidRDefault="002E27FA" w:rsidP="006C297B">
            <w:pPr>
              <w:rPr>
                <w:rFonts w:ascii="Times New Roman" w:hAnsi="Times New Roman" w:cs="Times New Roman"/>
                <w:sz w:val="28"/>
                <w:szCs w:val="28"/>
              </w:rPr>
            </w:pPr>
            <w:proofErr w:type="spellStart"/>
            <w:r w:rsidRPr="00B816A4">
              <w:rPr>
                <w:rFonts w:ascii="Times New Roman" w:hAnsi="Times New Roman" w:cs="Times New Roman"/>
                <w:sz w:val="28"/>
                <w:szCs w:val="28"/>
              </w:rPr>
              <w:t>Інформованість</w:t>
            </w:r>
            <w:proofErr w:type="spellEnd"/>
          </w:p>
        </w:tc>
        <w:tc>
          <w:tcPr>
            <w:tcW w:w="1232" w:type="dxa"/>
            <w:vAlign w:val="bottom"/>
          </w:tcPr>
          <w:p w14:paraId="64A94EA7" w14:textId="7A392C65"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14,6</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0,4</w:t>
            </w:r>
          </w:p>
        </w:tc>
        <w:tc>
          <w:tcPr>
            <w:tcW w:w="1232" w:type="dxa"/>
            <w:vAlign w:val="bottom"/>
          </w:tcPr>
          <w:p w14:paraId="4E3B4160" w14:textId="1F5205B5"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13,9</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0,4</w:t>
            </w:r>
            <w:r w:rsidRPr="00C9795F">
              <w:rPr>
                <w:rFonts w:ascii="Times New Roman" w:hAnsi="Times New Roman" w:cs="Times New Roman"/>
                <w:spacing w:val="-20"/>
                <w:sz w:val="28"/>
                <w:szCs w:val="28"/>
                <w:vertAlign w:val="superscript"/>
                <w:lang w:val="uk-UA"/>
              </w:rPr>
              <w:t>*</w:t>
            </w:r>
          </w:p>
        </w:tc>
        <w:tc>
          <w:tcPr>
            <w:tcW w:w="1185" w:type="dxa"/>
            <w:vAlign w:val="bottom"/>
          </w:tcPr>
          <w:p w14:paraId="5247CF26" w14:textId="41A5C0BA"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9,0</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185" w:type="dxa"/>
            <w:vAlign w:val="bottom"/>
          </w:tcPr>
          <w:p w14:paraId="27E2C564" w14:textId="2E3BC314"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9,7</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0,1</w:t>
            </w:r>
          </w:p>
        </w:tc>
        <w:tc>
          <w:tcPr>
            <w:tcW w:w="1184" w:type="dxa"/>
            <w:vAlign w:val="bottom"/>
          </w:tcPr>
          <w:p w14:paraId="41BB45F9" w14:textId="2E57023F"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8,9</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184" w:type="dxa"/>
            <w:vAlign w:val="bottom"/>
          </w:tcPr>
          <w:p w14:paraId="48784796" w14:textId="5CF9F166"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9,2</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0,1</w:t>
            </w:r>
          </w:p>
        </w:tc>
      </w:tr>
      <w:tr w:rsidR="002E27FA" w14:paraId="5E1B66C0" w14:textId="77777777" w:rsidTr="00E55EE6">
        <w:trPr>
          <w:gridAfter w:val="1"/>
          <w:wAfter w:w="11" w:type="dxa"/>
        </w:trPr>
        <w:tc>
          <w:tcPr>
            <w:tcW w:w="2263" w:type="dxa"/>
            <w:vAlign w:val="bottom"/>
          </w:tcPr>
          <w:p w14:paraId="5ED20D9D" w14:textId="77777777" w:rsidR="002E27FA" w:rsidRPr="00B816A4" w:rsidRDefault="002E27FA" w:rsidP="006C297B">
            <w:pPr>
              <w:rPr>
                <w:rFonts w:ascii="Times New Roman" w:hAnsi="Times New Roman" w:cs="Times New Roman"/>
                <w:sz w:val="28"/>
                <w:szCs w:val="28"/>
                <w:lang w:val="uk-UA"/>
              </w:rPr>
            </w:pPr>
            <w:r w:rsidRPr="001D2725">
              <w:rPr>
                <w:rFonts w:ascii="Times New Roman" w:hAnsi="Times New Roman" w:cs="Times New Roman"/>
                <w:spacing w:val="-20"/>
                <w:sz w:val="28"/>
                <w:szCs w:val="28"/>
                <w:lang w:val="uk-UA"/>
              </w:rPr>
              <w:t>Здатність приймати рішення</w:t>
            </w:r>
          </w:p>
        </w:tc>
        <w:tc>
          <w:tcPr>
            <w:tcW w:w="1232" w:type="dxa"/>
            <w:vAlign w:val="bottom"/>
          </w:tcPr>
          <w:p w14:paraId="3B612557" w14:textId="781D302B"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14,6</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232" w:type="dxa"/>
            <w:vAlign w:val="bottom"/>
          </w:tcPr>
          <w:p w14:paraId="18E24443" w14:textId="00E41BD1"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13,7</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r w:rsidRPr="00C9795F">
              <w:rPr>
                <w:rFonts w:ascii="Times New Roman" w:hAnsi="Times New Roman" w:cs="Times New Roman"/>
                <w:spacing w:val="-20"/>
                <w:sz w:val="28"/>
                <w:szCs w:val="28"/>
                <w:vertAlign w:val="superscript"/>
                <w:lang w:val="uk-UA"/>
              </w:rPr>
              <w:t>*</w:t>
            </w:r>
          </w:p>
        </w:tc>
        <w:tc>
          <w:tcPr>
            <w:tcW w:w="1185" w:type="dxa"/>
            <w:vAlign w:val="bottom"/>
          </w:tcPr>
          <w:p w14:paraId="3B618705" w14:textId="40598231"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11,9</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185" w:type="dxa"/>
            <w:vAlign w:val="bottom"/>
          </w:tcPr>
          <w:p w14:paraId="2785AC00" w14:textId="06E32835"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12,3</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184" w:type="dxa"/>
            <w:vAlign w:val="bottom"/>
          </w:tcPr>
          <w:p w14:paraId="4E244607" w14:textId="76085D6E"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12,3</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0,5</w:t>
            </w:r>
          </w:p>
        </w:tc>
        <w:tc>
          <w:tcPr>
            <w:tcW w:w="1184" w:type="dxa"/>
            <w:vAlign w:val="bottom"/>
          </w:tcPr>
          <w:p w14:paraId="609F6610" w14:textId="124B63EC"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12,9</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0,2</w:t>
            </w:r>
          </w:p>
        </w:tc>
      </w:tr>
      <w:tr w:rsidR="002E27FA" w14:paraId="405B38B9" w14:textId="77777777" w:rsidTr="00E55EE6">
        <w:trPr>
          <w:gridAfter w:val="1"/>
          <w:wAfter w:w="11" w:type="dxa"/>
        </w:trPr>
        <w:tc>
          <w:tcPr>
            <w:tcW w:w="2263" w:type="dxa"/>
            <w:vAlign w:val="bottom"/>
          </w:tcPr>
          <w:p w14:paraId="5C41C604" w14:textId="77777777" w:rsidR="002E27FA" w:rsidRPr="00B816A4" w:rsidRDefault="002E27FA" w:rsidP="006C297B">
            <w:pPr>
              <w:rPr>
                <w:rFonts w:ascii="Times New Roman" w:hAnsi="Times New Roman" w:cs="Times New Roman"/>
                <w:sz w:val="28"/>
                <w:szCs w:val="28"/>
                <w:lang w:val="uk-UA"/>
              </w:rPr>
            </w:pPr>
            <w:r w:rsidRPr="001D2725">
              <w:rPr>
                <w:rFonts w:ascii="Times New Roman" w:hAnsi="Times New Roman" w:cs="Times New Roman"/>
                <w:spacing w:val="-20"/>
                <w:sz w:val="28"/>
                <w:szCs w:val="28"/>
                <w:lang w:val="uk-UA"/>
              </w:rPr>
              <w:t>Здатність планувати діяльність</w:t>
            </w:r>
          </w:p>
        </w:tc>
        <w:tc>
          <w:tcPr>
            <w:tcW w:w="1232" w:type="dxa"/>
            <w:vAlign w:val="bottom"/>
          </w:tcPr>
          <w:p w14:paraId="6256615E" w14:textId="7F253F20"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15,0</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232" w:type="dxa"/>
            <w:vAlign w:val="bottom"/>
          </w:tcPr>
          <w:p w14:paraId="26E22BCA" w14:textId="668FEEE7"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14,6</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185" w:type="dxa"/>
            <w:vAlign w:val="bottom"/>
          </w:tcPr>
          <w:p w14:paraId="4DB6B9A7" w14:textId="65D4FA19"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11,2</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185" w:type="dxa"/>
            <w:vAlign w:val="bottom"/>
          </w:tcPr>
          <w:p w14:paraId="75FD0A44" w14:textId="229C5757"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12,2</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0,2</w:t>
            </w:r>
          </w:p>
        </w:tc>
        <w:tc>
          <w:tcPr>
            <w:tcW w:w="1184" w:type="dxa"/>
            <w:vAlign w:val="bottom"/>
          </w:tcPr>
          <w:p w14:paraId="077FC14D" w14:textId="4BCB5D40"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13,1</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0,4</w:t>
            </w:r>
          </w:p>
        </w:tc>
        <w:tc>
          <w:tcPr>
            <w:tcW w:w="1184" w:type="dxa"/>
            <w:vAlign w:val="bottom"/>
          </w:tcPr>
          <w:p w14:paraId="4B275E58" w14:textId="52B69A7B"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13,5</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0,2</w:t>
            </w:r>
          </w:p>
        </w:tc>
      </w:tr>
      <w:tr w:rsidR="002E27FA" w14:paraId="6178EFF4" w14:textId="77777777" w:rsidTr="00E55EE6">
        <w:trPr>
          <w:gridAfter w:val="1"/>
          <w:wAfter w:w="11" w:type="dxa"/>
        </w:trPr>
        <w:tc>
          <w:tcPr>
            <w:tcW w:w="2263" w:type="dxa"/>
            <w:vAlign w:val="bottom"/>
          </w:tcPr>
          <w:p w14:paraId="069BFA7C" w14:textId="77777777" w:rsidR="002E27FA" w:rsidRPr="00B816A4" w:rsidRDefault="002E27FA" w:rsidP="006C297B">
            <w:pPr>
              <w:rPr>
                <w:rFonts w:ascii="Times New Roman" w:hAnsi="Times New Roman" w:cs="Times New Roman"/>
                <w:sz w:val="28"/>
                <w:szCs w:val="28"/>
                <w:lang w:val="uk-UA"/>
              </w:rPr>
            </w:pPr>
            <w:r w:rsidRPr="001D2725">
              <w:rPr>
                <w:rFonts w:ascii="Times New Roman" w:hAnsi="Times New Roman" w:cs="Times New Roman"/>
                <w:spacing w:val="-20"/>
                <w:sz w:val="28"/>
                <w:szCs w:val="28"/>
                <w:lang w:val="uk-UA"/>
              </w:rPr>
              <w:t>Емоційне сприйняття професійного самовизначення</w:t>
            </w:r>
          </w:p>
        </w:tc>
        <w:tc>
          <w:tcPr>
            <w:tcW w:w="1232" w:type="dxa"/>
            <w:vAlign w:val="bottom"/>
          </w:tcPr>
          <w:p w14:paraId="28E52264" w14:textId="41DD113D"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13,0</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232" w:type="dxa"/>
            <w:vAlign w:val="bottom"/>
          </w:tcPr>
          <w:p w14:paraId="79652AC5" w14:textId="51534B5E"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13,2</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185" w:type="dxa"/>
            <w:vAlign w:val="bottom"/>
          </w:tcPr>
          <w:p w14:paraId="3926BC9B" w14:textId="4495EAEA"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14,4</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0,5</w:t>
            </w:r>
          </w:p>
        </w:tc>
        <w:tc>
          <w:tcPr>
            <w:tcW w:w="1185" w:type="dxa"/>
            <w:vAlign w:val="bottom"/>
          </w:tcPr>
          <w:p w14:paraId="1E1E55A9" w14:textId="35077B2B"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14,1</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p>
        </w:tc>
        <w:tc>
          <w:tcPr>
            <w:tcW w:w="1184" w:type="dxa"/>
            <w:vAlign w:val="bottom"/>
          </w:tcPr>
          <w:p w14:paraId="0CC8F596" w14:textId="3D026641"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13,7</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0,6</w:t>
            </w:r>
          </w:p>
        </w:tc>
        <w:tc>
          <w:tcPr>
            <w:tcW w:w="1184" w:type="dxa"/>
            <w:vAlign w:val="bottom"/>
          </w:tcPr>
          <w:p w14:paraId="14823005" w14:textId="05C4E8AC" w:rsidR="002E27FA" w:rsidRPr="008656D4" w:rsidRDefault="002E27FA" w:rsidP="006C297B">
            <w:pPr>
              <w:spacing w:line="259" w:lineRule="auto"/>
              <w:rPr>
                <w:rFonts w:ascii="Times New Roman" w:hAnsi="Times New Roman" w:cs="Times New Roman"/>
                <w:spacing w:val="-20"/>
                <w:sz w:val="28"/>
                <w:szCs w:val="28"/>
                <w:lang w:val="uk-UA"/>
              </w:rPr>
            </w:pPr>
            <w:r w:rsidRPr="008656D4">
              <w:rPr>
                <w:rFonts w:ascii="Times New Roman" w:hAnsi="Times New Roman" w:cs="Times New Roman"/>
                <w:spacing w:val="-20"/>
                <w:sz w:val="28"/>
                <w:szCs w:val="28"/>
                <w:lang w:val="uk-UA"/>
              </w:rPr>
              <w:t>12,7</w:t>
            </w:r>
            <w:r w:rsidR="0003218A">
              <w:rPr>
                <w:rFonts w:ascii="Times New Roman" w:hAnsi="Times New Roman" w:cs="Times New Roman"/>
                <w:spacing w:val="-20"/>
                <w:sz w:val="28"/>
                <w:szCs w:val="28"/>
                <w:lang w:val="uk-UA"/>
              </w:rPr>
              <w:t>±</w:t>
            </w:r>
            <w:r w:rsidRPr="008656D4">
              <w:rPr>
                <w:rFonts w:ascii="Times New Roman" w:hAnsi="Times New Roman" w:cs="Times New Roman"/>
                <w:spacing w:val="-20"/>
                <w:sz w:val="28"/>
                <w:szCs w:val="28"/>
                <w:lang w:val="uk-UA"/>
              </w:rPr>
              <w:t>0,3</w:t>
            </w:r>
            <w:r w:rsidRPr="00C9795F">
              <w:rPr>
                <w:rFonts w:ascii="Times New Roman" w:hAnsi="Times New Roman" w:cs="Times New Roman"/>
                <w:spacing w:val="-20"/>
                <w:sz w:val="28"/>
                <w:szCs w:val="28"/>
                <w:vertAlign w:val="superscript"/>
                <w:lang w:val="uk-UA"/>
              </w:rPr>
              <w:t>*</w:t>
            </w:r>
          </w:p>
        </w:tc>
      </w:tr>
      <w:tr w:rsidR="002E27FA" w:rsidRPr="001D2725" w14:paraId="374E367C" w14:textId="77777777" w:rsidTr="00E55EE6">
        <w:tc>
          <w:tcPr>
            <w:tcW w:w="9476" w:type="dxa"/>
            <w:gridSpan w:val="8"/>
          </w:tcPr>
          <w:p w14:paraId="779A500F" w14:textId="3A9AB54A" w:rsidR="002E27FA" w:rsidRPr="001D2725" w:rsidRDefault="002E27FA" w:rsidP="006C297B">
            <w:pPr>
              <w:rPr>
                <w:rFonts w:ascii="Times New Roman" w:hAnsi="Times New Roman" w:cs="Times New Roman"/>
                <w:spacing w:val="-20"/>
                <w:sz w:val="28"/>
                <w:szCs w:val="28"/>
                <w:lang w:val="uk-UA"/>
              </w:rPr>
            </w:pPr>
            <w:r w:rsidRPr="001D2725">
              <w:rPr>
                <w:rFonts w:ascii="Times New Roman" w:hAnsi="Times New Roman" w:cs="Times New Roman"/>
                <w:spacing w:val="-20"/>
                <w:sz w:val="28"/>
                <w:szCs w:val="28"/>
                <w:lang w:val="uk-UA"/>
              </w:rPr>
              <w:t>* - достовірність відмінностей в залежності від статі, p</w:t>
            </w:r>
            <w:r w:rsidR="0003218A">
              <w:rPr>
                <w:rFonts w:ascii="Times New Roman" w:hAnsi="Times New Roman" w:cs="Times New Roman"/>
                <w:spacing w:val="-20"/>
                <w:sz w:val="28"/>
                <w:szCs w:val="28"/>
                <w:lang w:val="uk-UA"/>
              </w:rPr>
              <w:t>&lt;</w:t>
            </w:r>
            <w:r w:rsidRPr="001D2725">
              <w:rPr>
                <w:rFonts w:ascii="Times New Roman" w:hAnsi="Times New Roman" w:cs="Times New Roman"/>
                <w:spacing w:val="-20"/>
                <w:sz w:val="28"/>
                <w:szCs w:val="28"/>
                <w:lang w:val="uk-UA"/>
              </w:rPr>
              <w:t>0,05</w:t>
            </w:r>
          </w:p>
          <w:p w14:paraId="75FE4948" w14:textId="44B98D38" w:rsidR="002E27FA" w:rsidRPr="001D2725" w:rsidRDefault="002E27FA" w:rsidP="006C297B">
            <w:pPr>
              <w:rPr>
                <w:rFonts w:ascii="Times New Roman" w:hAnsi="Times New Roman" w:cs="Times New Roman"/>
                <w:spacing w:val="-20"/>
                <w:sz w:val="28"/>
                <w:szCs w:val="28"/>
                <w:lang w:val="uk-UA"/>
              </w:rPr>
            </w:pPr>
            <w:r w:rsidRPr="001D2725">
              <w:rPr>
                <w:rFonts w:ascii="Times New Roman" w:hAnsi="Times New Roman" w:cs="Times New Roman"/>
                <w:spacing w:val="-20"/>
                <w:sz w:val="28"/>
                <w:szCs w:val="28"/>
                <w:lang w:val="uk-UA"/>
              </w:rPr>
              <w:t># - достовірність відмінностей в залежності від освітнього процесу, p</w:t>
            </w:r>
            <w:r w:rsidR="0003218A">
              <w:rPr>
                <w:rFonts w:ascii="Times New Roman" w:hAnsi="Times New Roman" w:cs="Times New Roman"/>
                <w:spacing w:val="-20"/>
                <w:sz w:val="28"/>
                <w:szCs w:val="28"/>
                <w:lang w:val="uk-UA"/>
              </w:rPr>
              <w:t>&lt;</w:t>
            </w:r>
            <w:r w:rsidRPr="001D2725">
              <w:rPr>
                <w:rFonts w:ascii="Times New Roman" w:hAnsi="Times New Roman" w:cs="Times New Roman"/>
                <w:spacing w:val="-20"/>
                <w:sz w:val="28"/>
                <w:szCs w:val="28"/>
                <w:lang w:val="uk-UA"/>
              </w:rPr>
              <w:t>0,05</w:t>
            </w:r>
          </w:p>
        </w:tc>
      </w:tr>
    </w:tbl>
    <w:p w14:paraId="4E8CF91B" w14:textId="77777777" w:rsidR="002E27FA" w:rsidRPr="008656D4" w:rsidRDefault="002E27FA" w:rsidP="002E27FA">
      <w:pPr>
        <w:rPr>
          <w:spacing w:val="-20"/>
        </w:rPr>
      </w:pPr>
    </w:p>
    <w:p w14:paraId="113D5448" w14:textId="46C72309" w:rsidR="002E27FA" w:rsidRDefault="002E27FA" w:rsidP="002E27FA">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Встановлено певні відмінності впливу </w:t>
      </w:r>
      <w:proofErr w:type="spellStart"/>
      <w:r>
        <w:rPr>
          <w:rFonts w:ascii="Times New Roman" w:hAnsi="Times New Roman" w:cs="Times New Roman"/>
          <w:sz w:val="28"/>
          <w:szCs w:val="28"/>
          <w:lang w:val="uk-UA"/>
        </w:rPr>
        <w:t>професіної</w:t>
      </w:r>
      <w:proofErr w:type="spellEnd"/>
      <w:r>
        <w:rPr>
          <w:rFonts w:ascii="Times New Roman" w:hAnsi="Times New Roman" w:cs="Times New Roman"/>
          <w:sz w:val="28"/>
          <w:szCs w:val="28"/>
          <w:lang w:val="uk-UA"/>
        </w:rPr>
        <w:t xml:space="preserve"> готовності учнівської молоді на етапі професійного навчання. Так, в залежності від рівня сформованості професійної готовності отримані результати були розподілені відповідно на середній (25-75 </w:t>
      </w:r>
      <w:proofErr w:type="spellStart"/>
      <w:r>
        <w:rPr>
          <w:rFonts w:ascii="Times New Roman" w:hAnsi="Times New Roman" w:cs="Times New Roman"/>
          <w:sz w:val="28"/>
          <w:szCs w:val="28"/>
          <w:lang w:val="uk-UA"/>
        </w:rPr>
        <w:t>центіль</w:t>
      </w:r>
      <w:proofErr w:type="spellEnd"/>
      <w:r>
        <w:rPr>
          <w:rFonts w:ascii="Times New Roman" w:hAnsi="Times New Roman" w:cs="Times New Roman"/>
          <w:sz w:val="28"/>
          <w:szCs w:val="28"/>
          <w:lang w:val="uk-UA"/>
        </w:rPr>
        <w:t xml:space="preserve">), нижче середнього (менше 25 </w:t>
      </w:r>
      <w:proofErr w:type="spellStart"/>
      <w:r>
        <w:rPr>
          <w:rFonts w:ascii="Times New Roman" w:hAnsi="Times New Roman" w:cs="Times New Roman"/>
          <w:sz w:val="28"/>
          <w:szCs w:val="28"/>
          <w:lang w:val="uk-UA"/>
        </w:rPr>
        <w:t>центілю</w:t>
      </w:r>
      <w:proofErr w:type="spellEnd"/>
      <w:r>
        <w:rPr>
          <w:rFonts w:ascii="Times New Roman" w:hAnsi="Times New Roman" w:cs="Times New Roman"/>
          <w:sz w:val="28"/>
          <w:szCs w:val="28"/>
          <w:lang w:val="uk-UA"/>
        </w:rPr>
        <w:t xml:space="preserve">) та вище середнього (понад 75 </w:t>
      </w:r>
      <w:proofErr w:type="spellStart"/>
      <w:r>
        <w:rPr>
          <w:rFonts w:ascii="Times New Roman" w:hAnsi="Times New Roman" w:cs="Times New Roman"/>
          <w:sz w:val="28"/>
          <w:szCs w:val="28"/>
          <w:lang w:val="uk-UA"/>
        </w:rPr>
        <w:t>центілю</w:t>
      </w:r>
      <w:proofErr w:type="spellEnd"/>
      <w:r>
        <w:rPr>
          <w:rFonts w:ascii="Times New Roman" w:hAnsi="Times New Roman" w:cs="Times New Roman"/>
          <w:sz w:val="28"/>
          <w:szCs w:val="28"/>
          <w:lang w:val="uk-UA"/>
        </w:rPr>
        <w:t xml:space="preserve">) рівні. </w:t>
      </w:r>
    </w:p>
    <w:p w14:paraId="78D70EF7" w14:textId="4BD21B6F" w:rsidR="002E27FA" w:rsidRPr="00D423BB" w:rsidRDefault="002E27FA" w:rsidP="002E27FA">
      <w:pPr>
        <w:spacing w:after="0" w:line="312"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Встановлено, що серед студенток розподіл за рівнем автономності впливав</w:t>
      </w:r>
      <w:r w:rsidR="0003218A" w:rsidRPr="0003218A">
        <w:rPr>
          <w:rFonts w:ascii="Times New Roman" w:hAnsi="Times New Roman" w:cs="Times New Roman"/>
          <w:sz w:val="28"/>
          <w:szCs w:val="28"/>
        </w:rPr>
        <w:t xml:space="preserve"> </w:t>
      </w:r>
      <w:r w:rsidRPr="001D2725">
        <w:rPr>
          <w:rFonts w:ascii="Times New Roman" w:hAnsi="Times New Roman" w:cs="Times New Roman"/>
          <w:sz w:val="28"/>
          <w:szCs w:val="28"/>
          <w:lang w:val="uk-UA"/>
        </w:rPr>
        <w:t xml:space="preserve">на </w:t>
      </w:r>
      <w:r>
        <w:rPr>
          <w:rFonts w:ascii="Times New Roman" w:hAnsi="Times New Roman" w:cs="Times New Roman"/>
          <w:sz w:val="28"/>
          <w:szCs w:val="28"/>
          <w:lang w:val="uk-UA"/>
        </w:rPr>
        <w:t>ЯЖПЗ за</w:t>
      </w:r>
      <w:r w:rsidRPr="001D2725">
        <w:rPr>
          <w:rFonts w:ascii="Times New Roman" w:hAnsi="Times New Roman" w:cs="Times New Roman"/>
          <w:sz w:val="28"/>
          <w:szCs w:val="28"/>
          <w:lang w:val="uk-UA"/>
        </w:rPr>
        <w:t xml:space="preserve"> шкалою BP (рис.4.</w:t>
      </w:r>
      <w:r w:rsidR="00E03603">
        <w:rPr>
          <w:rFonts w:ascii="Times New Roman" w:hAnsi="Times New Roman" w:cs="Times New Roman"/>
          <w:sz w:val="28"/>
          <w:szCs w:val="28"/>
          <w:lang w:val="uk-UA"/>
        </w:rPr>
        <w:t>3)</w:t>
      </w:r>
      <w:r w:rsidRPr="001D2725">
        <w:rPr>
          <w:rFonts w:ascii="Times New Roman" w:hAnsi="Times New Roman" w:cs="Times New Roman"/>
          <w:sz w:val="28"/>
          <w:szCs w:val="28"/>
          <w:lang w:val="uk-UA"/>
        </w:rPr>
        <w:t xml:space="preserve"> той час як в учениць </w:t>
      </w:r>
      <w:proofErr w:type="spellStart"/>
      <w:r w:rsidRPr="001D2725">
        <w:rPr>
          <w:rFonts w:ascii="Times New Roman" w:hAnsi="Times New Roman" w:cs="Times New Roman"/>
          <w:sz w:val="28"/>
          <w:szCs w:val="28"/>
          <w:lang w:val="uk-UA"/>
        </w:rPr>
        <w:t>ПТНз</w:t>
      </w:r>
      <w:proofErr w:type="spellEnd"/>
      <w:r w:rsidRPr="001D2725">
        <w:rPr>
          <w:rFonts w:ascii="Times New Roman" w:hAnsi="Times New Roman" w:cs="Times New Roman"/>
          <w:sz w:val="28"/>
          <w:szCs w:val="28"/>
          <w:lang w:val="uk-UA"/>
        </w:rPr>
        <w:t xml:space="preserve"> за шкалами RP, SF, BP</w:t>
      </w:r>
      <w:r w:rsidR="0003218A" w:rsidRPr="0003218A">
        <w:rPr>
          <w:rFonts w:ascii="Times New Roman" w:hAnsi="Times New Roman" w:cs="Times New Roman"/>
          <w:sz w:val="28"/>
          <w:szCs w:val="28"/>
        </w:rPr>
        <w:t xml:space="preserve"> </w:t>
      </w:r>
      <w:r w:rsidRPr="001D2725">
        <w:rPr>
          <w:rFonts w:ascii="Times New Roman" w:hAnsi="Times New Roman" w:cs="Times New Roman"/>
          <w:sz w:val="28"/>
          <w:szCs w:val="28"/>
          <w:lang w:val="uk-UA"/>
        </w:rPr>
        <w:t>та GH (рис.4.</w:t>
      </w:r>
      <w:r w:rsidR="00E03603">
        <w:rPr>
          <w:rFonts w:ascii="Times New Roman" w:hAnsi="Times New Roman" w:cs="Times New Roman"/>
          <w:sz w:val="28"/>
          <w:szCs w:val="28"/>
          <w:lang w:val="uk-UA"/>
        </w:rPr>
        <w:t>4</w:t>
      </w:r>
      <w:r w:rsidRPr="001D2725">
        <w:rPr>
          <w:rFonts w:ascii="Times New Roman" w:hAnsi="Times New Roman" w:cs="Times New Roman"/>
          <w:sz w:val="28"/>
          <w:szCs w:val="28"/>
          <w:lang w:val="uk-UA"/>
        </w:rPr>
        <w:t>).</w:t>
      </w:r>
      <w:r w:rsidR="0003218A" w:rsidRPr="0003218A">
        <w:rPr>
          <w:rFonts w:ascii="Times New Roman" w:hAnsi="Times New Roman" w:cs="Times New Roman"/>
          <w:sz w:val="28"/>
          <w:szCs w:val="28"/>
        </w:rPr>
        <w:t xml:space="preserve"> </w:t>
      </w:r>
      <w:r w:rsidRPr="001D2725">
        <w:rPr>
          <w:rFonts w:ascii="Times New Roman" w:hAnsi="Times New Roman" w:cs="Times New Roman"/>
          <w:sz w:val="28"/>
          <w:szCs w:val="28"/>
          <w:lang w:val="uk-UA"/>
        </w:rPr>
        <w:t xml:space="preserve">У хлопців відмінності були більш істотні, і серед студентів і серед учнів ПТНЗ найкращі </w:t>
      </w:r>
      <w:proofErr w:type="spellStart"/>
      <w:r w:rsidRPr="001D2725">
        <w:rPr>
          <w:rFonts w:ascii="Times New Roman" w:hAnsi="Times New Roman" w:cs="Times New Roman"/>
          <w:sz w:val="28"/>
          <w:szCs w:val="28"/>
          <w:lang w:val="uk-UA"/>
        </w:rPr>
        <w:t>показнки</w:t>
      </w:r>
      <w:proofErr w:type="spellEnd"/>
      <w:r w:rsidRPr="001D2725">
        <w:rPr>
          <w:rFonts w:ascii="Times New Roman" w:hAnsi="Times New Roman" w:cs="Times New Roman"/>
          <w:sz w:val="28"/>
          <w:szCs w:val="28"/>
          <w:lang w:val="uk-UA"/>
        </w:rPr>
        <w:t xml:space="preserve"> були в групі з високим рівнем </w:t>
      </w:r>
      <w:proofErr w:type="spellStart"/>
      <w:r w:rsidRPr="001D2725">
        <w:rPr>
          <w:rFonts w:ascii="Times New Roman" w:hAnsi="Times New Roman" w:cs="Times New Roman"/>
          <w:sz w:val="28"/>
          <w:szCs w:val="28"/>
          <w:lang w:val="uk-UA"/>
        </w:rPr>
        <w:t>автономтності</w:t>
      </w:r>
      <w:proofErr w:type="spellEnd"/>
      <w:r w:rsidRPr="001D2725">
        <w:rPr>
          <w:rFonts w:ascii="Times New Roman" w:hAnsi="Times New Roman" w:cs="Times New Roman"/>
          <w:sz w:val="28"/>
          <w:szCs w:val="28"/>
          <w:lang w:val="uk-UA"/>
        </w:rPr>
        <w:t xml:space="preserve"> (рис.4.</w:t>
      </w:r>
      <w:r w:rsidR="00E03603">
        <w:rPr>
          <w:rFonts w:ascii="Times New Roman" w:hAnsi="Times New Roman" w:cs="Times New Roman"/>
          <w:sz w:val="28"/>
          <w:szCs w:val="28"/>
          <w:lang w:val="uk-UA"/>
        </w:rPr>
        <w:t>5</w:t>
      </w:r>
      <w:r w:rsidR="00045336">
        <w:rPr>
          <w:rFonts w:ascii="Times New Roman" w:hAnsi="Times New Roman" w:cs="Times New Roman"/>
          <w:sz w:val="28"/>
          <w:szCs w:val="28"/>
          <w:lang w:val="uk-UA"/>
        </w:rPr>
        <w:t>,4.6</w:t>
      </w:r>
      <w:r w:rsidRPr="001D2725">
        <w:rPr>
          <w:rFonts w:ascii="Times New Roman" w:hAnsi="Times New Roman" w:cs="Times New Roman"/>
          <w:sz w:val="28"/>
          <w:szCs w:val="28"/>
          <w:lang w:val="uk-UA"/>
        </w:rPr>
        <w:t>).</w:t>
      </w:r>
    </w:p>
    <w:p w14:paraId="6D661E80" w14:textId="77777777" w:rsidR="002E27FA" w:rsidRDefault="002E27FA" w:rsidP="0094449A">
      <w:pPr>
        <w:spacing w:after="0" w:line="312" w:lineRule="auto"/>
        <w:jc w:val="center"/>
        <w:rPr>
          <w:rFonts w:ascii="Times New Roman" w:hAnsi="Times New Roman" w:cs="Times New Roman"/>
          <w:sz w:val="28"/>
          <w:szCs w:val="28"/>
          <w:lang w:val="uk-UA"/>
        </w:rPr>
      </w:pPr>
      <w:r>
        <w:rPr>
          <w:rFonts w:ascii="Times New Roman" w:hAnsi="Times New Roman" w:cs="Times New Roman"/>
          <w:sz w:val="28"/>
          <w:szCs w:val="28"/>
          <w:lang w:val="uk-UA"/>
        </w:rPr>
        <w:br w:type="page"/>
      </w:r>
      <w:r>
        <w:rPr>
          <w:noProof/>
          <w:lang w:eastAsia="ru-RU"/>
        </w:rPr>
        <w:lastRenderedPageBreak/>
        <w:drawing>
          <wp:inline distT="0" distB="0" distL="0" distR="0" wp14:anchorId="3FD3846C" wp14:editId="07FC3A40">
            <wp:extent cx="5429250" cy="30861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01AD0F9C" w14:textId="77777777" w:rsidR="002E27FA" w:rsidRDefault="002E27FA" w:rsidP="0094449A">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05BAB09B" wp14:editId="5DDAC0FA">
            <wp:extent cx="5429250" cy="3114675"/>
            <wp:effectExtent l="0" t="0" r="0" b="9525"/>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673C97EE" w14:textId="77777777" w:rsidR="002E27FA" w:rsidRDefault="002E27FA" w:rsidP="0094449A">
      <w:pPr>
        <w:jc w:val="center"/>
        <w:rPr>
          <w:rFonts w:ascii="Times New Roman" w:hAnsi="Times New Roman" w:cs="Times New Roman"/>
          <w:sz w:val="28"/>
          <w:szCs w:val="28"/>
          <w:lang w:val="uk-UA"/>
        </w:rPr>
      </w:pPr>
      <w:r>
        <w:rPr>
          <w:noProof/>
        </w:rPr>
        <w:drawing>
          <wp:inline distT="0" distB="0" distL="0" distR="0" wp14:anchorId="6D2439A2" wp14:editId="0A8968E6">
            <wp:extent cx="5900420" cy="2400300"/>
            <wp:effectExtent l="0" t="0" r="5080" b="0"/>
            <wp:docPr id="12" name="Диаграмма 12">
              <a:extLst xmlns:a="http://schemas.openxmlformats.org/drawingml/2006/main">
                <a:ext uri="{FF2B5EF4-FFF2-40B4-BE49-F238E27FC236}">
                  <a16:creationId xmlns:a16="http://schemas.microsoft.com/office/drawing/2014/main" id="{FEB906B3-E5F6-4B64-B359-639EB1AD88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DA7E2BD" w14:textId="77777777" w:rsidR="0071695B" w:rsidRDefault="002E27FA" w:rsidP="0071695B">
      <w:pPr>
        <w:rPr>
          <w:rFonts w:ascii="Times New Roman" w:hAnsi="Times New Roman" w:cs="Times New Roman"/>
          <w:sz w:val="28"/>
          <w:szCs w:val="28"/>
        </w:rPr>
      </w:pPr>
      <w:r>
        <w:rPr>
          <w:noProof/>
        </w:rPr>
        <w:lastRenderedPageBreak/>
        <w:drawing>
          <wp:inline distT="0" distB="0" distL="0" distR="0" wp14:anchorId="73E93697" wp14:editId="480AC5F2">
            <wp:extent cx="5890895" cy="2952750"/>
            <wp:effectExtent l="0" t="0" r="0" b="0"/>
            <wp:docPr id="15" name="Диаграмма 15">
              <a:extLst xmlns:a="http://schemas.openxmlformats.org/drawingml/2006/main">
                <a:ext uri="{FF2B5EF4-FFF2-40B4-BE49-F238E27FC236}">
                  <a16:creationId xmlns:a16="http://schemas.microsoft.com/office/drawing/2014/main" id="{6E9BD011-243D-4A88-82B5-B9C0CB59989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25187639" w14:textId="568426A2" w:rsidR="002E27FA" w:rsidRDefault="002E27FA" w:rsidP="00C21301">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В залежності від рівня інформованості щодо світу професій суттєві відмінності встановлені серед студенток за шкалами </w:t>
      </w:r>
      <w:r>
        <w:rPr>
          <w:rFonts w:ascii="Times New Roman" w:hAnsi="Times New Roman" w:cs="Times New Roman"/>
          <w:sz w:val="28"/>
          <w:szCs w:val="28"/>
          <w:lang w:val="en-US"/>
        </w:rPr>
        <w:t>RP</w:t>
      </w:r>
      <w:r w:rsidRPr="006C22E1">
        <w:rPr>
          <w:rFonts w:ascii="Times New Roman" w:hAnsi="Times New Roman" w:cs="Times New Roman"/>
          <w:sz w:val="28"/>
          <w:szCs w:val="28"/>
          <w:lang w:val="uk-UA"/>
        </w:rPr>
        <w:t xml:space="preserve">, </w:t>
      </w:r>
      <w:r>
        <w:rPr>
          <w:rFonts w:ascii="Times New Roman" w:hAnsi="Times New Roman" w:cs="Times New Roman"/>
          <w:sz w:val="28"/>
          <w:szCs w:val="28"/>
          <w:lang w:val="en-US"/>
        </w:rPr>
        <w:t>RE</w:t>
      </w:r>
      <w:r w:rsidRPr="006C22E1">
        <w:rPr>
          <w:rFonts w:ascii="Times New Roman" w:hAnsi="Times New Roman" w:cs="Times New Roman"/>
          <w:sz w:val="28"/>
          <w:szCs w:val="28"/>
          <w:lang w:val="uk-UA"/>
        </w:rPr>
        <w:t xml:space="preserve">, </w:t>
      </w:r>
      <w:r>
        <w:rPr>
          <w:rFonts w:ascii="Times New Roman" w:hAnsi="Times New Roman" w:cs="Times New Roman"/>
          <w:sz w:val="28"/>
          <w:szCs w:val="28"/>
          <w:lang w:val="en-US"/>
        </w:rPr>
        <w:t>SF</w:t>
      </w:r>
      <w:r w:rsidRPr="006C22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за шкалами </w:t>
      </w:r>
      <w:r>
        <w:rPr>
          <w:rFonts w:ascii="Times New Roman" w:hAnsi="Times New Roman" w:cs="Times New Roman"/>
          <w:sz w:val="28"/>
          <w:szCs w:val="28"/>
          <w:lang w:val="en-US"/>
        </w:rPr>
        <w:t>PF</w:t>
      </w:r>
      <w:r w:rsidRPr="006C22E1">
        <w:rPr>
          <w:rFonts w:ascii="Times New Roman" w:hAnsi="Times New Roman" w:cs="Times New Roman"/>
          <w:sz w:val="28"/>
          <w:szCs w:val="28"/>
          <w:lang w:val="uk-UA"/>
        </w:rPr>
        <w:t xml:space="preserve">, </w:t>
      </w:r>
      <w:r>
        <w:rPr>
          <w:rFonts w:ascii="Times New Roman" w:hAnsi="Times New Roman" w:cs="Times New Roman"/>
          <w:sz w:val="28"/>
          <w:szCs w:val="28"/>
          <w:lang w:val="en-US"/>
        </w:rPr>
        <w:t>VT</w:t>
      </w:r>
      <w:r w:rsidRPr="006C22E1">
        <w:rPr>
          <w:rFonts w:ascii="Times New Roman" w:hAnsi="Times New Roman" w:cs="Times New Roman"/>
          <w:sz w:val="28"/>
          <w:szCs w:val="28"/>
          <w:lang w:val="uk-UA"/>
        </w:rPr>
        <w:t xml:space="preserve">, </w:t>
      </w:r>
      <w:r>
        <w:rPr>
          <w:rFonts w:ascii="Times New Roman" w:hAnsi="Times New Roman" w:cs="Times New Roman"/>
          <w:sz w:val="28"/>
          <w:szCs w:val="28"/>
          <w:lang w:val="en-US"/>
        </w:rPr>
        <w:t>MH</w:t>
      </w:r>
      <w:r w:rsidRPr="006C22E1">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6C22E1">
        <w:rPr>
          <w:rFonts w:ascii="Times New Roman" w:hAnsi="Times New Roman" w:cs="Times New Roman"/>
          <w:sz w:val="28"/>
          <w:szCs w:val="28"/>
          <w:lang w:val="uk-UA"/>
        </w:rPr>
        <w:t xml:space="preserve"> </w:t>
      </w:r>
      <w:r>
        <w:rPr>
          <w:rFonts w:ascii="Times New Roman" w:hAnsi="Times New Roman" w:cs="Times New Roman"/>
          <w:sz w:val="28"/>
          <w:szCs w:val="28"/>
          <w:lang w:val="en-US"/>
        </w:rPr>
        <w:t>GH</w:t>
      </w:r>
      <w:r w:rsidR="0003218A" w:rsidRPr="0003218A">
        <w:rPr>
          <w:rFonts w:ascii="Times New Roman" w:hAnsi="Times New Roman" w:cs="Times New Roman"/>
          <w:sz w:val="28"/>
          <w:szCs w:val="28"/>
        </w:rPr>
        <w:t xml:space="preserve"> </w:t>
      </w:r>
      <w:r>
        <w:rPr>
          <w:rFonts w:ascii="Times New Roman" w:hAnsi="Times New Roman" w:cs="Times New Roman"/>
          <w:sz w:val="28"/>
          <w:szCs w:val="28"/>
          <w:lang w:val="uk-UA"/>
        </w:rPr>
        <w:t xml:space="preserve">серед учениць ПТНЗ </w:t>
      </w:r>
      <w:r w:rsidR="00C21301">
        <w:rPr>
          <w:rFonts w:ascii="Times New Roman" w:hAnsi="Times New Roman" w:cs="Times New Roman"/>
          <w:sz w:val="28"/>
          <w:szCs w:val="28"/>
          <w:lang w:val="uk-UA"/>
        </w:rPr>
        <w:t>(рис.</w:t>
      </w:r>
      <w:r w:rsidR="0094449A">
        <w:rPr>
          <w:rFonts w:ascii="Times New Roman" w:hAnsi="Times New Roman" w:cs="Times New Roman"/>
          <w:sz w:val="28"/>
          <w:szCs w:val="28"/>
          <w:lang w:val="uk-UA"/>
        </w:rPr>
        <w:t xml:space="preserve"> </w:t>
      </w:r>
      <w:r w:rsidR="00C21301">
        <w:rPr>
          <w:rFonts w:ascii="Times New Roman" w:hAnsi="Times New Roman" w:cs="Times New Roman"/>
          <w:sz w:val="28"/>
          <w:szCs w:val="28"/>
          <w:lang w:val="uk-UA"/>
        </w:rPr>
        <w:t>4.7, рис.</w:t>
      </w:r>
      <w:r w:rsidR="0094449A">
        <w:rPr>
          <w:rFonts w:ascii="Times New Roman" w:hAnsi="Times New Roman" w:cs="Times New Roman"/>
          <w:sz w:val="28"/>
          <w:szCs w:val="28"/>
          <w:lang w:val="uk-UA"/>
        </w:rPr>
        <w:t xml:space="preserve"> </w:t>
      </w:r>
      <w:r w:rsidR="00C21301">
        <w:rPr>
          <w:rFonts w:ascii="Times New Roman" w:hAnsi="Times New Roman" w:cs="Times New Roman"/>
          <w:sz w:val="28"/>
          <w:szCs w:val="28"/>
          <w:lang w:val="uk-UA"/>
        </w:rPr>
        <w:t xml:space="preserve">4.8). </w:t>
      </w:r>
      <w:r>
        <w:rPr>
          <w:rFonts w:ascii="Times New Roman" w:hAnsi="Times New Roman" w:cs="Times New Roman"/>
          <w:sz w:val="28"/>
          <w:szCs w:val="28"/>
          <w:lang w:val="uk-UA"/>
        </w:rPr>
        <w:t xml:space="preserve">Серед хлопців суттєві відмінності в залежності від рівня інформованості мали місце відмінності за шкалами </w:t>
      </w:r>
      <w:r>
        <w:rPr>
          <w:rFonts w:ascii="Times New Roman" w:hAnsi="Times New Roman" w:cs="Times New Roman"/>
          <w:sz w:val="28"/>
          <w:szCs w:val="28"/>
          <w:lang w:val="en-US"/>
        </w:rPr>
        <w:t>RP</w:t>
      </w:r>
      <w:r>
        <w:rPr>
          <w:rFonts w:ascii="Times New Roman" w:hAnsi="Times New Roman" w:cs="Times New Roman"/>
          <w:sz w:val="28"/>
          <w:szCs w:val="28"/>
          <w:lang w:val="uk-UA"/>
        </w:rPr>
        <w:t>,</w:t>
      </w:r>
      <w:r w:rsidR="0003218A" w:rsidRPr="0003218A">
        <w:rPr>
          <w:rFonts w:ascii="Times New Roman" w:hAnsi="Times New Roman" w:cs="Times New Roman"/>
          <w:sz w:val="28"/>
          <w:szCs w:val="28"/>
          <w:lang w:val="uk-UA"/>
        </w:rPr>
        <w:t xml:space="preserve"> </w:t>
      </w:r>
      <w:r>
        <w:rPr>
          <w:rFonts w:ascii="Times New Roman" w:hAnsi="Times New Roman" w:cs="Times New Roman"/>
          <w:sz w:val="28"/>
          <w:szCs w:val="28"/>
          <w:lang w:val="en-US"/>
        </w:rPr>
        <w:t>VT</w:t>
      </w:r>
      <w:r>
        <w:rPr>
          <w:rFonts w:ascii="Times New Roman" w:hAnsi="Times New Roman" w:cs="Times New Roman"/>
          <w:sz w:val="28"/>
          <w:szCs w:val="28"/>
          <w:lang w:val="uk-UA"/>
        </w:rPr>
        <w:t xml:space="preserve"> серед студентів та за шкалами </w:t>
      </w:r>
      <w:r>
        <w:rPr>
          <w:rFonts w:ascii="Times New Roman" w:hAnsi="Times New Roman" w:cs="Times New Roman"/>
          <w:sz w:val="28"/>
          <w:szCs w:val="28"/>
          <w:lang w:val="en-US"/>
        </w:rPr>
        <w:t>RE</w:t>
      </w:r>
      <w:r w:rsidRPr="006C22E1">
        <w:rPr>
          <w:rFonts w:ascii="Times New Roman" w:hAnsi="Times New Roman" w:cs="Times New Roman"/>
          <w:sz w:val="28"/>
          <w:szCs w:val="28"/>
          <w:lang w:val="uk-UA"/>
        </w:rPr>
        <w:t xml:space="preserve">, </w:t>
      </w:r>
      <w:r>
        <w:rPr>
          <w:rFonts w:ascii="Times New Roman" w:hAnsi="Times New Roman" w:cs="Times New Roman"/>
          <w:sz w:val="28"/>
          <w:szCs w:val="28"/>
          <w:lang w:val="en-US"/>
        </w:rPr>
        <w:t>SF</w:t>
      </w:r>
      <w:r w:rsidRPr="006C22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w:t>
      </w:r>
      <w:r>
        <w:rPr>
          <w:rFonts w:ascii="Times New Roman" w:hAnsi="Times New Roman" w:cs="Times New Roman"/>
          <w:sz w:val="28"/>
          <w:szCs w:val="28"/>
          <w:lang w:val="en-US"/>
        </w:rPr>
        <w:t>VT</w:t>
      </w:r>
      <w:r w:rsidR="0003218A" w:rsidRPr="0003218A">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учнів ПТНЗ</w:t>
      </w:r>
      <w:r w:rsidR="00C21301">
        <w:rPr>
          <w:rFonts w:ascii="Times New Roman" w:hAnsi="Times New Roman" w:cs="Times New Roman"/>
          <w:sz w:val="28"/>
          <w:szCs w:val="28"/>
          <w:lang w:val="uk-UA"/>
        </w:rPr>
        <w:t xml:space="preserve"> (рис.</w:t>
      </w:r>
      <w:r w:rsidR="0094449A">
        <w:rPr>
          <w:rFonts w:ascii="Times New Roman" w:hAnsi="Times New Roman" w:cs="Times New Roman"/>
          <w:sz w:val="28"/>
          <w:szCs w:val="28"/>
          <w:lang w:val="uk-UA"/>
        </w:rPr>
        <w:t xml:space="preserve"> </w:t>
      </w:r>
      <w:r w:rsidR="00C21301">
        <w:rPr>
          <w:rFonts w:ascii="Times New Roman" w:hAnsi="Times New Roman" w:cs="Times New Roman"/>
          <w:sz w:val="28"/>
          <w:szCs w:val="28"/>
          <w:lang w:val="uk-UA"/>
        </w:rPr>
        <w:t>4.9, рис.</w:t>
      </w:r>
      <w:r w:rsidR="0094449A">
        <w:rPr>
          <w:rFonts w:ascii="Times New Roman" w:hAnsi="Times New Roman" w:cs="Times New Roman"/>
          <w:sz w:val="28"/>
          <w:szCs w:val="28"/>
          <w:lang w:val="uk-UA"/>
        </w:rPr>
        <w:t xml:space="preserve"> </w:t>
      </w:r>
      <w:r w:rsidR="00C21301">
        <w:rPr>
          <w:rFonts w:ascii="Times New Roman" w:hAnsi="Times New Roman" w:cs="Times New Roman"/>
          <w:sz w:val="28"/>
          <w:szCs w:val="28"/>
          <w:lang w:val="uk-UA"/>
        </w:rPr>
        <w:t xml:space="preserve">4.10). </w:t>
      </w:r>
    </w:p>
    <w:p w14:paraId="367C350F" w14:textId="7DFE4E98" w:rsidR="002E27FA" w:rsidRPr="00134D34" w:rsidRDefault="002E27FA" w:rsidP="002E27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залежності від готовності приймати рішення щодо власного професійного майбутнього суттєві відмінності мали місце серед студенток за шкалою </w:t>
      </w:r>
      <w:r>
        <w:rPr>
          <w:rFonts w:ascii="Times New Roman" w:hAnsi="Times New Roman" w:cs="Times New Roman"/>
          <w:sz w:val="28"/>
          <w:szCs w:val="28"/>
          <w:lang w:val="en-US"/>
        </w:rPr>
        <w:t>RP</w:t>
      </w:r>
      <w:r>
        <w:rPr>
          <w:rFonts w:ascii="Times New Roman" w:hAnsi="Times New Roman" w:cs="Times New Roman"/>
          <w:sz w:val="28"/>
          <w:szCs w:val="28"/>
          <w:lang w:val="uk-UA"/>
        </w:rPr>
        <w:t xml:space="preserve"> і за шкалами </w:t>
      </w:r>
      <w:r>
        <w:rPr>
          <w:rFonts w:ascii="Times New Roman" w:hAnsi="Times New Roman" w:cs="Times New Roman"/>
          <w:sz w:val="28"/>
          <w:szCs w:val="28"/>
          <w:lang w:val="en-US"/>
        </w:rPr>
        <w:t>PF</w:t>
      </w:r>
      <w:r w:rsidRPr="00E03603">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sidRPr="00E03603">
        <w:rPr>
          <w:rFonts w:ascii="Times New Roman" w:hAnsi="Times New Roman" w:cs="Times New Roman"/>
          <w:sz w:val="28"/>
          <w:szCs w:val="28"/>
          <w:lang w:val="uk-UA"/>
        </w:rPr>
        <w:t xml:space="preserve"> </w:t>
      </w:r>
      <w:r>
        <w:rPr>
          <w:rFonts w:ascii="Times New Roman" w:hAnsi="Times New Roman" w:cs="Times New Roman"/>
          <w:sz w:val="28"/>
          <w:szCs w:val="28"/>
          <w:lang w:val="en-US"/>
        </w:rPr>
        <w:t>RE</w:t>
      </w:r>
      <w:r w:rsidRPr="00E03603">
        <w:rPr>
          <w:rFonts w:ascii="Times New Roman" w:hAnsi="Times New Roman" w:cs="Times New Roman"/>
          <w:sz w:val="28"/>
          <w:szCs w:val="28"/>
          <w:lang w:val="uk-UA"/>
        </w:rPr>
        <w:t xml:space="preserve"> </w:t>
      </w:r>
      <w:r>
        <w:rPr>
          <w:rFonts w:ascii="Times New Roman" w:hAnsi="Times New Roman" w:cs="Times New Roman"/>
          <w:sz w:val="28"/>
          <w:szCs w:val="28"/>
          <w:lang w:val="uk-UA"/>
        </w:rPr>
        <w:t>серед учениць ПТНЗ</w:t>
      </w:r>
      <w:r w:rsidR="00E0360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 хлопців суттєві відмінності в залежності від готовності приймати рішення встановлені за шкалами </w:t>
      </w:r>
      <w:r>
        <w:rPr>
          <w:rFonts w:ascii="Times New Roman" w:hAnsi="Times New Roman" w:cs="Times New Roman"/>
          <w:sz w:val="28"/>
          <w:szCs w:val="28"/>
          <w:lang w:val="en-US"/>
        </w:rPr>
        <w:t>PF</w:t>
      </w:r>
      <w:r w:rsidRPr="00134D34">
        <w:rPr>
          <w:rFonts w:ascii="Times New Roman" w:hAnsi="Times New Roman" w:cs="Times New Roman"/>
          <w:sz w:val="28"/>
          <w:szCs w:val="28"/>
          <w:lang w:val="uk-UA"/>
        </w:rPr>
        <w:t xml:space="preserve">, </w:t>
      </w:r>
      <w:r>
        <w:rPr>
          <w:rFonts w:ascii="Times New Roman" w:hAnsi="Times New Roman" w:cs="Times New Roman"/>
          <w:sz w:val="28"/>
          <w:szCs w:val="28"/>
          <w:lang w:val="en-US"/>
        </w:rPr>
        <w:t>RE</w:t>
      </w:r>
      <w:r w:rsidRPr="00134D34">
        <w:rPr>
          <w:rFonts w:ascii="Times New Roman" w:hAnsi="Times New Roman" w:cs="Times New Roman"/>
          <w:sz w:val="28"/>
          <w:szCs w:val="28"/>
          <w:lang w:val="uk-UA"/>
        </w:rPr>
        <w:t xml:space="preserve">, </w:t>
      </w:r>
      <w:r>
        <w:rPr>
          <w:rFonts w:ascii="Times New Roman" w:hAnsi="Times New Roman" w:cs="Times New Roman"/>
          <w:sz w:val="28"/>
          <w:szCs w:val="28"/>
          <w:lang w:val="en-US"/>
        </w:rPr>
        <w:t>BP</w:t>
      </w:r>
      <w:r w:rsidRPr="00134D34">
        <w:rPr>
          <w:rFonts w:ascii="Times New Roman" w:hAnsi="Times New Roman" w:cs="Times New Roman"/>
          <w:sz w:val="28"/>
          <w:szCs w:val="28"/>
          <w:lang w:val="uk-UA"/>
        </w:rPr>
        <w:t xml:space="preserve"> </w:t>
      </w:r>
      <w:r>
        <w:rPr>
          <w:rFonts w:ascii="Times New Roman" w:hAnsi="Times New Roman" w:cs="Times New Roman"/>
          <w:sz w:val="28"/>
          <w:szCs w:val="28"/>
          <w:lang w:val="uk-UA"/>
        </w:rPr>
        <w:t>і за аналогічними шкалами серед учнів ПТНЗ</w:t>
      </w:r>
      <w:r w:rsidR="00C21301">
        <w:rPr>
          <w:rFonts w:ascii="Times New Roman" w:hAnsi="Times New Roman" w:cs="Times New Roman"/>
          <w:sz w:val="28"/>
          <w:szCs w:val="28"/>
          <w:lang w:val="uk-UA"/>
        </w:rPr>
        <w:t>.</w:t>
      </w:r>
    </w:p>
    <w:p w14:paraId="560C5DCF" w14:textId="2D3CCD5C" w:rsidR="002E27FA" w:rsidRDefault="002E27FA" w:rsidP="002E27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залежності від готовності планувати власну професійну діяльність суттєві відмінності</w:t>
      </w:r>
      <w:r w:rsidR="0003218A" w:rsidRPr="0003218A">
        <w:rPr>
          <w:rFonts w:ascii="Times New Roman" w:hAnsi="Times New Roman" w:cs="Times New Roman"/>
          <w:sz w:val="28"/>
          <w:szCs w:val="28"/>
          <w:lang w:val="uk-UA"/>
        </w:rPr>
        <w:t xml:space="preserve"> </w:t>
      </w:r>
      <w:r>
        <w:rPr>
          <w:rFonts w:ascii="Times New Roman" w:hAnsi="Times New Roman" w:cs="Times New Roman"/>
          <w:sz w:val="28"/>
          <w:szCs w:val="28"/>
          <w:lang w:val="uk-UA"/>
        </w:rPr>
        <w:t>встановлені серед студенток</w:t>
      </w:r>
      <w:r w:rsidR="0003218A" w:rsidRPr="000321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шкала </w:t>
      </w:r>
      <w:r>
        <w:rPr>
          <w:rFonts w:ascii="Times New Roman" w:hAnsi="Times New Roman" w:cs="Times New Roman"/>
          <w:sz w:val="28"/>
          <w:szCs w:val="28"/>
          <w:lang w:val="en-US"/>
        </w:rPr>
        <w:t>RP</w:t>
      </w:r>
      <w:r w:rsidRPr="008650E1">
        <w:rPr>
          <w:rFonts w:ascii="Times New Roman" w:hAnsi="Times New Roman" w:cs="Times New Roman"/>
          <w:sz w:val="28"/>
          <w:szCs w:val="28"/>
          <w:lang w:val="uk-UA"/>
        </w:rPr>
        <w:t xml:space="preserve">, </w:t>
      </w:r>
      <w:r>
        <w:rPr>
          <w:rFonts w:ascii="Times New Roman" w:hAnsi="Times New Roman" w:cs="Times New Roman"/>
          <w:sz w:val="28"/>
          <w:szCs w:val="28"/>
          <w:lang w:val="en-US"/>
        </w:rPr>
        <w:t>VT</w:t>
      </w:r>
      <w:r w:rsidRPr="008650E1">
        <w:rPr>
          <w:rFonts w:ascii="Times New Roman" w:hAnsi="Times New Roman" w:cs="Times New Roman"/>
          <w:sz w:val="28"/>
          <w:szCs w:val="28"/>
          <w:lang w:val="uk-UA"/>
        </w:rPr>
        <w:t xml:space="preserve">, </w:t>
      </w:r>
      <w:r>
        <w:rPr>
          <w:rFonts w:ascii="Times New Roman" w:hAnsi="Times New Roman" w:cs="Times New Roman"/>
          <w:sz w:val="28"/>
          <w:szCs w:val="28"/>
          <w:lang w:val="en-US"/>
        </w:rPr>
        <w:t>GH</w:t>
      </w:r>
      <w:r w:rsidR="0003218A" w:rsidRPr="0003218A">
        <w:rPr>
          <w:rFonts w:ascii="Times New Roman" w:hAnsi="Times New Roman" w:cs="Times New Roman"/>
          <w:sz w:val="28"/>
          <w:szCs w:val="28"/>
          <w:lang w:val="uk-UA"/>
        </w:rPr>
        <w:t xml:space="preserve"> </w:t>
      </w:r>
      <w:r>
        <w:rPr>
          <w:rFonts w:ascii="Times New Roman" w:hAnsi="Times New Roman" w:cs="Times New Roman"/>
          <w:sz w:val="28"/>
          <w:szCs w:val="28"/>
          <w:lang w:val="uk-UA"/>
        </w:rPr>
        <w:t>і за шкалами</w:t>
      </w:r>
      <w:r w:rsidR="0003218A" w:rsidRPr="0003218A">
        <w:rPr>
          <w:rFonts w:ascii="Times New Roman" w:hAnsi="Times New Roman" w:cs="Times New Roman"/>
          <w:sz w:val="28"/>
          <w:szCs w:val="28"/>
          <w:lang w:val="uk-UA"/>
        </w:rPr>
        <w:t xml:space="preserve"> </w:t>
      </w:r>
      <w:r>
        <w:rPr>
          <w:rFonts w:ascii="Times New Roman" w:hAnsi="Times New Roman" w:cs="Times New Roman"/>
          <w:sz w:val="28"/>
          <w:szCs w:val="28"/>
          <w:lang w:val="en-US"/>
        </w:rPr>
        <w:t>PF</w:t>
      </w:r>
      <w:r w:rsidRPr="008650E1">
        <w:rPr>
          <w:rFonts w:ascii="Times New Roman" w:hAnsi="Times New Roman" w:cs="Times New Roman"/>
          <w:sz w:val="28"/>
          <w:szCs w:val="28"/>
          <w:lang w:val="uk-UA"/>
        </w:rPr>
        <w:t xml:space="preserve">, </w:t>
      </w:r>
      <w:r>
        <w:rPr>
          <w:rFonts w:ascii="Times New Roman" w:hAnsi="Times New Roman" w:cs="Times New Roman"/>
          <w:sz w:val="28"/>
          <w:szCs w:val="28"/>
          <w:lang w:val="en-US"/>
        </w:rPr>
        <w:t>RP</w:t>
      </w:r>
      <w:r w:rsidRPr="008650E1">
        <w:rPr>
          <w:rFonts w:ascii="Times New Roman" w:hAnsi="Times New Roman" w:cs="Times New Roman"/>
          <w:sz w:val="28"/>
          <w:szCs w:val="28"/>
          <w:lang w:val="uk-UA"/>
        </w:rPr>
        <w:t xml:space="preserve"> </w:t>
      </w:r>
      <w:r>
        <w:rPr>
          <w:rFonts w:ascii="Times New Roman" w:hAnsi="Times New Roman" w:cs="Times New Roman"/>
          <w:sz w:val="28"/>
          <w:szCs w:val="28"/>
          <w:lang w:val="uk-UA"/>
        </w:rPr>
        <w:t>та</w:t>
      </w:r>
      <w:r>
        <w:rPr>
          <w:rFonts w:ascii="Times New Roman" w:hAnsi="Times New Roman" w:cs="Times New Roman"/>
          <w:sz w:val="28"/>
          <w:szCs w:val="28"/>
          <w:lang w:val="en-US"/>
        </w:rPr>
        <w:t>RE</w:t>
      </w:r>
      <w:r>
        <w:rPr>
          <w:rFonts w:ascii="Times New Roman" w:hAnsi="Times New Roman" w:cs="Times New Roman"/>
          <w:sz w:val="28"/>
          <w:szCs w:val="28"/>
          <w:lang w:val="uk-UA"/>
        </w:rPr>
        <w:t xml:space="preserve"> серед учениць ПТНЗ.</w:t>
      </w:r>
      <w:r w:rsidRPr="008650E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Серед хлопців суттєві відмінності в залежності від готовності планувати власну професійну діяльність встановлені за </w:t>
      </w:r>
      <w:proofErr w:type="spellStart"/>
      <w:r>
        <w:rPr>
          <w:rFonts w:ascii="Times New Roman" w:hAnsi="Times New Roman" w:cs="Times New Roman"/>
          <w:sz w:val="28"/>
          <w:szCs w:val="28"/>
          <w:lang w:val="uk-UA"/>
        </w:rPr>
        <w:t>більшістью</w:t>
      </w:r>
      <w:proofErr w:type="spellEnd"/>
      <w:r w:rsidR="0003218A" w:rsidRPr="0003218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шкал як серед студентів та і учнів ПТНЗ. Найгірші показники мали місце в групі з </w:t>
      </w:r>
      <w:proofErr w:type="spellStart"/>
      <w:r>
        <w:rPr>
          <w:rFonts w:ascii="Times New Roman" w:hAnsi="Times New Roman" w:cs="Times New Roman"/>
          <w:sz w:val="28"/>
          <w:szCs w:val="28"/>
          <w:lang w:val="uk-UA"/>
        </w:rPr>
        <w:t>низким</w:t>
      </w:r>
      <w:proofErr w:type="spellEnd"/>
      <w:r>
        <w:rPr>
          <w:rFonts w:ascii="Times New Roman" w:hAnsi="Times New Roman" w:cs="Times New Roman"/>
          <w:sz w:val="28"/>
          <w:szCs w:val="28"/>
          <w:lang w:val="uk-UA"/>
        </w:rPr>
        <w:t xml:space="preserve"> рівнем готовності до планування власної професійної діяльності</w:t>
      </w:r>
      <w:r w:rsidR="00045336">
        <w:rPr>
          <w:rFonts w:ascii="Times New Roman" w:hAnsi="Times New Roman" w:cs="Times New Roman"/>
          <w:sz w:val="28"/>
          <w:szCs w:val="28"/>
          <w:lang w:val="uk-UA"/>
        </w:rPr>
        <w:t xml:space="preserve"> </w:t>
      </w:r>
    </w:p>
    <w:p w14:paraId="3377B47A" w14:textId="419085FD" w:rsidR="002E27FA" w:rsidRPr="004D0977" w:rsidRDefault="002E27FA" w:rsidP="002E27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залежності від емоційного ставлення до планування власної професійної діяльності суттєві відмінності серед студенток встановлені за шкалами </w:t>
      </w:r>
      <w:r>
        <w:rPr>
          <w:rFonts w:ascii="Times New Roman" w:hAnsi="Times New Roman" w:cs="Times New Roman"/>
          <w:sz w:val="28"/>
          <w:szCs w:val="28"/>
          <w:lang w:val="en-US"/>
        </w:rPr>
        <w:t>RP</w:t>
      </w:r>
      <w:r w:rsidRPr="004D0977">
        <w:rPr>
          <w:rFonts w:ascii="Times New Roman" w:hAnsi="Times New Roman" w:cs="Times New Roman"/>
          <w:sz w:val="28"/>
          <w:szCs w:val="28"/>
          <w:lang w:val="uk-UA"/>
        </w:rPr>
        <w:t xml:space="preserve">, </w:t>
      </w:r>
      <w:r>
        <w:rPr>
          <w:rFonts w:ascii="Times New Roman" w:hAnsi="Times New Roman" w:cs="Times New Roman"/>
          <w:sz w:val="28"/>
          <w:szCs w:val="28"/>
          <w:lang w:val="en-US"/>
        </w:rPr>
        <w:t>RE</w:t>
      </w:r>
      <w:r w:rsidR="0003218A" w:rsidRPr="0003218A">
        <w:rPr>
          <w:rFonts w:ascii="Times New Roman" w:hAnsi="Times New Roman" w:cs="Times New Roman"/>
          <w:sz w:val="28"/>
          <w:szCs w:val="28"/>
          <w:lang w:val="uk-UA"/>
        </w:rPr>
        <w:t xml:space="preserve"> </w:t>
      </w:r>
      <w:r>
        <w:rPr>
          <w:rFonts w:ascii="Times New Roman" w:hAnsi="Times New Roman" w:cs="Times New Roman"/>
          <w:sz w:val="28"/>
          <w:szCs w:val="28"/>
          <w:lang w:val="uk-UA"/>
        </w:rPr>
        <w:t>та за шкалами</w:t>
      </w:r>
      <w:r w:rsidRPr="004D0977">
        <w:rPr>
          <w:rFonts w:ascii="Times New Roman" w:hAnsi="Times New Roman" w:cs="Times New Roman"/>
          <w:sz w:val="28"/>
          <w:szCs w:val="28"/>
          <w:lang w:val="uk-UA"/>
        </w:rPr>
        <w:t xml:space="preserve"> </w:t>
      </w:r>
      <w:r>
        <w:rPr>
          <w:rFonts w:ascii="Times New Roman" w:hAnsi="Times New Roman" w:cs="Times New Roman"/>
          <w:sz w:val="28"/>
          <w:szCs w:val="28"/>
          <w:lang w:val="en-US"/>
        </w:rPr>
        <w:t>RE</w:t>
      </w:r>
      <w:r w:rsidRPr="004D0977">
        <w:rPr>
          <w:rFonts w:ascii="Times New Roman" w:hAnsi="Times New Roman" w:cs="Times New Roman"/>
          <w:sz w:val="28"/>
          <w:szCs w:val="28"/>
          <w:lang w:val="uk-UA"/>
        </w:rPr>
        <w:t xml:space="preserve">, </w:t>
      </w:r>
      <w:r>
        <w:rPr>
          <w:rFonts w:ascii="Times New Roman" w:hAnsi="Times New Roman" w:cs="Times New Roman"/>
          <w:sz w:val="28"/>
          <w:szCs w:val="28"/>
          <w:lang w:val="en-US"/>
        </w:rPr>
        <w:t>SF</w:t>
      </w:r>
      <w:r w:rsidRPr="004D0977">
        <w:rPr>
          <w:rFonts w:ascii="Times New Roman" w:hAnsi="Times New Roman" w:cs="Times New Roman"/>
          <w:sz w:val="28"/>
          <w:szCs w:val="28"/>
          <w:lang w:val="uk-UA"/>
        </w:rPr>
        <w:t xml:space="preserve">, </w:t>
      </w:r>
      <w:r>
        <w:rPr>
          <w:rFonts w:ascii="Times New Roman" w:hAnsi="Times New Roman" w:cs="Times New Roman"/>
          <w:sz w:val="28"/>
          <w:szCs w:val="28"/>
          <w:lang w:val="en-US"/>
        </w:rPr>
        <w:t>VT</w:t>
      </w:r>
      <w:r w:rsidRPr="004D0977">
        <w:rPr>
          <w:rFonts w:ascii="Times New Roman" w:hAnsi="Times New Roman" w:cs="Times New Roman"/>
          <w:sz w:val="28"/>
          <w:szCs w:val="28"/>
          <w:lang w:val="uk-UA"/>
        </w:rPr>
        <w:t xml:space="preserve"> </w:t>
      </w:r>
      <w:r>
        <w:rPr>
          <w:rFonts w:ascii="Times New Roman" w:hAnsi="Times New Roman" w:cs="Times New Roman"/>
          <w:sz w:val="28"/>
          <w:szCs w:val="28"/>
          <w:lang w:val="en-US"/>
        </w:rPr>
        <w:t>MH</w:t>
      </w:r>
      <w:r>
        <w:rPr>
          <w:rFonts w:ascii="Times New Roman" w:hAnsi="Times New Roman" w:cs="Times New Roman"/>
          <w:sz w:val="28"/>
          <w:szCs w:val="28"/>
          <w:lang w:val="uk-UA"/>
        </w:rPr>
        <w:t xml:space="preserve"> серед учениць ПТНЗ (рис.</w:t>
      </w:r>
      <w:r w:rsidR="0094449A">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00045336">
        <w:rPr>
          <w:rFonts w:ascii="Times New Roman" w:hAnsi="Times New Roman" w:cs="Times New Roman"/>
          <w:sz w:val="28"/>
          <w:szCs w:val="28"/>
          <w:lang w:val="uk-UA"/>
        </w:rPr>
        <w:t>.11</w:t>
      </w:r>
      <w:r>
        <w:rPr>
          <w:rFonts w:ascii="Times New Roman" w:hAnsi="Times New Roman" w:cs="Times New Roman"/>
          <w:sz w:val="28"/>
          <w:szCs w:val="28"/>
          <w:lang w:val="uk-UA"/>
        </w:rPr>
        <w:t>, рис.</w:t>
      </w:r>
      <w:r w:rsidR="0094449A">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00045336">
        <w:rPr>
          <w:rFonts w:ascii="Times New Roman" w:hAnsi="Times New Roman" w:cs="Times New Roman"/>
          <w:sz w:val="28"/>
          <w:szCs w:val="28"/>
          <w:lang w:val="uk-UA"/>
        </w:rPr>
        <w:t>12</w:t>
      </w:r>
      <w:r w:rsidR="00C21301">
        <w:rPr>
          <w:rFonts w:ascii="Times New Roman" w:hAnsi="Times New Roman" w:cs="Times New Roman"/>
          <w:sz w:val="28"/>
          <w:szCs w:val="28"/>
          <w:lang w:val="uk-UA"/>
        </w:rPr>
        <w:t>, рис.</w:t>
      </w:r>
      <w:r w:rsidR="0094449A">
        <w:rPr>
          <w:rFonts w:ascii="Times New Roman" w:hAnsi="Times New Roman" w:cs="Times New Roman"/>
          <w:sz w:val="28"/>
          <w:szCs w:val="28"/>
          <w:lang w:val="uk-UA"/>
        </w:rPr>
        <w:t xml:space="preserve"> </w:t>
      </w:r>
      <w:r w:rsidR="00C21301">
        <w:rPr>
          <w:rFonts w:ascii="Times New Roman" w:hAnsi="Times New Roman" w:cs="Times New Roman"/>
          <w:sz w:val="28"/>
          <w:szCs w:val="28"/>
          <w:lang w:val="uk-UA"/>
        </w:rPr>
        <w:t>4.13, рис.</w:t>
      </w:r>
      <w:r w:rsidR="0094449A">
        <w:rPr>
          <w:rFonts w:ascii="Times New Roman" w:hAnsi="Times New Roman" w:cs="Times New Roman"/>
          <w:sz w:val="28"/>
          <w:szCs w:val="28"/>
          <w:lang w:val="uk-UA"/>
        </w:rPr>
        <w:t xml:space="preserve"> </w:t>
      </w:r>
      <w:r w:rsidR="00C21301">
        <w:rPr>
          <w:rFonts w:ascii="Times New Roman" w:hAnsi="Times New Roman" w:cs="Times New Roman"/>
          <w:sz w:val="28"/>
          <w:szCs w:val="28"/>
          <w:lang w:val="uk-UA"/>
        </w:rPr>
        <w:lastRenderedPageBreak/>
        <w:t>4.14.</w:t>
      </w:r>
      <w:r>
        <w:rPr>
          <w:rFonts w:ascii="Times New Roman" w:hAnsi="Times New Roman" w:cs="Times New Roman"/>
          <w:sz w:val="28"/>
          <w:szCs w:val="28"/>
          <w:lang w:val="uk-UA"/>
        </w:rPr>
        <w:t>). При цьому, в ПТНЗ найвищі показники були в другій групі (середній рівень). Серед хлопців Найвищі показники за усіма шкалами були серед учнів ПТНЗ із більш позитивним сприйняттям професійного вибору</w:t>
      </w:r>
      <w:r w:rsidR="00C21301">
        <w:rPr>
          <w:rFonts w:ascii="Times New Roman" w:hAnsi="Times New Roman" w:cs="Times New Roman"/>
          <w:sz w:val="28"/>
          <w:szCs w:val="28"/>
          <w:lang w:val="uk-UA"/>
        </w:rPr>
        <w:t>.</w:t>
      </w:r>
    </w:p>
    <w:p w14:paraId="125383D7" w14:textId="0A039726" w:rsidR="002E27FA" w:rsidRDefault="002E27FA" w:rsidP="002E27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встановлено суттєвий вплив готовності учнівської молоді до професійного самовизначення на їх </w:t>
      </w:r>
      <w:r w:rsidR="007B60F7">
        <w:rPr>
          <w:rFonts w:ascii="Times New Roman" w:hAnsi="Times New Roman" w:cs="Times New Roman"/>
          <w:sz w:val="28"/>
          <w:szCs w:val="28"/>
          <w:lang w:val="uk-UA"/>
        </w:rPr>
        <w:t>ЯЖ</w:t>
      </w:r>
      <w:r>
        <w:rPr>
          <w:rFonts w:ascii="Times New Roman" w:hAnsi="Times New Roman" w:cs="Times New Roman"/>
          <w:sz w:val="28"/>
          <w:szCs w:val="28"/>
          <w:lang w:val="uk-UA"/>
        </w:rPr>
        <w:t xml:space="preserve">, пов’язану зі здоров’ям, що мало відмінності у залежності від статі та рівня набутих знань. </w:t>
      </w:r>
    </w:p>
    <w:p w14:paraId="28F58894" w14:textId="77777777" w:rsidR="002E27FA" w:rsidRDefault="002E27FA" w:rsidP="002E27FA">
      <w:pPr>
        <w:spacing w:after="0" w:line="360" w:lineRule="auto"/>
        <w:ind w:firstLine="709"/>
        <w:jc w:val="both"/>
        <w:rPr>
          <w:rFonts w:ascii="Times New Roman" w:hAnsi="Times New Roman" w:cs="Times New Roman"/>
          <w:sz w:val="28"/>
          <w:szCs w:val="28"/>
          <w:lang w:val="uk-UA"/>
        </w:rPr>
      </w:pPr>
    </w:p>
    <w:p w14:paraId="6E855574" w14:textId="77777777" w:rsidR="002E27FA" w:rsidRDefault="002E27FA" w:rsidP="002E27FA">
      <w:pPr>
        <w:rPr>
          <w:rFonts w:ascii="Times New Roman" w:hAnsi="Times New Roman" w:cs="Times New Roman"/>
          <w:sz w:val="28"/>
          <w:szCs w:val="28"/>
          <w:lang w:val="uk-UA"/>
        </w:rPr>
      </w:pPr>
      <w:r>
        <w:rPr>
          <w:noProof/>
        </w:rPr>
        <w:drawing>
          <wp:inline distT="0" distB="0" distL="0" distR="0" wp14:anchorId="37FA2A21" wp14:editId="7049FC27">
            <wp:extent cx="6096000" cy="2705100"/>
            <wp:effectExtent l="0" t="0" r="0" b="0"/>
            <wp:docPr id="16" name="Диаграмма 16">
              <a:extLst xmlns:a="http://schemas.openxmlformats.org/drawingml/2006/main">
                <a:ext uri="{FF2B5EF4-FFF2-40B4-BE49-F238E27FC236}">
                  <a16:creationId xmlns:a16="http://schemas.microsoft.com/office/drawing/2014/main" id="{AD83BD21-793A-4EB4-B0DE-65858320DB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0C2C2C1E" w14:textId="77777777" w:rsidR="002E27FA" w:rsidRDefault="002E27FA" w:rsidP="002E27FA">
      <w:pPr>
        <w:rPr>
          <w:rFonts w:ascii="Times New Roman" w:hAnsi="Times New Roman" w:cs="Times New Roman"/>
          <w:sz w:val="28"/>
          <w:szCs w:val="28"/>
          <w:lang w:val="uk-UA"/>
        </w:rPr>
      </w:pPr>
    </w:p>
    <w:p w14:paraId="15A540CF" w14:textId="77777777" w:rsidR="002E27FA" w:rsidRDefault="002E27FA" w:rsidP="002E27FA">
      <w:pPr>
        <w:rPr>
          <w:rFonts w:ascii="Times New Roman" w:hAnsi="Times New Roman" w:cs="Times New Roman"/>
          <w:sz w:val="28"/>
          <w:szCs w:val="28"/>
          <w:lang w:val="uk-UA"/>
        </w:rPr>
      </w:pPr>
      <w:r>
        <w:rPr>
          <w:noProof/>
        </w:rPr>
        <w:drawing>
          <wp:inline distT="0" distB="0" distL="0" distR="0" wp14:anchorId="0C5B1069" wp14:editId="590C0BEA">
            <wp:extent cx="6124575" cy="2638425"/>
            <wp:effectExtent l="0" t="0" r="0" b="0"/>
            <wp:docPr id="17" name="Диаграмма 17">
              <a:extLst xmlns:a="http://schemas.openxmlformats.org/drawingml/2006/main">
                <a:ext uri="{FF2B5EF4-FFF2-40B4-BE49-F238E27FC236}">
                  <a16:creationId xmlns:a16="http://schemas.microsoft.com/office/drawing/2014/main" id="{3A194528-CFC0-49AE-B668-75BA3BB187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r>
        <w:rPr>
          <w:rFonts w:ascii="Times New Roman" w:hAnsi="Times New Roman" w:cs="Times New Roman"/>
          <w:sz w:val="28"/>
          <w:szCs w:val="28"/>
          <w:lang w:val="uk-UA"/>
        </w:rPr>
        <w:br w:type="page"/>
      </w:r>
    </w:p>
    <w:p w14:paraId="7FB40ABB" w14:textId="77777777" w:rsidR="002E27FA" w:rsidRDefault="002E27FA" w:rsidP="002E27FA">
      <w:pPr>
        <w:rPr>
          <w:rFonts w:ascii="Times New Roman" w:hAnsi="Times New Roman" w:cs="Times New Roman"/>
          <w:sz w:val="28"/>
          <w:szCs w:val="28"/>
          <w:lang w:val="uk-UA"/>
        </w:rPr>
      </w:pPr>
      <w:r>
        <w:rPr>
          <w:noProof/>
        </w:rPr>
        <w:lastRenderedPageBreak/>
        <w:drawing>
          <wp:inline distT="0" distB="0" distL="0" distR="0" wp14:anchorId="0C36DD72" wp14:editId="0D9CB975">
            <wp:extent cx="6238875" cy="3552825"/>
            <wp:effectExtent l="0" t="0" r="0" b="0"/>
            <wp:docPr id="22" name="Диаграмма 22">
              <a:extLst xmlns:a="http://schemas.openxmlformats.org/drawingml/2006/main">
                <a:ext uri="{FF2B5EF4-FFF2-40B4-BE49-F238E27FC236}">
                  <a16:creationId xmlns:a16="http://schemas.microsoft.com/office/drawing/2014/main" id="{C118FEAC-D56D-4FB2-8E24-152642B3FC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90C975A" w14:textId="77777777" w:rsidR="002E27FA" w:rsidRDefault="002E27FA" w:rsidP="002E27FA">
      <w:pPr>
        <w:rPr>
          <w:rFonts w:ascii="Times New Roman" w:hAnsi="Times New Roman" w:cs="Times New Roman"/>
          <w:sz w:val="28"/>
          <w:szCs w:val="28"/>
          <w:lang w:val="uk-UA"/>
        </w:rPr>
      </w:pPr>
      <w:r>
        <w:rPr>
          <w:noProof/>
        </w:rPr>
        <w:drawing>
          <wp:inline distT="0" distB="0" distL="0" distR="0" wp14:anchorId="5B1B52F0" wp14:editId="44843E97">
            <wp:extent cx="6200775" cy="3657600"/>
            <wp:effectExtent l="0" t="0" r="0" b="0"/>
            <wp:docPr id="23" name="Диаграмма 23">
              <a:extLst xmlns:a="http://schemas.openxmlformats.org/drawingml/2006/main">
                <a:ext uri="{FF2B5EF4-FFF2-40B4-BE49-F238E27FC236}">
                  <a16:creationId xmlns:a16="http://schemas.microsoft.com/office/drawing/2014/main" id="{C516C3BC-6A39-4B09-8EF3-9E4AA859C0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r>
        <w:rPr>
          <w:rFonts w:ascii="Times New Roman" w:hAnsi="Times New Roman" w:cs="Times New Roman"/>
          <w:sz w:val="28"/>
          <w:szCs w:val="28"/>
          <w:lang w:val="uk-UA"/>
        </w:rPr>
        <w:br w:type="page"/>
      </w:r>
    </w:p>
    <w:p w14:paraId="3317356F" w14:textId="77777777" w:rsidR="002E27FA" w:rsidRDefault="002E27FA" w:rsidP="002E27FA">
      <w:pPr>
        <w:rPr>
          <w:rFonts w:ascii="Times New Roman" w:hAnsi="Times New Roman" w:cs="Times New Roman"/>
          <w:sz w:val="28"/>
          <w:szCs w:val="28"/>
          <w:lang w:val="uk-UA"/>
        </w:rPr>
      </w:pPr>
      <w:r>
        <w:rPr>
          <w:noProof/>
        </w:rPr>
        <w:lastRenderedPageBreak/>
        <w:drawing>
          <wp:inline distT="0" distB="0" distL="0" distR="0" wp14:anchorId="2192D641" wp14:editId="75B4C229">
            <wp:extent cx="6153150" cy="2895600"/>
            <wp:effectExtent l="0" t="0" r="0" b="0"/>
            <wp:docPr id="24" name="Диаграмма 24">
              <a:extLst xmlns:a="http://schemas.openxmlformats.org/drawingml/2006/main">
                <a:ext uri="{FF2B5EF4-FFF2-40B4-BE49-F238E27FC236}">
                  <a16:creationId xmlns:a16="http://schemas.microsoft.com/office/drawing/2014/main" id="{2B603ADB-DAB3-47AC-9931-FB8044B4B5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C699FB8" w14:textId="77777777" w:rsidR="002E27FA" w:rsidRDefault="002E27FA" w:rsidP="002E27FA">
      <w:pPr>
        <w:spacing w:after="0" w:line="360" w:lineRule="auto"/>
        <w:ind w:firstLine="709"/>
        <w:jc w:val="both"/>
        <w:rPr>
          <w:rFonts w:ascii="Times New Roman" w:hAnsi="Times New Roman" w:cs="Times New Roman"/>
          <w:sz w:val="28"/>
          <w:szCs w:val="28"/>
          <w:lang w:val="uk-UA"/>
        </w:rPr>
      </w:pPr>
    </w:p>
    <w:p w14:paraId="1B2118C2" w14:textId="5885A80E" w:rsidR="002E27FA" w:rsidRDefault="002E27FA" w:rsidP="002E27FA">
      <w:pPr>
        <w:spacing w:after="0" w:line="360" w:lineRule="auto"/>
        <w:ind w:firstLine="709"/>
        <w:jc w:val="both"/>
        <w:rPr>
          <w:rFonts w:ascii="Times New Roman" w:hAnsi="Times New Roman" w:cs="Times New Roman"/>
          <w:sz w:val="28"/>
          <w:szCs w:val="28"/>
          <w:lang w:val="uk-UA"/>
        </w:rPr>
      </w:pPr>
    </w:p>
    <w:p w14:paraId="5FBF85D1" w14:textId="77777777" w:rsidR="002E27FA" w:rsidRDefault="002E27FA" w:rsidP="002E27FA">
      <w:pPr>
        <w:spacing w:after="0" w:line="360" w:lineRule="auto"/>
        <w:ind w:firstLine="709"/>
        <w:jc w:val="both"/>
        <w:rPr>
          <w:rFonts w:ascii="Times New Roman" w:hAnsi="Times New Roman" w:cs="Times New Roman"/>
          <w:sz w:val="28"/>
          <w:szCs w:val="28"/>
          <w:lang w:val="uk-UA"/>
        </w:rPr>
      </w:pPr>
      <w:r>
        <w:rPr>
          <w:noProof/>
        </w:rPr>
        <w:drawing>
          <wp:inline distT="0" distB="0" distL="0" distR="0" wp14:anchorId="20E0B1BA" wp14:editId="6C6EFEF9">
            <wp:extent cx="5429250" cy="3400425"/>
            <wp:effectExtent l="0" t="0" r="0" b="0"/>
            <wp:docPr id="30" name="Диаграмма 30">
              <a:extLst xmlns:a="http://schemas.openxmlformats.org/drawingml/2006/main">
                <a:ext uri="{FF2B5EF4-FFF2-40B4-BE49-F238E27FC236}">
                  <a16:creationId xmlns:a16="http://schemas.microsoft.com/office/drawing/2014/main" id="{D455959F-C3BB-4600-8587-F7BA1110FFC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17D9DBC" w14:textId="77777777" w:rsidR="002E27FA" w:rsidRDefault="002E27FA" w:rsidP="002E27FA">
      <w:pPr>
        <w:spacing w:after="0" w:line="360" w:lineRule="auto"/>
        <w:ind w:firstLine="709"/>
        <w:jc w:val="both"/>
        <w:rPr>
          <w:rFonts w:ascii="Times New Roman" w:hAnsi="Times New Roman" w:cs="Times New Roman"/>
          <w:sz w:val="28"/>
          <w:szCs w:val="28"/>
          <w:lang w:val="uk-UA"/>
        </w:rPr>
      </w:pPr>
    </w:p>
    <w:p w14:paraId="4A98075C" w14:textId="77777777" w:rsidR="00441441" w:rsidRDefault="00441441" w:rsidP="002E27FA">
      <w:pPr>
        <w:spacing w:after="0" w:line="360" w:lineRule="auto"/>
        <w:ind w:firstLine="709"/>
        <w:jc w:val="both"/>
        <w:rPr>
          <w:rFonts w:ascii="Times New Roman" w:hAnsi="Times New Roman" w:cs="Times New Roman"/>
          <w:sz w:val="28"/>
          <w:szCs w:val="28"/>
          <w:lang w:val="uk-UA"/>
        </w:rPr>
        <w:sectPr w:rsidR="00441441" w:rsidSect="00FE4496">
          <w:headerReference w:type="default" r:id="rId38"/>
          <w:pgSz w:w="11906" w:h="16838"/>
          <w:pgMar w:top="1134" w:right="851" w:bottom="1134" w:left="1134" w:header="709" w:footer="709" w:gutter="0"/>
          <w:cols w:space="708"/>
          <w:docGrid w:linePitch="360"/>
        </w:sectPr>
      </w:pPr>
    </w:p>
    <w:p w14:paraId="63EC3112" w14:textId="6F0E019D" w:rsidR="002E27FA" w:rsidRDefault="002E27FA" w:rsidP="00CA5C81">
      <w:pPr>
        <w:jc w:val="center"/>
        <w:rPr>
          <w:rFonts w:ascii="Times New Roman" w:hAnsi="Times New Roman" w:cs="Times New Roman"/>
          <w:sz w:val="28"/>
          <w:szCs w:val="28"/>
          <w:lang w:val="uk-UA"/>
        </w:rPr>
      </w:pPr>
      <w:r>
        <w:rPr>
          <w:noProof/>
        </w:rPr>
        <w:lastRenderedPageBreak/>
        <w:drawing>
          <wp:inline distT="0" distB="0" distL="0" distR="0" wp14:anchorId="458EA525" wp14:editId="2265DB0E">
            <wp:extent cx="5429250" cy="3181350"/>
            <wp:effectExtent l="0" t="0" r="0" b="0"/>
            <wp:docPr id="26" name="Диаграмма 26">
              <a:extLst xmlns:a="http://schemas.openxmlformats.org/drawingml/2006/main">
                <a:ext uri="{FF2B5EF4-FFF2-40B4-BE49-F238E27FC236}">
                  <a16:creationId xmlns:a16="http://schemas.microsoft.com/office/drawing/2014/main" id="{0961EFEA-3D10-4F1A-94FD-E90B00781A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7723654A" w14:textId="77777777" w:rsidR="002E27FA" w:rsidRDefault="002E27FA" w:rsidP="002E27FA">
      <w:pPr>
        <w:spacing w:after="0" w:line="360" w:lineRule="auto"/>
        <w:ind w:firstLine="709"/>
        <w:jc w:val="both"/>
        <w:rPr>
          <w:rFonts w:ascii="Times New Roman" w:hAnsi="Times New Roman" w:cs="Times New Roman"/>
          <w:sz w:val="28"/>
          <w:szCs w:val="28"/>
          <w:lang w:val="uk-UA"/>
        </w:rPr>
      </w:pPr>
    </w:p>
    <w:p w14:paraId="0BAD1BBA" w14:textId="455F2E56" w:rsidR="002E27FA" w:rsidRDefault="002E27FA" w:rsidP="00441441">
      <w:pPr>
        <w:spacing w:after="0" w:line="360" w:lineRule="auto"/>
        <w:ind w:firstLine="709"/>
        <w:jc w:val="center"/>
        <w:rPr>
          <w:rFonts w:ascii="Times New Roman" w:hAnsi="Times New Roman" w:cs="Times New Roman"/>
          <w:sz w:val="28"/>
          <w:szCs w:val="28"/>
          <w:lang w:val="uk-UA"/>
        </w:rPr>
      </w:pPr>
      <w:r>
        <w:rPr>
          <w:noProof/>
        </w:rPr>
        <w:drawing>
          <wp:inline distT="0" distB="0" distL="0" distR="0" wp14:anchorId="31A39034" wp14:editId="0AB14166">
            <wp:extent cx="5895975" cy="4000500"/>
            <wp:effectExtent l="0" t="0" r="0" b="0"/>
            <wp:docPr id="27" name="Диаграмма 27">
              <a:extLst xmlns:a="http://schemas.openxmlformats.org/drawingml/2006/main">
                <a:ext uri="{FF2B5EF4-FFF2-40B4-BE49-F238E27FC236}">
                  <a16:creationId xmlns:a16="http://schemas.microsoft.com/office/drawing/2014/main" id="{A6CD436F-098B-490F-BDA7-FEA962AFCE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DF4A8F3" w14:textId="77777777" w:rsidR="00441441" w:rsidRDefault="00441441" w:rsidP="002E27FA">
      <w:pPr>
        <w:spacing w:after="0" w:line="360" w:lineRule="auto"/>
        <w:ind w:firstLine="709"/>
        <w:jc w:val="both"/>
        <w:rPr>
          <w:rFonts w:ascii="Times New Roman" w:hAnsi="Times New Roman" w:cs="Times New Roman"/>
          <w:sz w:val="28"/>
          <w:szCs w:val="28"/>
          <w:lang w:val="uk-UA"/>
        </w:rPr>
      </w:pPr>
    </w:p>
    <w:p w14:paraId="4536002D" w14:textId="43B1902B" w:rsidR="00441441" w:rsidRDefault="00441441" w:rsidP="002E27FA">
      <w:pPr>
        <w:spacing w:after="0" w:line="360" w:lineRule="auto"/>
        <w:ind w:firstLine="709"/>
        <w:jc w:val="both"/>
        <w:rPr>
          <w:rFonts w:ascii="Times New Roman" w:hAnsi="Times New Roman" w:cs="Times New Roman"/>
          <w:sz w:val="28"/>
          <w:szCs w:val="28"/>
          <w:lang w:val="uk-UA"/>
        </w:rPr>
        <w:sectPr w:rsidR="00441441" w:rsidSect="00FE4496">
          <w:pgSz w:w="11906" w:h="16838"/>
          <w:pgMar w:top="1134" w:right="851" w:bottom="1134" w:left="1134" w:header="709" w:footer="709" w:gutter="0"/>
          <w:cols w:space="708"/>
          <w:docGrid w:linePitch="360"/>
        </w:sectPr>
      </w:pPr>
    </w:p>
    <w:p w14:paraId="36BA7C45" w14:textId="1E4FC151" w:rsidR="002E27FA" w:rsidRPr="006A3099" w:rsidRDefault="002E27FA" w:rsidP="00970888">
      <w:pPr>
        <w:jc w:val="center"/>
        <w:rPr>
          <w:rFonts w:ascii="Times New Roman" w:hAnsi="Times New Roman" w:cs="Times New Roman"/>
          <w:sz w:val="28"/>
          <w:szCs w:val="28"/>
          <w:lang w:val="uk-UA"/>
        </w:rPr>
      </w:pPr>
      <w:r w:rsidRPr="006331B8">
        <w:rPr>
          <w:rFonts w:ascii="Times New Roman" w:hAnsi="Times New Roman" w:cs="Times New Roman"/>
          <w:b/>
          <w:bCs/>
          <w:sz w:val="28"/>
          <w:szCs w:val="28"/>
          <w:lang w:val="uk-UA"/>
        </w:rPr>
        <w:lastRenderedPageBreak/>
        <w:t>4.2 Психологічні особливості професійного самовизначення підлітків</w:t>
      </w:r>
    </w:p>
    <w:p w14:paraId="2B3E4320" w14:textId="77777777" w:rsidR="002E27FA" w:rsidRDefault="002E27FA" w:rsidP="002E27FA">
      <w:pPr>
        <w:rPr>
          <w:rFonts w:ascii="Times New Roman" w:hAnsi="Times New Roman" w:cs="Times New Roman"/>
          <w:sz w:val="28"/>
          <w:szCs w:val="28"/>
          <w:lang w:val="uk-UA"/>
        </w:rPr>
      </w:pPr>
    </w:p>
    <w:p w14:paraId="0EA1F739" w14:textId="311D529A" w:rsidR="002E27FA" w:rsidRDefault="002E27FA" w:rsidP="002E27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нами дослідження засвідчило позитивний кореляційний зв’язок (</w:t>
      </w:r>
      <w:r>
        <w:rPr>
          <w:rFonts w:ascii="Times New Roman" w:hAnsi="Times New Roman" w:cs="Times New Roman"/>
          <w:sz w:val="28"/>
          <w:szCs w:val="28"/>
          <w:lang w:val="en-US"/>
        </w:rPr>
        <w:t>r</w:t>
      </w:r>
      <w:r w:rsidRPr="003C373A">
        <w:rPr>
          <w:rFonts w:ascii="Times New Roman" w:hAnsi="Times New Roman" w:cs="Times New Roman"/>
          <w:sz w:val="28"/>
          <w:szCs w:val="28"/>
          <w:lang w:val="uk-UA"/>
        </w:rPr>
        <w:t>=0,56</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p</w:t>
      </w:r>
      <w:r w:rsidRPr="003C373A">
        <w:rPr>
          <w:rFonts w:ascii="Times New Roman" w:hAnsi="Times New Roman" w:cs="Times New Roman"/>
          <w:sz w:val="28"/>
          <w:szCs w:val="28"/>
          <w:lang w:val="uk-UA"/>
        </w:rPr>
        <w:t xml:space="preserve">&lt;0,01) </w:t>
      </w:r>
      <w:r>
        <w:rPr>
          <w:rFonts w:ascii="Times New Roman" w:hAnsi="Times New Roman" w:cs="Times New Roman"/>
          <w:sz w:val="28"/>
          <w:szCs w:val="28"/>
          <w:lang w:val="uk-UA"/>
        </w:rPr>
        <w:t>між академічною успішністю та професійною готовністю</w:t>
      </w:r>
      <w:r w:rsidRPr="00F652A9">
        <w:rPr>
          <w:rFonts w:ascii="Times New Roman" w:hAnsi="Times New Roman" w:cs="Times New Roman"/>
          <w:sz w:val="28"/>
          <w:szCs w:val="28"/>
          <w:lang w:val="uk-UA"/>
        </w:rPr>
        <w:t xml:space="preserve">. Відсутність проблем </w:t>
      </w:r>
      <w:r>
        <w:rPr>
          <w:rFonts w:ascii="Times New Roman" w:hAnsi="Times New Roman" w:cs="Times New Roman"/>
          <w:sz w:val="28"/>
          <w:szCs w:val="28"/>
          <w:lang w:val="uk-UA"/>
        </w:rPr>
        <w:t>у</w:t>
      </w:r>
      <w:r w:rsidRPr="00F652A9">
        <w:rPr>
          <w:rFonts w:ascii="Times New Roman" w:hAnsi="Times New Roman" w:cs="Times New Roman"/>
          <w:sz w:val="28"/>
          <w:szCs w:val="28"/>
          <w:lang w:val="uk-UA"/>
        </w:rPr>
        <w:t xml:space="preserve"> пізнавальн</w:t>
      </w:r>
      <w:r>
        <w:rPr>
          <w:rFonts w:ascii="Times New Roman" w:hAnsi="Times New Roman" w:cs="Times New Roman"/>
          <w:sz w:val="28"/>
          <w:szCs w:val="28"/>
          <w:lang w:val="uk-UA"/>
        </w:rPr>
        <w:t>ій</w:t>
      </w:r>
      <w:r w:rsidRPr="00F652A9">
        <w:rPr>
          <w:rFonts w:ascii="Times New Roman" w:hAnsi="Times New Roman" w:cs="Times New Roman"/>
          <w:sz w:val="28"/>
          <w:szCs w:val="28"/>
          <w:lang w:val="uk-UA"/>
        </w:rPr>
        <w:t xml:space="preserve"> діяльності, розвинені інтереси і схильності</w:t>
      </w:r>
      <w:r>
        <w:rPr>
          <w:rFonts w:ascii="Times New Roman" w:hAnsi="Times New Roman" w:cs="Times New Roman"/>
          <w:sz w:val="28"/>
          <w:szCs w:val="28"/>
          <w:lang w:val="uk-UA"/>
        </w:rPr>
        <w:t xml:space="preserve"> є певним підґрунтям</w:t>
      </w:r>
      <w:r w:rsidRPr="00F652A9">
        <w:rPr>
          <w:rFonts w:ascii="Times New Roman" w:hAnsi="Times New Roman" w:cs="Times New Roman"/>
          <w:sz w:val="28"/>
          <w:szCs w:val="28"/>
          <w:lang w:val="uk-UA"/>
        </w:rPr>
        <w:t xml:space="preserve"> професійно</w:t>
      </w:r>
      <w:r>
        <w:rPr>
          <w:rFonts w:ascii="Times New Roman" w:hAnsi="Times New Roman" w:cs="Times New Roman"/>
          <w:sz w:val="28"/>
          <w:szCs w:val="28"/>
          <w:lang w:val="uk-UA"/>
        </w:rPr>
        <w:t>го</w:t>
      </w:r>
      <w:r w:rsidRPr="00F652A9">
        <w:rPr>
          <w:rFonts w:ascii="Times New Roman" w:hAnsi="Times New Roman" w:cs="Times New Roman"/>
          <w:sz w:val="28"/>
          <w:szCs w:val="28"/>
          <w:lang w:val="uk-UA"/>
        </w:rPr>
        <w:t xml:space="preserve"> становленн</w:t>
      </w:r>
      <w:r>
        <w:rPr>
          <w:rFonts w:ascii="Times New Roman" w:hAnsi="Times New Roman" w:cs="Times New Roman"/>
          <w:sz w:val="28"/>
          <w:szCs w:val="28"/>
          <w:lang w:val="uk-UA"/>
        </w:rPr>
        <w:t>я особистості</w:t>
      </w:r>
      <w:r w:rsidRPr="00F652A9">
        <w:rPr>
          <w:rFonts w:ascii="Times New Roman" w:hAnsi="Times New Roman" w:cs="Times New Roman"/>
          <w:sz w:val="28"/>
          <w:szCs w:val="28"/>
          <w:lang w:val="uk-UA"/>
        </w:rPr>
        <w:t>.</w:t>
      </w:r>
      <w:r>
        <w:rPr>
          <w:rFonts w:ascii="Times New Roman" w:hAnsi="Times New Roman" w:cs="Times New Roman"/>
          <w:sz w:val="28"/>
          <w:szCs w:val="28"/>
          <w:lang w:val="uk-UA"/>
        </w:rPr>
        <w:t xml:space="preserve"> В той же час, п</w:t>
      </w:r>
      <w:r w:rsidRPr="00F652A9">
        <w:rPr>
          <w:rFonts w:ascii="Times New Roman" w:hAnsi="Times New Roman" w:cs="Times New Roman"/>
          <w:sz w:val="28"/>
          <w:szCs w:val="28"/>
          <w:lang w:val="uk-UA"/>
        </w:rPr>
        <w:t xml:space="preserve">ри </w:t>
      </w:r>
      <w:r w:rsidR="007B60F7">
        <w:rPr>
          <w:rFonts w:ascii="Times New Roman" w:hAnsi="Times New Roman" w:cs="Times New Roman"/>
          <w:sz w:val="28"/>
          <w:szCs w:val="28"/>
          <w:lang w:val="uk-UA"/>
        </w:rPr>
        <w:t>ПС</w:t>
      </w:r>
      <w:r w:rsidRPr="00F652A9">
        <w:rPr>
          <w:rFonts w:ascii="Times New Roman" w:hAnsi="Times New Roman" w:cs="Times New Roman"/>
          <w:sz w:val="28"/>
          <w:szCs w:val="28"/>
          <w:lang w:val="uk-UA"/>
        </w:rPr>
        <w:t xml:space="preserve">, у </w:t>
      </w:r>
      <w:r>
        <w:rPr>
          <w:rFonts w:ascii="Times New Roman" w:hAnsi="Times New Roman" w:cs="Times New Roman"/>
          <w:sz w:val="28"/>
          <w:szCs w:val="28"/>
          <w:lang w:val="uk-UA"/>
        </w:rPr>
        <w:t xml:space="preserve">підлітків </w:t>
      </w:r>
      <w:r w:rsidRPr="00F652A9">
        <w:rPr>
          <w:rFonts w:ascii="Times New Roman" w:hAnsi="Times New Roman" w:cs="Times New Roman"/>
          <w:sz w:val="28"/>
          <w:szCs w:val="28"/>
          <w:lang w:val="uk-UA"/>
        </w:rPr>
        <w:t>виникає велика кількість варіантів, які часто взаємо виключають одне одного, внаслідок чого, діти не можуть вибрати найбільш привабливий варіант</w:t>
      </w:r>
      <w:r>
        <w:rPr>
          <w:rFonts w:ascii="Times New Roman" w:hAnsi="Times New Roman" w:cs="Times New Roman"/>
          <w:sz w:val="28"/>
          <w:szCs w:val="28"/>
          <w:lang w:val="uk-UA"/>
        </w:rPr>
        <w:t>.</w:t>
      </w:r>
    </w:p>
    <w:p w14:paraId="7695FBF4" w14:textId="6126E9D7" w:rsidR="002E27FA" w:rsidRDefault="002E27FA" w:rsidP="002E27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дослідження впливу академічної успішності на </w:t>
      </w:r>
      <w:r w:rsidR="007B60F7">
        <w:rPr>
          <w:rFonts w:ascii="Times New Roman" w:hAnsi="Times New Roman" w:cs="Times New Roman"/>
          <w:sz w:val="28"/>
          <w:szCs w:val="28"/>
          <w:lang w:val="uk-UA"/>
        </w:rPr>
        <w:t xml:space="preserve">ПС </w:t>
      </w:r>
      <w:r>
        <w:rPr>
          <w:rFonts w:ascii="Times New Roman" w:hAnsi="Times New Roman" w:cs="Times New Roman"/>
          <w:sz w:val="28"/>
          <w:szCs w:val="28"/>
          <w:lang w:val="uk-UA"/>
        </w:rPr>
        <w:t>підлітків як складової потенціалу життєвого успіху нами було використано</w:t>
      </w:r>
      <w:r w:rsidRPr="006F3B7B">
        <w:rPr>
          <w:rFonts w:ascii="Times New Roman" w:hAnsi="Times New Roman" w:cs="Times New Roman"/>
          <w:sz w:val="28"/>
          <w:szCs w:val="28"/>
          <w:lang w:val="uk-UA"/>
        </w:rPr>
        <w:t xml:space="preserve"> концептуальн</w:t>
      </w:r>
      <w:r>
        <w:rPr>
          <w:rFonts w:ascii="Times New Roman" w:hAnsi="Times New Roman" w:cs="Times New Roman"/>
          <w:sz w:val="28"/>
          <w:szCs w:val="28"/>
          <w:lang w:val="uk-UA"/>
        </w:rPr>
        <w:t>у</w:t>
      </w:r>
      <w:r w:rsidRPr="006F3B7B">
        <w:rPr>
          <w:rFonts w:ascii="Times New Roman" w:hAnsi="Times New Roman" w:cs="Times New Roman"/>
          <w:sz w:val="28"/>
          <w:szCs w:val="28"/>
          <w:lang w:val="uk-UA"/>
        </w:rPr>
        <w:t xml:space="preserve"> структурно-функціональн</w:t>
      </w:r>
      <w:r>
        <w:rPr>
          <w:rFonts w:ascii="Times New Roman" w:hAnsi="Times New Roman" w:cs="Times New Roman"/>
          <w:sz w:val="28"/>
          <w:szCs w:val="28"/>
          <w:lang w:val="uk-UA"/>
        </w:rPr>
        <w:t>у</w:t>
      </w:r>
      <w:r w:rsidRPr="006F3B7B">
        <w:rPr>
          <w:rFonts w:ascii="Times New Roman" w:hAnsi="Times New Roman" w:cs="Times New Roman"/>
          <w:sz w:val="28"/>
          <w:szCs w:val="28"/>
          <w:lang w:val="uk-UA"/>
        </w:rPr>
        <w:t xml:space="preserve"> модел</w:t>
      </w:r>
      <w:r>
        <w:rPr>
          <w:rFonts w:ascii="Times New Roman" w:hAnsi="Times New Roman" w:cs="Times New Roman"/>
          <w:sz w:val="28"/>
          <w:szCs w:val="28"/>
          <w:lang w:val="uk-UA"/>
        </w:rPr>
        <w:t>ь</w:t>
      </w:r>
      <w:r w:rsidRPr="006F3B7B">
        <w:rPr>
          <w:rFonts w:ascii="Times New Roman" w:hAnsi="Times New Roman" w:cs="Times New Roman"/>
          <w:sz w:val="28"/>
          <w:szCs w:val="28"/>
          <w:lang w:val="uk-UA"/>
        </w:rPr>
        <w:t xml:space="preserve"> (рис</w:t>
      </w:r>
      <w:r w:rsidR="00D60732">
        <w:rPr>
          <w:rFonts w:ascii="Times New Roman" w:hAnsi="Times New Roman" w:cs="Times New Roman"/>
          <w:sz w:val="28"/>
          <w:szCs w:val="28"/>
          <w:lang w:val="uk-UA"/>
        </w:rPr>
        <w:t>. 4.</w:t>
      </w:r>
      <w:r w:rsidR="00C06529">
        <w:rPr>
          <w:rFonts w:ascii="Times New Roman" w:hAnsi="Times New Roman" w:cs="Times New Roman"/>
          <w:sz w:val="28"/>
          <w:szCs w:val="28"/>
          <w:lang w:val="uk-UA"/>
        </w:rPr>
        <w:t>1</w:t>
      </w:r>
      <w:r w:rsidR="001F6977">
        <w:rPr>
          <w:rFonts w:ascii="Times New Roman" w:hAnsi="Times New Roman" w:cs="Times New Roman"/>
          <w:sz w:val="28"/>
          <w:szCs w:val="28"/>
          <w:lang w:val="uk-UA"/>
        </w:rPr>
        <w:t>5</w:t>
      </w:r>
      <w:r w:rsidRPr="006F3B7B">
        <w:rPr>
          <w:rFonts w:ascii="Times New Roman" w:hAnsi="Times New Roman" w:cs="Times New Roman"/>
          <w:sz w:val="28"/>
          <w:szCs w:val="28"/>
          <w:lang w:val="uk-UA"/>
        </w:rPr>
        <w:t>)</w:t>
      </w:r>
      <w:r>
        <w:rPr>
          <w:rFonts w:ascii="Times New Roman" w:hAnsi="Times New Roman" w:cs="Times New Roman"/>
          <w:sz w:val="28"/>
          <w:szCs w:val="28"/>
          <w:lang w:val="uk-UA"/>
        </w:rPr>
        <w:t>, яке</w:t>
      </w:r>
      <w:r w:rsidRPr="006F3B7B">
        <w:rPr>
          <w:rFonts w:ascii="Times New Roman" w:hAnsi="Times New Roman" w:cs="Times New Roman"/>
          <w:sz w:val="28"/>
          <w:szCs w:val="28"/>
          <w:lang w:val="uk-UA"/>
        </w:rPr>
        <w:t xml:space="preserve"> визнач</w:t>
      </w:r>
      <w:r>
        <w:rPr>
          <w:rFonts w:ascii="Times New Roman" w:hAnsi="Times New Roman" w:cs="Times New Roman"/>
          <w:sz w:val="28"/>
          <w:szCs w:val="28"/>
          <w:lang w:val="uk-UA"/>
        </w:rPr>
        <w:t>ено</w:t>
      </w:r>
      <w:r w:rsidRPr="006F3B7B">
        <w:rPr>
          <w:rFonts w:ascii="Times New Roman" w:hAnsi="Times New Roman" w:cs="Times New Roman"/>
          <w:sz w:val="28"/>
          <w:szCs w:val="28"/>
          <w:lang w:val="uk-UA"/>
        </w:rPr>
        <w:t xml:space="preserve"> як системну якість, що є результатом динамічної взаємодії здібностей та </w:t>
      </w:r>
      <w:proofErr w:type="spellStart"/>
      <w:r w:rsidRPr="006F3B7B">
        <w:rPr>
          <w:rFonts w:ascii="Times New Roman" w:hAnsi="Times New Roman" w:cs="Times New Roman"/>
          <w:sz w:val="28"/>
          <w:szCs w:val="28"/>
          <w:lang w:val="uk-UA"/>
        </w:rPr>
        <w:t>здатностей</w:t>
      </w:r>
      <w:proofErr w:type="spellEnd"/>
      <w:r w:rsidRPr="006F3B7B">
        <w:rPr>
          <w:rFonts w:ascii="Times New Roman" w:hAnsi="Times New Roman" w:cs="Times New Roman"/>
          <w:sz w:val="28"/>
          <w:szCs w:val="28"/>
          <w:lang w:val="uk-UA"/>
        </w:rPr>
        <w:t xml:space="preserve"> (академічних, соціально-психологічних, </w:t>
      </w:r>
      <w:proofErr w:type="spellStart"/>
      <w:r w:rsidRPr="006F3B7B">
        <w:rPr>
          <w:rFonts w:ascii="Times New Roman" w:hAnsi="Times New Roman" w:cs="Times New Roman"/>
          <w:sz w:val="28"/>
          <w:szCs w:val="28"/>
          <w:lang w:val="uk-UA"/>
        </w:rPr>
        <w:t>метакогнітивних</w:t>
      </w:r>
      <w:proofErr w:type="spellEnd"/>
      <w:r w:rsidRPr="006F3B7B">
        <w:rPr>
          <w:rFonts w:ascii="Times New Roman" w:hAnsi="Times New Roman" w:cs="Times New Roman"/>
          <w:sz w:val="28"/>
          <w:szCs w:val="28"/>
          <w:lang w:val="uk-UA"/>
        </w:rPr>
        <w:t xml:space="preserve">), навчальної мотивації, релевантних успішному здійсненню навчально-пізнавальної діяльності, а також системи особистісних ресурсів (діяльнісних, соціально-психологічних, </w:t>
      </w:r>
      <w:proofErr w:type="spellStart"/>
      <w:r w:rsidRPr="006F3B7B">
        <w:rPr>
          <w:rFonts w:ascii="Times New Roman" w:hAnsi="Times New Roman" w:cs="Times New Roman"/>
          <w:sz w:val="28"/>
          <w:szCs w:val="28"/>
          <w:lang w:val="uk-UA"/>
        </w:rPr>
        <w:t>внутрішньоособистісних</w:t>
      </w:r>
      <w:proofErr w:type="spellEnd"/>
      <w:r w:rsidRPr="006F3B7B">
        <w:rPr>
          <w:rFonts w:ascii="Times New Roman" w:hAnsi="Times New Roman" w:cs="Times New Roman"/>
          <w:sz w:val="28"/>
          <w:szCs w:val="28"/>
          <w:lang w:val="uk-UA"/>
        </w:rPr>
        <w:t>), що детермінують досягнення оптимального рівня гармонійності особистості (як показника психологічного благополуччя школяра)</w:t>
      </w:r>
      <w:r>
        <w:rPr>
          <w:rFonts w:ascii="Times New Roman" w:hAnsi="Times New Roman" w:cs="Times New Roman"/>
          <w:sz w:val="28"/>
          <w:szCs w:val="28"/>
          <w:lang w:val="uk-UA"/>
        </w:rPr>
        <w:t xml:space="preserve"> (Щербакова О.О., 2020)</w:t>
      </w:r>
      <w:r w:rsidRPr="006F3B7B">
        <w:rPr>
          <w:rFonts w:ascii="Times New Roman" w:hAnsi="Times New Roman" w:cs="Times New Roman"/>
          <w:sz w:val="28"/>
          <w:szCs w:val="28"/>
          <w:lang w:val="uk-UA"/>
        </w:rPr>
        <w:t>.</w:t>
      </w:r>
    </w:p>
    <w:p w14:paraId="72EFACF5" w14:textId="77777777" w:rsidR="002E27FA" w:rsidRDefault="002E27FA" w:rsidP="002E27FA">
      <w:pPr>
        <w:spacing w:after="0" w:line="360" w:lineRule="auto"/>
        <w:ind w:firstLine="709"/>
        <w:jc w:val="both"/>
        <w:rPr>
          <w:rFonts w:ascii="Times New Roman" w:hAnsi="Times New Roman" w:cs="Times New Roman"/>
          <w:sz w:val="28"/>
          <w:szCs w:val="28"/>
          <w:lang w:val="uk-UA"/>
        </w:rPr>
      </w:pPr>
      <w:r w:rsidRPr="006F3B7B">
        <w:rPr>
          <w:rFonts w:ascii="Times New Roman" w:hAnsi="Times New Roman" w:cs="Times New Roman"/>
          <w:sz w:val="28"/>
          <w:szCs w:val="28"/>
          <w:lang w:val="uk-UA"/>
        </w:rPr>
        <w:t xml:space="preserve">Виходячи з того, що об’єктивним показником успіху (зокрема життєвого успіху) є досягнення високих результатів значущої для людини діяльності, констатовано, що важливою умовою формування потенціалу життєвого успіху академічно здібного учня основної школи є академічна успішність (загальна, парціальна), яка має неабияке значення для отримання подальшої освітньої та професійної кваліфікації, а також є невід’ємним атрибутом академічно обдарованої особистості. </w:t>
      </w:r>
    </w:p>
    <w:p w14:paraId="6FCB33CE" w14:textId="6DCFD99A" w:rsidR="002E27FA" w:rsidRPr="006F3B7B" w:rsidRDefault="002E27FA" w:rsidP="002E27FA">
      <w:pPr>
        <w:spacing w:after="0" w:line="360" w:lineRule="auto"/>
        <w:ind w:firstLine="709"/>
        <w:jc w:val="both"/>
        <w:rPr>
          <w:rFonts w:ascii="Times New Roman" w:hAnsi="Times New Roman" w:cs="Times New Roman"/>
          <w:sz w:val="28"/>
          <w:szCs w:val="28"/>
          <w:lang w:val="uk-UA"/>
        </w:rPr>
      </w:pPr>
      <w:r w:rsidRPr="006F3B7B">
        <w:rPr>
          <w:rFonts w:ascii="Times New Roman" w:hAnsi="Times New Roman" w:cs="Times New Roman"/>
          <w:sz w:val="28"/>
          <w:szCs w:val="28"/>
          <w:lang w:val="uk-UA"/>
        </w:rPr>
        <w:t>Обґрунтування психологічного змісту феномену потенціалу життєвого успіху</w:t>
      </w:r>
      <w:r>
        <w:rPr>
          <w:rFonts w:ascii="Times New Roman" w:hAnsi="Times New Roman" w:cs="Times New Roman"/>
          <w:sz w:val="28"/>
          <w:szCs w:val="28"/>
          <w:lang w:val="uk-UA"/>
        </w:rPr>
        <w:t xml:space="preserve"> в процесі професіонального самовизначення</w:t>
      </w:r>
      <w:r w:rsidRPr="006F3B7B">
        <w:rPr>
          <w:rFonts w:ascii="Times New Roman" w:hAnsi="Times New Roman" w:cs="Times New Roman"/>
          <w:sz w:val="28"/>
          <w:szCs w:val="28"/>
          <w:lang w:val="uk-UA"/>
        </w:rPr>
        <w:t xml:space="preserve"> має охоплювати чинник</w:t>
      </w:r>
      <w:r>
        <w:rPr>
          <w:rFonts w:ascii="Times New Roman" w:hAnsi="Times New Roman" w:cs="Times New Roman"/>
          <w:sz w:val="28"/>
          <w:szCs w:val="28"/>
          <w:lang w:val="uk-UA"/>
        </w:rPr>
        <w:t>и</w:t>
      </w:r>
      <w:r w:rsidRPr="006F3B7B">
        <w:rPr>
          <w:rFonts w:ascii="Times New Roman" w:hAnsi="Times New Roman" w:cs="Times New Roman"/>
          <w:sz w:val="28"/>
          <w:szCs w:val="28"/>
          <w:lang w:val="uk-UA"/>
        </w:rPr>
        <w:t xml:space="preserve"> психологічного</w:t>
      </w:r>
      <w:r>
        <w:rPr>
          <w:rFonts w:ascii="Times New Roman" w:hAnsi="Times New Roman" w:cs="Times New Roman"/>
          <w:sz w:val="28"/>
          <w:szCs w:val="28"/>
          <w:lang w:val="uk-UA"/>
        </w:rPr>
        <w:t>, соціального та фізичного</w:t>
      </w:r>
      <w:r w:rsidRPr="006F3B7B">
        <w:rPr>
          <w:rFonts w:ascii="Times New Roman" w:hAnsi="Times New Roman" w:cs="Times New Roman"/>
          <w:sz w:val="28"/>
          <w:szCs w:val="28"/>
          <w:lang w:val="uk-UA"/>
        </w:rPr>
        <w:t xml:space="preserve"> благополуччя </w:t>
      </w:r>
      <w:r>
        <w:rPr>
          <w:rFonts w:ascii="Times New Roman" w:hAnsi="Times New Roman" w:cs="Times New Roman"/>
          <w:sz w:val="28"/>
          <w:szCs w:val="28"/>
          <w:lang w:val="uk-UA"/>
        </w:rPr>
        <w:t>як індикаторів</w:t>
      </w:r>
      <w:r w:rsidRPr="006F3B7B">
        <w:rPr>
          <w:rFonts w:ascii="Times New Roman" w:hAnsi="Times New Roman" w:cs="Times New Roman"/>
          <w:sz w:val="28"/>
          <w:szCs w:val="28"/>
          <w:lang w:val="uk-UA"/>
        </w:rPr>
        <w:t xml:space="preserve"> повноцінного функціонування особистості. </w:t>
      </w:r>
      <w:r>
        <w:rPr>
          <w:rFonts w:ascii="Times New Roman" w:hAnsi="Times New Roman" w:cs="Times New Roman"/>
          <w:sz w:val="28"/>
          <w:szCs w:val="28"/>
          <w:lang w:val="uk-UA"/>
        </w:rPr>
        <w:t>К</w:t>
      </w:r>
      <w:r w:rsidRPr="006F3B7B">
        <w:rPr>
          <w:rFonts w:ascii="Times New Roman" w:hAnsi="Times New Roman" w:cs="Times New Roman"/>
          <w:sz w:val="28"/>
          <w:szCs w:val="28"/>
          <w:lang w:val="uk-UA"/>
        </w:rPr>
        <w:t xml:space="preserve">онцепцією, в якій обґрунтовано </w:t>
      </w:r>
      <w:r w:rsidRPr="006F3B7B">
        <w:rPr>
          <w:rFonts w:ascii="Times New Roman" w:hAnsi="Times New Roman" w:cs="Times New Roman"/>
          <w:sz w:val="28"/>
          <w:szCs w:val="28"/>
          <w:lang w:val="uk-UA"/>
        </w:rPr>
        <w:lastRenderedPageBreak/>
        <w:t>визначено сутність та зміст показників психологічного благополуччя є концепція гармонійної особистості О. Моткова. На цих засадах визначено провідні ресурси гармонійності особистості, що є підґрунтям психологічного змісту потенціалу життєвого успіху учнів основної школи</w:t>
      </w:r>
      <w:r>
        <w:rPr>
          <w:rFonts w:ascii="Times New Roman" w:hAnsi="Times New Roman" w:cs="Times New Roman"/>
          <w:sz w:val="28"/>
          <w:szCs w:val="28"/>
          <w:lang w:val="uk-UA"/>
        </w:rPr>
        <w:t xml:space="preserve"> в процесі </w:t>
      </w:r>
      <w:r w:rsidR="007B60F7">
        <w:rPr>
          <w:rFonts w:ascii="Times New Roman" w:hAnsi="Times New Roman" w:cs="Times New Roman"/>
          <w:sz w:val="28"/>
          <w:szCs w:val="28"/>
          <w:lang w:val="uk-UA"/>
        </w:rPr>
        <w:t>ПС</w:t>
      </w:r>
      <w:r w:rsidRPr="006F3B7B">
        <w:rPr>
          <w:rFonts w:ascii="Times New Roman" w:hAnsi="Times New Roman" w:cs="Times New Roman"/>
          <w:sz w:val="28"/>
          <w:szCs w:val="28"/>
          <w:lang w:val="uk-UA"/>
        </w:rPr>
        <w:t xml:space="preserve">. У концептуальній моделі до таких ресурсів включено діяльнісні, соціально-психологічні та </w:t>
      </w:r>
      <w:proofErr w:type="spellStart"/>
      <w:r w:rsidRPr="006F3B7B">
        <w:rPr>
          <w:rFonts w:ascii="Times New Roman" w:hAnsi="Times New Roman" w:cs="Times New Roman"/>
          <w:sz w:val="28"/>
          <w:szCs w:val="28"/>
          <w:lang w:val="uk-UA"/>
        </w:rPr>
        <w:t>внутрішньоособистісні</w:t>
      </w:r>
      <w:proofErr w:type="spellEnd"/>
      <w:r w:rsidRPr="006F3B7B">
        <w:rPr>
          <w:rFonts w:ascii="Times New Roman" w:hAnsi="Times New Roman" w:cs="Times New Roman"/>
          <w:sz w:val="28"/>
          <w:szCs w:val="28"/>
          <w:lang w:val="uk-UA"/>
        </w:rPr>
        <w:t>.</w:t>
      </w:r>
    </w:p>
    <w:p w14:paraId="618F48F7" w14:textId="00A6C7F8" w:rsidR="002E27FA" w:rsidRDefault="00441441" w:rsidP="002E27FA">
      <w:pPr>
        <w:spacing w:after="0" w:line="360" w:lineRule="auto"/>
        <w:ind w:firstLine="709"/>
        <w:jc w:val="both"/>
        <w:rPr>
          <w:rFonts w:ascii="Times New Roman" w:hAnsi="Times New Roman" w:cs="Times New Roman"/>
          <w:sz w:val="28"/>
          <w:szCs w:val="28"/>
          <w:lang w:val="uk-UA"/>
        </w:rPr>
      </w:pPr>
      <w:r w:rsidRPr="00863E0C">
        <w:rPr>
          <w:noProof/>
          <w:lang w:eastAsia="ru-RU"/>
        </w:rPr>
        <mc:AlternateContent>
          <mc:Choice Requires="wps">
            <w:drawing>
              <wp:anchor distT="0" distB="0" distL="114300" distR="114300" simplePos="0" relativeHeight="251662336" behindDoc="0" locked="0" layoutInCell="1" allowOverlap="1" wp14:anchorId="64074A5E" wp14:editId="5B5641E3">
                <wp:simplePos x="0" y="0"/>
                <wp:positionH relativeFrom="column">
                  <wp:posOffset>318135</wp:posOffset>
                </wp:positionH>
                <wp:positionV relativeFrom="paragraph">
                  <wp:posOffset>1892935</wp:posOffset>
                </wp:positionV>
                <wp:extent cx="3019425" cy="342900"/>
                <wp:effectExtent l="0" t="0" r="9525" b="0"/>
                <wp:wrapNone/>
                <wp:docPr id="33" name="Прямоугольник 5">
                  <a:extLst xmlns:a="http://schemas.openxmlformats.org/drawingml/2006/main">
                    <a:ext uri="{FF2B5EF4-FFF2-40B4-BE49-F238E27FC236}">
                      <a16:creationId xmlns:a16="http://schemas.microsoft.com/office/drawing/2014/main" id="{852797E1-044D-491B-8B23-E08386F55615}"/>
                    </a:ext>
                  </a:extLst>
                </wp:docPr>
                <wp:cNvGraphicFramePr/>
                <a:graphic xmlns:a="http://schemas.openxmlformats.org/drawingml/2006/main">
                  <a:graphicData uri="http://schemas.microsoft.com/office/word/2010/wordprocessingShape">
                    <wps:wsp>
                      <wps:cNvSpPr/>
                      <wps:spPr>
                        <a:xfrm>
                          <a:off x="0" y="0"/>
                          <a:ext cx="3019425" cy="34290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77349267" w14:textId="77777777" w:rsidR="00091D8F" w:rsidRPr="00441441" w:rsidRDefault="00091D8F" w:rsidP="002E27FA">
                            <w:pPr>
                              <w:pStyle w:val="aa"/>
                              <w:spacing w:before="0" w:beforeAutospacing="0" w:after="0" w:afterAutospacing="0"/>
                              <w:jc w:val="center"/>
                              <w:rPr>
                                <w:sz w:val="18"/>
                                <w:szCs w:val="22"/>
                              </w:rPr>
                            </w:pPr>
                            <w:r w:rsidRPr="00441441">
                              <w:rPr>
                                <w:color w:val="000000" w:themeColor="dark1"/>
                                <w:kern w:val="24"/>
                                <w:szCs w:val="32"/>
                                <w:lang w:val="uk-UA"/>
                              </w:rPr>
                              <w:t>Особистісні детермінанти особистості</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64074A5E" id="Прямоугольник 5" o:spid="_x0000_s1027" style="position:absolute;left:0;text-align:left;margin-left:25.05pt;margin-top:149.05pt;width:237.7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" fillcolor="white [3201]" stroked="f" strokeweight="2pt">
                <v:textbox>
                  <w:txbxContent>
                    <w:p w14:paraId="77349267" w14:textId="77777777" w:rsidR="00091D8F" w:rsidRPr="00441441" w:rsidRDefault="00091D8F" w:rsidP="002E27FA">
                      <w:pPr>
                        <w:pStyle w:val="aa"/>
                        <w:spacing w:before="0" w:beforeAutospacing="0" w:after="0" w:afterAutospacing="0"/>
                        <w:jc w:val="center"/>
                        <w:rPr>
                          <w:sz w:val="18"/>
                          <w:szCs w:val="22"/>
                        </w:rPr>
                      </w:pPr>
                      <w:r w:rsidRPr="00441441">
                        <w:rPr>
                          <w:color w:val="000000" w:themeColor="dark1"/>
                          <w:kern w:val="24"/>
                          <w:szCs w:val="32"/>
                          <w:lang w:val="uk-UA"/>
                        </w:rPr>
                        <w:t>Особистісні детермінанти особистості</w:t>
                      </w:r>
                    </w:p>
                  </w:txbxContent>
                </v:textbox>
              </v:rect>
            </w:pict>
          </mc:Fallback>
        </mc:AlternateContent>
      </w:r>
      <w:r w:rsidR="00E55EE6" w:rsidRPr="00863E0C">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492F5BFF" wp14:editId="7E5EC13D">
                <wp:simplePos x="0" y="0"/>
                <wp:positionH relativeFrom="margin">
                  <wp:posOffset>4775835</wp:posOffset>
                </wp:positionH>
                <wp:positionV relativeFrom="paragraph">
                  <wp:posOffset>1940560</wp:posOffset>
                </wp:positionV>
                <wp:extent cx="1295400" cy="1162050"/>
                <wp:effectExtent l="95250" t="57150" r="95250" b="95250"/>
                <wp:wrapNone/>
                <wp:docPr id="14" name="Прямоугольник: скругленные углы 1"/>
                <wp:cNvGraphicFramePr/>
                <a:graphic xmlns:a="http://schemas.openxmlformats.org/drawingml/2006/main">
                  <a:graphicData uri="http://schemas.microsoft.com/office/word/2010/wordprocessingShape">
                    <wps:wsp>
                      <wps:cNvSpPr/>
                      <wps:spPr>
                        <a:xfrm>
                          <a:off x="0" y="0"/>
                          <a:ext cx="1295400" cy="1162050"/>
                        </a:xfrm>
                        <a:prstGeom prst="roundRect">
                          <a:avLst/>
                        </a:prstGeom>
                      </wps:spPr>
                      <wps:style>
                        <a:lnRef idx="0">
                          <a:schemeClr val="accent1"/>
                        </a:lnRef>
                        <a:fillRef idx="3">
                          <a:schemeClr val="accent1"/>
                        </a:fillRef>
                        <a:effectRef idx="3">
                          <a:schemeClr val="accent1"/>
                        </a:effectRef>
                        <a:fontRef idx="minor">
                          <a:schemeClr val="lt1"/>
                        </a:fontRef>
                      </wps:style>
                      <wps:txbx>
                        <w:txbxContent>
                          <w:p w14:paraId="755B438A" w14:textId="77777777" w:rsidR="00091D8F" w:rsidRPr="00863E0C" w:rsidRDefault="00091D8F" w:rsidP="002E27FA">
                            <w:pPr>
                              <w:pStyle w:val="aa"/>
                              <w:spacing w:before="0" w:beforeAutospacing="0" w:after="0" w:afterAutospacing="0" w:line="168" w:lineRule="auto"/>
                              <w:jc w:val="center"/>
                              <w:rPr>
                                <w:sz w:val="20"/>
                              </w:rPr>
                            </w:pPr>
                            <w:r w:rsidRPr="00863E0C">
                              <w:rPr>
                                <w:rFonts w:asciiTheme="minorHAnsi" w:hAnsi="Calibri" w:cstheme="minorBidi"/>
                                <w:color w:val="FFFFFF" w:themeColor="light1"/>
                                <w:kern w:val="24"/>
                                <w:sz w:val="22"/>
                                <w:szCs w:val="28"/>
                                <w:lang w:val="uk-UA"/>
                                <w14:shadow w14:blurRad="38100" w14:dist="38100" w14:dir="2700000" w14:sx="100000" w14:sy="100000" w14:kx="0" w14:ky="0" w14:algn="tl">
                                  <w14:srgbClr w14:val="000000">
                                    <w14:alpha w14:val="57000"/>
                                  </w14:srgbClr>
                                </w14:shadow>
                              </w:rPr>
                              <w:t>Потенціал життєвого успіху в процесі професійного самовизначення</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oundrect w14:anchorId="492F5BFF" id="Прямоугольник: скругленные углы 1" o:spid="_x0000_s1028" style="position:absolute;left:0;text-align:left;margin-left:376.05pt;margin-top:152.8pt;width:102pt;height:91.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" fillcolor="#254163 [1636]" stroked="f">
                <v:fill color2="#4477b6 [3012]" rotate="t" angle="180" colors="0 #2c5d98;52429f #3c7bc7;1 #3a7ccb" focus="100%" type="gradient">
                  <o:fill v:ext="view" type="gradientUnscaled"/>
                </v:fill>
                <v:shadow on="t" color="black" opacity="22937f" origin=",.5" offset="0,.63889mm"/>
                <v:textbox>
                  <w:txbxContent>
                    <w:p w14:paraId="755B438A" w14:textId="77777777" w:rsidR="00091D8F" w:rsidRPr="00863E0C" w:rsidRDefault="00091D8F" w:rsidP="002E27FA">
                      <w:pPr>
                        <w:pStyle w:val="aa"/>
                        <w:spacing w:before="0" w:beforeAutospacing="0" w:after="0" w:afterAutospacing="0" w:line="168" w:lineRule="auto"/>
                        <w:jc w:val="center"/>
                        <w:rPr>
                          <w:sz w:val="20"/>
                        </w:rPr>
                      </w:pPr>
                      <w:r w:rsidRPr="00863E0C">
                        <w:rPr>
                          <w:rFonts w:asciiTheme="minorHAnsi" w:hAnsi="Calibri" w:cstheme="minorBidi"/>
                          <w:color w:val="FFFFFF" w:themeColor="light1"/>
                          <w:kern w:val="24"/>
                          <w:sz w:val="22"/>
                          <w:szCs w:val="28"/>
                          <w:lang w:val="uk-UA"/>
                          <w14:shadow w14:blurRad="38100" w14:dist="38100" w14:dir="2700000" w14:sx="100000" w14:sy="100000" w14:kx="0" w14:ky="0" w14:algn="tl">
                            <w14:srgbClr w14:val="000000">
                              <w14:alpha w14:val="57000"/>
                            </w14:srgbClr>
                          </w14:shadow>
                        </w:rPr>
                        <w:t>Потенціал життєвого успіху в процесі професійного самовизначення</w:t>
                      </w:r>
                    </w:p>
                  </w:txbxContent>
                </v:textbox>
                <w10:wrap anchorx="margin"/>
              </v:roundrect>
            </w:pict>
          </mc:Fallback>
        </mc:AlternateContent>
      </w:r>
      <w:r w:rsidR="002E27FA" w:rsidRPr="00863E0C">
        <w:rPr>
          <w:noProof/>
          <w:lang w:eastAsia="ru-RU"/>
        </w:rPr>
        <mc:AlternateContent>
          <mc:Choice Requires="wps">
            <w:drawing>
              <wp:anchor distT="0" distB="0" distL="114300" distR="114300" simplePos="0" relativeHeight="251663360" behindDoc="0" locked="0" layoutInCell="1" allowOverlap="1" wp14:anchorId="5B48B2BF" wp14:editId="115EA4D7">
                <wp:simplePos x="0" y="0"/>
                <wp:positionH relativeFrom="column">
                  <wp:posOffset>558165</wp:posOffset>
                </wp:positionH>
                <wp:positionV relativeFrom="paragraph">
                  <wp:posOffset>4543425</wp:posOffset>
                </wp:positionV>
                <wp:extent cx="3114675" cy="381000"/>
                <wp:effectExtent l="0" t="0" r="9525" b="0"/>
                <wp:wrapNone/>
                <wp:docPr id="13" name="Прямоугольник 4"/>
                <wp:cNvGraphicFramePr/>
                <a:graphic xmlns:a="http://schemas.openxmlformats.org/drawingml/2006/main">
                  <a:graphicData uri="http://schemas.microsoft.com/office/word/2010/wordprocessingShape">
                    <wps:wsp>
                      <wps:cNvSpPr/>
                      <wps:spPr>
                        <a:xfrm>
                          <a:off x="0" y="0"/>
                          <a:ext cx="3114675" cy="381000"/>
                        </a:xfrm>
                        <a:prstGeom prst="rect">
                          <a:avLst/>
                        </a:prstGeom>
                        <a:ln>
                          <a:noFill/>
                        </a:ln>
                      </wps:spPr>
                      <wps:style>
                        <a:lnRef idx="2">
                          <a:schemeClr val="accent1"/>
                        </a:lnRef>
                        <a:fillRef idx="1">
                          <a:schemeClr val="lt1"/>
                        </a:fillRef>
                        <a:effectRef idx="0">
                          <a:schemeClr val="accent1"/>
                        </a:effectRef>
                        <a:fontRef idx="minor">
                          <a:schemeClr val="dk1"/>
                        </a:fontRef>
                      </wps:style>
                      <wps:txbx>
                        <w:txbxContent>
                          <w:p w14:paraId="2AA0C967" w14:textId="77777777" w:rsidR="00091D8F" w:rsidRPr="00441441" w:rsidRDefault="00091D8F" w:rsidP="002E27FA">
                            <w:pPr>
                              <w:pStyle w:val="aa"/>
                              <w:spacing w:before="0" w:beforeAutospacing="0" w:after="0" w:afterAutospacing="0"/>
                              <w:jc w:val="center"/>
                              <w:rPr>
                                <w:sz w:val="22"/>
                                <w:szCs w:val="22"/>
                              </w:rPr>
                            </w:pPr>
                            <w:r w:rsidRPr="00441441">
                              <w:rPr>
                                <w:color w:val="000000" w:themeColor="dark1"/>
                                <w:kern w:val="24"/>
                                <w:szCs w:val="32"/>
                                <w:lang w:val="uk-UA"/>
                              </w:rPr>
                              <w:t>Ресурси</w:t>
                            </w:r>
                            <w:r w:rsidRPr="00441441">
                              <w:rPr>
                                <w:color w:val="000000" w:themeColor="dark1"/>
                                <w:kern w:val="24"/>
                                <w:sz w:val="32"/>
                                <w:szCs w:val="32"/>
                                <w:lang w:val="uk-UA"/>
                              </w:rPr>
                              <w:t xml:space="preserve"> </w:t>
                            </w:r>
                            <w:r w:rsidRPr="00441441">
                              <w:rPr>
                                <w:color w:val="000000" w:themeColor="dark1"/>
                                <w:kern w:val="24"/>
                                <w:szCs w:val="32"/>
                                <w:lang w:val="uk-UA"/>
                              </w:rPr>
                              <w:t>особистісного</w:t>
                            </w:r>
                            <w:r w:rsidRPr="00441441">
                              <w:rPr>
                                <w:color w:val="000000" w:themeColor="dark1"/>
                                <w:kern w:val="24"/>
                                <w:sz w:val="32"/>
                                <w:szCs w:val="32"/>
                                <w:lang w:val="uk-UA"/>
                              </w:rPr>
                              <w:t xml:space="preserve"> </w:t>
                            </w:r>
                            <w:r w:rsidRPr="00441441">
                              <w:rPr>
                                <w:color w:val="000000" w:themeColor="dark1"/>
                                <w:kern w:val="24"/>
                                <w:szCs w:val="32"/>
                                <w:lang w:val="uk-UA"/>
                              </w:rPr>
                              <w:t>розвитку</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rect w14:anchorId="5B48B2BF" id="Прямоугольник 4" o:spid="_x0000_s1029" style="position:absolute;left:0;text-align:left;margin-left:43.95pt;margin-top:357.75pt;width:245.25pt;height:30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" fillcolor="white [3201]" stroked="f" strokeweight="2pt">
                <v:textbox>
                  <w:txbxContent>
                    <w:p w14:paraId="2AA0C967" w14:textId="77777777" w:rsidR="00091D8F" w:rsidRPr="00441441" w:rsidRDefault="00091D8F" w:rsidP="002E27FA">
                      <w:pPr>
                        <w:pStyle w:val="aa"/>
                        <w:spacing w:before="0" w:beforeAutospacing="0" w:after="0" w:afterAutospacing="0"/>
                        <w:jc w:val="center"/>
                        <w:rPr>
                          <w:sz w:val="22"/>
                          <w:szCs w:val="22"/>
                        </w:rPr>
                      </w:pPr>
                      <w:r w:rsidRPr="00441441">
                        <w:rPr>
                          <w:color w:val="000000" w:themeColor="dark1"/>
                          <w:kern w:val="24"/>
                          <w:szCs w:val="32"/>
                          <w:lang w:val="uk-UA"/>
                        </w:rPr>
                        <w:t>Ресурси</w:t>
                      </w:r>
                      <w:r w:rsidRPr="00441441">
                        <w:rPr>
                          <w:color w:val="000000" w:themeColor="dark1"/>
                          <w:kern w:val="24"/>
                          <w:sz w:val="32"/>
                          <w:szCs w:val="32"/>
                          <w:lang w:val="uk-UA"/>
                        </w:rPr>
                        <w:t xml:space="preserve"> </w:t>
                      </w:r>
                      <w:r w:rsidRPr="00441441">
                        <w:rPr>
                          <w:color w:val="000000" w:themeColor="dark1"/>
                          <w:kern w:val="24"/>
                          <w:szCs w:val="32"/>
                          <w:lang w:val="uk-UA"/>
                        </w:rPr>
                        <w:t>особистісного</w:t>
                      </w:r>
                      <w:r w:rsidRPr="00441441">
                        <w:rPr>
                          <w:color w:val="000000" w:themeColor="dark1"/>
                          <w:kern w:val="24"/>
                          <w:sz w:val="32"/>
                          <w:szCs w:val="32"/>
                          <w:lang w:val="uk-UA"/>
                        </w:rPr>
                        <w:t xml:space="preserve"> </w:t>
                      </w:r>
                      <w:r w:rsidRPr="00441441">
                        <w:rPr>
                          <w:color w:val="000000" w:themeColor="dark1"/>
                          <w:kern w:val="24"/>
                          <w:szCs w:val="32"/>
                          <w:lang w:val="uk-UA"/>
                        </w:rPr>
                        <w:t>розвитку</w:t>
                      </w:r>
                    </w:p>
                  </w:txbxContent>
                </v:textbox>
              </v:rect>
            </w:pict>
          </mc:Fallback>
        </mc:AlternateContent>
      </w:r>
      <w:r w:rsidR="002E27FA" w:rsidRPr="006F3B7B">
        <w:rPr>
          <w:noProof/>
          <w:lang w:val="uk-UA"/>
        </w:rPr>
        <w:t xml:space="preserve"> </w:t>
      </w:r>
      <w:r w:rsidR="002E27FA" w:rsidRPr="00F575D1">
        <w:rPr>
          <w:rFonts w:ascii="Times New Roman" w:hAnsi="Times New Roman" w:cs="Times New Roman"/>
          <w:noProof/>
          <w:sz w:val="28"/>
          <w:szCs w:val="28"/>
          <w:lang w:eastAsia="ru-RU"/>
        </w:rPr>
        <w:drawing>
          <wp:inline distT="0" distB="0" distL="0" distR="0" wp14:anchorId="17CD462F" wp14:editId="390A3C6F">
            <wp:extent cx="5940425" cy="4705985"/>
            <wp:effectExtent l="0" t="0" r="3175" b="0"/>
            <wp:docPr id="20482" name="Рисунок 1">
              <a:extLst xmlns:a="http://schemas.openxmlformats.org/drawingml/2006/main">
                <a:ext uri="{FF2B5EF4-FFF2-40B4-BE49-F238E27FC236}">
                  <a16:creationId xmlns:a16="http://schemas.microsoft.com/office/drawing/2014/main" id="{EED14C93-8D98-4E99-ADC6-40D1D5F335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82" name="Рисунок 1">
                      <a:extLst>
                        <a:ext uri="{FF2B5EF4-FFF2-40B4-BE49-F238E27FC236}">
                          <a16:creationId xmlns:a16="http://schemas.microsoft.com/office/drawing/2014/main" id="{EED14C93-8D98-4E99-ADC6-40D1D5F33504}"/>
                        </a:ext>
                      </a:extLst>
                    </pic:cNvP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0425" cy="4705985"/>
                    </a:xfrm>
                    <a:prstGeom prst="rect">
                      <a:avLst/>
                    </a:prstGeom>
                    <a:noFill/>
                    <a:ln>
                      <a:noFill/>
                    </a:ln>
                  </pic:spPr>
                </pic:pic>
              </a:graphicData>
            </a:graphic>
          </wp:inline>
        </w:drawing>
      </w:r>
      <w:r w:rsidR="002E27FA" w:rsidRPr="00863E0C">
        <w:rPr>
          <w:noProof/>
        </w:rPr>
        <w:t xml:space="preserve"> </w:t>
      </w:r>
    </w:p>
    <w:p w14:paraId="50EF118F" w14:textId="3F5F52FA" w:rsidR="002E27FA" w:rsidRPr="005F3E1B" w:rsidRDefault="002E27FA" w:rsidP="002E27FA">
      <w:pPr>
        <w:jc w:val="center"/>
        <w:rPr>
          <w:rFonts w:ascii="Times New Roman" w:hAnsi="Times New Roman" w:cs="Times New Roman"/>
          <w:noProof/>
          <w:sz w:val="28"/>
          <w:szCs w:val="28"/>
          <w:lang w:val="uk-UA"/>
        </w:rPr>
      </w:pPr>
      <w:r w:rsidRPr="005F3E1B">
        <w:rPr>
          <w:rFonts w:ascii="Times New Roman" w:hAnsi="Times New Roman" w:cs="Times New Roman"/>
          <w:sz w:val="28"/>
          <w:szCs w:val="28"/>
          <w:lang w:val="uk-UA"/>
        </w:rPr>
        <w:t xml:space="preserve">Рис </w:t>
      </w:r>
      <w:r>
        <w:rPr>
          <w:rFonts w:ascii="Times New Roman" w:hAnsi="Times New Roman" w:cs="Times New Roman"/>
          <w:sz w:val="28"/>
          <w:szCs w:val="28"/>
          <w:lang w:val="uk-UA"/>
        </w:rPr>
        <w:t>4.</w:t>
      </w:r>
      <w:r w:rsidR="00E03603">
        <w:rPr>
          <w:rFonts w:ascii="Times New Roman" w:hAnsi="Times New Roman" w:cs="Times New Roman"/>
          <w:sz w:val="28"/>
          <w:szCs w:val="28"/>
          <w:lang w:val="uk-UA"/>
        </w:rPr>
        <w:t>1</w:t>
      </w:r>
      <w:r w:rsidR="001F6977">
        <w:rPr>
          <w:rFonts w:ascii="Times New Roman" w:hAnsi="Times New Roman" w:cs="Times New Roman"/>
          <w:sz w:val="28"/>
          <w:szCs w:val="28"/>
          <w:lang w:val="uk-UA"/>
        </w:rPr>
        <w:t>5</w:t>
      </w:r>
      <w:r w:rsidRPr="005F3E1B">
        <w:rPr>
          <w:rFonts w:ascii="Times New Roman" w:hAnsi="Times New Roman" w:cs="Times New Roman"/>
          <w:sz w:val="28"/>
          <w:szCs w:val="28"/>
          <w:lang w:val="uk-UA"/>
        </w:rPr>
        <w:t>. Модель розвитку особистості щодо професійного самовизначення.</w:t>
      </w:r>
    </w:p>
    <w:p w14:paraId="7E816F04" w14:textId="0E377E0A" w:rsidR="002E27FA" w:rsidRDefault="002E27FA" w:rsidP="002E27FA">
      <w:pPr>
        <w:spacing w:after="0" w:line="360" w:lineRule="auto"/>
        <w:ind w:firstLine="709"/>
        <w:jc w:val="both"/>
        <w:rPr>
          <w:rFonts w:ascii="Times New Roman" w:hAnsi="Times New Roman" w:cs="Times New Roman"/>
          <w:sz w:val="28"/>
          <w:szCs w:val="28"/>
          <w:lang w:val="uk-UA"/>
        </w:rPr>
      </w:pPr>
      <w:r w:rsidRPr="000A1A04">
        <w:rPr>
          <w:rFonts w:ascii="Times New Roman" w:hAnsi="Times New Roman" w:cs="Times New Roman"/>
          <w:sz w:val="28"/>
          <w:szCs w:val="28"/>
          <w:lang w:val="uk-UA"/>
        </w:rPr>
        <w:t xml:space="preserve">Уточнення згаданих вище компонентів моделі розвитку особистості академічно здібного учня дозволило визначити комплекс відповідних </w:t>
      </w:r>
      <w:proofErr w:type="spellStart"/>
      <w:r w:rsidRPr="000A1A04">
        <w:rPr>
          <w:rFonts w:ascii="Times New Roman" w:hAnsi="Times New Roman" w:cs="Times New Roman"/>
          <w:sz w:val="28"/>
          <w:szCs w:val="28"/>
          <w:lang w:val="uk-UA"/>
        </w:rPr>
        <w:t>психодіагностичних</w:t>
      </w:r>
      <w:proofErr w:type="spellEnd"/>
      <w:r w:rsidRPr="000A1A04">
        <w:rPr>
          <w:rFonts w:ascii="Times New Roman" w:hAnsi="Times New Roman" w:cs="Times New Roman"/>
          <w:sz w:val="28"/>
          <w:szCs w:val="28"/>
          <w:lang w:val="uk-UA"/>
        </w:rPr>
        <w:t xml:space="preserve"> </w:t>
      </w:r>
      <w:proofErr w:type="spellStart"/>
      <w:r w:rsidRPr="000A1A04">
        <w:rPr>
          <w:rFonts w:ascii="Times New Roman" w:hAnsi="Times New Roman" w:cs="Times New Roman"/>
          <w:sz w:val="28"/>
          <w:szCs w:val="28"/>
          <w:lang w:val="uk-UA"/>
        </w:rPr>
        <w:t>методик</w:t>
      </w:r>
      <w:proofErr w:type="spellEnd"/>
      <w:r w:rsidRPr="000A1A04">
        <w:rPr>
          <w:rFonts w:ascii="Times New Roman" w:hAnsi="Times New Roman" w:cs="Times New Roman"/>
          <w:sz w:val="28"/>
          <w:szCs w:val="28"/>
          <w:lang w:val="uk-UA"/>
        </w:rPr>
        <w:t xml:space="preserve"> вивчення особистості академічно здібного учня основної школи</w:t>
      </w:r>
      <w:r>
        <w:rPr>
          <w:rFonts w:ascii="Times New Roman" w:hAnsi="Times New Roman" w:cs="Times New Roman"/>
          <w:sz w:val="28"/>
          <w:szCs w:val="28"/>
          <w:lang w:val="uk-UA"/>
        </w:rPr>
        <w:t xml:space="preserve"> в процесі </w:t>
      </w:r>
      <w:r w:rsidR="007B60F7">
        <w:rPr>
          <w:rFonts w:ascii="Times New Roman" w:hAnsi="Times New Roman" w:cs="Times New Roman"/>
          <w:sz w:val="28"/>
          <w:szCs w:val="28"/>
          <w:lang w:val="uk-UA"/>
        </w:rPr>
        <w:t>ПС</w:t>
      </w:r>
      <w:r w:rsidRPr="000A1A04">
        <w:rPr>
          <w:rFonts w:ascii="Times New Roman" w:hAnsi="Times New Roman" w:cs="Times New Roman"/>
          <w:sz w:val="28"/>
          <w:szCs w:val="28"/>
          <w:lang w:val="uk-UA"/>
        </w:rPr>
        <w:t>.</w:t>
      </w:r>
    </w:p>
    <w:p w14:paraId="468CE503" w14:textId="19E54575" w:rsidR="002E27FA" w:rsidRPr="00BC5459" w:rsidRDefault="002E27FA" w:rsidP="002E27FA">
      <w:pPr>
        <w:spacing w:after="0" w:line="360" w:lineRule="auto"/>
        <w:ind w:firstLine="709"/>
        <w:jc w:val="both"/>
        <w:rPr>
          <w:rFonts w:ascii="Times New Roman" w:hAnsi="Times New Roman" w:cs="Times New Roman"/>
          <w:sz w:val="28"/>
          <w:szCs w:val="28"/>
          <w:lang w:val="uk-UA"/>
        </w:rPr>
      </w:pPr>
      <w:r w:rsidRPr="00BC5459">
        <w:rPr>
          <w:rFonts w:ascii="Times New Roman" w:hAnsi="Times New Roman" w:cs="Times New Roman"/>
          <w:sz w:val="28"/>
          <w:szCs w:val="28"/>
          <w:lang w:val="uk-UA"/>
        </w:rPr>
        <w:t xml:space="preserve">Для вивчення особистісних якостей учнів основної школи було застосовано груповий інтелектуальний тест для оцінки інтелекту учнів 5-6 класів та тест для </w:t>
      </w:r>
      <w:r w:rsidRPr="00BC5459">
        <w:rPr>
          <w:rFonts w:ascii="Times New Roman" w:hAnsi="Times New Roman" w:cs="Times New Roman"/>
          <w:sz w:val="28"/>
          <w:szCs w:val="28"/>
          <w:lang w:val="uk-UA"/>
        </w:rPr>
        <w:lastRenderedPageBreak/>
        <w:t xml:space="preserve">оцінки вербального, невербального (просторового) та математичного інтелекту </w:t>
      </w:r>
      <w:proofErr w:type="spellStart"/>
      <w:r w:rsidRPr="00BC5459">
        <w:rPr>
          <w:rFonts w:ascii="Times New Roman" w:hAnsi="Times New Roman" w:cs="Times New Roman"/>
          <w:sz w:val="28"/>
          <w:szCs w:val="28"/>
          <w:lang w:val="uk-UA"/>
        </w:rPr>
        <w:t>Амтхауера</w:t>
      </w:r>
      <w:proofErr w:type="spellEnd"/>
      <w:r w:rsidRPr="00BC5459">
        <w:rPr>
          <w:rFonts w:ascii="Times New Roman" w:hAnsi="Times New Roman" w:cs="Times New Roman"/>
          <w:sz w:val="28"/>
          <w:szCs w:val="28"/>
          <w:lang w:val="uk-UA"/>
        </w:rPr>
        <w:t xml:space="preserve"> для учнів 7-9 класів, а також невербальний </w:t>
      </w:r>
      <w:proofErr w:type="spellStart"/>
      <w:r w:rsidRPr="00BC5459">
        <w:rPr>
          <w:rFonts w:ascii="Times New Roman" w:hAnsi="Times New Roman" w:cs="Times New Roman"/>
          <w:sz w:val="28"/>
          <w:szCs w:val="28"/>
          <w:lang w:val="uk-UA"/>
        </w:rPr>
        <w:t>субтест</w:t>
      </w:r>
      <w:proofErr w:type="spellEnd"/>
      <w:r w:rsidRPr="00BC5459">
        <w:rPr>
          <w:rFonts w:ascii="Times New Roman" w:hAnsi="Times New Roman" w:cs="Times New Roman"/>
          <w:sz w:val="28"/>
          <w:szCs w:val="28"/>
          <w:lang w:val="uk-UA"/>
        </w:rPr>
        <w:t xml:space="preserve"> тесту креативності Е. Торренса; для оцінки внутрішньої та зовнішньої мотивації навчання було</w:t>
      </w:r>
      <w:r w:rsidR="0003218A" w:rsidRPr="0003218A">
        <w:rPr>
          <w:rFonts w:ascii="Times New Roman" w:hAnsi="Times New Roman" w:cs="Times New Roman"/>
          <w:sz w:val="28"/>
          <w:szCs w:val="28"/>
          <w:lang w:val="uk-UA"/>
        </w:rPr>
        <w:t xml:space="preserve"> </w:t>
      </w:r>
      <w:r w:rsidRPr="00BC5459">
        <w:rPr>
          <w:rFonts w:ascii="Times New Roman" w:hAnsi="Times New Roman" w:cs="Times New Roman"/>
          <w:sz w:val="28"/>
          <w:szCs w:val="28"/>
          <w:lang w:val="uk-UA"/>
        </w:rPr>
        <w:t xml:space="preserve">використано </w:t>
      </w:r>
      <w:r w:rsidRPr="00356724">
        <w:rPr>
          <w:rFonts w:ascii="Times New Roman" w:hAnsi="Times New Roman" w:cs="Times New Roman"/>
          <w:sz w:val="28"/>
          <w:szCs w:val="28"/>
          <w:lang w:val="uk-UA"/>
        </w:rPr>
        <w:t xml:space="preserve">модифіковану (Щербакова О.О., 2017) </w:t>
      </w:r>
      <w:r w:rsidRPr="00BC5459">
        <w:rPr>
          <w:rFonts w:ascii="Times New Roman" w:hAnsi="Times New Roman" w:cs="Times New Roman"/>
          <w:sz w:val="28"/>
          <w:szCs w:val="28"/>
          <w:lang w:val="uk-UA"/>
        </w:rPr>
        <w:t>для шкільного віку методику діагностики саморегуляції навчальної діяльності Е. </w:t>
      </w:r>
      <w:proofErr w:type="spellStart"/>
      <w:r w:rsidRPr="00BC5459">
        <w:rPr>
          <w:rFonts w:ascii="Times New Roman" w:hAnsi="Times New Roman" w:cs="Times New Roman"/>
          <w:sz w:val="28"/>
          <w:szCs w:val="28"/>
          <w:lang w:val="uk-UA"/>
        </w:rPr>
        <w:t>Десі</w:t>
      </w:r>
      <w:proofErr w:type="spellEnd"/>
      <w:r w:rsidRPr="00BC5459">
        <w:rPr>
          <w:rFonts w:ascii="Times New Roman" w:hAnsi="Times New Roman" w:cs="Times New Roman"/>
          <w:sz w:val="28"/>
          <w:szCs w:val="28"/>
          <w:lang w:val="uk-UA"/>
        </w:rPr>
        <w:t xml:space="preserve"> та Р. </w:t>
      </w:r>
      <w:proofErr w:type="spellStart"/>
      <w:r w:rsidRPr="00BC5459">
        <w:rPr>
          <w:rFonts w:ascii="Times New Roman" w:hAnsi="Times New Roman" w:cs="Times New Roman"/>
          <w:sz w:val="28"/>
          <w:szCs w:val="28"/>
          <w:lang w:val="uk-UA"/>
        </w:rPr>
        <w:t>Райна</w:t>
      </w:r>
      <w:proofErr w:type="spellEnd"/>
      <w:r w:rsidRPr="00BC5459">
        <w:rPr>
          <w:rFonts w:ascii="Times New Roman" w:hAnsi="Times New Roman" w:cs="Times New Roman"/>
          <w:sz w:val="28"/>
          <w:szCs w:val="28"/>
          <w:lang w:val="uk-UA"/>
        </w:rPr>
        <w:t xml:space="preserve">; для оцінки діяльнісних ресурсів особистісного розвитку школяра – методику діагностики структури навчальної мотивації школяра М. </w:t>
      </w:r>
      <w:proofErr w:type="spellStart"/>
      <w:r w:rsidRPr="00BC5459">
        <w:rPr>
          <w:rFonts w:ascii="Times New Roman" w:hAnsi="Times New Roman" w:cs="Times New Roman"/>
          <w:sz w:val="28"/>
          <w:szCs w:val="28"/>
          <w:lang w:val="uk-UA"/>
        </w:rPr>
        <w:t>Матюхіної</w:t>
      </w:r>
      <w:proofErr w:type="spellEnd"/>
      <w:r w:rsidRPr="00BC5459">
        <w:rPr>
          <w:rFonts w:ascii="Times New Roman" w:hAnsi="Times New Roman" w:cs="Times New Roman"/>
          <w:sz w:val="28"/>
          <w:szCs w:val="28"/>
          <w:lang w:val="uk-UA"/>
        </w:rPr>
        <w:t xml:space="preserve">, методику діагностики рівня шкільної тривожності Б. </w:t>
      </w:r>
      <w:proofErr w:type="spellStart"/>
      <w:r w:rsidRPr="00BC5459">
        <w:rPr>
          <w:rFonts w:ascii="Times New Roman" w:hAnsi="Times New Roman" w:cs="Times New Roman"/>
          <w:sz w:val="28"/>
          <w:szCs w:val="28"/>
          <w:lang w:val="uk-UA"/>
        </w:rPr>
        <w:t>Філліпса</w:t>
      </w:r>
      <w:proofErr w:type="spellEnd"/>
      <w:r w:rsidRPr="00BC5459">
        <w:rPr>
          <w:rFonts w:ascii="Times New Roman" w:hAnsi="Times New Roman" w:cs="Times New Roman"/>
          <w:sz w:val="28"/>
          <w:szCs w:val="28"/>
          <w:lang w:val="uk-UA"/>
        </w:rPr>
        <w:t xml:space="preserve">, методику «Список страхів» М. Кузнецова та І. </w:t>
      </w:r>
      <w:proofErr w:type="spellStart"/>
      <w:r w:rsidRPr="00BC5459">
        <w:rPr>
          <w:rFonts w:ascii="Times New Roman" w:hAnsi="Times New Roman" w:cs="Times New Roman"/>
          <w:sz w:val="28"/>
          <w:szCs w:val="28"/>
          <w:lang w:val="uk-UA"/>
        </w:rPr>
        <w:t>Бабарикіної</w:t>
      </w:r>
      <w:proofErr w:type="spellEnd"/>
      <w:r w:rsidRPr="00BC5459">
        <w:rPr>
          <w:rFonts w:ascii="Times New Roman" w:hAnsi="Times New Roman" w:cs="Times New Roman"/>
          <w:sz w:val="28"/>
          <w:szCs w:val="28"/>
          <w:lang w:val="uk-UA"/>
        </w:rPr>
        <w:t xml:space="preserve">; для оцінки соціально-психологічних ресурсів – метод соціометрії за </w:t>
      </w:r>
      <w:proofErr w:type="spellStart"/>
      <w:r w:rsidRPr="00BC5459">
        <w:rPr>
          <w:rFonts w:ascii="Times New Roman" w:hAnsi="Times New Roman" w:cs="Times New Roman"/>
          <w:sz w:val="28"/>
          <w:szCs w:val="28"/>
          <w:lang w:val="uk-UA"/>
        </w:rPr>
        <w:t>Дж</w:t>
      </w:r>
      <w:proofErr w:type="spellEnd"/>
      <w:r w:rsidRPr="00BC5459">
        <w:rPr>
          <w:rFonts w:ascii="Times New Roman" w:hAnsi="Times New Roman" w:cs="Times New Roman"/>
          <w:sz w:val="28"/>
          <w:szCs w:val="28"/>
          <w:lang w:val="uk-UA"/>
        </w:rPr>
        <w:t>. Морено.</w:t>
      </w:r>
    </w:p>
    <w:p w14:paraId="263A87F9" w14:textId="77777777" w:rsidR="002E27FA" w:rsidRPr="00CA3C66" w:rsidRDefault="002E27FA" w:rsidP="002E27FA">
      <w:pPr>
        <w:spacing w:after="0" w:line="360" w:lineRule="auto"/>
        <w:ind w:firstLine="709"/>
        <w:jc w:val="both"/>
        <w:rPr>
          <w:rFonts w:ascii="Times New Roman" w:hAnsi="Times New Roman" w:cs="Times New Roman"/>
          <w:sz w:val="28"/>
          <w:lang w:val="uk-UA"/>
        </w:rPr>
      </w:pPr>
      <w:r w:rsidRPr="00AB10C0">
        <w:rPr>
          <w:rFonts w:ascii="Times New Roman" w:hAnsi="Times New Roman" w:cs="Times New Roman"/>
          <w:sz w:val="28"/>
          <w:szCs w:val="28"/>
          <w:lang w:val="uk-UA"/>
        </w:rPr>
        <w:t xml:space="preserve">На підставі отриманих даних </w:t>
      </w:r>
      <w:r>
        <w:rPr>
          <w:rFonts w:ascii="Times New Roman" w:hAnsi="Times New Roman" w:cs="Times New Roman"/>
          <w:sz w:val="28"/>
          <w:szCs w:val="28"/>
          <w:lang w:val="uk-UA"/>
        </w:rPr>
        <w:t>учнів було</w:t>
      </w:r>
      <w:r w:rsidRPr="00AB10C0">
        <w:rPr>
          <w:rFonts w:ascii="Times New Roman" w:hAnsi="Times New Roman" w:cs="Times New Roman"/>
          <w:sz w:val="28"/>
          <w:szCs w:val="28"/>
          <w:lang w:val="uk-UA"/>
        </w:rPr>
        <w:t xml:space="preserve"> </w:t>
      </w:r>
      <w:proofErr w:type="spellStart"/>
      <w:r w:rsidRPr="00AB10C0">
        <w:rPr>
          <w:rFonts w:ascii="Times New Roman" w:hAnsi="Times New Roman" w:cs="Times New Roman"/>
          <w:sz w:val="28"/>
          <w:szCs w:val="28"/>
          <w:lang w:val="uk-UA"/>
        </w:rPr>
        <w:t>розподіл</w:t>
      </w:r>
      <w:r>
        <w:rPr>
          <w:rFonts w:ascii="Times New Roman" w:hAnsi="Times New Roman" w:cs="Times New Roman"/>
          <w:sz w:val="28"/>
          <w:szCs w:val="28"/>
          <w:lang w:val="uk-UA"/>
        </w:rPr>
        <w:t>ено</w:t>
      </w:r>
      <w:proofErr w:type="spellEnd"/>
      <w:r w:rsidRPr="00AB10C0">
        <w:rPr>
          <w:rFonts w:ascii="Times New Roman" w:hAnsi="Times New Roman" w:cs="Times New Roman"/>
          <w:sz w:val="28"/>
          <w:szCs w:val="28"/>
          <w:lang w:val="uk-UA"/>
        </w:rPr>
        <w:t xml:space="preserve"> на дві групи: успішні в навчанні та неуспішні, відповідно до того, які вони отримують оцінки. </w:t>
      </w:r>
      <w:r w:rsidRPr="00CA3C66">
        <w:rPr>
          <w:rFonts w:ascii="Times New Roman" w:hAnsi="Times New Roman" w:cs="Times New Roman"/>
          <w:sz w:val="28"/>
          <w:lang w:val="uk-UA"/>
        </w:rPr>
        <w:t xml:space="preserve">Дослідження структури академічних здібностей учнів основної школи із застосуванням кореляційного аналізу показало, що на початку навчання в основній школі академічна успішність має розгалужені зв’язки зі структурою академічних здібностей, втім у подальшому ця тенденція втрачає значущість. </w:t>
      </w:r>
      <w:r w:rsidRPr="003F7C76">
        <w:rPr>
          <w:rFonts w:ascii="Times New Roman" w:hAnsi="Times New Roman" w:cs="Times New Roman"/>
          <w:sz w:val="28"/>
          <w:lang w:val="uk-UA"/>
        </w:rPr>
        <w:t>Загалом успішні у навчанні учні мають</w:t>
      </w:r>
      <w:r w:rsidRPr="00CA3C66">
        <w:rPr>
          <w:rFonts w:ascii="Times New Roman" w:hAnsi="Times New Roman" w:cs="Times New Roman"/>
          <w:sz w:val="28"/>
          <w:lang w:val="uk-UA"/>
        </w:rPr>
        <w:t xml:space="preserve"> вищі показники інтелекту, креативності, внутрішньої та зовнішньої мотивації навчання (</w:t>
      </w:r>
      <w:r w:rsidRPr="00627C89">
        <w:rPr>
          <w:rFonts w:ascii="Times New Roman" w:hAnsi="Times New Roman" w:cs="Times New Roman"/>
          <w:sz w:val="28"/>
          <w:lang w:val="uk-UA"/>
        </w:rPr>
        <w:t>p</w:t>
      </w:r>
      <w:r w:rsidRPr="00CA3C66">
        <w:rPr>
          <w:rFonts w:ascii="Times New Roman" w:hAnsi="Times New Roman" w:cs="Times New Roman"/>
          <w:sz w:val="28"/>
          <w:lang w:val="uk-UA"/>
        </w:rPr>
        <w:t>&lt;0,0001).</w:t>
      </w:r>
    </w:p>
    <w:p w14:paraId="2E7F13CE" w14:textId="1D1D9803" w:rsidR="002E27FA" w:rsidRDefault="002E27FA" w:rsidP="002E27FA">
      <w:pPr>
        <w:spacing w:after="0" w:line="360" w:lineRule="auto"/>
        <w:ind w:firstLine="709"/>
        <w:jc w:val="both"/>
        <w:rPr>
          <w:rFonts w:ascii="Times New Roman" w:hAnsi="Times New Roman" w:cs="Times New Roman"/>
          <w:sz w:val="28"/>
          <w:szCs w:val="28"/>
          <w:lang w:val="uk-UA"/>
        </w:rPr>
      </w:pPr>
      <w:r w:rsidRPr="00CA3C66">
        <w:rPr>
          <w:rFonts w:ascii="Times New Roman" w:hAnsi="Times New Roman" w:cs="Times New Roman"/>
          <w:sz w:val="28"/>
          <w:lang w:val="uk-UA"/>
        </w:rPr>
        <w:t>Порівняльний аналіз типологічних профілів особистості академічно здібних учнів основної школи у 5-6 класах та у 7-9 класах свідчить про розгортання процесу їх ускладнення та варіювання в онтогенезі.</w:t>
      </w:r>
      <w:r w:rsidR="0003218A" w:rsidRPr="0003218A">
        <w:rPr>
          <w:rFonts w:ascii="Times New Roman" w:hAnsi="Times New Roman" w:cs="Times New Roman"/>
          <w:sz w:val="28"/>
          <w:lang w:val="uk-UA"/>
        </w:rPr>
        <w:t xml:space="preserve"> </w:t>
      </w:r>
      <w:r w:rsidRPr="00627C89">
        <w:rPr>
          <w:rFonts w:ascii="Times New Roman" w:hAnsi="Times New Roman" w:cs="Times New Roman"/>
          <w:sz w:val="28"/>
          <w:lang w:val="uk-UA"/>
        </w:rPr>
        <w:t xml:space="preserve">Молодші підлітки (учні 5-6 класів) з високою академічною успішністю представлені трьома профілями: </w:t>
      </w:r>
      <w:r w:rsidRPr="00627C89">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Внутрішньовмотивовані</w:t>
      </w:r>
      <w:proofErr w:type="spellEnd"/>
      <w:r w:rsidRPr="00627C89">
        <w:rPr>
          <w:rFonts w:ascii="Times New Roman" w:hAnsi="Times New Roman" w:cs="Times New Roman"/>
          <w:sz w:val="28"/>
          <w:szCs w:val="28"/>
          <w:lang w:val="uk-UA"/>
        </w:rPr>
        <w:t>»</w:t>
      </w:r>
      <w:r w:rsidRPr="00627C89">
        <w:rPr>
          <w:rFonts w:ascii="Times New Roman" w:hAnsi="Times New Roman" w:cs="Times New Roman"/>
          <w:sz w:val="28"/>
          <w:lang w:val="uk-UA"/>
        </w:rPr>
        <w:t xml:space="preserve"> –</w:t>
      </w:r>
      <w:r w:rsidRPr="00627C89">
        <w:rPr>
          <w:rFonts w:ascii="Times New Roman" w:hAnsi="Times New Roman" w:cs="Times New Roman"/>
          <w:sz w:val="28"/>
          <w:szCs w:val="28"/>
          <w:lang w:val="uk-UA"/>
        </w:rPr>
        <w:t xml:space="preserve"> </w:t>
      </w:r>
      <w:r w:rsidRPr="00627C89">
        <w:rPr>
          <w:rFonts w:ascii="Times New Roman" w:hAnsi="Times New Roman" w:cs="Times New Roman"/>
          <w:sz w:val="28"/>
          <w:lang w:val="uk-UA"/>
        </w:rPr>
        <w:t xml:space="preserve">47,7% вибірки, </w:t>
      </w:r>
      <w:r w:rsidRPr="00627C89">
        <w:rPr>
          <w:rFonts w:ascii="Times New Roman" w:hAnsi="Times New Roman" w:cs="Times New Roman"/>
          <w:sz w:val="28"/>
          <w:szCs w:val="28"/>
          <w:lang w:val="uk-UA"/>
        </w:rPr>
        <w:t>«</w:t>
      </w:r>
      <w:proofErr w:type="spellStart"/>
      <w:r w:rsidRPr="004C29E7">
        <w:rPr>
          <w:rFonts w:ascii="Times New Roman" w:hAnsi="Times New Roman" w:cs="Times New Roman"/>
          <w:sz w:val="28"/>
          <w:lang w:val="uk-UA"/>
        </w:rPr>
        <w:t>Зовнішньовмотивовані</w:t>
      </w:r>
      <w:proofErr w:type="spellEnd"/>
      <w:r w:rsidRPr="00627C89">
        <w:rPr>
          <w:rFonts w:ascii="Times New Roman" w:hAnsi="Times New Roman" w:cs="Times New Roman"/>
          <w:sz w:val="28"/>
          <w:szCs w:val="28"/>
          <w:lang w:val="uk-UA"/>
        </w:rPr>
        <w:t xml:space="preserve">» </w:t>
      </w:r>
      <w:r w:rsidRPr="00627C89">
        <w:rPr>
          <w:rFonts w:ascii="Times New Roman" w:hAnsi="Times New Roman" w:cs="Times New Roman"/>
          <w:sz w:val="28"/>
          <w:lang w:val="uk-UA"/>
        </w:rPr>
        <w:t>–</w:t>
      </w:r>
      <w:r w:rsidRPr="00627C89">
        <w:rPr>
          <w:rFonts w:ascii="Times New Roman" w:hAnsi="Times New Roman" w:cs="Times New Roman"/>
          <w:sz w:val="28"/>
          <w:szCs w:val="28"/>
          <w:lang w:val="uk-UA"/>
        </w:rPr>
        <w:t xml:space="preserve"> 26,8</w:t>
      </w:r>
      <w:r w:rsidR="0003218A">
        <w:rPr>
          <w:rFonts w:ascii="Times New Roman" w:hAnsi="Times New Roman" w:cs="Times New Roman"/>
          <w:sz w:val="28"/>
          <w:szCs w:val="28"/>
          <w:lang w:val="uk-UA"/>
        </w:rPr>
        <w:t>%</w:t>
      </w:r>
      <w:r w:rsidRPr="00627C89">
        <w:rPr>
          <w:rFonts w:ascii="Times New Roman" w:hAnsi="Times New Roman" w:cs="Times New Roman"/>
          <w:sz w:val="28"/>
          <w:szCs w:val="28"/>
          <w:lang w:val="uk-UA"/>
        </w:rPr>
        <w:t xml:space="preserve"> вибірки, «Некреативні» </w:t>
      </w:r>
      <w:r w:rsidRPr="00627C89">
        <w:rPr>
          <w:rFonts w:ascii="Times New Roman" w:hAnsi="Times New Roman" w:cs="Times New Roman"/>
          <w:sz w:val="28"/>
          <w:lang w:val="uk-UA"/>
        </w:rPr>
        <w:t>–</w:t>
      </w:r>
      <w:r w:rsidRPr="00627C89">
        <w:rPr>
          <w:rFonts w:ascii="Times New Roman" w:hAnsi="Times New Roman" w:cs="Times New Roman"/>
          <w:sz w:val="28"/>
          <w:szCs w:val="28"/>
          <w:lang w:val="uk-UA"/>
        </w:rPr>
        <w:t xml:space="preserve"> 25,8% вибірки</w:t>
      </w:r>
      <w:r>
        <w:rPr>
          <w:rFonts w:ascii="Times New Roman" w:hAnsi="Times New Roman" w:cs="Times New Roman"/>
          <w:sz w:val="28"/>
          <w:lang w:val="uk-UA"/>
        </w:rPr>
        <w:t>.</w:t>
      </w:r>
      <w:r w:rsidRPr="00627C89">
        <w:rPr>
          <w:rFonts w:ascii="Times New Roman" w:hAnsi="Times New Roman" w:cs="Times New Roman"/>
          <w:sz w:val="28"/>
          <w:szCs w:val="28"/>
          <w:lang w:val="uk-UA"/>
        </w:rPr>
        <w:t xml:space="preserve"> </w:t>
      </w:r>
    </w:p>
    <w:p w14:paraId="135D65D6" w14:textId="77777777" w:rsidR="00441441" w:rsidRDefault="00441441" w:rsidP="002E27FA">
      <w:pPr>
        <w:spacing w:after="0" w:line="360" w:lineRule="auto"/>
        <w:ind w:firstLine="709"/>
        <w:jc w:val="both"/>
        <w:rPr>
          <w:rFonts w:ascii="Times New Roman" w:hAnsi="Times New Roman" w:cs="Times New Roman"/>
          <w:sz w:val="28"/>
          <w:szCs w:val="28"/>
          <w:lang w:val="uk-UA"/>
        </w:rPr>
      </w:pPr>
    </w:p>
    <w:p w14:paraId="4EBBFE74" w14:textId="77777777" w:rsidR="00441441" w:rsidRDefault="00441441" w:rsidP="002E27FA">
      <w:pPr>
        <w:spacing w:after="0" w:line="360" w:lineRule="auto"/>
        <w:ind w:firstLine="709"/>
        <w:jc w:val="both"/>
        <w:rPr>
          <w:rFonts w:ascii="Times New Roman" w:hAnsi="Times New Roman" w:cs="Times New Roman"/>
          <w:sz w:val="28"/>
          <w:szCs w:val="28"/>
          <w:lang w:val="uk-UA"/>
        </w:rPr>
        <w:sectPr w:rsidR="00441441" w:rsidSect="00FE4496">
          <w:pgSz w:w="11906" w:h="16838"/>
          <w:pgMar w:top="1134" w:right="851" w:bottom="1134" w:left="1134" w:header="709" w:footer="709" w:gutter="0"/>
          <w:cols w:space="708"/>
          <w:docGrid w:linePitch="360"/>
        </w:sectPr>
      </w:pPr>
    </w:p>
    <w:p w14:paraId="5C279017" w14:textId="77777777" w:rsidR="002E27FA" w:rsidRDefault="002E27FA" w:rsidP="00441441">
      <w:pPr>
        <w:spacing w:after="0" w:line="360" w:lineRule="auto"/>
        <w:jc w:val="center"/>
        <w:rPr>
          <w:rFonts w:ascii="Times New Roman" w:hAnsi="Times New Roman" w:cs="Times New Roman"/>
          <w:sz w:val="28"/>
          <w:szCs w:val="28"/>
          <w:lang w:val="uk-UA"/>
        </w:rPr>
      </w:pPr>
      <w:r>
        <w:rPr>
          <w:noProof/>
        </w:rPr>
        <w:lastRenderedPageBreak/>
        <w:drawing>
          <wp:inline distT="0" distB="0" distL="0" distR="0" wp14:anchorId="58BD537A" wp14:editId="18A9CDBE">
            <wp:extent cx="4781550" cy="3062287"/>
            <wp:effectExtent l="0" t="0" r="0" b="5080"/>
            <wp:docPr id="11" name="Диаграмма 11">
              <a:extLst xmlns:a="http://schemas.openxmlformats.org/drawingml/2006/main">
                <a:ext uri="{FF2B5EF4-FFF2-40B4-BE49-F238E27FC236}">
                  <a16:creationId xmlns:a16="http://schemas.microsoft.com/office/drawing/2014/main" id="{C0A20055-9A37-43D5-89F8-79FE115E40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4CF9C6B" w14:textId="563D77DE" w:rsidR="002E27FA" w:rsidRDefault="002E27FA" w:rsidP="002E27FA">
      <w:pPr>
        <w:ind w:firstLine="567"/>
        <w:rPr>
          <w:rFonts w:ascii="Times New Roman" w:hAnsi="Times New Roman" w:cs="Times New Roman"/>
          <w:sz w:val="28"/>
          <w:szCs w:val="28"/>
          <w:lang w:val="uk-UA"/>
        </w:rPr>
      </w:pPr>
      <w:r>
        <w:rPr>
          <w:rFonts w:ascii="Times New Roman" w:hAnsi="Times New Roman" w:cs="Times New Roman"/>
          <w:sz w:val="28"/>
          <w:szCs w:val="28"/>
          <w:lang w:val="uk-UA"/>
        </w:rPr>
        <w:t>Рис.4.</w:t>
      </w:r>
      <w:r w:rsidR="00E03603">
        <w:rPr>
          <w:rFonts w:ascii="Times New Roman" w:hAnsi="Times New Roman" w:cs="Times New Roman"/>
          <w:sz w:val="28"/>
          <w:szCs w:val="28"/>
          <w:lang w:val="uk-UA"/>
        </w:rPr>
        <w:t>1</w:t>
      </w:r>
      <w:r w:rsidR="001F6977">
        <w:rPr>
          <w:rFonts w:ascii="Times New Roman" w:hAnsi="Times New Roman" w:cs="Times New Roman"/>
          <w:sz w:val="28"/>
          <w:szCs w:val="28"/>
          <w:lang w:val="uk-UA"/>
        </w:rPr>
        <w:t>6</w:t>
      </w:r>
      <w:r w:rsidR="006A3099">
        <w:rPr>
          <w:rFonts w:ascii="Times New Roman" w:hAnsi="Times New Roman" w:cs="Times New Roman"/>
          <w:sz w:val="28"/>
          <w:szCs w:val="28"/>
          <w:lang w:val="uk-UA"/>
        </w:rPr>
        <w:t>.</w:t>
      </w:r>
      <w:r>
        <w:rPr>
          <w:rFonts w:ascii="Times New Roman" w:hAnsi="Times New Roman" w:cs="Times New Roman"/>
          <w:sz w:val="28"/>
          <w:szCs w:val="28"/>
          <w:lang w:val="uk-UA"/>
        </w:rPr>
        <w:t xml:space="preserve"> Типологічні профілі особистості академічно успішних учнів 5-6 класів</w:t>
      </w:r>
      <w:r w:rsidR="006A3099">
        <w:rPr>
          <w:rFonts w:ascii="Times New Roman" w:hAnsi="Times New Roman" w:cs="Times New Roman"/>
          <w:sz w:val="28"/>
          <w:szCs w:val="28"/>
          <w:lang w:val="uk-UA"/>
        </w:rPr>
        <w:t>.</w:t>
      </w:r>
    </w:p>
    <w:p w14:paraId="5BB09B72" w14:textId="719B55B7" w:rsidR="002E27FA" w:rsidRPr="00627C89" w:rsidRDefault="002E27FA" w:rsidP="002E27FA">
      <w:pPr>
        <w:rPr>
          <w:rFonts w:ascii="Times New Roman" w:hAnsi="Times New Roman" w:cs="Times New Roman"/>
          <w:sz w:val="24"/>
          <w:lang w:val="uk-UA"/>
        </w:rPr>
      </w:pPr>
      <w:r w:rsidRPr="00627C89">
        <w:rPr>
          <w:rFonts w:ascii="Times New Roman" w:hAnsi="Times New Roman" w:cs="Times New Roman"/>
          <w:sz w:val="24"/>
          <w:lang w:val="uk-UA"/>
        </w:rPr>
        <w:t xml:space="preserve">Примітка: І – показник групового тесту інтелекту, ОК – оригінальність креативності, </w:t>
      </w:r>
      <w:proofErr w:type="spellStart"/>
      <w:r w:rsidRPr="00627C89">
        <w:rPr>
          <w:rFonts w:ascii="Times New Roman" w:hAnsi="Times New Roman" w:cs="Times New Roman"/>
          <w:sz w:val="24"/>
          <w:lang w:val="uk-UA"/>
        </w:rPr>
        <w:t>ВнМ</w:t>
      </w:r>
      <w:proofErr w:type="spellEnd"/>
      <w:r w:rsidRPr="00627C89">
        <w:rPr>
          <w:rFonts w:ascii="Times New Roman" w:hAnsi="Times New Roman" w:cs="Times New Roman"/>
          <w:sz w:val="24"/>
          <w:lang w:val="uk-UA"/>
        </w:rPr>
        <w:t xml:space="preserve"> – внутрішня мотивація, ЗМ – зовнішня мотивація, ЗАУ – загальна академічна успішність, ПАУ – парціальна академічна успішність</w:t>
      </w:r>
      <w:r>
        <w:rPr>
          <w:rFonts w:ascii="Times New Roman" w:hAnsi="Times New Roman" w:cs="Times New Roman"/>
          <w:sz w:val="24"/>
          <w:lang w:val="uk-UA"/>
        </w:rPr>
        <w:t>,</w:t>
      </w:r>
      <w:r w:rsidR="0003218A" w:rsidRPr="0003218A">
        <w:rPr>
          <w:rFonts w:ascii="Times New Roman" w:hAnsi="Times New Roman" w:cs="Times New Roman"/>
          <w:sz w:val="24"/>
          <w:lang w:val="uk-UA"/>
        </w:rPr>
        <w:t xml:space="preserve"> </w:t>
      </w:r>
      <w:r>
        <w:rPr>
          <w:rFonts w:ascii="Times New Roman" w:hAnsi="Times New Roman" w:cs="Times New Roman"/>
          <w:sz w:val="24"/>
          <w:lang w:val="uk-UA"/>
        </w:rPr>
        <w:t>УН - успішні у навчанні</w:t>
      </w:r>
      <w:r w:rsidRPr="00627C89">
        <w:rPr>
          <w:rFonts w:ascii="Times New Roman" w:hAnsi="Times New Roman" w:cs="Times New Roman"/>
          <w:sz w:val="24"/>
          <w:lang w:val="uk-UA"/>
        </w:rPr>
        <w:t>.</w:t>
      </w:r>
    </w:p>
    <w:p w14:paraId="214857E1" w14:textId="77777777" w:rsidR="002E27FA" w:rsidRDefault="002E27FA" w:rsidP="00441441">
      <w:pPr>
        <w:spacing w:after="0" w:line="360" w:lineRule="auto"/>
        <w:ind w:firstLine="709"/>
        <w:jc w:val="center"/>
        <w:rPr>
          <w:rFonts w:ascii="Times New Roman" w:hAnsi="Times New Roman" w:cs="Times New Roman"/>
          <w:sz w:val="28"/>
          <w:lang w:val="uk-UA"/>
        </w:rPr>
      </w:pPr>
      <w:r>
        <w:rPr>
          <w:noProof/>
        </w:rPr>
        <w:drawing>
          <wp:inline distT="0" distB="0" distL="0" distR="0" wp14:anchorId="7597AD56" wp14:editId="362C805F">
            <wp:extent cx="4881562" cy="3048000"/>
            <wp:effectExtent l="0" t="0" r="0" b="0"/>
            <wp:docPr id="53" name="Диаграмма 53">
              <a:extLst xmlns:a="http://schemas.openxmlformats.org/drawingml/2006/main">
                <a:ext uri="{FF2B5EF4-FFF2-40B4-BE49-F238E27FC236}">
                  <a16:creationId xmlns:a16="http://schemas.microsoft.com/office/drawing/2014/main" id="{DDF7C147-4CDB-4163-9527-963A1DFF93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6F60290E" w14:textId="4410CA45" w:rsidR="002E27FA" w:rsidRDefault="002E27FA" w:rsidP="002E27FA">
      <w:pPr>
        <w:ind w:firstLine="567"/>
        <w:rPr>
          <w:rFonts w:ascii="Times New Roman" w:hAnsi="Times New Roman" w:cs="Times New Roman"/>
          <w:sz w:val="28"/>
          <w:szCs w:val="28"/>
          <w:lang w:val="uk-UA"/>
        </w:rPr>
      </w:pPr>
      <w:r>
        <w:rPr>
          <w:rFonts w:ascii="Times New Roman" w:hAnsi="Times New Roman" w:cs="Times New Roman"/>
          <w:sz w:val="28"/>
          <w:szCs w:val="28"/>
          <w:lang w:val="uk-UA"/>
        </w:rPr>
        <w:t>Рис.4.</w:t>
      </w:r>
      <w:r w:rsidR="00E03603">
        <w:rPr>
          <w:rFonts w:ascii="Times New Roman" w:hAnsi="Times New Roman" w:cs="Times New Roman"/>
          <w:sz w:val="28"/>
          <w:szCs w:val="28"/>
          <w:lang w:val="uk-UA"/>
        </w:rPr>
        <w:t>1</w:t>
      </w:r>
      <w:r w:rsidR="001F6977">
        <w:rPr>
          <w:rFonts w:ascii="Times New Roman" w:hAnsi="Times New Roman" w:cs="Times New Roman"/>
          <w:sz w:val="28"/>
          <w:szCs w:val="28"/>
          <w:lang w:val="uk-UA"/>
        </w:rPr>
        <w:t>7</w:t>
      </w:r>
      <w:r w:rsidR="00D60732">
        <w:rPr>
          <w:rFonts w:ascii="Times New Roman" w:hAnsi="Times New Roman" w:cs="Times New Roman"/>
          <w:sz w:val="28"/>
          <w:szCs w:val="28"/>
          <w:lang w:val="uk-UA"/>
        </w:rPr>
        <w:t>.</w:t>
      </w:r>
      <w:r w:rsidR="0003218A" w:rsidRPr="0003218A">
        <w:rPr>
          <w:rFonts w:ascii="Times New Roman" w:hAnsi="Times New Roman" w:cs="Times New Roman"/>
          <w:sz w:val="28"/>
          <w:szCs w:val="28"/>
          <w:lang w:val="uk-UA"/>
        </w:rPr>
        <w:t xml:space="preserve"> </w:t>
      </w:r>
      <w:r>
        <w:rPr>
          <w:rFonts w:ascii="Times New Roman" w:hAnsi="Times New Roman" w:cs="Times New Roman"/>
          <w:sz w:val="28"/>
          <w:szCs w:val="28"/>
          <w:lang w:val="uk-UA"/>
        </w:rPr>
        <w:t>Типологічні профілі особистості академічно неуспішних учнів 5-6 класів</w:t>
      </w:r>
      <w:r w:rsidR="006A3099">
        <w:rPr>
          <w:rFonts w:ascii="Times New Roman" w:hAnsi="Times New Roman" w:cs="Times New Roman"/>
          <w:sz w:val="28"/>
          <w:szCs w:val="28"/>
          <w:lang w:val="uk-UA"/>
        </w:rPr>
        <w:t>.</w:t>
      </w:r>
    </w:p>
    <w:p w14:paraId="5713E184" w14:textId="70B35873" w:rsidR="002E27FA" w:rsidRPr="00627C89" w:rsidRDefault="002E27FA" w:rsidP="002E27FA">
      <w:pPr>
        <w:rPr>
          <w:rFonts w:ascii="Times New Roman" w:hAnsi="Times New Roman" w:cs="Times New Roman"/>
          <w:sz w:val="24"/>
          <w:lang w:val="uk-UA"/>
        </w:rPr>
      </w:pPr>
      <w:r w:rsidRPr="00627C89">
        <w:rPr>
          <w:rFonts w:ascii="Times New Roman" w:hAnsi="Times New Roman" w:cs="Times New Roman"/>
          <w:sz w:val="24"/>
          <w:lang w:val="uk-UA"/>
        </w:rPr>
        <w:t xml:space="preserve">Примітка: І – показник групового тесту інтелекту, ОК – оригінальність креативності, </w:t>
      </w:r>
      <w:proofErr w:type="spellStart"/>
      <w:r w:rsidRPr="00627C89">
        <w:rPr>
          <w:rFonts w:ascii="Times New Roman" w:hAnsi="Times New Roman" w:cs="Times New Roman"/>
          <w:sz w:val="24"/>
          <w:lang w:val="uk-UA"/>
        </w:rPr>
        <w:t>ВнМ</w:t>
      </w:r>
      <w:proofErr w:type="spellEnd"/>
      <w:r w:rsidRPr="00627C89">
        <w:rPr>
          <w:rFonts w:ascii="Times New Roman" w:hAnsi="Times New Roman" w:cs="Times New Roman"/>
          <w:sz w:val="24"/>
          <w:lang w:val="uk-UA"/>
        </w:rPr>
        <w:t xml:space="preserve"> – внутрішня мотивація, ЗМ – зовнішня мотивація, ЗАУ – загальна академічна успішність, ПАУ – парціальна академічна успішність</w:t>
      </w:r>
      <w:r>
        <w:rPr>
          <w:rFonts w:ascii="Times New Roman" w:hAnsi="Times New Roman" w:cs="Times New Roman"/>
          <w:sz w:val="24"/>
          <w:lang w:val="uk-UA"/>
        </w:rPr>
        <w:t>,</w:t>
      </w:r>
      <w:r w:rsidR="0003218A" w:rsidRPr="0003218A">
        <w:rPr>
          <w:rFonts w:ascii="Times New Roman" w:hAnsi="Times New Roman" w:cs="Times New Roman"/>
          <w:sz w:val="24"/>
          <w:lang w:val="uk-UA"/>
        </w:rPr>
        <w:t xml:space="preserve"> </w:t>
      </w:r>
      <w:r>
        <w:rPr>
          <w:rFonts w:ascii="Times New Roman" w:hAnsi="Times New Roman" w:cs="Times New Roman"/>
          <w:sz w:val="24"/>
          <w:lang w:val="uk-UA"/>
        </w:rPr>
        <w:t>НН - неуспішні у навчанні</w:t>
      </w:r>
      <w:r w:rsidRPr="00627C89">
        <w:rPr>
          <w:rFonts w:ascii="Times New Roman" w:hAnsi="Times New Roman" w:cs="Times New Roman"/>
          <w:sz w:val="24"/>
          <w:lang w:val="uk-UA"/>
        </w:rPr>
        <w:t>.</w:t>
      </w:r>
    </w:p>
    <w:p w14:paraId="5C3161A4" w14:textId="77777777" w:rsidR="00441441" w:rsidRDefault="00441441" w:rsidP="002E27FA">
      <w:pPr>
        <w:spacing w:after="0" w:line="360" w:lineRule="auto"/>
        <w:ind w:firstLine="709"/>
        <w:jc w:val="both"/>
        <w:rPr>
          <w:rFonts w:ascii="Times New Roman" w:hAnsi="Times New Roman" w:cs="Times New Roman"/>
          <w:sz w:val="28"/>
          <w:lang w:val="uk-UA"/>
        </w:rPr>
        <w:sectPr w:rsidR="00441441" w:rsidSect="00FE4496">
          <w:pgSz w:w="11906" w:h="16838"/>
          <w:pgMar w:top="1134" w:right="851" w:bottom="1134" w:left="1134" w:header="709" w:footer="709" w:gutter="0"/>
          <w:cols w:space="708"/>
          <w:docGrid w:linePitch="360"/>
        </w:sectPr>
      </w:pPr>
    </w:p>
    <w:p w14:paraId="33071F13" w14:textId="77777777" w:rsidR="002E27FA" w:rsidRDefault="002E27FA" w:rsidP="002E27FA">
      <w:pPr>
        <w:spacing w:after="0" w:line="360" w:lineRule="auto"/>
        <w:ind w:firstLine="709"/>
        <w:jc w:val="both"/>
        <w:rPr>
          <w:rFonts w:ascii="Times New Roman" w:hAnsi="Times New Roman" w:cs="Times New Roman"/>
          <w:sz w:val="28"/>
          <w:lang w:val="uk-UA"/>
        </w:rPr>
      </w:pPr>
      <w:r w:rsidRPr="00627C89">
        <w:rPr>
          <w:rFonts w:ascii="Times New Roman" w:hAnsi="Times New Roman" w:cs="Times New Roman"/>
          <w:sz w:val="28"/>
          <w:lang w:val="uk-UA"/>
        </w:rPr>
        <w:lastRenderedPageBreak/>
        <w:t>Молодші підлітки (учні 5-6 класів) з низькою академічною успішністю</w:t>
      </w:r>
      <w:r>
        <w:rPr>
          <w:rFonts w:ascii="Times New Roman" w:hAnsi="Times New Roman" w:cs="Times New Roman"/>
          <w:sz w:val="28"/>
          <w:lang w:val="uk-UA"/>
        </w:rPr>
        <w:t xml:space="preserve"> також представлені </w:t>
      </w:r>
      <w:r w:rsidRPr="00627C89">
        <w:rPr>
          <w:rFonts w:ascii="Times New Roman" w:hAnsi="Times New Roman" w:cs="Times New Roman"/>
          <w:sz w:val="28"/>
          <w:lang w:val="uk-UA"/>
        </w:rPr>
        <w:t xml:space="preserve">трьома профілями: </w:t>
      </w:r>
      <w:r w:rsidRPr="00627C89">
        <w:rPr>
          <w:rFonts w:ascii="Times New Roman" w:hAnsi="Times New Roman" w:cs="Times New Roman"/>
          <w:sz w:val="28"/>
          <w:szCs w:val="28"/>
          <w:lang w:val="uk-UA"/>
        </w:rPr>
        <w:t>«</w:t>
      </w:r>
      <w:r>
        <w:rPr>
          <w:rFonts w:ascii="Times New Roman" w:hAnsi="Times New Roman" w:cs="Times New Roman"/>
          <w:sz w:val="28"/>
          <w:szCs w:val="28"/>
          <w:lang w:val="uk-UA"/>
        </w:rPr>
        <w:t>Некреативні, немотивовані</w:t>
      </w:r>
      <w:r w:rsidRPr="00627C89">
        <w:rPr>
          <w:rFonts w:ascii="Times New Roman" w:hAnsi="Times New Roman" w:cs="Times New Roman"/>
          <w:sz w:val="28"/>
          <w:szCs w:val="28"/>
          <w:lang w:val="uk-UA"/>
        </w:rPr>
        <w:t xml:space="preserve">» </w:t>
      </w:r>
      <w:r w:rsidRPr="00627C89">
        <w:rPr>
          <w:rFonts w:ascii="Times New Roman" w:hAnsi="Times New Roman" w:cs="Times New Roman"/>
          <w:sz w:val="28"/>
          <w:lang w:val="uk-UA"/>
        </w:rPr>
        <w:t>–</w:t>
      </w:r>
      <w:r w:rsidRPr="00627C89">
        <w:rPr>
          <w:rFonts w:ascii="Times New Roman" w:hAnsi="Times New Roman" w:cs="Times New Roman"/>
          <w:sz w:val="28"/>
          <w:szCs w:val="28"/>
          <w:lang w:val="uk-UA"/>
        </w:rPr>
        <w:t xml:space="preserve"> 29% вибірки, «</w:t>
      </w:r>
      <w:proofErr w:type="spellStart"/>
      <w:r w:rsidRPr="00627C89">
        <w:rPr>
          <w:rFonts w:ascii="Times New Roman" w:hAnsi="Times New Roman" w:cs="Times New Roman"/>
          <w:sz w:val="28"/>
          <w:szCs w:val="28"/>
          <w:lang w:val="uk-UA"/>
        </w:rPr>
        <w:t>Внутрішньовмотивовані</w:t>
      </w:r>
      <w:proofErr w:type="spellEnd"/>
      <w:r w:rsidRPr="00627C89">
        <w:rPr>
          <w:rFonts w:ascii="Times New Roman" w:hAnsi="Times New Roman" w:cs="Times New Roman"/>
          <w:sz w:val="28"/>
          <w:szCs w:val="28"/>
          <w:lang w:val="uk-UA"/>
        </w:rPr>
        <w:t xml:space="preserve">» </w:t>
      </w:r>
      <w:r w:rsidRPr="00627C89">
        <w:rPr>
          <w:rFonts w:ascii="Times New Roman" w:hAnsi="Times New Roman" w:cs="Times New Roman"/>
          <w:sz w:val="28"/>
          <w:lang w:val="uk-UA"/>
        </w:rPr>
        <w:t>–</w:t>
      </w:r>
      <w:r w:rsidRPr="00627C89">
        <w:rPr>
          <w:rFonts w:ascii="Times New Roman" w:hAnsi="Times New Roman" w:cs="Times New Roman"/>
          <w:sz w:val="28"/>
          <w:szCs w:val="28"/>
          <w:lang w:val="uk-UA"/>
        </w:rPr>
        <w:t xml:space="preserve"> 22% вибірки, «</w:t>
      </w:r>
      <w:r>
        <w:rPr>
          <w:rFonts w:ascii="Times New Roman" w:hAnsi="Times New Roman" w:cs="Times New Roman"/>
          <w:sz w:val="28"/>
          <w:szCs w:val="28"/>
          <w:lang w:val="uk-UA"/>
        </w:rPr>
        <w:t>Креативні, немотивовані</w:t>
      </w:r>
      <w:r w:rsidRPr="00627C89">
        <w:rPr>
          <w:rFonts w:ascii="Times New Roman" w:hAnsi="Times New Roman" w:cs="Times New Roman"/>
          <w:sz w:val="28"/>
          <w:szCs w:val="28"/>
          <w:lang w:val="uk-UA"/>
        </w:rPr>
        <w:t xml:space="preserve">» </w:t>
      </w:r>
      <w:r w:rsidRPr="00627C89">
        <w:rPr>
          <w:rFonts w:ascii="Times New Roman" w:hAnsi="Times New Roman" w:cs="Times New Roman"/>
          <w:sz w:val="28"/>
          <w:lang w:val="uk-UA"/>
        </w:rPr>
        <w:t>–</w:t>
      </w:r>
      <w:r w:rsidRPr="00627C89">
        <w:rPr>
          <w:rFonts w:ascii="Times New Roman" w:hAnsi="Times New Roman" w:cs="Times New Roman"/>
          <w:sz w:val="28"/>
          <w:szCs w:val="28"/>
          <w:lang w:val="uk-UA"/>
        </w:rPr>
        <w:t xml:space="preserve"> 49% вибірки.</w:t>
      </w:r>
      <w:r w:rsidRPr="00627C89">
        <w:rPr>
          <w:rFonts w:ascii="Times New Roman" w:hAnsi="Times New Roman" w:cs="Times New Roman"/>
          <w:sz w:val="28"/>
          <w:lang w:val="uk-UA"/>
        </w:rPr>
        <w:t xml:space="preserve"> </w:t>
      </w:r>
    </w:p>
    <w:p w14:paraId="333FF19F" w14:textId="2A72C6BB" w:rsidR="002E27FA" w:rsidRDefault="002E27FA" w:rsidP="002E27FA">
      <w:pPr>
        <w:spacing w:after="0" w:line="360" w:lineRule="auto"/>
        <w:ind w:firstLine="709"/>
        <w:jc w:val="both"/>
        <w:rPr>
          <w:rFonts w:ascii="Times New Roman" w:hAnsi="Times New Roman" w:cs="Times New Roman"/>
          <w:sz w:val="28"/>
          <w:szCs w:val="28"/>
          <w:lang w:val="uk-UA"/>
        </w:rPr>
      </w:pPr>
      <w:r w:rsidRPr="00627C89">
        <w:rPr>
          <w:rFonts w:ascii="Times New Roman" w:hAnsi="Times New Roman" w:cs="Times New Roman"/>
          <w:sz w:val="28"/>
          <w:lang w:val="uk-UA"/>
        </w:rPr>
        <w:t xml:space="preserve">Натомість, учні середнього та старшого </w:t>
      </w:r>
      <w:r w:rsidRPr="003F7C76">
        <w:rPr>
          <w:rFonts w:ascii="Times New Roman" w:hAnsi="Times New Roman" w:cs="Times New Roman"/>
          <w:sz w:val="28"/>
          <w:lang w:val="uk-UA"/>
        </w:rPr>
        <w:t>підліткового віку з високою академічною успішністю представлені п’ятьма профілями</w:t>
      </w:r>
      <w:r>
        <w:rPr>
          <w:rFonts w:ascii="Times New Roman" w:hAnsi="Times New Roman" w:cs="Times New Roman"/>
          <w:sz w:val="28"/>
          <w:lang w:val="uk-UA"/>
        </w:rPr>
        <w:t xml:space="preserve"> (рис.4.</w:t>
      </w:r>
      <w:r w:rsidR="00C06529">
        <w:rPr>
          <w:rFonts w:ascii="Times New Roman" w:hAnsi="Times New Roman" w:cs="Times New Roman"/>
          <w:sz w:val="28"/>
          <w:lang w:val="uk-UA"/>
        </w:rPr>
        <w:t>1</w:t>
      </w:r>
      <w:r w:rsidR="001F6977">
        <w:rPr>
          <w:rFonts w:ascii="Times New Roman" w:hAnsi="Times New Roman" w:cs="Times New Roman"/>
          <w:sz w:val="28"/>
          <w:lang w:val="uk-UA"/>
        </w:rPr>
        <w:t>6</w:t>
      </w:r>
      <w:r>
        <w:rPr>
          <w:rFonts w:ascii="Times New Roman" w:hAnsi="Times New Roman" w:cs="Times New Roman"/>
          <w:sz w:val="28"/>
          <w:lang w:val="uk-UA"/>
        </w:rPr>
        <w:t>)</w:t>
      </w:r>
      <w:r w:rsidRPr="003F7C76">
        <w:rPr>
          <w:rFonts w:ascii="Times New Roman" w:hAnsi="Times New Roman" w:cs="Times New Roman"/>
          <w:sz w:val="28"/>
          <w:lang w:val="uk-UA"/>
        </w:rPr>
        <w:t xml:space="preserve">: </w:t>
      </w:r>
      <w:r w:rsidRPr="003F7C76">
        <w:rPr>
          <w:rFonts w:ascii="Times New Roman" w:hAnsi="Times New Roman" w:cs="Times New Roman"/>
          <w:sz w:val="28"/>
          <w:szCs w:val="28"/>
          <w:lang w:val="uk-UA"/>
        </w:rPr>
        <w:t>«</w:t>
      </w:r>
      <w:proofErr w:type="spellStart"/>
      <w:r w:rsidRPr="003F7C76">
        <w:rPr>
          <w:rFonts w:ascii="Times New Roman" w:hAnsi="Times New Roman" w:cs="Times New Roman"/>
          <w:sz w:val="28"/>
          <w:szCs w:val="28"/>
          <w:lang w:val="uk-UA"/>
        </w:rPr>
        <w:t>Інтелектуально</w:t>
      </w:r>
      <w:proofErr w:type="spellEnd"/>
      <w:r w:rsidRPr="003F7C76">
        <w:rPr>
          <w:rFonts w:ascii="Times New Roman" w:hAnsi="Times New Roman" w:cs="Times New Roman"/>
          <w:sz w:val="28"/>
          <w:szCs w:val="28"/>
          <w:lang w:val="uk-UA"/>
        </w:rPr>
        <w:t xml:space="preserve"> обдаровані, креативні, </w:t>
      </w:r>
      <w:proofErr w:type="spellStart"/>
      <w:r w:rsidRPr="003F7C76">
        <w:rPr>
          <w:rFonts w:ascii="Times New Roman" w:hAnsi="Times New Roman" w:cs="Times New Roman"/>
          <w:sz w:val="28"/>
          <w:szCs w:val="28"/>
          <w:lang w:val="uk-UA"/>
        </w:rPr>
        <w:t>внутрішньовмотивовані</w:t>
      </w:r>
      <w:proofErr w:type="spellEnd"/>
      <w:r w:rsidRPr="003F7C76">
        <w:rPr>
          <w:rFonts w:ascii="Times New Roman" w:hAnsi="Times New Roman" w:cs="Times New Roman"/>
          <w:sz w:val="28"/>
          <w:szCs w:val="28"/>
          <w:lang w:val="uk-UA"/>
        </w:rPr>
        <w:t xml:space="preserve"> академічно успішні школярі» </w:t>
      </w:r>
      <w:r w:rsidRPr="003F7C76">
        <w:rPr>
          <w:rFonts w:ascii="Times New Roman" w:hAnsi="Times New Roman" w:cs="Times New Roman"/>
          <w:sz w:val="28"/>
          <w:lang w:val="uk-UA"/>
        </w:rPr>
        <w:t>–</w:t>
      </w:r>
      <w:r w:rsidRPr="003F7C76">
        <w:rPr>
          <w:rFonts w:ascii="Times New Roman" w:hAnsi="Times New Roman" w:cs="Times New Roman"/>
          <w:sz w:val="28"/>
          <w:szCs w:val="28"/>
          <w:lang w:val="uk-UA"/>
        </w:rPr>
        <w:t xml:space="preserve"> 12,6%, «</w:t>
      </w:r>
      <w:proofErr w:type="spellStart"/>
      <w:r w:rsidRPr="003F7C76">
        <w:rPr>
          <w:rFonts w:ascii="Times New Roman" w:hAnsi="Times New Roman" w:cs="Times New Roman"/>
          <w:sz w:val="28"/>
          <w:szCs w:val="28"/>
          <w:lang w:val="uk-UA"/>
        </w:rPr>
        <w:t>Інтелектуально</w:t>
      </w:r>
      <w:proofErr w:type="spellEnd"/>
      <w:r w:rsidRPr="003F7C76">
        <w:rPr>
          <w:rFonts w:ascii="Times New Roman" w:hAnsi="Times New Roman" w:cs="Times New Roman"/>
          <w:sz w:val="28"/>
          <w:szCs w:val="28"/>
          <w:lang w:val="uk-UA"/>
        </w:rPr>
        <w:t xml:space="preserve"> обдаровані, креативні, невмотивовані академічно успішні школярі» </w:t>
      </w:r>
      <w:r w:rsidRPr="003F7C76">
        <w:rPr>
          <w:rFonts w:ascii="Times New Roman" w:hAnsi="Times New Roman" w:cs="Times New Roman"/>
          <w:sz w:val="28"/>
          <w:lang w:val="uk-UA"/>
        </w:rPr>
        <w:t>–</w:t>
      </w:r>
      <w:r w:rsidRPr="003F7C76">
        <w:rPr>
          <w:rFonts w:ascii="Times New Roman" w:hAnsi="Times New Roman" w:cs="Times New Roman"/>
          <w:sz w:val="28"/>
          <w:szCs w:val="28"/>
          <w:lang w:val="uk-UA"/>
        </w:rPr>
        <w:t xml:space="preserve"> 20,6%, «</w:t>
      </w:r>
      <w:proofErr w:type="spellStart"/>
      <w:r w:rsidRPr="003F7C76">
        <w:rPr>
          <w:rFonts w:ascii="Times New Roman" w:hAnsi="Times New Roman" w:cs="Times New Roman"/>
          <w:sz w:val="28"/>
          <w:szCs w:val="28"/>
          <w:lang w:val="uk-UA"/>
        </w:rPr>
        <w:t>Інтелектуально</w:t>
      </w:r>
      <w:proofErr w:type="spellEnd"/>
      <w:r w:rsidRPr="003F7C76">
        <w:rPr>
          <w:rFonts w:ascii="Times New Roman" w:hAnsi="Times New Roman" w:cs="Times New Roman"/>
          <w:sz w:val="28"/>
          <w:szCs w:val="28"/>
          <w:lang w:val="uk-UA"/>
        </w:rPr>
        <w:t xml:space="preserve"> обдаровані, </w:t>
      </w:r>
      <w:proofErr w:type="spellStart"/>
      <w:r w:rsidRPr="003F7C76">
        <w:rPr>
          <w:rFonts w:ascii="Times New Roman" w:hAnsi="Times New Roman" w:cs="Times New Roman"/>
          <w:sz w:val="28"/>
          <w:szCs w:val="28"/>
          <w:lang w:val="uk-UA"/>
        </w:rPr>
        <w:t>зовнішньовмотивовані</w:t>
      </w:r>
      <w:proofErr w:type="spellEnd"/>
      <w:r w:rsidRPr="003F7C76">
        <w:rPr>
          <w:rFonts w:ascii="Times New Roman" w:hAnsi="Times New Roman" w:cs="Times New Roman"/>
          <w:sz w:val="28"/>
          <w:szCs w:val="28"/>
          <w:lang w:val="uk-UA"/>
        </w:rPr>
        <w:t xml:space="preserve"> академічно успішні школярі» </w:t>
      </w:r>
      <w:r w:rsidRPr="003F7C76">
        <w:rPr>
          <w:rFonts w:ascii="Times New Roman" w:hAnsi="Times New Roman" w:cs="Times New Roman"/>
          <w:sz w:val="28"/>
          <w:lang w:val="uk-UA"/>
        </w:rPr>
        <w:t>–</w:t>
      </w:r>
      <w:r w:rsidRPr="003F7C76">
        <w:rPr>
          <w:rFonts w:ascii="Times New Roman" w:hAnsi="Times New Roman" w:cs="Times New Roman"/>
          <w:sz w:val="28"/>
          <w:szCs w:val="28"/>
          <w:lang w:val="uk-UA"/>
        </w:rPr>
        <w:t xml:space="preserve"> 20,1%, «</w:t>
      </w:r>
      <w:proofErr w:type="spellStart"/>
      <w:r w:rsidRPr="003F7C76">
        <w:rPr>
          <w:rFonts w:ascii="Times New Roman" w:hAnsi="Times New Roman" w:cs="Times New Roman"/>
          <w:sz w:val="28"/>
          <w:szCs w:val="28"/>
          <w:lang w:val="uk-UA"/>
        </w:rPr>
        <w:t>Інтелектуально</w:t>
      </w:r>
      <w:proofErr w:type="spellEnd"/>
      <w:r w:rsidRPr="003F7C76">
        <w:rPr>
          <w:rFonts w:ascii="Times New Roman" w:hAnsi="Times New Roman" w:cs="Times New Roman"/>
          <w:sz w:val="28"/>
          <w:szCs w:val="28"/>
          <w:lang w:val="uk-UA"/>
        </w:rPr>
        <w:t xml:space="preserve"> обдаровані, </w:t>
      </w:r>
      <w:proofErr w:type="spellStart"/>
      <w:r w:rsidRPr="003F7C76">
        <w:rPr>
          <w:rFonts w:ascii="Times New Roman" w:hAnsi="Times New Roman" w:cs="Times New Roman"/>
          <w:sz w:val="28"/>
          <w:szCs w:val="28"/>
          <w:lang w:val="uk-UA"/>
        </w:rPr>
        <w:t>внутрішньовмотивовані</w:t>
      </w:r>
      <w:proofErr w:type="spellEnd"/>
      <w:r w:rsidRPr="003F7C76">
        <w:rPr>
          <w:rFonts w:ascii="Times New Roman" w:hAnsi="Times New Roman" w:cs="Times New Roman"/>
          <w:sz w:val="28"/>
          <w:szCs w:val="28"/>
          <w:lang w:val="uk-UA"/>
        </w:rPr>
        <w:t xml:space="preserve"> академічно успішні школярі» </w:t>
      </w:r>
      <w:r w:rsidRPr="003F7C76">
        <w:rPr>
          <w:rFonts w:ascii="Times New Roman" w:hAnsi="Times New Roman" w:cs="Times New Roman"/>
          <w:sz w:val="28"/>
          <w:lang w:val="uk-UA"/>
        </w:rPr>
        <w:t>–</w:t>
      </w:r>
      <w:r w:rsidRPr="003F7C76">
        <w:rPr>
          <w:rFonts w:ascii="Times New Roman" w:hAnsi="Times New Roman" w:cs="Times New Roman"/>
          <w:sz w:val="28"/>
          <w:szCs w:val="28"/>
          <w:lang w:val="uk-UA"/>
        </w:rPr>
        <w:t xml:space="preserve"> 27,5%, «</w:t>
      </w:r>
      <w:proofErr w:type="spellStart"/>
      <w:r w:rsidRPr="003F7C76">
        <w:rPr>
          <w:rFonts w:ascii="Times New Roman" w:hAnsi="Times New Roman" w:cs="Times New Roman"/>
          <w:sz w:val="28"/>
          <w:szCs w:val="28"/>
          <w:lang w:val="uk-UA"/>
        </w:rPr>
        <w:t>Інтелектуально</w:t>
      </w:r>
      <w:proofErr w:type="spellEnd"/>
      <w:r w:rsidRPr="003F7C76">
        <w:rPr>
          <w:rFonts w:ascii="Times New Roman" w:hAnsi="Times New Roman" w:cs="Times New Roman"/>
          <w:sz w:val="28"/>
          <w:szCs w:val="28"/>
          <w:lang w:val="uk-UA"/>
        </w:rPr>
        <w:t xml:space="preserve"> обдаровані, некреативні, </w:t>
      </w:r>
      <w:proofErr w:type="spellStart"/>
      <w:r w:rsidRPr="003F7C76">
        <w:rPr>
          <w:rFonts w:ascii="Times New Roman" w:hAnsi="Times New Roman" w:cs="Times New Roman"/>
          <w:sz w:val="28"/>
          <w:szCs w:val="28"/>
          <w:lang w:val="uk-UA"/>
        </w:rPr>
        <w:t>зовнішньовмотивовані</w:t>
      </w:r>
      <w:proofErr w:type="spellEnd"/>
      <w:r w:rsidRPr="003F7C76">
        <w:rPr>
          <w:rFonts w:ascii="Times New Roman" w:hAnsi="Times New Roman" w:cs="Times New Roman"/>
          <w:sz w:val="28"/>
          <w:szCs w:val="28"/>
          <w:lang w:val="uk-UA"/>
        </w:rPr>
        <w:t xml:space="preserve"> академічно успішні школярі» </w:t>
      </w:r>
      <w:r w:rsidRPr="003F7C76">
        <w:rPr>
          <w:rFonts w:ascii="Times New Roman" w:hAnsi="Times New Roman" w:cs="Times New Roman"/>
          <w:sz w:val="28"/>
          <w:lang w:val="uk-UA"/>
        </w:rPr>
        <w:t>–</w:t>
      </w:r>
      <w:r w:rsidRPr="003F7C76">
        <w:rPr>
          <w:rFonts w:ascii="Times New Roman" w:hAnsi="Times New Roman" w:cs="Times New Roman"/>
          <w:sz w:val="28"/>
          <w:szCs w:val="28"/>
          <w:lang w:val="uk-UA"/>
        </w:rPr>
        <w:t xml:space="preserve"> 19% вибірки.</w:t>
      </w:r>
    </w:p>
    <w:p w14:paraId="372532CF" w14:textId="7D5385F7" w:rsidR="002E27FA" w:rsidRPr="003F7C76" w:rsidRDefault="002E27FA" w:rsidP="002E27FA">
      <w:pPr>
        <w:spacing w:after="0" w:line="360" w:lineRule="auto"/>
        <w:ind w:firstLine="709"/>
        <w:jc w:val="both"/>
        <w:rPr>
          <w:rFonts w:ascii="Times New Roman" w:hAnsi="Times New Roman" w:cs="Times New Roman"/>
          <w:sz w:val="28"/>
          <w:szCs w:val="28"/>
          <w:lang w:val="uk-UA"/>
        </w:rPr>
      </w:pPr>
      <w:r w:rsidRPr="003F7C76">
        <w:rPr>
          <w:rFonts w:ascii="Times New Roman" w:hAnsi="Times New Roman" w:cs="Times New Roman"/>
          <w:sz w:val="28"/>
          <w:lang w:val="uk-UA"/>
        </w:rPr>
        <w:t>Учні 7-9 класів з низькою успішністю</w:t>
      </w:r>
      <w:r>
        <w:rPr>
          <w:rFonts w:ascii="Times New Roman" w:hAnsi="Times New Roman" w:cs="Times New Roman"/>
          <w:sz w:val="28"/>
          <w:lang w:val="uk-UA"/>
        </w:rPr>
        <w:t xml:space="preserve"> (рис.4.</w:t>
      </w:r>
      <w:r w:rsidR="00C06529">
        <w:rPr>
          <w:rFonts w:ascii="Times New Roman" w:hAnsi="Times New Roman" w:cs="Times New Roman"/>
          <w:sz w:val="28"/>
          <w:lang w:val="uk-UA"/>
        </w:rPr>
        <w:t>1</w:t>
      </w:r>
      <w:r w:rsidR="001F6977">
        <w:rPr>
          <w:rFonts w:ascii="Times New Roman" w:hAnsi="Times New Roman" w:cs="Times New Roman"/>
          <w:sz w:val="28"/>
          <w:lang w:val="uk-UA"/>
        </w:rPr>
        <w:t>7</w:t>
      </w:r>
      <w:r>
        <w:rPr>
          <w:rFonts w:ascii="Times New Roman" w:hAnsi="Times New Roman" w:cs="Times New Roman"/>
          <w:sz w:val="28"/>
          <w:lang w:val="uk-UA"/>
        </w:rPr>
        <w:t>)</w:t>
      </w:r>
      <w:r w:rsidRPr="003F7C76">
        <w:rPr>
          <w:rFonts w:ascii="Times New Roman" w:hAnsi="Times New Roman" w:cs="Times New Roman"/>
          <w:sz w:val="28"/>
          <w:lang w:val="uk-UA"/>
        </w:rPr>
        <w:t xml:space="preserve"> представлені трьома профілями –</w:t>
      </w:r>
      <w:r w:rsidR="0003218A" w:rsidRPr="0003218A">
        <w:rPr>
          <w:rFonts w:ascii="Times New Roman" w:hAnsi="Times New Roman" w:cs="Times New Roman"/>
          <w:sz w:val="28"/>
          <w:lang w:val="uk-UA"/>
        </w:rPr>
        <w:t xml:space="preserve"> </w:t>
      </w:r>
      <w:r w:rsidRPr="003F7C76">
        <w:rPr>
          <w:rFonts w:ascii="Times New Roman" w:hAnsi="Times New Roman" w:cs="Times New Roman"/>
          <w:sz w:val="28"/>
          <w:lang w:val="uk-UA"/>
        </w:rPr>
        <w:t>«</w:t>
      </w:r>
      <w:proofErr w:type="spellStart"/>
      <w:r w:rsidRPr="003F7C76">
        <w:rPr>
          <w:rFonts w:ascii="Times New Roman" w:hAnsi="Times New Roman" w:cs="Times New Roman"/>
          <w:sz w:val="28"/>
          <w:lang w:val="uk-UA"/>
        </w:rPr>
        <w:t>Інтелектуально</w:t>
      </w:r>
      <w:proofErr w:type="spellEnd"/>
      <w:r w:rsidRPr="003F7C76">
        <w:rPr>
          <w:rFonts w:ascii="Times New Roman" w:hAnsi="Times New Roman" w:cs="Times New Roman"/>
          <w:sz w:val="28"/>
          <w:lang w:val="uk-UA"/>
        </w:rPr>
        <w:t xml:space="preserve"> обдаровані невмотивовані академічно неуспішні школярі» – 21,8%, «Недостатньо </w:t>
      </w:r>
      <w:proofErr w:type="spellStart"/>
      <w:r w:rsidRPr="003F7C76">
        <w:rPr>
          <w:rFonts w:ascii="Times New Roman" w:hAnsi="Times New Roman" w:cs="Times New Roman"/>
          <w:sz w:val="28"/>
          <w:lang w:val="uk-UA"/>
        </w:rPr>
        <w:t>інтелектуально</w:t>
      </w:r>
      <w:proofErr w:type="spellEnd"/>
      <w:r w:rsidRPr="003F7C76">
        <w:rPr>
          <w:rFonts w:ascii="Times New Roman" w:hAnsi="Times New Roman" w:cs="Times New Roman"/>
          <w:sz w:val="28"/>
          <w:lang w:val="uk-UA"/>
        </w:rPr>
        <w:t xml:space="preserve"> здібні, невмотивовані академічно неуспішні школярі» – 38% вибірки та «Недостатньо </w:t>
      </w:r>
      <w:proofErr w:type="spellStart"/>
      <w:r w:rsidRPr="003F7C76">
        <w:rPr>
          <w:rFonts w:ascii="Times New Roman" w:hAnsi="Times New Roman" w:cs="Times New Roman"/>
          <w:sz w:val="28"/>
          <w:lang w:val="uk-UA"/>
        </w:rPr>
        <w:t>інтелектуально</w:t>
      </w:r>
      <w:proofErr w:type="spellEnd"/>
      <w:r w:rsidRPr="003F7C76">
        <w:rPr>
          <w:rFonts w:ascii="Times New Roman" w:hAnsi="Times New Roman" w:cs="Times New Roman"/>
          <w:sz w:val="28"/>
          <w:lang w:val="uk-UA"/>
        </w:rPr>
        <w:t xml:space="preserve"> здібні, </w:t>
      </w:r>
      <w:proofErr w:type="spellStart"/>
      <w:r w:rsidRPr="003F7C76">
        <w:rPr>
          <w:rFonts w:ascii="Times New Roman" w:hAnsi="Times New Roman" w:cs="Times New Roman"/>
          <w:sz w:val="28"/>
          <w:lang w:val="uk-UA"/>
        </w:rPr>
        <w:t>внутрішньовмотивовані</w:t>
      </w:r>
      <w:proofErr w:type="spellEnd"/>
      <w:r w:rsidRPr="003F7C76">
        <w:rPr>
          <w:rFonts w:ascii="Times New Roman" w:hAnsi="Times New Roman" w:cs="Times New Roman"/>
          <w:sz w:val="28"/>
          <w:lang w:val="uk-UA"/>
        </w:rPr>
        <w:t xml:space="preserve"> академічно неуспішні школярі» – 40,2% вибірки</w:t>
      </w:r>
      <w:r>
        <w:rPr>
          <w:rFonts w:ascii="Times New Roman" w:hAnsi="Times New Roman" w:cs="Times New Roman"/>
          <w:sz w:val="28"/>
          <w:lang w:val="uk-UA"/>
        </w:rPr>
        <w:t>.</w:t>
      </w:r>
    </w:p>
    <w:p w14:paraId="291B0512" w14:textId="77777777" w:rsidR="002E27FA" w:rsidRDefault="002E27FA" w:rsidP="002E27FA">
      <w:pPr>
        <w:spacing w:after="0" w:line="360" w:lineRule="auto"/>
        <w:ind w:firstLine="709"/>
        <w:jc w:val="both"/>
        <w:rPr>
          <w:rFonts w:ascii="Times New Roman" w:hAnsi="Times New Roman" w:cs="Times New Roman"/>
          <w:sz w:val="28"/>
          <w:lang w:val="uk-UA"/>
        </w:rPr>
      </w:pPr>
      <w:r w:rsidRPr="003F7C76">
        <w:rPr>
          <w:rFonts w:ascii="Times New Roman" w:hAnsi="Times New Roman" w:cs="Times New Roman"/>
          <w:sz w:val="28"/>
          <w:lang w:val="uk-UA"/>
        </w:rPr>
        <w:t xml:space="preserve">Новоутворення у пізнавальній сфері у старших підлітків, часткова втрата значущості навчальної діяльності у цьому віці, викликана зміною провідної діяльності із спілкування з однокласниками і значущими дорослими (батьками і вчителями) на </w:t>
      </w:r>
      <w:proofErr w:type="spellStart"/>
      <w:r w:rsidRPr="003F7C76">
        <w:rPr>
          <w:rFonts w:ascii="Times New Roman" w:hAnsi="Times New Roman" w:cs="Times New Roman"/>
          <w:sz w:val="28"/>
          <w:lang w:val="uk-UA"/>
        </w:rPr>
        <w:t>інтимно</w:t>
      </w:r>
      <w:proofErr w:type="spellEnd"/>
      <w:r w:rsidRPr="003F7C76">
        <w:rPr>
          <w:rFonts w:ascii="Times New Roman" w:hAnsi="Times New Roman" w:cs="Times New Roman"/>
          <w:sz w:val="28"/>
          <w:lang w:val="uk-UA"/>
        </w:rPr>
        <w:t>-особистісне спілкування, ми розглядаємо як причини більшої варіативності індивідуального прояву академічних здібностей в учнів 7-9 класів.</w:t>
      </w:r>
    </w:p>
    <w:p w14:paraId="0C9E3D2A" w14:textId="152E2142" w:rsidR="002E27FA" w:rsidRDefault="002E27FA" w:rsidP="002E27FA">
      <w:pPr>
        <w:spacing w:after="0" w:line="360" w:lineRule="auto"/>
        <w:ind w:firstLine="709"/>
        <w:jc w:val="both"/>
        <w:rPr>
          <w:rFonts w:ascii="Times New Roman" w:hAnsi="Times New Roman" w:cs="Times New Roman"/>
          <w:sz w:val="28"/>
          <w:lang w:val="uk-UA"/>
        </w:rPr>
      </w:pPr>
      <w:r w:rsidRPr="00C54829">
        <w:rPr>
          <w:rFonts w:ascii="Times New Roman" w:hAnsi="Times New Roman" w:cs="Times New Roman"/>
          <w:sz w:val="28"/>
          <w:lang w:val="uk-UA"/>
        </w:rPr>
        <w:t xml:space="preserve">Спільними у структурі шкільних страхів для академічно успішних і неуспішних учнів 5-6 та 7-9 класів є групи страхів перевірки знань, </w:t>
      </w:r>
      <w:proofErr w:type="spellStart"/>
      <w:r w:rsidRPr="00C54829">
        <w:rPr>
          <w:rFonts w:ascii="Times New Roman" w:hAnsi="Times New Roman" w:cs="Times New Roman"/>
          <w:sz w:val="28"/>
          <w:lang w:val="uk-UA"/>
        </w:rPr>
        <w:t>самовизначеності</w:t>
      </w:r>
      <w:proofErr w:type="spellEnd"/>
      <w:r w:rsidRPr="00C54829">
        <w:rPr>
          <w:rFonts w:ascii="Times New Roman" w:hAnsi="Times New Roman" w:cs="Times New Roman"/>
          <w:sz w:val="28"/>
          <w:lang w:val="uk-UA"/>
        </w:rPr>
        <w:t xml:space="preserve"> та самоствердження серед однолітків</w:t>
      </w:r>
      <w:r>
        <w:rPr>
          <w:rFonts w:ascii="Times New Roman" w:hAnsi="Times New Roman" w:cs="Times New Roman"/>
          <w:sz w:val="28"/>
          <w:lang w:val="uk-UA"/>
        </w:rPr>
        <w:t xml:space="preserve"> </w:t>
      </w:r>
      <w:r w:rsidRPr="00C54829">
        <w:rPr>
          <w:rFonts w:ascii="Times New Roman" w:hAnsi="Times New Roman" w:cs="Times New Roman"/>
          <w:sz w:val="28"/>
          <w:lang w:val="uk-UA"/>
        </w:rPr>
        <w:t>(рис.</w:t>
      </w:r>
      <w:r>
        <w:rPr>
          <w:rFonts w:ascii="Times New Roman" w:hAnsi="Times New Roman" w:cs="Times New Roman"/>
          <w:sz w:val="28"/>
          <w:lang w:val="uk-UA"/>
        </w:rPr>
        <w:t>4.</w:t>
      </w:r>
      <w:r w:rsidR="00C06529">
        <w:rPr>
          <w:rFonts w:ascii="Times New Roman" w:hAnsi="Times New Roman" w:cs="Times New Roman"/>
          <w:sz w:val="28"/>
          <w:lang w:val="uk-UA"/>
        </w:rPr>
        <w:t>1</w:t>
      </w:r>
      <w:r w:rsidR="001F6977">
        <w:rPr>
          <w:rFonts w:ascii="Times New Roman" w:hAnsi="Times New Roman" w:cs="Times New Roman"/>
          <w:sz w:val="28"/>
          <w:lang w:val="uk-UA"/>
        </w:rPr>
        <w:t>8</w:t>
      </w:r>
      <w:r w:rsidR="00C06529">
        <w:rPr>
          <w:rFonts w:ascii="Times New Roman" w:hAnsi="Times New Roman" w:cs="Times New Roman"/>
          <w:sz w:val="28"/>
          <w:lang w:val="uk-UA"/>
        </w:rPr>
        <w:t>,4.</w:t>
      </w:r>
      <w:r w:rsidR="001F6977">
        <w:rPr>
          <w:rFonts w:ascii="Times New Roman" w:hAnsi="Times New Roman" w:cs="Times New Roman"/>
          <w:sz w:val="28"/>
          <w:lang w:val="uk-UA"/>
        </w:rPr>
        <w:t>19</w:t>
      </w:r>
      <w:r w:rsidRPr="00C54829">
        <w:rPr>
          <w:rFonts w:ascii="Times New Roman" w:hAnsi="Times New Roman" w:cs="Times New Roman"/>
          <w:sz w:val="28"/>
          <w:lang w:val="uk-UA"/>
        </w:rPr>
        <w:t xml:space="preserve">). Специфікою структури шкільних страхів академічно неуспішних учнів є їх </w:t>
      </w:r>
    </w:p>
    <w:p w14:paraId="2D9D1B86" w14:textId="77777777" w:rsidR="002E27FA" w:rsidRDefault="002E27FA" w:rsidP="00441441">
      <w:pPr>
        <w:tabs>
          <w:tab w:val="left" w:pos="993"/>
        </w:tabs>
        <w:ind w:hanging="142"/>
        <w:jc w:val="center"/>
        <w:rPr>
          <w:noProof/>
          <w:lang w:val="uk-UA" w:eastAsia="ru-RU"/>
        </w:rPr>
      </w:pPr>
      <w:r>
        <w:rPr>
          <w:noProof/>
        </w:rPr>
        <w:lastRenderedPageBreak/>
        <w:drawing>
          <wp:inline distT="0" distB="0" distL="0" distR="0" wp14:anchorId="2E0427C8" wp14:editId="48336DE3">
            <wp:extent cx="5335905" cy="3376612"/>
            <wp:effectExtent l="0" t="0" r="0" b="0"/>
            <wp:docPr id="56" name="Диаграмма 56">
              <a:extLst xmlns:a="http://schemas.openxmlformats.org/drawingml/2006/main">
                <a:ext uri="{FF2B5EF4-FFF2-40B4-BE49-F238E27FC236}">
                  <a16:creationId xmlns:a16="http://schemas.microsoft.com/office/drawing/2014/main" id="{63D3A9A7-EF0C-4A31-9B0D-320A74AAF5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7F359E0C" w14:textId="1EDE4EF3" w:rsidR="002E27FA" w:rsidRDefault="002E27FA" w:rsidP="002E27FA">
      <w:pPr>
        <w:spacing w:after="0" w:line="240" w:lineRule="auto"/>
        <w:ind w:firstLine="709"/>
        <w:jc w:val="center"/>
        <w:rPr>
          <w:rFonts w:ascii="Times New Roman" w:hAnsi="Times New Roman" w:cs="Times New Roman"/>
          <w:sz w:val="28"/>
          <w:szCs w:val="28"/>
          <w:lang w:val="uk-UA"/>
        </w:rPr>
      </w:pPr>
      <w:r w:rsidRPr="003F7C76">
        <w:rPr>
          <w:rFonts w:ascii="Times New Roman" w:hAnsi="Times New Roman" w:cs="Times New Roman"/>
          <w:sz w:val="28"/>
          <w:szCs w:val="28"/>
          <w:lang w:val="uk-UA"/>
        </w:rPr>
        <w:t>Рис.</w:t>
      </w:r>
      <w:r>
        <w:rPr>
          <w:rFonts w:ascii="Times New Roman" w:hAnsi="Times New Roman" w:cs="Times New Roman"/>
          <w:sz w:val="28"/>
          <w:szCs w:val="28"/>
          <w:lang w:val="uk-UA"/>
        </w:rPr>
        <w:t>4.</w:t>
      </w:r>
      <w:r w:rsidR="00E03603">
        <w:rPr>
          <w:rFonts w:ascii="Times New Roman" w:hAnsi="Times New Roman" w:cs="Times New Roman"/>
          <w:sz w:val="28"/>
          <w:szCs w:val="28"/>
          <w:lang w:val="uk-UA"/>
        </w:rPr>
        <w:t>1</w:t>
      </w:r>
      <w:r w:rsidR="001F6977">
        <w:rPr>
          <w:rFonts w:ascii="Times New Roman" w:hAnsi="Times New Roman" w:cs="Times New Roman"/>
          <w:sz w:val="28"/>
          <w:szCs w:val="28"/>
          <w:lang w:val="uk-UA"/>
        </w:rPr>
        <w:t>8</w:t>
      </w:r>
      <w:r w:rsidRPr="003F7C76">
        <w:rPr>
          <w:rFonts w:ascii="Times New Roman" w:hAnsi="Times New Roman" w:cs="Times New Roman"/>
          <w:sz w:val="28"/>
          <w:szCs w:val="28"/>
          <w:lang w:val="uk-UA"/>
        </w:rPr>
        <w:t xml:space="preserve">. Типологічні профілі особистості академічно </w:t>
      </w:r>
      <w:r>
        <w:rPr>
          <w:rFonts w:ascii="Times New Roman" w:hAnsi="Times New Roman" w:cs="Times New Roman"/>
          <w:sz w:val="28"/>
          <w:szCs w:val="28"/>
          <w:lang w:val="uk-UA"/>
        </w:rPr>
        <w:t>успішних</w:t>
      </w:r>
    </w:p>
    <w:p w14:paraId="46FD1F4E" w14:textId="1DE6A8F6" w:rsidR="002E27FA" w:rsidRPr="003F7C76" w:rsidRDefault="002E27FA" w:rsidP="002E27FA">
      <w:pPr>
        <w:spacing w:after="0" w:line="240" w:lineRule="auto"/>
        <w:ind w:firstLine="709"/>
        <w:jc w:val="center"/>
        <w:rPr>
          <w:rFonts w:ascii="Times New Roman" w:hAnsi="Times New Roman" w:cs="Times New Roman"/>
          <w:sz w:val="28"/>
          <w:szCs w:val="28"/>
          <w:lang w:val="uk-UA"/>
        </w:rPr>
      </w:pPr>
      <w:r w:rsidRPr="003F7C76">
        <w:rPr>
          <w:rFonts w:ascii="Times New Roman" w:hAnsi="Times New Roman" w:cs="Times New Roman"/>
          <w:sz w:val="28"/>
          <w:szCs w:val="28"/>
          <w:lang w:val="uk-UA"/>
        </w:rPr>
        <w:t xml:space="preserve"> учнів 7-9 класів</w:t>
      </w:r>
      <w:r w:rsidR="002F03E5">
        <w:rPr>
          <w:rFonts w:ascii="Times New Roman" w:hAnsi="Times New Roman" w:cs="Times New Roman"/>
          <w:sz w:val="28"/>
          <w:szCs w:val="28"/>
          <w:lang w:val="uk-UA"/>
        </w:rPr>
        <w:t>.</w:t>
      </w:r>
    </w:p>
    <w:p w14:paraId="77A6D15E" w14:textId="77777777" w:rsidR="002E27FA" w:rsidRPr="003F7C76" w:rsidRDefault="002E27FA" w:rsidP="002E27FA">
      <w:pPr>
        <w:rPr>
          <w:rFonts w:ascii="Times New Roman" w:hAnsi="Times New Roman" w:cs="Times New Roman"/>
          <w:sz w:val="24"/>
          <w:lang w:val="uk-UA"/>
        </w:rPr>
      </w:pPr>
      <w:r w:rsidRPr="003F7C76">
        <w:rPr>
          <w:rFonts w:ascii="Times New Roman" w:hAnsi="Times New Roman" w:cs="Times New Roman"/>
          <w:sz w:val="24"/>
          <w:lang w:val="uk-UA"/>
        </w:rPr>
        <w:t xml:space="preserve">Примітка: ВІ – вербальний інтелект, МІ – математичний інтелект, ПІ – просторовий інтелект, ОК – оригінальність креативності, </w:t>
      </w:r>
      <w:proofErr w:type="spellStart"/>
      <w:r w:rsidRPr="003F7C76">
        <w:rPr>
          <w:rFonts w:ascii="Times New Roman" w:hAnsi="Times New Roman" w:cs="Times New Roman"/>
          <w:sz w:val="24"/>
          <w:lang w:val="uk-UA"/>
        </w:rPr>
        <w:t>ВнМ</w:t>
      </w:r>
      <w:proofErr w:type="spellEnd"/>
      <w:r w:rsidRPr="003F7C76">
        <w:rPr>
          <w:rFonts w:ascii="Times New Roman" w:hAnsi="Times New Roman" w:cs="Times New Roman"/>
          <w:sz w:val="24"/>
          <w:lang w:val="uk-UA"/>
        </w:rPr>
        <w:t xml:space="preserve"> – внутрішня мотивація, ЗМ – зовнішня мотивація, ЗАУ – загальна академічна успішність, ПАУ – парціальна академічна успішність.</w:t>
      </w:r>
    </w:p>
    <w:p w14:paraId="55BB01C7" w14:textId="77777777" w:rsidR="002E27FA" w:rsidRPr="003F7C76" w:rsidRDefault="002E27FA" w:rsidP="00441441">
      <w:pPr>
        <w:jc w:val="center"/>
        <w:rPr>
          <w:sz w:val="24"/>
          <w:lang w:val="uk-UA"/>
        </w:rPr>
      </w:pPr>
      <w:r>
        <w:rPr>
          <w:noProof/>
        </w:rPr>
        <w:drawing>
          <wp:inline distT="0" distB="0" distL="0" distR="0" wp14:anchorId="1E46F590" wp14:editId="36452085">
            <wp:extent cx="5335905" cy="2971800"/>
            <wp:effectExtent l="0" t="0" r="0" b="0"/>
            <wp:docPr id="57" name="Диаграмма 57">
              <a:extLst xmlns:a="http://schemas.openxmlformats.org/drawingml/2006/main">
                <a:ext uri="{FF2B5EF4-FFF2-40B4-BE49-F238E27FC236}">
                  <a16:creationId xmlns:a16="http://schemas.microsoft.com/office/drawing/2014/main" id="{C0711F5C-E703-45F8-AEDD-AE0D81CA72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0240083D" w14:textId="7CE32AD4" w:rsidR="002E27FA" w:rsidRDefault="002E27FA" w:rsidP="002E27FA">
      <w:pPr>
        <w:spacing w:after="0" w:line="240" w:lineRule="auto"/>
        <w:ind w:firstLine="709"/>
        <w:jc w:val="center"/>
        <w:rPr>
          <w:rFonts w:ascii="Times New Roman" w:hAnsi="Times New Roman" w:cs="Times New Roman"/>
          <w:sz w:val="28"/>
          <w:szCs w:val="28"/>
          <w:lang w:val="uk-UA"/>
        </w:rPr>
      </w:pPr>
      <w:r w:rsidRPr="003F7C76">
        <w:rPr>
          <w:rFonts w:ascii="Times New Roman" w:hAnsi="Times New Roman" w:cs="Times New Roman"/>
          <w:sz w:val="28"/>
          <w:szCs w:val="28"/>
          <w:lang w:val="uk-UA"/>
        </w:rPr>
        <w:t>Рис.</w:t>
      </w:r>
      <w:r>
        <w:rPr>
          <w:rFonts w:ascii="Times New Roman" w:hAnsi="Times New Roman" w:cs="Times New Roman"/>
          <w:sz w:val="28"/>
          <w:szCs w:val="28"/>
          <w:lang w:val="uk-UA"/>
        </w:rPr>
        <w:t>4.</w:t>
      </w:r>
      <w:r w:rsidR="001F6977">
        <w:rPr>
          <w:rFonts w:ascii="Times New Roman" w:hAnsi="Times New Roman" w:cs="Times New Roman"/>
          <w:sz w:val="28"/>
          <w:szCs w:val="28"/>
          <w:lang w:val="uk-UA"/>
        </w:rPr>
        <w:t>19</w:t>
      </w:r>
      <w:r w:rsidRPr="003F7C76">
        <w:rPr>
          <w:rFonts w:ascii="Times New Roman" w:hAnsi="Times New Roman" w:cs="Times New Roman"/>
          <w:sz w:val="28"/>
          <w:szCs w:val="28"/>
          <w:lang w:val="uk-UA"/>
        </w:rPr>
        <w:t xml:space="preserve">. Типологічні профілі особистості академічно </w:t>
      </w:r>
      <w:r>
        <w:rPr>
          <w:rFonts w:ascii="Times New Roman" w:hAnsi="Times New Roman" w:cs="Times New Roman"/>
          <w:sz w:val="28"/>
          <w:szCs w:val="28"/>
          <w:lang w:val="uk-UA"/>
        </w:rPr>
        <w:t>неуспішних</w:t>
      </w:r>
    </w:p>
    <w:p w14:paraId="6D88B093" w14:textId="34ECA821" w:rsidR="002E27FA" w:rsidRPr="003F7C76" w:rsidRDefault="002E27FA" w:rsidP="002E27FA">
      <w:pPr>
        <w:spacing w:after="0" w:line="240" w:lineRule="auto"/>
        <w:ind w:firstLine="709"/>
        <w:jc w:val="center"/>
        <w:rPr>
          <w:rFonts w:ascii="Times New Roman" w:hAnsi="Times New Roman" w:cs="Times New Roman"/>
          <w:sz w:val="28"/>
          <w:szCs w:val="28"/>
          <w:lang w:val="uk-UA"/>
        </w:rPr>
      </w:pPr>
      <w:r w:rsidRPr="003F7C76">
        <w:rPr>
          <w:rFonts w:ascii="Times New Roman" w:hAnsi="Times New Roman" w:cs="Times New Roman"/>
          <w:sz w:val="28"/>
          <w:szCs w:val="28"/>
          <w:lang w:val="uk-UA"/>
        </w:rPr>
        <w:t xml:space="preserve"> учнів 7-9 класів</w:t>
      </w:r>
      <w:r w:rsidR="002F03E5">
        <w:rPr>
          <w:rFonts w:ascii="Times New Roman" w:hAnsi="Times New Roman" w:cs="Times New Roman"/>
          <w:sz w:val="28"/>
          <w:szCs w:val="28"/>
          <w:lang w:val="uk-UA"/>
        </w:rPr>
        <w:t>.</w:t>
      </w:r>
    </w:p>
    <w:p w14:paraId="2FEADBE3" w14:textId="77777777" w:rsidR="002E27FA" w:rsidRPr="003F7C76" w:rsidRDefault="002E27FA" w:rsidP="002E27FA">
      <w:pPr>
        <w:rPr>
          <w:rFonts w:ascii="Times New Roman" w:hAnsi="Times New Roman" w:cs="Times New Roman"/>
          <w:sz w:val="24"/>
          <w:lang w:val="uk-UA"/>
        </w:rPr>
      </w:pPr>
      <w:r w:rsidRPr="003F7C76">
        <w:rPr>
          <w:rFonts w:ascii="Times New Roman" w:hAnsi="Times New Roman" w:cs="Times New Roman"/>
          <w:sz w:val="24"/>
          <w:lang w:val="uk-UA"/>
        </w:rPr>
        <w:t xml:space="preserve">Примітка: ВІ – вербальний інтелект, МІ – математичний інтелект, ПІ – просторовий інтелект, ОК – оригінальність креативності, </w:t>
      </w:r>
      <w:proofErr w:type="spellStart"/>
      <w:r w:rsidRPr="003F7C76">
        <w:rPr>
          <w:rFonts w:ascii="Times New Roman" w:hAnsi="Times New Roman" w:cs="Times New Roman"/>
          <w:sz w:val="24"/>
          <w:lang w:val="uk-UA"/>
        </w:rPr>
        <w:t>ВнМ</w:t>
      </w:r>
      <w:proofErr w:type="spellEnd"/>
      <w:r w:rsidRPr="003F7C76">
        <w:rPr>
          <w:rFonts w:ascii="Times New Roman" w:hAnsi="Times New Roman" w:cs="Times New Roman"/>
          <w:sz w:val="24"/>
          <w:lang w:val="uk-UA"/>
        </w:rPr>
        <w:t xml:space="preserve"> – внутрішня мотивація, ЗМ – зовнішня мотивація, ЗАУ – загальна академічна успішність, ПАУ – парціальна академічна успішність.</w:t>
      </w:r>
    </w:p>
    <w:p w14:paraId="60024DD5" w14:textId="77777777" w:rsidR="002E27FA" w:rsidRDefault="002E27FA" w:rsidP="002E27FA">
      <w:pPr>
        <w:spacing w:after="0" w:line="360" w:lineRule="auto"/>
        <w:jc w:val="both"/>
        <w:rPr>
          <w:rFonts w:ascii="Times New Roman" w:hAnsi="Times New Roman" w:cs="Times New Roman"/>
          <w:sz w:val="28"/>
          <w:lang w:val="uk-UA"/>
        </w:rPr>
      </w:pPr>
      <w:r w:rsidRPr="00C54829">
        <w:rPr>
          <w:rFonts w:ascii="Times New Roman" w:hAnsi="Times New Roman" w:cs="Times New Roman"/>
          <w:sz w:val="28"/>
          <w:lang w:val="uk-UA"/>
        </w:rPr>
        <w:lastRenderedPageBreak/>
        <w:t>більша розгалуженість і варіативність, домінування страху покарання з боку батьків. Із дорослішанням для підлітків більш значущими виступають соціальні страхи та страхи некомпетентності. За умови домінування зовнішньої мотивації у типологічному профілі академічно успішних учнів виявляється більшим прояв шкільних страхів оцінної тривожності.</w:t>
      </w:r>
      <w:r>
        <w:rPr>
          <w:rFonts w:ascii="Times New Roman" w:hAnsi="Times New Roman" w:cs="Times New Roman"/>
          <w:sz w:val="28"/>
          <w:lang w:val="uk-UA"/>
        </w:rPr>
        <w:t xml:space="preserve"> Важливою особливістю змін </w:t>
      </w:r>
      <w:r w:rsidRPr="003F7C76">
        <w:rPr>
          <w:rFonts w:ascii="Times New Roman" w:hAnsi="Times New Roman" w:cs="Times New Roman"/>
          <w:sz w:val="28"/>
          <w:lang w:val="uk-UA"/>
        </w:rPr>
        <w:t xml:space="preserve">у пізнавальній сфері </w:t>
      </w:r>
      <w:r>
        <w:rPr>
          <w:rFonts w:ascii="Times New Roman" w:hAnsi="Times New Roman" w:cs="Times New Roman"/>
          <w:sz w:val="28"/>
          <w:lang w:val="uk-UA"/>
        </w:rPr>
        <w:t>учнів 7-9 класів є</w:t>
      </w:r>
      <w:r w:rsidRPr="003F7C76">
        <w:rPr>
          <w:rFonts w:ascii="Times New Roman" w:hAnsi="Times New Roman" w:cs="Times New Roman"/>
          <w:sz w:val="28"/>
          <w:lang w:val="uk-UA"/>
        </w:rPr>
        <w:t xml:space="preserve"> часткова втрата значущості навчальної діяльності, викликана зміною провідної діяльності із спілкування з однокласниками і значущими дорослими (батьками і вчителями) на </w:t>
      </w:r>
      <w:proofErr w:type="spellStart"/>
      <w:r w:rsidRPr="003F7C76">
        <w:rPr>
          <w:rFonts w:ascii="Times New Roman" w:hAnsi="Times New Roman" w:cs="Times New Roman"/>
          <w:sz w:val="28"/>
          <w:lang w:val="uk-UA"/>
        </w:rPr>
        <w:t>інтимно</w:t>
      </w:r>
      <w:proofErr w:type="spellEnd"/>
      <w:r w:rsidRPr="003F7C76">
        <w:rPr>
          <w:rFonts w:ascii="Times New Roman" w:hAnsi="Times New Roman" w:cs="Times New Roman"/>
          <w:sz w:val="28"/>
          <w:lang w:val="uk-UA"/>
        </w:rPr>
        <w:t>-особистісне спілкування.</w:t>
      </w:r>
    </w:p>
    <w:p w14:paraId="5370D153" w14:textId="5958618E" w:rsidR="002E27FA" w:rsidRDefault="002E27FA" w:rsidP="002E27FA">
      <w:pPr>
        <w:spacing w:after="0" w:line="360" w:lineRule="auto"/>
        <w:ind w:firstLine="709"/>
        <w:jc w:val="both"/>
        <w:rPr>
          <w:rFonts w:ascii="Times New Roman" w:hAnsi="Times New Roman" w:cs="Times New Roman"/>
          <w:sz w:val="28"/>
          <w:lang w:val="uk-UA"/>
        </w:rPr>
      </w:pPr>
      <w:r w:rsidRPr="00C54829">
        <w:rPr>
          <w:rFonts w:ascii="Times New Roman" w:hAnsi="Times New Roman" w:cs="Times New Roman"/>
          <w:sz w:val="28"/>
          <w:lang w:val="uk-UA"/>
        </w:rPr>
        <w:t xml:space="preserve">Спільними у структурі шкільних страхів для академічно успішних і неуспішних учнів 5-6 та 7-9 класів є групи страхів перевірки знань, </w:t>
      </w:r>
      <w:proofErr w:type="spellStart"/>
      <w:r w:rsidRPr="00C54829">
        <w:rPr>
          <w:rFonts w:ascii="Times New Roman" w:hAnsi="Times New Roman" w:cs="Times New Roman"/>
          <w:sz w:val="28"/>
          <w:lang w:val="uk-UA"/>
        </w:rPr>
        <w:t>самовизначеності</w:t>
      </w:r>
      <w:proofErr w:type="spellEnd"/>
      <w:r w:rsidRPr="00C54829">
        <w:rPr>
          <w:rFonts w:ascii="Times New Roman" w:hAnsi="Times New Roman" w:cs="Times New Roman"/>
          <w:sz w:val="28"/>
          <w:lang w:val="uk-UA"/>
        </w:rPr>
        <w:t xml:space="preserve"> та самоствердження серед однолітків. Специфікою структури шкільних страхів академічно неуспішних учнів є їх більша варіативність, домінування страху покарання з боку батьків. Із дорослішанням для підлітків більш значущими виступають соціальні страхи та страхи некомпетентності. За умови домінування зовнішньої мотивації у типологічному профілі академічно успішних учнів виявляється більшим прояв шкільних страхів оцінної тривожності</w:t>
      </w:r>
      <w:r w:rsidR="000C64D3" w:rsidRPr="000C64D3">
        <w:rPr>
          <w:rFonts w:ascii="Times New Roman" w:hAnsi="Times New Roman" w:cs="Times New Roman"/>
          <w:sz w:val="28"/>
          <w:szCs w:val="28"/>
          <w:lang w:val="uk-UA"/>
        </w:rPr>
        <w:t xml:space="preserve"> </w:t>
      </w:r>
      <w:r w:rsidR="000C64D3">
        <w:rPr>
          <w:rFonts w:ascii="Times New Roman" w:hAnsi="Times New Roman" w:cs="Times New Roman"/>
          <w:sz w:val="28"/>
          <w:szCs w:val="28"/>
          <w:lang w:val="uk-UA"/>
        </w:rPr>
        <w:t>(рис.4.2</w:t>
      </w:r>
      <w:r w:rsidR="001F6977">
        <w:rPr>
          <w:rFonts w:ascii="Times New Roman" w:hAnsi="Times New Roman" w:cs="Times New Roman"/>
          <w:sz w:val="28"/>
          <w:szCs w:val="28"/>
          <w:lang w:val="uk-UA"/>
        </w:rPr>
        <w:t>0</w:t>
      </w:r>
      <w:r w:rsidR="000C64D3">
        <w:rPr>
          <w:rFonts w:ascii="Times New Roman" w:hAnsi="Times New Roman" w:cs="Times New Roman"/>
          <w:sz w:val="28"/>
          <w:szCs w:val="28"/>
          <w:lang w:val="uk-UA"/>
        </w:rPr>
        <w:t>,4.2</w:t>
      </w:r>
      <w:r w:rsidR="001F6977">
        <w:rPr>
          <w:rFonts w:ascii="Times New Roman" w:hAnsi="Times New Roman" w:cs="Times New Roman"/>
          <w:sz w:val="28"/>
          <w:szCs w:val="28"/>
          <w:lang w:val="uk-UA"/>
        </w:rPr>
        <w:t>1</w:t>
      </w:r>
      <w:r w:rsidR="000C64D3">
        <w:rPr>
          <w:rFonts w:ascii="Times New Roman" w:hAnsi="Times New Roman" w:cs="Times New Roman"/>
          <w:sz w:val="28"/>
          <w:szCs w:val="28"/>
          <w:lang w:val="uk-UA"/>
        </w:rPr>
        <w:t>).</w:t>
      </w:r>
    </w:p>
    <w:p w14:paraId="2A1B3B0A" w14:textId="409F0940" w:rsidR="002E27FA" w:rsidRDefault="002E27FA" w:rsidP="002E27F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Важливою особливістю отриманих кластерних моделей є актуалізація в підлітковому віці здоров’я у прикладному значенні. Стану, який обмежує можливість учнів бути ефективній у навчальній діяльності. Страхи «заболіти та багато пропустити» поєднуються у перший кластер нижчого рівня зі страхами «контрольна, або самостійна робота» та «перездача контрольної роботи».</w:t>
      </w:r>
    </w:p>
    <w:p w14:paraId="47E890BA" w14:textId="77777777" w:rsidR="00441441" w:rsidRDefault="00441441" w:rsidP="002E27FA">
      <w:pPr>
        <w:spacing w:after="0" w:line="360" w:lineRule="auto"/>
        <w:ind w:firstLine="709"/>
        <w:jc w:val="both"/>
        <w:rPr>
          <w:rFonts w:ascii="Times New Roman" w:hAnsi="Times New Roman" w:cs="Times New Roman"/>
          <w:sz w:val="28"/>
          <w:lang w:val="uk-UA"/>
        </w:rPr>
      </w:pPr>
    </w:p>
    <w:p w14:paraId="23ECB7DC" w14:textId="4B5646D7" w:rsidR="00441441" w:rsidRDefault="00441441" w:rsidP="002E27FA">
      <w:pPr>
        <w:spacing w:after="0" w:line="360" w:lineRule="auto"/>
        <w:ind w:firstLine="709"/>
        <w:jc w:val="both"/>
        <w:rPr>
          <w:rFonts w:ascii="Times New Roman" w:hAnsi="Times New Roman" w:cs="Times New Roman"/>
          <w:sz w:val="28"/>
          <w:lang w:val="uk-UA"/>
        </w:rPr>
        <w:sectPr w:rsidR="00441441" w:rsidSect="00FE4496">
          <w:pgSz w:w="11906" w:h="16838"/>
          <w:pgMar w:top="1134" w:right="851" w:bottom="1134" w:left="1134" w:header="709" w:footer="709" w:gutter="0"/>
          <w:cols w:space="708"/>
          <w:docGrid w:linePitch="360"/>
        </w:sectPr>
      </w:pPr>
    </w:p>
    <w:p w14:paraId="71B4B8F5" w14:textId="77777777" w:rsidR="002E27FA" w:rsidRDefault="002E27FA" w:rsidP="00441441">
      <w:pPr>
        <w:spacing w:after="0" w:line="360" w:lineRule="auto"/>
        <w:ind w:hanging="142"/>
        <w:jc w:val="both"/>
        <w:rPr>
          <w:rFonts w:ascii="Times New Roman" w:hAnsi="Times New Roman" w:cs="Times New Roman"/>
          <w:sz w:val="28"/>
          <w:szCs w:val="28"/>
          <w:lang w:val="uk-UA"/>
        </w:rPr>
      </w:pPr>
      <w:r w:rsidRPr="00DC1D22">
        <w:rPr>
          <w:rFonts w:ascii="Times New Roman" w:hAnsi="Times New Roman" w:cs="Times New Roman"/>
          <w:noProof/>
          <w:sz w:val="28"/>
          <w:szCs w:val="28"/>
          <w:lang w:eastAsia="ru-RU"/>
        </w:rPr>
        <w:lastRenderedPageBreak/>
        <w:drawing>
          <wp:inline distT="0" distB="0" distL="0" distR="0" wp14:anchorId="0401D98E" wp14:editId="4186699B">
            <wp:extent cx="6248400" cy="8467250"/>
            <wp:effectExtent l="0" t="0" r="0" b="0"/>
            <wp:docPr id="31747" name="Picture 5">
              <a:extLst xmlns:a="http://schemas.openxmlformats.org/drawingml/2006/main">
                <a:ext uri="{FF2B5EF4-FFF2-40B4-BE49-F238E27FC236}">
                  <a16:creationId xmlns:a16="http://schemas.microsoft.com/office/drawing/2014/main" id="{B7034D56-9FFD-4977-A226-224857D4348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47" name="Picture 5">
                      <a:extLst>
                        <a:ext uri="{FF2B5EF4-FFF2-40B4-BE49-F238E27FC236}">
                          <a16:creationId xmlns:a16="http://schemas.microsoft.com/office/drawing/2014/main" id="{B7034D56-9FFD-4977-A226-224857D43487}"/>
                        </a:ext>
                      </a:extLst>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306436" cy="8545894"/>
                    </a:xfrm>
                    <a:prstGeom prst="rect">
                      <a:avLst/>
                    </a:prstGeom>
                    <a:noFill/>
                    <a:ln>
                      <a:noFill/>
                    </a:ln>
                  </pic:spPr>
                </pic:pic>
              </a:graphicData>
            </a:graphic>
          </wp:inline>
        </w:drawing>
      </w:r>
    </w:p>
    <w:p w14:paraId="591EA996" w14:textId="14FD69F5" w:rsidR="002E27FA" w:rsidRDefault="002E27FA" w:rsidP="00441441">
      <w:pPr>
        <w:spacing w:after="0" w:line="360" w:lineRule="auto"/>
        <w:ind w:firstLine="709"/>
        <w:jc w:val="center"/>
        <w:rPr>
          <w:rFonts w:ascii="Times New Roman" w:hAnsi="Times New Roman" w:cs="Times New Roman"/>
          <w:sz w:val="28"/>
          <w:szCs w:val="28"/>
          <w:lang w:val="uk-UA"/>
        </w:rPr>
      </w:pPr>
      <w:r w:rsidRPr="003F7C76">
        <w:rPr>
          <w:rFonts w:ascii="Times New Roman" w:hAnsi="Times New Roman" w:cs="Times New Roman"/>
          <w:sz w:val="28"/>
          <w:szCs w:val="28"/>
          <w:lang w:val="uk-UA"/>
        </w:rPr>
        <w:t>Рис.</w:t>
      </w:r>
      <w:r w:rsidR="00441441">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Pr="003F7C76">
        <w:rPr>
          <w:rFonts w:ascii="Times New Roman" w:hAnsi="Times New Roman" w:cs="Times New Roman"/>
          <w:sz w:val="28"/>
          <w:szCs w:val="28"/>
          <w:lang w:val="uk-UA"/>
        </w:rPr>
        <w:t>.</w:t>
      </w:r>
      <w:r w:rsidR="00D60732">
        <w:rPr>
          <w:rFonts w:ascii="Times New Roman" w:hAnsi="Times New Roman" w:cs="Times New Roman"/>
          <w:sz w:val="28"/>
          <w:szCs w:val="28"/>
          <w:lang w:val="uk-UA"/>
        </w:rPr>
        <w:t>2</w:t>
      </w:r>
      <w:r w:rsidR="001F6977">
        <w:rPr>
          <w:rFonts w:ascii="Times New Roman" w:hAnsi="Times New Roman" w:cs="Times New Roman"/>
          <w:sz w:val="28"/>
          <w:szCs w:val="28"/>
          <w:lang w:val="uk-UA"/>
        </w:rPr>
        <w:t>0</w:t>
      </w:r>
      <w:r w:rsidR="006A3099">
        <w:rPr>
          <w:rFonts w:ascii="Times New Roman" w:hAnsi="Times New Roman" w:cs="Times New Roman"/>
          <w:sz w:val="28"/>
          <w:szCs w:val="28"/>
          <w:lang w:val="uk-UA"/>
        </w:rPr>
        <w:t>.</w:t>
      </w:r>
      <w:r w:rsidRPr="003F7C76">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Структура шкільних страхів учнів 5-6 класів.</w:t>
      </w:r>
    </w:p>
    <w:p w14:paraId="3B22C9A8" w14:textId="77777777" w:rsidR="00441441" w:rsidRDefault="00441441" w:rsidP="002E27FA">
      <w:pPr>
        <w:spacing w:after="0" w:line="360" w:lineRule="auto"/>
        <w:ind w:firstLine="709"/>
        <w:jc w:val="both"/>
        <w:rPr>
          <w:rFonts w:ascii="Times New Roman" w:hAnsi="Times New Roman" w:cs="Times New Roman"/>
          <w:sz w:val="28"/>
          <w:szCs w:val="28"/>
          <w:lang w:val="uk-UA"/>
        </w:rPr>
        <w:sectPr w:rsidR="00441441" w:rsidSect="00FE4496">
          <w:pgSz w:w="11906" w:h="16838"/>
          <w:pgMar w:top="1134" w:right="851" w:bottom="1134" w:left="1134" w:header="709" w:footer="709" w:gutter="0"/>
          <w:cols w:space="708"/>
          <w:docGrid w:linePitch="360"/>
        </w:sectPr>
      </w:pPr>
    </w:p>
    <w:p w14:paraId="58CC9F98" w14:textId="77777777" w:rsidR="002E27FA" w:rsidRDefault="002E27FA" w:rsidP="00441441">
      <w:pPr>
        <w:spacing w:after="0" w:line="360" w:lineRule="auto"/>
        <w:ind w:hanging="142"/>
        <w:jc w:val="both"/>
        <w:rPr>
          <w:rFonts w:ascii="Times New Roman" w:hAnsi="Times New Roman" w:cs="Times New Roman"/>
          <w:sz w:val="28"/>
          <w:szCs w:val="28"/>
          <w:lang w:val="uk-UA"/>
        </w:rPr>
      </w:pPr>
      <w:r w:rsidRPr="00DC1D22">
        <w:rPr>
          <w:rFonts w:ascii="Times New Roman" w:hAnsi="Times New Roman" w:cs="Times New Roman"/>
          <w:noProof/>
          <w:sz w:val="28"/>
          <w:szCs w:val="28"/>
          <w:lang w:eastAsia="ru-RU"/>
        </w:rPr>
        <w:lastRenderedPageBreak/>
        <w:drawing>
          <wp:inline distT="0" distB="0" distL="0" distR="0" wp14:anchorId="6A605258" wp14:editId="47F2C1A8">
            <wp:extent cx="6248400" cy="7609808"/>
            <wp:effectExtent l="0" t="0" r="0" b="0"/>
            <wp:docPr id="45" name="Picture 5">
              <a:extLst xmlns:a="http://schemas.openxmlformats.org/drawingml/2006/main">
                <a:ext uri="{FF2B5EF4-FFF2-40B4-BE49-F238E27FC236}">
                  <a16:creationId xmlns:a16="http://schemas.microsoft.com/office/drawing/2014/main" id="{FA47E1B6-5F5D-4469-A222-EF7CB0355AD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FF2B5EF4-FFF2-40B4-BE49-F238E27FC236}">
                          <a16:creationId xmlns:a16="http://schemas.microsoft.com/office/drawing/2014/main" id="{FA47E1B6-5F5D-4469-A222-EF7CB0355AD9}"/>
                        </a:ext>
                      </a:extLst>
                    </pic:cNvPr>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310009" cy="7684840"/>
                    </a:xfrm>
                    <a:prstGeom prst="rect">
                      <a:avLst/>
                    </a:prstGeom>
                    <a:noFill/>
                    <a:ln>
                      <a:noFill/>
                    </a:ln>
                  </pic:spPr>
                </pic:pic>
              </a:graphicData>
            </a:graphic>
          </wp:inline>
        </w:drawing>
      </w:r>
    </w:p>
    <w:p w14:paraId="3D136375" w14:textId="46FC2E49" w:rsidR="002E27FA" w:rsidRDefault="002E27FA" w:rsidP="00441441">
      <w:pPr>
        <w:spacing w:after="0" w:line="360" w:lineRule="auto"/>
        <w:ind w:firstLine="709"/>
        <w:jc w:val="center"/>
        <w:rPr>
          <w:rFonts w:ascii="Times New Roman" w:hAnsi="Times New Roman" w:cs="Times New Roman"/>
          <w:sz w:val="28"/>
          <w:szCs w:val="28"/>
          <w:lang w:val="uk-UA"/>
        </w:rPr>
      </w:pPr>
      <w:r w:rsidRPr="003F7C76">
        <w:rPr>
          <w:rFonts w:ascii="Times New Roman" w:hAnsi="Times New Roman" w:cs="Times New Roman"/>
          <w:sz w:val="28"/>
          <w:szCs w:val="28"/>
          <w:lang w:val="uk-UA"/>
        </w:rPr>
        <w:t>Рис.</w:t>
      </w:r>
      <w:r w:rsidR="0077122C">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Pr="003F7C76">
        <w:rPr>
          <w:rFonts w:ascii="Times New Roman" w:hAnsi="Times New Roman" w:cs="Times New Roman"/>
          <w:sz w:val="28"/>
          <w:szCs w:val="28"/>
          <w:lang w:val="uk-UA"/>
        </w:rPr>
        <w:t>.</w:t>
      </w:r>
      <w:r w:rsidR="00E03603">
        <w:rPr>
          <w:rFonts w:ascii="Times New Roman" w:hAnsi="Times New Roman" w:cs="Times New Roman"/>
          <w:sz w:val="28"/>
          <w:szCs w:val="28"/>
          <w:lang w:val="uk-UA"/>
        </w:rPr>
        <w:t>2</w:t>
      </w:r>
      <w:r w:rsidR="001F6977">
        <w:rPr>
          <w:rFonts w:ascii="Times New Roman" w:hAnsi="Times New Roman" w:cs="Times New Roman"/>
          <w:sz w:val="28"/>
          <w:szCs w:val="28"/>
          <w:lang w:val="uk-UA"/>
        </w:rPr>
        <w:t>1</w:t>
      </w:r>
      <w:r w:rsidR="00D60732">
        <w:rPr>
          <w:rFonts w:ascii="Times New Roman" w:hAnsi="Times New Roman" w:cs="Times New Roman"/>
          <w:sz w:val="28"/>
          <w:szCs w:val="28"/>
          <w:lang w:val="uk-UA"/>
        </w:rPr>
        <w:t>.</w:t>
      </w:r>
      <w:r w:rsidRPr="003F7C76">
        <w:rPr>
          <w:rFonts w:ascii="Times New Roman" w:hAnsi="Times New Roman" w:cs="Times New Roman"/>
          <w:sz w:val="28"/>
          <w:szCs w:val="28"/>
          <w:lang w:val="uk-UA"/>
        </w:rPr>
        <w:t xml:space="preserve"> </w:t>
      </w:r>
      <w:r>
        <w:rPr>
          <w:rFonts w:ascii="Times New Roman" w:hAnsi="Times New Roman" w:cs="Times New Roman"/>
          <w:sz w:val="28"/>
          <w:szCs w:val="28"/>
          <w:lang w:val="uk-UA"/>
        </w:rPr>
        <w:t>Структура шкільних страхів учнів 7-9 класів.</w:t>
      </w:r>
    </w:p>
    <w:p w14:paraId="7D8064C6" w14:textId="77777777" w:rsidR="00441441" w:rsidRDefault="00441441" w:rsidP="002E27FA">
      <w:pPr>
        <w:spacing w:after="0" w:line="360" w:lineRule="auto"/>
        <w:ind w:firstLine="709"/>
        <w:jc w:val="both"/>
        <w:rPr>
          <w:rFonts w:ascii="Times New Roman" w:hAnsi="Times New Roman" w:cs="Times New Roman"/>
          <w:sz w:val="28"/>
          <w:szCs w:val="28"/>
          <w:lang w:val="uk-UA"/>
        </w:rPr>
        <w:sectPr w:rsidR="00441441" w:rsidSect="00FE4496">
          <w:pgSz w:w="11906" w:h="16838"/>
          <w:pgMar w:top="1134" w:right="851" w:bottom="1134" w:left="1134" w:header="709" w:footer="709" w:gutter="0"/>
          <w:cols w:space="708"/>
          <w:docGrid w:linePitch="360"/>
        </w:sectPr>
      </w:pPr>
    </w:p>
    <w:p w14:paraId="3FB46645" w14:textId="045CB325" w:rsidR="002E27FA" w:rsidRDefault="002E27FA" w:rsidP="002E27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Певні особливості має і </w:t>
      </w:r>
      <w:r w:rsidRPr="005D5825">
        <w:rPr>
          <w:rFonts w:ascii="Times New Roman" w:hAnsi="Times New Roman" w:cs="Times New Roman"/>
          <w:sz w:val="28"/>
          <w:szCs w:val="28"/>
          <w:lang w:val="uk-UA"/>
        </w:rPr>
        <w:t xml:space="preserve">адаптація у соціумі </w:t>
      </w:r>
      <w:r>
        <w:rPr>
          <w:rFonts w:ascii="Times New Roman" w:hAnsi="Times New Roman" w:cs="Times New Roman"/>
          <w:sz w:val="28"/>
          <w:szCs w:val="28"/>
          <w:lang w:val="uk-UA"/>
        </w:rPr>
        <w:t>підлітків</w:t>
      </w:r>
      <w:r w:rsidRPr="001F386D">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1F386D">
        <w:rPr>
          <w:rFonts w:ascii="Times New Roman" w:hAnsi="Times New Roman" w:cs="Times New Roman"/>
          <w:sz w:val="28"/>
          <w:szCs w:val="28"/>
          <w:lang w:val="uk-UA"/>
        </w:rPr>
        <w:t>айбільш адаптивними до соціального середовища є академічно успішні учні із збалансованими типологічними профілями особистості (високий інтелект, креативність та пізнавальний інтерес), серед таких дітей є значущо більше популярних учнів та улюбленців класу, немає тих, до кого інші ставляться вороже і загалом негативно</w:t>
      </w:r>
      <w:r w:rsidR="000C64D3">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1F386D">
        <w:rPr>
          <w:rFonts w:ascii="Times New Roman" w:hAnsi="Times New Roman" w:cs="Times New Roman"/>
          <w:sz w:val="28"/>
          <w:szCs w:val="28"/>
          <w:lang w:val="uk-UA"/>
        </w:rPr>
        <w:t xml:space="preserve">айменш адаптивними до соціального середовища є академічно неуспішні учні, які вмотивовані на навчання, але недостатньо </w:t>
      </w:r>
      <w:proofErr w:type="spellStart"/>
      <w:r w:rsidRPr="001F386D">
        <w:rPr>
          <w:rFonts w:ascii="Times New Roman" w:hAnsi="Times New Roman" w:cs="Times New Roman"/>
          <w:sz w:val="28"/>
          <w:szCs w:val="28"/>
          <w:lang w:val="uk-UA"/>
        </w:rPr>
        <w:t>інтелектуально</w:t>
      </w:r>
      <w:proofErr w:type="spellEnd"/>
      <w:r w:rsidRPr="001F386D">
        <w:rPr>
          <w:rFonts w:ascii="Times New Roman" w:hAnsi="Times New Roman" w:cs="Times New Roman"/>
          <w:sz w:val="28"/>
          <w:szCs w:val="28"/>
          <w:lang w:val="uk-UA"/>
        </w:rPr>
        <w:t xml:space="preserve"> розвинені</w:t>
      </w:r>
      <w:r w:rsidR="00D60732">
        <w:rPr>
          <w:rFonts w:ascii="Times New Roman" w:hAnsi="Times New Roman" w:cs="Times New Roman"/>
          <w:sz w:val="28"/>
          <w:szCs w:val="28"/>
          <w:lang w:val="uk-UA"/>
        </w:rPr>
        <w:t xml:space="preserve"> (рис.</w:t>
      </w:r>
      <w:r w:rsidR="0077122C">
        <w:rPr>
          <w:rFonts w:ascii="Times New Roman" w:hAnsi="Times New Roman" w:cs="Times New Roman"/>
          <w:sz w:val="28"/>
          <w:szCs w:val="28"/>
          <w:lang w:val="uk-UA"/>
        </w:rPr>
        <w:t xml:space="preserve"> </w:t>
      </w:r>
      <w:r w:rsidR="00D60732">
        <w:rPr>
          <w:rFonts w:ascii="Times New Roman" w:hAnsi="Times New Roman" w:cs="Times New Roman"/>
          <w:sz w:val="28"/>
          <w:szCs w:val="28"/>
          <w:lang w:val="uk-UA"/>
        </w:rPr>
        <w:t>4.</w:t>
      </w:r>
      <w:r w:rsidR="00E03603">
        <w:rPr>
          <w:rFonts w:ascii="Times New Roman" w:hAnsi="Times New Roman" w:cs="Times New Roman"/>
          <w:sz w:val="28"/>
          <w:szCs w:val="28"/>
          <w:lang w:val="uk-UA"/>
        </w:rPr>
        <w:t>2</w:t>
      </w:r>
      <w:r w:rsidR="001F6977">
        <w:rPr>
          <w:rFonts w:ascii="Times New Roman" w:hAnsi="Times New Roman" w:cs="Times New Roman"/>
          <w:sz w:val="28"/>
          <w:szCs w:val="28"/>
          <w:lang w:val="uk-UA"/>
        </w:rPr>
        <w:t>2</w:t>
      </w:r>
      <w:r w:rsidR="00D60732">
        <w:rPr>
          <w:rFonts w:ascii="Times New Roman" w:hAnsi="Times New Roman" w:cs="Times New Roman"/>
          <w:sz w:val="28"/>
          <w:szCs w:val="28"/>
          <w:lang w:val="uk-UA"/>
        </w:rPr>
        <w:t>,</w:t>
      </w:r>
      <w:r w:rsidR="0077122C">
        <w:rPr>
          <w:rFonts w:ascii="Times New Roman" w:hAnsi="Times New Roman" w:cs="Times New Roman"/>
          <w:sz w:val="28"/>
          <w:szCs w:val="28"/>
          <w:lang w:val="uk-UA"/>
        </w:rPr>
        <w:t xml:space="preserve"> </w:t>
      </w:r>
      <w:r w:rsidR="00D60732">
        <w:rPr>
          <w:rFonts w:ascii="Times New Roman" w:hAnsi="Times New Roman" w:cs="Times New Roman"/>
          <w:sz w:val="28"/>
          <w:szCs w:val="28"/>
          <w:lang w:val="uk-UA"/>
        </w:rPr>
        <w:t>4.</w:t>
      </w:r>
      <w:r w:rsidR="00E03603">
        <w:rPr>
          <w:rFonts w:ascii="Times New Roman" w:hAnsi="Times New Roman" w:cs="Times New Roman"/>
          <w:sz w:val="28"/>
          <w:szCs w:val="28"/>
          <w:lang w:val="uk-UA"/>
        </w:rPr>
        <w:t>2</w:t>
      </w:r>
      <w:r w:rsidR="001F6977">
        <w:rPr>
          <w:rFonts w:ascii="Times New Roman" w:hAnsi="Times New Roman" w:cs="Times New Roman"/>
          <w:sz w:val="28"/>
          <w:szCs w:val="28"/>
          <w:lang w:val="uk-UA"/>
        </w:rPr>
        <w:t>3</w:t>
      </w:r>
      <w:r w:rsidR="00D60732">
        <w:rPr>
          <w:rFonts w:ascii="Times New Roman" w:hAnsi="Times New Roman" w:cs="Times New Roman"/>
          <w:sz w:val="28"/>
          <w:szCs w:val="28"/>
          <w:lang w:val="uk-UA"/>
        </w:rPr>
        <w:t>)</w:t>
      </w:r>
      <w:r>
        <w:rPr>
          <w:rFonts w:ascii="Times New Roman" w:hAnsi="Times New Roman" w:cs="Times New Roman"/>
          <w:sz w:val="28"/>
          <w:szCs w:val="28"/>
          <w:lang w:val="uk-UA"/>
        </w:rPr>
        <w:t>.</w:t>
      </w:r>
    </w:p>
    <w:p w14:paraId="06C44CFF" w14:textId="77777777" w:rsidR="002E27FA" w:rsidRDefault="002E27FA" w:rsidP="002E27FA">
      <w:pPr>
        <w:spacing w:after="0" w:line="360" w:lineRule="auto"/>
        <w:ind w:firstLine="709"/>
        <w:jc w:val="both"/>
        <w:rPr>
          <w:rFonts w:ascii="Times New Roman" w:hAnsi="Times New Roman" w:cs="Times New Roman"/>
          <w:sz w:val="28"/>
          <w:szCs w:val="28"/>
          <w:lang w:val="uk-UA"/>
        </w:rPr>
      </w:pPr>
    </w:p>
    <w:p w14:paraId="33CA83A4" w14:textId="77777777" w:rsidR="002E27FA" w:rsidRDefault="002E27FA" w:rsidP="0077122C">
      <w:pPr>
        <w:spacing w:after="0" w:line="360" w:lineRule="auto"/>
        <w:jc w:val="center"/>
        <w:rPr>
          <w:rFonts w:ascii="Times New Roman" w:hAnsi="Times New Roman" w:cs="Times New Roman"/>
          <w:sz w:val="28"/>
          <w:szCs w:val="28"/>
          <w:lang w:val="uk-UA"/>
        </w:rPr>
      </w:pPr>
      <w:r w:rsidRPr="00BB3B26">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26F27AE2" wp14:editId="3F60F0C4">
                <wp:simplePos x="0" y="0"/>
                <wp:positionH relativeFrom="column">
                  <wp:posOffset>5473065</wp:posOffset>
                </wp:positionH>
                <wp:positionV relativeFrom="paragraph">
                  <wp:posOffset>4128135</wp:posOffset>
                </wp:positionV>
                <wp:extent cx="330200" cy="295275"/>
                <wp:effectExtent l="0" t="0" r="0" b="0"/>
                <wp:wrapNone/>
                <wp:docPr id="41" name="Прямоугольник 6"/>
                <wp:cNvGraphicFramePr/>
                <a:graphic xmlns:a="http://schemas.openxmlformats.org/drawingml/2006/main">
                  <a:graphicData uri="http://schemas.microsoft.com/office/word/2010/wordprocessingShape">
                    <wps:wsp>
                      <wps:cNvSpPr/>
                      <wps:spPr>
                        <a:xfrm>
                          <a:off x="0" y="0"/>
                          <a:ext cx="330200" cy="29527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009DCDC" w14:textId="77777777" w:rsidR="00091D8F" w:rsidRPr="001F386D" w:rsidRDefault="00091D8F" w:rsidP="002E27FA">
                            <w:pPr>
                              <w:pStyle w:val="aa"/>
                              <w:spacing w:before="0" w:beforeAutospacing="0" w:after="0" w:afterAutospacing="0"/>
                              <w:jc w:val="center"/>
                              <w:rPr>
                                <w:sz w:val="18"/>
                              </w:rPr>
                            </w:pPr>
                            <w:r w:rsidRPr="001F386D">
                              <w:rPr>
                                <w:rFonts w:asciiTheme="minorHAnsi" w:hAnsi="Calibri" w:cstheme="minorBidi"/>
                                <w:color w:val="000000" w:themeColor="text1"/>
                                <w:kern w:val="24"/>
                                <w:sz w:val="22"/>
                                <w:szCs w:val="32"/>
                                <w:lang w:val="en-US"/>
                              </w:rPr>
                              <w:t>%</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26F27AE2" id="Прямоугольник 6" o:spid="_x0000_s1030" style="position:absolute;left:0;text-align:left;margin-left:430.95pt;margin-top:325.05pt;width:26pt;height:23.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" filled="f" stroked="f" strokeweight="2pt">
                <v:textbox>
                  <w:txbxContent>
                    <w:p w14:paraId="0009DCDC" w14:textId="77777777" w:rsidR="00091D8F" w:rsidRPr="001F386D" w:rsidRDefault="00091D8F" w:rsidP="002E27FA">
                      <w:pPr>
                        <w:pStyle w:val="aa"/>
                        <w:spacing w:before="0" w:beforeAutospacing="0" w:after="0" w:afterAutospacing="0"/>
                        <w:jc w:val="center"/>
                        <w:rPr>
                          <w:sz w:val="18"/>
                        </w:rPr>
                      </w:pPr>
                      <w:r w:rsidRPr="001F386D">
                        <w:rPr>
                          <w:rFonts w:asciiTheme="minorHAnsi" w:hAnsi="Calibri" w:cstheme="minorBidi"/>
                          <w:color w:val="000000" w:themeColor="text1"/>
                          <w:kern w:val="24"/>
                          <w:sz w:val="22"/>
                          <w:szCs w:val="32"/>
                          <w:lang w:val="en-US"/>
                        </w:rPr>
                        <w:t>%</w:t>
                      </w:r>
                    </w:p>
                  </w:txbxContent>
                </v:textbox>
              </v:rect>
            </w:pict>
          </mc:Fallback>
        </mc:AlternateContent>
      </w:r>
      <w:r w:rsidRPr="00BB3B26">
        <w:rPr>
          <w:rFonts w:ascii="Times New Roman" w:hAnsi="Times New Roman" w:cs="Times New Roman"/>
          <w:noProof/>
          <w:sz w:val="28"/>
          <w:szCs w:val="28"/>
          <w:lang w:eastAsia="ru-RU"/>
        </w:rPr>
        <w:drawing>
          <wp:inline distT="0" distB="0" distL="0" distR="0" wp14:anchorId="05015FAE" wp14:editId="6B380107">
            <wp:extent cx="5248275" cy="4695825"/>
            <wp:effectExtent l="0" t="0" r="0" b="0"/>
            <wp:docPr id="46" name="Диаграмма 46">
              <a:extLst xmlns:a="http://schemas.openxmlformats.org/drawingml/2006/main">
                <a:ext uri="{FF2B5EF4-FFF2-40B4-BE49-F238E27FC236}">
                  <a16:creationId xmlns:a16="http://schemas.microsoft.com/office/drawing/2014/main" id="{5A72C05F-913F-40C2-8BC2-DB017C9CE7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14:paraId="6E6A9C40" w14:textId="538881B5" w:rsidR="002E27FA" w:rsidRDefault="002E27FA" w:rsidP="00441441">
      <w:pPr>
        <w:spacing w:after="0" w:line="360" w:lineRule="auto"/>
        <w:jc w:val="center"/>
        <w:rPr>
          <w:rFonts w:ascii="Times New Roman" w:hAnsi="Times New Roman" w:cs="Times New Roman"/>
          <w:sz w:val="28"/>
          <w:szCs w:val="28"/>
          <w:lang w:val="uk-UA"/>
        </w:rPr>
      </w:pPr>
      <w:r w:rsidRPr="003F7C76">
        <w:rPr>
          <w:rFonts w:ascii="Times New Roman" w:hAnsi="Times New Roman" w:cs="Times New Roman"/>
          <w:sz w:val="28"/>
          <w:szCs w:val="28"/>
          <w:lang w:val="uk-UA"/>
        </w:rPr>
        <w:t>Рис.</w:t>
      </w:r>
      <w:r w:rsidR="0077122C">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00E03603">
        <w:rPr>
          <w:rFonts w:ascii="Times New Roman" w:hAnsi="Times New Roman" w:cs="Times New Roman"/>
          <w:sz w:val="28"/>
          <w:szCs w:val="28"/>
          <w:lang w:val="uk-UA"/>
        </w:rPr>
        <w:t>2</w:t>
      </w:r>
      <w:r w:rsidR="001F6977">
        <w:rPr>
          <w:rFonts w:ascii="Times New Roman" w:hAnsi="Times New Roman" w:cs="Times New Roman"/>
          <w:sz w:val="28"/>
          <w:szCs w:val="28"/>
          <w:lang w:val="uk-UA"/>
        </w:rPr>
        <w:t>2</w:t>
      </w:r>
      <w:r w:rsidR="006A3099">
        <w:rPr>
          <w:rFonts w:ascii="Times New Roman" w:hAnsi="Times New Roman" w:cs="Times New Roman"/>
          <w:sz w:val="28"/>
          <w:szCs w:val="28"/>
          <w:lang w:val="uk-UA"/>
        </w:rPr>
        <w:t>.</w:t>
      </w:r>
      <w:r w:rsidRPr="003F7C76">
        <w:rPr>
          <w:rFonts w:ascii="Times New Roman" w:hAnsi="Times New Roman" w:cs="Times New Roman"/>
          <w:sz w:val="28"/>
          <w:szCs w:val="28"/>
          <w:lang w:val="uk-UA"/>
        </w:rPr>
        <w:t xml:space="preserve"> </w:t>
      </w:r>
      <w:r w:rsidRPr="00BB3B26">
        <w:rPr>
          <w:rFonts w:ascii="Times New Roman" w:hAnsi="Times New Roman" w:cs="Times New Roman"/>
          <w:sz w:val="28"/>
          <w:szCs w:val="28"/>
          <w:lang w:val="uk-UA"/>
        </w:rPr>
        <w:t>Відповідність типологічного профілю особистості академічно здібних учнів та соціометричного статусу успішних учнів</w:t>
      </w:r>
      <w:r w:rsidR="006A3099">
        <w:rPr>
          <w:rFonts w:ascii="Times New Roman" w:hAnsi="Times New Roman" w:cs="Times New Roman"/>
          <w:sz w:val="28"/>
          <w:szCs w:val="28"/>
          <w:lang w:val="uk-UA"/>
        </w:rPr>
        <w:t>.</w:t>
      </w:r>
    </w:p>
    <w:p w14:paraId="0C56BCD6" w14:textId="77777777" w:rsidR="00441441" w:rsidRDefault="00441441" w:rsidP="002E27FA">
      <w:pPr>
        <w:spacing w:after="0" w:line="360" w:lineRule="auto"/>
        <w:ind w:firstLine="709"/>
        <w:jc w:val="both"/>
        <w:rPr>
          <w:rFonts w:ascii="Times New Roman" w:hAnsi="Times New Roman" w:cs="Times New Roman"/>
          <w:sz w:val="28"/>
          <w:szCs w:val="28"/>
          <w:lang w:val="uk-UA"/>
        </w:rPr>
        <w:sectPr w:rsidR="00441441" w:rsidSect="00FE4496">
          <w:pgSz w:w="11906" w:h="16838"/>
          <w:pgMar w:top="1134" w:right="851" w:bottom="1134" w:left="1134" w:header="709" w:footer="709" w:gutter="0"/>
          <w:cols w:space="708"/>
          <w:docGrid w:linePitch="360"/>
        </w:sectPr>
      </w:pPr>
    </w:p>
    <w:p w14:paraId="1405B446" w14:textId="77777777" w:rsidR="002E27FA" w:rsidRDefault="002E27FA" w:rsidP="0077122C">
      <w:pPr>
        <w:spacing w:after="0" w:line="360" w:lineRule="auto"/>
        <w:jc w:val="center"/>
        <w:rPr>
          <w:rFonts w:ascii="Times New Roman" w:hAnsi="Times New Roman" w:cs="Times New Roman"/>
          <w:sz w:val="28"/>
          <w:szCs w:val="28"/>
          <w:lang w:val="uk-UA"/>
        </w:rPr>
      </w:pPr>
      <w:r w:rsidRPr="00BB3B26">
        <w:rPr>
          <w:rFonts w:ascii="Times New Roman" w:hAnsi="Times New Roman" w:cs="Times New Roman"/>
          <w:noProof/>
          <w:sz w:val="28"/>
          <w:szCs w:val="28"/>
          <w:lang w:eastAsia="ru-RU"/>
        </w:rPr>
        <w:lastRenderedPageBreak/>
        <mc:AlternateContent>
          <mc:Choice Requires="wps">
            <w:drawing>
              <wp:anchor distT="0" distB="0" distL="114300" distR="114300" simplePos="0" relativeHeight="251665408" behindDoc="0" locked="0" layoutInCell="1" allowOverlap="1" wp14:anchorId="0C50712E" wp14:editId="0512B779">
                <wp:simplePos x="0" y="0"/>
                <wp:positionH relativeFrom="margin">
                  <wp:posOffset>5181600</wp:posOffset>
                </wp:positionH>
                <wp:positionV relativeFrom="paragraph">
                  <wp:posOffset>3537585</wp:posOffset>
                </wp:positionV>
                <wp:extent cx="349250" cy="304800"/>
                <wp:effectExtent l="0" t="0" r="0" b="0"/>
                <wp:wrapNone/>
                <wp:docPr id="42" name="Прямоугольник 6"/>
                <wp:cNvGraphicFramePr/>
                <a:graphic xmlns:a="http://schemas.openxmlformats.org/drawingml/2006/main">
                  <a:graphicData uri="http://schemas.microsoft.com/office/word/2010/wordprocessingShape">
                    <wps:wsp>
                      <wps:cNvSpPr/>
                      <wps:spPr>
                        <a:xfrm>
                          <a:off x="0" y="0"/>
                          <a:ext cx="349250" cy="3048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433A1C2" w14:textId="77777777" w:rsidR="00091D8F" w:rsidRPr="001F386D" w:rsidRDefault="00091D8F" w:rsidP="002E27FA">
                            <w:pPr>
                              <w:pStyle w:val="aa"/>
                              <w:spacing w:before="0" w:beforeAutospacing="0" w:after="0" w:afterAutospacing="0"/>
                              <w:jc w:val="center"/>
                              <w:rPr>
                                <w:sz w:val="18"/>
                              </w:rPr>
                            </w:pPr>
                            <w:r w:rsidRPr="001F386D">
                              <w:rPr>
                                <w:rFonts w:asciiTheme="minorHAnsi" w:hAnsi="Calibri" w:cstheme="minorBidi"/>
                                <w:color w:val="000000" w:themeColor="text1"/>
                                <w:kern w:val="24"/>
                                <w:sz w:val="22"/>
                                <w:szCs w:val="32"/>
                                <w:lang w:val="en-US"/>
                              </w:rPr>
                              <w:t>%</w:t>
                            </w:r>
                          </w:p>
                        </w:txbxContent>
                      </wps:txbx>
                      <wps:bodyPr wrap="square" anchor="ctr">
                        <a:noAutofit/>
                      </wps:bodyPr>
                    </wps:wsp>
                  </a:graphicData>
                </a:graphic>
                <wp14:sizeRelH relativeFrom="margin">
                  <wp14:pctWidth>0</wp14:pctWidth>
                </wp14:sizeRelH>
                <wp14:sizeRelV relativeFrom="margin">
                  <wp14:pctHeight>0</wp14:pctHeight>
                </wp14:sizeRelV>
              </wp:anchor>
            </w:drawing>
          </mc:Choice>
          <mc:Fallback>
            <w:pict>
              <v:rect w14:anchorId="0C50712E" id="_x0000_s1031" style="position:absolute;left:0;text-align:left;margin-left:408pt;margin-top:278.55pt;width:27.5pt;height:24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" filled="f" stroked="f" strokeweight="2pt">
                <v:textbox>
                  <w:txbxContent>
                    <w:p w14:paraId="3433A1C2" w14:textId="77777777" w:rsidR="00091D8F" w:rsidRPr="001F386D" w:rsidRDefault="00091D8F" w:rsidP="002E27FA">
                      <w:pPr>
                        <w:pStyle w:val="aa"/>
                        <w:spacing w:before="0" w:beforeAutospacing="0" w:after="0" w:afterAutospacing="0"/>
                        <w:jc w:val="center"/>
                        <w:rPr>
                          <w:sz w:val="18"/>
                        </w:rPr>
                      </w:pPr>
                      <w:r w:rsidRPr="001F386D">
                        <w:rPr>
                          <w:rFonts w:asciiTheme="minorHAnsi" w:hAnsi="Calibri" w:cstheme="minorBidi"/>
                          <w:color w:val="000000" w:themeColor="text1"/>
                          <w:kern w:val="24"/>
                          <w:sz w:val="22"/>
                          <w:szCs w:val="32"/>
                          <w:lang w:val="en-US"/>
                        </w:rPr>
                        <w:t>%</w:t>
                      </w:r>
                    </w:p>
                  </w:txbxContent>
                </v:textbox>
                <w10:wrap anchorx="margin"/>
              </v:rect>
            </w:pict>
          </mc:Fallback>
        </mc:AlternateContent>
      </w:r>
      <w:r w:rsidRPr="00BB3B26">
        <w:rPr>
          <w:rFonts w:ascii="Times New Roman" w:hAnsi="Times New Roman" w:cs="Times New Roman"/>
          <w:noProof/>
          <w:sz w:val="28"/>
          <w:szCs w:val="28"/>
          <w:lang w:eastAsia="ru-RU"/>
        </w:rPr>
        <w:drawing>
          <wp:inline distT="0" distB="0" distL="0" distR="0" wp14:anchorId="3A15548E" wp14:editId="27670B2D">
            <wp:extent cx="4962525" cy="4152900"/>
            <wp:effectExtent l="0" t="0" r="0" b="0"/>
            <wp:docPr id="47" name="Диаграмма 47">
              <a:extLst xmlns:a="http://schemas.openxmlformats.org/drawingml/2006/main">
                <a:ext uri="{FF2B5EF4-FFF2-40B4-BE49-F238E27FC236}">
                  <a16:creationId xmlns:a16="http://schemas.microsoft.com/office/drawing/2014/main" id="{2EF094B9-E43D-4421-9C2A-CC563944528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39E1A9D0" w14:textId="07325EDA" w:rsidR="002E27FA" w:rsidRDefault="002E27FA" w:rsidP="0044144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77122C">
        <w:rPr>
          <w:rFonts w:ascii="Times New Roman" w:hAnsi="Times New Roman" w:cs="Times New Roman"/>
          <w:sz w:val="28"/>
          <w:szCs w:val="28"/>
          <w:lang w:val="uk-UA"/>
        </w:rPr>
        <w:t xml:space="preserve"> </w:t>
      </w:r>
      <w:r>
        <w:rPr>
          <w:rFonts w:ascii="Times New Roman" w:hAnsi="Times New Roman" w:cs="Times New Roman"/>
          <w:sz w:val="28"/>
          <w:szCs w:val="28"/>
          <w:lang w:val="uk-UA"/>
        </w:rPr>
        <w:t>4.</w:t>
      </w:r>
      <w:r w:rsidR="00E03603">
        <w:rPr>
          <w:rFonts w:ascii="Times New Roman" w:hAnsi="Times New Roman" w:cs="Times New Roman"/>
          <w:sz w:val="28"/>
          <w:szCs w:val="28"/>
          <w:lang w:val="uk-UA"/>
        </w:rPr>
        <w:t>2</w:t>
      </w:r>
      <w:r w:rsidR="001F6977">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Pr="00BB3B26">
        <w:rPr>
          <w:rFonts w:ascii="Times New Roman" w:hAnsi="Times New Roman" w:cs="Times New Roman"/>
          <w:sz w:val="28"/>
          <w:szCs w:val="28"/>
          <w:lang w:val="uk-UA"/>
        </w:rPr>
        <w:t>Відповідність типологічного профілю особистості академічно здібних учнів та соціометричного статусу неуспішних учнів</w:t>
      </w:r>
      <w:r w:rsidR="006A3099">
        <w:rPr>
          <w:rFonts w:ascii="Times New Roman" w:hAnsi="Times New Roman" w:cs="Times New Roman"/>
          <w:sz w:val="28"/>
          <w:szCs w:val="28"/>
          <w:lang w:val="uk-UA"/>
        </w:rPr>
        <w:t>.</w:t>
      </w:r>
    </w:p>
    <w:p w14:paraId="213C55E0" w14:textId="77777777" w:rsidR="002E27FA" w:rsidRPr="003F7C76" w:rsidRDefault="002E27FA" w:rsidP="002E27FA">
      <w:pPr>
        <w:spacing w:after="0" w:line="360" w:lineRule="auto"/>
        <w:ind w:firstLine="709"/>
        <w:jc w:val="both"/>
        <w:rPr>
          <w:rFonts w:ascii="Times New Roman" w:hAnsi="Times New Roman" w:cs="Times New Roman"/>
          <w:sz w:val="28"/>
          <w:szCs w:val="28"/>
          <w:lang w:val="uk-UA"/>
        </w:rPr>
      </w:pPr>
    </w:p>
    <w:p w14:paraId="22B72687" w14:textId="30A3E867" w:rsidR="002E27FA" w:rsidRDefault="002E27FA" w:rsidP="002E27F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EF002D">
        <w:rPr>
          <w:rFonts w:ascii="Times New Roman" w:hAnsi="Times New Roman" w:cs="Times New Roman"/>
          <w:sz w:val="28"/>
          <w:szCs w:val="28"/>
          <w:lang w:val="uk-UA"/>
        </w:rPr>
        <w:t xml:space="preserve"> віком</w:t>
      </w:r>
      <w:r>
        <w:rPr>
          <w:rFonts w:ascii="Times New Roman" w:hAnsi="Times New Roman" w:cs="Times New Roman"/>
          <w:sz w:val="28"/>
          <w:szCs w:val="28"/>
          <w:lang w:val="uk-UA"/>
        </w:rPr>
        <w:t xml:space="preserve"> відбувається трансформація соціометричного статусу</w:t>
      </w:r>
      <w:r w:rsidRPr="00EF002D">
        <w:rPr>
          <w:rFonts w:ascii="Times New Roman" w:hAnsi="Times New Roman" w:cs="Times New Roman"/>
          <w:sz w:val="28"/>
          <w:szCs w:val="28"/>
          <w:lang w:val="uk-UA"/>
        </w:rPr>
        <w:t xml:space="preserve"> </w:t>
      </w:r>
      <w:r>
        <w:rPr>
          <w:rFonts w:ascii="Times New Roman" w:hAnsi="Times New Roman" w:cs="Times New Roman"/>
          <w:sz w:val="28"/>
          <w:szCs w:val="28"/>
          <w:lang w:val="uk-UA"/>
        </w:rPr>
        <w:t>через</w:t>
      </w:r>
      <w:r w:rsidRPr="00EF002D">
        <w:rPr>
          <w:rFonts w:ascii="Times New Roman" w:hAnsi="Times New Roman" w:cs="Times New Roman"/>
          <w:sz w:val="28"/>
          <w:szCs w:val="28"/>
          <w:lang w:val="uk-UA"/>
        </w:rPr>
        <w:t xml:space="preserve"> актуалізаці</w:t>
      </w:r>
      <w:r>
        <w:rPr>
          <w:rFonts w:ascii="Times New Roman" w:hAnsi="Times New Roman" w:cs="Times New Roman"/>
          <w:sz w:val="28"/>
          <w:szCs w:val="28"/>
          <w:lang w:val="uk-UA"/>
        </w:rPr>
        <w:t>ю</w:t>
      </w:r>
      <w:r w:rsidRPr="00EF002D">
        <w:rPr>
          <w:rFonts w:ascii="Times New Roman" w:hAnsi="Times New Roman" w:cs="Times New Roman"/>
          <w:sz w:val="28"/>
          <w:szCs w:val="28"/>
          <w:lang w:val="uk-UA"/>
        </w:rPr>
        <w:t xml:space="preserve"> саме емоційної сфери,</w:t>
      </w:r>
      <w:r w:rsidR="0003218A" w:rsidRPr="0003218A">
        <w:rPr>
          <w:rFonts w:ascii="Times New Roman" w:hAnsi="Times New Roman" w:cs="Times New Roman"/>
          <w:sz w:val="28"/>
          <w:szCs w:val="28"/>
          <w:lang w:val="uk-UA"/>
        </w:rPr>
        <w:t xml:space="preserve"> </w:t>
      </w:r>
      <w:r w:rsidRPr="00EF002D">
        <w:rPr>
          <w:rFonts w:ascii="Times New Roman" w:hAnsi="Times New Roman" w:cs="Times New Roman"/>
          <w:sz w:val="28"/>
          <w:szCs w:val="28"/>
          <w:lang w:val="uk-UA"/>
        </w:rPr>
        <w:t>прийняття тих складових особистості, які допомагають особі адаптуватися в освітньому середовищі.</w:t>
      </w:r>
      <w:r>
        <w:rPr>
          <w:rFonts w:ascii="Times New Roman" w:hAnsi="Times New Roman" w:cs="Times New Roman"/>
          <w:sz w:val="28"/>
          <w:szCs w:val="28"/>
          <w:lang w:val="uk-UA"/>
        </w:rPr>
        <w:t xml:space="preserve"> </w:t>
      </w:r>
    </w:p>
    <w:p w14:paraId="674DCCB3" w14:textId="77777777" w:rsidR="002E27FA" w:rsidRDefault="002E27FA" w:rsidP="002E27FA">
      <w:pPr>
        <w:spacing w:after="0" w:line="360" w:lineRule="auto"/>
        <w:ind w:firstLine="709"/>
        <w:jc w:val="both"/>
        <w:rPr>
          <w:rFonts w:ascii="Times New Roman" w:hAnsi="Times New Roman" w:cs="Times New Roman"/>
          <w:sz w:val="28"/>
          <w:szCs w:val="28"/>
          <w:lang w:val="uk-UA"/>
        </w:rPr>
      </w:pPr>
      <w:r w:rsidRPr="00EF002D">
        <w:rPr>
          <w:rFonts w:ascii="Times New Roman" w:hAnsi="Times New Roman" w:cs="Times New Roman"/>
          <w:sz w:val="28"/>
          <w:szCs w:val="28"/>
          <w:lang w:val="uk-UA"/>
        </w:rPr>
        <w:t xml:space="preserve">Високий рівень соціального </w:t>
      </w:r>
      <w:r>
        <w:rPr>
          <w:rFonts w:ascii="Times New Roman" w:hAnsi="Times New Roman" w:cs="Times New Roman"/>
          <w:sz w:val="28"/>
          <w:szCs w:val="28"/>
          <w:lang w:val="uk-UA"/>
        </w:rPr>
        <w:t>благополуччя</w:t>
      </w:r>
      <w:r w:rsidRPr="00EF002D">
        <w:rPr>
          <w:rFonts w:ascii="Times New Roman" w:hAnsi="Times New Roman" w:cs="Times New Roman"/>
          <w:sz w:val="28"/>
          <w:szCs w:val="28"/>
          <w:lang w:val="uk-UA"/>
        </w:rPr>
        <w:t xml:space="preserve"> є значущим для академічно успішних учнів: на початку навчання в основній школі висока міра розвитку здатності до прогнозування наслідків поведінки, вміння розуміти невербальні повідомлення від співрозмовника узгоджуються з розвитком академічних здібностей.</w:t>
      </w:r>
      <w:r>
        <w:rPr>
          <w:rFonts w:ascii="Times New Roman" w:hAnsi="Times New Roman" w:cs="Times New Roman"/>
          <w:sz w:val="28"/>
          <w:szCs w:val="28"/>
          <w:lang w:val="uk-UA"/>
        </w:rPr>
        <w:t xml:space="preserve"> </w:t>
      </w:r>
    </w:p>
    <w:p w14:paraId="2EB2F00E" w14:textId="1036926D" w:rsidR="002E27FA" w:rsidRDefault="002E27FA" w:rsidP="002E27FA">
      <w:pPr>
        <w:spacing w:after="0" w:line="360" w:lineRule="auto"/>
        <w:ind w:firstLine="709"/>
        <w:jc w:val="both"/>
        <w:rPr>
          <w:rFonts w:ascii="Times New Roman" w:hAnsi="Times New Roman" w:cs="Times New Roman"/>
          <w:sz w:val="28"/>
          <w:szCs w:val="28"/>
          <w:lang w:val="uk-UA"/>
        </w:rPr>
      </w:pPr>
      <w:r w:rsidRPr="005B5785">
        <w:rPr>
          <w:rFonts w:ascii="Times New Roman" w:hAnsi="Times New Roman" w:cs="Times New Roman"/>
          <w:sz w:val="28"/>
          <w:szCs w:val="28"/>
          <w:lang w:val="uk-UA"/>
        </w:rPr>
        <w:t xml:space="preserve">Таким чином, ефективна в навчальній діяльності дитина має не лише високий рівень засвоєння знань, а й достатній рівень психологічної та соціальної адаптації. Актуалізація для особистості соціального здоров’я і психологічного здоров’я має сприяти й актуалізації фізичного здоров’я. Для того, щоб досягти цього ефекту, діти, підлітки, особистість відпрацьовує певні схема-режимів, які допомагають </w:t>
      </w:r>
      <w:r w:rsidRPr="005B5785">
        <w:rPr>
          <w:rFonts w:ascii="Times New Roman" w:hAnsi="Times New Roman" w:cs="Times New Roman"/>
          <w:sz w:val="28"/>
          <w:szCs w:val="28"/>
          <w:lang w:val="uk-UA"/>
        </w:rPr>
        <w:lastRenderedPageBreak/>
        <w:t>осмислити життя, досягти певної життєстійкості, мати певну креативність. Тобто</w:t>
      </w:r>
      <w:r w:rsidR="0003218A" w:rsidRPr="0003218A">
        <w:rPr>
          <w:rFonts w:ascii="Times New Roman" w:hAnsi="Times New Roman" w:cs="Times New Roman"/>
          <w:sz w:val="28"/>
          <w:szCs w:val="28"/>
        </w:rPr>
        <w:t xml:space="preserve"> </w:t>
      </w:r>
      <w:r w:rsidRPr="005B5785">
        <w:rPr>
          <w:rFonts w:ascii="Times New Roman" w:hAnsi="Times New Roman" w:cs="Times New Roman"/>
          <w:sz w:val="28"/>
          <w:szCs w:val="28"/>
          <w:lang w:val="uk-UA"/>
        </w:rPr>
        <w:t>поєднання цих характеристик у цілісні системи -</w:t>
      </w:r>
      <w:r w:rsidR="0003218A" w:rsidRPr="0003218A">
        <w:rPr>
          <w:rFonts w:ascii="Times New Roman" w:hAnsi="Times New Roman" w:cs="Times New Roman"/>
          <w:sz w:val="28"/>
          <w:szCs w:val="28"/>
        </w:rPr>
        <w:t xml:space="preserve"> </w:t>
      </w:r>
      <w:r w:rsidRPr="005B5785">
        <w:rPr>
          <w:rFonts w:ascii="Times New Roman" w:hAnsi="Times New Roman" w:cs="Times New Roman"/>
          <w:sz w:val="28"/>
          <w:szCs w:val="28"/>
          <w:lang w:val="uk-UA"/>
        </w:rPr>
        <w:t>це дуже важлива передумова ефективної адаптації дитини в оточуючому середовищі</w:t>
      </w:r>
      <w:r w:rsidRPr="00EF002D">
        <w:rPr>
          <w:rFonts w:ascii="Times New Roman" w:hAnsi="Times New Roman" w:cs="Times New Roman"/>
          <w:sz w:val="28"/>
          <w:szCs w:val="28"/>
          <w:lang w:val="uk-UA"/>
        </w:rPr>
        <w:t>.</w:t>
      </w:r>
    </w:p>
    <w:p w14:paraId="21B01AAF" w14:textId="77777777" w:rsidR="002E27FA" w:rsidRDefault="002E27FA" w:rsidP="002E27FA">
      <w:pPr>
        <w:spacing w:after="0" w:line="360" w:lineRule="auto"/>
        <w:ind w:firstLine="709"/>
        <w:jc w:val="both"/>
        <w:rPr>
          <w:rFonts w:ascii="Times New Roman" w:hAnsi="Times New Roman" w:cs="Times New Roman"/>
          <w:sz w:val="28"/>
          <w:szCs w:val="28"/>
          <w:lang w:val="uk-UA"/>
        </w:rPr>
      </w:pPr>
      <w:r w:rsidRPr="007F0A30">
        <w:rPr>
          <w:rFonts w:ascii="Times New Roman" w:hAnsi="Times New Roman" w:cs="Times New Roman"/>
          <w:sz w:val="28"/>
          <w:szCs w:val="28"/>
          <w:lang w:val="uk-UA"/>
        </w:rPr>
        <w:t>Зв’язки між академічними здібностями, успішністю у навчанні та особистісною гармонійністю виявились неоднозначними і, навіть, суперечливими, що підтверджує факт недостатності високої академічної успішності, як фактору життєвого успіху та повноцінного функціонування в усіх сферах життя людини</w:t>
      </w:r>
      <w:r>
        <w:rPr>
          <w:rFonts w:ascii="Times New Roman" w:hAnsi="Times New Roman" w:cs="Times New Roman"/>
          <w:sz w:val="28"/>
          <w:szCs w:val="28"/>
          <w:lang w:val="uk-UA"/>
        </w:rPr>
        <w:t>, професійному самовизначенні</w:t>
      </w:r>
      <w:r w:rsidRPr="007F0A30">
        <w:rPr>
          <w:rFonts w:ascii="Times New Roman" w:hAnsi="Times New Roman" w:cs="Times New Roman"/>
          <w:sz w:val="28"/>
          <w:szCs w:val="28"/>
          <w:lang w:val="uk-UA"/>
        </w:rPr>
        <w:t>.</w:t>
      </w:r>
    </w:p>
    <w:p w14:paraId="7BFC7DFE" w14:textId="77777777" w:rsidR="002E27FA" w:rsidRPr="007F0A30" w:rsidRDefault="002E27FA" w:rsidP="002E27FA">
      <w:pPr>
        <w:spacing w:after="0" w:line="360" w:lineRule="auto"/>
        <w:ind w:firstLine="709"/>
        <w:jc w:val="both"/>
        <w:rPr>
          <w:rFonts w:ascii="Times New Roman" w:hAnsi="Times New Roman" w:cs="Times New Roman"/>
          <w:sz w:val="28"/>
          <w:szCs w:val="28"/>
          <w:lang w:val="uk-UA"/>
        </w:rPr>
      </w:pPr>
      <w:r w:rsidRPr="007F0A30">
        <w:rPr>
          <w:rFonts w:ascii="Times New Roman" w:hAnsi="Times New Roman" w:cs="Times New Roman"/>
          <w:sz w:val="28"/>
          <w:szCs w:val="28"/>
          <w:lang w:val="uk-UA"/>
        </w:rPr>
        <w:t>Більшість показників життєтворчих здібностей виявилися прямо взаємопов’язаними з рівнем розвитку особистісної гармонійності.</w:t>
      </w:r>
      <w:r>
        <w:rPr>
          <w:rFonts w:ascii="Times New Roman" w:hAnsi="Times New Roman" w:cs="Times New Roman"/>
          <w:sz w:val="28"/>
          <w:szCs w:val="28"/>
          <w:lang w:val="uk-UA"/>
        </w:rPr>
        <w:t xml:space="preserve"> </w:t>
      </w:r>
      <w:r w:rsidRPr="007F0A30">
        <w:rPr>
          <w:rFonts w:ascii="Times New Roman" w:hAnsi="Times New Roman" w:cs="Times New Roman"/>
          <w:sz w:val="28"/>
          <w:szCs w:val="28"/>
          <w:lang w:val="uk-UA"/>
        </w:rPr>
        <w:t xml:space="preserve">Більшість ознак гармонійності прямо пов’язані зі схильністю до функціональних режимів та зворотно – з </w:t>
      </w:r>
      <w:proofErr w:type="spellStart"/>
      <w:r w:rsidRPr="007F0A30">
        <w:rPr>
          <w:rFonts w:ascii="Times New Roman" w:hAnsi="Times New Roman" w:cs="Times New Roman"/>
          <w:sz w:val="28"/>
          <w:szCs w:val="28"/>
          <w:lang w:val="uk-UA"/>
        </w:rPr>
        <w:t>дисфункціональними</w:t>
      </w:r>
      <w:proofErr w:type="spellEnd"/>
      <w:r w:rsidRPr="007F0A30">
        <w:rPr>
          <w:rFonts w:ascii="Times New Roman" w:hAnsi="Times New Roman" w:cs="Times New Roman"/>
          <w:sz w:val="28"/>
          <w:szCs w:val="28"/>
          <w:lang w:val="uk-UA"/>
        </w:rPr>
        <w:t>. Загалом академічно успішні учні більшою мірою схильні до проявів самокритичності, вимогливості та вразливості щодо несприятливих впливів складних ситуацій та самозвеличування, вони є більш агресивними, імпульсивними.</w:t>
      </w:r>
    </w:p>
    <w:p w14:paraId="207A71FC" w14:textId="38AE1964" w:rsidR="002E27FA" w:rsidRDefault="002E27FA" w:rsidP="002E27FA">
      <w:pPr>
        <w:spacing w:after="0" w:line="360" w:lineRule="auto"/>
        <w:ind w:firstLine="709"/>
        <w:jc w:val="both"/>
        <w:rPr>
          <w:rFonts w:ascii="Times New Roman" w:hAnsi="Times New Roman" w:cs="Times New Roman"/>
          <w:sz w:val="28"/>
          <w:szCs w:val="28"/>
          <w:lang w:val="uk-UA"/>
        </w:rPr>
      </w:pPr>
      <w:r w:rsidRPr="007F0A30">
        <w:rPr>
          <w:rFonts w:ascii="Times New Roman" w:hAnsi="Times New Roman" w:cs="Times New Roman"/>
          <w:sz w:val="28"/>
          <w:szCs w:val="28"/>
          <w:lang w:val="uk-UA"/>
        </w:rPr>
        <w:t>Таким чином, отримані результати дозволяють дійти висновку, що висока академічна успішність не є достатнім фактором життєвого успіху</w:t>
      </w:r>
      <w:r>
        <w:rPr>
          <w:rFonts w:ascii="Times New Roman" w:hAnsi="Times New Roman" w:cs="Times New Roman"/>
          <w:sz w:val="28"/>
          <w:szCs w:val="28"/>
          <w:lang w:val="uk-UA"/>
        </w:rPr>
        <w:t>,</w:t>
      </w:r>
      <w:r w:rsidR="0003218A" w:rsidRPr="0003218A">
        <w:rPr>
          <w:rFonts w:ascii="Times New Roman" w:hAnsi="Times New Roman" w:cs="Times New Roman"/>
          <w:sz w:val="28"/>
          <w:szCs w:val="28"/>
          <w:lang w:val="uk-UA"/>
        </w:rPr>
        <w:t xml:space="preserve"> </w:t>
      </w:r>
      <w:r w:rsidRPr="007F0A30">
        <w:rPr>
          <w:rFonts w:ascii="Times New Roman" w:hAnsi="Times New Roman" w:cs="Times New Roman"/>
          <w:sz w:val="28"/>
          <w:szCs w:val="28"/>
          <w:lang w:val="uk-UA"/>
        </w:rPr>
        <w:t>повноцінного функціонування в усіх сферах життя</w:t>
      </w:r>
      <w:r>
        <w:rPr>
          <w:rFonts w:ascii="Times New Roman" w:hAnsi="Times New Roman" w:cs="Times New Roman"/>
          <w:sz w:val="28"/>
          <w:szCs w:val="28"/>
          <w:lang w:val="uk-UA"/>
        </w:rPr>
        <w:t>, а відповідно і професійного самовизначення</w:t>
      </w:r>
      <w:r w:rsidRPr="007F0A30">
        <w:rPr>
          <w:rFonts w:ascii="Times New Roman" w:hAnsi="Times New Roman" w:cs="Times New Roman"/>
          <w:sz w:val="28"/>
          <w:szCs w:val="28"/>
          <w:lang w:val="uk-UA"/>
        </w:rPr>
        <w:t xml:space="preserve">. І виникає потреба в розробці програм психологічного супроводу учнів основної школи, яка має передбачати розвиток особистісних якостей, які пов’язані з </w:t>
      </w:r>
      <w:r w:rsidR="007B60F7">
        <w:rPr>
          <w:rFonts w:ascii="Times New Roman" w:hAnsi="Times New Roman" w:cs="Times New Roman"/>
          <w:sz w:val="28"/>
          <w:szCs w:val="28"/>
          <w:lang w:val="uk-UA"/>
        </w:rPr>
        <w:t>ПС</w:t>
      </w:r>
      <w:r w:rsidRPr="007F0A30">
        <w:rPr>
          <w:rFonts w:ascii="Times New Roman" w:hAnsi="Times New Roman" w:cs="Times New Roman"/>
          <w:sz w:val="28"/>
          <w:szCs w:val="28"/>
          <w:lang w:val="uk-UA"/>
        </w:rPr>
        <w:t>.</w:t>
      </w:r>
    </w:p>
    <w:p w14:paraId="14739C01" w14:textId="77777777" w:rsidR="002E27FA" w:rsidRDefault="002E27FA" w:rsidP="002E27FA">
      <w:pPr>
        <w:spacing w:after="0" w:line="360" w:lineRule="auto"/>
        <w:ind w:firstLine="709"/>
        <w:jc w:val="both"/>
        <w:rPr>
          <w:rFonts w:ascii="Times New Roman" w:hAnsi="Times New Roman" w:cs="Times New Roman"/>
          <w:sz w:val="28"/>
          <w:szCs w:val="28"/>
          <w:lang w:val="uk-UA"/>
        </w:rPr>
      </w:pPr>
    </w:p>
    <w:p w14:paraId="32348278" w14:textId="77777777" w:rsidR="002E27FA" w:rsidRPr="00473A8B" w:rsidRDefault="002E27FA" w:rsidP="002E27FA">
      <w:pPr>
        <w:spacing w:after="0" w:line="360" w:lineRule="auto"/>
        <w:ind w:firstLine="709"/>
        <w:jc w:val="both"/>
        <w:rPr>
          <w:rFonts w:ascii="Times New Roman" w:hAnsi="Times New Roman" w:cs="Times New Roman"/>
          <w:bCs/>
          <w:sz w:val="28"/>
          <w:szCs w:val="32"/>
          <w:lang w:val="uk-UA"/>
        </w:rPr>
      </w:pPr>
      <w:r w:rsidRPr="00473A8B">
        <w:rPr>
          <w:rFonts w:ascii="Times New Roman" w:hAnsi="Times New Roman" w:cs="Times New Roman"/>
          <w:bCs/>
          <w:sz w:val="28"/>
          <w:szCs w:val="32"/>
          <w:lang w:val="uk-UA"/>
        </w:rPr>
        <w:t>ВИСНОВКИ ДО РОЗДІЛУ 4</w:t>
      </w:r>
    </w:p>
    <w:p w14:paraId="237E0099" w14:textId="77777777" w:rsidR="002E27FA" w:rsidRPr="002F35D0" w:rsidRDefault="002E27FA" w:rsidP="002E27FA">
      <w:pPr>
        <w:pStyle w:val="rtejustify"/>
        <w:shd w:val="clear" w:color="auto" w:fill="FBFBFB"/>
        <w:spacing w:before="0" w:beforeAutospacing="0" w:after="0" w:afterAutospacing="0" w:line="360" w:lineRule="auto"/>
        <w:ind w:firstLine="709"/>
        <w:jc w:val="both"/>
        <w:rPr>
          <w:color w:val="333333"/>
          <w:sz w:val="28"/>
          <w:szCs w:val="28"/>
          <w:lang w:val="uk-UA"/>
        </w:rPr>
      </w:pPr>
      <w:r>
        <w:rPr>
          <w:color w:val="333333"/>
          <w:sz w:val="28"/>
          <w:szCs w:val="28"/>
          <w:lang w:val="uk-UA"/>
        </w:rPr>
        <w:t xml:space="preserve">1. </w:t>
      </w:r>
      <w:r w:rsidRPr="002F35D0">
        <w:rPr>
          <w:color w:val="333333"/>
          <w:sz w:val="28"/>
          <w:szCs w:val="28"/>
          <w:lang w:val="uk-UA"/>
        </w:rPr>
        <w:t xml:space="preserve">Підсумовуючи результати анкетного опитування, можна зробити висновок, що, в основному, більшість </w:t>
      </w:r>
      <w:r>
        <w:rPr>
          <w:color w:val="333333"/>
          <w:sz w:val="28"/>
          <w:szCs w:val="28"/>
          <w:lang w:val="uk-UA"/>
        </w:rPr>
        <w:t>підлітків</w:t>
      </w:r>
      <w:r w:rsidRPr="002F35D0">
        <w:rPr>
          <w:color w:val="333333"/>
          <w:sz w:val="28"/>
          <w:szCs w:val="28"/>
          <w:lang w:val="uk-UA"/>
        </w:rPr>
        <w:t xml:space="preserve"> чітко</w:t>
      </w:r>
      <w:r w:rsidRPr="00DB6399">
        <w:rPr>
          <w:color w:val="333333"/>
          <w:sz w:val="28"/>
          <w:szCs w:val="28"/>
        </w:rPr>
        <w:t> </w:t>
      </w:r>
      <w:r w:rsidRPr="002F35D0">
        <w:rPr>
          <w:color w:val="333333"/>
          <w:sz w:val="28"/>
          <w:szCs w:val="28"/>
          <w:lang w:val="uk-UA"/>
        </w:rPr>
        <w:t xml:space="preserve">бачать перспективи свого професійного майбутнього, мають сформовані професійні наміри, але вони потребують допомоги фахівців служби зайнятості, оскільки інтерес, цікавість, прагнення до певної професії має бути підкріплений наявними психологічними </w:t>
      </w:r>
      <w:proofErr w:type="spellStart"/>
      <w:r w:rsidRPr="002F35D0">
        <w:rPr>
          <w:color w:val="333333"/>
          <w:sz w:val="28"/>
          <w:szCs w:val="28"/>
          <w:lang w:val="uk-UA"/>
        </w:rPr>
        <w:t>схильностями</w:t>
      </w:r>
      <w:proofErr w:type="spellEnd"/>
      <w:r w:rsidRPr="002F35D0">
        <w:rPr>
          <w:color w:val="333333"/>
          <w:sz w:val="28"/>
          <w:szCs w:val="28"/>
          <w:lang w:val="uk-UA"/>
        </w:rPr>
        <w:t xml:space="preserve"> та можливостями до її отримання. </w:t>
      </w:r>
    </w:p>
    <w:p w14:paraId="33E9C09B" w14:textId="77777777" w:rsidR="002E27FA" w:rsidRDefault="002E27FA" w:rsidP="002E27FA">
      <w:pPr>
        <w:pStyle w:val="rtejustify"/>
        <w:shd w:val="clear" w:color="auto" w:fill="FBFBFB"/>
        <w:spacing w:before="0" w:beforeAutospacing="0" w:after="0" w:afterAutospacing="0" w:line="360" w:lineRule="auto"/>
        <w:ind w:firstLine="709"/>
        <w:jc w:val="both"/>
        <w:rPr>
          <w:sz w:val="28"/>
          <w:szCs w:val="28"/>
        </w:rPr>
      </w:pPr>
      <w:r>
        <w:rPr>
          <w:color w:val="333333"/>
          <w:sz w:val="28"/>
          <w:szCs w:val="28"/>
          <w:lang w:val="uk-UA"/>
        </w:rPr>
        <w:t xml:space="preserve">2. </w:t>
      </w:r>
      <w:r w:rsidRPr="002F35D0">
        <w:rPr>
          <w:sz w:val="28"/>
          <w:szCs w:val="28"/>
          <w:lang w:val="uk-UA"/>
        </w:rPr>
        <w:t xml:space="preserve">Профорієнтація </w:t>
      </w:r>
      <w:r>
        <w:rPr>
          <w:sz w:val="28"/>
          <w:szCs w:val="28"/>
          <w:lang w:val="uk-UA"/>
        </w:rPr>
        <w:t>молоді, на</w:t>
      </w:r>
      <w:r w:rsidRPr="002F35D0">
        <w:rPr>
          <w:sz w:val="28"/>
          <w:szCs w:val="28"/>
          <w:lang w:val="uk-UA"/>
        </w:rPr>
        <w:t>я</w:t>
      </w:r>
      <w:r>
        <w:rPr>
          <w:sz w:val="28"/>
          <w:szCs w:val="28"/>
          <w:lang w:val="uk-UA"/>
        </w:rPr>
        <w:t>вні потреби</w:t>
      </w:r>
      <w:r w:rsidRPr="002F35D0">
        <w:rPr>
          <w:sz w:val="28"/>
          <w:szCs w:val="28"/>
          <w:lang w:val="uk-UA"/>
        </w:rPr>
        <w:t xml:space="preserve"> суспільства часто йдуть в</w:t>
      </w:r>
      <w:r>
        <w:rPr>
          <w:sz w:val="28"/>
          <w:szCs w:val="28"/>
          <w:lang w:val="uk-UA"/>
        </w:rPr>
        <w:t>супереч</w:t>
      </w:r>
      <w:r w:rsidRPr="002F35D0">
        <w:rPr>
          <w:sz w:val="28"/>
          <w:szCs w:val="28"/>
          <w:lang w:val="uk-UA"/>
        </w:rPr>
        <w:t xml:space="preserve"> з особистими планами і бажаннями </w:t>
      </w:r>
      <w:r>
        <w:rPr>
          <w:sz w:val="28"/>
          <w:szCs w:val="28"/>
          <w:lang w:val="uk-UA"/>
        </w:rPr>
        <w:t>підлітків</w:t>
      </w:r>
      <w:r w:rsidRPr="002F35D0">
        <w:rPr>
          <w:sz w:val="28"/>
          <w:szCs w:val="28"/>
          <w:lang w:val="uk-UA"/>
        </w:rPr>
        <w:t xml:space="preserve">. </w:t>
      </w:r>
      <w:proofErr w:type="spellStart"/>
      <w:r w:rsidRPr="00DB6399">
        <w:rPr>
          <w:sz w:val="28"/>
          <w:szCs w:val="28"/>
        </w:rPr>
        <w:t>Навіть</w:t>
      </w:r>
      <w:proofErr w:type="spellEnd"/>
      <w:r w:rsidRPr="00DB6399">
        <w:rPr>
          <w:sz w:val="28"/>
          <w:szCs w:val="28"/>
        </w:rPr>
        <w:t xml:space="preserve"> </w:t>
      </w:r>
      <w:proofErr w:type="spellStart"/>
      <w:r w:rsidRPr="00DB6399">
        <w:rPr>
          <w:sz w:val="28"/>
          <w:szCs w:val="28"/>
        </w:rPr>
        <w:t>знаючи</w:t>
      </w:r>
      <w:proofErr w:type="spellEnd"/>
      <w:r w:rsidRPr="00DB6399">
        <w:rPr>
          <w:sz w:val="28"/>
          <w:szCs w:val="28"/>
        </w:rPr>
        <w:t xml:space="preserve"> про </w:t>
      </w:r>
      <w:proofErr w:type="spellStart"/>
      <w:r w:rsidRPr="00DB6399">
        <w:rPr>
          <w:sz w:val="28"/>
          <w:szCs w:val="28"/>
        </w:rPr>
        <w:t>перенасичення</w:t>
      </w:r>
      <w:proofErr w:type="spellEnd"/>
      <w:r w:rsidRPr="00DB6399">
        <w:rPr>
          <w:sz w:val="28"/>
          <w:szCs w:val="28"/>
        </w:rPr>
        <w:t xml:space="preserve"> </w:t>
      </w:r>
      <w:r w:rsidRPr="00DB6399">
        <w:rPr>
          <w:sz w:val="28"/>
          <w:szCs w:val="28"/>
        </w:rPr>
        <w:lastRenderedPageBreak/>
        <w:t xml:space="preserve">ринку праці </w:t>
      </w:r>
      <w:proofErr w:type="spellStart"/>
      <w:r w:rsidRPr="00DB6399">
        <w:rPr>
          <w:sz w:val="28"/>
          <w:szCs w:val="28"/>
        </w:rPr>
        <w:t>представниками</w:t>
      </w:r>
      <w:proofErr w:type="spellEnd"/>
      <w:r w:rsidRPr="00DB6399">
        <w:rPr>
          <w:sz w:val="28"/>
          <w:szCs w:val="28"/>
        </w:rPr>
        <w:t xml:space="preserve"> «</w:t>
      </w:r>
      <w:proofErr w:type="spellStart"/>
      <w:r w:rsidRPr="00DB6399">
        <w:rPr>
          <w:sz w:val="28"/>
          <w:szCs w:val="28"/>
        </w:rPr>
        <w:t>модних</w:t>
      </w:r>
      <w:proofErr w:type="spellEnd"/>
      <w:r w:rsidRPr="00DB6399">
        <w:rPr>
          <w:sz w:val="28"/>
          <w:szCs w:val="28"/>
        </w:rPr>
        <w:t>» і «</w:t>
      </w:r>
      <w:proofErr w:type="spellStart"/>
      <w:r w:rsidRPr="00DB6399">
        <w:rPr>
          <w:sz w:val="28"/>
          <w:szCs w:val="28"/>
        </w:rPr>
        <w:t>престижних</w:t>
      </w:r>
      <w:proofErr w:type="spellEnd"/>
      <w:r w:rsidRPr="00DB6399">
        <w:rPr>
          <w:sz w:val="28"/>
          <w:szCs w:val="28"/>
        </w:rPr>
        <w:t xml:space="preserve">» </w:t>
      </w:r>
      <w:proofErr w:type="spellStart"/>
      <w:r w:rsidRPr="00DB6399">
        <w:rPr>
          <w:sz w:val="28"/>
          <w:szCs w:val="28"/>
        </w:rPr>
        <w:t>спеціальностей</w:t>
      </w:r>
      <w:proofErr w:type="spellEnd"/>
      <w:r w:rsidRPr="00DB6399">
        <w:rPr>
          <w:sz w:val="28"/>
          <w:szCs w:val="28"/>
        </w:rPr>
        <w:t xml:space="preserve">, </w:t>
      </w:r>
      <w:proofErr w:type="spellStart"/>
      <w:r w:rsidRPr="00DB6399">
        <w:rPr>
          <w:sz w:val="28"/>
          <w:szCs w:val="28"/>
        </w:rPr>
        <w:t>випускники</w:t>
      </w:r>
      <w:proofErr w:type="spellEnd"/>
      <w:r w:rsidRPr="00DB6399">
        <w:rPr>
          <w:sz w:val="28"/>
          <w:szCs w:val="28"/>
        </w:rPr>
        <w:t xml:space="preserve"> </w:t>
      </w:r>
      <w:r>
        <w:rPr>
          <w:sz w:val="28"/>
          <w:szCs w:val="28"/>
          <w:lang w:val="uk-UA"/>
        </w:rPr>
        <w:t>шкіл</w:t>
      </w:r>
      <w:r w:rsidRPr="00DB6399">
        <w:rPr>
          <w:sz w:val="28"/>
          <w:szCs w:val="28"/>
        </w:rPr>
        <w:t xml:space="preserve"> </w:t>
      </w:r>
      <w:proofErr w:type="spellStart"/>
      <w:r w:rsidRPr="00DB6399">
        <w:rPr>
          <w:sz w:val="28"/>
          <w:szCs w:val="28"/>
        </w:rPr>
        <w:t>усвідомлено</w:t>
      </w:r>
      <w:proofErr w:type="spellEnd"/>
      <w:r w:rsidRPr="00DB6399">
        <w:rPr>
          <w:sz w:val="28"/>
          <w:szCs w:val="28"/>
        </w:rPr>
        <w:t xml:space="preserve"> </w:t>
      </w:r>
      <w:proofErr w:type="spellStart"/>
      <w:r w:rsidRPr="00DB6399">
        <w:rPr>
          <w:sz w:val="28"/>
          <w:szCs w:val="28"/>
        </w:rPr>
        <w:t>ускладнюють</w:t>
      </w:r>
      <w:proofErr w:type="spellEnd"/>
      <w:r w:rsidRPr="00DB6399">
        <w:rPr>
          <w:sz w:val="28"/>
          <w:szCs w:val="28"/>
        </w:rPr>
        <w:t xml:space="preserve"> </w:t>
      </w:r>
      <w:proofErr w:type="spellStart"/>
      <w:r w:rsidRPr="00DB6399">
        <w:rPr>
          <w:sz w:val="28"/>
          <w:szCs w:val="28"/>
        </w:rPr>
        <w:t>собі</w:t>
      </w:r>
      <w:proofErr w:type="spellEnd"/>
      <w:r w:rsidRPr="00DB6399">
        <w:rPr>
          <w:sz w:val="28"/>
          <w:szCs w:val="28"/>
        </w:rPr>
        <w:t xml:space="preserve"> подальше </w:t>
      </w:r>
      <w:proofErr w:type="spellStart"/>
      <w:r w:rsidRPr="00DB6399">
        <w:rPr>
          <w:sz w:val="28"/>
          <w:szCs w:val="28"/>
        </w:rPr>
        <w:t>працевлаштування</w:t>
      </w:r>
      <w:proofErr w:type="spellEnd"/>
      <w:r w:rsidRPr="00DB6399">
        <w:rPr>
          <w:sz w:val="28"/>
          <w:szCs w:val="28"/>
        </w:rPr>
        <w:t xml:space="preserve">, </w:t>
      </w:r>
      <w:proofErr w:type="spellStart"/>
      <w:r w:rsidRPr="00DB6399">
        <w:rPr>
          <w:sz w:val="28"/>
          <w:szCs w:val="28"/>
        </w:rPr>
        <w:t>вибираючи</w:t>
      </w:r>
      <w:proofErr w:type="spellEnd"/>
      <w:r w:rsidRPr="00DB6399">
        <w:rPr>
          <w:sz w:val="28"/>
          <w:szCs w:val="28"/>
        </w:rPr>
        <w:t xml:space="preserve"> </w:t>
      </w:r>
      <w:proofErr w:type="spellStart"/>
      <w:r w:rsidRPr="00DB6399">
        <w:rPr>
          <w:sz w:val="28"/>
          <w:szCs w:val="28"/>
        </w:rPr>
        <w:t>їх</w:t>
      </w:r>
      <w:proofErr w:type="spellEnd"/>
      <w:r w:rsidRPr="00DB6399">
        <w:rPr>
          <w:sz w:val="28"/>
          <w:szCs w:val="28"/>
        </w:rPr>
        <w:t xml:space="preserve"> в </w:t>
      </w:r>
      <w:proofErr w:type="spellStart"/>
      <w:r w:rsidRPr="00DB6399">
        <w:rPr>
          <w:sz w:val="28"/>
          <w:szCs w:val="28"/>
        </w:rPr>
        <w:t>якості</w:t>
      </w:r>
      <w:proofErr w:type="spellEnd"/>
      <w:r w:rsidRPr="00DB6399">
        <w:rPr>
          <w:sz w:val="28"/>
          <w:szCs w:val="28"/>
        </w:rPr>
        <w:t xml:space="preserve"> </w:t>
      </w:r>
      <w:proofErr w:type="spellStart"/>
      <w:r w:rsidRPr="00DB6399">
        <w:rPr>
          <w:sz w:val="28"/>
          <w:szCs w:val="28"/>
        </w:rPr>
        <w:t>бажаної</w:t>
      </w:r>
      <w:proofErr w:type="spellEnd"/>
      <w:r w:rsidRPr="00DB6399">
        <w:rPr>
          <w:sz w:val="28"/>
          <w:szCs w:val="28"/>
        </w:rPr>
        <w:t xml:space="preserve"> </w:t>
      </w:r>
      <w:proofErr w:type="spellStart"/>
      <w:r w:rsidRPr="00DB6399">
        <w:rPr>
          <w:sz w:val="28"/>
          <w:szCs w:val="28"/>
        </w:rPr>
        <w:t>професії</w:t>
      </w:r>
      <w:proofErr w:type="spellEnd"/>
      <w:r w:rsidRPr="00DB6399">
        <w:rPr>
          <w:sz w:val="28"/>
          <w:szCs w:val="28"/>
        </w:rPr>
        <w:t>.</w:t>
      </w:r>
    </w:p>
    <w:p w14:paraId="298EB7AD" w14:textId="77777777" w:rsidR="002E27FA" w:rsidRDefault="002E27FA" w:rsidP="002E27FA">
      <w:pPr>
        <w:pStyle w:val="rtejustify"/>
        <w:shd w:val="clear" w:color="auto" w:fill="FBFBFB"/>
        <w:spacing w:before="0" w:beforeAutospacing="0" w:after="0" w:afterAutospacing="0" w:line="360" w:lineRule="auto"/>
        <w:ind w:firstLine="709"/>
        <w:jc w:val="both"/>
        <w:rPr>
          <w:sz w:val="28"/>
          <w:szCs w:val="28"/>
        </w:rPr>
      </w:pPr>
      <w:r>
        <w:rPr>
          <w:sz w:val="28"/>
          <w:szCs w:val="28"/>
          <w:lang w:val="uk-UA"/>
        </w:rPr>
        <w:t xml:space="preserve">3. </w:t>
      </w:r>
      <w:r w:rsidRPr="00DB6399">
        <w:rPr>
          <w:sz w:val="28"/>
          <w:szCs w:val="28"/>
        </w:rPr>
        <w:t xml:space="preserve">До </w:t>
      </w:r>
      <w:proofErr w:type="spellStart"/>
      <w:r w:rsidRPr="00DB6399">
        <w:rPr>
          <w:sz w:val="28"/>
          <w:szCs w:val="28"/>
        </w:rPr>
        <w:t>останнього</w:t>
      </w:r>
      <w:proofErr w:type="spellEnd"/>
      <w:r w:rsidRPr="00DB6399">
        <w:rPr>
          <w:sz w:val="28"/>
          <w:szCs w:val="28"/>
        </w:rPr>
        <w:t xml:space="preserve"> </w:t>
      </w:r>
      <w:proofErr w:type="spellStart"/>
      <w:r w:rsidRPr="00DB6399">
        <w:rPr>
          <w:sz w:val="28"/>
          <w:szCs w:val="28"/>
        </w:rPr>
        <w:t>класу</w:t>
      </w:r>
      <w:proofErr w:type="spellEnd"/>
      <w:r w:rsidRPr="00DB6399">
        <w:rPr>
          <w:sz w:val="28"/>
          <w:szCs w:val="28"/>
        </w:rPr>
        <w:t xml:space="preserve"> </w:t>
      </w:r>
      <w:proofErr w:type="spellStart"/>
      <w:r w:rsidRPr="00DB6399">
        <w:rPr>
          <w:sz w:val="28"/>
          <w:szCs w:val="28"/>
        </w:rPr>
        <w:t>школярі</w:t>
      </w:r>
      <w:proofErr w:type="spellEnd"/>
      <w:r w:rsidRPr="00DB6399">
        <w:rPr>
          <w:sz w:val="28"/>
          <w:szCs w:val="28"/>
        </w:rPr>
        <w:t xml:space="preserve"> </w:t>
      </w:r>
      <w:proofErr w:type="spellStart"/>
      <w:r w:rsidRPr="00DB6399">
        <w:rPr>
          <w:sz w:val="28"/>
          <w:szCs w:val="28"/>
        </w:rPr>
        <w:t>зазвичай</w:t>
      </w:r>
      <w:proofErr w:type="spellEnd"/>
      <w:r w:rsidRPr="00DB6399">
        <w:rPr>
          <w:sz w:val="28"/>
          <w:szCs w:val="28"/>
        </w:rPr>
        <w:t xml:space="preserve"> </w:t>
      </w:r>
      <w:r>
        <w:rPr>
          <w:sz w:val="28"/>
          <w:szCs w:val="28"/>
          <w:lang w:val="uk-UA"/>
        </w:rPr>
        <w:t xml:space="preserve">не </w:t>
      </w:r>
      <w:proofErr w:type="spellStart"/>
      <w:r w:rsidRPr="00DB6399">
        <w:rPr>
          <w:sz w:val="28"/>
          <w:szCs w:val="28"/>
        </w:rPr>
        <w:t>усвідомлюють</w:t>
      </w:r>
      <w:proofErr w:type="spellEnd"/>
      <w:r w:rsidRPr="00DB6399">
        <w:rPr>
          <w:sz w:val="28"/>
          <w:szCs w:val="28"/>
        </w:rPr>
        <w:t xml:space="preserve">, </w:t>
      </w:r>
      <w:proofErr w:type="spellStart"/>
      <w:r w:rsidRPr="00DB6399">
        <w:rPr>
          <w:sz w:val="28"/>
          <w:szCs w:val="28"/>
        </w:rPr>
        <w:t>що</w:t>
      </w:r>
      <w:proofErr w:type="spellEnd"/>
      <w:r w:rsidRPr="00DB6399">
        <w:rPr>
          <w:sz w:val="28"/>
          <w:szCs w:val="28"/>
        </w:rPr>
        <w:t xml:space="preserve"> </w:t>
      </w:r>
      <w:proofErr w:type="spellStart"/>
      <w:r w:rsidRPr="00DB6399">
        <w:rPr>
          <w:sz w:val="28"/>
          <w:szCs w:val="28"/>
        </w:rPr>
        <w:t>складний</w:t>
      </w:r>
      <w:proofErr w:type="spellEnd"/>
      <w:r w:rsidRPr="00DB6399">
        <w:rPr>
          <w:sz w:val="28"/>
          <w:szCs w:val="28"/>
        </w:rPr>
        <w:t xml:space="preserve"> </w:t>
      </w:r>
      <w:proofErr w:type="spellStart"/>
      <w:r w:rsidRPr="00DB6399">
        <w:rPr>
          <w:sz w:val="28"/>
          <w:szCs w:val="28"/>
        </w:rPr>
        <w:t>вибір</w:t>
      </w:r>
      <w:proofErr w:type="spellEnd"/>
      <w:r w:rsidRPr="00DB6399">
        <w:rPr>
          <w:sz w:val="28"/>
          <w:szCs w:val="28"/>
        </w:rPr>
        <w:t xml:space="preserve"> </w:t>
      </w:r>
      <w:proofErr w:type="spellStart"/>
      <w:r w:rsidRPr="00DB6399">
        <w:rPr>
          <w:sz w:val="28"/>
          <w:szCs w:val="28"/>
        </w:rPr>
        <w:t>кар'єрного</w:t>
      </w:r>
      <w:proofErr w:type="spellEnd"/>
      <w:r w:rsidRPr="00DB6399">
        <w:rPr>
          <w:sz w:val="28"/>
          <w:szCs w:val="28"/>
        </w:rPr>
        <w:t xml:space="preserve"> шляху до </w:t>
      </w:r>
      <w:proofErr w:type="spellStart"/>
      <w:r w:rsidRPr="00DB6399">
        <w:rPr>
          <w:sz w:val="28"/>
          <w:szCs w:val="28"/>
        </w:rPr>
        <w:t>душі</w:t>
      </w:r>
      <w:proofErr w:type="spellEnd"/>
      <w:r w:rsidRPr="00DB6399">
        <w:rPr>
          <w:sz w:val="28"/>
          <w:szCs w:val="28"/>
        </w:rPr>
        <w:t xml:space="preserve"> </w:t>
      </w:r>
      <w:proofErr w:type="spellStart"/>
      <w:r w:rsidRPr="00DB6399">
        <w:rPr>
          <w:sz w:val="28"/>
          <w:szCs w:val="28"/>
        </w:rPr>
        <w:t>призведе</w:t>
      </w:r>
      <w:proofErr w:type="spellEnd"/>
      <w:r w:rsidRPr="00DB6399">
        <w:rPr>
          <w:sz w:val="28"/>
          <w:szCs w:val="28"/>
        </w:rPr>
        <w:t xml:space="preserve"> до </w:t>
      </w:r>
      <w:proofErr w:type="spellStart"/>
      <w:r w:rsidRPr="00DB6399">
        <w:rPr>
          <w:sz w:val="28"/>
          <w:szCs w:val="28"/>
        </w:rPr>
        <w:t>тривалих</w:t>
      </w:r>
      <w:proofErr w:type="spellEnd"/>
      <w:r w:rsidRPr="00DB6399">
        <w:rPr>
          <w:sz w:val="28"/>
          <w:szCs w:val="28"/>
        </w:rPr>
        <w:t xml:space="preserve"> </w:t>
      </w:r>
      <w:proofErr w:type="spellStart"/>
      <w:r w:rsidRPr="00DB6399">
        <w:rPr>
          <w:sz w:val="28"/>
          <w:szCs w:val="28"/>
        </w:rPr>
        <w:t>наслідків</w:t>
      </w:r>
      <w:proofErr w:type="spellEnd"/>
      <w:r>
        <w:rPr>
          <w:sz w:val="28"/>
          <w:szCs w:val="28"/>
          <w:lang w:val="uk-UA"/>
        </w:rPr>
        <w:t>, а о</w:t>
      </w:r>
      <w:proofErr w:type="spellStart"/>
      <w:r w:rsidRPr="00DB6399">
        <w:rPr>
          <w:sz w:val="28"/>
          <w:szCs w:val="28"/>
        </w:rPr>
        <w:t>брана</w:t>
      </w:r>
      <w:proofErr w:type="spellEnd"/>
      <w:r w:rsidRPr="00DB6399">
        <w:rPr>
          <w:sz w:val="28"/>
          <w:szCs w:val="28"/>
        </w:rPr>
        <w:t xml:space="preserve"> </w:t>
      </w:r>
      <w:proofErr w:type="spellStart"/>
      <w:r w:rsidRPr="00DB6399">
        <w:rPr>
          <w:sz w:val="28"/>
          <w:szCs w:val="28"/>
        </w:rPr>
        <w:t>професія</w:t>
      </w:r>
      <w:proofErr w:type="spellEnd"/>
      <w:r w:rsidRPr="00DB6399">
        <w:rPr>
          <w:sz w:val="28"/>
          <w:szCs w:val="28"/>
        </w:rPr>
        <w:t xml:space="preserve"> не </w:t>
      </w:r>
      <w:proofErr w:type="spellStart"/>
      <w:r w:rsidRPr="00DB6399">
        <w:rPr>
          <w:sz w:val="28"/>
          <w:szCs w:val="28"/>
        </w:rPr>
        <w:t>завжди</w:t>
      </w:r>
      <w:proofErr w:type="spellEnd"/>
      <w:r w:rsidRPr="00DB6399">
        <w:rPr>
          <w:sz w:val="28"/>
          <w:szCs w:val="28"/>
        </w:rPr>
        <w:t xml:space="preserve"> </w:t>
      </w:r>
      <w:proofErr w:type="spellStart"/>
      <w:r w:rsidRPr="00DB6399">
        <w:rPr>
          <w:sz w:val="28"/>
          <w:szCs w:val="28"/>
        </w:rPr>
        <w:t>відповідає</w:t>
      </w:r>
      <w:proofErr w:type="spellEnd"/>
      <w:r w:rsidRPr="00DB6399">
        <w:rPr>
          <w:sz w:val="28"/>
          <w:szCs w:val="28"/>
        </w:rPr>
        <w:t xml:space="preserve"> </w:t>
      </w:r>
      <w:proofErr w:type="spellStart"/>
      <w:r w:rsidRPr="00DB6399">
        <w:rPr>
          <w:sz w:val="28"/>
          <w:szCs w:val="28"/>
        </w:rPr>
        <w:t>можливостям</w:t>
      </w:r>
      <w:proofErr w:type="spellEnd"/>
      <w:r w:rsidRPr="00DB6399">
        <w:rPr>
          <w:sz w:val="28"/>
          <w:szCs w:val="28"/>
        </w:rPr>
        <w:t xml:space="preserve"> </w:t>
      </w:r>
      <w:proofErr w:type="spellStart"/>
      <w:r w:rsidRPr="00DB6399">
        <w:rPr>
          <w:sz w:val="28"/>
          <w:szCs w:val="28"/>
        </w:rPr>
        <w:t>старшокласника</w:t>
      </w:r>
      <w:proofErr w:type="spellEnd"/>
      <w:r w:rsidRPr="00DB6399">
        <w:rPr>
          <w:sz w:val="28"/>
          <w:szCs w:val="28"/>
        </w:rPr>
        <w:t>.</w:t>
      </w:r>
      <w:r>
        <w:rPr>
          <w:sz w:val="28"/>
          <w:szCs w:val="28"/>
          <w:lang w:val="uk-UA"/>
        </w:rPr>
        <w:t xml:space="preserve"> І лише о</w:t>
      </w:r>
      <w:r w:rsidRPr="002F35D0">
        <w:rPr>
          <w:sz w:val="28"/>
          <w:szCs w:val="28"/>
          <w:lang w:val="uk-UA"/>
        </w:rPr>
        <w:t>тримавши відповідну освіту і приступивши до роботи</w:t>
      </w:r>
      <w:r>
        <w:rPr>
          <w:sz w:val="28"/>
          <w:szCs w:val="28"/>
          <w:lang w:val="uk-UA"/>
        </w:rPr>
        <w:t>,</w:t>
      </w:r>
      <w:r w:rsidRPr="002F35D0">
        <w:rPr>
          <w:sz w:val="28"/>
          <w:szCs w:val="28"/>
          <w:lang w:val="uk-UA"/>
        </w:rPr>
        <w:t xml:space="preserve"> людина розуміє, що вибір був помилковим і для успішної реалізації себе на цій ниві у </w:t>
      </w:r>
      <w:r>
        <w:rPr>
          <w:sz w:val="28"/>
          <w:szCs w:val="28"/>
          <w:lang w:val="uk-UA"/>
        </w:rPr>
        <w:t xml:space="preserve">неї </w:t>
      </w:r>
      <w:r w:rsidRPr="002F35D0">
        <w:rPr>
          <w:sz w:val="28"/>
          <w:szCs w:val="28"/>
          <w:lang w:val="uk-UA"/>
        </w:rPr>
        <w:t xml:space="preserve">немає необхідних якостей особистості. </w:t>
      </w:r>
      <w:proofErr w:type="spellStart"/>
      <w:r w:rsidRPr="00DB6399">
        <w:rPr>
          <w:sz w:val="28"/>
          <w:szCs w:val="28"/>
        </w:rPr>
        <w:t>Зміна</w:t>
      </w:r>
      <w:proofErr w:type="spellEnd"/>
      <w:r w:rsidRPr="00DB6399">
        <w:rPr>
          <w:sz w:val="28"/>
          <w:szCs w:val="28"/>
        </w:rPr>
        <w:t xml:space="preserve"> </w:t>
      </w:r>
      <w:proofErr w:type="spellStart"/>
      <w:r w:rsidRPr="00DB6399">
        <w:rPr>
          <w:sz w:val="28"/>
          <w:szCs w:val="28"/>
        </w:rPr>
        <w:t>професії</w:t>
      </w:r>
      <w:proofErr w:type="spellEnd"/>
      <w:r w:rsidRPr="00DB6399">
        <w:rPr>
          <w:sz w:val="28"/>
          <w:szCs w:val="28"/>
        </w:rPr>
        <w:t xml:space="preserve"> </w:t>
      </w:r>
      <w:proofErr w:type="spellStart"/>
      <w:r w:rsidRPr="00DB6399">
        <w:rPr>
          <w:sz w:val="28"/>
          <w:szCs w:val="28"/>
        </w:rPr>
        <w:t>або</w:t>
      </w:r>
      <w:proofErr w:type="spellEnd"/>
      <w:r w:rsidRPr="00DB6399">
        <w:rPr>
          <w:sz w:val="28"/>
          <w:szCs w:val="28"/>
        </w:rPr>
        <w:t xml:space="preserve"> </w:t>
      </w:r>
      <w:proofErr w:type="spellStart"/>
      <w:r w:rsidRPr="00DB6399">
        <w:rPr>
          <w:sz w:val="28"/>
          <w:szCs w:val="28"/>
        </w:rPr>
        <w:t>перекваліфікація</w:t>
      </w:r>
      <w:proofErr w:type="spellEnd"/>
      <w:r w:rsidRPr="00DB6399">
        <w:rPr>
          <w:sz w:val="28"/>
          <w:szCs w:val="28"/>
        </w:rPr>
        <w:t xml:space="preserve"> </w:t>
      </w:r>
      <w:r>
        <w:rPr>
          <w:sz w:val="28"/>
          <w:szCs w:val="28"/>
          <w:lang w:val="uk-UA"/>
        </w:rPr>
        <w:t xml:space="preserve">в майбутньому </w:t>
      </w:r>
      <w:proofErr w:type="spellStart"/>
      <w:r w:rsidRPr="00DB6399">
        <w:rPr>
          <w:sz w:val="28"/>
          <w:szCs w:val="28"/>
        </w:rPr>
        <w:t>призвод</w:t>
      </w:r>
      <w:r>
        <w:rPr>
          <w:sz w:val="28"/>
          <w:szCs w:val="28"/>
          <w:lang w:val="uk-UA"/>
        </w:rPr>
        <w:t>ить</w:t>
      </w:r>
      <w:proofErr w:type="spellEnd"/>
      <w:r w:rsidRPr="00DB6399">
        <w:rPr>
          <w:sz w:val="28"/>
          <w:szCs w:val="28"/>
        </w:rPr>
        <w:t xml:space="preserve"> до великих </w:t>
      </w:r>
      <w:proofErr w:type="spellStart"/>
      <w:r w:rsidRPr="00DB6399">
        <w:rPr>
          <w:sz w:val="28"/>
          <w:szCs w:val="28"/>
        </w:rPr>
        <w:t>втрат</w:t>
      </w:r>
      <w:proofErr w:type="spellEnd"/>
      <w:r w:rsidRPr="00DB6399">
        <w:rPr>
          <w:sz w:val="28"/>
          <w:szCs w:val="28"/>
        </w:rPr>
        <w:t xml:space="preserve"> часу і сил.</w:t>
      </w:r>
    </w:p>
    <w:p w14:paraId="6329389E" w14:textId="77777777" w:rsidR="002E27FA" w:rsidRDefault="002E27FA" w:rsidP="002E27FA">
      <w:pPr>
        <w:pStyle w:val="rtejustify"/>
        <w:shd w:val="clear" w:color="auto" w:fill="FBFBFB"/>
        <w:spacing w:before="0" w:beforeAutospacing="0" w:after="0" w:afterAutospacing="0" w:line="360" w:lineRule="auto"/>
        <w:ind w:firstLine="709"/>
        <w:jc w:val="both"/>
        <w:rPr>
          <w:sz w:val="28"/>
          <w:szCs w:val="28"/>
          <w:lang w:val="uk-UA"/>
        </w:rPr>
      </w:pPr>
      <w:r>
        <w:rPr>
          <w:sz w:val="28"/>
          <w:szCs w:val="28"/>
          <w:lang w:val="uk-UA"/>
        </w:rPr>
        <w:t>4. Ви</w:t>
      </w:r>
      <w:r w:rsidRPr="00DB6399">
        <w:rPr>
          <w:color w:val="333333"/>
          <w:sz w:val="28"/>
          <w:szCs w:val="28"/>
        </w:rPr>
        <w:t>я</w:t>
      </w:r>
      <w:proofErr w:type="spellStart"/>
      <w:r>
        <w:rPr>
          <w:color w:val="333333"/>
          <w:sz w:val="28"/>
          <w:szCs w:val="28"/>
          <w:lang w:val="uk-UA"/>
        </w:rPr>
        <w:t>влена</w:t>
      </w:r>
      <w:proofErr w:type="spellEnd"/>
      <w:r>
        <w:rPr>
          <w:color w:val="333333"/>
          <w:sz w:val="28"/>
          <w:szCs w:val="28"/>
          <w:lang w:val="uk-UA"/>
        </w:rPr>
        <w:t xml:space="preserve"> </w:t>
      </w:r>
      <w:r>
        <w:rPr>
          <w:sz w:val="28"/>
          <w:szCs w:val="28"/>
          <w:lang w:val="uk-UA"/>
        </w:rPr>
        <w:t>в</w:t>
      </w:r>
      <w:proofErr w:type="spellStart"/>
      <w:r w:rsidRPr="0096277D">
        <w:rPr>
          <w:sz w:val="28"/>
          <w:szCs w:val="28"/>
        </w:rPr>
        <w:t>ідсутність</w:t>
      </w:r>
      <w:proofErr w:type="spellEnd"/>
      <w:r w:rsidRPr="0096277D">
        <w:rPr>
          <w:sz w:val="28"/>
          <w:szCs w:val="28"/>
        </w:rPr>
        <w:t xml:space="preserve"> у </w:t>
      </w:r>
      <w:proofErr w:type="spellStart"/>
      <w:r w:rsidRPr="0096277D">
        <w:rPr>
          <w:sz w:val="28"/>
          <w:szCs w:val="28"/>
        </w:rPr>
        <w:t>школярів</w:t>
      </w:r>
      <w:proofErr w:type="spellEnd"/>
      <w:r w:rsidRPr="0096277D">
        <w:rPr>
          <w:sz w:val="28"/>
          <w:szCs w:val="28"/>
        </w:rPr>
        <w:t xml:space="preserve"> </w:t>
      </w:r>
      <w:proofErr w:type="spellStart"/>
      <w:r w:rsidRPr="0096277D">
        <w:rPr>
          <w:sz w:val="28"/>
          <w:szCs w:val="28"/>
        </w:rPr>
        <w:t>навичок</w:t>
      </w:r>
      <w:proofErr w:type="spellEnd"/>
      <w:r w:rsidRPr="0096277D">
        <w:rPr>
          <w:sz w:val="28"/>
          <w:szCs w:val="28"/>
        </w:rPr>
        <w:t xml:space="preserve"> </w:t>
      </w:r>
      <w:proofErr w:type="spellStart"/>
      <w:r w:rsidRPr="0096277D">
        <w:rPr>
          <w:sz w:val="28"/>
          <w:szCs w:val="28"/>
        </w:rPr>
        <w:t>планування</w:t>
      </w:r>
      <w:proofErr w:type="spellEnd"/>
      <w:r w:rsidRPr="0096277D">
        <w:rPr>
          <w:sz w:val="28"/>
          <w:szCs w:val="28"/>
        </w:rPr>
        <w:t xml:space="preserve">, </w:t>
      </w:r>
      <w:proofErr w:type="spellStart"/>
      <w:r w:rsidRPr="0096277D">
        <w:rPr>
          <w:sz w:val="28"/>
          <w:szCs w:val="28"/>
        </w:rPr>
        <w:t>прогнозування</w:t>
      </w:r>
      <w:proofErr w:type="spellEnd"/>
      <w:r w:rsidRPr="0096277D">
        <w:rPr>
          <w:sz w:val="28"/>
          <w:szCs w:val="28"/>
        </w:rPr>
        <w:t xml:space="preserve"> </w:t>
      </w:r>
      <w:proofErr w:type="spellStart"/>
      <w:r w:rsidRPr="0096277D">
        <w:rPr>
          <w:sz w:val="28"/>
          <w:szCs w:val="28"/>
        </w:rPr>
        <w:t>укупі</w:t>
      </w:r>
      <w:proofErr w:type="spellEnd"/>
      <w:r w:rsidRPr="0096277D">
        <w:rPr>
          <w:sz w:val="28"/>
          <w:szCs w:val="28"/>
        </w:rPr>
        <w:t xml:space="preserve"> з </w:t>
      </w:r>
      <w:proofErr w:type="spellStart"/>
      <w:r w:rsidRPr="0096277D">
        <w:rPr>
          <w:sz w:val="28"/>
          <w:szCs w:val="28"/>
        </w:rPr>
        <w:t>необхідністю</w:t>
      </w:r>
      <w:proofErr w:type="spellEnd"/>
      <w:r w:rsidRPr="0096277D">
        <w:rPr>
          <w:sz w:val="28"/>
          <w:szCs w:val="28"/>
        </w:rPr>
        <w:t xml:space="preserve"> </w:t>
      </w:r>
      <w:proofErr w:type="spellStart"/>
      <w:r w:rsidRPr="0096277D">
        <w:rPr>
          <w:sz w:val="28"/>
          <w:szCs w:val="28"/>
        </w:rPr>
        <w:t>вибудовувати</w:t>
      </w:r>
      <w:proofErr w:type="spellEnd"/>
      <w:r w:rsidRPr="0096277D">
        <w:rPr>
          <w:sz w:val="28"/>
          <w:szCs w:val="28"/>
        </w:rPr>
        <w:t xml:space="preserve"> </w:t>
      </w:r>
      <w:proofErr w:type="spellStart"/>
      <w:r w:rsidRPr="0096277D">
        <w:rPr>
          <w:sz w:val="28"/>
          <w:szCs w:val="28"/>
        </w:rPr>
        <w:t>довготривалі</w:t>
      </w:r>
      <w:proofErr w:type="spellEnd"/>
      <w:r w:rsidRPr="0096277D">
        <w:rPr>
          <w:sz w:val="28"/>
          <w:szCs w:val="28"/>
        </w:rPr>
        <w:t xml:space="preserve"> </w:t>
      </w:r>
      <w:proofErr w:type="spellStart"/>
      <w:r w:rsidRPr="0096277D">
        <w:rPr>
          <w:sz w:val="28"/>
          <w:szCs w:val="28"/>
        </w:rPr>
        <w:t>плани</w:t>
      </w:r>
      <w:proofErr w:type="spellEnd"/>
      <w:r w:rsidRPr="0096277D">
        <w:rPr>
          <w:sz w:val="28"/>
          <w:szCs w:val="28"/>
        </w:rPr>
        <w:t xml:space="preserve"> </w:t>
      </w:r>
      <w:proofErr w:type="spellStart"/>
      <w:r w:rsidRPr="0096277D">
        <w:rPr>
          <w:sz w:val="28"/>
          <w:szCs w:val="28"/>
        </w:rPr>
        <w:t>свого</w:t>
      </w:r>
      <w:proofErr w:type="spellEnd"/>
      <w:r w:rsidRPr="0096277D">
        <w:rPr>
          <w:sz w:val="28"/>
          <w:szCs w:val="28"/>
        </w:rPr>
        <w:t xml:space="preserve"> </w:t>
      </w:r>
      <w:proofErr w:type="spellStart"/>
      <w:r w:rsidRPr="0096277D">
        <w:rPr>
          <w:sz w:val="28"/>
          <w:szCs w:val="28"/>
        </w:rPr>
        <w:t>майбутнього</w:t>
      </w:r>
      <w:proofErr w:type="spellEnd"/>
      <w:r w:rsidRPr="0096277D">
        <w:rPr>
          <w:sz w:val="28"/>
          <w:szCs w:val="28"/>
        </w:rPr>
        <w:t xml:space="preserve"> </w:t>
      </w:r>
      <w:proofErr w:type="spellStart"/>
      <w:r w:rsidRPr="0096277D">
        <w:rPr>
          <w:sz w:val="28"/>
          <w:szCs w:val="28"/>
        </w:rPr>
        <w:t>життя</w:t>
      </w:r>
      <w:proofErr w:type="spellEnd"/>
      <w:r w:rsidRPr="0096277D">
        <w:rPr>
          <w:sz w:val="28"/>
          <w:szCs w:val="28"/>
        </w:rPr>
        <w:t xml:space="preserve"> і </w:t>
      </w:r>
      <w:proofErr w:type="spellStart"/>
      <w:r w:rsidRPr="0096277D">
        <w:rPr>
          <w:sz w:val="28"/>
          <w:szCs w:val="28"/>
        </w:rPr>
        <w:t>кар'єри</w:t>
      </w:r>
      <w:proofErr w:type="spellEnd"/>
      <w:r w:rsidRPr="0096277D">
        <w:rPr>
          <w:sz w:val="28"/>
          <w:szCs w:val="28"/>
        </w:rPr>
        <w:t xml:space="preserve"> </w:t>
      </w:r>
      <w:proofErr w:type="spellStart"/>
      <w:r w:rsidRPr="0096277D">
        <w:rPr>
          <w:sz w:val="28"/>
          <w:szCs w:val="28"/>
        </w:rPr>
        <w:t>одночасно</w:t>
      </w:r>
      <w:proofErr w:type="spellEnd"/>
      <w:r w:rsidRPr="0096277D">
        <w:rPr>
          <w:sz w:val="28"/>
          <w:szCs w:val="28"/>
        </w:rPr>
        <w:t xml:space="preserve">. </w:t>
      </w:r>
      <w:r w:rsidRPr="00DB6399">
        <w:rPr>
          <w:sz w:val="28"/>
          <w:szCs w:val="28"/>
        </w:rPr>
        <w:t xml:space="preserve">У </w:t>
      </w:r>
      <w:proofErr w:type="spellStart"/>
      <w:r w:rsidRPr="00DB6399">
        <w:rPr>
          <w:sz w:val="28"/>
          <w:szCs w:val="28"/>
        </w:rPr>
        <w:t>такій</w:t>
      </w:r>
      <w:proofErr w:type="spellEnd"/>
      <w:r w:rsidRPr="00DB6399">
        <w:rPr>
          <w:sz w:val="28"/>
          <w:szCs w:val="28"/>
        </w:rPr>
        <w:t xml:space="preserve"> </w:t>
      </w:r>
      <w:proofErr w:type="spellStart"/>
      <w:r w:rsidRPr="00DB6399">
        <w:rPr>
          <w:sz w:val="28"/>
          <w:szCs w:val="28"/>
        </w:rPr>
        <w:t>ситуації</w:t>
      </w:r>
      <w:proofErr w:type="spellEnd"/>
      <w:r w:rsidRPr="00DB6399">
        <w:rPr>
          <w:sz w:val="28"/>
          <w:szCs w:val="28"/>
        </w:rPr>
        <w:t xml:space="preserve"> </w:t>
      </w:r>
      <w:r>
        <w:rPr>
          <w:sz w:val="28"/>
          <w:szCs w:val="28"/>
          <w:lang w:val="uk-UA"/>
        </w:rPr>
        <w:t>підлітки</w:t>
      </w:r>
      <w:r w:rsidRPr="00DB6399">
        <w:rPr>
          <w:sz w:val="28"/>
          <w:szCs w:val="28"/>
        </w:rPr>
        <w:t xml:space="preserve"> </w:t>
      </w:r>
      <w:proofErr w:type="spellStart"/>
      <w:r w:rsidRPr="00DB6399">
        <w:rPr>
          <w:sz w:val="28"/>
          <w:szCs w:val="28"/>
        </w:rPr>
        <w:t>більш-менш</w:t>
      </w:r>
      <w:proofErr w:type="spellEnd"/>
      <w:r w:rsidRPr="00DB6399">
        <w:rPr>
          <w:sz w:val="28"/>
          <w:szCs w:val="28"/>
        </w:rPr>
        <w:t xml:space="preserve"> </w:t>
      </w:r>
      <w:r>
        <w:rPr>
          <w:sz w:val="28"/>
          <w:szCs w:val="28"/>
          <w:lang w:val="uk-UA"/>
        </w:rPr>
        <w:t>у</w:t>
      </w:r>
      <w:r w:rsidRPr="00DB6399">
        <w:rPr>
          <w:sz w:val="28"/>
          <w:szCs w:val="28"/>
        </w:rPr>
        <w:t>я</w:t>
      </w:r>
      <w:proofErr w:type="spellStart"/>
      <w:r>
        <w:rPr>
          <w:sz w:val="28"/>
          <w:szCs w:val="28"/>
          <w:lang w:val="uk-UA"/>
        </w:rPr>
        <w:t>вл</w:t>
      </w:r>
      <w:proofErr w:type="spellEnd"/>
      <w:r w:rsidRPr="00DB6399">
        <w:rPr>
          <w:sz w:val="28"/>
          <w:szCs w:val="28"/>
        </w:rPr>
        <w:t>я</w:t>
      </w:r>
      <w:proofErr w:type="spellStart"/>
      <w:r>
        <w:rPr>
          <w:sz w:val="28"/>
          <w:szCs w:val="28"/>
          <w:lang w:val="uk-UA"/>
        </w:rPr>
        <w:t>ють</w:t>
      </w:r>
      <w:proofErr w:type="spellEnd"/>
      <w:r w:rsidRPr="00DB6399">
        <w:rPr>
          <w:sz w:val="28"/>
          <w:szCs w:val="28"/>
        </w:rPr>
        <w:t xml:space="preserve"> </w:t>
      </w:r>
      <w:proofErr w:type="spellStart"/>
      <w:r w:rsidRPr="00DB6399">
        <w:rPr>
          <w:sz w:val="28"/>
          <w:szCs w:val="28"/>
        </w:rPr>
        <w:t>бажані</w:t>
      </w:r>
      <w:proofErr w:type="spellEnd"/>
      <w:r w:rsidRPr="00DB6399">
        <w:rPr>
          <w:sz w:val="28"/>
          <w:szCs w:val="28"/>
        </w:rPr>
        <w:t xml:space="preserve"> </w:t>
      </w:r>
      <w:proofErr w:type="spellStart"/>
      <w:r w:rsidRPr="00DB6399">
        <w:rPr>
          <w:sz w:val="28"/>
          <w:szCs w:val="28"/>
        </w:rPr>
        <w:t>життєві</w:t>
      </w:r>
      <w:proofErr w:type="spellEnd"/>
      <w:r w:rsidRPr="00DB6399">
        <w:rPr>
          <w:sz w:val="28"/>
          <w:szCs w:val="28"/>
        </w:rPr>
        <w:t xml:space="preserve"> шляхи і </w:t>
      </w:r>
      <w:proofErr w:type="spellStart"/>
      <w:r w:rsidRPr="00DB6399">
        <w:rPr>
          <w:sz w:val="28"/>
          <w:szCs w:val="28"/>
        </w:rPr>
        <w:t>передбачувані</w:t>
      </w:r>
      <w:proofErr w:type="spellEnd"/>
      <w:r w:rsidRPr="00DB6399">
        <w:rPr>
          <w:sz w:val="28"/>
          <w:szCs w:val="28"/>
        </w:rPr>
        <w:t xml:space="preserve"> </w:t>
      </w:r>
      <w:proofErr w:type="spellStart"/>
      <w:r w:rsidRPr="00DB6399">
        <w:rPr>
          <w:sz w:val="28"/>
          <w:szCs w:val="28"/>
        </w:rPr>
        <w:t>професії</w:t>
      </w:r>
      <w:proofErr w:type="spellEnd"/>
      <w:r w:rsidRPr="00DB6399">
        <w:rPr>
          <w:sz w:val="28"/>
          <w:szCs w:val="28"/>
        </w:rPr>
        <w:t xml:space="preserve">, але </w:t>
      </w:r>
      <w:proofErr w:type="spellStart"/>
      <w:r w:rsidRPr="00DB6399">
        <w:rPr>
          <w:sz w:val="28"/>
          <w:szCs w:val="28"/>
        </w:rPr>
        <w:t>способи</w:t>
      </w:r>
      <w:proofErr w:type="spellEnd"/>
      <w:r w:rsidRPr="00DB6399">
        <w:rPr>
          <w:sz w:val="28"/>
          <w:szCs w:val="28"/>
        </w:rPr>
        <w:t xml:space="preserve"> </w:t>
      </w:r>
      <w:proofErr w:type="spellStart"/>
      <w:r w:rsidRPr="00DB6399">
        <w:rPr>
          <w:sz w:val="28"/>
          <w:szCs w:val="28"/>
        </w:rPr>
        <w:t>досягнення</w:t>
      </w:r>
      <w:proofErr w:type="spellEnd"/>
      <w:r w:rsidRPr="00DB6399">
        <w:rPr>
          <w:sz w:val="28"/>
          <w:szCs w:val="28"/>
        </w:rPr>
        <w:t xml:space="preserve"> </w:t>
      </w:r>
      <w:proofErr w:type="spellStart"/>
      <w:r w:rsidRPr="00DB6399">
        <w:rPr>
          <w:sz w:val="28"/>
          <w:szCs w:val="28"/>
        </w:rPr>
        <w:t>цих</w:t>
      </w:r>
      <w:proofErr w:type="spellEnd"/>
      <w:r w:rsidRPr="00DB6399">
        <w:rPr>
          <w:sz w:val="28"/>
          <w:szCs w:val="28"/>
        </w:rPr>
        <w:t xml:space="preserve"> </w:t>
      </w:r>
      <w:proofErr w:type="spellStart"/>
      <w:r w:rsidRPr="00DB6399">
        <w:rPr>
          <w:sz w:val="28"/>
          <w:szCs w:val="28"/>
        </w:rPr>
        <w:t>цілей</w:t>
      </w:r>
      <w:proofErr w:type="spellEnd"/>
      <w:r w:rsidRPr="00DB6399">
        <w:rPr>
          <w:sz w:val="28"/>
          <w:szCs w:val="28"/>
        </w:rPr>
        <w:t xml:space="preserve"> без </w:t>
      </w:r>
      <w:proofErr w:type="spellStart"/>
      <w:r w:rsidRPr="00DB6399">
        <w:rPr>
          <w:sz w:val="28"/>
          <w:szCs w:val="28"/>
        </w:rPr>
        <w:t>сторонньої</w:t>
      </w:r>
      <w:proofErr w:type="spellEnd"/>
      <w:r w:rsidRPr="00DB6399">
        <w:rPr>
          <w:sz w:val="28"/>
          <w:szCs w:val="28"/>
        </w:rPr>
        <w:t xml:space="preserve"> </w:t>
      </w:r>
      <w:proofErr w:type="spellStart"/>
      <w:r w:rsidRPr="00DB6399">
        <w:rPr>
          <w:sz w:val="28"/>
          <w:szCs w:val="28"/>
        </w:rPr>
        <w:t>допомоги</w:t>
      </w:r>
      <w:proofErr w:type="spellEnd"/>
      <w:r>
        <w:rPr>
          <w:sz w:val="28"/>
          <w:szCs w:val="28"/>
          <w:lang w:val="uk-UA"/>
        </w:rPr>
        <w:t xml:space="preserve"> </w:t>
      </w:r>
      <w:proofErr w:type="spellStart"/>
      <w:r>
        <w:rPr>
          <w:sz w:val="28"/>
          <w:szCs w:val="28"/>
          <w:lang w:val="uk-UA"/>
        </w:rPr>
        <w:t>дос</w:t>
      </w:r>
      <w:proofErr w:type="spellEnd"/>
      <w:r w:rsidRPr="00DB6399">
        <w:rPr>
          <w:sz w:val="28"/>
          <w:szCs w:val="28"/>
        </w:rPr>
        <w:t>я</w:t>
      </w:r>
      <w:proofErr w:type="spellStart"/>
      <w:r>
        <w:rPr>
          <w:sz w:val="28"/>
          <w:szCs w:val="28"/>
          <w:lang w:val="uk-UA"/>
        </w:rPr>
        <w:t>гти</w:t>
      </w:r>
      <w:proofErr w:type="spellEnd"/>
      <w:r>
        <w:rPr>
          <w:sz w:val="28"/>
          <w:szCs w:val="28"/>
          <w:lang w:val="uk-UA"/>
        </w:rPr>
        <w:t xml:space="preserve"> неможливо.</w:t>
      </w:r>
    </w:p>
    <w:p w14:paraId="3F6DFE42" w14:textId="77777777" w:rsidR="002E27FA" w:rsidRPr="003B44D7" w:rsidRDefault="002E27FA" w:rsidP="002E27FA">
      <w:pPr>
        <w:pStyle w:val="rtejustify"/>
        <w:shd w:val="clear" w:color="auto" w:fill="FBFBFB"/>
        <w:spacing w:before="0" w:beforeAutospacing="0" w:after="0" w:afterAutospacing="0" w:line="360" w:lineRule="auto"/>
        <w:ind w:firstLine="709"/>
        <w:jc w:val="both"/>
        <w:rPr>
          <w:sz w:val="28"/>
          <w:szCs w:val="28"/>
          <w:lang w:val="uk-UA"/>
        </w:rPr>
      </w:pPr>
    </w:p>
    <w:p w14:paraId="79C0034A" w14:textId="77777777" w:rsidR="002E27FA" w:rsidRPr="00CD612F" w:rsidRDefault="002E27FA" w:rsidP="002E27FA">
      <w:pPr>
        <w:spacing w:line="360" w:lineRule="auto"/>
        <w:jc w:val="center"/>
        <w:rPr>
          <w:rFonts w:ascii="Times New Roman" w:hAnsi="Times New Roman" w:cs="Times New Roman"/>
          <w:b/>
          <w:sz w:val="28"/>
          <w:szCs w:val="28"/>
          <w:lang w:val="uk-UA"/>
        </w:rPr>
      </w:pPr>
      <w:r w:rsidRPr="004F758E">
        <w:rPr>
          <w:rFonts w:ascii="Times New Roman" w:hAnsi="Times New Roman" w:cs="Times New Roman"/>
          <w:b/>
          <w:sz w:val="28"/>
          <w:szCs w:val="28"/>
          <w:lang w:val="uk-UA"/>
        </w:rPr>
        <w:t>Список опублікованих праць за розділом:</w:t>
      </w:r>
    </w:p>
    <w:p w14:paraId="564B1B80" w14:textId="77777777" w:rsidR="002E27FA" w:rsidRPr="006A3099" w:rsidRDefault="002E27FA" w:rsidP="002E27FA">
      <w:pPr>
        <w:pStyle w:val="rvps2"/>
        <w:shd w:val="clear" w:color="auto" w:fill="FFFFFF"/>
        <w:spacing w:before="0" w:beforeAutospacing="0" w:after="0" w:afterAutospacing="0" w:line="360" w:lineRule="auto"/>
        <w:ind w:firstLine="709"/>
        <w:jc w:val="both"/>
        <w:textAlignment w:val="baseline"/>
        <w:rPr>
          <w:rStyle w:val="af2"/>
          <w:b w:val="0"/>
          <w:bCs w:val="0"/>
          <w:sz w:val="28"/>
          <w:szCs w:val="28"/>
          <w:lang w:val="uk-UA"/>
        </w:rPr>
      </w:pPr>
      <w:r>
        <w:rPr>
          <w:rFonts w:eastAsia="SimSun"/>
          <w:sz w:val="28"/>
          <w:szCs w:val="28"/>
          <w:lang w:val="uk-UA"/>
        </w:rPr>
        <w:t>1</w:t>
      </w:r>
      <w:r w:rsidRPr="00E7195C">
        <w:rPr>
          <w:rFonts w:eastAsia="SimSun"/>
          <w:sz w:val="28"/>
          <w:szCs w:val="28"/>
          <w:lang w:val="uk-UA"/>
        </w:rPr>
        <w:t xml:space="preserve">. </w:t>
      </w:r>
      <w:r w:rsidRPr="00E7195C">
        <w:rPr>
          <w:sz w:val="28"/>
          <w:szCs w:val="28"/>
          <w:lang w:val="uk-UA"/>
        </w:rPr>
        <w:t xml:space="preserve">Даниленко Г.М., </w:t>
      </w:r>
      <w:r w:rsidRPr="00E7195C">
        <w:rPr>
          <w:sz w:val="28"/>
          <w:szCs w:val="28"/>
          <w:bdr w:val="none" w:sz="0" w:space="0" w:color="auto" w:frame="1"/>
          <w:lang w:val="uk-UA"/>
        </w:rPr>
        <w:t xml:space="preserve">Швець А.М., Швець Ю.М. </w:t>
      </w:r>
      <w:r w:rsidRPr="00E7195C">
        <w:rPr>
          <w:sz w:val="28"/>
          <w:szCs w:val="28"/>
          <w:lang w:val="uk-UA"/>
        </w:rPr>
        <w:t xml:space="preserve">Медико-профілактичні заходи по збереженню здоров’я підлітків на етапі профільного та професійного навчання. </w:t>
      </w:r>
      <w:r w:rsidRPr="007837D2">
        <w:rPr>
          <w:i/>
          <w:iCs/>
          <w:sz w:val="28"/>
          <w:szCs w:val="28"/>
          <w:lang w:val="en-US"/>
        </w:rPr>
        <w:t>Journal</w:t>
      </w:r>
      <w:r w:rsidRPr="007837D2">
        <w:rPr>
          <w:i/>
          <w:iCs/>
          <w:sz w:val="28"/>
          <w:szCs w:val="28"/>
          <w:lang w:val="uk-UA"/>
        </w:rPr>
        <w:t xml:space="preserve"> </w:t>
      </w:r>
      <w:r w:rsidRPr="007837D2">
        <w:rPr>
          <w:i/>
          <w:iCs/>
          <w:sz w:val="28"/>
          <w:szCs w:val="28"/>
          <w:lang w:val="en-US"/>
        </w:rPr>
        <w:t>of</w:t>
      </w:r>
      <w:r w:rsidRPr="007837D2">
        <w:rPr>
          <w:i/>
          <w:iCs/>
          <w:sz w:val="28"/>
          <w:szCs w:val="28"/>
          <w:lang w:val="uk-UA"/>
        </w:rPr>
        <w:t xml:space="preserve"> </w:t>
      </w:r>
      <w:r w:rsidRPr="007837D2">
        <w:rPr>
          <w:i/>
          <w:iCs/>
          <w:sz w:val="28"/>
          <w:szCs w:val="28"/>
          <w:lang w:val="en-US"/>
        </w:rPr>
        <w:t>Clinical</w:t>
      </w:r>
      <w:r w:rsidRPr="007837D2">
        <w:rPr>
          <w:i/>
          <w:iCs/>
          <w:sz w:val="28"/>
          <w:szCs w:val="28"/>
          <w:lang w:val="uk-UA"/>
        </w:rPr>
        <w:t xml:space="preserve"> </w:t>
      </w:r>
      <w:r w:rsidRPr="007837D2">
        <w:rPr>
          <w:i/>
          <w:iCs/>
          <w:sz w:val="28"/>
          <w:szCs w:val="28"/>
          <w:lang w:val="en-US"/>
        </w:rPr>
        <w:t>and</w:t>
      </w:r>
      <w:r w:rsidRPr="007837D2">
        <w:rPr>
          <w:i/>
          <w:iCs/>
          <w:sz w:val="28"/>
          <w:szCs w:val="28"/>
          <w:lang w:val="uk-UA"/>
        </w:rPr>
        <w:t xml:space="preserve"> </w:t>
      </w:r>
      <w:r w:rsidRPr="007837D2">
        <w:rPr>
          <w:i/>
          <w:iCs/>
          <w:sz w:val="28"/>
          <w:szCs w:val="28"/>
          <w:lang w:val="en-US"/>
        </w:rPr>
        <w:t>Experimental</w:t>
      </w:r>
      <w:r w:rsidRPr="007837D2">
        <w:rPr>
          <w:i/>
          <w:iCs/>
          <w:sz w:val="28"/>
          <w:szCs w:val="28"/>
          <w:lang w:val="uk-UA"/>
        </w:rPr>
        <w:t xml:space="preserve"> </w:t>
      </w:r>
      <w:r w:rsidRPr="007837D2">
        <w:rPr>
          <w:i/>
          <w:iCs/>
          <w:sz w:val="28"/>
          <w:szCs w:val="28"/>
          <w:lang w:val="en-US"/>
        </w:rPr>
        <w:t>Medical</w:t>
      </w:r>
      <w:r w:rsidRPr="007837D2">
        <w:rPr>
          <w:i/>
          <w:iCs/>
          <w:sz w:val="28"/>
          <w:szCs w:val="28"/>
          <w:lang w:val="uk-UA"/>
        </w:rPr>
        <w:t xml:space="preserve"> </w:t>
      </w:r>
      <w:r w:rsidRPr="006A3099">
        <w:rPr>
          <w:i/>
          <w:iCs/>
          <w:sz w:val="28"/>
          <w:szCs w:val="28"/>
          <w:lang w:val="en-US"/>
        </w:rPr>
        <w:t>Research</w:t>
      </w:r>
      <w:r w:rsidRPr="006A3099">
        <w:rPr>
          <w:i/>
          <w:iCs/>
          <w:sz w:val="28"/>
          <w:szCs w:val="28"/>
          <w:lang w:val="uk-UA"/>
        </w:rPr>
        <w:t xml:space="preserve"> </w:t>
      </w:r>
      <w:r w:rsidRPr="006A3099">
        <w:rPr>
          <w:b/>
          <w:bCs/>
          <w:i/>
          <w:iCs/>
          <w:sz w:val="28"/>
          <w:szCs w:val="28"/>
          <w:lang w:val="uk-UA"/>
        </w:rPr>
        <w:t>(</w:t>
      </w:r>
      <w:r w:rsidRPr="006A3099">
        <w:rPr>
          <w:rStyle w:val="af2"/>
          <w:b w:val="0"/>
          <w:bCs w:val="0"/>
          <w:i/>
          <w:iCs/>
          <w:sz w:val="28"/>
          <w:szCs w:val="28"/>
        </w:rPr>
        <w:t>JC</w:t>
      </w:r>
      <w:r w:rsidRPr="006A3099">
        <w:rPr>
          <w:rStyle w:val="af2"/>
          <w:b w:val="0"/>
          <w:bCs w:val="0"/>
          <w:i/>
          <w:iCs/>
          <w:sz w:val="28"/>
          <w:szCs w:val="28"/>
          <w:lang w:val="uk-UA"/>
        </w:rPr>
        <w:t>&amp;</w:t>
      </w:r>
      <w:r w:rsidRPr="006A3099">
        <w:rPr>
          <w:rStyle w:val="af2"/>
          <w:b w:val="0"/>
          <w:bCs w:val="0"/>
          <w:i/>
          <w:iCs/>
          <w:sz w:val="28"/>
          <w:szCs w:val="28"/>
        </w:rPr>
        <w:t>EMR</w:t>
      </w:r>
      <w:r w:rsidRPr="006A3099">
        <w:rPr>
          <w:rStyle w:val="af2"/>
          <w:b w:val="0"/>
          <w:bCs w:val="0"/>
          <w:i/>
          <w:iCs/>
          <w:sz w:val="28"/>
          <w:szCs w:val="28"/>
          <w:lang w:val="uk-UA"/>
        </w:rPr>
        <w:t>)</w:t>
      </w:r>
      <w:r w:rsidRPr="006A3099">
        <w:rPr>
          <w:rStyle w:val="af2"/>
          <w:b w:val="0"/>
          <w:bCs w:val="0"/>
          <w:sz w:val="28"/>
          <w:szCs w:val="28"/>
          <w:lang w:val="uk-UA"/>
        </w:rPr>
        <w:t>.</w:t>
      </w:r>
      <w:r w:rsidRPr="00E7195C">
        <w:rPr>
          <w:rStyle w:val="af2"/>
          <w:sz w:val="28"/>
          <w:szCs w:val="28"/>
          <w:lang w:val="uk-UA"/>
        </w:rPr>
        <w:t xml:space="preserve"> </w:t>
      </w:r>
      <w:r w:rsidRPr="00E7195C">
        <w:rPr>
          <w:sz w:val="28"/>
          <w:szCs w:val="28"/>
          <w:lang w:val="uk-UA"/>
        </w:rPr>
        <w:t>2017; 5(2):</w:t>
      </w:r>
      <w:r w:rsidRPr="00E7195C">
        <w:rPr>
          <w:rStyle w:val="af2"/>
          <w:sz w:val="28"/>
          <w:szCs w:val="28"/>
          <w:lang w:val="uk-UA"/>
        </w:rPr>
        <w:t xml:space="preserve"> </w:t>
      </w:r>
      <w:r w:rsidRPr="006A3099">
        <w:rPr>
          <w:rStyle w:val="af2"/>
          <w:b w:val="0"/>
          <w:bCs w:val="0"/>
          <w:sz w:val="28"/>
          <w:szCs w:val="28"/>
          <w:lang w:val="uk-UA"/>
        </w:rPr>
        <w:t>823-830.</w:t>
      </w:r>
    </w:p>
    <w:p w14:paraId="1A6AF3D0" w14:textId="77777777" w:rsidR="002E27FA" w:rsidRPr="006A3099" w:rsidRDefault="002E27FA" w:rsidP="002E27FA">
      <w:pPr>
        <w:pStyle w:val="rvps2"/>
        <w:shd w:val="clear" w:color="auto" w:fill="FFFFFF"/>
        <w:spacing w:before="0" w:beforeAutospacing="0" w:after="0" w:afterAutospacing="0" w:line="360" w:lineRule="auto"/>
        <w:ind w:firstLine="709"/>
        <w:jc w:val="both"/>
        <w:textAlignment w:val="baseline"/>
        <w:rPr>
          <w:b/>
          <w:bCs/>
          <w:spacing w:val="-10"/>
          <w:sz w:val="28"/>
          <w:szCs w:val="28"/>
          <w:lang w:val="uk-UA"/>
        </w:rPr>
      </w:pPr>
      <w:r>
        <w:rPr>
          <w:rFonts w:eastAsia="SimSun"/>
          <w:sz w:val="28"/>
          <w:szCs w:val="28"/>
          <w:lang w:val="uk-UA"/>
        </w:rPr>
        <w:t>2</w:t>
      </w:r>
      <w:r w:rsidRPr="00E7195C">
        <w:rPr>
          <w:rFonts w:eastAsia="SimSun"/>
          <w:sz w:val="28"/>
          <w:szCs w:val="28"/>
          <w:lang w:val="uk-UA"/>
        </w:rPr>
        <w:t xml:space="preserve">. </w:t>
      </w:r>
      <w:r w:rsidRPr="00E7195C">
        <w:rPr>
          <w:sz w:val="28"/>
          <w:szCs w:val="28"/>
          <w:lang w:val="uk-UA"/>
        </w:rPr>
        <w:t xml:space="preserve">Даниленко Г.М., </w:t>
      </w:r>
      <w:r w:rsidRPr="00E7195C">
        <w:rPr>
          <w:sz w:val="28"/>
          <w:szCs w:val="28"/>
          <w:bdr w:val="none" w:sz="0" w:space="0" w:color="auto" w:frame="1"/>
          <w:lang w:val="uk-UA"/>
        </w:rPr>
        <w:t>Швець А.М.,</w:t>
      </w:r>
      <w:r w:rsidRPr="00E7195C">
        <w:rPr>
          <w:rFonts w:eastAsia="TimesNewRoman,Bold"/>
          <w:bCs/>
          <w:sz w:val="28"/>
          <w:szCs w:val="28"/>
          <w:lang w:val="uk-UA"/>
        </w:rPr>
        <w:t xml:space="preserve"> </w:t>
      </w:r>
      <w:proofErr w:type="spellStart"/>
      <w:r w:rsidRPr="00E7195C">
        <w:rPr>
          <w:rFonts w:eastAsia="TimesNewRoman,Bold"/>
          <w:bCs/>
          <w:sz w:val="28"/>
          <w:szCs w:val="28"/>
          <w:lang w:val="uk-UA"/>
        </w:rPr>
        <w:t>Меркулова</w:t>
      </w:r>
      <w:proofErr w:type="spellEnd"/>
      <w:r w:rsidRPr="00E7195C">
        <w:rPr>
          <w:sz w:val="28"/>
          <w:szCs w:val="28"/>
          <w:lang w:val="uk-UA"/>
        </w:rPr>
        <w:t xml:space="preserve"> Т.В., </w:t>
      </w:r>
      <w:proofErr w:type="spellStart"/>
      <w:r w:rsidRPr="00E7195C">
        <w:rPr>
          <w:rFonts w:eastAsia="TimesNewRoman,Bold"/>
          <w:bCs/>
          <w:sz w:val="28"/>
          <w:szCs w:val="28"/>
          <w:lang w:val="uk-UA"/>
        </w:rPr>
        <w:t>Меркулов</w:t>
      </w:r>
      <w:proofErr w:type="spellEnd"/>
      <w:r w:rsidRPr="00E7195C">
        <w:rPr>
          <w:sz w:val="28"/>
          <w:szCs w:val="28"/>
          <w:lang w:val="uk-UA"/>
        </w:rPr>
        <w:t xml:space="preserve"> В.В. </w:t>
      </w:r>
      <w:r w:rsidRPr="00E7195C">
        <w:rPr>
          <w:rFonts w:eastAsia="Calibri"/>
          <w:sz w:val="28"/>
          <w:szCs w:val="28"/>
          <w:lang w:val="uk-UA"/>
        </w:rPr>
        <w:t xml:space="preserve">Збереження здоров’я як фундамент успішності професійного самовизначення підлітків. </w:t>
      </w:r>
      <w:r w:rsidRPr="00BD221A">
        <w:rPr>
          <w:rFonts w:eastAsia="Calibri"/>
          <w:i/>
          <w:iCs/>
          <w:sz w:val="28"/>
          <w:szCs w:val="28"/>
          <w:lang w:val="uk-UA"/>
        </w:rPr>
        <w:t>Міжнародний журнал педіатрії, акушерства та гінекології</w:t>
      </w:r>
      <w:r w:rsidRPr="00E7195C">
        <w:rPr>
          <w:sz w:val="28"/>
          <w:szCs w:val="28"/>
          <w:lang w:val="uk-UA"/>
        </w:rPr>
        <w:t xml:space="preserve">. </w:t>
      </w:r>
      <w:r w:rsidRPr="006A3099">
        <w:rPr>
          <w:rStyle w:val="af2"/>
          <w:b w:val="0"/>
          <w:bCs w:val="0"/>
          <w:sz w:val="28"/>
          <w:szCs w:val="28"/>
          <w:lang w:val="uk-UA"/>
        </w:rPr>
        <w:t>2017; 4 (11): 8-12.</w:t>
      </w:r>
    </w:p>
    <w:p w14:paraId="14184523" w14:textId="77777777" w:rsidR="002E27FA" w:rsidRPr="00DB6399" w:rsidRDefault="002E27FA" w:rsidP="002E27FA">
      <w:pPr>
        <w:pStyle w:val="rvps2"/>
        <w:shd w:val="clear" w:color="auto" w:fill="FFFFFF"/>
        <w:spacing w:before="0" w:beforeAutospacing="0" w:after="0" w:afterAutospacing="0" w:line="360" w:lineRule="auto"/>
        <w:ind w:firstLine="709"/>
        <w:jc w:val="both"/>
        <w:textAlignment w:val="baseline"/>
        <w:rPr>
          <w:spacing w:val="-10"/>
          <w:sz w:val="28"/>
          <w:szCs w:val="28"/>
          <w:lang w:val="uk-UA"/>
        </w:rPr>
      </w:pPr>
      <w:r>
        <w:rPr>
          <w:spacing w:val="-10"/>
          <w:sz w:val="28"/>
          <w:szCs w:val="28"/>
          <w:lang w:val="uk-UA"/>
        </w:rPr>
        <w:t xml:space="preserve">3. </w:t>
      </w:r>
      <w:r w:rsidRPr="00E7195C">
        <w:rPr>
          <w:sz w:val="28"/>
          <w:szCs w:val="28"/>
          <w:lang w:val="uk-UA"/>
        </w:rPr>
        <w:t xml:space="preserve">Швець А.М. Сучасні аспекти медичного інформування підлітків у випадку профорієнтації. </w:t>
      </w:r>
      <w:r w:rsidRPr="007837D2">
        <w:rPr>
          <w:i/>
          <w:iCs/>
          <w:sz w:val="28"/>
          <w:szCs w:val="28"/>
          <w:lang w:val="uk-UA"/>
        </w:rPr>
        <w:t>Проблеми безперервної медичної освіти та науки</w:t>
      </w:r>
      <w:r w:rsidRPr="00E7195C">
        <w:rPr>
          <w:rStyle w:val="af2"/>
          <w:sz w:val="28"/>
          <w:szCs w:val="28"/>
          <w:lang w:val="uk-UA"/>
        </w:rPr>
        <w:t xml:space="preserve">. </w:t>
      </w:r>
      <w:r w:rsidRPr="00E7195C">
        <w:rPr>
          <w:sz w:val="28"/>
          <w:szCs w:val="28"/>
          <w:lang w:val="uk-UA"/>
        </w:rPr>
        <w:t xml:space="preserve">2017; 1: 81-85. </w:t>
      </w:r>
    </w:p>
    <w:p w14:paraId="022109A3" w14:textId="77777777" w:rsidR="002E27FA" w:rsidRPr="00BD221A" w:rsidRDefault="002E27FA" w:rsidP="002E27FA">
      <w:pPr>
        <w:pStyle w:val="rvps2"/>
        <w:shd w:val="clear" w:color="auto" w:fill="FFFFFF"/>
        <w:spacing w:before="0" w:beforeAutospacing="0" w:after="0" w:afterAutospacing="0" w:line="360" w:lineRule="auto"/>
        <w:ind w:firstLine="709"/>
        <w:jc w:val="both"/>
        <w:textAlignment w:val="baseline"/>
        <w:rPr>
          <w:i/>
          <w:sz w:val="28"/>
          <w:szCs w:val="28"/>
          <w:lang w:val="uk-UA"/>
        </w:rPr>
      </w:pPr>
      <w:r>
        <w:rPr>
          <w:sz w:val="28"/>
          <w:szCs w:val="28"/>
          <w:lang w:val="uk-UA"/>
        </w:rPr>
        <w:t>4</w:t>
      </w:r>
      <w:r w:rsidRPr="00E7195C">
        <w:rPr>
          <w:sz w:val="28"/>
          <w:szCs w:val="28"/>
          <w:lang w:val="uk-UA"/>
        </w:rPr>
        <w:t xml:space="preserve">. </w:t>
      </w:r>
      <w:proofErr w:type="spellStart"/>
      <w:r w:rsidRPr="00E7195C">
        <w:rPr>
          <w:rFonts w:eastAsia="FreeSans"/>
          <w:sz w:val="28"/>
          <w:szCs w:val="28"/>
          <w:lang w:val="en-US"/>
        </w:rPr>
        <w:t>Danylenko</w:t>
      </w:r>
      <w:proofErr w:type="spellEnd"/>
      <w:r w:rsidRPr="00E7195C">
        <w:rPr>
          <w:rFonts w:eastAsia="FreeSans"/>
          <w:sz w:val="28"/>
          <w:szCs w:val="28"/>
          <w:lang w:val="en-US"/>
        </w:rPr>
        <w:t xml:space="preserve"> G</w:t>
      </w:r>
      <w:r w:rsidRPr="00E7195C">
        <w:rPr>
          <w:rFonts w:eastAsia="FreeSans"/>
          <w:sz w:val="28"/>
          <w:szCs w:val="28"/>
          <w:lang w:val="uk-UA"/>
        </w:rPr>
        <w:t>.</w:t>
      </w:r>
      <w:r w:rsidRPr="00E7195C">
        <w:rPr>
          <w:rFonts w:eastAsia="FreeSans"/>
          <w:sz w:val="28"/>
          <w:szCs w:val="28"/>
          <w:lang w:val="en-US"/>
        </w:rPr>
        <w:t>M</w:t>
      </w:r>
      <w:r w:rsidRPr="00E7195C">
        <w:rPr>
          <w:rFonts w:eastAsia="FreeSans"/>
          <w:sz w:val="28"/>
          <w:szCs w:val="28"/>
          <w:lang w:val="uk-UA"/>
        </w:rPr>
        <w:t xml:space="preserve">., </w:t>
      </w:r>
      <w:proofErr w:type="spellStart"/>
      <w:r w:rsidRPr="00E7195C">
        <w:rPr>
          <w:rFonts w:eastAsia="FreeSans"/>
          <w:sz w:val="28"/>
          <w:szCs w:val="28"/>
          <w:lang w:val="en-US"/>
        </w:rPr>
        <w:t>Ponomaryova</w:t>
      </w:r>
      <w:proofErr w:type="spellEnd"/>
      <w:r w:rsidRPr="00E7195C">
        <w:rPr>
          <w:rFonts w:eastAsia="FreeSans"/>
          <w:sz w:val="28"/>
          <w:szCs w:val="28"/>
          <w:lang w:val="en-US"/>
        </w:rPr>
        <w:t xml:space="preserve"> L</w:t>
      </w:r>
      <w:r w:rsidRPr="00E7195C">
        <w:rPr>
          <w:rFonts w:eastAsia="FreeSans"/>
          <w:sz w:val="28"/>
          <w:szCs w:val="28"/>
          <w:lang w:val="uk-UA"/>
        </w:rPr>
        <w:t>.</w:t>
      </w:r>
      <w:r w:rsidRPr="00E7195C">
        <w:rPr>
          <w:rFonts w:eastAsia="FreeSans"/>
          <w:sz w:val="28"/>
          <w:szCs w:val="28"/>
          <w:lang w:val="en-US"/>
        </w:rPr>
        <w:t>I</w:t>
      </w:r>
      <w:r w:rsidRPr="00E7195C">
        <w:rPr>
          <w:rFonts w:eastAsia="FreeSans"/>
          <w:sz w:val="28"/>
          <w:szCs w:val="28"/>
          <w:lang w:val="uk-UA"/>
        </w:rPr>
        <w:t>.,</w:t>
      </w:r>
      <w:r w:rsidRPr="00E7195C">
        <w:rPr>
          <w:rFonts w:eastAsia="FreeSans"/>
          <w:sz w:val="28"/>
          <w:szCs w:val="28"/>
          <w:lang w:val="en-US"/>
        </w:rPr>
        <w:t xml:space="preserve"> Shvets</w:t>
      </w:r>
      <w:r w:rsidRPr="00E7195C">
        <w:rPr>
          <w:rFonts w:eastAsia="FreeSans"/>
          <w:sz w:val="28"/>
          <w:szCs w:val="28"/>
          <w:lang w:val="uk-UA"/>
        </w:rPr>
        <w:t xml:space="preserve"> </w:t>
      </w:r>
      <w:r w:rsidRPr="00E7195C">
        <w:rPr>
          <w:rFonts w:eastAsia="FreeSans"/>
          <w:sz w:val="28"/>
          <w:szCs w:val="28"/>
          <w:lang w:val="en-US"/>
        </w:rPr>
        <w:t>A</w:t>
      </w:r>
      <w:r w:rsidRPr="00E7195C">
        <w:rPr>
          <w:rFonts w:eastAsia="FreeSans"/>
          <w:sz w:val="28"/>
          <w:szCs w:val="28"/>
          <w:lang w:val="uk-UA"/>
        </w:rPr>
        <w:t>.</w:t>
      </w:r>
      <w:r w:rsidRPr="00E7195C">
        <w:rPr>
          <w:rFonts w:eastAsia="FreeSans"/>
          <w:sz w:val="28"/>
          <w:szCs w:val="28"/>
          <w:lang w:val="en-US"/>
        </w:rPr>
        <w:t>M</w:t>
      </w:r>
      <w:r w:rsidRPr="00E7195C">
        <w:rPr>
          <w:rFonts w:eastAsia="FreeSans"/>
          <w:sz w:val="28"/>
          <w:szCs w:val="28"/>
          <w:lang w:val="uk-UA"/>
        </w:rPr>
        <w:t xml:space="preserve">. </w:t>
      </w:r>
      <w:r w:rsidRPr="00E7195C">
        <w:rPr>
          <w:rFonts w:eastAsia="FreeSans"/>
          <w:sz w:val="28"/>
          <w:szCs w:val="28"/>
          <w:lang w:val="en-US"/>
        </w:rPr>
        <w:t>Monitoring of physical development of vocational and technical school</w:t>
      </w:r>
      <w:r w:rsidRPr="00E7195C">
        <w:rPr>
          <w:rFonts w:eastAsia="FreeSans"/>
          <w:sz w:val="28"/>
          <w:szCs w:val="28"/>
          <w:lang w:val="uk-UA"/>
        </w:rPr>
        <w:t xml:space="preserve"> </w:t>
      </w:r>
      <w:r w:rsidRPr="00E7195C">
        <w:rPr>
          <w:rFonts w:eastAsia="FreeSans"/>
          <w:sz w:val="28"/>
          <w:szCs w:val="28"/>
          <w:lang w:val="en-US"/>
        </w:rPr>
        <w:t>students</w:t>
      </w:r>
      <w:r w:rsidRPr="00E7195C">
        <w:rPr>
          <w:rFonts w:eastAsia="FreeSans"/>
          <w:sz w:val="28"/>
          <w:szCs w:val="28"/>
          <w:lang w:val="uk-UA"/>
        </w:rPr>
        <w:t xml:space="preserve">. </w:t>
      </w:r>
      <w:r w:rsidRPr="00BD221A">
        <w:rPr>
          <w:rFonts w:eastAsia="TimesNewRoman,Italic"/>
          <w:i/>
          <w:sz w:val="28"/>
          <w:szCs w:val="28"/>
          <w:lang w:val="en-US"/>
        </w:rPr>
        <w:t>Journal</w:t>
      </w:r>
      <w:r w:rsidRPr="00BD221A">
        <w:rPr>
          <w:rFonts w:eastAsia="TimesNewRoman,Italic"/>
          <w:i/>
          <w:sz w:val="28"/>
          <w:szCs w:val="28"/>
          <w:lang w:val="uk-UA"/>
        </w:rPr>
        <w:t xml:space="preserve"> </w:t>
      </w:r>
      <w:r w:rsidRPr="00BD221A">
        <w:rPr>
          <w:rFonts w:eastAsia="TimesNewRoman,Italic"/>
          <w:i/>
          <w:sz w:val="28"/>
          <w:szCs w:val="28"/>
          <w:lang w:val="en-US"/>
        </w:rPr>
        <w:t>of</w:t>
      </w:r>
      <w:r w:rsidRPr="00BD221A">
        <w:rPr>
          <w:rFonts w:eastAsia="TimesNewRoman,Italic"/>
          <w:i/>
          <w:sz w:val="28"/>
          <w:szCs w:val="28"/>
          <w:lang w:val="uk-UA"/>
        </w:rPr>
        <w:t xml:space="preserve"> </w:t>
      </w:r>
      <w:r w:rsidRPr="00BD221A">
        <w:rPr>
          <w:rFonts w:eastAsia="TimesNewRoman,Italic"/>
          <w:i/>
          <w:sz w:val="28"/>
          <w:szCs w:val="28"/>
          <w:lang w:val="en-US"/>
        </w:rPr>
        <w:t>Physical</w:t>
      </w:r>
      <w:r w:rsidRPr="00BD221A">
        <w:rPr>
          <w:rFonts w:eastAsia="TimesNewRoman,Italic"/>
          <w:i/>
          <w:sz w:val="28"/>
          <w:szCs w:val="28"/>
          <w:lang w:val="uk-UA"/>
        </w:rPr>
        <w:t xml:space="preserve"> </w:t>
      </w:r>
      <w:r w:rsidRPr="00BD221A">
        <w:rPr>
          <w:rFonts w:eastAsia="TimesNewRoman,Italic"/>
          <w:i/>
          <w:sz w:val="28"/>
          <w:szCs w:val="28"/>
          <w:lang w:val="en-US"/>
        </w:rPr>
        <w:t>Education</w:t>
      </w:r>
      <w:r w:rsidRPr="00BD221A">
        <w:rPr>
          <w:rFonts w:eastAsia="TimesNewRoman,Italic"/>
          <w:i/>
          <w:sz w:val="28"/>
          <w:szCs w:val="28"/>
          <w:lang w:val="uk-UA"/>
        </w:rPr>
        <w:t xml:space="preserve"> </w:t>
      </w:r>
      <w:r w:rsidRPr="00BD221A">
        <w:rPr>
          <w:rFonts w:eastAsia="TimesNewRoman,Italic"/>
          <w:i/>
          <w:sz w:val="28"/>
          <w:szCs w:val="28"/>
          <w:lang w:val="en-US"/>
        </w:rPr>
        <w:t>and</w:t>
      </w:r>
      <w:r w:rsidRPr="00BD221A">
        <w:rPr>
          <w:rFonts w:eastAsia="TimesNewRoman,Italic"/>
          <w:i/>
          <w:sz w:val="28"/>
          <w:szCs w:val="28"/>
          <w:lang w:val="uk-UA"/>
        </w:rPr>
        <w:t xml:space="preserve"> </w:t>
      </w:r>
      <w:r w:rsidRPr="00BD221A">
        <w:rPr>
          <w:rFonts w:eastAsia="TimesNewRoman,Italic"/>
          <w:i/>
          <w:sz w:val="28"/>
          <w:szCs w:val="28"/>
          <w:lang w:val="en-US"/>
        </w:rPr>
        <w:t>Sport</w:t>
      </w:r>
      <w:r w:rsidRPr="00BD221A">
        <w:rPr>
          <w:rFonts w:eastAsia="TimesNewRoman,Italic"/>
          <w:i/>
          <w:sz w:val="28"/>
          <w:szCs w:val="28"/>
          <w:lang w:val="uk-UA"/>
        </w:rPr>
        <w:t xml:space="preserve"> </w:t>
      </w:r>
      <w:r w:rsidRPr="00BD221A">
        <w:rPr>
          <w:rFonts w:eastAsia="TimesNewRoman"/>
          <w:i/>
          <w:sz w:val="28"/>
          <w:szCs w:val="28"/>
          <w:lang w:val="uk-UA"/>
        </w:rPr>
        <w:t>(</w:t>
      </w:r>
      <w:r w:rsidRPr="00BD221A">
        <w:rPr>
          <w:rFonts w:eastAsia="TimesNewRoman"/>
          <w:i/>
          <w:sz w:val="28"/>
          <w:szCs w:val="28"/>
          <w:lang w:val="en-US"/>
        </w:rPr>
        <w:t>JPES</w:t>
      </w:r>
      <w:r w:rsidRPr="00BD221A">
        <w:rPr>
          <w:rFonts w:eastAsia="TimesNewRoman"/>
          <w:i/>
          <w:sz w:val="28"/>
          <w:szCs w:val="28"/>
          <w:lang w:val="uk-UA"/>
        </w:rPr>
        <w:t>)</w:t>
      </w:r>
      <w:r>
        <w:rPr>
          <w:rFonts w:eastAsia="TimesNewRoman"/>
          <w:sz w:val="28"/>
          <w:szCs w:val="28"/>
          <w:lang w:val="uk-UA"/>
        </w:rPr>
        <w:t xml:space="preserve">. </w:t>
      </w:r>
      <w:r w:rsidRPr="00E7195C">
        <w:rPr>
          <w:rFonts w:eastAsia="TimesNewRoman"/>
          <w:sz w:val="28"/>
          <w:szCs w:val="28"/>
          <w:lang w:val="en-US"/>
        </w:rPr>
        <w:t>Romania</w:t>
      </w:r>
      <w:r w:rsidRPr="00E7195C">
        <w:rPr>
          <w:rFonts w:eastAsia="TimesNewRoman"/>
          <w:sz w:val="28"/>
          <w:szCs w:val="28"/>
          <w:lang w:val="uk-UA"/>
        </w:rPr>
        <w:t>. 2016; 1(97): 616-619.</w:t>
      </w:r>
    </w:p>
    <w:p w14:paraId="487B755A" w14:textId="77777777" w:rsidR="002E27FA" w:rsidRPr="00CE0349" w:rsidRDefault="002E27FA" w:rsidP="002E27FA">
      <w:pPr>
        <w:spacing w:after="0" w:line="360" w:lineRule="auto"/>
        <w:ind w:firstLine="709"/>
        <w:rPr>
          <w:rFonts w:ascii="Times New Roman" w:hAnsi="Times New Roman" w:cs="Times New Roman"/>
          <w:bCs/>
          <w:sz w:val="28"/>
          <w:szCs w:val="28"/>
          <w:lang w:val="uk-UA"/>
        </w:rPr>
      </w:pPr>
      <w:r>
        <w:rPr>
          <w:rFonts w:ascii="Times New Roman" w:hAnsi="Times New Roman" w:cs="Times New Roman"/>
          <w:sz w:val="28"/>
          <w:lang w:val="uk-UA"/>
        </w:rPr>
        <w:lastRenderedPageBreak/>
        <w:t>5</w:t>
      </w:r>
      <w:r w:rsidRPr="00E7195C">
        <w:rPr>
          <w:rFonts w:ascii="Times New Roman" w:hAnsi="Times New Roman" w:cs="Times New Roman"/>
          <w:sz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Understanding</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the</w:t>
      </w:r>
      <w:r>
        <w:rPr>
          <w:rFonts w:ascii="Times New Roman" w:hAnsi="Times New Roman" w:cs="Times New Roman"/>
          <w:sz w:val="28"/>
          <w:lang w:val="en-US"/>
        </w:rPr>
        <w:t xml:space="preserve"> </w:t>
      </w:r>
      <w:r w:rsidRPr="00E7195C">
        <w:rPr>
          <w:rFonts w:ascii="Times New Roman" w:hAnsi="Times New Roman" w:cs="Times New Roman"/>
          <w:sz w:val="28"/>
          <w:lang w:val="en-US"/>
        </w:rPr>
        <w:t>e</w:t>
      </w:r>
      <w:r>
        <w:rPr>
          <w:rFonts w:ascii="Times New Roman" w:hAnsi="Times New Roman" w:cs="Times New Roman"/>
          <w:sz w:val="28"/>
          <w:lang w:val="en-US"/>
        </w:rPr>
        <w:t>s</w:t>
      </w:r>
      <w:r w:rsidRPr="00E7195C">
        <w:rPr>
          <w:rFonts w:ascii="Times New Roman" w:hAnsi="Times New Roman" w:cs="Times New Roman"/>
          <w:sz w:val="28"/>
          <w:lang w:val="en-US"/>
        </w:rPr>
        <w:t>sence</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health</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and</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the</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role</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a</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healthy</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lifestyle</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by</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pupils</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Kharkiv</w:t>
      </w:r>
      <w:r w:rsidRPr="00E7195C">
        <w:rPr>
          <w:rFonts w:ascii="Times New Roman" w:hAnsi="Times New Roman" w:cs="Times New Roman"/>
          <w:sz w:val="28"/>
          <w:lang w:val="uk-UA"/>
        </w:rPr>
        <w:t xml:space="preserve">. </w:t>
      </w:r>
      <w:r w:rsidRPr="00CE0349">
        <w:rPr>
          <w:rFonts w:ascii="Times New Roman" w:hAnsi="Times New Roman" w:cs="Times New Roman"/>
          <w:i/>
          <w:iCs/>
          <w:sz w:val="28"/>
          <w:lang w:val="uk-UA"/>
        </w:rPr>
        <w:t>Актуальні проблеми клінічної та фундаментальної медицини</w:t>
      </w:r>
      <w:r>
        <w:rPr>
          <w:rFonts w:ascii="Times New Roman" w:hAnsi="Times New Roman" w:cs="Times New Roman"/>
          <w:sz w:val="28"/>
          <w:lang w:val="uk-UA"/>
        </w:rPr>
        <w:t>:</w:t>
      </w:r>
      <w:r w:rsidRPr="00CE0349">
        <w:rPr>
          <w:rFonts w:ascii="Times New Roman" w:hAnsi="Times New Roman" w:cs="Times New Roman"/>
          <w:sz w:val="28"/>
          <w:lang w:val="uk-UA"/>
        </w:rPr>
        <w:t xml:space="preserve"> </w:t>
      </w:r>
      <w:r>
        <w:rPr>
          <w:rFonts w:ascii="Times New Roman" w:hAnsi="Times New Roman" w:cs="Times New Roman"/>
          <w:sz w:val="28"/>
          <w:lang w:val="uk-UA"/>
        </w:rPr>
        <w:t>т</w:t>
      </w:r>
      <w:r w:rsidRPr="00E7195C">
        <w:rPr>
          <w:rFonts w:ascii="Times New Roman" w:hAnsi="Times New Roman" w:cs="Times New Roman"/>
          <w:sz w:val="28"/>
          <w:lang w:val="uk-UA"/>
        </w:rPr>
        <w:t xml:space="preserve">ези доповідей науково – практичної конференції </w:t>
      </w:r>
      <w:r w:rsidRPr="00E7195C">
        <w:rPr>
          <w:rFonts w:ascii="Times New Roman" w:hAnsi="Times New Roman" w:cs="Times New Roman"/>
          <w:bCs/>
          <w:sz w:val="28"/>
          <w:szCs w:val="28"/>
          <w:lang w:val="uk-UA"/>
        </w:rPr>
        <w:t>молодих вчених</w:t>
      </w:r>
      <w:r w:rsidRPr="00E7195C">
        <w:rPr>
          <w:rFonts w:ascii="Times New Roman" w:hAnsi="Times New Roman" w:cs="Times New Roman"/>
          <w:sz w:val="28"/>
          <w:lang w:val="uk-UA"/>
        </w:rPr>
        <w:t>.</w:t>
      </w:r>
      <w:r>
        <w:rPr>
          <w:rFonts w:ascii="Times New Roman" w:hAnsi="Times New Roman" w:cs="Times New Roman"/>
          <w:sz w:val="28"/>
          <w:lang w:val="uk-UA"/>
        </w:rPr>
        <w:t xml:space="preserve"> </w:t>
      </w:r>
      <w:r>
        <w:rPr>
          <w:rFonts w:ascii="Times New Roman" w:hAnsi="Times New Roman" w:cs="Times New Roman"/>
          <w:sz w:val="28"/>
          <w:szCs w:val="28"/>
          <w:lang w:val="uk-UA"/>
        </w:rPr>
        <w:t>(Харків,</w:t>
      </w:r>
      <w:r w:rsidRPr="00CE034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14 квітня 2017р.). Харків, 2017. С.18.</w:t>
      </w:r>
    </w:p>
    <w:p w14:paraId="4351CDF2" w14:textId="77777777" w:rsidR="002E27FA" w:rsidRDefault="002E27FA" w:rsidP="002E27F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6</w:t>
      </w:r>
      <w:r w:rsidRPr="00E7195C">
        <w:rPr>
          <w:rFonts w:ascii="Times New Roman" w:hAnsi="Times New Roman" w:cs="Times New Roman"/>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sz w:val="28"/>
          <w:lang w:val="uk-UA"/>
        </w:rPr>
        <w:t>.</w:t>
      </w:r>
      <w:r w:rsidRPr="00E7195C">
        <w:rPr>
          <w:rFonts w:ascii="Times New Roman" w:hAnsi="Times New Roman" w:cs="Times New Roman"/>
          <w:iCs/>
          <w:sz w:val="28"/>
          <w:szCs w:val="28"/>
          <w:lang w:val="uk-UA"/>
        </w:rPr>
        <w:t xml:space="preserve"> </w:t>
      </w:r>
      <w:r w:rsidRPr="00E7195C">
        <w:rPr>
          <w:rFonts w:ascii="Times New Roman" w:hAnsi="Times New Roman" w:cs="Times New Roman"/>
          <w:sz w:val="28"/>
          <w:szCs w:val="28"/>
          <w:lang w:val="en-US"/>
        </w:rPr>
        <w:t>Professional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orientation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work</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among</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the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high</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school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students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the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contemporary</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level</w:t>
      </w:r>
      <w:r w:rsidRPr="00E7195C">
        <w:rPr>
          <w:rFonts w:ascii="Times New Roman" w:hAnsi="Times New Roman" w:cs="Times New Roman"/>
          <w:sz w:val="28"/>
          <w:szCs w:val="28"/>
          <w:lang w:val="uk-UA"/>
        </w:rPr>
        <w:t xml:space="preserve">. </w:t>
      </w:r>
      <w:r w:rsidRPr="00CE0349">
        <w:rPr>
          <w:rFonts w:ascii="Times New Roman" w:hAnsi="Times New Roman" w:cs="Times New Roman"/>
          <w:bCs/>
          <w:i/>
          <w:iCs/>
          <w:sz w:val="28"/>
          <w:szCs w:val="28"/>
          <w:lang w:val="uk-UA"/>
        </w:rPr>
        <w:t>Проблеми сьогодення в педіатрії</w:t>
      </w:r>
      <w:r>
        <w:rPr>
          <w:rFonts w:ascii="Times New Roman" w:hAnsi="Times New Roman" w:cs="Times New Roman"/>
          <w:bCs/>
          <w:sz w:val="28"/>
          <w:szCs w:val="28"/>
          <w:lang w:val="uk-UA"/>
        </w:rPr>
        <w:t>:</w:t>
      </w:r>
      <w:r w:rsidRPr="00CE0349">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w:t>
      </w:r>
      <w:r w:rsidRPr="00E7195C">
        <w:rPr>
          <w:rFonts w:ascii="Times New Roman" w:hAnsi="Times New Roman" w:cs="Times New Roman"/>
          <w:bCs/>
          <w:sz w:val="28"/>
          <w:szCs w:val="28"/>
          <w:lang w:val="uk-UA"/>
        </w:rPr>
        <w:t>атеріали ІІІ науково-практичної конференції молодих вчених з міжнародною участю, присвяченої 25-річчю Національної академії медичних наук України.</w:t>
      </w:r>
      <w:r>
        <w:rPr>
          <w:rFonts w:ascii="Times New Roman" w:hAnsi="Times New Roman" w:cs="Times New Roman"/>
          <w:bCs/>
          <w:sz w:val="28"/>
          <w:szCs w:val="28"/>
          <w:lang w:val="uk-UA"/>
        </w:rPr>
        <w:t xml:space="preserve"> (Харків, </w:t>
      </w:r>
      <w:r>
        <w:rPr>
          <w:rFonts w:ascii="Times New Roman" w:hAnsi="Times New Roman" w:cs="Times New Roman"/>
          <w:sz w:val="28"/>
          <w:szCs w:val="28"/>
          <w:lang w:val="uk-UA"/>
        </w:rPr>
        <w:t>12 лютого 2018р.). Харків, 2018. С.45.</w:t>
      </w:r>
    </w:p>
    <w:p w14:paraId="34569C00" w14:textId="77777777" w:rsidR="002E27FA" w:rsidRDefault="002E27FA" w:rsidP="002E27F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7</w:t>
      </w:r>
      <w:r w:rsidRPr="00E7195C">
        <w:rPr>
          <w:rFonts w:ascii="Times New Roman" w:hAnsi="Times New Roman" w:cs="Times New Roman"/>
          <w:sz w:val="28"/>
          <w:szCs w:val="28"/>
          <w:lang w:val="uk-UA"/>
        </w:rPr>
        <w:t>.</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sz w:val="28"/>
          <w:lang w:val="uk-UA"/>
        </w:rPr>
        <w:t xml:space="preserve">., </w:t>
      </w:r>
      <w:proofErr w:type="spellStart"/>
      <w:r w:rsidRPr="00E7195C">
        <w:rPr>
          <w:rFonts w:ascii="Times New Roman" w:hAnsi="Times New Roman" w:cs="Times New Roman"/>
          <w:iCs/>
          <w:sz w:val="28"/>
          <w:szCs w:val="28"/>
          <w:lang w:val="en-US"/>
        </w:rPr>
        <w:t>Satishkumar</w:t>
      </w:r>
      <w:proofErr w:type="spellEnd"/>
      <w:r w:rsidRPr="00E7195C">
        <w:rPr>
          <w:rFonts w:ascii="Times New Roman" w:hAnsi="Times New Roman" w:cs="Times New Roman"/>
          <w:iCs/>
          <w:sz w:val="28"/>
          <w:szCs w:val="28"/>
          <w:lang w:val="uk-UA"/>
        </w:rPr>
        <w:t xml:space="preserve"> </w:t>
      </w:r>
      <w:proofErr w:type="spellStart"/>
      <w:r w:rsidRPr="00E7195C">
        <w:rPr>
          <w:rFonts w:ascii="Times New Roman" w:hAnsi="Times New Roman" w:cs="Times New Roman"/>
          <w:iCs/>
          <w:sz w:val="28"/>
          <w:szCs w:val="28"/>
          <w:lang w:val="en-US"/>
        </w:rPr>
        <w:t>Periyasvami</w:t>
      </w:r>
      <w:proofErr w:type="spellEnd"/>
      <w:r w:rsidRPr="00E7195C">
        <w:rPr>
          <w:rFonts w:ascii="Times New Roman" w:hAnsi="Times New Roman" w:cs="Times New Roman"/>
          <w:iCs/>
          <w:sz w:val="28"/>
          <w:szCs w:val="28"/>
          <w:lang w:val="uk-UA"/>
        </w:rPr>
        <w: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Impact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learning</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environments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the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physical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development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Kharkiv</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teenagers</w:t>
      </w:r>
      <w:r w:rsidRPr="00E7195C">
        <w:rPr>
          <w:rFonts w:ascii="Times New Roman" w:hAnsi="Times New Roman" w:cs="Times New Roman"/>
          <w:sz w:val="28"/>
          <w:szCs w:val="28"/>
          <w:lang w:val="uk-UA"/>
        </w:rPr>
        <w:t xml:space="preserve">. </w:t>
      </w:r>
      <w:r w:rsidRPr="00237DB2">
        <w:rPr>
          <w:rFonts w:ascii="Times New Roman" w:hAnsi="Times New Roman" w:cs="Times New Roman"/>
          <w:i/>
          <w:iCs/>
          <w:sz w:val="28"/>
          <w:szCs w:val="28"/>
          <w:lang w:val="uk-UA"/>
        </w:rPr>
        <w:t>Актуальні питання сучасної медицини</w:t>
      </w:r>
      <w:r>
        <w:rPr>
          <w:rFonts w:ascii="Times New Roman" w:hAnsi="Times New Roman" w:cs="Times New Roman"/>
          <w:sz w:val="28"/>
          <w:szCs w:val="28"/>
          <w:lang w:val="uk-UA"/>
        </w:rPr>
        <w:t>:</w:t>
      </w:r>
      <w:r w:rsidRPr="00237DB2">
        <w:rPr>
          <w:rFonts w:ascii="Times New Roman" w:hAnsi="Times New Roman" w:cs="Times New Roman"/>
          <w:sz w:val="28"/>
          <w:szCs w:val="28"/>
          <w:lang w:val="uk-UA"/>
        </w:rPr>
        <w:t xml:space="preserve"> </w:t>
      </w:r>
      <w:r>
        <w:rPr>
          <w:rFonts w:ascii="Times New Roman" w:hAnsi="Times New Roman" w:cs="Times New Roman"/>
          <w:sz w:val="28"/>
          <w:szCs w:val="28"/>
          <w:lang w:val="uk-UA"/>
        </w:rPr>
        <w:t>т</w:t>
      </w:r>
      <w:r w:rsidRPr="00E7195C">
        <w:rPr>
          <w:rFonts w:ascii="Times New Roman" w:hAnsi="Times New Roman" w:cs="Times New Roman"/>
          <w:sz w:val="28"/>
          <w:szCs w:val="28"/>
          <w:lang w:val="uk-UA"/>
        </w:rPr>
        <w:t xml:space="preserve">ези доповідей </w:t>
      </w:r>
      <w:r w:rsidRPr="00E7195C">
        <w:rPr>
          <w:rFonts w:ascii="Times New Roman" w:hAnsi="Times New Roman" w:cs="Times New Roman"/>
          <w:sz w:val="28"/>
          <w:szCs w:val="28"/>
          <w:lang w:val="en-US"/>
        </w:rPr>
        <w:t>XIV</w:t>
      </w:r>
      <w:r w:rsidRPr="00E7195C">
        <w:rPr>
          <w:rFonts w:ascii="Times New Roman" w:hAnsi="Times New Roman" w:cs="Times New Roman"/>
          <w:sz w:val="28"/>
          <w:szCs w:val="28"/>
          <w:lang w:val="uk-UA"/>
        </w:rPr>
        <w:t xml:space="preserve"> Міжнародної наукової конференції студентів, аспірантів, докторантів, молодих вчених та фахівців. </w:t>
      </w:r>
      <w:r>
        <w:rPr>
          <w:rFonts w:ascii="Times New Roman" w:hAnsi="Times New Roman" w:cs="Times New Roman"/>
          <w:bCs/>
          <w:sz w:val="28"/>
          <w:szCs w:val="28"/>
          <w:lang w:val="uk-UA"/>
        </w:rPr>
        <w:t xml:space="preserve">(Харків, </w:t>
      </w:r>
      <w:r>
        <w:rPr>
          <w:rFonts w:ascii="Times New Roman" w:hAnsi="Times New Roman" w:cs="Times New Roman"/>
          <w:sz w:val="28"/>
          <w:szCs w:val="28"/>
          <w:lang w:val="uk-UA"/>
        </w:rPr>
        <w:t>16-17 квітня 2018р.). Харків, 2018. С.236.</w:t>
      </w:r>
    </w:p>
    <w:p w14:paraId="79AB72BB" w14:textId="77777777" w:rsidR="002E27FA" w:rsidRDefault="002E27FA" w:rsidP="002E27FA">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lang w:val="uk-UA"/>
        </w:rPr>
        <w:t>8</w:t>
      </w:r>
      <w:r w:rsidRPr="00E7195C">
        <w:rPr>
          <w:rFonts w:ascii="Times New Roman" w:hAnsi="Times New Roman" w:cs="Times New Roman"/>
          <w:sz w:val="28"/>
          <w:lang w:val="uk-UA"/>
        </w:rPr>
        <w:t>.</w:t>
      </w:r>
      <w:r w:rsidRPr="00237DB2">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sz w:val="28"/>
          <w:lang w:val="en-US"/>
        </w:rPr>
        <w:t>Physical</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development</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adolescents</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professional</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schools</w:t>
      </w:r>
      <w:r w:rsidRPr="00E7195C">
        <w:rPr>
          <w:rFonts w:ascii="Times New Roman" w:hAnsi="Times New Roman" w:cs="Times New Roman"/>
          <w:sz w:val="28"/>
          <w:lang w:val="uk-UA"/>
        </w:rPr>
        <w:t xml:space="preserve">. </w:t>
      </w:r>
      <w:r w:rsidRPr="00237DB2">
        <w:rPr>
          <w:rFonts w:ascii="Times New Roman" w:hAnsi="Times New Roman" w:cs="Times New Roman"/>
          <w:i/>
          <w:iCs/>
          <w:sz w:val="28"/>
          <w:lang w:val="uk-UA"/>
        </w:rPr>
        <w:t>Актуальні проблеми клінічної та фундаментальної медицини</w:t>
      </w:r>
      <w:r>
        <w:rPr>
          <w:rFonts w:ascii="Times New Roman" w:hAnsi="Times New Roman" w:cs="Times New Roman"/>
          <w:i/>
          <w:iCs/>
          <w:sz w:val="28"/>
          <w:lang w:val="uk-UA"/>
        </w:rPr>
        <w:t>:</w:t>
      </w:r>
      <w:r w:rsidRPr="00237DB2">
        <w:rPr>
          <w:rFonts w:ascii="Times New Roman" w:hAnsi="Times New Roman" w:cs="Times New Roman"/>
          <w:i/>
          <w:iCs/>
          <w:sz w:val="28"/>
          <w:lang w:val="uk-UA"/>
        </w:rPr>
        <w:t xml:space="preserve"> </w:t>
      </w:r>
      <w:r>
        <w:rPr>
          <w:rFonts w:ascii="Times New Roman" w:hAnsi="Times New Roman" w:cs="Times New Roman"/>
          <w:sz w:val="28"/>
          <w:lang w:val="uk-UA"/>
        </w:rPr>
        <w:t>т</w:t>
      </w:r>
      <w:r w:rsidRPr="00E7195C">
        <w:rPr>
          <w:rFonts w:ascii="Times New Roman" w:hAnsi="Times New Roman" w:cs="Times New Roman"/>
          <w:sz w:val="28"/>
          <w:lang w:val="uk-UA"/>
        </w:rPr>
        <w:t xml:space="preserve">ези доповідей науково – практичної конференції </w:t>
      </w:r>
      <w:r w:rsidRPr="00E7195C">
        <w:rPr>
          <w:rFonts w:ascii="Times New Roman" w:hAnsi="Times New Roman" w:cs="Times New Roman"/>
          <w:sz w:val="28"/>
          <w:szCs w:val="28"/>
          <w:lang w:val="uk-UA"/>
        </w:rPr>
        <w:t>студентів, аспірантів, докторантів та молодих вчених</w:t>
      </w:r>
      <w:r w:rsidRPr="00E7195C">
        <w:rPr>
          <w:rFonts w:ascii="Times New Roman" w:hAnsi="Times New Roman" w:cs="Times New Roman"/>
          <w:sz w:val="28"/>
          <w:lang w:val="uk-UA"/>
        </w:rPr>
        <w:t xml:space="preserve">. </w:t>
      </w:r>
      <w:r>
        <w:rPr>
          <w:rFonts w:ascii="Times New Roman" w:hAnsi="Times New Roman" w:cs="Times New Roman"/>
          <w:bCs/>
          <w:sz w:val="28"/>
          <w:szCs w:val="28"/>
          <w:lang w:val="uk-UA"/>
        </w:rPr>
        <w:t xml:space="preserve">(Харків, </w:t>
      </w:r>
      <w:r>
        <w:rPr>
          <w:rFonts w:ascii="Times New Roman" w:hAnsi="Times New Roman" w:cs="Times New Roman"/>
          <w:sz w:val="28"/>
          <w:szCs w:val="28"/>
          <w:lang w:val="uk-UA"/>
        </w:rPr>
        <w:t>14-15 березня 2018р.). Харків, 2018. С.19.</w:t>
      </w:r>
    </w:p>
    <w:p w14:paraId="227D4E71" w14:textId="76971496" w:rsidR="002E27FA" w:rsidRDefault="002E27FA" w:rsidP="004D631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3B44D7">
        <w:rPr>
          <w:rFonts w:ascii="Times New Roman" w:hAnsi="Times New Roman" w:cs="Times New Roman"/>
          <w:sz w:val="28"/>
          <w:szCs w:val="28"/>
          <w:lang w:val="uk-UA"/>
        </w:rPr>
        <w:t>. Щербакова</w:t>
      </w:r>
      <w:r>
        <w:rPr>
          <w:rFonts w:ascii="Times New Roman" w:hAnsi="Times New Roman" w:cs="Times New Roman"/>
          <w:sz w:val="28"/>
          <w:szCs w:val="28"/>
          <w:lang w:val="uk-UA"/>
        </w:rPr>
        <w:t xml:space="preserve"> О.О. </w:t>
      </w:r>
      <w:r w:rsidRPr="003B44D7">
        <w:rPr>
          <w:rFonts w:ascii="Times New Roman" w:hAnsi="Times New Roman" w:cs="Times New Roman"/>
          <w:sz w:val="28"/>
          <w:szCs w:val="28"/>
          <w:lang w:val="uk-UA"/>
        </w:rPr>
        <w:t xml:space="preserve">Характеристика діагностичного інструментарію для дослідження цілей досягнення у навчальній діяльності учнів основної школи. </w:t>
      </w:r>
      <w:proofErr w:type="spellStart"/>
      <w:r w:rsidRPr="003B44D7">
        <w:rPr>
          <w:rFonts w:ascii="Times New Roman" w:hAnsi="Times New Roman" w:cs="Times New Roman"/>
          <w:i/>
          <w:iCs/>
          <w:sz w:val="28"/>
          <w:szCs w:val="28"/>
        </w:rPr>
        <w:t>Науковий</w:t>
      </w:r>
      <w:proofErr w:type="spellEnd"/>
      <w:r w:rsidRPr="003B44D7">
        <w:rPr>
          <w:rFonts w:ascii="Times New Roman" w:hAnsi="Times New Roman" w:cs="Times New Roman"/>
          <w:i/>
          <w:iCs/>
          <w:sz w:val="28"/>
          <w:szCs w:val="28"/>
        </w:rPr>
        <w:t xml:space="preserve"> </w:t>
      </w:r>
      <w:proofErr w:type="spellStart"/>
      <w:r w:rsidRPr="003B44D7">
        <w:rPr>
          <w:rFonts w:ascii="Times New Roman" w:hAnsi="Times New Roman" w:cs="Times New Roman"/>
          <w:i/>
          <w:iCs/>
          <w:sz w:val="28"/>
          <w:szCs w:val="28"/>
        </w:rPr>
        <w:t>вісник</w:t>
      </w:r>
      <w:proofErr w:type="spellEnd"/>
      <w:r w:rsidRPr="003B44D7">
        <w:rPr>
          <w:rFonts w:ascii="Times New Roman" w:hAnsi="Times New Roman" w:cs="Times New Roman"/>
          <w:i/>
          <w:iCs/>
          <w:sz w:val="28"/>
          <w:szCs w:val="28"/>
        </w:rPr>
        <w:t xml:space="preserve"> </w:t>
      </w:r>
      <w:proofErr w:type="spellStart"/>
      <w:r w:rsidRPr="003B44D7">
        <w:rPr>
          <w:rFonts w:ascii="Times New Roman" w:hAnsi="Times New Roman" w:cs="Times New Roman"/>
          <w:i/>
          <w:iCs/>
          <w:sz w:val="28"/>
          <w:szCs w:val="28"/>
        </w:rPr>
        <w:t>Херсонського</w:t>
      </w:r>
      <w:proofErr w:type="spellEnd"/>
      <w:r w:rsidRPr="003B44D7">
        <w:rPr>
          <w:rFonts w:ascii="Times New Roman" w:hAnsi="Times New Roman" w:cs="Times New Roman"/>
          <w:i/>
          <w:iCs/>
          <w:sz w:val="28"/>
          <w:szCs w:val="28"/>
        </w:rPr>
        <w:t xml:space="preserve"> державного </w:t>
      </w:r>
      <w:proofErr w:type="spellStart"/>
      <w:r w:rsidRPr="003B44D7">
        <w:rPr>
          <w:rFonts w:ascii="Times New Roman" w:hAnsi="Times New Roman" w:cs="Times New Roman"/>
          <w:i/>
          <w:iCs/>
          <w:sz w:val="28"/>
          <w:szCs w:val="28"/>
        </w:rPr>
        <w:t>університету</w:t>
      </w:r>
      <w:proofErr w:type="spellEnd"/>
      <w:r w:rsidRPr="003B44D7">
        <w:rPr>
          <w:rFonts w:ascii="Times New Roman" w:hAnsi="Times New Roman" w:cs="Times New Roman"/>
          <w:i/>
          <w:iCs/>
          <w:sz w:val="28"/>
          <w:szCs w:val="28"/>
        </w:rPr>
        <w:t xml:space="preserve">. </w:t>
      </w:r>
      <w:proofErr w:type="spellStart"/>
      <w:r w:rsidRPr="003B44D7">
        <w:rPr>
          <w:rFonts w:ascii="Times New Roman" w:hAnsi="Times New Roman" w:cs="Times New Roman"/>
          <w:i/>
          <w:iCs/>
          <w:sz w:val="28"/>
          <w:szCs w:val="28"/>
        </w:rPr>
        <w:t>Серія</w:t>
      </w:r>
      <w:proofErr w:type="spellEnd"/>
      <w:r w:rsidRPr="003B44D7">
        <w:rPr>
          <w:rFonts w:ascii="Times New Roman" w:hAnsi="Times New Roman" w:cs="Times New Roman"/>
          <w:i/>
          <w:iCs/>
          <w:sz w:val="28"/>
          <w:szCs w:val="28"/>
        </w:rPr>
        <w:t xml:space="preserve"> «</w:t>
      </w:r>
      <w:proofErr w:type="spellStart"/>
      <w:r w:rsidRPr="003B44D7">
        <w:rPr>
          <w:rFonts w:ascii="Times New Roman" w:hAnsi="Times New Roman" w:cs="Times New Roman"/>
          <w:i/>
          <w:iCs/>
          <w:sz w:val="28"/>
          <w:szCs w:val="28"/>
        </w:rPr>
        <w:t>Психологічні</w:t>
      </w:r>
      <w:proofErr w:type="spellEnd"/>
      <w:r w:rsidRPr="003B44D7">
        <w:rPr>
          <w:rFonts w:ascii="Times New Roman" w:hAnsi="Times New Roman" w:cs="Times New Roman"/>
          <w:i/>
          <w:iCs/>
          <w:sz w:val="28"/>
          <w:szCs w:val="28"/>
        </w:rPr>
        <w:t xml:space="preserve"> науки».</w:t>
      </w:r>
      <w:r w:rsidRPr="003B44D7">
        <w:rPr>
          <w:rFonts w:ascii="Times New Roman" w:hAnsi="Times New Roman" w:cs="Times New Roman"/>
          <w:sz w:val="28"/>
          <w:szCs w:val="28"/>
        </w:rPr>
        <w:t xml:space="preserve"> 2017. </w:t>
      </w:r>
      <w:proofErr w:type="spellStart"/>
      <w:r w:rsidRPr="003B44D7">
        <w:rPr>
          <w:rFonts w:ascii="Times New Roman" w:hAnsi="Times New Roman" w:cs="Times New Roman"/>
          <w:sz w:val="28"/>
          <w:szCs w:val="28"/>
        </w:rPr>
        <w:t>Вип</w:t>
      </w:r>
      <w:proofErr w:type="spellEnd"/>
      <w:r w:rsidRPr="003B44D7">
        <w:rPr>
          <w:rFonts w:ascii="Times New Roman" w:hAnsi="Times New Roman" w:cs="Times New Roman"/>
          <w:sz w:val="28"/>
          <w:szCs w:val="28"/>
        </w:rPr>
        <w:t>. 5. С. 156–163</w:t>
      </w:r>
      <w:r w:rsidR="006A3099">
        <w:rPr>
          <w:rFonts w:ascii="Times New Roman" w:hAnsi="Times New Roman" w:cs="Times New Roman"/>
          <w:sz w:val="28"/>
          <w:szCs w:val="28"/>
          <w:lang w:val="uk-UA"/>
        </w:rPr>
        <w:t>.</w:t>
      </w:r>
    </w:p>
    <w:p w14:paraId="01CB59CD" w14:textId="77777777" w:rsidR="00441441" w:rsidRDefault="00441441" w:rsidP="004D6318">
      <w:pPr>
        <w:spacing w:after="0" w:line="360" w:lineRule="auto"/>
        <w:ind w:firstLine="709"/>
        <w:jc w:val="both"/>
        <w:rPr>
          <w:rFonts w:ascii="Times New Roman" w:hAnsi="Times New Roman" w:cs="Times New Roman"/>
          <w:sz w:val="28"/>
          <w:szCs w:val="28"/>
          <w:lang w:val="uk-UA"/>
        </w:rPr>
      </w:pPr>
    </w:p>
    <w:p w14:paraId="12294AB1" w14:textId="7E619CDA" w:rsidR="009D4D16" w:rsidRDefault="009D4D16" w:rsidP="004D6318">
      <w:pPr>
        <w:spacing w:after="0" w:line="360" w:lineRule="auto"/>
        <w:ind w:firstLine="709"/>
        <w:jc w:val="both"/>
        <w:rPr>
          <w:rFonts w:ascii="Times New Roman" w:hAnsi="Times New Roman" w:cs="Times New Roman"/>
          <w:sz w:val="28"/>
          <w:szCs w:val="28"/>
          <w:lang w:val="uk-UA"/>
        </w:rPr>
        <w:sectPr w:rsidR="009D4D16" w:rsidSect="00FE4496">
          <w:pgSz w:w="11906" w:h="16838"/>
          <w:pgMar w:top="1134" w:right="851" w:bottom="1134" w:left="1134" w:header="709" w:footer="709" w:gutter="0"/>
          <w:cols w:space="708"/>
          <w:docGrid w:linePitch="360"/>
        </w:sectPr>
      </w:pPr>
    </w:p>
    <w:p w14:paraId="7FAF20DF" w14:textId="77777777" w:rsidR="006A3099" w:rsidRPr="00E7195C" w:rsidRDefault="006A3099" w:rsidP="006A3099">
      <w:pPr>
        <w:spacing w:after="0" w:line="360" w:lineRule="auto"/>
        <w:jc w:val="center"/>
        <w:rPr>
          <w:rFonts w:ascii="Times New Roman" w:eastAsia="Times New Roman" w:hAnsi="Times New Roman" w:cs="Times New Roman"/>
          <w:b/>
          <w:sz w:val="28"/>
          <w:szCs w:val="28"/>
          <w:lang w:val="uk-UA" w:eastAsia="ru-RU"/>
        </w:rPr>
      </w:pPr>
      <w:r w:rsidRPr="00E7195C">
        <w:rPr>
          <w:rFonts w:ascii="Times New Roman" w:eastAsia="Times New Roman" w:hAnsi="Times New Roman" w:cs="Times New Roman"/>
          <w:b/>
          <w:sz w:val="28"/>
          <w:szCs w:val="28"/>
          <w:lang w:val="uk-UA" w:eastAsia="ru-RU"/>
        </w:rPr>
        <w:lastRenderedPageBreak/>
        <w:t xml:space="preserve">РОЗДІЛ </w:t>
      </w:r>
      <w:r>
        <w:rPr>
          <w:rFonts w:ascii="Times New Roman" w:eastAsia="Times New Roman" w:hAnsi="Times New Roman" w:cs="Times New Roman"/>
          <w:b/>
          <w:sz w:val="28"/>
          <w:szCs w:val="28"/>
          <w:lang w:val="uk-UA" w:eastAsia="ru-RU"/>
        </w:rPr>
        <w:t>5</w:t>
      </w:r>
    </w:p>
    <w:p w14:paraId="7C8D1181" w14:textId="77777777" w:rsidR="006A3099" w:rsidRPr="00E7195C" w:rsidRDefault="006A3099" w:rsidP="006A3099">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t>РОЗРОБКА І ВПРОВАДЖЕННЯ КОМПЛЕКСУ МЕТОДИЧНИХ РЕКОМЕНДАЦІЙ З МЕДИЧНИХ АСПЕКТІВ ПРОФЕСІЙНОЇ ОРІЄНТАЦІЇ ПІДЛІТКІВ</w:t>
      </w:r>
    </w:p>
    <w:p w14:paraId="4AE583DD" w14:textId="77777777" w:rsidR="006A3099" w:rsidRPr="00E7195C" w:rsidRDefault="006A3099" w:rsidP="006A3099">
      <w:pPr>
        <w:spacing w:after="0"/>
        <w:rPr>
          <w:rFonts w:ascii="Times New Roman" w:hAnsi="Times New Roman" w:cs="Times New Roman"/>
          <w:sz w:val="28"/>
          <w:szCs w:val="28"/>
          <w:lang w:val="uk-UA"/>
        </w:rPr>
      </w:pPr>
    </w:p>
    <w:p w14:paraId="620094D1" w14:textId="77777777" w:rsidR="006A3099" w:rsidRPr="00E7195C" w:rsidRDefault="006A3099" w:rsidP="006A3099">
      <w:pPr>
        <w:spacing w:after="0" w:line="360" w:lineRule="auto"/>
        <w:ind w:firstLine="709"/>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5</w:t>
      </w:r>
      <w:r w:rsidRPr="00E7195C">
        <w:rPr>
          <w:rFonts w:ascii="Times New Roman" w:eastAsia="Times New Roman" w:hAnsi="Times New Roman" w:cs="Times New Roman"/>
          <w:b/>
          <w:sz w:val="28"/>
          <w:szCs w:val="28"/>
          <w:lang w:val="uk-UA" w:eastAsia="ru-RU"/>
        </w:rPr>
        <w:t xml:space="preserve">.1. </w:t>
      </w:r>
      <w:proofErr w:type="spellStart"/>
      <w:r w:rsidRPr="00E7195C">
        <w:rPr>
          <w:rFonts w:ascii="Times New Roman" w:eastAsia="Times New Roman" w:hAnsi="Times New Roman" w:cs="Times New Roman"/>
          <w:b/>
          <w:sz w:val="28"/>
          <w:szCs w:val="28"/>
          <w:lang w:val="uk-UA" w:eastAsia="ru-RU"/>
        </w:rPr>
        <w:t>Обгрунтування</w:t>
      </w:r>
      <w:proofErr w:type="spellEnd"/>
      <w:r w:rsidRPr="00E7195C">
        <w:rPr>
          <w:rFonts w:ascii="Times New Roman" w:eastAsia="Times New Roman" w:hAnsi="Times New Roman" w:cs="Times New Roman"/>
          <w:b/>
          <w:sz w:val="28"/>
          <w:szCs w:val="28"/>
          <w:lang w:val="uk-UA" w:eastAsia="ru-RU"/>
        </w:rPr>
        <w:t xml:space="preserve"> необхідності розробки рекомендацій з вибору професії</w:t>
      </w:r>
    </w:p>
    <w:p w14:paraId="4B5A0678"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eastAsia="Times New Roman" w:hAnsi="Times New Roman" w:cs="Times New Roman"/>
          <w:sz w:val="28"/>
          <w:szCs w:val="28"/>
          <w:lang w:val="uk-UA" w:eastAsia="ru-RU"/>
        </w:rPr>
        <w:t>В ході теоретичного дослідження і дослідно-експериментальної роботи було виявлено, що на сьогоднішній день в Україні ПР не функціонує як система з наступних причин: в освітніх установах немає фахівців з ПР, недостатньо розроблено науково-методичне забезпечення даної діяльності, в ході роботи належним чином не задіяні всі суб’єкти ПО. У зв</w:t>
      </w:r>
      <w:r w:rsidRPr="00E7195C">
        <w:rPr>
          <w:rFonts w:ascii="Times New Roman" w:eastAsia="Times New Roman" w:hAnsi="Times New Roman" w:cs="Times New Roman"/>
          <w:sz w:val="28"/>
          <w:szCs w:val="28"/>
          <w:lang w:eastAsia="ru-RU"/>
        </w:rPr>
        <w:t>’</w:t>
      </w:r>
      <w:proofErr w:type="spellStart"/>
      <w:r w:rsidRPr="00E7195C">
        <w:rPr>
          <w:rFonts w:ascii="Times New Roman" w:eastAsia="Times New Roman" w:hAnsi="Times New Roman" w:cs="Times New Roman"/>
          <w:sz w:val="28"/>
          <w:szCs w:val="28"/>
          <w:lang w:val="uk-UA" w:eastAsia="ru-RU"/>
        </w:rPr>
        <w:t>язку</w:t>
      </w:r>
      <w:proofErr w:type="spellEnd"/>
      <w:r w:rsidRPr="00E7195C">
        <w:rPr>
          <w:rFonts w:ascii="Times New Roman" w:eastAsia="Times New Roman" w:hAnsi="Times New Roman" w:cs="Times New Roman"/>
          <w:sz w:val="28"/>
          <w:szCs w:val="28"/>
          <w:lang w:val="uk-UA" w:eastAsia="ru-RU"/>
        </w:rPr>
        <w:t xml:space="preserve"> з переходом до ринку спостерігається поява нових професій, підвищення вимог до підготовки кадрів, збільшення попиту на освітні послуги, зміна престижу професій, зростання безробіття. У цій ситуації зростає значення ПО школярів.</w:t>
      </w:r>
    </w:p>
    <w:p w14:paraId="57B6FCB0"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val="uk-UA" w:eastAsia="ru-RU"/>
        </w:rPr>
      </w:pPr>
      <w:r w:rsidRPr="00E7195C">
        <w:rPr>
          <w:rFonts w:ascii="Times New Roman" w:eastAsia="Times New Roman" w:hAnsi="Times New Roman" w:cs="Times New Roman"/>
          <w:sz w:val="28"/>
          <w:szCs w:val="28"/>
          <w:lang w:val="uk-UA" w:eastAsia="ru-RU"/>
        </w:rPr>
        <w:t>Сьогодні загальнодержавною проблемою стає створення надійної системи ПО, що сприяє формуванню ПС випускників відповідно до бажань, інтересів,</w:t>
      </w:r>
      <w:r>
        <w:rPr>
          <w:rFonts w:ascii="Times New Roman" w:eastAsia="Times New Roman" w:hAnsi="Times New Roman" w:cs="Times New Roman"/>
          <w:sz w:val="28"/>
          <w:szCs w:val="28"/>
          <w:lang w:val="uk-UA" w:eastAsia="ru-RU"/>
        </w:rPr>
        <w:t xml:space="preserve"> </w:t>
      </w:r>
      <w:r w:rsidRPr="00E7195C">
        <w:rPr>
          <w:rFonts w:ascii="Times New Roman" w:eastAsia="Times New Roman" w:hAnsi="Times New Roman" w:cs="Times New Roman"/>
          <w:sz w:val="28"/>
          <w:szCs w:val="28"/>
          <w:lang w:val="uk-UA" w:eastAsia="ru-RU"/>
        </w:rPr>
        <w:t xml:space="preserve">фізичних і духовних здібностей, знань, вмінь, індивідуальних та психологічних особливостей, СЗ, з урахуванням соціокультурного та економічного розвитку нашого суспільства. </w:t>
      </w:r>
    </w:p>
    <w:p w14:paraId="2208D6A3"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В умовах реформування економіки України неминучі інтенсифікація промислового виробництва, зростання вимог до кількості та якості праці, рівня професійної підготовки молоді, що, безумовно, викликає посилення вимог, що пред’являються до процесу трудової діяльності, до особистості та СЗ. Відомо, що невідповідність індивідуальних особливостей людини вимогам професії може бути джерелом найнесприятливіших наслідків як для фізичного, так і для психічного здоров’я, профілактичне значення ПО на сучасному етапі набуває особливої актуальності.</w:t>
      </w:r>
    </w:p>
    <w:p w14:paraId="481EF7DE"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val="uk-UA" w:eastAsia="ru-RU"/>
        </w:rPr>
      </w:pPr>
      <w:r w:rsidRPr="00E7195C">
        <w:rPr>
          <w:rFonts w:ascii="Times New Roman" w:eastAsia="Times New Roman" w:hAnsi="Times New Roman" w:cs="Times New Roman"/>
          <w:sz w:val="28"/>
          <w:szCs w:val="28"/>
          <w:lang w:val="uk-UA" w:eastAsia="ru-RU"/>
        </w:rPr>
        <w:t xml:space="preserve">Нажаль, помічається погіршення рівня здоров’я українських підлітків, і в цьому не останню роль, можливо, відіграє неправильно обрана професія. </w:t>
      </w:r>
    </w:p>
    <w:p w14:paraId="6717D284"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eastAsia="Times New Roman" w:hAnsi="Times New Roman" w:cs="Times New Roman"/>
          <w:sz w:val="28"/>
          <w:szCs w:val="28"/>
          <w:lang w:val="uk-UA" w:eastAsia="ru-RU"/>
        </w:rPr>
        <w:lastRenderedPageBreak/>
        <w:t xml:space="preserve">Всі ці спостереження наводять на думку про створення єдиного комплексу </w:t>
      </w:r>
      <w:r w:rsidRPr="00E7195C">
        <w:rPr>
          <w:rFonts w:ascii="Times New Roman" w:hAnsi="Times New Roman" w:cs="Times New Roman"/>
          <w:sz w:val="28"/>
          <w:szCs w:val="28"/>
          <w:lang w:val="uk-UA"/>
        </w:rPr>
        <w:t>методичних рекомендацій з медичних аспектів ПО підлітків та їх впровадження в практичну діяльність медичних і соціальних фахівців з ПО роботи.</w:t>
      </w:r>
    </w:p>
    <w:p w14:paraId="17F40E1D"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Після закінчення другого етапу (дослідницької роботи) було розпочато розробку вищезазначеного комплексу методичних рекомендацій</w:t>
      </w:r>
      <w:r>
        <w:rPr>
          <w:rFonts w:ascii="Times New Roman" w:hAnsi="Times New Roman" w:cs="Times New Roman"/>
          <w:sz w:val="28"/>
          <w:szCs w:val="28"/>
          <w:lang w:val="uk-UA"/>
        </w:rPr>
        <w:t xml:space="preserve">, в </w:t>
      </w:r>
      <w:r w:rsidRPr="00E7195C">
        <w:rPr>
          <w:rFonts w:ascii="Times New Roman" w:eastAsia="Times New Roman" w:hAnsi="Times New Roman" w:cs="Times New Roman"/>
          <w:sz w:val="28"/>
          <w:szCs w:val="28"/>
          <w:lang w:val="uk-UA" w:eastAsia="ru-RU"/>
        </w:rPr>
        <w:t>я</w:t>
      </w:r>
      <w:r>
        <w:rPr>
          <w:rFonts w:ascii="Times New Roman" w:hAnsi="Times New Roman" w:cs="Times New Roman"/>
          <w:sz w:val="28"/>
          <w:szCs w:val="28"/>
          <w:lang w:val="uk-UA"/>
        </w:rPr>
        <w:t>ких</w:t>
      </w:r>
      <w:r w:rsidRPr="00E7195C">
        <w:rPr>
          <w:rFonts w:ascii="Times New Roman" w:hAnsi="Times New Roman" w:cs="Times New Roman"/>
          <w:sz w:val="28"/>
          <w:szCs w:val="28"/>
          <w:lang w:val="uk-UA"/>
        </w:rPr>
        <w:t xml:space="preserve"> надано детальну інформацію щодо актуальності, класифікації, зарубіжного досвіду, основних критеріїв, методики проведення та формування висновку медико-фізіологічної та лікарської ПО, а також приведені абсолютні та відносні медичні протипоказання до вибору більшості професій.</w:t>
      </w:r>
    </w:p>
    <w:p w14:paraId="08CE2131"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eastAsia="Times New Roman" w:hAnsi="Times New Roman" w:cs="Times New Roman"/>
          <w:sz w:val="28"/>
          <w:szCs w:val="28"/>
          <w:lang w:val="uk-UA" w:eastAsia="ru-RU"/>
        </w:rPr>
        <w:t xml:space="preserve">Вибір майбутньої професії - один з найголовніших кроків у житті, який за важливістю можна порівняти зі створенням сім’ї. Навіть до виконання, здавалося б, непримітної роботи можна підійти творчо, задумуючись над тим, яку міру відповідальності доводиться нести фахівцям обраної Вами професії. </w:t>
      </w:r>
      <w:proofErr w:type="spellStart"/>
      <w:r w:rsidRPr="00E7195C">
        <w:rPr>
          <w:rFonts w:ascii="Times New Roman" w:eastAsia="Times New Roman" w:hAnsi="Times New Roman" w:cs="Times New Roman"/>
          <w:sz w:val="28"/>
          <w:szCs w:val="28"/>
          <w:lang w:eastAsia="ru-RU"/>
        </w:rPr>
        <w:t>Вибір</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професії</w:t>
      </w:r>
      <w:proofErr w:type="spellEnd"/>
      <w:r w:rsidRPr="00E7195C">
        <w:rPr>
          <w:rFonts w:ascii="Times New Roman" w:eastAsia="Times New Roman" w:hAnsi="Times New Roman" w:cs="Times New Roman"/>
          <w:sz w:val="28"/>
          <w:szCs w:val="28"/>
          <w:lang w:eastAsia="ru-RU"/>
        </w:rPr>
        <w:t xml:space="preserve"> повинен бути </w:t>
      </w:r>
      <w:proofErr w:type="spellStart"/>
      <w:r w:rsidRPr="00E7195C">
        <w:rPr>
          <w:rFonts w:ascii="Times New Roman" w:eastAsia="Times New Roman" w:hAnsi="Times New Roman" w:cs="Times New Roman"/>
          <w:sz w:val="28"/>
          <w:szCs w:val="28"/>
          <w:lang w:eastAsia="ru-RU"/>
        </w:rPr>
        <w:t>планомірним</w:t>
      </w:r>
      <w:proofErr w:type="spellEnd"/>
      <w:r w:rsidRPr="00E7195C">
        <w:rPr>
          <w:rFonts w:ascii="Times New Roman" w:eastAsia="Times New Roman" w:hAnsi="Times New Roman" w:cs="Times New Roman"/>
          <w:sz w:val="28"/>
          <w:szCs w:val="28"/>
          <w:lang w:eastAsia="ru-RU"/>
        </w:rPr>
        <w:t xml:space="preserve"> і детально </w:t>
      </w:r>
      <w:proofErr w:type="spellStart"/>
      <w:r w:rsidRPr="00E7195C">
        <w:rPr>
          <w:rFonts w:ascii="Times New Roman" w:eastAsia="Times New Roman" w:hAnsi="Times New Roman" w:cs="Times New Roman"/>
          <w:sz w:val="28"/>
          <w:szCs w:val="28"/>
          <w:lang w:eastAsia="ru-RU"/>
        </w:rPr>
        <w:t>обдуманим</w:t>
      </w:r>
      <w:proofErr w:type="spellEnd"/>
      <w:r w:rsidRPr="00E7195C">
        <w:rPr>
          <w:rFonts w:ascii="Times New Roman" w:eastAsia="Times New Roman" w:hAnsi="Times New Roman" w:cs="Times New Roman"/>
          <w:sz w:val="28"/>
          <w:szCs w:val="28"/>
          <w:lang w:eastAsia="ru-RU"/>
        </w:rPr>
        <w:t xml:space="preserve">; правильно </w:t>
      </w:r>
      <w:proofErr w:type="spellStart"/>
      <w:r w:rsidRPr="00E7195C">
        <w:rPr>
          <w:rFonts w:ascii="Times New Roman" w:eastAsia="Times New Roman" w:hAnsi="Times New Roman" w:cs="Times New Roman"/>
          <w:sz w:val="28"/>
          <w:szCs w:val="28"/>
          <w:lang w:eastAsia="ru-RU"/>
        </w:rPr>
        <w:t>вибрати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професію</w:t>
      </w:r>
      <w:proofErr w:type="spellEnd"/>
      <w:r w:rsidRPr="00E7195C">
        <w:rPr>
          <w:rFonts w:ascii="Times New Roman" w:eastAsia="Times New Roman" w:hAnsi="Times New Roman" w:cs="Times New Roman"/>
          <w:sz w:val="28"/>
          <w:szCs w:val="28"/>
          <w:lang w:eastAsia="ru-RU"/>
        </w:rPr>
        <w:t xml:space="preserve"> - значить, </w:t>
      </w:r>
      <w:proofErr w:type="spellStart"/>
      <w:r w:rsidRPr="00E7195C">
        <w:rPr>
          <w:rFonts w:ascii="Times New Roman" w:eastAsia="Times New Roman" w:hAnsi="Times New Roman" w:cs="Times New Roman"/>
          <w:sz w:val="28"/>
          <w:szCs w:val="28"/>
          <w:lang w:eastAsia="ru-RU"/>
        </w:rPr>
        <w:t>знайти</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своє</w:t>
      </w:r>
      <w:proofErr w:type="spellEnd"/>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місце</w:t>
      </w:r>
      <w:proofErr w:type="spellEnd"/>
      <w:r w:rsidRPr="00E7195C">
        <w:rPr>
          <w:rFonts w:ascii="Times New Roman" w:eastAsia="Times New Roman" w:hAnsi="Times New Roman" w:cs="Times New Roman"/>
          <w:sz w:val="28"/>
          <w:szCs w:val="28"/>
          <w:lang w:eastAsia="ru-RU"/>
        </w:rPr>
        <w:t xml:space="preserve"> в </w:t>
      </w:r>
      <w:proofErr w:type="spellStart"/>
      <w:r w:rsidRPr="00E7195C">
        <w:rPr>
          <w:rFonts w:ascii="Times New Roman" w:eastAsia="Times New Roman" w:hAnsi="Times New Roman" w:cs="Times New Roman"/>
          <w:sz w:val="28"/>
          <w:szCs w:val="28"/>
          <w:lang w:eastAsia="ru-RU"/>
        </w:rPr>
        <w:t>житті</w:t>
      </w:r>
      <w:proofErr w:type="spellEnd"/>
      <w:r w:rsidRPr="00E7195C">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val="uk-UA" w:eastAsia="ru-RU"/>
        </w:rPr>
        <w:t xml:space="preserve">Тому важливо робити його не тільки за розрахунком, по любові до майбутньої професії, але і враховуючи свій СЗ. </w:t>
      </w:r>
      <w:r w:rsidRPr="00E7195C">
        <w:rPr>
          <w:rFonts w:ascii="Times New Roman" w:hAnsi="Times New Roman" w:cs="Times New Roman"/>
          <w:sz w:val="28"/>
          <w:szCs w:val="28"/>
          <w:lang w:val="uk-UA"/>
        </w:rPr>
        <w:t xml:space="preserve">Незважаючи на те, що кожен юнак чи дівчина має право на вільний вибір професії, підлітки, як правило, необізнані про умови, характер та інтенсивності майбутнього праці та не враховують можливого впливу несприятливих професійних факторів. Вони також не беруть до уваги відхилення в стані свого здоров’я і не враховують особливості </w:t>
      </w:r>
      <w:proofErr w:type="spellStart"/>
      <w:r w:rsidRPr="00E7195C">
        <w:rPr>
          <w:rFonts w:ascii="Times New Roman" w:hAnsi="Times New Roman" w:cs="Times New Roman"/>
          <w:sz w:val="28"/>
          <w:szCs w:val="28"/>
          <w:lang w:val="uk-UA"/>
        </w:rPr>
        <w:t>психо</w:t>
      </w:r>
      <w:proofErr w:type="spellEnd"/>
      <w:r w:rsidRPr="00E7195C">
        <w:rPr>
          <w:rFonts w:ascii="Times New Roman" w:hAnsi="Times New Roman" w:cs="Times New Roman"/>
          <w:sz w:val="28"/>
          <w:szCs w:val="28"/>
          <w:lang w:val="uk-UA"/>
        </w:rPr>
        <w:t xml:space="preserve"> - фізіологічного статусу, характеру й особистості.</w:t>
      </w:r>
    </w:p>
    <w:p w14:paraId="59EC9655" w14:textId="77777777" w:rsidR="009D4D16" w:rsidRDefault="009D4D16" w:rsidP="006A3099">
      <w:pPr>
        <w:spacing w:after="0" w:line="360" w:lineRule="auto"/>
        <w:ind w:firstLine="709"/>
        <w:jc w:val="both"/>
        <w:rPr>
          <w:rFonts w:ascii="Times New Roman" w:hAnsi="Times New Roman" w:cs="Times New Roman"/>
          <w:b/>
          <w:sz w:val="28"/>
          <w:szCs w:val="28"/>
          <w:lang w:val="uk-UA"/>
        </w:rPr>
      </w:pPr>
    </w:p>
    <w:p w14:paraId="66DC002F" w14:textId="7140B1A9" w:rsidR="006A3099" w:rsidRPr="00E7195C" w:rsidRDefault="006A3099" w:rsidP="006A3099">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5</w:t>
      </w:r>
      <w:r w:rsidRPr="00E7195C">
        <w:rPr>
          <w:rFonts w:ascii="Times New Roman" w:hAnsi="Times New Roman" w:cs="Times New Roman"/>
          <w:b/>
          <w:sz w:val="28"/>
          <w:szCs w:val="28"/>
          <w:lang w:val="uk-UA"/>
        </w:rPr>
        <w:t>.2. Абсолютні протипоказання для вибору</w:t>
      </w:r>
      <w:r w:rsidRPr="00E7195C">
        <w:rPr>
          <w:rFonts w:ascii="Times New Roman" w:hAnsi="Times New Roman" w:cs="Times New Roman"/>
          <w:b/>
          <w:sz w:val="28"/>
          <w:szCs w:val="28"/>
        </w:rPr>
        <w:t xml:space="preserve"> </w:t>
      </w:r>
      <w:r w:rsidRPr="00E7195C">
        <w:rPr>
          <w:rFonts w:ascii="Times New Roman" w:hAnsi="Times New Roman" w:cs="Times New Roman"/>
          <w:b/>
          <w:sz w:val="28"/>
          <w:szCs w:val="28"/>
          <w:lang w:val="uk-UA"/>
        </w:rPr>
        <w:t>професії</w:t>
      </w:r>
    </w:p>
    <w:p w14:paraId="20FFEB6F"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Остаточний вибір підлітками майбутньої професії або спеціальності перед закінченням школи засновується не тільки на результатах оцінки СЗ,</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а й на психофізіологічних властивостях їхнього організму.</w:t>
      </w:r>
    </w:p>
    <w:p w14:paraId="14F7CB6E" w14:textId="77777777" w:rsidR="006A3099"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Треба враховувати, що існують абсолютні та відносні протипоказання до вибору професії.</w:t>
      </w:r>
    </w:p>
    <w:p w14:paraId="627E3795" w14:textId="77777777" w:rsidR="009D4D16" w:rsidRDefault="009D4D16" w:rsidP="009D4D16">
      <w:pPr>
        <w:spacing w:after="0" w:line="360" w:lineRule="auto"/>
        <w:ind w:firstLine="709"/>
        <w:rPr>
          <w:rFonts w:ascii="Times New Roman" w:hAnsi="Times New Roman" w:cs="Times New Roman"/>
          <w:sz w:val="28"/>
          <w:szCs w:val="28"/>
          <w:lang w:val="uk-UA"/>
        </w:rPr>
      </w:pPr>
    </w:p>
    <w:p w14:paraId="721D4726" w14:textId="683F6122" w:rsidR="009D4D16" w:rsidRDefault="009D4D16" w:rsidP="006A3099">
      <w:pPr>
        <w:spacing w:after="0" w:line="360" w:lineRule="auto"/>
        <w:ind w:firstLine="709"/>
        <w:jc w:val="center"/>
        <w:rPr>
          <w:rFonts w:ascii="Times New Roman" w:hAnsi="Times New Roman" w:cs="Times New Roman"/>
          <w:sz w:val="28"/>
          <w:szCs w:val="28"/>
          <w:lang w:val="uk-UA"/>
        </w:rPr>
        <w:sectPr w:rsidR="009D4D16" w:rsidSect="00FE4496">
          <w:pgSz w:w="11906" w:h="16838"/>
          <w:pgMar w:top="1134" w:right="851" w:bottom="1134" w:left="1134" w:header="709" w:footer="709" w:gutter="0"/>
          <w:cols w:space="708"/>
          <w:docGrid w:linePitch="360"/>
        </w:sectPr>
      </w:pPr>
    </w:p>
    <w:p w14:paraId="01440718" w14:textId="42AD110E" w:rsidR="006A3099" w:rsidRPr="00E7195C" w:rsidRDefault="006A3099" w:rsidP="006A3099">
      <w:pPr>
        <w:spacing w:after="0" w:line="360" w:lineRule="auto"/>
        <w:ind w:firstLine="709"/>
        <w:jc w:val="center"/>
        <w:rPr>
          <w:rFonts w:ascii="Times New Roman" w:hAnsi="Times New Roman" w:cs="Times New Roman"/>
          <w:sz w:val="28"/>
          <w:szCs w:val="28"/>
          <w:lang w:val="uk-UA"/>
        </w:rPr>
      </w:pPr>
      <w:r w:rsidRPr="00E7195C">
        <w:rPr>
          <w:rFonts w:ascii="Times New Roman" w:hAnsi="Times New Roman" w:cs="Times New Roman"/>
          <w:sz w:val="28"/>
          <w:szCs w:val="28"/>
          <w:lang w:val="uk-UA"/>
        </w:rPr>
        <w:lastRenderedPageBreak/>
        <w:t>Абсолютні протипоказання для вибору</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професії:</w:t>
      </w:r>
    </w:p>
    <w:p w14:paraId="29D0C5D0"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 Активний або затухаючий туберкульоз (I група диспансерного обліку, підгрупи А і Б, II група і V група, підгрупи А і Б).</w:t>
      </w:r>
    </w:p>
    <w:p w14:paraId="494188D7"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2. Хронічні неспецифічні захворювання легень, важка форма перебігу або з явищами вираженої серцево – легеневої недостатності (II і III ступінь).</w:t>
      </w:r>
    </w:p>
    <w:p w14:paraId="722B81FF"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3. Ревматизм в активній стадії.</w:t>
      </w:r>
    </w:p>
    <w:p w14:paraId="0A270CB9"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4. Органічні ураження клапанів і м’язи серця (вроджені та набуті) за наявності розлади кровообігу II і III стадій.</w:t>
      </w:r>
    </w:p>
    <w:p w14:paraId="171FDD11"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5. Гіпертонічна хвороба - III стадія, швидко прогресуюча гіпертонічна хвороба, злоякісна гіпертонія, </w:t>
      </w:r>
      <w:proofErr w:type="spellStart"/>
      <w:r w:rsidRPr="00E7195C">
        <w:rPr>
          <w:rFonts w:ascii="Times New Roman" w:hAnsi="Times New Roman" w:cs="Times New Roman"/>
          <w:sz w:val="28"/>
          <w:szCs w:val="28"/>
          <w:lang w:val="uk-UA"/>
        </w:rPr>
        <w:t>феохромоцитома</w:t>
      </w:r>
      <w:proofErr w:type="spellEnd"/>
      <w:r w:rsidRPr="00E7195C">
        <w:rPr>
          <w:rFonts w:ascii="Times New Roman" w:hAnsi="Times New Roman" w:cs="Times New Roman"/>
          <w:sz w:val="28"/>
          <w:szCs w:val="28"/>
          <w:lang w:val="uk-UA"/>
        </w:rPr>
        <w:t xml:space="preserve">, хвороба </w:t>
      </w:r>
      <w:proofErr w:type="spellStart"/>
      <w:r w:rsidRPr="00E7195C">
        <w:rPr>
          <w:rFonts w:ascii="Times New Roman" w:hAnsi="Times New Roman" w:cs="Times New Roman"/>
          <w:sz w:val="28"/>
          <w:szCs w:val="28"/>
          <w:lang w:val="uk-UA"/>
        </w:rPr>
        <w:t>Кона</w:t>
      </w:r>
      <w:proofErr w:type="spellEnd"/>
      <w:r w:rsidRPr="00E7195C">
        <w:rPr>
          <w:rFonts w:ascii="Times New Roman" w:hAnsi="Times New Roman" w:cs="Times New Roman"/>
          <w:sz w:val="28"/>
          <w:szCs w:val="28"/>
          <w:lang w:val="uk-UA"/>
        </w:rPr>
        <w:t xml:space="preserve"> (до оперативного лікування).</w:t>
      </w:r>
    </w:p>
    <w:p w14:paraId="3C709012"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6. Виразкова хвороба, важка форма, </w:t>
      </w:r>
      <w:proofErr w:type="spellStart"/>
      <w:r w:rsidRPr="00E7195C">
        <w:rPr>
          <w:rFonts w:ascii="Times New Roman" w:hAnsi="Times New Roman" w:cs="Times New Roman"/>
          <w:sz w:val="28"/>
          <w:szCs w:val="28"/>
          <w:lang w:val="uk-UA"/>
        </w:rPr>
        <w:t>пострезекціонні</w:t>
      </w:r>
      <w:proofErr w:type="spellEnd"/>
      <w:r w:rsidRPr="00E7195C">
        <w:rPr>
          <w:rFonts w:ascii="Times New Roman" w:hAnsi="Times New Roman" w:cs="Times New Roman"/>
          <w:sz w:val="28"/>
          <w:szCs w:val="28"/>
          <w:lang w:val="uk-UA"/>
        </w:rPr>
        <w:t xml:space="preserve"> синдроми (виражена анемія, демпінг - синдром).</w:t>
      </w:r>
    </w:p>
    <w:p w14:paraId="4553D389"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7. Хронічні захворювання нирок (хронічний нефрит, туберкульоз, пієлонефрит, </w:t>
      </w:r>
      <w:proofErr w:type="spellStart"/>
      <w:r w:rsidRPr="00E7195C">
        <w:rPr>
          <w:rFonts w:ascii="Times New Roman" w:hAnsi="Times New Roman" w:cs="Times New Roman"/>
          <w:sz w:val="28"/>
          <w:szCs w:val="28"/>
          <w:lang w:val="uk-UA"/>
        </w:rPr>
        <w:t>полікістоз</w:t>
      </w:r>
      <w:proofErr w:type="spellEnd"/>
      <w:r w:rsidRPr="00E7195C">
        <w:rPr>
          <w:rFonts w:ascii="Times New Roman" w:hAnsi="Times New Roman" w:cs="Times New Roman"/>
          <w:sz w:val="28"/>
          <w:szCs w:val="28"/>
          <w:lang w:val="uk-UA"/>
        </w:rPr>
        <w:t>, гідронефроз та ін.) з явищами стійкої і вираженої ниркової недостатності.</w:t>
      </w:r>
    </w:p>
    <w:p w14:paraId="3BE7162C"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8. Ендокринні захворювання у вираженій формі: акромегалія, дифузний токсичний зоб, </w:t>
      </w:r>
      <w:proofErr w:type="spellStart"/>
      <w:r w:rsidRPr="00E7195C">
        <w:rPr>
          <w:rFonts w:ascii="Times New Roman" w:hAnsi="Times New Roman" w:cs="Times New Roman"/>
          <w:sz w:val="28"/>
          <w:szCs w:val="28"/>
          <w:lang w:val="uk-UA"/>
        </w:rPr>
        <w:t>Адісонова</w:t>
      </w:r>
      <w:proofErr w:type="spellEnd"/>
      <w:r w:rsidRPr="00E7195C">
        <w:rPr>
          <w:rFonts w:ascii="Times New Roman" w:hAnsi="Times New Roman" w:cs="Times New Roman"/>
          <w:sz w:val="28"/>
          <w:szCs w:val="28"/>
          <w:lang w:val="uk-UA"/>
        </w:rPr>
        <w:t xml:space="preserve"> хвороба, мікседема, цукровий діабет у важкій формі (інсулінозалежний в стадії декомпенсації або нестійкої компенсації), хвороба </w:t>
      </w:r>
      <w:proofErr w:type="spellStart"/>
      <w:r w:rsidRPr="00E7195C">
        <w:rPr>
          <w:rFonts w:ascii="Times New Roman" w:hAnsi="Times New Roman" w:cs="Times New Roman"/>
          <w:sz w:val="28"/>
          <w:szCs w:val="28"/>
          <w:lang w:val="uk-UA"/>
        </w:rPr>
        <w:t>Іценко</w:t>
      </w:r>
      <w:proofErr w:type="spellEnd"/>
      <w:r w:rsidRPr="00E7195C">
        <w:rPr>
          <w:rFonts w:ascii="Times New Roman" w:hAnsi="Times New Roman" w:cs="Times New Roman"/>
          <w:sz w:val="28"/>
          <w:szCs w:val="28"/>
          <w:lang w:val="uk-UA"/>
        </w:rPr>
        <w:t xml:space="preserve"> - </w:t>
      </w:r>
      <w:proofErr w:type="spellStart"/>
      <w:r w:rsidRPr="00E7195C">
        <w:rPr>
          <w:rFonts w:ascii="Times New Roman" w:hAnsi="Times New Roman" w:cs="Times New Roman"/>
          <w:sz w:val="28"/>
          <w:szCs w:val="28"/>
          <w:lang w:val="uk-UA"/>
        </w:rPr>
        <w:t>Кушинга</w:t>
      </w:r>
      <w:proofErr w:type="spellEnd"/>
      <w:r w:rsidRPr="00E7195C">
        <w:rPr>
          <w:rFonts w:ascii="Times New Roman" w:hAnsi="Times New Roman" w:cs="Times New Roman"/>
          <w:sz w:val="28"/>
          <w:szCs w:val="28"/>
          <w:lang w:val="uk-UA"/>
        </w:rPr>
        <w:t>.</w:t>
      </w:r>
    </w:p>
    <w:p w14:paraId="2B4A62F0"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9. Захворювання системи крові, важкі форми: хронічні лейкози, </w:t>
      </w:r>
      <w:proofErr w:type="spellStart"/>
      <w:r w:rsidRPr="00E7195C">
        <w:rPr>
          <w:rFonts w:ascii="Times New Roman" w:hAnsi="Times New Roman" w:cs="Times New Roman"/>
          <w:sz w:val="28"/>
          <w:szCs w:val="28"/>
          <w:lang w:val="uk-UA"/>
        </w:rPr>
        <w:t>апластичні</w:t>
      </w:r>
      <w:proofErr w:type="spellEnd"/>
      <w:r w:rsidRPr="00E7195C">
        <w:rPr>
          <w:rFonts w:ascii="Times New Roman" w:hAnsi="Times New Roman" w:cs="Times New Roman"/>
          <w:sz w:val="28"/>
          <w:szCs w:val="28"/>
          <w:lang w:val="uk-UA"/>
        </w:rPr>
        <w:t xml:space="preserve"> анемії.</w:t>
      </w:r>
    </w:p>
    <w:p w14:paraId="5FC25991"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10. Хронічні органічні захворювання нервової системи, а також важкі наслідки перенесених захворювань (енцефаліт, менінгіт, арахноїдит, закриті травми черепа, спинного мозку та ін.) з глибокими і стійкими порушеннями інтелекту, психопатичною поведінкою або неврологічною симптоматикою.</w:t>
      </w:r>
    </w:p>
    <w:p w14:paraId="3DF2FB59" w14:textId="77777777" w:rsidR="006A3099" w:rsidRPr="0039776D" w:rsidRDefault="006A3099" w:rsidP="006A3099">
      <w:pPr>
        <w:spacing w:after="0" w:line="360" w:lineRule="auto"/>
        <w:ind w:firstLine="709"/>
        <w:jc w:val="both"/>
        <w:rPr>
          <w:rFonts w:ascii="Times New Roman" w:hAnsi="Times New Roman" w:cs="Times New Roman"/>
          <w:sz w:val="28"/>
          <w:szCs w:val="28"/>
          <w:lang w:val="uk-UA"/>
        </w:rPr>
      </w:pPr>
      <w:r w:rsidRPr="0039776D">
        <w:rPr>
          <w:rFonts w:ascii="Times New Roman" w:hAnsi="Times New Roman" w:cs="Times New Roman"/>
          <w:sz w:val="28"/>
          <w:szCs w:val="28"/>
          <w:lang w:val="uk-UA"/>
        </w:rPr>
        <w:t xml:space="preserve">11. </w:t>
      </w:r>
      <w:r w:rsidRPr="0039776D">
        <w:rPr>
          <w:rFonts w:ascii="Times New Roman" w:hAnsi="Times New Roman" w:cs="Times New Roman" w:hint="cs"/>
          <w:sz w:val="28"/>
          <w:szCs w:val="28"/>
          <w:lang w:val="uk-UA"/>
        </w:rPr>
        <w:t>Епілепсія</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частими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судорожними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малими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або</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психомоторними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припадками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а</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також</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сутінковими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та</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іншими</w:t>
      </w:r>
      <w:r w:rsidRPr="0039776D">
        <w:rPr>
          <w:rFonts w:ascii="Times New Roman" w:hAnsi="Times New Roman" w:cs="Times New Roman"/>
          <w:sz w:val="28"/>
          <w:szCs w:val="28"/>
          <w:lang w:val="uk-UA"/>
        </w:rPr>
        <w:t xml:space="preserve"> </w:t>
      </w:r>
      <w:proofErr w:type="spellStart"/>
      <w:r w:rsidRPr="0039776D">
        <w:rPr>
          <w:rFonts w:ascii="Times New Roman" w:hAnsi="Times New Roman" w:cs="Times New Roman" w:hint="cs"/>
          <w:sz w:val="28"/>
          <w:szCs w:val="28"/>
          <w:lang w:val="uk-UA"/>
        </w:rPr>
        <w:t>психотичними</w:t>
      </w:r>
      <w:proofErr w:type="spellEnd"/>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станами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і</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важкими</w:t>
      </w:r>
      <w:r w:rsidRPr="0039776D">
        <w:rPr>
          <w:rFonts w:ascii="Times New Roman" w:hAnsi="Times New Roman" w:cs="Times New Roman"/>
          <w:sz w:val="28"/>
          <w:szCs w:val="28"/>
          <w:lang w:val="uk-UA"/>
        </w:rPr>
        <w:t xml:space="preserve"> </w:t>
      </w:r>
      <w:proofErr w:type="spellStart"/>
      <w:r w:rsidRPr="0039776D">
        <w:rPr>
          <w:rFonts w:ascii="Times New Roman" w:hAnsi="Times New Roman" w:cs="Times New Roman" w:hint="cs"/>
          <w:sz w:val="28"/>
          <w:szCs w:val="28"/>
          <w:lang w:val="uk-UA"/>
        </w:rPr>
        <w:t>д</w:t>
      </w:r>
      <w:r w:rsidRPr="0039776D">
        <w:rPr>
          <w:rFonts w:ascii="Times New Roman" w:hAnsi="Times New Roman" w:cs="Times New Roman"/>
          <w:sz w:val="28"/>
          <w:szCs w:val="28"/>
          <w:lang w:val="uk-UA"/>
        </w:rPr>
        <w:t>и</w:t>
      </w:r>
      <w:r w:rsidRPr="0039776D">
        <w:rPr>
          <w:rFonts w:ascii="Times New Roman" w:hAnsi="Times New Roman" w:cs="Times New Roman" w:hint="cs"/>
          <w:sz w:val="28"/>
          <w:szCs w:val="28"/>
          <w:lang w:val="uk-UA"/>
        </w:rPr>
        <w:t>сфобіямі</w:t>
      </w:r>
      <w:proofErr w:type="spellEnd"/>
      <w:r w:rsidRPr="0039776D">
        <w:rPr>
          <w:rFonts w:ascii="Times New Roman" w:hAnsi="Times New Roman" w:cs="Times New Roman"/>
          <w:sz w:val="28"/>
          <w:szCs w:val="28"/>
          <w:lang w:val="uk-UA"/>
        </w:rPr>
        <w:t>, е</w:t>
      </w:r>
      <w:r w:rsidRPr="0039776D">
        <w:rPr>
          <w:rFonts w:ascii="Times New Roman" w:hAnsi="Times New Roman" w:cs="Times New Roman" w:hint="cs"/>
          <w:sz w:val="28"/>
          <w:szCs w:val="28"/>
          <w:lang w:val="uk-UA"/>
        </w:rPr>
        <w:t>пілепсія</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вираженими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змінами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особистості</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і</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зниженням</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інтелекту</w:t>
      </w:r>
      <w:r w:rsidRPr="0039776D">
        <w:rPr>
          <w:rFonts w:ascii="Times New Roman" w:hAnsi="Times New Roman" w:cs="Times New Roman"/>
          <w:sz w:val="28"/>
          <w:szCs w:val="28"/>
          <w:lang w:val="uk-UA"/>
        </w:rPr>
        <w:t>.</w:t>
      </w:r>
    </w:p>
    <w:p w14:paraId="2DA15FD9" w14:textId="77777777" w:rsidR="006A3099" w:rsidRPr="0039776D" w:rsidRDefault="006A3099" w:rsidP="006A3099">
      <w:pPr>
        <w:spacing w:after="0" w:line="360" w:lineRule="auto"/>
        <w:ind w:firstLine="709"/>
        <w:jc w:val="both"/>
        <w:rPr>
          <w:rFonts w:ascii="Times New Roman" w:hAnsi="Times New Roman" w:cs="Times New Roman"/>
          <w:sz w:val="28"/>
          <w:szCs w:val="28"/>
          <w:lang w:val="uk-UA"/>
        </w:rPr>
      </w:pPr>
      <w:r w:rsidRPr="0039776D">
        <w:rPr>
          <w:rFonts w:ascii="Times New Roman" w:hAnsi="Times New Roman" w:cs="Times New Roman"/>
          <w:sz w:val="28"/>
          <w:szCs w:val="28"/>
          <w:lang w:val="uk-UA"/>
        </w:rPr>
        <w:t xml:space="preserve">12. </w:t>
      </w:r>
      <w:r w:rsidRPr="0039776D">
        <w:rPr>
          <w:rFonts w:ascii="Times New Roman" w:hAnsi="Times New Roman" w:cs="Times New Roman" w:hint="cs"/>
          <w:sz w:val="28"/>
          <w:szCs w:val="28"/>
          <w:lang w:val="uk-UA"/>
        </w:rPr>
        <w:t>Маніакально</w:t>
      </w:r>
      <w:r w:rsidRPr="0039776D">
        <w:rPr>
          <w:rFonts w:ascii="Times New Roman" w:hAnsi="Times New Roman" w:cs="Times New Roman"/>
          <w:sz w:val="28"/>
          <w:szCs w:val="28"/>
          <w:lang w:val="uk-UA"/>
        </w:rPr>
        <w:t xml:space="preserve"> – </w:t>
      </w:r>
      <w:r w:rsidRPr="0039776D">
        <w:rPr>
          <w:rFonts w:ascii="Times New Roman" w:hAnsi="Times New Roman" w:cs="Times New Roman" w:hint="cs"/>
          <w:sz w:val="28"/>
          <w:szCs w:val="28"/>
          <w:lang w:val="uk-UA"/>
        </w:rPr>
        <w:t>депресивний</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психоз</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і</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циклотим</w:t>
      </w:r>
      <w:r w:rsidRPr="0039776D">
        <w:rPr>
          <w:rFonts w:ascii="Times New Roman" w:hAnsi="Times New Roman" w:cs="Times New Roman"/>
          <w:sz w:val="28"/>
          <w:szCs w:val="28"/>
          <w:lang w:val="uk-UA"/>
        </w:rPr>
        <w:t>і</w:t>
      </w:r>
      <w:r w:rsidRPr="0039776D">
        <w:rPr>
          <w:rFonts w:ascii="Times New Roman" w:hAnsi="Times New Roman" w:cs="Times New Roman" w:hint="cs"/>
          <w:sz w:val="28"/>
          <w:szCs w:val="28"/>
          <w:lang w:val="uk-UA"/>
        </w:rPr>
        <w:t>я</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частими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нападами</w:t>
      </w:r>
      <w:r w:rsidRPr="0039776D">
        <w:rPr>
          <w:rFonts w:ascii="Times New Roman" w:hAnsi="Times New Roman" w:cs="Times New Roman"/>
          <w:sz w:val="28"/>
          <w:szCs w:val="28"/>
          <w:lang w:val="uk-UA"/>
        </w:rPr>
        <w:t>.</w:t>
      </w:r>
    </w:p>
    <w:p w14:paraId="22E6CB7F" w14:textId="77777777" w:rsidR="006A3099" w:rsidRPr="0039776D" w:rsidRDefault="006A3099" w:rsidP="006A3099">
      <w:pPr>
        <w:spacing w:after="0" w:line="360" w:lineRule="auto"/>
        <w:ind w:firstLine="709"/>
        <w:jc w:val="both"/>
        <w:rPr>
          <w:rFonts w:ascii="Times New Roman" w:hAnsi="Times New Roman" w:cs="Times New Roman"/>
          <w:sz w:val="28"/>
          <w:szCs w:val="28"/>
          <w:lang w:val="uk-UA"/>
        </w:rPr>
      </w:pPr>
      <w:r w:rsidRPr="0039776D">
        <w:rPr>
          <w:rFonts w:ascii="Times New Roman" w:hAnsi="Times New Roman" w:cs="Times New Roman"/>
          <w:sz w:val="28"/>
          <w:szCs w:val="28"/>
          <w:lang w:val="uk-UA"/>
        </w:rPr>
        <w:lastRenderedPageBreak/>
        <w:t xml:space="preserve">13. </w:t>
      </w:r>
      <w:r w:rsidRPr="0039776D">
        <w:rPr>
          <w:rFonts w:ascii="Times New Roman" w:hAnsi="Times New Roman" w:cs="Times New Roman" w:hint="cs"/>
          <w:sz w:val="28"/>
          <w:szCs w:val="28"/>
          <w:lang w:val="uk-UA"/>
        </w:rPr>
        <w:t>Шизофренія</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безперервно</w:t>
      </w:r>
      <w:r w:rsidRPr="0039776D">
        <w:rPr>
          <w:rFonts w:ascii="Times New Roman" w:hAnsi="Times New Roman" w:cs="Times New Roman"/>
          <w:sz w:val="28"/>
          <w:szCs w:val="28"/>
          <w:lang w:val="uk-UA"/>
        </w:rPr>
        <w:t xml:space="preserve"> – </w:t>
      </w:r>
      <w:proofErr w:type="spellStart"/>
      <w:r w:rsidRPr="0039776D">
        <w:rPr>
          <w:rFonts w:ascii="Times New Roman" w:hAnsi="Times New Roman" w:cs="Times New Roman" w:hint="cs"/>
          <w:sz w:val="28"/>
          <w:szCs w:val="28"/>
          <w:lang w:val="uk-UA"/>
        </w:rPr>
        <w:t>прогредієнтно</w:t>
      </w:r>
      <w:r w:rsidRPr="0039776D">
        <w:rPr>
          <w:rFonts w:ascii="Times New Roman" w:hAnsi="Times New Roman" w:cs="Times New Roman"/>
          <w:sz w:val="28"/>
          <w:szCs w:val="28"/>
          <w:lang w:val="uk-UA"/>
        </w:rPr>
        <w:t>ю</w:t>
      </w:r>
      <w:proofErr w:type="spellEnd"/>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течією</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злоякісна</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w:t>
      </w:r>
      <w:r w:rsidRPr="0039776D">
        <w:rPr>
          <w:rFonts w:ascii="Times New Roman" w:hAnsi="Times New Roman" w:cs="Times New Roman"/>
          <w:sz w:val="28"/>
          <w:szCs w:val="28"/>
          <w:lang w:val="uk-UA"/>
        </w:rPr>
        <w:t xml:space="preserve"> </w:t>
      </w:r>
      <w:proofErr w:type="spellStart"/>
      <w:r w:rsidRPr="0039776D">
        <w:rPr>
          <w:rFonts w:ascii="Times New Roman" w:hAnsi="Times New Roman" w:cs="Times New Roman" w:hint="cs"/>
          <w:sz w:val="28"/>
          <w:szCs w:val="28"/>
          <w:lang w:val="uk-UA"/>
        </w:rPr>
        <w:t>нападоподібно</w:t>
      </w:r>
      <w:proofErr w:type="spellEnd"/>
      <w:r w:rsidRPr="0039776D">
        <w:rPr>
          <w:rFonts w:ascii="Times New Roman" w:hAnsi="Times New Roman" w:cs="Times New Roman"/>
          <w:sz w:val="28"/>
          <w:szCs w:val="28"/>
          <w:lang w:val="uk-UA"/>
        </w:rPr>
        <w:t xml:space="preserve"> – </w:t>
      </w:r>
      <w:proofErr w:type="spellStart"/>
      <w:r w:rsidRPr="0039776D">
        <w:rPr>
          <w:rFonts w:ascii="Times New Roman" w:hAnsi="Times New Roman" w:cs="Times New Roman" w:hint="cs"/>
          <w:sz w:val="28"/>
          <w:szCs w:val="28"/>
          <w:lang w:val="uk-UA"/>
        </w:rPr>
        <w:t>прогредієнтним</w:t>
      </w:r>
      <w:proofErr w:type="spellEnd"/>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несприятливим</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перебігом</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w:t>
      </w:r>
      <w:r w:rsidRPr="0039776D">
        <w:rPr>
          <w:rFonts w:ascii="Times New Roman" w:hAnsi="Times New Roman" w:cs="Times New Roman"/>
          <w:sz w:val="28"/>
          <w:szCs w:val="28"/>
          <w:lang w:val="uk-UA"/>
        </w:rPr>
        <w:t xml:space="preserve"> </w:t>
      </w:r>
      <w:proofErr w:type="spellStart"/>
      <w:r w:rsidRPr="0039776D">
        <w:rPr>
          <w:rFonts w:ascii="Times New Roman" w:hAnsi="Times New Roman" w:cs="Times New Roman" w:hint="cs"/>
          <w:sz w:val="28"/>
          <w:szCs w:val="28"/>
          <w:lang w:val="uk-UA"/>
        </w:rPr>
        <w:t>ремітуючим</w:t>
      </w:r>
      <w:proofErr w:type="spellEnd"/>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перебігом</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при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частих</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або</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затяжних</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нападах</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і</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коротких</w:t>
      </w:r>
      <w:r w:rsidRPr="0039776D">
        <w:rPr>
          <w:rFonts w:ascii="Times New Roman" w:hAnsi="Times New Roman" w:cs="Times New Roman"/>
          <w:sz w:val="28"/>
          <w:szCs w:val="28"/>
          <w:lang w:val="uk-UA"/>
        </w:rPr>
        <w:t xml:space="preserve"> </w:t>
      </w:r>
      <w:proofErr w:type="spellStart"/>
      <w:r w:rsidRPr="0039776D">
        <w:rPr>
          <w:rFonts w:ascii="Times New Roman" w:hAnsi="Times New Roman" w:cs="Times New Roman"/>
          <w:sz w:val="28"/>
          <w:szCs w:val="28"/>
          <w:lang w:val="uk-UA"/>
        </w:rPr>
        <w:t>ремісіях</w:t>
      </w:r>
      <w:proofErr w:type="spellEnd"/>
      <w:r w:rsidRPr="0039776D">
        <w:rPr>
          <w:rFonts w:ascii="Times New Roman" w:hAnsi="Times New Roman" w:cs="Times New Roman"/>
          <w:sz w:val="28"/>
          <w:szCs w:val="28"/>
          <w:lang w:val="uk-UA"/>
        </w:rPr>
        <w:t>.</w:t>
      </w:r>
    </w:p>
    <w:p w14:paraId="0B197B71" w14:textId="77777777" w:rsidR="006A3099" w:rsidRPr="0039776D" w:rsidRDefault="006A3099" w:rsidP="006A3099">
      <w:pPr>
        <w:spacing w:after="0" w:line="360" w:lineRule="auto"/>
        <w:ind w:firstLine="709"/>
        <w:jc w:val="both"/>
        <w:rPr>
          <w:rFonts w:ascii="Times New Roman" w:hAnsi="Times New Roman" w:cs="Times New Roman"/>
          <w:sz w:val="28"/>
          <w:szCs w:val="28"/>
          <w:lang w:val="uk-UA"/>
        </w:rPr>
      </w:pPr>
      <w:r w:rsidRPr="0039776D">
        <w:rPr>
          <w:rFonts w:ascii="Times New Roman" w:hAnsi="Times New Roman" w:cs="Times New Roman"/>
          <w:sz w:val="28"/>
          <w:szCs w:val="28"/>
          <w:lang w:val="uk-UA"/>
        </w:rPr>
        <w:t xml:space="preserve">14. </w:t>
      </w:r>
      <w:r w:rsidRPr="0039776D">
        <w:rPr>
          <w:rFonts w:ascii="Times New Roman" w:hAnsi="Times New Roman" w:cs="Times New Roman" w:hint="cs"/>
          <w:sz w:val="28"/>
          <w:szCs w:val="28"/>
          <w:lang w:val="uk-UA"/>
        </w:rPr>
        <w:t>Психопатії</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у</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вираженій</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формі</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частими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декомпенсаці</w:t>
      </w:r>
      <w:r w:rsidRPr="0039776D">
        <w:rPr>
          <w:rFonts w:ascii="Times New Roman" w:hAnsi="Times New Roman" w:cs="Times New Roman"/>
          <w:sz w:val="28"/>
          <w:szCs w:val="28"/>
          <w:lang w:val="uk-UA"/>
        </w:rPr>
        <w:t>ями.</w:t>
      </w:r>
    </w:p>
    <w:p w14:paraId="6BA14948" w14:textId="77777777" w:rsidR="006A3099" w:rsidRPr="006678DE" w:rsidRDefault="006A3099" w:rsidP="006A3099">
      <w:pPr>
        <w:tabs>
          <w:tab w:val="left" w:pos="8931"/>
        </w:tabs>
        <w:spacing w:after="0" w:line="360" w:lineRule="auto"/>
        <w:ind w:firstLine="709"/>
        <w:jc w:val="both"/>
        <w:rPr>
          <w:rFonts w:ascii="Times New Roman" w:hAnsi="Times New Roman" w:cs="Times New Roman"/>
          <w:sz w:val="28"/>
          <w:szCs w:val="28"/>
          <w:lang w:val="uk-UA"/>
        </w:rPr>
      </w:pPr>
      <w:r w:rsidRPr="0039776D">
        <w:rPr>
          <w:rFonts w:ascii="Times New Roman" w:hAnsi="Times New Roman" w:cs="Times New Roman"/>
          <w:sz w:val="28"/>
          <w:szCs w:val="28"/>
          <w:lang w:val="uk-UA"/>
        </w:rPr>
        <w:t xml:space="preserve">15. </w:t>
      </w:r>
      <w:r w:rsidRPr="0039776D">
        <w:rPr>
          <w:rFonts w:ascii="Times New Roman" w:hAnsi="Times New Roman" w:cs="Times New Roman" w:hint="cs"/>
          <w:sz w:val="28"/>
          <w:szCs w:val="28"/>
          <w:lang w:val="uk-UA"/>
        </w:rPr>
        <w:t>Олігофренія</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глибоких</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ступенів</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починаючи</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з</w:t>
      </w:r>
      <w:r w:rsidRPr="0039776D">
        <w:rPr>
          <w:rFonts w:ascii="Times New Roman" w:hAnsi="Times New Roman" w:cs="Times New Roman"/>
          <w:sz w:val="28"/>
          <w:szCs w:val="28"/>
          <w:lang w:val="uk-UA"/>
        </w:rPr>
        <w:t xml:space="preserve"> </w:t>
      </w:r>
      <w:r w:rsidRPr="0039776D">
        <w:rPr>
          <w:rFonts w:ascii="Times New Roman" w:hAnsi="Times New Roman" w:cs="Times New Roman" w:hint="cs"/>
          <w:sz w:val="28"/>
          <w:szCs w:val="28"/>
          <w:lang w:val="uk-UA"/>
        </w:rPr>
        <w:t>виражено</w:t>
      </w:r>
      <w:r w:rsidRPr="0039776D">
        <w:rPr>
          <w:rFonts w:ascii="Times New Roman" w:hAnsi="Times New Roman" w:cs="Times New Roman"/>
          <w:sz w:val="28"/>
          <w:szCs w:val="28"/>
          <w:lang w:val="uk-UA"/>
        </w:rPr>
        <w:t xml:space="preserve">ї </w:t>
      </w:r>
      <w:r w:rsidRPr="0039776D">
        <w:rPr>
          <w:rFonts w:ascii="Times New Roman" w:hAnsi="Times New Roman" w:cs="Times New Roman" w:hint="cs"/>
          <w:sz w:val="28"/>
          <w:szCs w:val="28"/>
          <w:lang w:val="uk-UA"/>
        </w:rPr>
        <w:t>дебільності</w:t>
      </w:r>
      <w:r w:rsidRPr="0039776D">
        <w:rPr>
          <w:rFonts w:ascii="Times New Roman" w:hAnsi="Times New Roman" w:cs="Times New Roman"/>
          <w:sz w:val="28"/>
          <w:szCs w:val="28"/>
          <w:lang w:val="uk-UA"/>
        </w:rPr>
        <w:t>.</w:t>
      </w:r>
    </w:p>
    <w:p w14:paraId="3D1C1B1A" w14:textId="77777777" w:rsidR="009D4D16" w:rsidRDefault="009D4D16" w:rsidP="006A3099">
      <w:pPr>
        <w:spacing w:after="0" w:line="360" w:lineRule="auto"/>
        <w:jc w:val="center"/>
        <w:rPr>
          <w:rFonts w:ascii="Times New Roman" w:hAnsi="Times New Roman" w:cs="Times New Roman"/>
          <w:b/>
          <w:sz w:val="28"/>
          <w:szCs w:val="28"/>
          <w:lang w:val="uk-UA"/>
        </w:rPr>
      </w:pPr>
    </w:p>
    <w:p w14:paraId="258547F1" w14:textId="1F272DFE" w:rsidR="006A3099" w:rsidRDefault="006A3099" w:rsidP="006A3099">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5</w:t>
      </w:r>
      <w:r w:rsidRPr="0039776D">
        <w:rPr>
          <w:rFonts w:ascii="Times New Roman" w:hAnsi="Times New Roman" w:cs="Times New Roman"/>
          <w:b/>
          <w:sz w:val="28"/>
          <w:szCs w:val="28"/>
          <w:lang w:val="uk-UA"/>
        </w:rPr>
        <w:t>.3. Відносні протипоказання для вибору професії</w:t>
      </w:r>
    </w:p>
    <w:p w14:paraId="0525BAE7" w14:textId="77777777" w:rsidR="006A3099" w:rsidRDefault="006A3099" w:rsidP="006A3099">
      <w:pPr>
        <w:spacing w:after="0" w:line="360" w:lineRule="auto"/>
        <w:ind w:firstLine="567"/>
        <w:rPr>
          <w:rFonts w:ascii="Times New Roman" w:hAnsi="Times New Roman" w:cs="Times New Roman"/>
          <w:b/>
          <w:sz w:val="28"/>
          <w:szCs w:val="28"/>
          <w:lang w:val="uk-UA"/>
        </w:rPr>
      </w:pPr>
      <w:r w:rsidRPr="008C2FA7">
        <w:rPr>
          <w:rFonts w:ascii="Times New Roman" w:hAnsi="Times New Roman" w:cs="Times New Roman"/>
          <w:bCs/>
          <w:sz w:val="28"/>
          <w:szCs w:val="28"/>
          <w:lang w:val="uk-UA"/>
        </w:rPr>
        <w:t>Представлені в</w:t>
      </w:r>
      <w:r>
        <w:rPr>
          <w:rFonts w:ascii="Times New Roman" w:hAnsi="Times New Roman" w:cs="Times New Roman"/>
          <w:bCs/>
          <w:sz w:val="28"/>
          <w:szCs w:val="28"/>
          <w:lang w:val="uk-UA"/>
        </w:rPr>
        <w:t xml:space="preserve"> таблиці 6.1. (Додаток </w:t>
      </w:r>
      <w:r w:rsidRPr="00DB43FB">
        <w:rPr>
          <w:rFonts w:ascii="Times New Roman" w:hAnsi="Times New Roman" w:cs="Times New Roman"/>
          <w:bCs/>
          <w:sz w:val="28"/>
          <w:szCs w:val="28"/>
          <w:lang w:val="uk-UA"/>
        </w:rPr>
        <w:t>Г</w:t>
      </w:r>
      <w:r>
        <w:rPr>
          <w:rFonts w:ascii="Times New Roman" w:hAnsi="Times New Roman" w:cs="Times New Roman"/>
          <w:bCs/>
          <w:sz w:val="28"/>
          <w:szCs w:val="28"/>
          <w:lang w:val="uk-UA"/>
        </w:rPr>
        <w:t xml:space="preserve">). </w:t>
      </w:r>
    </w:p>
    <w:p w14:paraId="137FD4F0" w14:textId="77777777" w:rsidR="006A3099" w:rsidRPr="00DB6399" w:rsidRDefault="006A3099" w:rsidP="006A3099">
      <w:pPr>
        <w:spacing w:after="0" w:line="360" w:lineRule="auto"/>
        <w:ind w:firstLine="567"/>
        <w:jc w:val="both"/>
        <w:rPr>
          <w:rFonts w:ascii="Times New Roman" w:hAnsi="Times New Roman" w:cs="Times New Roman"/>
          <w:b/>
          <w:sz w:val="28"/>
          <w:szCs w:val="28"/>
          <w:lang w:val="uk-UA"/>
        </w:rPr>
      </w:pPr>
      <w:r w:rsidRPr="00E7195C">
        <w:rPr>
          <w:rFonts w:ascii="Times New Roman" w:hAnsi="Times New Roman" w:cs="Times New Roman"/>
          <w:sz w:val="28"/>
          <w:szCs w:val="28"/>
          <w:lang w:val="uk-UA"/>
        </w:rPr>
        <w:t xml:space="preserve">Таким чином, необхідно вивчення особливостей професій з точки зору вимог, що пред’являються до певних якостей людини, для успішного освоєння цих професій; дослідження психофізіологічних та особистих якостей для визначення </w:t>
      </w:r>
      <w:proofErr w:type="spellStart"/>
      <w:r w:rsidRPr="00E7195C">
        <w:rPr>
          <w:rFonts w:ascii="Times New Roman" w:hAnsi="Times New Roman" w:cs="Times New Roman"/>
          <w:sz w:val="28"/>
          <w:szCs w:val="28"/>
          <w:lang w:val="uk-UA"/>
        </w:rPr>
        <w:t>відповідност</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ії</w:t>
      </w:r>
      <w:proofErr w:type="spellEnd"/>
      <w:r w:rsidRPr="00E7195C">
        <w:rPr>
          <w:rFonts w:ascii="Times New Roman" w:hAnsi="Times New Roman" w:cs="Times New Roman"/>
          <w:sz w:val="28"/>
          <w:szCs w:val="28"/>
          <w:lang w:val="uk-UA"/>
        </w:rPr>
        <w:t xml:space="preserve"> вимогам професій (виявлення оптимальної відповідності </w:t>
      </w:r>
      <w:proofErr w:type="spellStart"/>
      <w:r w:rsidRPr="00E7195C">
        <w:rPr>
          <w:rFonts w:ascii="Times New Roman" w:hAnsi="Times New Roman" w:cs="Times New Roman"/>
          <w:sz w:val="28"/>
          <w:szCs w:val="28"/>
          <w:lang w:val="uk-UA"/>
        </w:rPr>
        <w:t>індівідуально</w:t>
      </w:r>
      <w:proofErr w:type="spellEnd"/>
      <w:r w:rsidRPr="00E7195C">
        <w:rPr>
          <w:rFonts w:ascii="Times New Roman" w:hAnsi="Times New Roman" w:cs="Times New Roman"/>
          <w:sz w:val="28"/>
          <w:szCs w:val="28"/>
          <w:lang w:val="uk-UA"/>
        </w:rPr>
        <w:t>-типологічних особливостей людей тих чи інших професій); оцінка СЗ школярів та молоді для забезпечення його відповідності обраної ними професії з метою збереження та зміцнення в процесі трудової діяльності.</w:t>
      </w:r>
    </w:p>
    <w:p w14:paraId="2A18A453"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Правильний і своєчасний (до моменту закінчення школи) вибір професії в умовах великого їх числа і наявності жорстких вимог, що пред’являються багатьма з них до СЗ та індивідуальним психофізіологічним і особистісним особливостям працівника, може бути забезпечений тільки за допомогою фахівців різного профілю (лікарів, психофізіології, психологів, педагогів). У процесі ПО кожного школяра необхідно зібрати дані про стан його здоров'я (наявність або відсутність медичних протипоказань), психофізіологічних і особистісних особливостях, професійних </w:t>
      </w:r>
      <w:proofErr w:type="spellStart"/>
      <w:r w:rsidRPr="00E7195C">
        <w:rPr>
          <w:rFonts w:ascii="Times New Roman" w:hAnsi="Times New Roman" w:cs="Times New Roman"/>
          <w:sz w:val="28"/>
          <w:szCs w:val="28"/>
          <w:lang w:val="uk-UA"/>
        </w:rPr>
        <w:t>схильностях</w:t>
      </w:r>
      <w:proofErr w:type="spellEnd"/>
      <w:r w:rsidRPr="00E7195C">
        <w:rPr>
          <w:rFonts w:ascii="Times New Roman" w:hAnsi="Times New Roman" w:cs="Times New Roman"/>
          <w:sz w:val="28"/>
          <w:szCs w:val="28"/>
          <w:lang w:val="uk-UA"/>
        </w:rPr>
        <w:t xml:space="preserve"> і наміри, а також отримати педагогічні характеристики, що містять відомості про успішність освоєння різних видів праці. Інтеграція всіх цих даних дозволить винести обґрунтовані рекомендації по вибору професії.</w:t>
      </w:r>
    </w:p>
    <w:p w14:paraId="0E64D348"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Лікарська ПО повинна складатися з наступних розділів:</w:t>
      </w:r>
    </w:p>
    <w:p w14:paraId="4D0A1D70"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 Проведення медичного обстеження школярів з метою виявлення відхилень у </w:t>
      </w:r>
      <w:r w:rsidRPr="00E7195C">
        <w:rPr>
          <w:rFonts w:ascii="Times New Roman" w:hAnsi="Times New Roman" w:cs="Times New Roman"/>
          <w:sz w:val="28"/>
          <w:szCs w:val="28"/>
          <w:lang w:val="en-US"/>
        </w:rPr>
        <w:t>C</w:t>
      </w:r>
      <w:r w:rsidRPr="00E7195C">
        <w:rPr>
          <w:rFonts w:ascii="Times New Roman" w:hAnsi="Times New Roman" w:cs="Times New Roman"/>
          <w:sz w:val="28"/>
          <w:szCs w:val="28"/>
          <w:lang w:val="uk-UA"/>
        </w:rPr>
        <w:t>З, визначення обмежень професійної придатності та протипоказань до обраної професії.</w:t>
      </w:r>
    </w:p>
    <w:p w14:paraId="181838F1"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lastRenderedPageBreak/>
        <w:t>2. Проведення (спільно з педагогами) систематичної роботи з формування у школярів професійної спрямованості відповідно до СЗ.</w:t>
      </w:r>
    </w:p>
    <w:p w14:paraId="744D3490"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3. </w:t>
      </w:r>
      <w:r>
        <w:rPr>
          <w:rFonts w:ascii="Times New Roman" w:hAnsi="Times New Roman" w:cs="Times New Roman"/>
          <w:sz w:val="28"/>
          <w:szCs w:val="28"/>
          <w:lang w:val="uk-UA"/>
        </w:rPr>
        <w:t>ПК</w:t>
      </w:r>
      <w:r w:rsidRPr="00E7195C">
        <w:rPr>
          <w:rFonts w:ascii="Times New Roman" w:hAnsi="Times New Roman" w:cs="Times New Roman"/>
          <w:sz w:val="28"/>
          <w:szCs w:val="28"/>
          <w:lang w:val="uk-UA"/>
        </w:rPr>
        <w:t xml:space="preserve"> - рекомендації на допомогу ПС учнів.</w:t>
      </w:r>
    </w:p>
    <w:p w14:paraId="50E66F4C"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4. Санітарна освіта-ознайомлення педагогів, школярів та їхніх батьків з медичними питаннями вибору професії.</w:t>
      </w:r>
    </w:p>
    <w:p w14:paraId="3348A188"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Таким чином, своєчасне якісне здійснення всього комплексу ПК підлітків поряд з іншими профілактичними заходами є основою збереження СЗ, можливості найбільш ефективного працевлаштування і морального задоволення у подальшому при роботі за обраною професією. У суспільстві складається певна система підготовки молоді до праці і вибору професії. Проблема ПС особистості, що розвивається, настільки складна, що для задовільного її вирішення потрібно по-різному стороннє інформаційне та організаційне забезпечення. Інтеграція профорієнтаційних та освітніх технологій змінює зміст, методи і організаційні форми навчання. ПС особистості є актуальним завданням спеціалістів в галузі ПО,</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соціальних педагогів, психологів та медичних працівників.</w:t>
      </w:r>
    </w:p>
    <w:p w14:paraId="0469BFF8" w14:textId="77777777" w:rsidR="006A3099" w:rsidRPr="00704F50"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Профорієнтаційні заходи повинні мати безперервний характер, що зумовлено процесом розвитку ринку праці, а також постійно мінливих умов розвитку самої системи освіти.</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Для досягнення ефективності ПС старшокласників необхідно створення єдиного профорієнтаційного</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простору. Для досягнення профорієнтаційних цілей ПО підлітків, суб’єкти державної системи повинні тісно взаємодіяти один з одним і в межах своїх компетенцій виконувати функції в області ПО та психологічної підтримки молоді. Активне використання технологій ПО</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молоді сприяє ефективній зайнятості населення, формування правових, соціально-психологічних, економічних, організаційних умов і гарантій ПС.</w:t>
      </w:r>
    </w:p>
    <w:p w14:paraId="67F62D3C" w14:textId="77777777" w:rsidR="006A3099" w:rsidRDefault="006A3099" w:rsidP="006A3099">
      <w:pPr>
        <w:autoSpaceDE w:val="0"/>
        <w:autoSpaceDN w:val="0"/>
        <w:adjustRightInd w:val="0"/>
        <w:spacing w:after="0" w:line="360" w:lineRule="auto"/>
        <w:rPr>
          <w:rFonts w:ascii="Times New Roman" w:hAnsi="Times New Roman" w:cs="Times New Roman"/>
          <w:bCs/>
          <w:color w:val="FF0000"/>
          <w:sz w:val="28"/>
          <w:szCs w:val="32"/>
          <w:lang w:val="uk-UA"/>
        </w:rPr>
      </w:pPr>
    </w:p>
    <w:p w14:paraId="6A325413" w14:textId="77777777" w:rsidR="006A3099" w:rsidRPr="002901A5" w:rsidRDefault="006A3099" w:rsidP="006A3099">
      <w:pPr>
        <w:autoSpaceDE w:val="0"/>
        <w:autoSpaceDN w:val="0"/>
        <w:adjustRightInd w:val="0"/>
        <w:spacing w:after="0" w:line="360" w:lineRule="auto"/>
        <w:jc w:val="center"/>
        <w:rPr>
          <w:rFonts w:ascii="Times New Roman" w:hAnsi="Times New Roman" w:cs="Times New Roman"/>
          <w:bCs/>
          <w:sz w:val="28"/>
          <w:szCs w:val="32"/>
          <w:lang w:val="uk-UA"/>
        </w:rPr>
      </w:pPr>
      <w:r w:rsidRPr="002901A5">
        <w:rPr>
          <w:rFonts w:ascii="Times New Roman" w:hAnsi="Times New Roman" w:cs="Times New Roman"/>
          <w:bCs/>
          <w:sz w:val="28"/>
          <w:szCs w:val="32"/>
          <w:lang w:val="uk-UA"/>
        </w:rPr>
        <w:t>ВИСНОВКИ ДО РОЗДІЛУ 5</w:t>
      </w:r>
    </w:p>
    <w:p w14:paraId="27D051B8" w14:textId="77777777" w:rsidR="006A3099" w:rsidRDefault="006A3099" w:rsidP="006A3099">
      <w:pPr>
        <w:autoSpaceDE w:val="0"/>
        <w:autoSpaceDN w:val="0"/>
        <w:adjustRightInd w:val="0"/>
        <w:spacing w:after="0" w:line="360" w:lineRule="auto"/>
        <w:ind w:firstLine="567"/>
        <w:jc w:val="both"/>
        <w:rPr>
          <w:rFonts w:ascii="Times New Roman" w:hAnsi="Times New Roman" w:cs="Times New Roman"/>
          <w:sz w:val="28"/>
          <w:szCs w:val="28"/>
          <w:lang w:val="uk-UA"/>
        </w:rPr>
      </w:pPr>
      <w:r w:rsidRPr="000B4A7F">
        <w:rPr>
          <w:rFonts w:ascii="Times New Roman" w:hAnsi="Times New Roman" w:cs="Times New Roman"/>
          <w:color w:val="333333"/>
          <w:sz w:val="28"/>
          <w:szCs w:val="28"/>
          <w:lang w:val="uk-UA"/>
        </w:rPr>
        <w:t>1</w:t>
      </w:r>
      <w:r w:rsidRPr="000B4A7F">
        <w:rPr>
          <w:rFonts w:ascii="Times New Roman" w:hAnsi="Times New Roman" w:cs="Times New Roman"/>
          <w:sz w:val="28"/>
          <w:szCs w:val="28"/>
          <w:lang w:val="uk-UA"/>
        </w:rPr>
        <w:t>. Сьогодні підлітків можна віднести до найбільш соціально незахищених верств суспільства. Залучення підлітків в соціальний розвиток держави є важливою задачею, яка стоїть перед багатьма країнами і також перед Україною.</w:t>
      </w:r>
    </w:p>
    <w:p w14:paraId="7DDBBA22" w14:textId="77777777" w:rsidR="006A3099" w:rsidRDefault="006A3099" w:rsidP="006A3099">
      <w:pPr>
        <w:autoSpaceDE w:val="0"/>
        <w:autoSpaceDN w:val="0"/>
        <w:adjustRightInd w:val="0"/>
        <w:spacing w:after="0" w:line="360" w:lineRule="auto"/>
        <w:jc w:val="both"/>
        <w:rPr>
          <w:rFonts w:ascii="Times New Roman" w:hAnsi="Times New Roman" w:cs="Times New Roman"/>
          <w:sz w:val="28"/>
          <w:szCs w:val="28"/>
          <w:lang w:val="uk-UA"/>
        </w:rPr>
      </w:pPr>
      <w:r w:rsidRPr="00141836">
        <w:rPr>
          <w:rFonts w:ascii="Times New Roman" w:hAnsi="Times New Roman" w:cs="Times New Roman"/>
          <w:sz w:val="28"/>
          <w:szCs w:val="28"/>
          <w:lang w:val="uk-UA"/>
        </w:rPr>
        <w:lastRenderedPageBreak/>
        <w:t>Вивчення проблем соціального статусу і соціального самопочуття молоді в суспільстві, стану ї</w:t>
      </w:r>
      <w:r>
        <w:rPr>
          <w:rFonts w:ascii="Times New Roman" w:hAnsi="Times New Roman" w:cs="Times New Roman"/>
          <w:sz w:val="28"/>
          <w:szCs w:val="28"/>
          <w:lang w:val="uk-UA"/>
        </w:rPr>
        <w:t>ї</w:t>
      </w:r>
      <w:r w:rsidRPr="00141836">
        <w:rPr>
          <w:rFonts w:ascii="Times New Roman" w:hAnsi="Times New Roman" w:cs="Times New Roman"/>
          <w:sz w:val="28"/>
          <w:szCs w:val="28"/>
          <w:lang w:val="uk-UA"/>
        </w:rPr>
        <w:t xml:space="preserve"> захворюваності, ризикованої поведінки та шкідливих звичок показує, що економічне зростання держави, соціальні гарантії </w:t>
      </w:r>
      <w:r>
        <w:rPr>
          <w:rFonts w:ascii="Times New Roman" w:hAnsi="Times New Roman" w:cs="Times New Roman"/>
          <w:sz w:val="28"/>
          <w:szCs w:val="28"/>
          <w:lang w:val="uk-UA"/>
        </w:rPr>
        <w:t>потребують</w:t>
      </w:r>
      <w:r w:rsidRPr="00141836">
        <w:rPr>
          <w:rFonts w:ascii="Times New Roman" w:hAnsi="Times New Roman" w:cs="Times New Roman"/>
          <w:sz w:val="28"/>
          <w:szCs w:val="28"/>
          <w:lang w:val="uk-UA"/>
        </w:rPr>
        <w:t xml:space="preserve"> оптимізації всієї системи заходів в області збереження здоров'я підлітків</w:t>
      </w:r>
      <w:r>
        <w:rPr>
          <w:rFonts w:ascii="Times New Roman" w:hAnsi="Times New Roman" w:cs="Times New Roman"/>
          <w:sz w:val="28"/>
          <w:szCs w:val="28"/>
          <w:lang w:val="uk-UA"/>
        </w:rPr>
        <w:t xml:space="preserve">, бо без достатнього СЗ неможливо потім </w:t>
      </w:r>
      <w:proofErr w:type="spellStart"/>
      <w:r>
        <w:rPr>
          <w:rFonts w:ascii="Times New Roman" w:hAnsi="Times New Roman" w:cs="Times New Roman"/>
          <w:sz w:val="28"/>
          <w:szCs w:val="28"/>
          <w:lang w:val="uk-UA"/>
        </w:rPr>
        <w:t>реалізуатись</w:t>
      </w:r>
      <w:proofErr w:type="spellEnd"/>
      <w:r>
        <w:rPr>
          <w:rFonts w:ascii="Times New Roman" w:hAnsi="Times New Roman" w:cs="Times New Roman"/>
          <w:sz w:val="28"/>
          <w:szCs w:val="28"/>
          <w:lang w:val="uk-UA"/>
        </w:rPr>
        <w:t xml:space="preserve"> в обраній професії.</w:t>
      </w:r>
    </w:p>
    <w:p w14:paraId="7180B6B1" w14:textId="77777777" w:rsidR="006A3099" w:rsidRDefault="006A3099" w:rsidP="006A3099">
      <w:pPr>
        <w:autoSpaceDE w:val="0"/>
        <w:autoSpaceDN w:val="0"/>
        <w:adjustRightInd w:val="0"/>
        <w:spacing w:after="0" w:line="360" w:lineRule="auto"/>
        <w:ind w:firstLine="567"/>
        <w:jc w:val="both"/>
        <w:rPr>
          <w:rFonts w:ascii="Times New Roman" w:eastAsia="Times New Roman" w:hAnsi="Times New Roman" w:cs="Times New Roman"/>
          <w:sz w:val="28"/>
          <w:szCs w:val="28"/>
        </w:rPr>
      </w:pPr>
      <w:r w:rsidRPr="007F1C65">
        <w:rPr>
          <w:rFonts w:ascii="Times New Roman" w:hAnsi="Times New Roman" w:cs="Times New Roman"/>
          <w:sz w:val="28"/>
          <w:szCs w:val="28"/>
          <w:lang w:val="uk-UA"/>
        </w:rPr>
        <w:t>2.</w:t>
      </w:r>
      <w:r>
        <w:rPr>
          <w:rFonts w:ascii="Times New Roman" w:hAnsi="Times New Roman" w:cs="Times New Roman"/>
          <w:sz w:val="28"/>
          <w:szCs w:val="28"/>
          <w:lang w:val="uk-UA"/>
        </w:rPr>
        <w:t xml:space="preserve"> </w:t>
      </w:r>
      <w:r w:rsidRPr="00414C5A">
        <w:rPr>
          <w:rFonts w:ascii="Times New Roman" w:hAnsi="Times New Roman" w:cs="Times New Roman"/>
          <w:sz w:val="28"/>
          <w:szCs w:val="28"/>
          <w:lang w:val="uk-UA"/>
        </w:rPr>
        <w:t xml:space="preserve">Для формування у </w:t>
      </w:r>
      <w:r>
        <w:rPr>
          <w:rFonts w:ascii="Times New Roman" w:hAnsi="Times New Roman" w:cs="Times New Roman"/>
          <w:sz w:val="28"/>
          <w:szCs w:val="28"/>
          <w:lang w:val="uk-UA"/>
        </w:rPr>
        <w:t>підлітків</w:t>
      </w:r>
      <w:r w:rsidRPr="00414C5A">
        <w:rPr>
          <w:rFonts w:ascii="Times New Roman" w:hAnsi="Times New Roman" w:cs="Times New Roman"/>
          <w:sz w:val="28"/>
          <w:szCs w:val="28"/>
          <w:lang w:val="uk-UA"/>
        </w:rPr>
        <w:t xml:space="preserve"> адекватного уявлення про сучасний стан та тенденції майбутнього світу професій та ринку праці</w:t>
      </w:r>
      <w:r>
        <w:rPr>
          <w:rFonts w:ascii="Times New Roman" w:hAnsi="Times New Roman" w:cs="Times New Roman"/>
          <w:sz w:val="28"/>
          <w:szCs w:val="28"/>
          <w:lang w:val="uk-UA"/>
        </w:rPr>
        <w:t>,</w:t>
      </w:r>
      <w:r w:rsidRPr="00414C5A">
        <w:rPr>
          <w:rFonts w:ascii="Times New Roman" w:hAnsi="Times New Roman" w:cs="Times New Roman"/>
          <w:sz w:val="28"/>
          <w:szCs w:val="28"/>
          <w:lang w:val="uk-UA"/>
        </w:rPr>
        <w:t xml:space="preserve"> </w:t>
      </w:r>
      <w:r w:rsidRPr="00C146DC">
        <w:rPr>
          <w:rFonts w:ascii="Times New Roman" w:eastAsia="Times New Roman" w:hAnsi="Times New Roman" w:cs="Times New Roman"/>
          <w:sz w:val="28"/>
          <w:szCs w:val="28"/>
          <w:lang w:val="uk-UA"/>
        </w:rPr>
        <w:t xml:space="preserve">з метою </w:t>
      </w:r>
      <w:r>
        <w:rPr>
          <w:rFonts w:ascii="Times New Roman" w:eastAsia="Times New Roman" w:hAnsi="Times New Roman" w:cs="Times New Roman"/>
          <w:sz w:val="28"/>
          <w:szCs w:val="28"/>
          <w:lang w:val="uk-UA"/>
        </w:rPr>
        <w:t xml:space="preserve">ПО </w:t>
      </w:r>
      <w:r w:rsidRPr="00C146DC">
        <w:rPr>
          <w:rFonts w:ascii="Times New Roman" w:eastAsia="Times New Roman" w:hAnsi="Times New Roman" w:cs="Times New Roman"/>
          <w:sz w:val="28"/>
          <w:szCs w:val="28"/>
          <w:lang w:val="uk-UA"/>
        </w:rPr>
        <w:t xml:space="preserve">та професійної соціалізації забезпечити молодь допомогою психологів та професійних консультантів ще на рівні середньої школи. </w:t>
      </w:r>
      <w:proofErr w:type="spellStart"/>
      <w:r w:rsidRPr="00414C5A">
        <w:rPr>
          <w:rFonts w:ascii="Times New Roman" w:eastAsia="Times New Roman" w:hAnsi="Times New Roman" w:cs="Times New Roman"/>
          <w:sz w:val="28"/>
          <w:szCs w:val="28"/>
        </w:rPr>
        <w:t>Здійснення</w:t>
      </w:r>
      <w:proofErr w:type="spellEnd"/>
      <w:r w:rsidRPr="00414C5A">
        <w:rPr>
          <w:rFonts w:ascii="Times New Roman" w:eastAsia="Times New Roman" w:hAnsi="Times New Roman" w:cs="Times New Roman"/>
          <w:sz w:val="28"/>
          <w:szCs w:val="28"/>
        </w:rPr>
        <w:t xml:space="preserve"> такого кроку в </w:t>
      </w:r>
      <w:proofErr w:type="spellStart"/>
      <w:r w:rsidRPr="00414C5A">
        <w:rPr>
          <w:rFonts w:ascii="Times New Roman" w:eastAsia="Times New Roman" w:hAnsi="Times New Roman" w:cs="Times New Roman"/>
          <w:sz w:val="28"/>
          <w:szCs w:val="28"/>
        </w:rPr>
        <w:t>Україні</w:t>
      </w:r>
      <w:proofErr w:type="spellEnd"/>
      <w:r w:rsidRPr="00414C5A">
        <w:rPr>
          <w:rFonts w:ascii="Times New Roman" w:eastAsia="Times New Roman" w:hAnsi="Times New Roman" w:cs="Times New Roman"/>
          <w:sz w:val="28"/>
          <w:szCs w:val="28"/>
        </w:rPr>
        <w:t xml:space="preserve"> </w:t>
      </w:r>
      <w:proofErr w:type="spellStart"/>
      <w:r w:rsidRPr="00414C5A">
        <w:rPr>
          <w:rFonts w:ascii="Times New Roman" w:eastAsia="Times New Roman" w:hAnsi="Times New Roman" w:cs="Times New Roman"/>
          <w:sz w:val="28"/>
          <w:szCs w:val="28"/>
        </w:rPr>
        <w:t>дасть</w:t>
      </w:r>
      <w:proofErr w:type="spellEnd"/>
      <w:r w:rsidRPr="00414C5A">
        <w:rPr>
          <w:rFonts w:ascii="Times New Roman" w:eastAsia="Times New Roman" w:hAnsi="Times New Roman" w:cs="Times New Roman"/>
          <w:sz w:val="28"/>
          <w:szCs w:val="28"/>
        </w:rPr>
        <w:t xml:space="preserve"> </w:t>
      </w:r>
      <w:proofErr w:type="spellStart"/>
      <w:r w:rsidRPr="00414C5A">
        <w:rPr>
          <w:rFonts w:ascii="Times New Roman" w:eastAsia="Times New Roman" w:hAnsi="Times New Roman" w:cs="Times New Roman"/>
          <w:sz w:val="28"/>
          <w:szCs w:val="28"/>
        </w:rPr>
        <w:t>можливість</w:t>
      </w:r>
      <w:proofErr w:type="spellEnd"/>
      <w:r w:rsidRPr="00414C5A">
        <w:rPr>
          <w:rFonts w:ascii="Times New Roman" w:eastAsia="Times New Roman" w:hAnsi="Times New Roman" w:cs="Times New Roman"/>
          <w:sz w:val="28"/>
          <w:szCs w:val="28"/>
        </w:rPr>
        <w:t xml:space="preserve"> </w:t>
      </w:r>
      <w:proofErr w:type="spellStart"/>
      <w:r w:rsidRPr="00414C5A">
        <w:rPr>
          <w:rFonts w:ascii="Times New Roman" w:eastAsia="Times New Roman" w:hAnsi="Times New Roman" w:cs="Times New Roman"/>
          <w:sz w:val="28"/>
          <w:szCs w:val="28"/>
        </w:rPr>
        <w:t>учням</w:t>
      </w:r>
      <w:proofErr w:type="spellEnd"/>
      <w:r w:rsidRPr="00414C5A">
        <w:rPr>
          <w:rFonts w:ascii="Times New Roman" w:eastAsia="Times New Roman" w:hAnsi="Times New Roman" w:cs="Times New Roman"/>
          <w:sz w:val="28"/>
          <w:szCs w:val="28"/>
        </w:rPr>
        <w:t xml:space="preserve"> </w:t>
      </w:r>
      <w:proofErr w:type="spellStart"/>
      <w:r w:rsidRPr="00414C5A">
        <w:rPr>
          <w:rFonts w:ascii="Times New Roman" w:eastAsia="Times New Roman" w:hAnsi="Times New Roman" w:cs="Times New Roman"/>
          <w:sz w:val="28"/>
          <w:szCs w:val="28"/>
        </w:rPr>
        <w:t>краще</w:t>
      </w:r>
      <w:proofErr w:type="spellEnd"/>
      <w:r w:rsidRPr="00414C5A">
        <w:rPr>
          <w:rFonts w:ascii="Times New Roman" w:eastAsia="Times New Roman" w:hAnsi="Times New Roman" w:cs="Times New Roman"/>
          <w:sz w:val="28"/>
          <w:szCs w:val="28"/>
        </w:rPr>
        <w:t xml:space="preserve"> </w:t>
      </w:r>
      <w:proofErr w:type="spellStart"/>
      <w:r w:rsidRPr="00414C5A">
        <w:rPr>
          <w:rFonts w:ascii="Times New Roman" w:eastAsia="Times New Roman" w:hAnsi="Times New Roman" w:cs="Times New Roman"/>
          <w:sz w:val="28"/>
          <w:szCs w:val="28"/>
        </w:rPr>
        <w:t>визначитися</w:t>
      </w:r>
      <w:proofErr w:type="spellEnd"/>
      <w:r w:rsidRPr="00414C5A">
        <w:rPr>
          <w:rFonts w:ascii="Times New Roman" w:eastAsia="Times New Roman" w:hAnsi="Times New Roman" w:cs="Times New Roman"/>
          <w:sz w:val="28"/>
          <w:szCs w:val="28"/>
        </w:rPr>
        <w:t xml:space="preserve"> з </w:t>
      </w:r>
      <w:proofErr w:type="spellStart"/>
      <w:r w:rsidRPr="00414C5A">
        <w:rPr>
          <w:rFonts w:ascii="Times New Roman" w:eastAsia="Times New Roman" w:hAnsi="Times New Roman" w:cs="Times New Roman"/>
          <w:sz w:val="28"/>
          <w:szCs w:val="28"/>
        </w:rPr>
        <w:t>майбутньою</w:t>
      </w:r>
      <w:proofErr w:type="spellEnd"/>
      <w:r w:rsidRPr="00414C5A">
        <w:rPr>
          <w:rFonts w:ascii="Times New Roman" w:eastAsia="Times New Roman" w:hAnsi="Times New Roman" w:cs="Times New Roman"/>
          <w:sz w:val="28"/>
          <w:szCs w:val="28"/>
        </w:rPr>
        <w:t xml:space="preserve"> </w:t>
      </w:r>
      <w:proofErr w:type="spellStart"/>
      <w:r w:rsidRPr="00414C5A">
        <w:rPr>
          <w:rFonts w:ascii="Times New Roman" w:eastAsia="Times New Roman" w:hAnsi="Times New Roman" w:cs="Times New Roman"/>
          <w:sz w:val="28"/>
          <w:szCs w:val="28"/>
        </w:rPr>
        <w:t>професією</w:t>
      </w:r>
      <w:proofErr w:type="spellEnd"/>
      <w:r w:rsidRPr="00414C5A">
        <w:rPr>
          <w:rFonts w:ascii="Times New Roman" w:eastAsia="Times New Roman" w:hAnsi="Times New Roman" w:cs="Times New Roman"/>
          <w:sz w:val="28"/>
          <w:szCs w:val="28"/>
        </w:rPr>
        <w:t>.</w:t>
      </w:r>
    </w:p>
    <w:p w14:paraId="71ED8661" w14:textId="77777777" w:rsidR="006A3099" w:rsidRDefault="006A3099" w:rsidP="006A3099">
      <w:pPr>
        <w:autoSpaceDE w:val="0"/>
        <w:autoSpaceDN w:val="0"/>
        <w:adjustRightInd w:val="0"/>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3. </w:t>
      </w:r>
      <w:r w:rsidRPr="007F1C65">
        <w:rPr>
          <w:rFonts w:ascii="Times New Roman" w:hAnsi="Times New Roman" w:cs="Times New Roman"/>
          <w:sz w:val="28"/>
          <w:szCs w:val="28"/>
          <w:lang w:val="uk-UA"/>
        </w:rPr>
        <w:t>Подальший</w:t>
      </w:r>
      <w:r>
        <w:rPr>
          <w:rFonts w:ascii="Times New Roman" w:hAnsi="Times New Roman" w:cs="Times New Roman"/>
          <w:sz w:val="28"/>
          <w:szCs w:val="28"/>
          <w:lang w:val="uk-UA"/>
        </w:rPr>
        <w:t xml:space="preserve"> </w:t>
      </w:r>
      <w:r w:rsidRPr="007F1C65">
        <w:rPr>
          <w:rFonts w:ascii="Times New Roman" w:hAnsi="Times New Roman" w:cs="Times New Roman"/>
          <w:sz w:val="28"/>
          <w:szCs w:val="28"/>
          <w:lang w:val="uk-UA"/>
        </w:rPr>
        <w:t>профорієнтаційний супровід учнівської молоді буде орієнтований на виявлення</w:t>
      </w:r>
      <w:r>
        <w:rPr>
          <w:rFonts w:ascii="Times New Roman" w:hAnsi="Times New Roman" w:cs="Times New Roman"/>
          <w:sz w:val="28"/>
          <w:szCs w:val="28"/>
          <w:lang w:val="uk-UA"/>
        </w:rPr>
        <w:t>,</w:t>
      </w:r>
      <w:r w:rsidRPr="007F1C6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першу чергу, СЗ, </w:t>
      </w:r>
      <w:r w:rsidRPr="007F1C65">
        <w:rPr>
          <w:rFonts w:ascii="Times New Roman" w:hAnsi="Times New Roman" w:cs="Times New Roman"/>
          <w:sz w:val="28"/>
          <w:szCs w:val="28"/>
          <w:lang w:val="uk-UA"/>
        </w:rPr>
        <w:t xml:space="preserve">індивідуально-психологічних особливостей шляхом проведення </w:t>
      </w:r>
      <w:proofErr w:type="spellStart"/>
      <w:r w:rsidRPr="007F1C65">
        <w:rPr>
          <w:rFonts w:ascii="Times New Roman" w:hAnsi="Times New Roman" w:cs="Times New Roman"/>
          <w:sz w:val="28"/>
          <w:szCs w:val="28"/>
          <w:lang w:val="uk-UA"/>
        </w:rPr>
        <w:t>психодіагностичного</w:t>
      </w:r>
      <w:proofErr w:type="spellEnd"/>
      <w:r w:rsidRPr="007F1C65">
        <w:rPr>
          <w:rFonts w:ascii="Times New Roman" w:hAnsi="Times New Roman" w:cs="Times New Roman"/>
          <w:sz w:val="28"/>
          <w:szCs w:val="28"/>
          <w:lang w:val="uk-UA"/>
        </w:rPr>
        <w:t xml:space="preserve"> тестування, розроблення варіантів індивідуального плану професійного самовизначення з урахуванням особистісних намірів, здібностей учня та реальних потреб ринку праці, </w:t>
      </w:r>
      <w:r w:rsidRPr="00414C5A">
        <w:rPr>
          <w:rFonts w:ascii="Times New Roman" w:hAnsi="Times New Roman" w:cs="Times New Roman"/>
          <w:sz w:val="28"/>
          <w:szCs w:val="28"/>
          <w:lang w:val="uk-UA"/>
        </w:rPr>
        <w:t>конкретизацію намірів щодо професійного самовизначення</w:t>
      </w:r>
      <w:r>
        <w:rPr>
          <w:rFonts w:ascii="Times New Roman" w:hAnsi="Times New Roman" w:cs="Times New Roman"/>
          <w:sz w:val="28"/>
          <w:szCs w:val="28"/>
          <w:lang w:val="uk-UA"/>
        </w:rPr>
        <w:t xml:space="preserve">, </w:t>
      </w:r>
      <w:r w:rsidRPr="00414C5A">
        <w:rPr>
          <w:rFonts w:ascii="Times New Roman" w:hAnsi="Times New Roman" w:cs="Times New Roman"/>
          <w:sz w:val="28"/>
          <w:szCs w:val="28"/>
          <w:shd w:val="clear" w:color="auto" w:fill="FFFFFF"/>
          <w:lang w:val="uk-UA"/>
        </w:rPr>
        <w:t>готовності до вибору фаху, озбро</w:t>
      </w:r>
      <w:r>
        <w:rPr>
          <w:rFonts w:ascii="Times New Roman" w:hAnsi="Times New Roman" w:cs="Times New Roman"/>
          <w:sz w:val="28"/>
          <w:szCs w:val="28"/>
          <w:shd w:val="clear" w:color="auto" w:fill="FFFFFF"/>
          <w:lang w:val="uk-UA"/>
        </w:rPr>
        <w:t>єнн</w:t>
      </w:r>
      <w:r w:rsidRPr="00E7195C">
        <w:rPr>
          <w:rFonts w:ascii="Times New Roman" w:hAnsi="Times New Roman" w:cs="Times New Roman"/>
          <w:sz w:val="28"/>
          <w:szCs w:val="28"/>
          <w:lang w:val="uk-UA"/>
        </w:rPr>
        <w:t>я</w:t>
      </w:r>
      <w:r w:rsidRPr="00414C5A">
        <w:rPr>
          <w:rFonts w:ascii="Times New Roman" w:hAnsi="Times New Roman" w:cs="Times New Roman"/>
          <w:sz w:val="28"/>
          <w:szCs w:val="28"/>
          <w:shd w:val="clear" w:color="auto" w:fill="FFFFFF"/>
          <w:lang w:val="uk-UA"/>
        </w:rPr>
        <w:t xml:space="preserve"> учнів знаннями про світ професій, створ</w:t>
      </w:r>
      <w:r>
        <w:rPr>
          <w:rFonts w:ascii="Times New Roman" w:hAnsi="Times New Roman" w:cs="Times New Roman"/>
          <w:sz w:val="28"/>
          <w:szCs w:val="28"/>
          <w:shd w:val="clear" w:color="auto" w:fill="FFFFFF"/>
          <w:lang w:val="uk-UA"/>
        </w:rPr>
        <w:t>енн</w:t>
      </w:r>
      <w:r w:rsidRPr="00E7195C">
        <w:rPr>
          <w:rFonts w:ascii="Times New Roman" w:hAnsi="Times New Roman" w:cs="Times New Roman"/>
          <w:sz w:val="28"/>
          <w:szCs w:val="28"/>
          <w:lang w:val="uk-UA"/>
        </w:rPr>
        <w:t>я</w:t>
      </w:r>
      <w:r w:rsidRPr="00414C5A">
        <w:rPr>
          <w:rFonts w:ascii="Times New Roman" w:hAnsi="Times New Roman" w:cs="Times New Roman"/>
          <w:sz w:val="28"/>
          <w:szCs w:val="28"/>
          <w:shd w:val="clear" w:color="auto" w:fill="FFFFFF"/>
          <w:lang w:val="uk-UA"/>
        </w:rPr>
        <w:t xml:space="preserve"> умов для формування в </w:t>
      </w:r>
      <w:r>
        <w:rPr>
          <w:rFonts w:ascii="Times New Roman" w:hAnsi="Times New Roman" w:cs="Times New Roman"/>
          <w:sz w:val="28"/>
          <w:szCs w:val="28"/>
          <w:shd w:val="clear" w:color="auto" w:fill="FFFFFF"/>
          <w:lang w:val="uk-UA"/>
        </w:rPr>
        <w:t>підлітків</w:t>
      </w:r>
      <w:r w:rsidRPr="00414C5A">
        <w:rPr>
          <w:rFonts w:ascii="Times New Roman" w:hAnsi="Times New Roman" w:cs="Times New Roman"/>
          <w:sz w:val="28"/>
          <w:szCs w:val="28"/>
          <w:shd w:val="clear" w:color="auto" w:fill="FFFFFF"/>
          <w:lang w:val="uk-UA"/>
        </w:rPr>
        <w:t xml:space="preserve"> готовності до інтеграції в сучасні ринкові відносини</w:t>
      </w:r>
      <w:r>
        <w:rPr>
          <w:rFonts w:ascii="Times New Roman" w:hAnsi="Times New Roman" w:cs="Times New Roman"/>
          <w:sz w:val="28"/>
          <w:szCs w:val="28"/>
          <w:shd w:val="clear" w:color="auto" w:fill="FFFFFF"/>
          <w:lang w:val="uk-UA"/>
        </w:rPr>
        <w:t>.</w:t>
      </w:r>
    </w:p>
    <w:p w14:paraId="40492E99" w14:textId="77777777" w:rsidR="006A3099" w:rsidRPr="001B494A" w:rsidRDefault="006A3099" w:rsidP="006A3099">
      <w:pPr>
        <w:autoSpaceDE w:val="0"/>
        <w:autoSpaceDN w:val="0"/>
        <w:adjustRightInd w:val="0"/>
        <w:spacing w:after="0" w:line="360" w:lineRule="auto"/>
        <w:ind w:firstLine="567"/>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4. </w:t>
      </w:r>
      <w:r w:rsidRPr="001B494A">
        <w:rPr>
          <w:rFonts w:ascii="Times New Roman" w:hAnsi="Times New Roman" w:cs="Times New Roman"/>
          <w:sz w:val="28"/>
          <w:szCs w:val="28"/>
          <w:shd w:val="clear" w:color="auto" w:fill="FFFFFF"/>
          <w:lang w:val="uk-UA"/>
        </w:rPr>
        <w:t xml:space="preserve">Крім тих вимог, які є у </w:t>
      </w:r>
      <w:r>
        <w:rPr>
          <w:rFonts w:ascii="Times New Roman" w:hAnsi="Times New Roman" w:cs="Times New Roman"/>
          <w:sz w:val="28"/>
          <w:szCs w:val="28"/>
          <w:shd w:val="clear" w:color="auto" w:fill="FFFFFF"/>
          <w:lang w:val="uk-UA"/>
        </w:rPr>
        <w:t>в</w:t>
      </w:r>
      <w:r w:rsidRPr="001B494A">
        <w:rPr>
          <w:rFonts w:ascii="Times New Roman" w:hAnsi="Times New Roman" w:cs="Times New Roman"/>
          <w:sz w:val="28"/>
          <w:szCs w:val="28"/>
          <w:shd w:val="clear" w:color="auto" w:fill="FFFFFF"/>
          <w:lang w:val="uk-UA"/>
        </w:rPr>
        <w:t>ас до професії</w:t>
      </w:r>
      <w:r>
        <w:rPr>
          <w:rFonts w:ascii="Times New Roman" w:hAnsi="Times New Roman" w:cs="Times New Roman"/>
          <w:sz w:val="28"/>
          <w:szCs w:val="28"/>
          <w:shd w:val="clear" w:color="auto" w:fill="FFFFFF"/>
          <w:lang w:val="uk-UA"/>
        </w:rPr>
        <w:t xml:space="preserve"> (зміст, характер та умови праці</w:t>
      </w:r>
      <w:r w:rsidRPr="001B494A">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uk-UA"/>
        </w:rPr>
        <w:t xml:space="preserve"> </w:t>
      </w:r>
      <w:r w:rsidRPr="001B494A">
        <w:rPr>
          <w:rFonts w:ascii="Times New Roman" w:hAnsi="Times New Roman" w:cs="Times New Roman"/>
          <w:sz w:val="28"/>
          <w:szCs w:val="28"/>
          <w:shd w:val="clear" w:color="auto" w:fill="FFFFFF"/>
          <w:lang w:val="uk-UA"/>
        </w:rPr>
        <w:t>реальне працевлаштування за фахом</w:t>
      </w:r>
      <w:r>
        <w:rPr>
          <w:rFonts w:ascii="Times New Roman" w:hAnsi="Times New Roman" w:cs="Times New Roman"/>
          <w:sz w:val="28"/>
          <w:szCs w:val="28"/>
          <w:shd w:val="clear" w:color="auto" w:fill="FFFFFF"/>
          <w:lang w:val="uk-UA"/>
        </w:rPr>
        <w:t xml:space="preserve">, перспективність та </w:t>
      </w:r>
      <w:r w:rsidRPr="001B494A">
        <w:rPr>
          <w:rFonts w:ascii="Times New Roman" w:hAnsi="Times New Roman" w:cs="Times New Roman"/>
          <w:sz w:val="28"/>
          <w:szCs w:val="28"/>
          <w:shd w:val="clear" w:color="auto" w:fill="FFFFFF"/>
          <w:lang w:val="uk-UA"/>
        </w:rPr>
        <w:t>конкурентоспроможність</w:t>
      </w:r>
      <w:r>
        <w:rPr>
          <w:rFonts w:ascii="Times New Roman" w:hAnsi="Times New Roman" w:cs="Times New Roman"/>
          <w:sz w:val="28"/>
          <w:szCs w:val="28"/>
          <w:shd w:val="clear" w:color="auto" w:fill="FFFFFF"/>
          <w:lang w:val="uk-UA"/>
        </w:rPr>
        <w:t xml:space="preserve"> професії</w:t>
      </w:r>
      <w:r w:rsidRPr="001B494A">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на ринку праці, розмір зарплатні)</w:t>
      </w:r>
      <w:r w:rsidRPr="001B494A">
        <w:rPr>
          <w:rFonts w:ascii="Times New Roman" w:hAnsi="Times New Roman" w:cs="Times New Roman"/>
          <w:sz w:val="28"/>
          <w:szCs w:val="28"/>
          <w:shd w:val="clear" w:color="auto" w:fill="FFFFFF"/>
          <w:lang w:val="uk-UA"/>
        </w:rPr>
        <w:t xml:space="preserve"> існують і вимоги самої професії. Проаналізуйте, чи розвинені у Вас професійні якості, чи відповідають ваші інтелектуальні здібності, психологічні особливості, </w:t>
      </w:r>
      <w:r>
        <w:rPr>
          <w:rFonts w:ascii="Times New Roman" w:hAnsi="Times New Roman" w:cs="Times New Roman"/>
          <w:sz w:val="28"/>
          <w:szCs w:val="28"/>
          <w:shd w:val="clear" w:color="auto" w:fill="FFFFFF"/>
          <w:lang w:val="uk-UA"/>
        </w:rPr>
        <w:t>СЗ</w:t>
      </w:r>
      <w:r w:rsidRPr="001B494A">
        <w:rPr>
          <w:rFonts w:ascii="Times New Roman" w:hAnsi="Times New Roman" w:cs="Times New Roman"/>
          <w:sz w:val="28"/>
          <w:szCs w:val="28"/>
          <w:shd w:val="clear" w:color="auto" w:fill="FFFFFF"/>
          <w:lang w:val="uk-UA"/>
        </w:rPr>
        <w:t xml:space="preserve"> вимогам </w:t>
      </w:r>
      <w:r>
        <w:rPr>
          <w:rFonts w:ascii="Times New Roman" w:hAnsi="Times New Roman" w:cs="Times New Roman"/>
          <w:sz w:val="28"/>
          <w:szCs w:val="28"/>
          <w:shd w:val="clear" w:color="auto" w:fill="FFFFFF"/>
          <w:lang w:val="uk-UA"/>
        </w:rPr>
        <w:t xml:space="preserve">обраної </w:t>
      </w:r>
      <w:r w:rsidRPr="001B494A">
        <w:rPr>
          <w:rFonts w:ascii="Times New Roman" w:hAnsi="Times New Roman" w:cs="Times New Roman"/>
          <w:sz w:val="28"/>
          <w:szCs w:val="28"/>
          <w:shd w:val="clear" w:color="auto" w:fill="FFFFFF"/>
          <w:lang w:val="uk-UA"/>
        </w:rPr>
        <w:t>професії.</w:t>
      </w:r>
    </w:p>
    <w:p w14:paraId="3D65C438" w14:textId="77777777" w:rsidR="009D4D16" w:rsidRDefault="006A3099" w:rsidP="009D4D16">
      <w:pPr>
        <w:pStyle w:val="rtejustify"/>
        <w:shd w:val="clear" w:color="auto" w:fill="FBFBFB"/>
        <w:spacing w:before="0" w:beforeAutospacing="0" w:after="0" w:afterAutospacing="0" w:line="360" w:lineRule="auto"/>
        <w:ind w:firstLine="567"/>
        <w:jc w:val="both"/>
        <w:rPr>
          <w:sz w:val="28"/>
          <w:szCs w:val="28"/>
          <w:shd w:val="clear" w:color="auto" w:fill="FFFFFF"/>
          <w:lang w:val="uk-UA"/>
        </w:rPr>
      </w:pPr>
      <w:r w:rsidRPr="009E6596">
        <w:rPr>
          <w:sz w:val="28"/>
          <w:szCs w:val="28"/>
          <w:shd w:val="clear" w:color="auto" w:fill="FFFFFF"/>
          <w:lang w:val="uk-UA"/>
        </w:rPr>
        <w:t xml:space="preserve">5. </w:t>
      </w:r>
      <w:r w:rsidRPr="00C146DC">
        <w:rPr>
          <w:sz w:val="28"/>
          <w:szCs w:val="28"/>
          <w:shd w:val="clear" w:color="auto" w:fill="FFFFFF"/>
          <w:lang w:val="uk-UA"/>
        </w:rPr>
        <w:t>Наука</w:t>
      </w:r>
      <w:r>
        <w:rPr>
          <w:sz w:val="28"/>
          <w:szCs w:val="28"/>
          <w:shd w:val="clear" w:color="auto" w:fill="FFFFFF"/>
          <w:lang w:val="uk-UA"/>
        </w:rPr>
        <w:t xml:space="preserve">, </w:t>
      </w:r>
      <w:r w:rsidRPr="00C146DC">
        <w:rPr>
          <w:sz w:val="28"/>
          <w:szCs w:val="28"/>
          <w:shd w:val="clear" w:color="auto" w:fill="FFFFFF"/>
          <w:lang w:val="uk-UA"/>
        </w:rPr>
        <w:t>освіта</w:t>
      </w:r>
      <w:r>
        <w:rPr>
          <w:sz w:val="28"/>
          <w:szCs w:val="28"/>
          <w:shd w:val="clear" w:color="auto" w:fill="FFFFFF"/>
          <w:lang w:val="uk-UA"/>
        </w:rPr>
        <w:t xml:space="preserve"> та профорієнтаційна робота</w:t>
      </w:r>
      <w:r w:rsidRPr="00C146DC">
        <w:rPr>
          <w:sz w:val="28"/>
          <w:szCs w:val="28"/>
          <w:shd w:val="clear" w:color="auto" w:fill="FFFFFF"/>
          <w:lang w:val="uk-UA"/>
        </w:rPr>
        <w:t xml:space="preserve"> повинні створити сприятливі умови для надання учням </w:t>
      </w:r>
      <w:proofErr w:type="spellStart"/>
      <w:r w:rsidRPr="00C146DC">
        <w:rPr>
          <w:sz w:val="28"/>
          <w:szCs w:val="28"/>
          <w:shd w:val="clear" w:color="auto" w:fill="FFFFFF"/>
          <w:lang w:val="uk-UA"/>
        </w:rPr>
        <w:t>життєво</w:t>
      </w:r>
      <w:proofErr w:type="spellEnd"/>
      <w:r w:rsidRPr="00C146DC">
        <w:rPr>
          <w:sz w:val="28"/>
          <w:szCs w:val="28"/>
          <w:shd w:val="clear" w:color="auto" w:fill="FFFFFF"/>
          <w:lang w:val="uk-UA"/>
        </w:rPr>
        <w:t xml:space="preserve"> необхідних технологічних знань, умінь і навичок, розвивати критичне мислення, здібності розв’язувати життєві проблеми та готувати до дорослого самостійного життя.</w:t>
      </w:r>
    </w:p>
    <w:p w14:paraId="285B8C1F" w14:textId="77777777" w:rsidR="009D4D16" w:rsidRDefault="009D4D16" w:rsidP="009D4D16">
      <w:pPr>
        <w:pStyle w:val="rtejustify"/>
        <w:shd w:val="clear" w:color="auto" w:fill="FBFBFB"/>
        <w:spacing w:before="0" w:beforeAutospacing="0" w:after="0" w:afterAutospacing="0" w:line="360" w:lineRule="auto"/>
        <w:ind w:firstLine="567"/>
        <w:jc w:val="both"/>
        <w:rPr>
          <w:sz w:val="28"/>
          <w:szCs w:val="28"/>
          <w:shd w:val="clear" w:color="auto" w:fill="FFFFFF"/>
          <w:lang w:val="uk-UA"/>
        </w:rPr>
      </w:pPr>
    </w:p>
    <w:p w14:paraId="157C3CB5" w14:textId="04255C88" w:rsidR="009D4D16" w:rsidRDefault="009D4D16" w:rsidP="009D4D16">
      <w:pPr>
        <w:pStyle w:val="rtejustify"/>
        <w:shd w:val="clear" w:color="auto" w:fill="FBFBFB"/>
        <w:spacing w:before="0" w:beforeAutospacing="0" w:after="0" w:afterAutospacing="0" w:line="360" w:lineRule="auto"/>
        <w:ind w:firstLine="567"/>
        <w:jc w:val="both"/>
        <w:rPr>
          <w:sz w:val="28"/>
          <w:szCs w:val="28"/>
          <w:shd w:val="clear" w:color="auto" w:fill="FFFFFF"/>
          <w:lang w:val="uk-UA"/>
        </w:rPr>
        <w:sectPr w:rsidR="009D4D16" w:rsidSect="00FE4496">
          <w:pgSz w:w="11906" w:h="16838"/>
          <w:pgMar w:top="1134" w:right="851" w:bottom="1134" w:left="1134" w:header="709" w:footer="709" w:gutter="0"/>
          <w:cols w:space="708"/>
          <w:docGrid w:linePitch="360"/>
        </w:sectPr>
      </w:pPr>
    </w:p>
    <w:p w14:paraId="32280AC6" w14:textId="77777777" w:rsidR="006A3099" w:rsidRDefault="006A3099" w:rsidP="006A3099">
      <w:pPr>
        <w:jc w:val="center"/>
        <w:rPr>
          <w:rFonts w:ascii="Times New Roman" w:hAnsi="Times New Roman" w:cs="Times New Roman"/>
          <w:b/>
          <w:sz w:val="28"/>
          <w:szCs w:val="28"/>
          <w:lang w:val="uk-UA"/>
        </w:rPr>
      </w:pPr>
      <w:proofErr w:type="spellStart"/>
      <w:r w:rsidRPr="00EC5A4F">
        <w:rPr>
          <w:rFonts w:ascii="Times New Roman" w:hAnsi="Times New Roman" w:cs="Times New Roman"/>
          <w:b/>
          <w:sz w:val="28"/>
          <w:szCs w:val="28"/>
          <w:lang w:val="uk-UA"/>
        </w:rPr>
        <w:lastRenderedPageBreak/>
        <w:t>Cписок</w:t>
      </w:r>
      <w:proofErr w:type="spellEnd"/>
      <w:r w:rsidRPr="00EC5A4F">
        <w:rPr>
          <w:rFonts w:ascii="Times New Roman" w:hAnsi="Times New Roman" w:cs="Times New Roman"/>
          <w:b/>
          <w:sz w:val="28"/>
          <w:szCs w:val="28"/>
          <w:lang w:val="uk-UA"/>
        </w:rPr>
        <w:t xml:space="preserve"> опублікованих праць за розділом:</w:t>
      </w:r>
    </w:p>
    <w:p w14:paraId="4532139D" w14:textId="77777777" w:rsidR="006A3099" w:rsidRDefault="006A3099" w:rsidP="006A3099">
      <w:pPr>
        <w:spacing w:after="0" w:line="360" w:lineRule="auto"/>
        <w:ind w:firstLine="709"/>
        <w:jc w:val="both"/>
        <w:rPr>
          <w:rFonts w:ascii="Times New Roman" w:eastAsia="SimSun" w:hAnsi="Times New Roman" w:cs="Times New Roman"/>
          <w:sz w:val="28"/>
          <w:szCs w:val="28"/>
          <w:lang w:val="uk-UA"/>
        </w:rPr>
      </w:pPr>
      <w:r>
        <w:rPr>
          <w:rFonts w:ascii="Times New Roman" w:hAnsi="Times New Roman" w:cs="Times New Roman"/>
          <w:bCs/>
          <w:sz w:val="28"/>
          <w:szCs w:val="28"/>
          <w:lang w:val="uk-UA"/>
        </w:rPr>
        <w:t xml:space="preserve">1.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sz w:val="28"/>
          <w:szCs w:val="28"/>
          <w:lang w:val="en-US"/>
        </w:rPr>
        <w:t>Hygienic</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aspects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stress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resistance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vocational</w:t>
      </w:r>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technical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schools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students</w:t>
      </w:r>
      <w:r w:rsidRPr="00E7195C">
        <w:rPr>
          <w:rFonts w:ascii="Times New Roman" w:hAnsi="Times New Roman" w:cs="Times New Roman"/>
          <w:sz w:val="28"/>
          <w:szCs w:val="28"/>
          <w:lang w:val="uk-UA"/>
        </w:rPr>
        <w:t xml:space="preserve">. </w:t>
      </w:r>
      <w:r w:rsidRPr="00237DB2">
        <w:rPr>
          <w:rFonts w:ascii="Times New Roman" w:hAnsi="Times New Roman" w:cs="Times New Roman"/>
          <w:bCs/>
          <w:i/>
          <w:iCs/>
          <w:sz w:val="28"/>
          <w:szCs w:val="28"/>
          <w:lang w:val="uk-UA"/>
        </w:rPr>
        <w:t>Проблеми сьогодення в педіатрії</w:t>
      </w:r>
      <w:r>
        <w:rPr>
          <w:rFonts w:ascii="Times New Roman" w:hAnsi="Times New Roman" w:cs="Times New Roman"/>
          <w:bCs/>
          <w:sz w:val="28"/>
          <w:szCs w:val="28"/>
          <w:lang w:val="uk-UA"/>
        </w:rPr>
        <w:t>:</w:t>
      </w:r>
      <w:r w:rsidRPr="00237DB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м</w:t>
      </w:r>
      <w:r w:rsidRPr="00E7195C">
        <w:rPr>
          <w:rFonts w:ascii="Times New Roman" w:hAnsi="Times New Roman" w:cs="Times New Roman"/>
          <w:bCs/>
          <w:sz w:val="28"/>
          <w:szCs w:val="28"/>
          <w:lang w:val="uk-UA"/>
        </w:rPr>
        <w:t>атеріали ІІІ науково-практичної конференції молодих вчених з міжнародною участю, присвяченої 25-річчю Національної академії медичних наук України</w:t>
      </w:r>
      <w:r w:rsidRPr="00E7195C">
        <w:rPr>
          <w:rFonts w:ascii="Times New Roman" w:hAnsi="Times New Roman" w:cs="Times New Roman"/>
          <w:sz w:val="28"/>
          <w:szCs w:val="28"/>
          <w:lang w:val="uk-UA"/>
        </w:rPr>
        <w:t>.</w:t>
      </w:r>
      <w:r w:rsidRPr="00237DB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(Харків, </w:t>
      </w:r>
      <w:r>
        <w:rPr>
          <w:rFonts w:ascii="Times New Roman" w:hAnsi="Times New Roman" w:cs="Times New Roman"/>
          <w:sz w:val="28"/>
          <w:szCs w:val="28"/>
          <w:lang w:val="uk-UA"/>
        </w:rPr>
        <w:t>12 лютого 2017р.). Харків, 2017. С.44.</w:t>
      </w:r>
      <w:r w:rsidRPr="00237DB2">
        <w:rPr>
          <w:rFonts w:ascii="Times New Roman" w:hAnsi="Times New Roman" w:cs="Times New Roman"/>
          <w:spacing w:val="-10"/>
          <w:sz w:val="28"/>
          <w:szCs w:val="28"/>
          <w:lang w:val="uk-UA"/>
        </w:rPr>
        <w:t xml:space="preserve"> </w:t>
      </w:r>
      <w:r w:rsidRPr="00EF1AB3">
        <w:rPr>
          <w:rFonts w:ascii="Times New Roman" w:hAnsi="Times New Roman" w:cs="Times New Roman"/>
          <w:spacing w:val="-10"/>
          <w:sz w:val="28"/>
          <w:szCs w:val="28"/>
          <w:lang w:val="uk-UA"/>
        </w:rPr>
        <w:t>(</w:t>
      </w:r>
      <w:r w:rsidRPr="00EF1AB3">
        <w:rPr>
          <w:rFonts w:ascii="Times New Roman" w:eastAsia="SimSun" w:hAnsi="Times New Roman" w:cs="Times New Roman"/>
          <w:i/>
          <w:sz w:val="28"/>
          <w:szCs w:val="28"/>
          <w:lang w:val="uk-UA"/>
        </w:rPr>
        <w:t>Дисертантом проведено аналіз літератури, статистичний аналіз даних</w:t>
      </w:r>
      <w:r w:rsidRPr="00EF1AB3">
        <w:rPr>
          <w:rFonts w:ascii="Times New Roman" w:eastAsia="SimSun" w:hAnsi="Times New Roman" w:cs="Times New Roman"/>
          <w:sz w:val="28"/>
          <w:szCs w:val="28"/>
          <w:lang w:val="uk-UA"/>
        </w:rPr>
        <w:t>).</w:t>
      </w:r>
    </w:p>
    <w:p w14:paraId="2D274507" w14:textId="77777777" w:rsidR="006A3099" w:rsidRDefault="006A3099" w:rsidP="006A3099">
      <w:pPr>
        <w:spacing w:after="0" w:line="360" w:lineRule="auto"/>
        <w:ind w:firstLine="709"/>
        <w:jc w:val="both"/>
        <w:rPr>
          <w:rFonts w:ascii="Times New Roman" w:hAnsi="Times New Roman" w:cs="Times New Roman"/>
          <w:sz w:val="28"/>
          <w:szCs w:val="28"/>
          <w:lang w:val="uk-UA"/>
        </w:rPr>
      </w:pPr>
      <w:r>
        <w:rPr>
          <w:rFonts w:ascii="Times New Roman" w:eastAsia="SimSun" w:hAnsi="Times New Roman" w:cs="Times New Roman"/>
          <w:sz w:val="28"/>
          <w:szCs w:val="28"/>
          <w:lang w:val="uk-UA"/>
        </w:rPr>
        <w:t xml:space="preserve">2. </w:t>
      </w:r>
      <w:r w:rsidRPr="00747A6E">
        <w:rPr>
          <w:rFonts w:ascii="Times New Roman" w:hAnsi="Times New Roman" w:cs="Times New Roman"/>
          <w:sz w:val="28"/>
          <w:szCs w:val="28"/>
          <w:lang w:val="uk-UA"/>
        </w:rPr>
        <w:t xml:space="preserve">Даниленко Г.М., </w:t>
      </w:r>
      <w:proofErr w:type="spellStart"/>
      <w:r w:rsidRPr="00747A6E">
        <w:rPr>
          <w:rFonts w:ascii="Times New Roman" w:hAnsi="Times New Roman" w:cs="Times New Roman"/>
          <w:sz w:val="28"/>
          <w:szCs w:val="28"/>
          <w:lang w:val="uk-UA"/>
        </w:rPr>
        <w:t>Меркулова</w:t>
      </w:r>
      <w:proofErr w:type="spellEnd"/>
      <w:r w:rsidRPr="00747A6E">
        <w:rPr>
          <w:rFonts w:ascii="Times New Roman" w:hAnsi="Times New Roman" w:cs="Times New Roman"/>
          <w:sz w:val="28"/>
          <w:szCs w:val="28"/>
          <w:lang w:val="uk-UA"/>
        </w:rPr>
        <w:t xml:space="preserve"> Т.В., Швець А.М.</w:t>
      </w:r>
      <w:r>
        <w:rPr>
          <w:rFonts w:ascii="Times New Roman" w:hAnsi="Times New Roman" w:cs="Times New Roman"/>
          <w:sz w:val="28"/>
          <w:szCs w:val="28"/>
          <w:lang w:val="uk-UA"/>
        </w:rPr>
        <w:t xml:space="preserve"> </w:t>
      </w:r>
      <w:r w:rsidRPr="00747A6E">
        <w:rPr>
          <w:rFonts w:ascii="Times New Roman" w:hAnsi="Times New Roman" w:cs="Times New Roman"/>
          <w:sz w:val="28"/>
          <w:szCs w:val="28"/>
          <w:lang w:val="uk-UA"/>
        </w:rPr>
        <w:t>Методика оцінки умов професійного самовизначення учнівської молоді /Свідоцтво про реєстрацію авторського права на твір № 90376 від 01.07.2019.</w:t>
      </w:r>
    </w:p>
    <w:p w14:paraId="568FF2F6" w14:textId="77777777" w:rsidR="006A3099" w:rsidRPr="00D92B23"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D92B23">
        <w:rPr>
          <w:rFonts w:ascii="Times New Roman" w:hAnsi="Times New Roman" w:cs="Times New Roman"/>
          <w:sz w:val="28"/>
          <w:szCs w:val="28"/>
          <w:lang w:val="uk-UA"/>
        </w:rPr>
        <w:t xml:space="preserve">3. Даниленко Г.М., </w:t>
      </w:r>
      <w:r w:rsidRPr="00D92B23">
        <w:rPr>
          <w:rFonts w:ascii="Times New Roman" w:hAnsi="Times New Roman" w:cs="Times New Roman"/>
          <w:sz w:val="28"/>
          <w:szCs w:val="28"/>
          <w:bdr w:val="none" w:sz="0" w:space="0" w:color="auto" w:frame="1"/>
          <w:lang w:val="uk-UA"/>
        </w:rPr>
        <w:t>Швець А.М.</w:t>
      </w:r>
      <w:r w:rsidRPr="00D92B23">
        <w:rPr>
          <w:rFonts w:ascii="Times New Roman" w:hAnsi="Times New Roman" w:cs="Times New Roman"/>
          <w:color w:val="000000"/>
          <w:sz w:val="28"/>
          <w:szCs w:val="28"/>
          <w:lang w:val="uk-UA" w:eastAsia="zh-CN"/>
        </w:rPr>
        <w:t xml:space="preserve"> Вплив професійної готовності на </w:t>
      </w:r>
      <w:r w:rsidRPr="00D92B23">
        <w:rPr>
          <w:rFonts w:ascii="Times New Roman" w:hAnsi="Times New Roman" w:cs="Times New Roman"/>
          <w:sz w:val="28"/>
          <w:szCs w:val="28"/>
          <w:lang w:val="uk-UA"/>
        </w:rPr>
        <w:t>я</w:t>
      </w:r>
      <w:r w:rsidRPr="00D92B23">
        <w:rPr>
          <w:rFonts w:ascii="Times New Roman" w:hAnsi="Times New Roman" w:cs="Times New Roman"/>
          <w:color w:val="000000"/>
          <w:sz w:val="28"/>
          <w:szCs w:val="28"/>
          <w:lang w:val="uk-UA" w:eastAsia="zh-CN"/>
        </w:rPr>
        <w:t>кість житт</w:t>
      </w:r>
      <w:r w:rsidRPr="00D92B23">
        <w:rPr>
          <w:rFonts w:ascii="Times New Roman" w:hAnsi="Times New Roman" w:cs="Times New Roman"/>
          <w:sz w:val="28"/>
          <w:szCs w:val="28"/>
          <w:lang w:val="uk-UA"/>
        </w:rPr>
        <w:t>я</w:t>
      </w:r>
      <w:r w:rsidRPr="00D92B23">
        <w:rPr>
          <w:rFonts w:ascii="Times New Roman" w:hAnsi="Times New Roman" w:cs="Times New Roman"/>
          <w:color w:val="000000"/>
          <w:sz w:val="28"/>
          <w:szCs w:val="28"/>
          <w:lang w:val="uk-UA" w:eastAsia="zh-CN"/>
        </w:rPr>
        <w:t xml:space="preserve"> учнівської молоді, пов</w:t>
      </w:r>
      <w:r w:rsidRPr="00D92B23">
        <w:rPr>
          <w:rFonts w:ascii="Times New Roman" w:hAnsi="Times New Roman" w:cs="Times New Roman"/>
          <w:sz w:val="28"/>
          <w:szCs w:val="28"/>
          <w:lang w:val="uk-UA"/>
        </w:rPr>
        <w:t>’</w:t>
      </w:r>
      <w:r w:rsidRPr="00D92B23">
        <w:rPr>
          <w:rFonts w:ascii="Times New Roman" w:hAnsi="Times New Roman" w:cs="Times New Roman"/>
          <w:color w:val="000000"/>
          <w:sz w:val="28"/>
          <w:szCs w:val="28"/>
          <w:lang w:val="uk-UA" w:eastAsia="zh-CN"/>
        </w:rPr>
        <w:t>язану з їх здоров</w:t>
      </w:r>
      <w:r w:rsidRPr="00D92B23">
        <w:rPr>
          <w:rFonts w:ascii="Times New Roman" w:hAnsi="Times New Roman" w:cs="Times New Roman"/>
          <w:sz w:val="28"/>
          <w:szCs w:val="28"/>
          <w:lang w:val="uk-UA"/>
        </w:rPr>
        <w:t>’</w:t>
      </w:r>
      <w:r w:rsidRPr="00D92B23">
        <w:rPr>
          <w:rFonts w:ascii="Times New Roman" w:hAnsi="Times New Roman" w:cs="Times New Roman"/>
          <w:color w:val="000000"/>
          <w:sz w:val="28"/>
          <w:szCs w:val="28"/>
          <w:lang w:val="uk-UA" w:eastAsia="zh-CN"/>
        </w:rPr>
        <w:t xml:space="preserve">ям. </w:t>
      </w:r>
      <w:r w:rsidRPr="00D92B23">
        <w:rPr>
          <w:rFonts w:ascii="Times New Roman" w:hAnsi="Times New Roman" w:cs="Times New Roman"/>
          <w:i/>
          <w:iCs/>
          <w:color w:val="000000"/>
          <w:sz w:val="28"/>
          <w:szCs w:val="28"/>
          <w:lang w:val="uk-UA" w:eastAsia="zh-CN"/>
        </w:rPr>
        <w:t>Охорона здоров</w:t>
      </w:r>
      <w:r w:rsidRPr="00D92B23">
        <w:rPr>
          <w:rFonts w:ascii="Times New Roman" w:hAnsi="Times New Roman" w:cs="Times New Roman"/>
          <w:i/>
          <w:iCs/>
          <w:sz w:val="28"/>
          <w:szCs w:val="28"/>
          <w:lang w:val="uk-UA"/>
        </w:rPr>
        <w:t>’я дітей та підлітків</w:t>
      </w:r>
      <w:r w:rsidRPr="00D92B23">
        <w:rPr>
          <w:rFonts w:ascii="Times New Roman" w:hAnsi="Times New Roman" w:cs="Times New Roman"/>
          <w:sz w:val="28"/>
          <w:szCs w:val="28"/>
          <w:lang w:val="uk-UA"/>
        </w:rPr>
        <w:t>. 2020; 2: 70-74.</w:t>
      </w:r>
      <w:r w:rsidRPr="00D92B23">
        <w:rPr>
          <w:rFonts w:ascii="Times New Roman" w:hAnsi="Times New Roman" w:cs="Times New Roman"/>
          <w:color w:val="000000"/>
          <w:sz w:val="28"/>
          <w:szCs w:val="28"/>
          <w:lang w:val="uk-UA" w:eastAsia="zh-CN"/>
        </w:rPr>
        <w:t xml:space="preserve"> </w:t>
      </w:r>
      <w:r w:rsidRPr="00D92B23">
        <w:rPr>
          <w:rFonts w:ascii="Times New Roman" w:hAnsi="Times New Roman" w:cs="Times New Roman"/>
          <w:color w:val="000000"/>
          <w:sz w:val="28"/>
          <w:szCs w:val="28"/>
          <w:lang w:eastAsia="zh-CN"/>
        </w:rPr>
        <w:t>(</w:t>
      </w:r>
      <w:proofErr w:type="spellStart"/>
      <w:r w:rsidRPr="00D92B23">
        <w:rPr>
          <w:rFonts w:ascii="Times New Roman" w:hAnsi="Times New Roman" w:cs="Times New Roman"/>
          <w:i/>
          <w:color w:val="000000"/>
          <w:sz w:val="28"/>
          <w:szCs w:val="28"/>
          <w:lang w:eastAsia="zh-CN"/>
        </w:rPr>
        <w:t>Дисертантом</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особисто</w:t>
      </w:r>
      <w:proofErr w:type="spellEnd"/>
      <w:r w:rsidRPr="00D92B23">
        <w:rPr>
          <w:rFonts w:ascii="Times New Roman" w:hAnsi="Times New Roman" w:cs="Times New Roman"/>
          <w:i/>
          <w:color w:val="000000"/>
          <w:sz w:val="28"/>
          <w:szCs w:val="28"/>
          <w:lang w:eastAsia="zh-CN"/>
        </w:rPr>
        <w:t xml:space="preserve"> проведено </w:t>
      </w:r>
      <w:proofErr w:type="spellStart"/>
      <w:r w:rsidRPr="00D92B23">
        <w:rPr>
          <w:rFonts w:ascii="Times New Roman" w:hAnsi="Times New Roman" w:cs="Times New Roman"/>
          <w:i/>
          <w:color w:val="000000"/>
          <w:sz w:val="28"/>
          <w:szCs w:val="28"/>
          <w:lang w:eastAsia="zh-CN"/>
        </w:rPr>
        <w:t>дослідження</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виконано</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аналіз</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отриманих</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матеріалів</w:t>
      </w:r>
      <w:proofErr w:type="spellEnd"/>
      <w:r w:rsidRPr="00D92B23">
        <w:rPr>
          <w:rFonts w:ascii="Times New Roman" w:hAnsi="Times New Roman" w:cs="Times New Roman"/>
          <w:i/>
          <w:color w:val="000000"/>
          <w:sz w:val="28"/>
          <w:szCs w:val="28"/>
          <w:lang w:eastAsia="zh-CN"/>
        </w:rPr>
        <w:t xml:space="preserve"> методами </w:t>
      </w:r>
      <w:proofErr w:type="spellStart"/>
      <w:r w:rsidRPr="00D92B23">
        <w:rPr>
          <w:rFonts w:ascii="Times New Roman" w:hAnsi="Times New Roman" w:cs="Times New Roman"/>
          <w:i/>
          <w:color w:val="000000"/>
          <w:sz w:val="28"/>
          <w:szCs w:val="28"/>
          <w:lang w:eastAsia="zh-CN"/>
        </w:rPr>
        <w:t>статистичного</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аналізу</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підготовлено</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матеріал</w:t>
      </w:r>
      <w:proofErr w:type="spellEnd"/>
      <w:r w:rsidRPr="00D92B23">
        <w:rPr>
          <w:rFonts w:ascii="Times New Roman" w:hAnsi="Times New Roman" w:cs="Times New Roman"/>
          <w:i/>
          <w:color w:val="000000"/>
          <w:sz w:val="28"/>
          <w:szCs w:val="28"/>
          <w:lang w:eastAsia="zh-CN"/>
        </w:rPr>
        <w:t xml:space="preserve"> до </w:t>
      </w:r>
      <w:proofErr w:type="spellStart"/>
      <w:r w:rsidRPr="00D92B23">
        <w:rPr>
          <w:rFonts w:ascii="Times New Roman" w:hAnsi="Times New Roman" w:cs="Times New Roman"/>
          <w:i/>
          <w:color w:val="000000"/>
          <w:sz w:val="28"/>
          <w:szCs w:val="28"/>
          <w:lang w:eastAsia="zh-CN"/>
        </w:rPr>
        <w:t>друку</w:t>
      </w:r>
      <w:proofErr w:type="spellEnd"/>
      <w:r w:rsidRPr="00D92B23">
        <w:rPr>
          <w:rFonts w:ascii="Times New Roman" w:hAnsi="Times New Roman" w:cs="Times New Roman"/>
          <w:color w:val="000000"/>
          <w:sz w:val="28"/>
          <w:szCs w:val="28"/>
          <w:lang w:eastAsia="zh-CN"/>
        </w:rPr>
        <w:t>).</w:t>
      </w:r>
    </w:p>
    <w:p w14:paraId="6B68A3E7" w14:textId="77777777" w:rsidR="006A3099" w:rsidRPr="00D92B23" w:rsidRDefault="006A3099" w:rsidP="006A3099">
      <w:pPr>
        <w:spacing w:after="0" w:line="360" w:lineRule="auto"/>
        <w:ind w:firstLine="709"/>
        <w:jc w:val="both"/>
        <w:rPr>
          <w:rFonts w:ascii="Times New Roman" w:hAnsi="Times New Roman" w:cs="Times New Roman"/>
          <w:sz w:val="28"/>
          <w:szCs w:val="28"/>
        </w:rPr>
      </w:pPr>
    </w:p>
    <w:p w14:paraId="2864BB46" w14:textId="77777777" w:rsidR="006A3099" w:rsidRDefault="006A3099" w:rsidP="006A3099">
      <w:pPr>
        <w:spacing w:after="0" w:line="360" w:lineRule="auto"/>
        <w:ind w:firstLine="709"/>
        <w:jc w:val="both"/>
        <w:rPr>
          <w:rFonts w:ascii="Times New Roman" w:hAnsi="Times New Roman" w:cs="Times New Roman"/>
          <w:sz w:val="28"/>
          <w:szCs w:val="28"/>
          <w:lang w:val="uk-UA"/>
        </w:rPr>
      </w:pPr>
    </w:p>
    <w:p w14:paraId="3B7124B4" w14:textId="77777777" w:rsidR="006A3099" w:rsidRDefault="006A3099" w:rsidP="006A3099">
      <w:pPr>
        <w:spacing w:after="0" w:line="360" w:lineRule="auto"/>
        <w:ind w:firstLine="709"/>
        <w:jc w:val="both"/>
        <w:rPr>
          <w:rFonts w:ascii="Times New Roman" w:eastAsia="SimSun" w:hAnsi="Times New Roman" w:cs="Times New Roman"/>
          <w:sz w:val="28"/>
          <w:szCs w:val="28"/>
          <w:lang w:val="uk-UA"/>
        </w:rPr>
        <w:sectPr w:rsidR="006A3099" w:rsidSect="00FE4496">
          <w:pgSz w:w="11906" w:h="16838"/>
          <w:pgMar w:top="1134" w:right="851" w:bottom="1134" w:left="1134" w:header="709" w:footer="709" w:gutter="0"/>
          <w:cols w:space="708"/>
          <w:docGrid w:linePitch="360"/>
        </w:sectPr>
      </w:pPr>
    </w:p>
    <w:p w14:paraId="7E99D0AC" w14:textId="77777777" w:rsidR="006A3099" w:rsidRDefault="006A3099" w:rsidP="006A3099">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lastRenderedPageBreak/>
        <w:t>АНАЛІЗ ТА УЗАГАЛЬНЕННЯ РЕЗУЛЬТАТІВ</w:t>
      </w:r>
    </w:p>
    <w:p w14:paraId="6DE75B08" w14:textId="77777777" w:rsidR="006A3099" w:rsidRPr="0046112C" w:rsidRDefault="006A3099" w:rsidP="006A3099">
      <w:pPr>
        <w:spacing w:after="0" w:line="360" w:lineRule="auto"/>
        <w:ind w:firstLine="709"/>
        <w:jc w:val="both"/>
        <w:rPr>
          <w:rFonts w:ascii="Times New Roman" w:hAnsi="Times New Roman" w:cs="Times New Roman"/>
          <w:b/>
          <w:sz w:val="28"/>
          <w:szCs w:val="28"/>
          <w:lang w:val="uk-UA"/>
        </w:rPr>
      </w:pPr>
      <w:r w:rsidRPr="00E7195C">
        <w:rPr>
          <w:rFonts w:ascii="Times New Roman" w:hAnsi="Times New Roman" w:cs="Times New Roman"/>
          <w:sz w:val="28"/>
          <w:lang w:val="uk-UA"/>
        </w:rPr>
        <w:t>Всіма запланованими методиками було проведено заявлені дослідження в повному обсязі. Не було виявлено небажаних наслідків. Взагалі результати були очікувані. В цілому виявлено наступні тенденції:</w:t>
      </w:r>
    </w:p>
    <w:p w14:paraId="5F9C282F"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1. Система профорієнтаційних центрів не розвинена в повному обсязі для потреб всіх дітей і підлітків.</w:t>
      </w:r>
    </w:p>
    <w:p w14:paraId="04BE6AAB"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2. Загальна оцінка СЗ учнів ПТНЗ виявити, що провідним негативним фактором є недостатній рівень СЗ, що служить фактором ризику формування та прогресування порушень </w:t>
      </w:r>
      <w:proofErr w:type="spellStart"/>
      <w:r w:rsidRPr="00E7195C">
        <w:rPr>
          <w:rFonts w:ascii="Times New Roman" w:hAnsi="Times New Roman" w:cs="Times New Roman"/>
          <w:sz w:val="28"/>
          <w:szCs w:val="28"/>
          <w:lang w:val="uk-UA"/>
        </w:rPr>
        <w:t>здоров</w:t>
      </w:r>
      <w:proofErr w:type="spellEnd"/>
      <w:r w:rsidRPr="00E7195C">
        <w:rPr>
          <w:rFonts w:ascii="Times New Roman" w:hAnsi="Times New Roman" w:cs="Times New Roman"/>
          <w:sz w:val="28"/>
          <w:szCs w:val="28"/>
        </w:rPr>
        <w:t>’</w:t>
      </w:r>
      <w:r w:rsidRPr="00E7195C">
        <w:rPr>
          <w:rFonts w:ascii="Times New Roman" w:hAnsi="Times New Roman" w:cs="Times New Roman"/>
          <w:sz w:val="28"/>
          <w:szCs w:val="28"/>
          <w:lang w:val="uk-UA"/>
        </w:rPr>
        <w:t>я та розвитку хвороб у підлітків при профільному та професійному навчанні.</w:t>
      </w:r>
    </w:p>
    <w:p w14:paraId="180EE290"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val="uk-UA"/>
        </w:rPr>
      </w:pPr>
      <w:r w:rsidRPr="00E7195C">
        <w:rPr>
          <w:rFonts w:ascii="Times New Roman" w:hAnsi="Times New Roman" w:cs="Times New Roman"/>
          <w:sz w:val="28"/>
          <w:szCs w:val="28"/>
          <w:lang w:val="uk-UA"/>
        </w:rPr>
        <w:t xml:space="preserve">3. Більше ніж половина </w:t>
      </w:r>
      <w:r w:rsidRPr="00E7195C">
        <w:rPr>
          <w:rFonts w:ascii="Times New Roman" w:eastAsia="Times New Roman" w:hAnsi="Times New Roman" w:cs="Times New Roman"/>
          <w:sz w:val="28"/>
          <w:szCs w:val="28"/>
          <w:lang w:val="uk-UA"/>
        </w:rPr>
        <w:t>учнів має ту чи іншу хронічну патологію, спостерігається тенденція до сполучного характеру захворюваності.</w:t>
      </w:r>
    </w:p>
    <w:p w14:paraId="0E1669E2"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eastAsia="Times New Roman" w:hAnsi="Times New Roman" w:cs="Times New Roman"/>
          <w:sz w:val="28"/>
          <w:szCs w:val="28"/>
          <w:lang w:val="uk-UA"/>
        </w:rPr>
        <w:t>4. П</w:t>
      </w:r>
      <w:r w:rsidRPr="00E7195C">
        <w:rPr>
          <w:rFonts w:ascii="Times New Roman" w:hAnsi="Times New Roman" w:cs="Times New Roman"/>
          <w:sz w:val="28"/>
          <w:szCs w:val="28"/>
          <w:lang w:val="uk-UA"/>
        </w:rPr>
        <w:t xml:space="preserve">рофесійні наміри є ключовою характеристикою для вирішення завдання вибору вузу і майбутньої професії, СЗ та медичні обмеження часто не враховуються. </w:t>
      </w:r>
      <w:r w:rsidRPr="00E7195C">
        <w:rPr>
          <w:rFonts w:ascii="Times New Roman" w:hAnsi="Times New Roman" w:cs="Times New Roman"/>
          <w:bCs/>
          <w:sz w:val="28"/>
          <w:szCs w:val="28"/>
          <w:lang w:val="uk-UA"/>
        </w:rPr>
        <w:t>Головними джерелами професійної інформації є батьки, інтернет, вчителі, однокласники та друзі.</w:t>
      </w:r>
    </w:p>
    <w:p w14:paraId="0CE8C617"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val="uk-UA"/>
        </w:rPr>
      </w:pPr>
      <w:r w:rsidRPr="00E7195C">
        <w:rPr>
          <w:rFonts w:ascii="Times New Roman" w:hAnsi="Times New Roman" w:cs="Times New Roman"/>
          <w:sz w:val="28"/>
          <w:szCs w:val="28"/>
          <w:lang w:val="uk-UA"/>
        </w:rPr>
        <w:t>5. З</w:t>
      </w:r>
      <w:r w:rsidRPr="00E7195C">
        <w:rPr>
          <w:rFonts w:ascii="Times New Roman" w:eastAsia="Times New Roman" w:hAnsi="Times New Roman" w:cs="Times New Roman"/>
          <w:sz w:val="28"/>
          <w:szCs w:val="28"/>
          <w:lang w:val="uk-UA"/>
        </w:rPr>
        <w:t>доров’я в ієрархії життєвих цінностей і пріоритетів досліджених підлітків не займає лідируючі позиції.</w:t>
      </w:r>
    </w:p>
    <w:p w14:paraId="590422AA"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Проведений аналіз ПР в профорієнтаційних центрах для дітей і підлітків дозволяє зробити певні висновки. Вивчаючи проблеми ПО, можна відзначити, що ПО як медико-соціальна проблема є спільною діяльністю школи, сім'ї, громадськості та повинна бути спрямована на підготовку молоді до вибору професії відповідно до інтересів, </w:t>
      </w:r>
      <w:proofErr w:type="spellStart"/>
      <w:r w:rsidRPr="00E7195C">
        <w:rPr>
          <w:rFonts w:ascii="Times New Roman" w:hAnsi="Times New Roman" w:cs="Times New Roman"/>
          <w:sz w:val="28"/>
          <w:szCs w:val="28"/>
          <w:lang w:val="uk-UA"/>
        </w:rPr>
        <w:t>схильностями</w:t>
      </w:r>
      <w:proofErr w:type="spellEnd"/>
      <w:r w:rsidRPr="00E7195C">
        <w:rPr>
          <w:rFonts w:ascii="Times New Roman" w:hAnsi="Times New Roman" w:cs="Times New Roman"/>
          <w:sz w:val="28"/>
          <w:szCs w:val="28"/>
          <w:lang w:val="uk-UA"/>
        </w:rPr>
        <w:t xml:space="preserve"> і здібностями. Ця робота повинна здійснюватися на основі тісної співпраці навчальних закладів, профорієнтаційних центрів, центрів зайнятості та підприємств.</w:t>
      </w:r>
    </w:p>
    <w:p w14:paraId="0EB2CA73" w14:textId="77777777" w:rsidR="006A3099"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Актуалізація ПО в сучасному світі і інтенсивність її розвитку обумовлена високою динамікою розвитку суспільства. В умовах функціонування в Україні ринкової економіки та входження її до європейського освітнього простору підготовка молоді до свідомого вибору професії набуває особливого значення, так як є запорукою результативної праці, творчих професійних пошуків і морального </w:t>
      </w:r>
      <w:r w:rsidRPr="00E7195C">
        <w:rPr>
          <w:rFonts w:ascii="Times New Roman" w:hAnsi="Times New Roman" w:cs="Times New Roman"/>
          <w:sz w:val="28"/>
          <w:szCs w:val="28"/>
          <w:lang w:val="uk-UA"/>
        </w:rPr>
        <w:lastRenderedPageBreak/>
        <w:t xml:space="preserve">задоволення своєю професійною діяльністю. Процес формування ПО та прийняття рішення про вибір професії обумовлений інтересами і </w:t>
      </w:r>
      <w:proofErr w:type="spellStart"/>
      <w:r w:rsidRPr="00E7195C">
        <w:rPr>
          <w:rFonts w:ascii="Times New Roman" w:hAnsi="Times New Roman" w:cs="Times New Roman"/>
          <w:sz w:val="28"/>
          <w:szCs w:val="28"/>
          <w:lang w:val="uk-UA"/>
        </w:rPr>
        <w:t>схильностями</w:t>
      </w:r>
      <w:proofErr w:type="spellEnd"/>
      <w:r w:rsidRPr="00E7195C">
        <w:rPr>
          <w:rFonts w:ascii="Times New Roman" w:hAnsi="Times New Roman" w:cs="Times New Roman"/>
          <w:sz w:val="28"/>
          <w:szCs w:val="28"/>
          <w:lang w:val="uk-UA"/>
        </w:rPr>
        <w:t xml:space="preserve"> людини, а також низка суспільно обумовлених факторів, зокрема: рівнем економічного розвитку суспільства, потребою в фахівцях того чи іншого профілю, уявленнями про цінності та престижності тих чи інших професій або роботи в цілому. </w:t>
      </w:r>
    </w:p>
    <w:p w14:paraId="7C0D4676"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Сьогодні сучасними випускниками найбільш цінуються ті види діяльності, які характеризуються високим рівнем доходу, престижністю. Як наслідок, окремі студенти та випускники вузів не виявляють захоплення своєю професією, не відчувають в ній свого покликання.</w:t>
      </w:r>
      <w:r w:rsidRPr="00942F43">
        <w:rPr>
          <w:rFonts w:ascii="Times New Roman" w:hAnsi="Times New Roman" w:cs="Times New Roman"/>
          <w:sz w:val="28"/>
          <w:szCs w:val="28"/>
        </w:rPr>
        <w:t xml:space="preserve"> </w:t>
      </w:r>
      <w:r w:rsidRPr="00E7195C">
        <w:rPr>
          <w:rFonts w:ascii="Times New Roman" w:hAnsi="Times New Roman" w:cs="Times New Roman"/>
          <w:sz w:val="28"/>
          <w:szCs w:val="28"/>
          <w:lang w:val="uk-UA"/>
        </w:rPr>
        <w:t xml:space="preserve">Основними особливостями ПО учнівської молоді в Україні в умовах сучасного ринку праці є: розробка інформаційних </w:t>
      </w:r>
      <w:proofErr w:type="spellStart"/>
      <w:r w:rsidRPr="00E7195C">
        <w:rPr>
          <w:rFonts w:ascii="Times New Roman" w:hAnsi="Times New Roman" w:cs="Times New Roman"/>
          <w:sz w:val="28"/>
          <w:szCs w:val="28"/>
          <w:lang w:val="uk-UA"/>
        </w:rPr>
        <w:t>професіограм</w:t>
      </w:r>
      <w:proofErr w:type="spellEnd"/>
      <w:r w:rsidRPr="00E7195C">
        <w:rPr>
          <w:rFonts w:ascii="Times New Roman" w:hAnsi="Times New Roman" w:cs="Times New Roman"/>
          <w:sz w:val="28"/>
          <w:szCs w:val="28"/>
          <w:lang w:val="uk-UA"/>
        </w:rPr>
        <w:t xml:space="preserve"> з описами професій; ПО в загальноосвітніх установах проводять вчителі та психологи; не спостерігається активна співпраця шкіл з центрами ПО </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106,109,110</w:t>
      </w:r>
      <w:r w:rsidRPr="00E7195C">
        <w:rPr>
          <w:rFonts w:ascii="Times New Roman" w:hAnsi="Times New Roman" w:cs="Times New Roman"/>
          <w:sz w:val="28"/>
          <w:szCs w:val="28"/>
        </w:rPr>
        <w:t>]</w:t>
      </w:r>
      <w:r w:rsidRPr="00E7195C">
        <w:rPr>
          <w:rFonts w:ascii="Times New Roman" w:hAnsi="Times New Roman" w:cs="Times New Roman"/>
          <w:sz w:val="28"/>
          <w:szCs w:val="28"/>
          <w:lang w:val="uk-UA"/>
        </w:rPr>
        <w:t>.</w:t>
      </w:r>
    </w:p>
    <w:p w14:paraId="24550EE9" w14:textId="77777777" w:rsidR="006A3099"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На основі вивчення досвіду ПО розкриті її характерні ознаки: ПО передбачена у всіх загальноосвітніх навчальних закладах; в школах необхідно проводити рольові та ділові ігри: школярі вирішують профорієнтаційні завдання, працюючи під час виробничої практики та екскурсій в фірмах і на підприємствах.</w:t>
      </w:r>
    </w:p>
    <w:p w14:paraId="6E29C5CD" w14:textId="77777777" w:rsidR="006A3099" w:rsidRPr="002F2ABF"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Необхідно постійно повідомляти учням шкіл про потреби ринку праці в журналах профорієнтаційного характеру, розробляти інформаційні </w:t>
      </w:r>
      <w:proofErr w:type="spellStart"/>
      <w:r w:rsidRPr="00E7195C">
        <w:rPr>
          <w:rFonts w:ascii="Times New Roman" w:hAnsi="Times New Roman" w:cs="Times New Roman"/>
          <w:sz w:val="28"/>
          <w:szCs w:val="28"/>
          <w:lang w:val="uk-UA"/>
        </w:rPr>
        <w:t>професіограми</w:t>
      </w:r>
      <w:proofErr w:type="spellEnd"/>
      <w:r w:rsidRPr="00E7195C">
        <w:rPr>
          <w:rFonts w:ascii="Times New Roman" w:hAnsi="Times New Roman" w:cs="Times New Roman"/>
          <w:sz w:val="28"/>
          <w:szCs w:val="28"/>
          <w:lang w:val="uk-UA"/>
        </w:rPr>
        <w:t xml:space="preserve"> з метою кращої підготовки учнів до професійного вибору; законодавчо врегулювати співпрацю між школами, центрами ПО, центрами зайнятості та підприємствами. Створювати </w:t>
      </w:r>
      <w:proofErr w:type="spellStart"/>
      <w:r w:rsidRPr="00E7195C">
        <w:rPr>
          <w:rFonts w:ascii="Times New Roman" w:hAnsi="Times New Roman" w:cs="Times New Roman"/>
          <w:sz w:val="28"/>
          <w:szCs w:val="28"/>
          <w:lang w:val="uk-UA"/>
        </w:rPr>
        <w:t>профінформаційні</w:t>
      </w:r>
      <w:proofErr w:type="spellEnd"/>
      <w:r w:rsidRPr="00E7195C">
        <w:rPr>
          <w:rFonts w:ascii="Times New Roman" w:hAnsi="Times New Roman" w:cs="Times New Roman"/>
          <w:sz w:val="28"/>
          <w:szCs w:val="28"/>
          <w:lang w:val="uk-UA"/>
        </w:rPr>
        <w:t xml:space="preserve"> центри для молоді, куди приходять учні з батьками, вчителями або індивідуально. За кожною школою необхідно закріпити консультанта центру ПО. У випускних класах особливу увагу приділяти ПР</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92,100,102,117</w:t>
      </w:r>
      <w:r w:rsidRPr="00E7195C">
        <w:rPr>
          <w:rFonts w:ascii="Times New Roman" w:hAnsi="Times New Roman" w:cs="Times New Roman"/>
          <w:sz w:val="28"/>
          <w:szCs w:val="28"/>
        </w:rPr>
        <w:t>].</w:t>
      </w:r>
      <w:r w:rsidRPr="00942F43">
        <w:rPr>
          <w:rFonts w:ascii="Times New Roman" w:hAnsi="Times New Roman" w:cs="Times New Roman"/>
          <w:sz w:val="28"/>
          <w:szCs w:val="28"/>
        </w:rPr>
        <w:t xml:space="preserve"> </w:t>
      </w:r>
      <w:r w:rsidRPr="00E7195C">
        <w:rPr>
          <w:rFonts w:ascii="Times New Roman" w:hAnsi="Times New Roman" w:cs="Times New Roman"/>
          <w:sz w:val="28"/>
          <w:szCs w:val="28"/>
          <w:lang w:val="uk-UA"/>
        </w:rPr>
        <w:t xml:space="preserve">Доведено, що в сучасних умовах ПО є важливим елементом навчального процесу в загальноосвітніх закладах, так як тут формуються перші кроки з професійного вибору. З метою ефективності ПР потрібно забезпечити співпрацю шкіл з центрами ПО, центрами зайнятості, підприємствами, професійно-технічними та вищими навчальними закладами. Питання вибору професії має бути проблемою не тільки учнів, їх батьків та </w:t>
      </w:r>
      <w:r w:rsidRPr="00E7195C">
        <w:rPr>
          <w:rFonts w:ascii="Times New Roman" w:hAnsi="Times New Roman" w:cs="Times New Roman"/>
          <w:sz w:val="28"/>
          <w:szCs w:val="28"/>
          <w:lang w:val="uk-UA"/>
        </w:rPr>
        <w:lastRenderedPageBreak/>
        <w:t>навчальних закладів, які хочуть заповнити навчальні місця, а й держави та підприємств [94,101,103].</w:t>
      </w:r>
    </w:p>
    <w:p w14:paraId="53963C69" w14:textId="77777777" w:rsidR="006A3099"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Визначивши особливості ПО, зрозуміло, що в умовах сучасного ринку праці в Україні доцільно: активніше вивчати і впроваджувати досвід ПО зарубіжних країн, зокрема, вдосконалити законодавчу базу в аспекті ПР: створювати для учнів загальноосвітніх шкіл центри ПО при центрах зайнятості; узгодити роботу центрів ПО, центрів зайнятості та навчальних закладів, закріпивши за кожною школою консультантів з ПО; забезпечувати співпрацю між школами і підприємствами, залучаючи до цієї справи професійно-технічні та вищі навчальні заклади, а також центри зайнятості; ввести практику учнів загальноосвітніх навчальних закладів на підприємствах [76,79, 91,114,116].</w:t>
      </w:r>
      <w:r w:rsidRPr="002F2ABF">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eastAsia="uk-UA"/>
        </w:rPr>
        <w:t xml:space="preserve">При моніторингу ФР підлітків визначено залежність антропометричних та </w:t>
      </w:r>
      <w:proofErr w:type="spellStart"/>
      <w:r w:rsidRPr="00E7195C">
        <w:rPr>
          <w:rFonts w:ascii="Times New Roman" w:hAnsi="Times New Roman" w:cs="Times New Roman"/>
          <w:sz w:val="28"/>
          <w:szCs w:val="28"/>
          <w:lang w:val="uk-UA" w:eastAsia="uk-UA"/>
        </w:rPr>
        <w:t>фізіометричних</w:t>
      </w:r>
      <w:proofErr w:type="spellEnd"/>
      <w:r w:rsidRPr="00E7195C">
        <w:rPr>
          <w:rFonts w:ascii="Times New Roman" w:hAnsi="Times New Roman" w:cs="Times New Roman"/>
          <w:sz w:val="28"/>
          <w:szCs w:val="28"/>
          <w:lang w:val="uk-UA" w:eastAsia="uk-UA"/>
        </w:rPr>
        <w:t xml:space="preserve"> показників учнів ПТНЗ від статі, віку та обраної професії, зареєстровано високу питому вагу підлітків із дисгармонійністю розвитку, в основному за рахунок </w:t>
      </w:r>
      <w:r w:rsidRPr="00E7195C">
        <w:rPr>
          <w:rFonts w:ascii="Times New Roman" w:hAnsi="Times New Roman" w:cs="Times New Roman"/>
          <w:sz w:val="28"/>
          <w:szCs w:val="28"/>
          <w:lang w:val="uk-UA"/>
        </w:rPr>
        <w:t xml:space="preserve">відхилень маси тіла. </w:t>
      </w:r>
    </w:p>
    <w:p w14:paraId="45987A8F"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Відмінності у ФР, що були визначені серед учнів ПТНЗ різної статі, не набули статистичної достовірності та носили рівень тенденції (p&lt;0,1) (за винятком групи 17-річних учнів, де серед юнаків достовірно частіше зустрічалась надлишкова вага у порівнянні з дівчатами (p&lt;0,05). 56,1% з досліджених підлітків мали гармонійний ФР, серед </w:t>
      </w:r>
      <w:proofErr w:type="spellStart"/>
      <w:r w:rsidRPr="00E7195C">
        <w:rPr>
          <w:rFonts w:ascii="Times New Roman" w:hAnsi="Times New Roman" w:cs="Times New Roman"/>
          <w:sz w:val="28"/>
          <w:szCs w:val="28"/>
          <w:lang w:val="uk-UA"/>
        </w:rPr>
        <w:t>девіацій</w:t>
      </w:r>
      <w:proofErr w:type="spellEnd"/>
      <w:r w:rsidRPr="00E7195C">
        <w:rPr>
          <w:rFonts w:ascii="Times New Roman" w:hAnsi="Times New Roman" w:cs="Times New Roman"/>
          <w:sz w:val="28"/>
          <w:szCs w:val="28"/>
          <w:lang w:val="uk-UA"/>
        </w:rPr>
        <w:t xml:space="preserve"> у їхньому розвитку переважали відхилення маси тіла.</w:t>
      </w:r>
    </w:p>
    <w:p w14:paraId="05A2A7CE"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Ретроспективні спостереження ФР за 30 років дозволили виявити вектор змін соматичного розвитку підлітків. На основі аналізу ФР харківських школярів за останні 30 років встановлено збільшення довжини тіла і ОГК при незначному зменшенні маси тіла у сучасних підлітків, у порівнянні з їх однолітками попередніх поколінь. Зміна показників ФР до кінця ХХ століття є не випадковим і реєструється в роботах інших авторів. Досліджувані зрушення у ФР сучасних школярів свідчать про новий виток активності процесу акселерації.</w:t>
      </w:r>
    </w:p>
    <w:p w14:paraId="4C0C33DF"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За результатами комплексних медичних оглядів, більше ніж у половини </w:t>
      </w:r>
      <w:r w:rsidRPr="00E7195C">
        <w:rPr>
          <w:rFonts w:ascii="Times New Roman" w:eastAsia="Times New Roman" w:hAnsi="Times New Roman" w:cs="Times New Roman"/>
          <w:sz w:val="28"/>
          <w:szCs w:val="28"/>
          <w:lang w:val="uk-UA"/>
        </w:rPr>
        <w:t xml:space="preserve">учнів встановлено наявність тієї чи іншої хронічної патології, поряд зі схильністю до надлишку та дефіциту маси тіла, а також тенденцію до сполучного характеру захворюваності. У структурі патології найбільшу питому вагу мають порушення </w:t>
      </w:r>
      <w:r w:rsidRPr="00E7195C">
        <w:rPr>
          <w:rFonts w:ascii="Times New Roman" w:eastAsia="Times New Roman" w:hAnsi="Times New Roman" w:cs="Times New Roman"/>
          <w:sz w:val="28"/>
          <w:szCs w:val="28"/>
          <w:lang w:val="uk-UA"/>
        </w:rPr>
        <w:lastRenderedPageBreak/>
        <w:t xml:space="preserve">зору, хронічні захворювання </w:t>
      </w:r>
      <w:r>
        <w:rPr>
          <w:rFonts w:ascii="Times New Roman" w:eastAsia="Times New Roman" w:hAnsi="Times New Roman" w:cs="Times New Roman"/>
          <w:sz w:val="28"/>
          <w:szCs w:val="28"/>
          <w:lang w:val="uk-UA"/>
        </w:rPr>
        <w:t>шлунково-кишкового тракту</w:t>
      </w:r>
      <w:r w:rsidRPr="00E7195C">
        <w:rPr>
          <w:rFonts w:ascii="Times New Roman" w:eastAsia="Times New Roman" w:hAnsi="Times New Roman" w:cs="Times New Roman"/>
          <w:sz w:val="28"/>
          <w:szCs w:val="28"/>
          <w:lang w:val="uk-UA"/>
        </w:rPr>
        <w:t xml:space="preserve"> і порушення з боку дихальної системи, порушення з боку опорно-рухової системи, нервової системи.</w:t>
      </w:r>
    </w:p>
    <w:p w14:paraId="0B2EC808"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Результати дослідження проблем ПС підлітків показали, що професійні наміри є ключовою характеристикою для вирішення завдання вибору вузу і майбутньої професійної діяльності. Але у більшості школярів ці наміри складаються досить </w:t>
      </w:r>
      <w:proofErr w:type="spellStart"/>
      <w:r w:rsidRPr="00E7195C">
        <w:rPr>
          <w:rFonts w:ascii="Times New Roman" w:hAnsi="Times New Roman" w:cs="Times New Roman"/>
          <w:sz w:val="28"/>
          <w:szCs w:val="28"/>
          <w:lang w:val="uk-UA"/>
        </w:rPr>
        <w:t>суперечливо</w:t>
      </w:r>
      <w:proofErr w:type="spellEnd"/>
      <w:r w:rsidRPr="00E7195C">
        <w:rPr>
          <w:rFonts w:ascii="Times New Roman" w:hAnsi="Times New Roman" w:cs="Times New Roman"/>
          <w:sz w:val="28"/>
          <w:szCs w:val="28"/>
          <w:lang w:val="uk-UA"/>
        </w:rPr>
        <w:t xml:space="preserve"> в силу об’єктивних причин, зумовлених, в першу чергу, відсутністю можливості школи в організації і проведенні профорієнтаційної діяльності.</w:t>
      </w:r>
      <w:r w:rsidRPr="00942F43">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Залежно від статевої приналежності, досягнутий рівень </w:t>
      </w:r>
      <w:r w:rsidRPr="00E7195C">
        <w:rPr>
          <w:rFonts w:ascii="Times New Roman" w:hAnsi="Times New Roman" w:cs="Times New Roman"/>
          <w:sz w:val="28"/>
          <w:szCs w:val="28"/>
        </w:rPr>
        <w:t>ПС</w:t>
      </w:r>
      <w:r w:rsidRPr="00E7195C">
        <w:rPr>
          <w:rFonts w:ascii="Times New Roman" w:hAnsi="Times New Roman" w:cs="Times New Roman"/>
          <w:sz w:val="28"/>
          <w:szCs w:val="28"/>
          <w:lang w:val="uk-UA"/>
        </w:rPr>
        <w:t xml:space="preserve"> різниться. Дівчата частіше демонструють вищі показники ПС.</w:t>
      </w:r>
    </w:p>
    <w:p w14:paraId="1CBCA277"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bCs/>
          <w:sz w:val="28"/>
          <w:szCs w:val="28"/>
          <w:lang w:val="uk-UA"/>
        </w:rPr>
        <w:t xml:space="preserve">Головними джерелами, звідки </w:t>
      </w:r>
      <w:proofErr w:type="spellStart"/>
      <w:r w:rsidRPr="00E7195C">
        <w:rPr>
          <w:rFonts w:ascii="Times New Roman" w:hAnsi="Times New Roman" w:cs="Times New Roman"/>
          <w:bCs/>
          <w:sz w:val="28"/>
          <w:szCs w:val="28"/>
          <w:lang w:val="uk-UA"/>
        </w:rPr>
        <w:t>школяри</w:t>
      </w:r>
      <w:proofErr w:type="spellEnd"/>
      <w:r w:rsidRPr="00E7195C">
        <w:rPr>
          <w:rFonts w:ascii="Times New Roman" w:hAnsi="Times New Roman" w:cs="Times New Roman"/>
          <w:bCs/>
          <w:sz w:val="28"/>
          <w:szCs w:val="28"/>
          <w:lang w:val="uk-UA"/>
        </w:rPr>
        <w:t xml:space="preserve"> дістають найбільш важливу інформацію щодо професійного майбутнього, є батьки, інтернет, вчителі та шкільні психологи, однокласники та друзі. Радіо, телебачення, книжки, медпрацівники навчального закладу</w:t>
      </w:r>
      <w:r w:rsidRPr="00E7195C">
        <w:rPr>
          <w:rFonts w:ascii="Times New Roman" w:hAnsi="Times New Roman" w:cs="Times New Roman"/>
          <w:sz w:val="28"/>
          <w:szCs w:val="28"/>
          <w:lang w:val="uk-UA"/>
        </w:rPr>
        <w:t xml:space="preserve"> з питань вибору професії не роблять істотного впливу на рівень ПС випускників 9-х класів.</w:t>
      </w:r>
    </w:p>
    <w:p w14:paraId="0BB1749E"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Усвідомлений вибір професії, що виявляється у виборі форми і напрямку подальшого навчання відбувається в 9 класі (14-15 років), на основі доконаного вибору, здійснюється його </w:t>
      </w:r>
      <w:proofErr w:type="spellStart"/>
      <w:r w:rsidRPr="00E7195C">
        <w:rPr>
          <w:rFonts w:ascii="Times New Roman" w:hAnsi="Times New Roman" w:cs="Times New Roman"/>
          <w:sz w:val="28"/>
          <w:szCs w:val="28"/>
          <w:lang w:val="uk-UA"/>
        </w:rPr>
        <w:t>інструменталізація</w:t>
      </w:r>
      <w:proofErr w:type="spellEnd"/>
      <w:r w:rsidRPr="00E7195C">
        <w:rPr>
          <w:rFonts w:ascii="Times New Roman" w:hAnsi="Times New Roman" w:cs="Times New Roman"/>
          <w:sz w:val="28"/>
          <w:szCs w:val="28"/>
          <w:lang w:val="uk-UA"/>
        </w:rPr>
        <w:t xml:space="preserve"> (через навчання в профільних класах, курси, репетиторство, додаткові заняття). У цьому віці старшокласники більш сприйнятливі до психологічної роботи з побудови професійного майбутнього.</w:t>
      </w:r>
    </w:p>
    <w:p w14:paraId="31D38C85" w14:textId="77777777" w:rsidR="006A3099" w:rsidRDefault="006A3099" w:rsidP="006A3099">
      <w:pPr>
        <w:spacing w:after="0" w:line="360" w:lineRule="auto"/>
        <w:ind w:firstLine="709"/>
        <w:jc w:val="both"/>
        <w:rPr>
          <w:rFonts w:ascii="Times New Roman" w:eastAsia="TimesNewRomanPSMT" w:hAnsi="Times New Roman" w:cs="Times New Roman"/>
          <w:sz w:val="28"/>
          <w:szCs w:val="28"/>
          <w:lang w:val="uk-UA"/>
        </w:rPr>
      </w:pPr>
      <w:r w:rsidRPr="00E7195C">
        <w:rPr>
          <w:rFonts w:ascii="Times New Roman" w:hAnsi="Times New Roman" w:cs="Times New Roman"/>
          <w:sz w:val="28"/>
          <w:szCs w:val="28"/>
          <w:lang w:val="uk-UA"/>
        </w:rPr>
        <w:t xml:space="preserve">Результати анкетування професійної готовності з І.П. Чернявської виявили у </w:t>
      </w:r>
      <w:r w:rsidRPr="00E7195C">
        <w:rPr>
          <w:rFonts w:ascii="Times New Roman" w:eastAsia="TimesNewRomanPSMT" w:hAnsi="Times New Roman" w:cs="Times New Roman"/>
          <w:sz w:val="28"/>
          <w:szCs w:val="28"/>
          <w:lang w:val="uk-UA"/>
        </w:rPr>
        <w:t>учнів середній рівень самостійності у виборі професії, інформованості зі світу професій, уміння приймати рішення щодо професійного майбутнього, низький рівень уміння планувати свою професійну кар’єру, а також високий рівень емоційного ставлення до вибору професії.</w:t>
      </w:r>
    </w:p>
    <w:p w14:paraId="1BC289DC"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eastAsia="TimesNewRomanPSMT" w:hAnsi="Times New Roman" w:cs="Times New Roman"/>
          <w:sz w:val="28"/>
          <w:szCs w:val="28"/>
          <w:lang w:val="uk-UA"/>
        </w:rPr>
        <w:t xml:space="preserve">У підсумку можна зробити висновок, що учні шкіл та ПТНЗ, володіючи досить вираженим рівнем емоційних відносин до професії, при цьому недостатньо самостійні в ухваленні рішень про вибір професії, не можуть самі планувати свою майбутню діяльність і мають середній рівень уявлення про свою майбутню професію. Такий стан, швидше за все, є наслідком недостатньої консультаційної </w:t>
      </w:r>
      <w:r w:rsidRPr="00E7195C">
        <w:rPr>
          <w:rFonts w:ascii="Times New Roman" w:eastAsia="TimesNewRomanPSMT" w:hAnsi="Times New Roman" w:cs="Times New Roman"/>
          <w:sz w:val="28"/>
          <w:szCs w:val="28"/>
          <w:lang w:val="uk-UA"/>
        </w:rPr>
        <w:lastRenderedPageBreak/>
        <w:t>роботи з випускниками шкіл. Подібні результати можуть говорити ще і про низьку мотивацію деяких підлітків, для яких вибір ПТНЗ та майбутньої професії є випадковістю.</w:t>
      </w:r>
    </w:p>
    <w:p w14:paraId="112F719A" w14:textId="77777777" w:rsidR="006A3099" w:rsidRDefault="006A3099" w:rsidP="006A3099">
      <w:pPr>
        <w:spacing w:after="0" w:line="360" w:lineRule="auto"/>
        <w:ind w:firstLine="709"/>
        <w:jc w:val="both"/>
        <w:rPr>
          <w:rFonts w:ascii="Times New Roman" w:eastAsia="Times New Roman" w:hAnsi="Times New Roman" w:cs="Times New Roman"/>
          <w:sz w:val="28"/>
          <w:szCs w:val="28"/>
          <w:lang w:val="uk-UA"/>
        </w:rPr>
      </w:pPr>
      <w:r w:rsidRPr="00E7195C">
        <w:rPr>
          <w:rFonts w:ascii="Times New Roman" w:eastAsia="Times New Roman" w:hAnsi="Times New Roman" w:cs="Times New Roman"/>
          <w:sz w:val="28"/>
          <w:szCs w:val="28"/>
          <w:lang w:val="uk-UA" w:eastAsia="ru-RU"/>
        </w:rPr>
        <w:t>У дослідженні суб’єктивного ставлення до СЗ та чинників ризику для здоров’я виявлено</w:t>
      </w:r>
      <w:r w:rsidRPr="00E7195C">
        <w:rPr>
          <w:rFonts w:ascii="Times New Roman" w:eastAsia="Times New Roman" w:hAnsi="Times New Roman" w:cs="Times New Roman"/>
          <w:sz w:val="28"/>
          <w:szCs w:val="28"/>
          <w:lang w:val="uk-UA"/>
        </w:rPr>
        <w:t>, що рейтинг здоров’я в ієрархії життєвих цінностей і пріоритетів майбутніх робітників не займає лідируючі позиції. У половини з них відсутня стійка мотивація до індивідуальної здоров’язберігаючої поведінки і, як наслідок, є ряд поведінкових факторів ризику, здатних чинити несприятливий вплив на їх СЗ.</w:t>
      </w:r>
    </w:p>
    <w:p w14:paraId="6425C8A8"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val="uk-UA"/>
        </w:rPr>
      </w:pPr>
      <w:r w:rsidRPr="00E7195C">
        <w:rPr>
          <w:rFonts w:ascii="Times New Roman" w:eastAsia="Times New Roman" w:hAnsi="Times New Roman" w:cs="Times New Roman"/>
          <w:sz w:val="28"/>
          <w:szCs w:val="28"/>
          <w:lang w:val="uk-UA"/>
        </w:rPr>
        <w:t xml:space="preserve">Провідними факторами «нездоров’я», поширеними в учнівському середовищі, є низький рівень рухової активності, нераціонально організоване дозвілля, дефекти харчування і </w:t>
      </w:r>
      <w:proofErr w:type="spellStart"/>
      <w:r w:rsidRPr="00E7195C">
        <w:rPr>
          <w:rFonts w:ascii="Times New Roman" w:eastAsia="Times New Roman" w:hAnsi="Times New Roman" w:cs="Times New Roman"/>
          <w:sz w:val="28"/>
          <w:szCs w:val="28"/>
          <w:lang w:val="uk-UA"/>
        </w:rPr>
        <w:t>здоров’яруйнуюча</w:t>
      </w:r>
      <w:proofErr w:type="spellEnd"/>
      <w:r w:rsidRPr="00E7195C">
        <w:rPr>
          <w:rFonts w:ascii="Times New Roman" w:eastAsia="Times New Roman" w:hAnsi="Times New Roman" w:cs="Times New Roman"/>
          <w:sz w:val="28"/>
          <w:szCs w:val="28"/>
          <w:lang w:val="uk-UA"/>
        </w:rPr>
        <w:t xml:space="preserve"> поведінка. Все це веде до погіршення СЗ, зниження адаптаційних можливостей і неспецифічної резистентності організму і, як наслідок, - зростання хронічної патології. Ігнорування індивідуальних особливостей організму при організації режиму праці та відпочинку веде до формування низької витривалості організму, перевтоми і </w:t>
      </w:r>
      <w:proofErr w:type="spellStart"/>
      <w:r w:rsidRPr="00E7195C">
        <w:rPr>
          <w:rFonts w:ascii="Times New Roman" w:eastAsia="Times New Roman" w:hAnsi="Times New Roman" w:cs="Times New Roman"/>
          <w:sz w:val="28"/>
          <w:szCs w:val="28"/>
          <w:lang w:val="uk-UA"/>
        </w:rPr>
        <w:t>десинхронозу</w:t>
      </w:r>
      <w:proofErr w:type="spellEnd"/>
      <w:r w:rsidRPr="00E7195C">
        <w:rPr>
          <w:rFonts w:ascii="Times New Roman" w:eastAsia="Times New Roman" w:hAnsi="Times New Roman" w:cs="Times New Roman"/>
          <w:sz w:val="28"/>
          <w:szCs w:val="28"/>
          <w:lang w:val="uk-UA"/>
        </w:rPr>
        <w:t>.</w:t>
      </w:r>
    </w:p>
    <w:p w14:paraId="188FB937" w14:textId="458808E3"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У зв’язку з ускладненням сучасних професій, підвищуються вимоги до організму працюючих. В теперішній час часто ці вимоги набувають різко виражений специфічний характер і припускають наявність у працівника підвищеного розвитку певних функцій.</w:t>
      </w:r>
      <w:r w:rsidR="0003218A" w:rsidRPr="0003218A">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Це призводить до того, що не всі підлітки, які претендують на освоєння подібних професій, мають психофізіологічні можливості для оволодіння ними або для адаптації до умов і характеру роботи (монотонність, нервово-емоційне напруження і т. д.). </w:t>
      </w:r>
    </w:p>
    <w:p w14:paraId="5CC120D6" w14:textId="77777777" w:rsidR="006A3099" w:rsidRDefault="006A3099" w:rsidP="006A3099">
      <w:pPr>
        <w:spacing w:after="0" w:line="360" w:lineRule="auto"/>
        <w:ind w:firstLine="709"/>
        <w:jc w:val="both"/>
        <w:rPr>
          <w:rFonts w:ascii="Times New Roman" w:eastAsia="Times New Roman" w:hAnsi="Times New Roman" w:cs="Times New Roman"/>
          <w:sz w:val="28"/>
          <w:szCs w:val="28"/>
          <w:lang w:val="uk-UA" w:eastAsia="ru-RU"/>
        </w:rPr>
      </w:pPr>
      <w:r w:rsidRPr="00E7195C">
        <w:rPr>
          <w:rFonts w:ascii="Times New Roman" w:eastAsia="Times New Roman" w:hAnsi="Times New Roman" w:cs="Times New Roman"/>
          <w:sz w:val="28"/>
          <w:szCs w:val="28"/>
          <w:lang w:val="uk-UA" w:eastAsia="ru-RU"/>
        </w:rPr>
        <w:t>Зазначене вище свідчить про несприятливі тенденції в СЗ учнів установ початкової професійної освіти, недостатню організацію профілактичної та медико-соціальної допомоги. У зв’язку з цим необхідний пошук шляхів вдосконалення системи медичного обслуговування учнів установ ПТНЗ у ракурсі розвитку профорієнтаційної допомоги, продовження наукових досліджень у цьому напрямку задля поліпшення СЗ підлітків і підвищення ефективності та адресності профілактичних заходів</w:t>
      </w:r>
      <w:r>
        <w:rPr>
          <w:rFonts w:ascii="Times New Roman" w:eastAsia="Times New Roman" w:hAnsi="Times New Roman" w:cs="Times New Roman"/>
          <w:sz w:val="28"/>
          <w:szCs w:val="28"/>
          <w:lang w:val="uk-UA" w:eastAsia="ru-RU"/>
        </w:rPr>
        <w:t>.</w:t>
      </w:r>
    </w:p>
    <w:p w14:paraId="781591DF" w14:textId="77777777" w:rsidR="006A3099" w:rsidRDefault="006A3099" w:rsidP="006A3099">
      <w:pPr>
        <w:spacing w:after="0" w:line="360" w:lineRule="auto"/>
        <w:rPr>
          <w:rFonts w:ascii="Times New Roman" w:hAnsi="Times New Roman" w:cs="Times New Roman"/>
          <w:b/>
          <w:sz w:val="28"/>
          <w:szCs w:val="28"/>
          <w:lang w:val="uk-UA"/>
        </w:rPr>
        <w:sectPr w:rsidR="006A3099" w:rsidSect="00FE4496">
          <w:pgSz w:w="11906" w:h="16838"/>
          <w:pgMar w:top="1134" w:right="851" w:bottom="1134" w:left="1134" w:header="709" w:footer="709" w:gutter="0"/>
          <w:cols w:space="708"/>
          <w:docGrid w:linePitch="360"/>
        </w:sectPr>
      </w:pPr>
    </w:p>
    <w:p w14:paraId="6E8A19EF" w14:textId="77777777" w:rsidR="006A3099" w:rsidRPr="00E7195C" w:rsidRDefault="006A3099" w:rsidP="006A3099">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lastRenderedPageBreak/>
        <w:t>ВИСНОВКИ</w:t>
      </w:r>
    </w:p>
    <w:p w14:paraId="4311E4D4" w14:textId="0466D06A" w:rsidR="006A3099" w:rsidRPr="006149AF" w:rsidRDefault="006A3099" w:rsidP="006A3099">
      <w:pPr>
        <w:spacing w:after="0" w:line="360" w:lineRule="auto"/>
        <w:ind w:firstLine="709"/>
        <w:jc w:val="both"/>
        <w:rPr>
          <w:rFonts w:ascii="Times New Roman" w:hAnsi="Times New Roman" w:cs="Times New Roman"/>
          <w:spacing w:val="-10"/>
          <w:sz w:val="28"/>
          <w:szCs w:val="28"/>
          <w:lang w:val="uk-UA"/>
        </w:rPr>
      </w:pPr>
      <w:r w:rsidRPr="006149AF">
        <w:rPr>
          <w:rFonts w:ascii="Times New Roman" w:hAnsi="Times New Roman" w:cs="Times New Roman"/>
          <w:bCs/>
          <w:color w:val="000000"/>
          <w:sz w:val="28"/>
          <w:szCs w:val="28"/>
          <w:lang w:val="uk-UA"/>
        </w:rPr>
        <w:t xml:space="preserve">У дисертаційній роботі теоретично і експериментально обґрунтовано та запропоновано нове вирішення наукового завдання щодо </w:t>
      </w:r>
      <w:r w:rsidRPr="006149AF">
        <w:rPr>
          <w:rFonts w:ascii="Times New Roman" w:hAnsi="Times New Roman" w:cs="Times New Roman"/>
          <w:sz w:val="28"/>
          <w:szCs w:val="28"/>
          <w:lang w:val="uk-UA"/>
        </w:rPr>
        <w:t>розробки</w:t>
      </w:r>
      <w:r w:rsidR="0003218A" w:rsidRPr="0003218A">
        <w:rPr>
          <w:rFonts w:ascii="Times New Roman" w:hAnsi="Times New Roman" w:cs="Times New Roman"/>
          <w:sz w:val="28"/>
          <w:szCs w:val="28"/>
          <w:lang w:val="uk-UA"/>
        </w:rPr>
        <w:t xml:space="preserve"> </w:t>
      </w:r>
      <w:r w:rsidRPr="006149AF">
        <w:rPr>
          <w:rFonts w:ascii="Times New Roman" w:hAnsi="Times New Roman" w:cs="Times New Roman"/>
          <w:sz w:val="28"/>
          <w:szCs w:val="28"/>
          <w:lang w:val="uk-UA"/>
        </w:rPr>
        <w:t>гігієнічних заходів з попередження професійної непридатності учнівської молоді шляхом удосконалення системи медичної професійної орієнтації та гігієнічної оптимізації навчально-виробничого середовища</w:t>
      </w:r>
      <w:r w:rsidRPr="006149AF">
        <w:rPr>
          <w:rFonts w:ascii="Times New Roman" w:hAnsi="Times New Roman" w:cs="Times New Roman"/>
          <w:spacing w:val="-10"/>
          <w:sz w:val="28"/>
          <w:szCs w:val="28"/>
          <w:lang w:val="uk-UA"/>
        </w:rPr>
        <w:t>.</w:t>
      </w:r>
    </w:p>
    <w:p w14:paraId="20846E5C" w14:textId="43B3A3EB" w:rsidR="006A3099" w:rsidRPr="006149AF" w:rsidRDefault="006A3099" w:rsidP="006A3099">
      <w:pPr>
        <w:pStyle w:val="aff"/>
        <w:spacing w:before="0" w:beforeAutospacing="0" w:after="0" w:afterAutospacing="0" w:line="360" w:lineRule="auto"/>
        <w:ind w:firstLine="709"/>
        <w:jc w:val="both"/>
        <w:rPr>
          <w:rFonts w:eastAsia="Calibri"/>
          <w:sz w:val="28"/>
          <w:szCs w:val="28"/>
          <w:lang w:val="uk-UA" w:eastAsia="en-US"/>
        </w:rPr>
      </w:pPr>
      <w:r w:rsidRPr="006149AF">
        <w:rPr>
          <w:spacing w:val="-10"/>
          <w:sz w:val="28"/>
          <w:szCs w:val="28"/>
          <w:lang w:val="uk-UA"/>
        </w:rPr>
        <w:t>1. Визначено, що п</w:t>
      </w:r>
      <w:r w:rsidRPr="006149AF">
        <w:rPr>
          <w:rFonts w:eastAsia="Calibri"/>
          <w:sz w:val="28"/>
          <w:szCs w:val="28"/>
          <w:lang w:val="uk-UA" w:eastAsia="en-US"/>
        </w:rPr>
        <w:t xml:space="preserve">рофесійна орієнтація підлітків в закладах освіти проводиться без врахування стану їх здоров’я. </w:t>
      </w:r>
      <w:r w:rsidRPr="006149AF">
        <w:rPr>
          <w:bCs/>
          <w:color w:val="000000"/>
          <w:sz w:val="28"/>
          <w:szCs w:val="28"/>
          <w:lang w:val="uk-UA"/>
        </w:rPr>
        <w:t>Учні ЗПТО мають нечітке уявлення про майбутню професійну діяльність, при виборі майбутнього вузу учні 9-х класів керуються</w:t>
      </w:r>
      <w:r w:rsidR="0003218A" w:rsidRPr="0003218A">
        <w:rPr>
          <w:bCs/>
          <w:color w:val="000000"/>
          <w:sz w:val="28"/>
          <w:szCs w:val="28"/>
          <w:lang w:val="uk-UA"/>
        </w:rPr>
        <w:t xml:space="preserve"> </w:t>
      </w:r>
      <w:r w:rsidRPr="006149AF">
        <w:rPr>
          <w:bCs/>
          <w:color w:val="000000"/>
          <w:sz w:val="28"/>
          <w:szCs w:val="28"/>
          <w:lang w:val="uk-UA"/>
        </w:rPr>
        <w:t xml:space="preserve">переважно порадами батьків (86,3%), </w:t>
      </w:r>
      <w:r w:rsidRPr="006149AF">
        <w:rPr>
          <w:sz w:val="28"/>
          <w:szCs w:val="28"/>
          <w:lang w:val="uk-UA"/>
        </w:rPr>
        <w:t xml:space="preserve">інформацією з інтернету (45,1%) та </w:t>
      </w:r>
      <w:r w:rsidRPr="006149AF">
        <w:rPr>
          <w:bCs/>
          <w:color w:val="000000"/>
          <w:sz w:val="28"/>
          <w:szCs w:val="28"/>
          <w:lang w:val="uk-UA"/>
        </w:rPr>
        <w:t xml:space="preserve">порадами </w:t>
      </w:r>
      <w:r w:rsidRPr="006149AF">
        <w:rPr>
          <w:sz w:val="28"/>
          <w:szCs w:val="28"/>
          <w:lang w:val="uk-UA"/>
        </w:rPr>
        <w:t xml:space="preserve">вчителів і шкільних психологів (32%). </w:t>
      </w:r>
      <w:r w:rsidRPr="006149AF">
        <w:rPr>
          <w:rFonts w:eastAsia="Calibri"/>
          <w:sz w:val="28"/>
          <w:szCs w:val="28"/>
          <w:lang w:val="uk-UA" w:eastAsia="en-US"/>
        </w:rPr>
        <w:t>В умовах трансформації системи професійної орієнтації від об’єкт орієнтованих до суб’єкт орієнтованих стратегій особливого значення набуває своєчасність та актуалізація інформації про стан здоров’я. В процесі професійного самовизначення</w:t>
      </w:r>
      <w:r w:rsidRPr="006149AF">
        <w:rPr>
          <w:sz w:val="28"/>
          <w:szCs w:val="28"/>
          <w:lang w:val="uk-UA"/>
        </w:rPr>
        <w:t xml:space="preserve"> необхідність враховувати стан власного здоров’я, психофізіологічні можливості за певної професійної діяльності вважають необхідним лише 51,1% підлітків. Лише 5,8% респондентів вважають стан власного здоров’я «поганим» і 0,3% респондентів – «дуже поганим».</w:t>
      </w:r>
    </w:p>
    <w:p w14:paraId="138A94FE" w14:textId="5B1B5C60" w:rsidR="006A3099" w:rsidRPr="006149AF" w:rsidRDefault="006A3099" w:rsidP="006A3099">
      <w:pPr>
        <w:spacing w:after="0" w:line="360" w:lineRule="auto"/>
        <w:ind w:firstLine="709"/>
        <w:jc w:val="both"/>
        <w:rPr>
          <w:rFonts w:ascii="Times New Roman" w:hAnsi="Times New Roman" w:cs="Times New Roman"/>
          <w:sz w:val="28"/>
          <w:szCs w:val="28"/>
          <w:lang w:val="uk-UA"/>
        </w:rPr>
      </w:pPr>
      <w:r w:rsidRPr="006149AF">
        <w:rPr>
          <w:rFonts w:ascii="Times New Roman" w:hAnsi="Times New Roman" w:cs="Times New Roman"/>
          <w:spacing w:val="-10"/>
          <w:sz w:val="28"/>
          <w:szCs w:val="28"/>
          <w:lang w:val="uk-UA"/>
        </w:rPr>
        <w:t>2. Встановлено, що н</w:t>
      </w:r>
      <w:r w:rsidRPr="006149AF">
        <w:rPr>
          <w:rFonts w:ascii="Times New Roman" w:hAnsi="Times New Roman" w:cs="Times New Roman"/>
          <w:sz w:val="28"/>
          <w:szCs w:val="28"/>
          <w:lang w:val="uk-UA"/>
        </w:rPr>
        <w:t>аявні захворювання у 50% підлітків можуть суттєво обмежити їх професійне самовизначення. За час навчання в основній школі найбільшу поширеність серед підлітків мали хвороби ендокринної</w:t>
      </w:r>
      <w:r w:rsidR="0003218A" w:rsidRPr="0003218A">
        <w:rPr>
          <w:rFonts w:ascii="Times New Roman" w:hAnsi="Times New Roman" w:cs="Times New Roman"/>
          <w:sz w:val="28"/>
          <w:szCs w:val="28"/>
          <w:lang w:val="uk-UA"/>
        </w:rPr>
        <w:t xml:space="preserve"> </w:t>
      </w:r>
      <w:r w:rsidRPr="006149AF">
        <w:rPr>
          <w:rFonts w:ascii="Times New Roman" w:hAnsi="Times New Roman" w:cs="Times New Roman"/>
          <w:sz w:val="28"/>
          <w:szCs w:val="28"/>
          <w:lang w:val="uk-UA"/>
        </w:rPr>
        <w:t xml:space="preserve">та дихальної систем, кістково-м’язової системи, розлади психіки та поведінки, ока та придаткового апарату, хвороби органів травлення. </w:t>
      </w:r>
      <w:r w:rsidRPr="006149AF">
        <w:rPr>
          <w:rFonts w:ascii="Times New Roman" w:hAnsi="Times New Roman" w:cs="Times New Roman"/>
          <w:bCs/>
          <w:sz w:val="28"/>
          <w:szCs w:val="28"/>
          <w:lang w:val="uk-UA"/>
        </w:rPr>
        <w:t xml:space="preserve">На тлі більш високої патологічної ураженості дівчата мали кращі показники якості життя, пов’язаної зі здоров’ям, за переважною більшістю шкал </w:t>
      </w:r>
      <w:r w:rsidRPr="006149AF">
        <w:rPr>
          <w:rFonts w:ascii="Times New Roman" w:hAnsi="Times New Roman" w:cs="Times New Roman"/>
          <w:bCs/>
          <w:sz w:val="28"/>
          <w:szCs w:val="28"/>
          <w:lang w:val="en-US"/>
        </w:rPr>
        <w:t>SF</w:t>
      </w:r>
      <w:r w:rsidRPr="006149AF">
        <w:rPr>
          <w:rFonts w:ascii="Times New Roman" w:hAnsi="Times New Roman" w:cs="Times New Roman"/>
          <w:bCs/>
          <w:sz w:val="28"/>
          <w:szCs w:val="28"/>
          <w:lang w:val="uk-UA"/>
        </w:rPr>
        <w:t>-36 (</w:t>
      </w:r>
      <w:r w:rsidRPr="006149AF">
        <w:rPr>
          <w:rFonts w:ascii="Times New Roman" w:hAnsi="Times New Roman" w:cs="Times New Roman"/>
          <w:bCs/>
          <w:sz w:val="28"/>
          <w:szCs w:val="28"/>
          <w:lang w:val="en-US"/>
        </w:rPr>
        <w:t>p</w:t>
      </w:r>
      <w:r w:rsidRPr="006149AF">
        <w:rPr>
          <w:rFonts w:ascii="Times New Roman" w:hAnsi="Times New Roman" w:cs="Times New Roman"/>
          <w:bCs/>
          <w:sz w:val="28"/>
          <w:szCs w:val="28"/>
          <w:lang w:val="uk-UA"/>
        </w:rPr>
        <w:t>&lt;0,05). В</w:t>
      </w:r>
      <w:r w:rsidRPr="006149AF">
        <w:rPr>
          <w:rFonts w:ascii="Times New Roman" w:hAnsi="Times New Roman" w:cs="Times New Roman"/>
          <w:sz w:val="28"/>
          <w:szCs w:val="28"/>
          <w:lang w:val="uk-UA"/>
        </w:rPr>
        <w:t>становлено зростання показників зросту та обводу грудей серед підлітків 15-18 років у порівнянні з дослідженнями 1985 року (</w:t>
      </w:r>
      <w:r w:rsidRPr="006149AF">
        <w:rPr>
          <w:rFonts w:ascii="Times New Roman" w:hAnsi="Times New Roman" w:cs="Times New Roman"/>
          <w:sz w:val="28"/>
          <w:szCs w:val="28"/>
        </w:rPr>
        <w:t>p</w:t>
      </w:r>
      <w:r w:rsidRPr="006149AF">
        <w:rPr>
          <w:rFonts w:ascii="Times New Roman" w:hAnsi="Times New Roman" w:cs="Times New Roman"/>
          <w:sz w:val="28"/>
          <w:szCs w:val="28"/>
          <w:lang w:val="uk-UA"/>
        </w:rPr>
        <w:t>&lt;0,05 - 0,01), що необхідно враховувати при проведенні профорієнтаційних заходів та для ергономіки навчально-виробничого середовища.</w:t>
      </w:r>
    </w:p>
    <w:p w14:paraId="46829862" w14:textId="50057BA7" w:rsidR="006A3099" w:rsidRPr="006149AF" w:rsidRDefault="006A3099" w:rsidP="006A3099">
      <w:pPr>
        <w:spacing w:after="0" w:line="360" w:lineRule="auto"/>
        <w:ind w:firstLine="709"/>
        <w:jc w:val="both"/>
        <w:rPr>
          <w:rFonts w:ascii="Times New Roman" w:hAnsi="Times New Roman" w:cs="Times New Roman"/>
          <w:bCs/>
          <w:sz w:val="28"/>
          <w:szCs w:val="28"/>
          <w:lang w:val="uk-UA"/>
        </w:rPr>
      </w:pPr>
      <w:r w:rsidRPr="006149AF">
        <w:rPr>
          <w:rFonts w:ascii="Times New Roman" w:hAnsi="Times New Roman" w:cs="Times New Roman"/>
          <w:sz w:val="28"/>
          <w:szCs w:val="28"/>
          <w:lang w:val="uk-UA"/>
        </w:rPr>
        <w:t xml:space="preserve">3. </w:t>
      </w:r>
      <w:r w:rsidRPr="006149AF">
        <w:rPr>
          <w:rFonts w:ascii="Times New Roman" w:hAnsi="Times New Roman" w:cs="Times New Roman"/>
          <w:bCs/>
          <w:sz w:val="28"/>
          <w:szCs w:val="28"/>
          <w:lang w:val="uk-UA"/>
        </w:rPr>
        <w:t xml:space="preserve">Проаналізовано провідні компоненти сформованості рівня професійної готовності підлітків </w:t>
      </w:r>
      <w:r w:rsidRPr="006149AF">
        <w:rPr>
          <w:rFonts w:ascii="Times New Roman" w:hAnsi="Times New Roman" w:cs="Times New Roman"/>
          <w:sz w:val="28"/>
          <w:szCs w:val="28"/>
          <w:lang w:val="uk-UA"/>
        </w:rPr>
        <w:t xml:space="preserve">до вибору профілю навчання і майбутньої професії. </w:t>
      </w:r>
      <w:r w:rsidRPr="006149AF">
        <w:rPr>
          <w:rFonts w:ascii="Times New Roman" w:hAnsi="Times New Roman" w:cs="Times New Roman"/>
          <w:sz w:val="28"/>
          <w:szCs w:val="28"/>
          <w:lang w:val="uk-UA"/>
        </w:rPr>
        <w:lastRenderedPageBreak/>
        <w:t xml:space="preserve">Встановлено, </w:t>
      </w:r>
      <w:r w:rsidRPr="006149AF">
        <w:rPr>
          <w:rFonts w:ascii="Times New Roman" w:eastAsia="TimesNewRomanPSMT" w:hAnsi="Times New Roman" w:cs="Times New Roman"/>
          <w:sz w:val="28"/>
          <w:szCs w:val="28"/>
          <w:lang w:val="uk-UA"/>
        </w:rPr>
        <w:t>що для «дорослих» компонентів професійної готовності властивий середній рівень вираження («автономність» - 41%; «інформованість» - 40,8%; «</w:t>
      </w:r>
      <w:r w:rsidRPr="006149AF">
        <w:rPr>
          <w:rFonts w:ascii="Times New Roman" w:hAnsi="Times New Roman" w:cs="Times New Roman"/>
          <w:sz w:val="28"/>
          <w:szCs w:val="28"/>
          <w:lang w:val="uk-UA"/>
        </w:rPr>
        <w:t>уміння приймати рішення» - 27%), простежується тенденція до зростання цих показників з віком. Здатність до планування професійного життя залишається низькою серед усіх вікових груп (19,5%)</w:t>
      </w:r>
      <w:r w:rsidRPr="006149AF">
        <w:rPr>
          <w:rFonts w:ascii="Times New Roman" w:eastAsia="TimesNewRomanPSMT" w:hAnsi="Times New Roman" w:cs="Times New Roman"/>
          <w:sz w:val="28"/>
          <w:szCs w:val="28"/>
          <w:lang w:val="uk-UA"/>
        </w:rPr>
        <w:t>, особливо у хлопців. Найбільш вираженим компонентом професійної готовності слід вважати емоційне ставлення до професії (62,8%), хоч його рівень має тенденції до зниження впродовж вікового періоду від 15 до 18 років.</w:t>
      </w:r>
      <w:r w:rsidRPr="006149AF">
        <w:rPr>
          <w:rFonts w:ascii="Times New Roman" w:hAnsi="Times New Roman" w:cs="Times New Roman"/>
          <w:bCs/>
          <w:sz w:val="28"/>
          <w:szCs w:val="28"/>
          <w:lang w:val="uk-UA"/>
        </w:rPr>
        <w:t xml:space="preserve"> </w:t>
      </w:r>
      <w:r w:rsidRPr="006149AF">
        <w:rPr>
          <w:rFonts w:ascii="Times New Roman" w:hAnsi="Times New Roman" w:cs="Times New Roman"/>
          <w:sz w:val="28"/>
          <w:szCs w:val="28"/>
          <w:lang w:val="uk-UA"/>
        </w:rPr>
        <w:t>Виявлений позитивний кореляційний зв’язок (</w:t>
      </w:r>
      <w:r w:rsidRPr="006149AF">
        <w:rPr>
          <w:rFonts w:ascii="Times New Roman" w:hAnsi="Times New Roman" w:cs="Times New Roman"/>
          <w:sz w:val="28"/>
          <w:szCs w:val="28"/>
          <w:lang w:val="en-US"/>
        </w:rPr>
        <w:t>r</w:t>
      </w:r>
      <w:r w:rsidRPr="006149AF">
        <w:rPr>
          <w:rFonts w:ascii="Times New Roman" w:hAnsi="Times New Roman" w:cs="Times New Roman"/>
          <w:sz w:val="28"/>
          <w:szCs w:val="28"/>
          <w:lang w:val="uk-UA"/>
        </w:rPr>
        <w:t xml:space="preserve">=0,56; </w:t>
      </w:r>
      <w:r w:rsidRPr="006149AF">
        <w:rPr>
          <w:rFonts w:ascii="Times New Roman" w:hAnsi="Times New Roman" w:cs="Times New Roman"/>
          <w:sz w:val="28"/>
          <w:szCs w:val="28"/>
          <w:lang w:val="en-US"/>
        </w:rPr>
        <w:t>p</w:t>
      </w:r>
      <w:r w:rsidRPr="006149AF">
        <w:rPr>
          <w:rFonts w:ascii="Times New Roman" w:hAnsi="Times New Roman" w:cs="Times New Roman"/>
          <w:sz w:val="28"/>
          <w:szCs w:val="28"/>
          <w:lang w:val="uk-UA"/>
        </w:rPr>
        <w:t xml:space="preserve">&lt;0,01) між академічною успішністю та професійною готовністю учнів основної школи. </w:t>
      </w:r>
      <w:r w:rsidRPr="006149AF">
        <w:rPr>
          <w:rFonts w:ascii="Times New Roman" w:hAnsi="Times New Roman" w:cs="Times New Roman"/>
          <w:bCs/>
          <w:sz w:val="28"/>
          <w:szCs w:val="28"/>
          <w:lang w:val="uk-UA"/>
        </w:rPr>
        <w:t xml:space="preserve">Визначення рівня професійної готовності та особливостей змін з боку провідних його компонентів дозволяє підвищити ефективність як </w:t>
      </w:r>
      <w:r w:rsidR="00B31E25">
        <w:rPr>
          <w:rFonts w:ascii="Times New Roman" w:hAnsi="Times New Roman" w:cs="Times New Roman"/>
          <w:bCs/>
          <w:sz w:val="28"/>
          <w:szCs w:val="28"/>
          <w:lang w:val="uk-UA"/>
        </w:rPr>
        <w:t>ПО</w:t>
      </w:r>
      <w:r w:rsidRPr="006149AF">
        <w:rPr>
          <w:rFonts w:ascii="Times New Roman" w:hAnsi="Times New Roman" w:cs="Times New Roman"/>
          <w:bCs/>
          <w:sz w:val="28"/>
          <w:szCs w:val="28"/>
          <w:lang w:val="uk-UA"/>
        </w:rPr>
        <w:t>, так і розвитку професійних компетенцій, цілеспрямовано розробити профілактичні заходи щодо попередження необґрунтованого вибору професії підлітками без урахування стану свого здоров’я.</w:t>
      </w:r>
    </w:p>
    <w:p w14:paraId="1B1CC5B7" w14:textId="6B38CC06" w:rsidR="006A3099" w:rsidRPr="006149AF" w:rsidRDefault="006A3099" w:rsidP="006A3099">
      <w:pPr>
        <w:spacing w:after="0" w:line="360" w:lineRule="auto"/>
        <w:ind w:firstLine="709"/>
        <w:jc w:val="both"/>
        <w:rPr>
          <w:rFonts w:ascii="Times New Roman" w:hAnsi="Times New Roman" w:cs="Times New Roman"/>
          <w:bCs/>
          <w:sz w:val="28"/>
          <w:szCs w:val="28"/>
          <w:lang w:val="uk-UA"/>
        </w:rPr>
      </w:pPr>
      <w:r w:rsidRPr="006149AF">
        <w:rPr>
          <w:rFonts w:ascii="Times New Roman" w:hAnsi="Times New Roman" w:cs="Times New Roman"/>
          <w:sz w:val="28"/>
          <w:szCs w:val="28"/>
          <w:lang w:val="uk-UA"/>
        </w:rPr>
        <w:t xml:space="preserve">4. Результати дослідження з </w:t>
      </w:r>
      <w:r w:rsidR="00B31E25" w:rsidRPr="006149AF">
        <w:rPr>
          <w:rFonts w:ascii="Times New Roman" w:hAnsi="Times New Roman" w:cs="Times New Roman"/>
          <w:bCs/>
          <w:sz w:val="28"/>
          <w:szCs w:val="28"/>
          <w:lang w:val="uk-UA"/>
        </w:rPr>
        <w:t>якості життя, пов’язаної зі здоров’ям</w:t>
      </w:r>
      <w:r w:rsidRPr="006149AF">
        <w:rPr>
          <w:rFonts w:ascii="Times New Roman" w:hAnsi="Times New Roman" w:cs="Times New Roman"/>
          <w:sz w:val="28"/>
          <w:szCs w:val="28"/>
          <w:lang w:val="uk-UA"/>
        </w:rPr>
        <w:t>, показали, що дівчата мають кращі показники за всіма шкалами опитувальника в порівнянні з хлопцями (р</w:t>
      </w:r>
      <w:r w:rsidR="0003218A">
        <w:rPr>
          <w:rFonts w:ascii="Times New Roman" w:hAnsi="Times New Roman" w:cs="Times New Roman"/>
          <w:sz w:val="28"/>
          <w:szCs w:val="28"/>
          <w:lang w:val="uk-UA"/>
        </w:rPr>
        <w:t>&lt;</w:t>
      </w:r>
      <w:r w:rsidRPr="006149AF">
        <w:rPr>
          <w:rFonts w:ascii="Times New Roman" w:hAnsi="Times New Roman" w:cs="Times New Roman"/>
          <w:sz w:val="28"/>
          <w:szCs w:val="28"/>
          <w:lang w:val="uk-UA"/>
        </w:rPr>
        <w:t>0,01). Показники ЯЖ вище середніх респонденти мали за шкалами «Фізичне функціонування» - 75,5±18,5, «Рольова діяльність» - 79,7±16,4 та «Соціальне функціонування» 86,3±13,2; показник «Тілесна біль» в усіх вікових групах був на рівні середнього 82,7±11 та не чинив істотного впливу на ЯЖ. Показник «Життєздатність» був, навпаки, нижче середнього у всіх вікових та статевих групах 73,1</w:t>
      </w:r>
      <w:r w:rsidRPr="006149AF">
        <w:rPr>
          <w:rFonts w:ascii="Times New Roman" w:hAnsi="Times New Roman" w:cs="Times New Roman"/>
          <w:sz w:val="28"/>
          <w:szCs w:val="28"/>
        </w:rPr>
        <w:t>±14,8</w:t>
      </w:r>
      <w:r w:rsidRPr="006149AF">
        <w:rPr>
          <w:rFonts w:ascii="Times New Roman" w:hAnsi="Times New Roman" w:cs="Times New Roman"/>
          <w:sz w:val="28"/>
          <w:szCs w:val="28"/>
          <w:lang w:val="uk-UA"/>
        </w:rPr>
        <w:t>, (р</w:t>
      </w:r>
      <w:r w:rsidR="0003218A">
        <w:rPr>
          <w:rFonts w:ascii="Times New Roman" w:hAnsi="Times New Roman" w:cs="Times New Roman"/>
          <w:sz w:val="28"/>
          <w:szCs w:val="28"/>
          <w:lang w:val="uk-UA"/>
        </w:rPr>
        <w:t>&lt;</w:t>
      </w:r>
      <w:r w:rsidRPr="006149AF">
        <w:rPr>
          <w:rFonts w:ascii="Times New Roman" w:hAnsi="Times New Roman" w:cs="Times New Roman"/>
          <w:sz w:val="28"/>
          <w:szCs w:val="28"/>
          <w:lang w:val="uk-UA"/>
        </w:rPr>
        <w:t xml:space="preserve">0,01). «Емоційний стан» та «Психічне здоров’я» були нижче норми і склали відповідно 73,7±14,1 та 77,9±16,1, (р&lt;0,01). Професійна готовність суттєво (р&lt;0,01) впливала на </w:t>
      </w:r>
      <w:r w:rsidR="00B31E25" w:rsidRPr="006149AF">
        <w:rPr>
          <w:rFonts w:ascii="Times New Roman" w:hAnsi="Times New Roman" w:cs="Times New Roman"/>
          <w:bCs/>
          <w:sz w:val="28"/>
          <w:szCs w:val="28"/>
          <w:lang w:val="uk-UA"/>
        </w:rPr>
        <w:t>як</w:t>
      </w:r>
      <w:r w:rsidR="00B31E25">
        <w:rPr>
          <w:rFonts w:ascii="Times New Roman" w:hAnsi="Times New Roman" w:cs="Times New Roman"/>
          <w:bCs/>
          <w:sz w:val="28"/>
          <w:szCs w:val="28"/>
          <w:lang w:val="uk-UA"/>
        </w:rPr>
        <w:t>і</w:t>
      </w:r>
      <w:r w:rsidR="00B31E25" w:rsidRPr="006149AF">
        <w:rPr>
          <w:rFonts w:ascii="Times New Roman" w:hAnsi="Times New Roman" w:cs="Times New Roman"/>
          <w:bCs/>
          <w:sz w:val="28"/>
          <w:szCs w:val="28"/>
          <w:lang w:val="uk-UA"/>
        </w:rPr>
        <w:t>ст</w:t>
      </w:r>
      <w:r w:rsidR="00B31E25">
        <w:rPr>
          <w:rFonts w:ascii="Times New Roman" w:hAnsi="Times New Roman" w:cs="Times New Roman"/>
          <w:bCs/>
          <w:sz w:val="28"/>
          <w:szCs w:val="28"/>
          <w:lang w:val="uk-UA"/>
        </w:rPr>
        <w:t>ь</w:t>
      </w:r>
      <w:r w:rsidR="00B31E25" w:rsidRPr="006149AF">
        <w:rPr>
          <w:rFonts w:ascii="Times New Roman" w:hAnsi="Times New Roman" w:cs="Times New Roman"/>
          <w:bCs/>
          <w:sz w:val="28"/>
          <w:szCs w:val="28"/>
          <w:lang w:val="uk-UA"/>
        </w:rPr>
        <w:t xml:space="preserve"> життя, пов’язаної зі здоров’ям</w:t>
      </w:r>
      <w:r w:rsidRPr="006149AF">
        <w:rPr>
          <w:rFonts w:ascii="Times New Roman" w:hAnsi="Times New Roman" w:cs="Times New Roman"/>
          <w:sz w:val="28"/>
          <w:szCs w:val="28"/>
          <w:lang w:val="uk-UA"/>
        </w:rPr>
        <w:t>, та освітню діяльність учнівської молоді, характер впливу залежав від статі та освітнього середовища. Впливу професійної готовності на шкідливі звички не встановлено.</w:t>
      </w:r>
    </w:p>
    <w:p w14:paraId="39D9B65A" w14:textId="77777777" w:rsidR="006A3099" w:rsidRDefault="006A3099" w:rsidP="006A3099">
      <w:pPr>
        <w:spacing w:after="0" w:line="360" w:lineRule="auto"/>
        <w:ind w:firstLine="709"/>
        <w:jc w:val="both"/>
        <w:rPr>
          <w:rFonts w:ascii="Times New Roman" w:hAnsi="Times New Roman" w:cs="Times New Roman"/>
          <w:spacing w:val="-6"/>
          <w:sz w:val="28"/>
          <w:szCs w:val="28"/>
          <w:lang w:val="uk-UA"/>
        </w:rPr>
      </w:pPr>
      <w:r w:rsidRPr="006149AF">
        <w:rPr>
          <w:rFonts w:ascii="Times New Roman" w:hAnsi="Times New Roman" w:cs="Times New Roman"/>
          <w:sz w:val="28"/>
          <w:szCs w:val="28"/>
          <w:lang w:val="uk-UA"/>
        </w:rPr>
        <w:t xml:space="preserve">5. Обґрунтована система заходів із профілактики виробничо обумовлених захворювань при професійному самовизначенні підлітків, що ґрунтується на </w:t>
      </w:r>
      <w:r w:rsidRPr="006149AF">
        <w:rPr>
          <w:rStyle w:val="xfm35455767"/>
          <w:rFonts w:ascii="Times New Roman" w:hAnsi="Times New Roman" w:cs="Times New Roman"/>
          <w:sz w:val="28"/>
          <w:szCs w:val="28"/>
          <w:lang w:val="uk-UA"/>
        </w:rPr>
        <w:t xml:space="preserve">структурно-функціональній моделі потенціалу життєвого успіху, призвела </w:t>
      </w:r>
      <w:r w:rsidRPr="006149AF">
        <w:rPr>
          <w:rStyle w:val="xfm35455767"/>
          <w:rFonts w:ascii="Times New Roman" w:hAnsi="Times New Roman" w:cs="Times New Roman"/>
          <w:sz w:val="28"/>
          <w:szCs w:val="28"/>
          <w:lang w:val="uk-UA"/>
        </w:rPr>
        <w:lastRenderedPageBreak/>
        <w:t>до</w:t>
      </w:r>
      <w:r w:rsidRPr="006149AF">
        <w:rPr>
          <w:rStyle w:val="xfm35455767"/>
          <w:rFonts w:ascii="Times New Roman" w:hAnsi="Times New Roman" w:cs="Times New Roman"/>
          <w:sz w:val="28"/>
          <w:szCs w:val="28"/>
        </w:rPr>
        <w:t> </w:t>
      </w:r>
      <w:r w:rsidRPr="006149AF">
        <w:rPr>
          <w:rStyle w:val="xfm35455767"/>
          <w:rFonts w:ascii="Times New Roman" w:hAnsi="Times New Roman" w:cs="Times New Roman"/>
          <w:sz w:val="28"/>
          <w:szCs w:val="28"/>
          <w:lang w:val="uk-UA"/>
        </w:rPr>
        <w:t>підвищення</w:t>
      </w:r>
      <w:r w:rsidRPr="006149AF">
        <w:rPr>
          <w:rStyle w:val="xfm35455767"/>
          <w:rFonts w:ascii="Times New Roman" w:hAnsi="Times New Roman" w:cs="Times New Roman"/>
          <w:sz w:val="28"/>
          <w:szCs w:val="28"/>
        </w:rPr>
        <w:t> </w:t>
      </w:r>
      <w:r w:rsidRPr="006149AF">
        <w:rPr>
          <w:rStyle w:val="xfm35455767"/>
          <w:rFonts w:ascii="Times New Roman" w:hAnsi="Times New Roman" w:cs="Times New Roman"/>
          <w:sz w:val="28"/>
          <w:szCs w:val="28"/>
          <w:lang w:val="uk-UA"/>
        </w:rPr>
        <w:t>на 35% кількісті учнів з високим рівнем навчальної мотивації.</w:t>
      </w:r>
      <w:r w:rsidRPr="006149AF">
        <w:rPr>
          <w:rStyle w:val="xfm35455767"/>
          <w:rFonts w:ascii="Times New Roman" w:hAnsi="Times New Roman" w:cs="Times New Roman"/>
          <w:sz w:val="28"/>
          <w:szCs w:val="28"/>
        </w:rPr>
        <w:t> </w:t>
      </w:r>
      <w:r w:rsidRPr="006149AF">
        <w:rPr>
          <w:rFonts w:ascii="Times New Roman" w:hAnsi="Times New Roman" w:cs="Times New Roman"/>
          <w:sz w:val="28"/>
          <w:szCs w:val="28"/>
          <w:lang w:val="uk-UA"/>
        </w:rPr>
        <w:t xml:space="preserve">До числа провідних компонентів </w:t>
      </w:r>
      <w:r w:rsidRPr="006149AF">
        <w:rPr>
          <w:rFonts w:ascii="Times New Roman" w:hAnsi="Times New Roman" w:cs="Times New Roman"/>
          <w:spacing w:val="-6"/>
          <w:sz w:val="28"/>
          <w:szCs w:val="28"/>
          <w:lang w:val="uk-UA"/>
        </w:rPr>
        <w:t>заходів з профілактики виробничо обумовлених захворювань слід віднести чек-листи якості щодо санітарно-гігієнічного благополуччя освітнього середовища. На зниження рівня гігієнічного благополуччя навчально-виробничого приміщення впливали шум (42%), температура (22%), освітлення (18%), організація робочого місця (20%)</w:t>
      </w:r>
      <w:r>
        <w:rPr>
          <w:rFonts w:ascii="Times New Roman" w:hAnsi="Times New Roman" w:cs="Times New Roman"/>
          <w:spacing w:val="-6"/>
          <w:sz w:val="28"/>
          <w:szCs w:val="28"/>
          <w:lang w:val="uk-UA"/>
        </w:rPr>
        <w:t>.</w:t>
      </w:r>
    </w:p>
    <w:p w14:paraId="70356F5D" w14:textId="77777777" w:rsidR="006A3099" w:rsidRDefault="006A3099" w:rsidP="006A3099">
      <w:pPr>
        <w:spacing w:after="0" w:line="360" w:lineRule="auto"/>
        <w:ind w:firstLine="709"/>
        <w:jc w:val="both"/>
        <w:rPr>
          <w:rFonts w:ascii="Times New Roman" w:hAnsi="Times New Roman" w:cs="Times New Roman"/>
          <w:spacing w:val="-6"/>
          <w:sz w:val="28"/>
          <w:szCs w:val="28"/>
          <w:lang w:val="uk-UA"/>
        </w:rPr>
      </w:pPr>
    </w:p>
    <w:p w14:paraId="4CFE265D" w14:textId="77777777" w:rsidR="006A3099" w:rsidRPr="00986CA5" w:rsidRDefault="006A3099" w:rsidP="006A3099">
      <w:pPr>
        <w:spacing w:after="0" w:line="360" w:lineRule="auto"/>
        <w:jc w:val="center"/>
        <w:rPr>
          <w:rFonts w:ascii="Times New Roman" w:hAnsi="Times New Roman" w:cs="Times New Roman"/>
          <w:b/>
          <w:sz w:val="28"/>
          <w:szCs w:val="28"/>
          <w:lang w:val="uk-UA"/>
        </w:rPr>
      </w:pPr>
      <w:r w:rsidRPr="00E7195C">
        <w:rPr>
          <w:rFonts w:ascii="Times New Roman" w:hAnsi="Times New Roman" w:cs="Times New Roman"/>
          <w:b/>
          <w:sz w:val="28"/>
          <w:szCs w:val="28"/>
          <w:lang w:val="uk-UA"/>
        </w:rPr>
        <w:t>ПРАКТИЧНІ РЕКОМЕНДАЦІЇ</w:t>
      </w:r>
    </w:p>
    <w:p w14:paraId="4D12A70F" w14:textId="77777777" w:rsidR="006A3099" w:rsidRDefault="006A3099" w:rsidP="006A3099">
      <w:pPr>
        <w:spacing w:after="0" w:line="360" w:lineRule="auto"/>
        <w:ind w:firstLine="709"/>
        <w:jc w:val="both"/>
        <w:rPr>
          <w:rFonts w:ascii="Times New Roman" w:hAnsi="Times New Roman" w:cs="Times New Roman"/>
          <w:color w:val="000000"/>
          <w:sz w:val="28"/>
          <w:szCs w:val="28"/>
          <w:lang w:val="uk-UA"/>
        </w:rPr>
      </w:pPr>
      <w:bookmarkStart w:id="14" w:name="_Hlk62391414"/>
      <w:r w:rsidRPr="00986CA5">
        <w:rPr>
          <w:rFonts w:ascii="Times New Roman" w:hAnsi="Times New Roman" w:cs="Times New Roman"/>
          <w:sz w:val="28"/>
          <w:szCs w:val="28"/>
          <w:lang w:val="uk-UA"/>
        </w:rPr>
        <w:t xml:space="preserve">З метою </w:t>
      </w:r>
      <w:r w:rsidRPr="00986CA5">
        <w:rPr>
          <w:rFonts w:ascii="Times New Roman" w:hAnsi="Times New Roman" w:cs="Times New Roman"/>
          <w:color w:val="000000"/>
          <w:sz w:val="28"/>
          <w:szCs w:val="28"/>
          <w:lang w:val="uk-UA"/>
        </w:rPr>
        <w:t xml:space="preserve">комплексного використання профорієнтаційних моделей та поглиблення </w:t>
      </w:r>
      <w:proofErr w:type="spellStart"/>
      <w:r w:rsidRPr="00986CA5">
        <w:rPr>
          <w:rFonts w:ascii="Times New Roman" w:hAnsi="Times New Roman" w:cs="Times New Roman"/>
          <w:color w:val="000000"/>
          <w:sz w:val="28"/>
          <w:szCs w:val="28"/>
          <w:lang w:val="uk-UA"/>
        </w:rPr>
        <w:t>проблематизації</w:t>
      </w:r>
      <w:proofErr w:type="spellEnd"/>
      <w:r w:rsidRPr="00986CA5">
        <w:rPr>
          <w:rFonts w:ascii="Times New Roman" w:hAnsi="Times New Roman" w:cs="Times New Roman"/>
          <w:color w:val="000000"/>
          <w:sz w:val="28"/>
          <w:szCs w:val="28"/>
          <w:lang w:val="uk-UA"/>
        </w:rPr>
        <w:t xml:space="preserve"> відповідного медико-психологічного супроводу в освітньому процесі загальноосвітнього навчального закладу для забезпечення сприятливих умов для ефективної навчальної діяльності учнів ПТНЗ, їх гармонійного розвитку, психологічного, фізичного і соціального благополуччя </w:t>
      </w:r>
      <w:r w:rsidRPr="00986CA5">
        <w:rPr>
          <w:rFonts w:ascii="Times New Roman" w:hAnsi="Times New Roman" w:cs="Times New Roman"/>
          <w:sz w:val="28"/>
          <w:szCs w:val="28"/>
          <w:lang w:val="uk-UA"/>
        </w:rPr>
        <w:t>рекомендовано впровадити наступну систему медико - профілактичних заходів:</w:t>
      </w:r>
    </w:p>
    <w:p w14:paraId="5F9FCC27" w14:textId="77777777" w:rsidR="006A3099" w:rsidRDefault="006A3099" w:rsidP="006A3099">
      <w:pPr>
        <w:spacing w:after="0" w:line="360" w:lineRule="auto"/>
        <w:jc w:val="both"/>
        <w:rPr>
          <w:rFonts w:ascii="Times New Roman" w:hAnsi="Times New Roman" w:cs="Times New Roman"/>
          <w:color w:val="000000"/>
          <w:sz w:val="28"/>
          <w:szCs w:val="28"/>
          <w:lang w:val="uk-UA"/>
        </w:rPr>
      </w:pPr>
      <w:r>
        <w:rPr>
          <w:rFonts w:ascii="Times New Roman" w:eastAsia="Times New Roman" w:hAnsi="Times New Roman"/>
          <w:i/>
          <w:sz w:val="28"/>
          <w:szCs w:val="28"/>
          <w:lang w:val="uk-UA" w:eastAsia="ru-RU"/>
        </w:rPr>
        <w:t xml:space="preserve">1) </w:t>
      </w:r>
      <w:r w:rsidRPr="00986CA5">
        <w:rPr>
          <w:rFonts w:ascii="Times New Roman" w:eastAsia="Times New Roman" w:hAnsi="Times New Roman"/>
          <w:i/>
          <w:sz w:val="28"/>
          <w:szCs w:val="28"/>
          <w:lang w:val="uk-UA" w:eastAsia="ru-RU"/>
        </w:rPr>
        <w:t>Закладам професійно-технічної освіти:</w:t>
      </w:r>
    </w:p>
    <w:p w14:paraId="1067EEFB" w14:textId="69DEC834" w:rsidR="006A3099" w:rsidRDefault="006A3099" w:rsidP="006A3099">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0003218A" w:rsidRPr="0003218A">
        <w:rPr>
          <w:rFonts w:ascii="Times New Roman" w:hAnsi="Times New Roman" w:cs="Times New Roman"/>
          <w:color w:val="000000"/>
          <w:sz w:val="28"/>
          <w:szCs w:val="28"/>
          <w:lang w:val="uk-UA"/>
        </w:rPr>
        <w:t xml:space="preserve"> </w:t>
      </w:r>
      <w:r w:rsidRPr="00975A9C">
        <w:rPr>
          <w:rFonts w:ascii="Times New Roman" w:hAnsi="Times New Roman" w:cs="Times New Roman"/>
          <w:sz w:val="28"/>
          <w:szCs w:val="28"/>
          <w:lang w:val="uk-UA"/>
        </w:rPr>
        <w:t xml:space="preserve">з метою реалізації створення передумов для високоефективної та безпечної праці рекомендовано </w:t>
      </w:r>
      <w:r w:rsidRPr="00975A9C">
        <w:rPr>
          <w:rFonts w:ascii="Times New Roman" w:eastAsia="Times New Roman" w:hAnsi="Times New Roman" w:cs="Times New Roman"/>
          <w:sz w:val="28"/>
          <w:szCs w:val="28"/>
          <w:lang w:val="uk-UA" w:eastAsia="ru-RU"/>
        </w:rPr>
        <w:t>досягти збалансованості між професійними інтересами учня, його ПФО і потребами ринку праці шляхом створення банку даних професій, що користуються підвищеним попитом учнів освітніх установ, і професій, затребуваних на ринку праці;</w:t>
      </w:r>
    </w:p>
    <w:p w14:paraId="7E47BB7E" w14:textId="77777777" w:rsidR="006A3099" w:rsidRDefault="006A3099" w:rsidP="006A3099">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 </w:t>
      </w:r>
      <w:r w:rsidRPr="00975A9C">
        <w:rPr>
          <w:rFonts w:ascii="Times New Roman" w:hAnsi="Times New Roman" w:cs="Times New Roman"/>
          <w:sz w:val="28"/>
          <w:lang w:val="uk-UA"/>
        </w:rPr>
        <w:t xml:space="preserve">скоординувати роботу фахівців щодо надання навчальному колективу та кожному підлітку рекомендацій відносно </w:t>
      </w:r>
      <w:r w:rsidRPr="00975A9C">
        <w:rPr>
          <w:rFonts w:ascii="Times New Roman" w:eastAsia="Times New Roman" w:hAnsi="Times New Roman"/>
          <w:iCs/>
          <w:sz w:val="28"/>
          <w:szCs w:val="28"/>
          <w:lang w:val="uk-UA" w:eastAsia="ru-RU"/>
        </w:rPr>
        <w:t>оптимізації професійного навчання</w:t>
      </w:r>
      <w:r w:rsidRPr="00975A9C">
        <w:rPr>
          <w:rFonts w:ascii="Times New Roman" w:eastAsia="Times New Roman" w:hAnsi="Times New Roman"/>
          <w:i/>
          <w:sz w:val="28"/>
          <w:szCs w:val="28"/>
          <w:lang w:val="uk-UA" w:eastAsia="ru-RU"/>
        </w:rPr>
        <w:t xml:space="preserve"> </w:t>
      </w:r>
      <w:r w:rsidRPr="00975A9C">
        <w:rPr>
          <w:rFonts w:ascii="Times New Roman" w:eastAsia="Times New Roman" w:hAnsi="Times New Roman"/>
          <w:sz w:val="28"/>
          <w:szCs w:val="28"/>
          <w:lang w:val="uk-UA" w:eastAsia="ru-RU"/>
        </w:rPr>
        <w:t>на підставі раціонального чергування теоретичних і практичних занять та забезпечення поступового переходу від шкільного режиму до виробничого;</w:t>
      </w:r>
    </w:p>
    <w:p w14:paraId="20F0C657" w14:textId="77777777" w:rsidR="006A3099" w:rsidRDefault="006A3099" w:rsidP="006A3099">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 </w:t>
      </w:r>
      <w:r w:rsidRPr="00975A9C">
        <w:rPr>
          <w:rFonts w:ascii="Times New Roman" w:eastAsia="Times New Roman" w:hAnsi="Times New Roman"/>
          <w:iCs/>
          <w:sz w:val="28"/>
          <w:szCs w:val="28"/>
          <w:lang w:val="uk-UA" w:eastAsia="ru-RU"/>
        </w:rPr>
        <w:t xml:space="preserve">оптимізувати процес психофізіологічної адаптації учнів ПТНЗ шляхом впровадження гігієнічних заходів для сприяння процесу пристосування до навчально - виробничої діяльності, подолання несприятливих психологічних реакцій </w:t>
      </w:r>
      <w:proofErr w:type="spellStart"/>
      <w:r w:rsidRPr="00975A9C">
        <w:rPr>
          <w:rFonts w:ascii="Times New Roman" w:eastAsia="Times New Roman" w:hAnsi="Times New Roman"/>
          <w:iCs/>
          <w:sz w:val="28"/>
          <w:szCs w:val="28"/>
          <w:lang w:val="uk-UA" w:eastAsia="ru-RU"/>
        </w:rPr>
        <w:t>підлітів</w:t>
      </w:r>
      <w:proofErr w:type="spellEnd"/>
      <w:r w:rsidRPr="00975A9C">
        <w:rPr>
          <w:rFonts w:ascii="Times New Roman" w:eastAsia="Times New Roman" w:hAnsi="Times New Roman"/>
          <w:iCs/>
          <w:sz w:val="28"/>
          <w:szCs w:val="28"/>
          <w:lang w:val="uk-UA" w:eastAsia="ru-RU"/>
        </w:rPr>
        <w:t xml:space="preserve"> до переходу від загальношкільного етапу освіти до умов </w:t>
      </w:r>
      <w:proofErr w:type="spellStart"/>
      <w:r w:rsidRPr="00975A9C">
        <w:rPr>
          <w:rFonts w:ascii="Times New Roman" w:eastAsia="Times New Roman" w:hAnsi="Times New Roman"/>
          <w:iCs/>
          <w:sz w:val="28"/>
          <w:szCs w:val="28"/>
          <w:lang w:val="uk-UA" w:eastAsia="ru-RU"/>
        </w:rPr>
        <w:t>професійно</w:t>
      </w:r>
      <w:proofErr w:type="spellEnd"/>
      <w:r w:rsidRPr="00975A9C">
        <w:rPr>
          <w:rFonts w:ascii="Times New Roman" w:eastAsia="Times New Roman" w:hAnsi="Times New Roman"/>
          <w:iCs/>
          <w:sz w:val="28"/>
          <w:szCs w:val="28"/>
          <w:lang w:val="uk-UA" w:eastAsia="ru-RU"/>
        </w:rPr>
        <w:t xml:space="preserve"> - технічного навчання;</w:t>
      </w:r>
    </w:p>
    <w:p w14:paraId="4FF5AAEE" w14:textId="77777777" w:rsidR="006A3099" w:rsidRDefault="006A3099" w:rsidP="006A3099">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 </w:t>
      </w:r>
      <w:r w:rsidRPr="00975A9C">
        <w:rPr>
          <w:rFonts w:ascii="Times New Roman" w:hAnsi="Times New Roman" w:cs="Times New Roman"/>
          <w:sz w:val="28"/>
          <w:szCs w:val="28"/>
          <w:lang w:val="uk-UA"/>
        </w:rPr>
        <w:t>використовувати профорієнтаційні матеріали в навчальному процесі;</w:t>
      </w:r>
    </w:p>
    <w:p w14:paraId="1EAB5690" w14:textId="77777777" w:rsidR="006A3099" w:rsidRPr="00975A9C" w:rsidRDefault="006A3099" w:rsidP="006A3099">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 - </w:t>
      </w:r>
      <w:r w:rsidRPr="00975A9C">
        <w:rPr>
          <w:rFonts w:ascii="Times New Roman" w:hAnsi="Times New Roman" w:cs="Times New Roman"/>
          <w:sz w:val="28"/>
          <w:szCs w:val="28"/>
          <w:lang w:val="uk-UA"/>
        </w:rPr>
        <w:t>розвивати навички ПР у викладацького складу;</w:t>
      </w:r>
    </w:p>
    <w:p w14:paraId="2E248D95" w14:textId="77777777" w:rsidR="006A3099" w:rsidRPr="00975A9C" w:rsidRDefault="006A3099" w:rsidP="006A3099">
      <w:pPr>
        <w:pStyle w:val="a9"/>
        <w:numPr>
          <w:ilvl w:val="0"/>
          <w:numId w:val="2"/>
        </w:numPr>
        <w:shd w:val="clear" w:color="auto" w:fill="FFFFFF"/>
        <w:spacing w:after="0" w:line="360" w:lineRule="auto"/>
        <w:ind w:left="1145"/>
        <w:jc w:val="both"/>
        <w:rPr>
          <w:rFonts w:ascii="Times New Roman" w:hAnsi="Times New Roman" w:cs="Times New Roman"/>
          <w:i/>
          <w:iCs/>
          <w:sz w:val="28"/>
          <w:szCs w:val="28"/>
          <w:lang w:val="uk-UA"/>
        </w:rPr>
      </w:pPr>
      <w:r w:rsidRPr="00495977">
        <w:rPr>
          <w:rFonts w:ascii="Times New Roman" w:hAnsi="Times New Roman" w:cs="Times New Roman"/>
          <w:sz w:val="28"/>
          <w:szCs w:val="28"/>
          <w:lang w:val="uk-UA"/>
        </w:rPr>
        <w:t>впровадж</w:t>
      </w:r>
      <w:r>
        <w:rPr>
          <w:rFonts w:ascii="Times New Roman" w:hAnsi="Times New Roman" w:cs="Times New Roman"/>
          <w:sz w:val="28"/>
          <w:szCs w:val="28"/>
          <w:lang w:val="uk-UA"/>
        </w:rPr>
        <w:t>увати</w:t>
      </w:r>
      <w:r w:rsidRPr="00495977">
        <w:rPr>
          <w:rFonts w:ascii="Times New Roman" w:hAnsi="Times New Roman" w:cs="Times New Roman"/>
          <w:sz w:val="28"/>
          <w:szCs w:val="28"/>
          <w:lang w:val="uk-UA"/>
        </w:rPr>
        <w:t xml:space="preserve"> спеціальн</w:t>
      </w:r>
      <w:r>
        <w:rPr>
          <w:rFonts w:ascii="Times New Roman" w:hAnsi="Times New Roman" w:cs="Times New Roman"/>
          <w:sz w:val="28"/>
          <w:szCs w:val="28"/>
          <w:lang w:val="uk-UA"/>
        </w:rPr>
        <w:t>і</w:t>
      </w:r>
      <w:r w:rsidRPr="00495977">
        <w:rPr>
          <w:rFonts w:ascii="Times New Roman" w:hAnsi="Times New Roman" w:cs="Times New Roman"/>
          <w:sz w:val="28"/>
          <w:szCs w:val="28"/>
          <w:lang w:val="uk-UA"/>
        </w:rPr>
        <w:t xml:space="preserve"> дисциплін</w:t>
      </w:r>
      <w:r>
        <w:rPr>
          <w:rFonts w:ascii="Times New Roman" w:hAnsi="Times New Roman" w:cs="Times New Roman"/>
          <w:sz w:val="28"/>
          <w:szCs w:val="28"/>
          <w:lang w:val="uk-UA"/>
        </w:rPr>
        <w:t>и</w:t>
      </w:r>
      <w:r w:rsidRPr="00495977">
        <w:rPr>
          <w:rFonts w:ascii="Times New Roman" w:hAnsi="Times New Roman" w:cs="Times New Roman"/>
          <w:sz w:val="28"/>
          <w:szCs w:val="28"/>
          <w:lang w:val="uk-UA"/>
        </w:rPr>
        <w:t>, що сприяють професійному становленню та професійно</w:t>
      </w:r>
      <w:r>
        <w:rPr>
          <w:rFonts w:ascii="Times New Roman" w:hAnsi="Times New Roman" w:cs="Times New Roman"/>
          <w:sz w:val="28"/>
          <w:szCs w:val="28"/>
          <w:lang w:val="uk-UA"/>
        </w:rPr>
        <w:t>му</w:t>
      </w:r>
      <w:r w:rsidRPr="00495977">
        <w:rPr>
          <w:rFonts w:ascii="Times New Roman" w:hAnsi="Times New Roman" w:cs="Times New Roman"/>
          <w:sz w:val="28"/>
          <w:szCs w:val="28"/>
          <w:lang w:val="uk-UA"/>
        </w:rPr>
        <w:t xml:space="preserve"> самовизначенн</w:t>
      </w:r>
      <w:r>
        <w:rPr>
          <w:rFonts w:ascii="Times New Roman" w:hAnsi="Times New Roman" w:cs="Times New Roman"/>
          <w:sz w:val="28"/>
          <w:szCs w:val="28"/>
          <w:lang w:val="uk-UA"/>
        </w:rPr>
        <w:t>ю</w:t>
      </w:r>
      <w:r w:rsidRPr="00495977">
        <w:rPr>
          <w:rFonts w:ascii="Times New Roman" w:hAnsi="Times New Roman" w:cs="Times New Roman"/>
          <w:sz w:val="28"/>
          <w:szCs w:val="28"/>
          <w:lang w:val="uk-UA"/>
        </w:rPr>
        <w:t xml:space="preserve"> </w:t>
      </w:r>
      <w:r>
        <w:rPr>
          <w:rFonts w:ascii="Times New Roman" w:hAnsi="Times New Roman" w:cs="Times New Roman"/>
          <w:sz w:val="28"/>
          <w:szCs w:val="28"/>
          <w:lang w:val="uk-UA"/>
        </w:rPr>
        <w:t>молоді</w:t>
      </w:r>
      <w:r w:rsidRPr="00495977">
        <w:rPr>
          <w:rFonts w:ascii="Times New Roman" w:hAnsi="Times New Roman" w:cs="Times New Roman"/>
          <w:sz w:val="28"/>
          <w:szCs w:val="28"/>
          <w:lang w:val="uk-UA"/>
        </w:rPr>
        <w:t>;</w:t>
      </w:r>
    </w:p>
    <w:p w14:paraId="4B585A9B" w14:textId="77777777" w:rsidR="006A3099" w:rsidRPr="00975A9C" w:rsidRDefault="006A3099" w:rsidP="006A3099">
      <w:pPr>
        <w:shd w:val="clear" w:color="auto" w:fill="FFFFFF"/>
        <w:spacing w:after="0" w:line="360" w:lineRule="auto"/>
        <w:jc w:val="both"/>
        <w:rPr>
          <w:rFonts w:ascii="Times New Roman" w:hAnsi="Times New Roman" w:cs="Times New Roman"/>
          <w:i/>
          <w:iCs/>
          <w:sz w:val="28"/>
          <w:szCs w:val="28"/>
          <w:lang w:val="uk-UA"/>
        </w:rPr>
      </w:pPr>
      <w:r w:rsidRPr="00975A9C">
        <w:rPr>
          <w:rFonts w:ascii="Times New Roman" w:hAnsi="Times New Roman" w:cs="Times New Roman"/>
          <w:i/>
          <w:iCs/>
          <w:sz w:val="28"/>
          <w:szCs w:val="28"/>
          <w:lang w:val="uk-UA"/>
        </w:rPr>
        <w:t>2) Лікувально-профілактичним закладам:</w:t>
      </w:r>
    </w:p>
    <w:p w14:paraId="1798BF1B" w14:textId="77777777" w:rsidR="006A3099" w:rsidRDefault="006A3099" w:rsidP="006A3099">
      <w:pPr>
        <w:shd w:val="clear" w:color="auto" w:fill="FFFFFF"/>
        <w:spacing w:after="0" w:line="360" w:lineRule="auto"/>
        <w:jc w:val="both"/>
        <w:rPr>
          <w:rFonts w:ascii="Times New Roman" w:hAnsi="Times New Roman" w:cs="Times New Roman"/>
          <w:i/>
          <w:iCs/>
          <w:sz w:val="28"/>
          <w:szCs w:val="28"/>
          <w:lang w:val="uk-UA"/>
        </w:rPr>
      </w:pPr>
      <w:r>
        <w:rPr>
          <w:rFonts w:ascii="Times New Roman" w:hAnsi="Times New Roman" w:cs="Times New Roman"/>
          <w:sz w:val="28"/>
          <w:szCs w:val="28"/>
          <w:lang w:val="uk-UA"/>
        </w:rPr>
        <w:t xml:space="preserve"> - </w:t>
      </w:r>
      <w:r w:rsidRPr="00975A9C">
        <w:rPr>
          <w:rFonts w:ascii="Times New Roman" w:hAnsi="Times New Roman" w:cs="Times New Roman"/>
          <w:sz w:val="28"/>
          <w:szCs w:val="28"/>
          <w:lang w:val="uk-UA"/>
        </w:rPr>
        <w:t xml:space="preserve">з метою збереження здоров’я підлітків та попередження в них професійних та </w:t>
      </w:r>
      <w:proofErr w:type="spellStart"/>
      <w:r w:rsidRPr="00975A9C">
        <w:rPr>
          <w:rFonts w:ascii="Times New Roman" w:hAnsi="Times New Roman" w:cs="Times New Roman"/>
          <w:sz w:val="28"/>
          <w:szCs w:val="28"/>
          <w:lang w:val="uk-UA"/>
        </w:rPr>
        <w:t>професійно</w:t>
      </w:r>
      <w:proofErr w:type="spellEnd"/>
      <w:r w:rsidRPr="00975A9C">
        <w:rPr>
          <w:rFonts w:ascii="Times New Roman" w:hAnsi="Times New Roman" w:cs="Times New Roman"/>
          <w:sz w:val="28"/>
          <w:szCs w:val="28"/>
          <w:lang w:val="uk-UA"/>
        </w:rPr>
        <w:t xml:space="preserve"> зумовлених захворювань</w:t>
      </w:r>
      <w:r w:rsidRPr="00975A9C">
        <w:rPr>
          <w:rFonts w:ascii="Times New Roman" w:hAnsi="Times New Roman" w:cs="Times New Roman"/>
          <w:i/>
          <w:iCs/>
          <w:sz w:val="28"/>
          <w:szCs w:val="28"/>
          <w:lang w:val="uk-UA"/>
        </w:rPr>
        <w:t xml:space="preserve"> </w:t>
      </w:r>
      <w:r w:rsidRPr="00975A9C">
        <w:rPr>
          <w:rFonts w:ascii="Times New Roman" w:eastAsia="Times New Roman" w:hAnsi="Times New Roman" w:cs="Times New Roman"/>
          <w:sz w:val="28"/>
          <w:szCs w:val="28"/>
          <w:lang w:val="uk-UA"/>
        </w:rPr>
        <w:t>для медичного спрямування системи ПО</w:t>
      </w:r>
      <w:r w:rsidRPr="00975A9C">
        <w:rPr>
          <w:rFonts w:ascii="Times New Roman" w:hAnsi="Times New Roman" w:cs="Times New Roman"/>
          <w:sz w:val="28"/>
          <w:szCs w:val="28"/>
          <w:lang w:val="uk-UA"/>
        </w:rPr>
        <w:t xml:space="preserve"> треба ширше залучати медичних працівників </w:t>
      </w:r>
      <w:r w:rsidRPr="00975A9C">
        <w:rPr>
          <w:rFonts w:ascii="Times New Roman" w:eastAsia="Times New Roman" w:hAnsi="Times New Roman" w:cs="Times New Roman"/>
          <w:sz w:val="28"/>
          <w:szCs w:val="28"/>
          <w:lang w:val="uk-UA"/>
        </w:rPr>
        <w:t xml:space="preserve">первинної ланки охорони здоров’я у заходах профорієнтаційної діяльності з виділенням напрямку роботи </w:t>
      </w:r>
      <w:r w:rsidRPr="00975A9C">
        <w:rPr>
          <w:rFonts w:ascii="Times New Roman" w:hAnsi="Times New Roman" w:cs="Times New Roman"/>
          <w:sz w:val="28"/>
          <w:szCs w:val="28"/>
          <w:lang w:val="uk-UA"/>
        </w:rPr>
        <w:t>по підвищенню рівня мотивації підлітків до ЗСЖ шляхом інформування, консультування, профілактичних заходів, взаємодії із шкільними та соціальними педагогами, психологами та батьками;</w:t>
      </w:r>
    </w:p>
    <w:p w14:paraId="59E83DA2" w14:textId="77777777" w:rsidR="006A3099" w:rsidRDefault="006A3099" w:rsidP="006A3099">
      <w:pPr>
        <w:shd w:val="clear" w:color="auto" w:fill="FFFFFF"/>
        <w:spacing w:after="0" w:line="360" w:lineRule="auto"/>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 </w:t>
      </w:r>
      <w:r w:rsidRPr="00975A9C">
        <w:rPr>
          <w:rFonts w:ascii="Times New Roman" w:hAnsi="Times New Roman" w:cs="Times New Roman"/>
          <w:sz w:val="28"/>
          <w:szCs w:val="28"/>
          <w:lang w:val="uk-UA"/>
        </w:rPr>
        <w:t>вжити кардинальні заходи по оздоровленню школярів та формування ЗСЖ, спрямувавши зусилля на обмеження тютюнопаління, зниження споживання алкоголю, активізацію боротьби з наркоманією, підвищення рухової активності, поліпшення якості харчування;</w:t>
      </w:r>
    </w:p>
    <w:p w14:paraId="3D914CFD" w14:textId="77777777" w:rsidR="006A3099" w:rsidRPr="00975A9C" w:rsidRDefault="006A3099" w:rsidP="006A3099">
      <w:pPr>
        <w:shd w:val="clear" w:color="auto" w:fill="FFFFFF"/>
        <w:spacing w:after="0" w:line="360" w:lineRule="auto"/>
        <w:jc w:val="both"/>
        <w:rPr>
          <w:rFonts w:ascii="Times New Roman" w:hAnsi="Times New Roman" w:cs="Times New Roman"/>
          <w:i/>
          <w:iCs/>
          <w:sz w:val="28"/>
          <w:szCs w:val="28"/>
          <w:lang w:val="uk-UA"/>
        </w:rPr>
      </w:pPr>
      <w:r>
        <w:rPr>
          <w:rFonts w:ascii="Times New Roman" w:hAnsi="Times New Roman" w:cs="Times New Roman"/>
          <w:i/>
          <w:iCs/>
          <w:sz w:val="28"/>
          <w:szCs w:val="28"/>
          <w:lang w:val="uk-UA"/>
        </w:rPr>
        <w:t xml:space="preserve"> - </w:t>
      </w:r>
      <w:r w:rsidRPr="00975A9C">
        <w:rPr>
          <w:rFonts w:ascii="Times New Roman" w:hAnsi="Times New Roman" w:cs="Times New Roman"/>
          <w:sz w:val="28"/>
          <w:szCs w:val="28"/>
          <w:lang w:val="uk-UA"/>
        </w:rPr>
        <w:t xml:space="preserve">для забезпечення гармонійного розвитку </w:t>
      </w:r>
      <w:proofErr w:type="spellStart"/>
      <w:r w:rsidRPr="00975A9C">
        <w:rPr>
          <w:rFonts w:ascii="Times New Roman" w:hAnsi="Times New Roman" w:cs="Times New Roman"/>
          <w:sz w:val="28"/>
          <w:szCs w:val="28"/>
          <w:lang w:val="uk-UA"/>
        </w:rPr>
        <w:t>підлітка</w:t>
      </w:r>
      <w:proofErr w:type="spellEnd"/>
      <w:r w:rsidRPr="00975A9C">
        <w:rPr>
          <w:rFonts w:ascii="Times New Roman" w:hAnsi="Times New Roman" w:cs="Times New Roman"/>
          <w:sz w:val="28"/>
          <w:szCs w:val="28"/>
          <w:lang w:val="uk-UA"/>
        </w:rPr>
        <w:t>, прищеплення навичок</w:t>
      </w:r>
    </w:p>
    <w:p w14:paraId="0A435749" w14:textId="77777777" w:rsidR="006A3099" w:rsidRPr="00975A9C" w:rsidRDefault="006A3099" w:rsidP="006A3099">
      <w:pPr>
        <w:shd w:val="clear" w:color="auto" w:fill="FFFFFF"/>
        <w:spacing w:after="0" w:line="360" w:lineRule="auto"/>
        <w:jc w:val="both"/>
        <w:rPr>
          <w:rFonts w:ascii="Times New Roman" w:hAnsi="Times New Roman" w:cs="Times New Roman"/>
          <w:sz w:val="28"/>
          <w:szCs w:val="28"/>
          <w:lang w:val="uk-UA"/>
        </w:rPr>
      </w:pPr>
      <w:proofErr w:type="spellStart"/>
      <w:r w:rsidRPr="00975A9C">
        <w:rPr>
          <w:rFonts w:ascii="Times New Roman" w:hAnsi="Times New Roman" w:cs="Times New Roman"/>
          <w:sz w:val="28"/>
          <w:szCs w:val="28"/>
          <w:lang w:val="uk-UA"/>
        </w:rPr>
        <w:t>самозберігаючої</w:t>
      </w:r>
      <w:proofErr w:type="spellEnd"/>
      <w:r w:rsidRPr="00975A9C">
        <w:rPr>
          <w:rFonts w:ascii="Times New Roman" w:hAnsi="Times New Roman" w:cs="Times New Roman"/>
          <w:sz w:val="28"/>
          <w:szCs w:val="28"/>
          <w:lang w:val="uk-UA"/>
        </w:rPr>
        <w:t xml:space="preserve"> поведінки, зниження рівня шкідливих звичок і в створенні благополучного психосоціального клімату важлива роль надається інституту сім'ї;</w:t>
      </w:r>
    </w:p>
    <w:p w14:paraId="54784909" w14:textId="77777777" w:rsidR="006A3099" w:rsidRDefault="006A3099" w:rsidP="006A3099">
      <w:pPr>
        <w:shd w:val="clear" w:color="auto" w:fill="FFFFFF"/>
        <w:spacing w:after="0" w:line="360" w:lineRule="auto"/>
        <w:jc w:val="both"/>
        <w:rPr>
          <w:rFonts w:ascii="Times New Roman" w:hAnsi="Times New Roman" w:cs="Times New Roman"/>
          <w:sz w:val="28"/>
          <w:szCs w:val="28"/>
          <w:lang w:val="uk-UA"/>
        </w:rPr>
      </w:pPr>
      <w:r w:rsidRPr="007A45B2">
        <w:rPr>
          <w:rFonts w:ascii="Times New Roman" w:hAnsi="Times New Roman" w:cs="Times New Roman"/>
          <w:i/>
          <w:iCs/>
          <w:sz w:val="28"/>
          <w:szCs w:val="28"/>
          <w:lang w:val="uk-UA"/>
        </w:rPr>
        <w:t>3) Закладам вищої освіти:</w:t>
      </w:r>
      <w:r w:rsidRPr="007A45B2">
        <w:rPr>
          <w:rFonts w:ascii="Times New Roman" w:hAnsi="Times New Roman" w:cs="Times New Roman"/>
          <w:sz w:val="28"/>
          <w:szCs w:val="28"/>
          <w:lang w:val="uk-UA"/>
        </w:rPr>
        <w:t xml:space="preserve"> </w:t>
      </w:r>
    </w:p>
    <w:p w14:paraId="2596BCFB" w14:textId="77777777" w:rsidR="006A3099" w:rsidRDefault="006A3099" w:rsidP="006A3099">
      <w:p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з</w:t>
      </w:r>
      <w:r w:rsidRPr="00E7195C">
        <w:rPr>
          <w:rFonts w:ascii="Times New Roman" w:hAnsi="Times New Roman" w:cs="Times New Roman"/>
          <w:sz w:val="28"/>
          <w:szCs w:val="28"/>
          <w:lang w:val="uk-UA"/>
        </w:rPr>
        <w:t xml:space="preserve"> метою з’ясування готовності учнів до професійного вибору рекомендовано доповнити дослідження з надання допомоги старшокласникам у ПО, спрямованій на усвідомлення особистісних </w:t>
      </w:r>
      <w:proofErr w:type="spellStart"/>
      <w:r w:rsidRPr="00E7195C">
        <w:rPr>
          <w:rFonts w:ascii="Times New Roman" w:hAnsi="Times New Roman" w:cs="Times New Roman"/>
          <w:sz w:val="28"/>
          <w:szCs w:val="28"/>
          <w:lang w:val="uk-UA"/>
        </w:rPr>
        <w:t>схильностей</w:t>
      </w:r>
      <w:proofErr w:type="spellEnd"/>
      <w:r w:rsidRPr="00E7195C">
        <w:rPr>
          <w:rFonts w:ascii="Times New Roman" w:hAnsi="Times New Roman" w:cs="Times New Roman"/>
          <w:sz w:val="28"/>
          <w:szCs w:val="28"/>
          <w:lang w:val="uk-UA"/>
        </w:rPr>
        <w:t xml:space="preserve">, здібностей і можливостей їх реалізації в певному колі професій, шляхом </w:t>
      </w:r>
      <w:r w:rsidRPr="00E7195C">
        <w:rPr>
          <w:rFonts w:ascii="Times New Roman" w:eastAsia="Times New Roman" w:hAnsi="Times New Roman" w:cs="Times New Roman"/>
          <w:sz w:val="28"/>
          <w:szCs w:val="28"/>
          <w:lang w:val="uk-UA" w:eastAsia="ru-RU"/>
        </w:rPr>
        <w:t>створення механізму ефективного використання психологічного інструментарію, спрямованого на ПО учнів</w:t>
      </w:r>
      <w:r>
        <w:rPr>
          <w:rFonts w:ascii="Times New Roman" w:eastAsia="Times New Roman" w:hAnsi="Times New Roman" w:cs="Times New Roman"/>
          <w:sz w:val="28"/>
          <w:szCs w:val="28"/>
          <w:lang w:val="uk-UA" w:eastAsia="ru-RU"/>
        </w:rPr>
        <w:t>;</w:t>
      </w:r>
    </w:p>
    <w:p w14:paraId="22DCB371" w14:textId="77777777" w:rsidR="006A3099" w:rsidRDefault="006A3099" w:rsidP="006A3099">
      <w:pPr>
        <w:shd w:val="clear" w:color="auto" w:fill="FFFFFF"/>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 р</w:t>
      </w:r>
      <w:r w:rsidRPr="00E7195C">
        <w:rPr>
          <w:rFonts w:ascii="Times New Roman" w:hAnsi="Times New Roman" w:cs="Times New Roman"/>
          <w:sz w:val="28"/>
          <w:szCs w:val="28"/>
          <w:lang w:val="uk-UA"/>
        </w:rPr>
        <w:t xml:space="preserve">екомендується </w:t>
      </w:r>
      <w:r w:rsidRPr="00E7195C">
        <w:rPr>
          <w:rFonts w:ascii="Times New Roman" w:eastAsia="Times New Roman" w:hAnsi="Times New Roman" w:cs="Times New Roman"/>
          <w:sz w:val="28"/>
          <w:szCs w:val="28"/>
          <w:lang w:val="uk-UA" w:eastAsia="ru-RU"/>
        </w:rPr>
        <w:t xml:space="preserve">розробка траєкторії безперервної ПО учнів 9-11 класів з опорою на реалізований профіль у взаємодії з установами ПТНЗ, створення програми конкурсного руху по </w:t>
      </w:r>
      <w:proofErr w:type="spellStart"/>
      <w:r w:rsidRPr="00E7195C">
        <w:rPr>
          <w:rFonts w:ascii="Times New Roman" w:eastAsia="Times New Roman" w:hAnsi="Times New Roman" w:cs="Times New Roman"/>
          <w:sz w:val="28"/>
          <w:szCs w:val="28"/>
          <w:lang w:val="uk-UA" w:eastAsia="ru-RU"/>
        </w:rPr>
        <w:t>ПО</w:t>
      </w:r>
      <w:proofErr w:type="spellEnd"/>
      <w:r w:rsidRPr="00E7195C">
        <w:rPr>
          <w:rFonts w:ascii="Times New Roman" w:eastAsia="Times New Roman" w:hAnsi="Times New Roman" w:cs="Times New Roman"/>
          <w:sz w:val="28"/>
          <w:szCs w:val="28"/>
          <w:lang w:val="uk-UA" w:eastAsia="ru-RU"/>
        </w:rPr>
        <w:t>, умов функціонування ефективної системи психологічної підтримки та педагогічного супроводу ПО учнів</w:t>
      </w:r>
      <w:r>
        <w:rPr>
          <w:rFonts w:ascii="Times New Roman" w:eastAsia="Times New Roman" w:hAnsi="Times New Roman" w:cs="Times New Roman"/>
          <w:sz w:val="28"/>
          <w:szCs w:val="28"/>
          <w:lang w:val="uk-UA" w:eastAsia="ru-RU"/>
        </w:rPr>
        <w:t>;</w:t>
      </w:r>
    </w:p>
    <w:p w14:paraId="0EF34E5B" w14:textId="77777777" w:rsidR="009D4D16" w:rsidRDefault="009D4D16" w:rsidP="009D4D16">
      <w:pPr>
        <w:spacing w:after="0" w:line="360" w:lineRule="auto"/>
        <w:rPr>
          <w:rFonts w:ascii="Times New Roman" w:hAnsi="Times New Roman" w:cs="Times New Roman"/>
          <w:sz w:val="28"/>
          <w:szCs w:val="28"/>
          <w:lang w:val="uk-UA"/>
        </w:rPr>
      </w:pPr>
    </w:p>
    <w:p w14:paraId="7A2E3F9A" w14:textId="4210860C" w:rsidR="009D4D16" w:rsidRDefault="009D4D16" w:rsidP="009D4D16">
      <w:pPr>
        <w:spacing w:after="0" w:line="360" w:lineRule="auto"/>
        <w:rPr>
          <w:rFonts w:ascii="Times New Roman" w:hAnsi="Times New Roman" w:cs="Times New Roman"/>
          <w:sz w:val="28"/>
          <w:szCs w:val="28"/>
          <w:lang w:val="uk-UA"/>
        </w:rPr>
        <w:sectPr w:rsidR="009D4D16" w:rsidSect="00FE4496">
          <w:headerReference w:type="default" r:id="rId50"/>
          <w:pgSz w:w="11906" w:h="16838"/>
          <w:pgMar w:top="1134" w:right="851" w:bottom="1134" w:left="1134" w:header="709" w:footer="709" w:gutter="0"/>
          <w:cols w:space="708"/>
          <w:docGrid w:linePitch="360"/>
        </w:sectPr>
      </w:pPr>
    </w:p>
    <w:p w14:paraId="7F6757C1" w14:textId="62A66D90" w:rsidR="006A3099" w:rsidRPr="001E5BAA" w:rsidRDefault="006A3099" w:rsidP="006A3099">
      <w:pPr>
        <w:spacing w:after="0" w:line="360" w:lineRule="auto"/>
        <w:jc w:val="center"/>
        <w:rPr>
          <w:rFonts w:ascii="Times New Roman" w:hAnsi="Times New Roman" w:cs="Times New Roman"/>
          <w:b/>
          <w:bCs/>
          <w:sz w:val="28"/>
          <w:szCs w:val="28"/>
          <w:lang w:val="uk-UA"/>
        </w:rPr>
      </w:pPr>
      <w:r w:rsidRPr="001E5BAA">
        <w:rPr>
          <w:rFonts w:ascii="Times New Roman" w:hAnsi="Times New Roman" w:cs="Times New Roman"/>
          <w:b/>
          <w:bCs/>
          <w:sz w:val="28"/>
          <w:szCs w:val="28"/>
          <w:lang w:val="uk-UA"/>
        </w:rPr>
        <w:lastRenderedPageBreak/>
        <w:t>СПИСОК ВИКОРИСТАНИХ ДЖЕРЕЛ</w:t>
      </w:r>
    </w:p>
    <w:p w14:paraId="3A9E890A" w14:textId="77777777" w:rsidR="006A3099" w:rsidRPr="00E7195C" w:rsidRDefault="006A3099" w:rsidP="006A3099">
      <w:pPr>
        <w:spacing w:after="0" w:line="360" w:lineRule="auto"/>
        <w:ind w:firstLine="709"/>
        <w:jc w:val="both"/>
        <w:rPr>
          <w:rFonts w:ascii="Times New Roman" w:eastAsia="Times New Roman" w:hAnsi="Times New Roman" w:cs="Times New Roman"/>
          <w:iCs/>
          <w:sz w:val="28"/>
          <w:szCs w:val="28"/>
          <w:lang w:val="uk-UA" w:eastAsia="ru-RU"/>
        </w:rPr>
      </w:pPr>
      <w:r w:rsidRPr="00E7195C">
        <w:rPr>
          <w:rFonts w:ascii="Times New Roman" w:hAnsi="Times New Roman" w:cs="Times New Roman"/>
          <w:sz w:val="28"/>
          <w:szCs w:val="28"/>
          <w:lang w:val="uk-UA"/>
        </w:rPr>
        <w:t>1.</w:t>
      </w:r>
      <w:r w:rsidRPr="00E7195C">
        <w:rPr>
          <w:rFonts w:ascii="Times New Roman" w:eastAsia="Times New Roman" w:hAnsi="Times New Roman" w:cs="Times New Roman"/>
          <w:iCs/>
          <w:sz w:val="28"/>
          <w:szCs w:val="28"/>
          <w:lang w:eastAsia="ru-RU"/>
        </w:rPr>
        <w:t xml:space="preserve"> Авазов К.Х. </w:t>
      </w:r>
      <w:proofErr w:type="spellStart"/>
      <w:r w:rsidRPr="00E7195C">
        <w:rPr>
          <w:rFonts w:ascii="Times New Roman" w:eastAsia="Times New Roman" w:hAnsi="Times New Roman" w:cs="Times New Roman"/>
          <w:iCs/>
          <w:sz w:val="28"/>
          <w:szCs w:val="28"/>
          <w:lang w:eastAsia="ru-RU"/>
        </w:rPr>
        <w:t>Cущность</w:t>
      </w:r>
      <w:proofErr w:type="spellEnd"/>
      <w:r w:rsidRPr="00E7195C">
        <w:rPr>
          <w:rFonts w:ascii="Times New Roman" w:eastAsia="Times New Roman" w:hAnsi="Times New Roman" w:cs="Times New Roman"/>
          <w:iCs/>
          <w:sz w:val="28"/>
          <w:szCs w:val="28"/>
          <w:lang w:eastAsia="ru-RU"/>
        </w:rPr>
        <w:t xml:space="preserve">, задачи и содержание профориентационной работы в школе / К. Х. Авазов // Актуальные задачи педагогики: материалы III </w:t>
      </w:r>
      <w:proofErr w:type="spellStart"/>
      <w:r w:rsidRPr="00E7195C">
        <w:rPr>
          <w:rFonts w:ascii="Times New Roman" w:eastAsia="Times New Roman" w:hAnsi="Times New Roman" w:cs="Times New Roman"/>
          <w:iCs/>
          <w:sz w:val="28"/>
          <w:szCs w:val="28"/>
          <w:lang w:eastAsia="ru-RU"/>
        </w:rPr>
        <w:t>междунар</w:t>
      </w:r>
      <w:proofErr w:type="spellEnd"/>
      <w:r w:rsidRPr="00E7195C">
        <w:rPr>
          <w:rFonts w:ascii="Times New Roman" w:eastAsia="Times New Roman" w:hAnsi="Times New Roman" w:cs="Times New Roman"/>
          <w:iCs/>
          <w:sz w:val="28"/>
          <w:szCs w:val="28"/>
          <w:lang w:eastAsia="ru-RU"/>
        </w:rPr>
        <w:t xml:space="preserve">. науч. </w:t>
      </w:r>
      <w:proofErr w:type="spellStart"/>
      <w:r w:rsidRPr="00E7195C">
        <w:rPr>
          <w:rFonts w:ascii="Times New Roman" w:eastAsia="Times New Roman" w:hAnsi="Times New Roman" w:cs="Times New Roman"/>
          <w:iCs/>
          <w:sz w:val="28"/>
          <w:szCs w:val="28"/>
          <w:lang w:eastAsia="ru-RU"/>
        </w:rPr>
        <w:t>конф</w:t>
      </w:r>
      <w:proofErr w:type="spellEnd"/>
      <w:r w:rsidRPr="00E7195C">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eastAsia="ru-RU"/>
        </w:rPr>
        <w:t xml:space="preserve"> </w:t>
      </w:r>
      <w:r w:rsidRPr="00E7195C">
        <w:rPr>
          <w:rFonts w:ascii="Times New Roman" w:eastAsia="Times New Roman" w:hAnsi="Times New Roman" w:cs="Times New Roman"/>
          <w:iCs/>
          <w:sz w:val="28"/>
          <w:szCs w:val="28"/>
          <w:lang w:val="uk-UA" w:eastAsia="ru-RU"/>
        </w:rPr>
        <w:t>–</w:t>
      </w:r>
      <w:r w:rsidRPr="00E7195C">
        <w:rPr>
          <w:rFonts w:ascii="Times New Roman" w:eastAsia="Times New Roman" w:hAnsi="Times New Roman" w:cs="Times New Roman"/>
          <w:iCs/>
          <w:sz w:val="28"/>
          <w:szCs w:val="28"/>
          <w:lang w:eastAsia="ru-RU"/>
        </w:rPr>
        <w:t xml:space="preserve"> 2013. </w:t>
      </w:r>
      <w:r w:rsidRPr="00E7195C">
        <w:rPr>
          <w:rFonts w:ascii="Times New Roman" w:eastAsia="Times New Roman" w:hAnsi="Times New Roman" w:cs="Times New Roman"/>
          <w:iCs/>
          <w:sz w:val="28"/>
          <w:szCs w:val="28"/>
          <w:lang w:val="uk-UA" w:eastAsia="ru-RU"/>
        </w:rPr>
        <w:t>– С</w:t>
      </w:r>
      <w:r w:rsidRPr="00E7195C">
        <w:rPr>
          <w:rFonts w:ascii="Times New Roman" w:eastAsia="Times New Roman" w:hAnsi="Times New Roman" w:cs="Times New Roman"/>
          <w:iCs/>
          <w:sz w:val="28"/>
          <w:szCs w:val="28"/>
          <w:lang w:eastAsia="ru-RU"/>
        </w:rPr>
        <w:t>.76-79.</w:t>
      </w:r>
    </w:p>
    <w:p w14:paraId="6EFC1D45"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2.</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Аджигеримова</w:t>
      </w:r>
      <w:proofErr w:type="spellEnd"/>
      <w:r w:rsidRPr="00E7195C">
        <w:rPr>
          <w:rFonts w:ascii="Times New Roman" w:hAnsi="Times New Roman" w:cs="Times New Roman"/>
          <w:sz w:val="28"/>
          <w:szCs w:val="28"/>
        </w:rPr>
        <w:t xml:space="preserve"> Г.С. Влияние некоторых социально–гигиенических факторов (факторов риска) на состояние здоровья детей / Г. С. </w:t>
      </w:r>
      <w:proofErr w:type="spellStart"/>
      <w:r w:rsidRPr="00E7195C">
        <w:rPr>
          <w:rFonts w:ascii="Times New Roman" w:hAnsi="Times New Roman" w:cs="Times New Roman"/>
          <w:sz w:val="28"/>
          <w:szCs w:val="28"/>
        </w:rPr>
        <w:t>Аджигеримова</w:t>
      </w:r>
      <w:proofErr w:type="spellEnd"/>
      <w:r w:rsidRPr="00E7195C">
        <w:rPr>
          <w:rFonts w:ascii="Times New Roman" w:hAnsi="Times New Roman" w:cs="Times New Roman"/>
          <w:sz w:val="28"/>
          <w:szCs w:val="28"/>
        </w:rPr>
        <w:t xml:space="preserve"> // Фундаментальные исследования. – 2013. – №5. – С.231</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235.</w:t>
      </w:r>
    </w:p>
    <w:p w14:paraId="58FBDBB2"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3.</w:t>
      </w:r>
      <w:r w:rsidRPr="00E7195C">
        <w:rPr>
          <w:rFonts w:ascii="Times New Roman" w:eastAsia="Times New Roman" w:hAnsi="Times New Roman" w:cs="Times New Roman"/>
          <w:sz w:val="28"/>
          <w:szCs w:val="28"/>
          <w:lang w:eastAsia="ru-RU"/>
        </w:rPr>
        <w:t xml:space="preserve"> Айвазова З.Н.</w:t>
      </w:r>
      <w:r w:rsidRPr="00E7195C">
        <w:rPr>
          <w:rFonts w:ascii="Times New Roman" w:hAnsi="Times New Roman" w:cs="Times New Roman"/>
          <w:sz w:val="28"/>
          <w:szCs w:val="28"/>
          <w:shd w:val="clear" w:color="auto" w:fill="FFFFFF"/>
        </w:rPr>
        <w:t xml:space="preserve"> Комплексная социально-гигиеническое исследование состояния здоровья подростков в условиях крупного города</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автореф</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дис</w:t>
      </w:r>
      <w:proofErr w:type="spellEnd"/>
      <w:r w:rsidRPr="00E7195C">
        <w:rPr>
          <w:rFonts w:ascii="Times New Roman" w:hAnsi="Times New Roman" w:cs="Times New Roman"/>
          <w:sz w:val="28"/>
          <w:szCs w:val="28"/>
        </w:rPr>
        <w:t xml:space="preserve">… канд. мед. наук: спец. </w:t>
      </w:r>
      <w:r w:rsidRPr="00E7195C">
        <w:rPr>
          <w:rFonts w:ascii="Times New Roman" w:eastAsia="Times New Roman" w:hAnsi="Times New Roman" w:cs="Times New Roman"/>
          <w:sz w:val="28"/>
          <w:szCs w:val="28"/>
          <w:lang w:eastAsia="ru-RU"/>
        </w:rPr>
        <w:t>14.00.33</w:t>
      </w:r>
      <w:r w:rsidRPr="00E7195C">
        <w:rPr>
          <w:rFonts w:ascii="Times New Roman" w:hAnsi="Times New Roman" w:cs="Times New Roman"/>
          <w:sz w:val="28"/>
          <w:szCs w:val="28"/>
          <w:lang w:val="uk-UA"/>
        </w:rPr>
        <w:t xml:space="preserve"> «</w:t>
      </w:r>
      <w:r w:rsidRPr="00E7195C">
        <w:rPr>
          <w:rFonts w:ascii="Times New Roman" w:eastAsia="Times New Roman" w:hAnsi="Times New Roman" w:cs="Times New Roman"/>
          <w:sz w:val="28"/>
          <w:szCs w:val="28"/>
          <w:lang w:eastAsia="ru-RU"/>
        </w:rPr>
        <w:t>Общественное здоровье и здравоохранение» /</w:t>
      </w:r>
      <w:r>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eastAsia="ru-RU"/>
        </w:rPr>
        <w:t>З.Н.</w:t>
      </w:r>
      <w:r>
        <w:rPr>
          <w:rFonts w:ascii="Times New Roman" w:eastAsia="Times New Roman" w:hAnsi="Times New Roman" w:cs="Times New Roman"/>
          <w:sz w:val="28"/>
          <w:szCs w:val="28"/>
          <w:lang w:eastAsia="ru-RU"/>
        </w:rPr>
        <w:t> </w:t>
      </w:r>
      <w:r w:rsidRPr="00E7195C">
        <w:rPr>
          <w:rFonts w:ascii="Times New Roman" w:eastAsia="Times New Roman" w:hAnsi="Times New Roman" w:cs="Times New Roman"/>
          <w:sz w:val="28"/>
          <w:szCs w:val="28"/>
          <w:lang w:eastAsia="ru-RU"/>
        </w:rPr>
        <w:t xml:space="preserve">Айвазова; </w:t>
      </w:r>
      <w:r w:rsidRPr="00E7195C">
        <w:rPr>
          <w:rFonts w:ascii="Times New Roman" w:hAnsi="Times New Roman" w:cs="Times New Roman"/>
          <w:sz w:val="28"/>
          <w:szCs w:val="28"/>
        </w:rPr>
        <w:t>ГОУВПО</w:t>
      </w:r>
      <w:r>
        <w:rPr>
          <w:rFonts w:ascii="Times New Roman" w:hAnsi="Times New Roman" w:cs="Times New Roman"/>
          <w:sz w:val="28"/>
          <w:szCs w:val="28"/>
        </w:rPr>
        <w:t xml:space="preserve"> </w:t>
      </w:r>
      <w:r w:rsidRPr="00E7195C">
        <w:rPr>
          <w:rFonts w:ascii="Times New Roman" w:hAnsi="Times New Roman" w:cs="Times New Roman"/>
          <w:sz w:val="28"/>
          <w:szCs w:val="28"/>
        </w:rPr>
        <w:t>«Российский государственный медицинский университет».</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 Москва, 2007.</w:t>
      </w:r>
      <w:r w:rsidRPr="00E7195C">
        <w:rPr>
          <w:rFonts w:ascii="Times New Roman" w:hAnsi="Times New Roman" w:cs="Times New Roman"/>
          <w:sz w:val="28"/>
          <w:szCs w:val="28"/>
          <w:lang w:val="uk-UA"/>
        </w:rPr>
        <w:t xml:space="preserve"> – </w:t>
      </w:r>
      <w:r w:rsidRPr="00E7195C">
        <w:rPr>
          <w:rFonts w:ascii="Times New Roman" w:hAnsi="Times New Roman" w:cs="Times New Roman"/>
          <w:sz w:val="28"/>
          <w:szCs w:val="28"/>
        </w:rPr>
        <w:t>28 с.</w:t>
      </w:r>
    </w:p>
    <w:p w14:paraId="512830C7"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4.</w:t>
      </w:r>
      <w:r w:rsidRPr="00E7195C">
        <w:rPr>
          <w:rFonts w:ascii="Times New Roman" w:hAnsi="Times New Roman" w:cs="Times New Roman"/>
          <w:sz w:val="28"/>
          <w:szCs w:val="28"/>
          <w:shd w:val="clear" w:color="auto" w:fill="FFFFFF"/>
        </w:rPr>
        <w:t xml:space="preserve"> Актуальные проблемы профессиональной ориентации и профессионального обучения населения: Сборник научных трудов</w:t>
      </w:r>
      <w:r w:rsidRPr="00E7195C">
        <w:rPr>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lang w:val="en-US"/>
        </w:rPr>
        <w:t>III</w:t>
      </w:r>
      <w:r w:rsidRPr="00E7195C">
        <w:rPr>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rPr>
        <w:t xml:space="preserve">Всеукраинской научно – практической конференции/ составители: М.А. </w:t>
      </w:r>
      <w:proofErr w:type="spellStart"/>
      <w:r w:rsidRPr="00E7195C">
        <w:rPr>
          <w:rFonts w:ascii="Times New Roman" w:hAnsi="Times New Roman" w:cs="Times New Roman"/>
          <w:sz w:val="28"/>
          <w:szCs w:val="28"/>
          <w:shd w:val="clear" w:color="auto" w:fill="FFFFFF"/>
        </w:rPr>
        <w:t>Миропольская</w:t>
      </w:r>
      <w:proofErr w:type="spellEnd"/>
      <w:r w:rsidRPr="00E7195C">
        <w:rPr>
          <w:rFonts w:ascii="Times New Roman" w:hAnsi="Times New Roman" w:cs="Times New Roman"/>
          <w:sz w:val="28"/>
          <w:szCs w:val="28"/>
          <w:shd w:val="clear" w:color="auto" w:fill="FFFFFF"/>
        </w:rPr>
        <w:t xml:space="preserve">, Л.М. </w:t>
      </w:r>
      <w:proofErr w:type="spellStart"/>
      <w:r w:rsidRPr="00E7195C">
        <w:rPr>
          <w:rFonts w:ascii="Times New Roman" w:hAnsi="Times New Roman" w:cs="Times New Roman"/>
          <w:sz w:val="28"/>
          <w:szCs w:val="28"/>
          <w:shd w:val="clear" w:color="auto" w:fill="FFFFFF"/>
        </w:rPr>
        <w:t>Капченко</w:t>
      </w:r>
      <w:proofErr w:type="spellEnd"/>
      <w:r w:rsidRPr="00E7195C">
        <w:rPr>
          <w:rFonts w:ascii="Times New Roman" w:hAnsi="Times New Roman" w:cs="Times New Roman"/>
          <w:sz w:val="28"/>
          <w:szCs w:val="28"/>
          <w:shd w:val="clear" w:color="auto" w:fill="FFFFFF"/>
        </w:rPr>
        <w:t>, А.В. Алексеева, Н.В. Савченко //</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 xml:space="preserve">– К.: ИПК ДСЗУ, 2008. – 456 </w:t>
      </w:r>
      <w:r>
        <w:rPr>
          <w:rFonts w:ascii="Times New Roman" w:hAnsi="Times New Roman" w:cs="Times New Roman"/>
          <w:sz w:val="28"/>
          <w:szCs w:val="28"/>
          <w:shd w:val="clear" w:color="auto" w:fill="FFFFFF"/>
          <w:lang w:val="uk-UA"/>
        </w:rPr>
        <w:t>с</w:t>
      </w:r>
      <w:r w:rsidRPr="00E7195C">
        <w:rPr>
          <w:rFonts w:ascii="Times New Roman" w:hAnsi="Times New Roman" w:cs="Times New Roman"/>
          <w:sz w:val="28"/>
          <w:szCs w:val="28"/>
          <w:shd w:val="clear" w:color="auto" w:fill="FFFFFF"/>
        </w:rPr>
        <w:t>.</w:t>
      </w:r>
    </w:p>
    <w:p w14:paraId="0DE41877"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5.</w:t>
      </w:r>
      <w:r w:rsidRPr="00E7195C">
        <w:rPr>
          <w:rFonts w:ascii="Times New Roman" w:hAnsi="Times New Roman" w:cs="Times New Roman"/>
          <w:sz w:val="28"/>
          <w:szCs w:val="28"/>
        </w:rPr>
        <w:t xml:space="preserve"> Алифанова Л.</w:t>
      </w:r>
      <w:r>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A. Реализация системного подхода к </w:t>
      </w:r>
      <w:proofErr w:type="spellStart"/>
      <w:r w:rsidRPr="00E7195C">
        <w:rPr>
          <w:rFonts w:ascii="Times New Roman" w:hAnsi="Times New Roman" w:cs="Times New Roman"/>
          <w:sz w:val="28"/>
          <w:szCs w:val="28"/>
        </w:rPr>
        <w:t>здоровьесбережению</w:t>
      </w:r>
      <w:proofErr w:type="spellEnd"/>
      <w:r w:rsidRPr="00E7195C">
        <w:rPr>
          <w:rFonts w:ascii="Times New Roman" w:hAnsi="Times New Roman" w:cs="Times New Roman"/>
          <w:sz w:val="28"/>
          <w:szCs w:val="28"/>
        </w:rPr>
        <w:t xml:space="preserve"> и гармоничному развитию школьников / Л. А Алифанова // Педиатрия. – 2007. – Т</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86, № 2. – С.106</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110.</w:t>
      </w:r>
    </w:p>
    <w:p w14:paraId="028B3C5D" w14:textId="77777777" w:rsidR="006A3099" w:rsidRPr="00E7195C" w:rsidRDefault="006A3099" w:rsidP="006A3099">
      <w:pPr>
        <w:spacing w:after="0" w:line="360" w:lineRule="auto"/>
        <w:ind w:firstLine="709"/>
        <w:jc w:val="both"/>
        <w:rPr>
          <w:rFonts w:ascii="Times New Roman" w:eastAsia="Calibri" w:hAnsi="Times New Roman" w:cs="Times New Roman"/>
          <w:sz w:val="28"/>
          <w:szCs w:val="28"/>
        </w:rPr>
      </w:pPr>
      <w:r w:rsidRPr="00E7195C">
        <w:rPr>
          <w:rFonts w:ascii="Times New Roman" w:hAnsi="Times New Roman" w:cs="Times New Roman"/>
          <w:sz w:val="28"/>
          <w:szCs w:val="28"/>
          <w:lang w:val="uk-UA"/>
        </w:rPr>
        <w:t>6.</w:t>
      </w:r>
      <w:r w:rsidRPr="00E7195C">
        <w:rPr>
          <w:rFonts w:ascii="Times New Roman" w:hAnsi="Times New Roman" w:cs="Times New Roman"/>
          <w:sz w:val="28"/>
          <w:szCs w:val="28"/>
          <w:shd w:val="clear" w:color="auto" w:fill="FFFFFF"/>
        </w:rPr>
        <w:t xml:space="preserve"> Андреева Л.И. Профессиональное самоопределение школьников в условиях инновационной деятельности общеобразовательного учреждения: </w:t>
      </w:r>
      <w:proofErr w:type="spellStart"/>
      <w:r w:rsidRPr="00E7195C">
        <w:rPr>
          <w:rFonts w:ascii="Times New Roman" w:hAnsi="Times New Roman" w:cs="Times New Roman"/>
          <w:sz w:val="28"/>
          <w:szCs w:val="28"/>
        </w:rPr>
        <w:t>автореф</w:t>
      </w:r>
      <w:proofErr w:type="spellEnd"/>
      <w:r w:rsidRPr="00E7195C">
        <w:rPr>
          <w:rFonts w:ascii="Times New Roman" w:hAnsi="Times New Roman" w:cs="Times New Roman"/>
          <w:sz w:val="28"/>
          <w:szCs w:val="28"/>
        </w:rPr>
        <w:t xml:space="preserve">. </w:t>
      </w:r>
      <w:proofErr w:type="spellStart"/>
      <w:r w:rsidRPr="00EE36D8">
        <w:rPr>
          <w:rFonts w:ascii="Times New Roman" w:hAnsi="Times New Roman" w:cs="Times New Roman"/>
          <w:sz w:val="28"/>
          <w:szCs w:val="28"/>
        </w:rPr>
        <w:t>дис</w:t>
      </w:r>
      <w:proofErr w:type="spellEnd"/>
      <w:r w:rsidRPr="00EE36D8">
        <w:rPr>
          <w:rFonts w:ascii="Times New Roman" w:hAnsi="Times New Roman" w:cs="Times New Roman"/>
          <w:sz w:val="28"/>
          <w:szCs w:val="28"/>
        </w:rPr>
        <w:t>. ...док.</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педагогич</w:t>
      </w:r>
      <w:proofErr w:type="spellEnd"/>
      <w:r w:rsidRPr="00E7195C">
        <w:rPr>
          <w:rFonts w:ascii="Times New Roman" w:hAnsi="Times New Roman" w:cs="Times New Roman"/>
          <w:sz w:val="28"/>
          <w:szCs w:val="28"/>
        </w:rPr>
        <w:t>. наук: спец. 13.00.08 «Теория и методика профессионального образования»</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 </w:t>
      </w:r>
      <w:r w:rsidRPr="00E7195C">
        <w:rPr>
          <w:rFonts w:ascii="Times New Roman" w:hAnsi="Times New Roman" w:cs="Times New Roman"/>
          <w:sz w:val="28"/>
          <w:szCs w:val="28"/>
          <w:shd w:val="clear" w:color="auto" w:fill="FFFFFF"/>
        </w:rPr>
        <w:t>Л. И. Андреева</w:t>
      </w:r>
      <w:r w:rsidRPr="00E7195C">
        <w:rPr>
          <w:rFonts w:ascii="Times New Roman" w:hAnsi="Times New Roman" w:cs="Times New Roman"/>
          <w:sz w:val="28"/>
          <w:szCs w:val="28"/>
        </w:rPr>
        <w:t xml:space="preserve">; ГОУ ВПО </w:t>
      </w:r>
      <w:r w:rsidRPr="00E7195C">
        <w:rPr>
          <w:rFonts w:ascii="Times New Roman" w:eastAsia="Calibri" w:hAnsi="Times New Roman" w:cs="Times New Roman"/>
          <w:sz w:val="28"/>
          <w:szCs w:val="28"/>
        </w:rPr>
        <w:t>«Тольяттинский государственный университет», Тольятти</w:t>
      </w:r>
      <w:r w:rsidRPr="00E7195C">
        <w:rPr>
          <w:rFonts w:ascii="Times New Roman" w:eastAsia="Calibri" w:hAnsi="Times New Roman" w:cs="Times New Roman"/>
          <w:sz w:val="28"/>
          <w:szCs w:val="28"/>
          <w:lang w:val="uk-UA"/>
        </w:rPr>
        <w:t xml:space="preserve"> –</w:t>
      </w:r>
      <w:r w:rsidRPr="00E7195C">
        <w:rPr>
          <w:rFonts w:ascii="Times New Roman" w:eastAsia="Calibri" w:hAnsi="Times New Roman" w:cs="Times New Roman"/>
          <w:sz w:val="28"/>
          <w:szCs w:val="28"/>
        </w:rPr>
        <w:t xml:space="preserve"> 2010. – 45с.</w:t>
      </w:r>
    </w:p>
    <w:p w14:paraId="329778EE" w14:textId="77777777" w:rsidR="006A3099" w:rsidRPr="00E7195C" w:rsidRDefault="006A3099" w:rsidP="006A3099">
      <w:pPr>
        <w:spacing w:after="0" w:line="360" w:lineRule="auto"/>
        <w:ind w:firstLine="709"/>
        <w:jc w:val="both"/>
        <w:rPr>
          <w:rStyle w:val="apple-converted-space"/>
          <w:rFonts w:ascii="Times New Roman" w:eastAsia="Calibri" w:hAnsi="Times New Roman" w:cs="Times New Roman"/>
          <w:sz w:val="28"/>
          <w:szCs w:val="28"/>
          <w:lang w:val="uk-UA"/>
        </w:rPr>
      </w:pPr>
      <w:r w:rsidRPr="00E7195C">
        <w:rPr>
          <w:rFonts w:ascii="Times New Roman" w:hAnsi="Times New Roman" w:cs="Times New Roman"/>
          <w:sz w:val="28"/>
          <w:szCs w:val="28"/>
          <w:lang w:val="uk-UA"/>
        </w:rPr>
        <w:t>7.</w:t>
      </w:r>
      <w:r w:rsidRPr="00E7195C">
        <w:rPr>
          <w:rStyle w:val="apple-converted-space"/>
          <w:rFonts w:ascii="Times New Roman" w:eastAsia="Calibri" w:hAnsi="Times New Roman" w:cs="Times New Roman"/>
          <w:sz w:val="28"/>
          <w:szCs w:val="28"/>
        </w:rPr>
        <w:t xml:space="preserve"> Андрющенко</w:t>
      </w:r>
      <w:r>
        <w:rPr>
          <w:rStyle w:val="apple-converted-space"/>
          <w:rFonts w:ascii="Times New Roman" w:eastAsia="Calibri" w:hAnsi="Times New Roman" w:cs="Times New Roman"/>
          <w:sz w:val="28"/>
          <w:szCs w:val="28"/>
          <w:lang w:val="uk-UA"/>
        </w:rPr>
        <w:t xml:space="preserve"> </w:t>
      </w:r>
      <w:r w:rsidRPr="00E7195C">
        <w:rPr>
          <w:rStyle w:val="apple-converted-space"/>
          <w:rFonts w:ascii="Times New Roman" w:eastAsia="Calibri" w:hAnsi="Times New Roman" w:cs="Times New Roman"/>
          <w:sz w:val="28"/>
          <w:szCs w:val="28"/>
        </w:rPr>
        <w:t>С.И. Личностно-профессиональное самоопределение старшеклассников в условиях межшкольного учебного комбината / С.И.</w:t>
      </w:r>
      <w:r>
        <w:rPr>
          <w:rStyle w:val="apple-converted-space"/>
          <w:rFonts w:ascii="Times New Roman" w:eastAsia="Calibri" w:hAnsi="Times New Roman" w:cs="Times New Roman"/>
          <w:sz w:val="28"/>
          <w:szCs w:val="28"/>
        </w:rPr>
        <w:t> </w:t>
      </w:r>
      <w:r w:rsidRPr="00E7195C">
        <w:rPr>
          <w:rStyle w:val="apple-converted-space"/>
          <w:rFonts w:ascii="Times New Roman" w:eastAsia="Calibri" w:hAnsi="Times New Roman" w:cs="Times New Roman"/>
          <w:sz w:val="28"/>
          <w:szCs w:val="28"/>
        </w:rPr>
        <w:t>Андрющенко // Вестник адыгейского государственного университета. Серия 3: педагогика и психология.</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lang w:val="uk-UA"/>
        </w:rPr>
        <w:t>–</w:t>
      </w:r>
      <w:r w:rsidRPr="00E7195C">
        <w:rPr>
          <w:rStyle w:val="apple-converted-space"/>
          <w:rFonts w:ascii="Times New Roman" w:eastAsia="Calibri" w:hAnsi="Times New Roman" w:cs="Times New Roman"/>
          <w:sz w:val="28"/>
          <w:szCs w:val="28"/>
        </w:rPr>
        <w:t xml:space="preserve"> 2011.</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xml:space="preserve">№3. </w:t>
      </w:r>
      <w:r w:rsidRPr="00E7195C">
        <w:rPr>
          <w:rStyle w:val="apple-converted-space"/>
          <w:rFonts w:ascii="Times New Roman" w:eastAsia="Calibri" w:hAnsi="Times New Roman" w:cs="Times New Roman"/>
          <w:sz w:val="28"/>
          <w:szCs w:val="28"/>
          <w:lang w:val="uk-UA"/>
        </w:rPr>
        <w:t>– С</w:t>
      </w:r>
      <w:r w:rsidRPr="00E7195C">
        <w:rPr>
          <w:rStyle w:val="apple-converted-space"/>
          <w:rFonts w:ascii="Times New Roman" w:eastAsia="Calibri" w:hAnsi="Times New Roman" w:cs="Times New Roman"/>
          <w:sz w:val="28"/>
          <w:szCs w:val="28"/>
        </w:rPr>
        <w:t>.12-17.</w:t>
      </w:r>
    </w:p>
    <w:p w14:paraId="7806FE54" w14:textId="77777777" w:rsidR="006A3099" w:rsidRPr="00E7195C" w:rsidRDefault="006A3099" w:rsidP="006A3099">
      <w:pPr>
        <w:spacing w:after="0" w:line="360" w:lineRule="auto"/>
        <w:ind w:firstLine="709"/>
        <w:jc w:val="both"/>
        <w:rPr>
          <w:rStyle w:val="af2"/>
          <w:rFonts w:ascii="Times New Roman" w:hAnsi="Times New Roman" w:cs="Times New Roman"/>
          <w:b w:val="0"/>
          <w:bCs w:val="0"/>
          <w:sz w:val="28"/>
          <w:szCs w:val="28"/>
          <w:lang w:val="uk-UA"/>
        </w:rPr>
      </w:pPr>
      <w:r w:rsidRPr="00E7195C">
        <w:rPr>
          <w:rFonts w:ascii="Times New Roman" w:hAnsi="Times New Roman" w:cs="Times New Roman"/>
          <w:sz w:val="28"/>
          <w:szCs w:val="28"/>
          <w:lang w:val="uk-UA"/>
        </w:rPr>
        <w:lastRenderedPageBreak/>
        <w:t>8.</w:t>
      </w:r>
      <w:r w:rsidRPr="00E7195C">
        <w:rPr>
          <w:rStyle w:val="af2"/>
          <w:rFonts w:ascii="Times New Roman" w:hAnsi="Times New Roman" w:cs="Times New Roman"/>
          <w:b w:val="0"/>
          <w:sz w:val="28"/>
          <w:szCs w:val="28"/>
        </w:rPr>
        <w:t xml:space="preserve"> Антипкин Ю. Г. </w:t>
      </w:r>
      <w:proofErr w:type="spellStart"/>
      <w:r w:rsidRPr="00E7195C">
        <w:rPr>
          <w:rStyle w:val="af2"/>
          <w:rFonts w:ascii="Times New Roman" w:hAnsi="Times New Roman" w:cs="Times New Roman"/>
          <w:b w:val="0"/>
          <w:sz w:val="28"/>
          <w:szCs w:val="28"/>
        </w:rPr>
        <w:t>Наукові</w:t>
      </w:r>
      <w:proofErr w:type="spellEnd"/>
      <w:r w:rsidRPr="00E7195C">
        <w:rPr>
          <w:rStyle w:val="af2"/>
          <w:rFonts w:ascii="Times New Roman" w:hAnsi="Times New Roman" w:cs="Times New Roman"/>
          <w:b w:val="0"/>
          <w:sz w:val="28"/>
          <w:szCs w:val="28"/>
        </w:rPr>
        <w:t xml:space="preserve"> та </w:t>
      </w:r>
      <w:proofErr w:type="spellStart"/>
      <w:r w:rsidRPr="00E7195C">
        <w:rPr>
          <w:rStyle w:val="af2"/>
          <w:rFonts w:ascii="Times New Roman" w:hAnsi="Times New Roman" w:cs="Times New Roman"/>
          <w:b w:val="0"/>
          <w:sz w:val="28"/>
          <w:szCs w:val="28"/>
        </w:rPr>
        <w:t>практичні</w:t>
      </w:r>
      <w:proofErr w:type="spellEnd"/>
      <w:r w:rsidRPr="00E7195C">
        <w:rPr>
          <w:rStyle w:val="af2"/>
          <w:rFonts w:ascii="Times New Roman" w:hAnsi="Times New Roman" w:cs="Times New Roman"/>
          <w:b w:val="0"/>
          <w:sz w:val="28"/>
          <w:szCs w:val="28"/>
        </w:rPr>
        <w:t xml:space="preserve"> </w:t>
      </w:r>
      <w:proofErr w:type="spellStart"/>
      <w:r w:rsidRPr="00E7195C">
        <w:rPr>
          <w:rStyle w:val="af2"/>
          <w:rFonts w:ascii="Times New Roman" w:hAnsi="Times New Roman" w:cs="Times New Roman"/>
          <w:b w:val="0"/>
          <w:sz w:val="28"/>
          <w:szCs w:val="28"/>
        </w:rPr>
        <w:t>проблеми</w:t>
      </w:r>
      <w:proofErr w:type="spellEnd"/>
      <w:r w:rsidRPr="00E7195C">
        <w:rPr>
          <w:rStyle w:val="af2"/>
          <w:rFonts w:ascii="Times New Roman" w:hAnsi="Times New Roman" w:cs="Times New Roman"/>
          <w:b w:val="0"/>
          <w:sz w:val="28"/>
          <w:szCs w:val="28"/>
        </w:rPr>
        <w:t xml:space="preserve"> </w:t>
      </w:r>
      <w:proofErr w:type="spellStart"/>
      <w:r w:rsidRPr="00E7195C">
        <w:rPr>
          <w:rStyle w:val="af2"/>
          <w:rFonts w:ascii="Times New Roman" w:hAnsi="Times New Roman" w:cs="Times New Roman"/>
          <w:b w:val="0"/>
          <w:sz w:val="28"/>
          <w:szCs w:val="28"/>
        </w:rPr>
        <w:t>збереження</w:t>
      </w:r>
      <w:proofErr w:type="spellEnd"/>
      <w:r w:rsidRPr="00E7195C">
        <w:rPr>
          <w:rStyle w:val="af2"/>
          <w:rFonts w:ascii="Times New Roman" w:hAnsi="Times New Roman" w:cs="Times New Roman"/>
          <w:b w:val="0"/>
          <w:sz w:val="28"/>
          <w:szCs w:val="28"/>
        </w:rPr>
        <w:t xml:space="preserve"> </w:t>
      </w:r>
      <w:proofErr w:type="spellStart"/>
      <w:r w:rsidRPr="00E7195C">
        <w:rPr>
          <w:rStyle w:val="af2"/>
          <w:rFonts w:ascii="Times New Roman" w:hAnsi="Times New Roman" w:cs="Times New Roman"/>
          <w:b w:val="0"/>
          <w:sz w:val="28"/>
          <w:szCs w:val="28"/>
        </w:rPr>
        <w:t>здоров’я</w:t>
      </w:r>
      <w:proofErr w:type="spellEnd"/>
      <w:r w:rsidRPr="00E7195C">
        <w:rPr>
          <w:rStyle w:val="af2"/>
          <w:rFonts w:ascii="Times New Roman" w:hAnsi="Times New Roman" w:cs="Times New Roman"/>
          <w:b w:val="0"/>
          <w:sz w:val="28"/>
          <w:szCs w:val="28"/>
        </w:rPr>
        <w:t xml:space="preserve"> </w:t>
      </w:r>
      <w:proofErr w:type="spellStart"/>
      <w:r w:rsidRPr="00E7195C">
        <w:rPr>
          <w:rStyle w:val="af2"/>
          <w:rFonts w:ascii="Times New Roman" w:hAnsi="Times New Roman" w:cs="Times New Roman"/>
          <w:b w:val="0"/>
          <w:sz w:val="28"/>
          <w:szCs w:val="28"/>
        </w:rPr>
        <w:t>дітей</w:t>
      </w:r>
      <w:proofErr w:type="spellEnd"/>
      <w:r w:rsidRPr="00E7195C">
        <w:rPr>
          <w:rStyle w:val="af2"/>
          <w:rFonts w:ascii="Times New Roman" w:hAnsi="Times New Roman" w:cs="Times New Roman"/>
          <w:b w:val="0"/>
          <w:sz w:val="28"/>
          <w:szCs w:val="28"/>
        </w:rPr>
        <w:t xml:space="preserve"> </w:t>
      </w:r>
      <w:proofErr w:type="spellStart"/>
      <w:r w:rsidRPr="00E7195C">
        <w:rPr>
          <w:rStyle w:val="af2"/>
          <w:rFonts w:ascii="Times New Roman" w:hAnsi="Times New Roman" w:cs="Times New Roman"/>
          <w:b w:val="0"/>
          <w:sz w:val="28"/>
          <w:szCs w:val="28"/>
        </w:rPr>
        <w:t>України</w:t>
      </w:r>
      <w:proofErr w:type="spellEnd"/>
      <w:r w:rsidRPr="00E7195C">
        <w:rPr>
          <w:rStyle w:val="af2"/>
          <w:rFonts w:ascii="Times New Roman" w:hAnsi="Times New Roman" w:cs="Times New Roman"/>
          <w:b w:val="0"/>
          <w:sz w:val="28"/>
          <w:szCs w:val="28"/>
        </w:rPr>
        <w:t xml:space="preserve"> / Ю. Г. Антипкин // Врачебная практика. – 2007. – №1. – С.7</w:t>
      </w:r>
      <w:r w:rsidRPr="00E7195C">
        <w:rPr>
          <w:rStyle w:val="af2"/>
          <w:rFonts w:ascii="Times New Roman" w:hAnsi="Times New Roman" w:cs="Times New Roman"/>
          <w:b w:val="0"/>
          <w:sz w:val="28"/>
          <w:szCs w:val="28"/>
          <w:lang w:val="uk-UA"/>
        </w:rPr>
        <w:t>-</w:t>
      </w:r>
      <w:r w:rsidRPr="00E7195C">
        <w:rPr>
          <w:rStyle w:val="af2"/>
          <w:rFonts w:ascii="Times New Roman" w:hAnsi="Times New Roman" w:cs="Times New Roman"/>
          <w:b w:val="0"/>
          <w:sz w:val="28"/>
          <w:szCs w:val="28"/>
        </w:rPr>
        <w:t>11.</w:t>
      </w:r>
    </w:p>
    <w:p w14:paraId="3F57D261"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Style w:val="af2"/>
          <w:rFonts w:ascii="Times New Roman" w:hAnsi="Times New Roman" w:cs="Times New Roman"/>
          <w:b w:val="0"/>
          <w:bCs w:val="0"/>
          <w:sz w:val="28"/>
          <w:szCs w:val="28"/>
          <w:lang w:val="uk-UA"/>
        </w:rPr>
        <w:t>9</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Апанасенко Г.Л. Диагностика индивидуального здоровья / Г.Л.</w:t>
      </w:r>
      <w:r>
        <w:rPr>
          <w:rFonts w:ascii="Times New Roman" w:hAnsi="Times New Roman" w:cs="Times New Roman"/>
          <w:sz w:val="28"/>
          <w:szCs w:val="28"/>
        </w:rPr>
        <w:t> </w:t>
      </w:r>
      <w:r w:rsidRPr="00E7195C">
        <w:rPr>
          <w:rFonts w:ascii="Times New Roman" w:hAnsi="Times New Roman" w:cs="Times New Roman"/>
          <w:sz w:val="28"/>
          <w:szCs w:val="28"/>
        </w:rPr>
        <w:t>Апанасенко // Валеология. – 2002.-№3. – С.27-31.</w:t>
      </w:r>
    </w:p>
    <w:p w14:paraId="272EA270" w14:textId="77777777" w:rsidR="006A3099" w:rsidRPr="00E7195C" w:rsidRDefault="006A3099" w:rsidP="006A3099">
      <w:pPr>
        <w:spacing w:after="0" w:line="360" w:lineRule="auto"/>
        <w:ind w:firstLine="709"/>
        <w:jc w:val="both"/>
        <w:rPr>
          <w:rStyle w:val="af2"/>
          <w:rFonts w:ascii="Times New Roman" w:hAnsi="Times New Roman" w:cs="Times New Roman"/>
          <w:b w:val="0"/>
          <w:bCs w:val="0"/>
          <w:sz w:val="28"/>
          <w:szCs w:val="28"/>
          <w:lang w:val="uk-UA"/>
        </w:rPr>
      </w:pPr>
      <w:r w:rsidRPr="00E7195C">
        <w:rPr>
          <w:rFonts w:ascii="Times New Roman" w:hAnsi="Times New Roman" w:cs="Times New Roman"/>
          <w:sz w:val="28"/>
          <w:szCs w:val="28"/>
          <w:lang w:val="uk-UA"/>
        </w:rPr>
        <w:t>10.</w:t>
      </w:r>
      <w:r w:rsidRPr="00E7195C">
        <w:rPr>
          <w:rStyle w:val="af2"/>
          <w:rFonts w:ascii="Times New Roman" w:hAnsi="Times New Roman" w:cs="Times New Roman"/>
          <w:b w:val="0"/>
          <w:sz w:val="28"/>
          <w:szCs w:val="28"/>
        </w:rPr>
        <w:t xml:space="preserve"> </w:t>
      </w:r>
      <w:proofErr w:type="spellStart"/>
      <w:r w:rsidRPr="00E7195C">
        <w:rPr>
          <w:rStyle w:val="af2"/>
          <w:rFonts w:ascii="Times New Roman" w:hAnsi="Times New Roman" w:cs="Times New Roman"/>
          <w:b w:val="0"/>
          <w:sz w:val="28"/>
          <w:szCs w:val="28"/>
        </w:rPr>
        <w:t>Бабій</w:t>
      </w:r>
      <w:proofErr w:type="spellEnd"/>
      <w:r w:rsidRPr="00E7195C">
        <w:rPr>
          <w:rStyle w:val="af2"/>
          <w:rFonts w:ascii="Times New Roman" w:hAnsi="Times New Roman" w:cs="Times New Roman"/>
          <w:b w:val="0"/>
          <w:sz w:val="28"/>
          <w:szCs w:val="28"/>
        </w:rPr>
        <w:t xml:space="preserve"> І.Л. </w:t>
      </w:r>
      <w:proofErr w:type="spellStart"/>
      <w:r w:rsidRPr="00E7195C">
        <w:rPr>
          <w:rStyle w:val="af2"/>
          <w:rFonts w:ascii="Times New Roman" w:hAnsi="Times New Roman" w:cs="Times New Roman"/>
          <w:b w:val="0"/>
          <w:sz w:val="28"/>
          <w:szCs w:val="28"/>
        </w:rPr>
        <w:t>Адаптаційні</w:t>
      </w:r>
      <w:proofErr w:type="spellEnd"/>
      <w:r w:rsidRPr="00E7195C">
        <w:rPr>
          <w:rStyle w:val="af2"/>
          <w:rFonts w:ascii="Times New Roman" w:hAnsi="Times New Roman" w:cs="Times New Roman"/>
          <w:b w:val="0"/>
          <w:sz w:val="28"/>
          <w:szCs w:val="28"/>
        </w:rPr>
        <w:t xml:space="preserve"> </w:t>
      </w:r>
      <w:proofErr w:type="spellStart"/>
      <w:r w:rsidRPr="00E7195C">
        <w:rPr>
          <w:rStyle w:val="af2"/>
          <w:rFonts w:ascii="Times New Roman" w:hAnsi="Times New Roman" w:cs="Times New Roman"/>
          <w:b w:val="0"/>
          <w:sz w:val="28"/>
          <w:szCs w:val="28"/>
        </w:rPr>
        <w:t>можливості</w:t>
      </w:r>
      <w:proofErr w:type="spellEnd"/>
      <w:r w:rsidRPr="00E7195C">
        <w:rPr>
          <w:rStyle w:val="af2"/>
          <w:rFonts w:ascii="Times New Roman" w:hAnsi="Times New Roman" w:cs="Times New Roman"/>
          <w:b w:val="0"/>
          <w:sz w:val="28"/>
          <w:szCs w:val="28"/>
        </w:rPr>
        <w:t xml:space="preserve"> </w:t>
      </w:r>
      <w:proofErr w:type="spellStart"/>
      <w:r w:rsidRPr="00E7195C">
        <w:rPr>
          <w:rStyle w:val="af2"/>
          <w:rFonts w:ascii="Times New Roman" w:hAnsi="Times New Roman" w:cs="Times New Roman"/>
          <w:b w:val="0"/>
          <w:sz w:val="28"/>
          <w:szCs w:val="28"/>
        </w:rPr>
        <w:t>школярів</w:t>
      </w:r>
      <w:proofErr w:type="spellEnd"/>
      <w:r w:rsidRPr="00E7195C">
        <w:rPr>
          <w:rStyle w:val="af2"/>
          <w:rFonts w:ascii="Times New Roman" w:hAnsi="Times New Roman" w:cs="Times New Roman"/>
          <w:b w:val="0"/>
          <w:sz w:val="28"/>
          <w:szCs w:val="28"/>
        </w:rPr>
        <w:t xml:space="preserve"> / І.Л. </w:t>
      </w:r>
      <w:proofErr w:type="spellStart"/>
      <w:r w:rsidRPr="00E7195C">
        <w:rPr>
          <w:rStyle w:val="af2"/>
          <w:rFonts w:ascii="Times New Roman" w:hAnsi="Times New Roman" w:cs="Times New Roman"/>
          <w:b w:val="0"/>
          <w:sz w:val="28"/>
          <w:szCs w:val="28"/>
        </w:rPr>
        <w:t>Бабій</w:t>
      </w:r>
      <w:proofErr w:type="spellEnd"/>
      <w:r w:rsidRPr="00E7195C">
        <w:rPr>
          <w:rStyle w:val="af2"/>
          <w:rFonts w:ascii="Times New Roman" w:hAnsi="Times New Roman" w:cs="Times New Roman"/>
          <w:b w:val="0"/>
          <w:sz w:val="28"/>
          <w:szCs w:val="28"/>
        </w:rPr>
        <w:t>, В.І. Величко // Здоровье ребенка. – 2011. – № 8 (35). – С.20-24.</w:t>
      </w:r>
    </w:p>
    <w:p w14:paraId="431A7C4D"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11.</w:t>
      </w:r>
      <w:r w:rsidRPr="00E7195C">
        <w:rPr>
          <w:rFonts w:ascii="Times New Roman" w:hAnsi="Times New Roman" w:cs="Times New Roman"/>
          <w:sz w:val="28"/>
          <w:szCs w:val="28"/>
          <w:shd w:val="clear" w:color="auto" w:fill="FFFFFF"/>
        </w:rPr>
        <w:t xml:space="preserve"> </w:t>
      </w:r>
      <w:proofErr w:type="spellStart"/>
      <w:r w:rsidRPr="00E7195C">
        <w:rPr>
          <w:rFonts w:ascii="Times New Roman" w:hAnsi="Times New Roman" w:cs="Times New Roman"/>
          <w:sz w:val="28"/>
          <w:szCs w:val="28"/>
          <w:shd w:val="clear" w:color="auto" w:fill="FFFFFF"/>
        </w:rPr>
        <w:t>Байчук</w:t>
      </w:r>
      <w:proofErr w:type="spellEnd"/>
      <w:r w:rsidRPr="00E7195C">
        <w:rPr>
          <w:rFonts w:ascii="Times New Roman" w:hAnsi="Times New Roman" w:cs="Times New Roman"/>
          <w:sz w:val="28"/>
          <w:szCs w:val="28"/>
          <w:shd w:val="clear" w:color="auto" w:fill="FFFFFF"/>
        </w:rPr>
        <w:t xml:space="preserve"> В.А. Психоэмоциональный статус, младших школьников в условиях комплексного влияния факторов среды обитания / В.А. </w:t>
      </w:r>
      <w:proofErr w:type="spellStart"/>
      <w:r w:rsidRPr="00E7195C">
        <w:rPr>
          <w:rFonts w:ascii="Times New Roman" w:hAnsi="Times New Roman" w:cs="Times New Roman"/>
          <w:sz w:val="28"/>
          <w:szCs w:val="28"/>
          <w:shd w:val="clear" w:color="auto" w:fill="FFFFFF"/>
        </w:rPr>
        <w:t>Байчук</w:t>
      </w:r>
      <w:proofErr w:type="spellEnd"/>
      <w:r w:rsidRPr="00E7195C">
        <w:rPr>
          <w:rFonts w:ascii="Times New Roman" w:hAnsi="Times New Roman" w:cs="Times New Roman"/>
          <w:sz w:val="28"/>
          <w:szCs w:val="28"/>
          <w:shd w:val="clear" w:color="auto" w:fill="FFFFFF"/>
        </w:rPr>
        <w:t>, Н.П.</w:t>
      </w:r>
      <w:r w:rsidRPr="00E7195C">
        <w:rPr>
          <w:rStyle w:val="apple-converted-space"/>
          <w:rFonts w:ascii="Times New Roman" w:hAnsi="Times New Roman" w:cs="Times New Roman"/>
          <w:sz w:val="28"/>
          <w:szCs w:val="28"/>
          <w:shd w:val="clear" w:color="auto" w:fill="FFFFFF"/>
        </w:rPr>
        <w:t> </w:t>
      </w:r>
      <w:proofErr w:type="spellStart"/>
      <w:r w:rsidRPr="00E7195C">
        <w:rPr>
          <w:rStyle w:val="hl"/>
          <w:rFonts w:ascii="Times New Roman" w:hAnsi="Times New Roman" w:cs="Times New Roman"/>
          <w:sz w:val="28"/>
          <w:szCs w:val="28"/>
        </w:rPr>
        <w:t>Сетко</w:t>
      </w:r>
      <w:proofErr w:type="spellEnd"/>
      <w:r w:rsidRPr="00E7195C">
        <w:rPr>
          <w:rStyle w:val="apple-converted-space"/>
          <w:rFonts w:ascii="Times New Roman" w:hAnsi="Times New Roman" w:cs="Times New Roman"/>
          <w:sz w:val="28"/>
          <w:szCs w:val="28"/>
          <w:shd w:val="clear" w:color="auto" w:fill="FFFFFF"/>
        </w:rPr>
        <w:t> </w:t>
      </w:r>
      <w:r w:rsidRPr="00E7195C">
        <w:rPr>
          <w:rFonts w:ascii="Times New Roman" w:hAnsi="Times New Roman" w:cs="Times New Roman"/>
          <w:sz w:val="28"/>
          <w:szCs w:val="28"/>
          <w:shd w:val="clear" w:color="auto" w:fill="FFFFFF"/>
        </w:rPr>
        <w:t>// Здоровье населения и среда обитания.</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- 2006. - № 8. - С. 27-29.</w:t>
      </w:r>
    </w:p>
    <w:p w14:paraId="6A1F791A" w14:textId="77777777"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rPr>
      </w:pPr>
      <w:r w:rsidRPr="00E7195C">
        <w:rPr>
          <w:rFonts w:ascii="Times New Roman" w:hAnsi="Times New Roman" w:cs="Times New Roman"/>
          <w:sz w:val="28"/>
          <w:szCs w:val="28"/>
          <w:lang w:val="uk-UA"/>
        </w:rPr>
        <w:t xml:space="preserve">12. Баранов А.А. </w:t>
      </w:r>
      <w:proofErr w:type="spellStart"/>
      <w:r w:rsidRPr="00E7195C">
        <w:rPr>
          <w:rFonts w:ascii="Times New Roman" w:hAnsi="Times New Roman" w:cs="Times New Roman"/>
          <w:sz w:val="28"/>
          <w:szCs w:val="28"/>
          <w:lang w:val="uk-UA"/>
        </w:rPr>
        <w:t>Оценка</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состояния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здоровья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детей</w:t>
      </w:r>
      <w:proofErr w:type="spellEnd"/>
      <w:r w:rsidRPr="00E7195C">
        <w:rPr>
          <w:rFonts w:ascii="Times New Roman" w:hAnsi="Times New Roman" w:cs="Times New Roman"/>
          <w:sz w:val="28"/>
          <w:szCs w:val="28"/>
          <w:lang w:val="uk-UA"/>
        </w:rPr>
        <w:t xml:space="preserve"> / </w:t>
      </w:r>
      <w:proofErr w:type="spellStart"/>
      <w:r w:rsidRPr="00E7195C">
        <w:rPr>
          <w:rFonts w:ascii="Times New Roman" w:hAnsi="Times New Roman" w:cs="Times New Roman"/>
          <w:sz w:val="28"/>
          <w:szCs w:val="28"/>
          <w:lang w:val="uk-UA"/>
        </w:rPr>
        <w:t>А.А.Баранов</w:t>
      </w:r>
      <w:proofErr w:type="spellEnd"/>
      <w:r w:rsidRPr="00E7195C">
        <w:rPr>
          <w:rFonts w:ascii="Times New Roman" w:hAnsi="Times New Roman" w:cs="Times New Roman"/>
          <w:sz w:val="28"/>
          <w:szCs w:val="28"/>
          <w:lang w:val="uk-UA"/>
        </w:rPr>
        <w:t xml:space="preserve">, </w:t>
      </w:r>
      <w:r w:rsidRPr="00E7195C">
        <w:rPr>
          <w:rFonts w:ascii="Times New Roman" w:hAnsi="Times New Roman" w:cs="Times New Roman"/>
          <w:bCs/>
          <w:sz w:val="28"/>
          <w:szCs w:val="28"/>
        </w:rPr>
        <w:t>В. Р. Кучма, Л. М. Сухарева // Новые подходы к профилактической и оздоровительной работе в образовательных учреждениях: руководство для врачей. – М.: ГЭОТАР-Медиа, 2008. – 437 с.</w:t>
      </w:r>
    </w:p>
    <w:p w14:paraId="5475C032"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rPr>
        <w:t>13. Баранов А.А. Физическое развитие детей и подростков на рубеже тысячелетий / А.А. Баранов, В.Р. Кучма, Н.А. Скоблина. – М.: Издатель Научный центр здоровья детей РАМН, 2008. – 216 с.</w:t>
      </w:r>
    </w:p>
    <w:p w14:paraId="445B31A1"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1</w:t>
      </w:r>
      <w:r w:rsidRPr="00E7195C">
        <w:rPr>
          <w:rFonts w:ascii="Times New Roman" w:hAnsi="Times New Roman" w:cs="Times New Roman"/>
          <w:sz w:val="28"/>
          <w:szCs w:val="28"/>
          <w:lang w:val="uk-UA"/>
        </w:rPr>
        <w:t>4. Бердник О.В. Діагностика здоров’я: клінічні та гігієнічні підходи / О.В. Бердник // Актуальні питання фізіології, патології та організації медичного забезпечення дітей шкільного віку та підлітків: матер. наук.-</w:t>
      </w:r>
      <w:proofErr w:type="spellStart"/>
      <w:r w:rsidRPr="00E7195C">
        <w:rPr>
          <w:rFonts w:ascii="Times New Roman" w:hAnsi="Times New Roman" w:cs="Times New Roman"/>
          <w:sz w:val="28"/>
          <w:szCs w:val="28"/>
          <w:lang w:val="uk-UA"/>
        </w:rPr>
        <w:t>практ</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конф</w:t>
      </w:r>
      <w:proofErr w:type="spellEnd"/>
      <w:r w:rsidRPr="00E7195C">
        <w:rPr>
          <w:rFonts w:ascii="Times New Roman" w:hAnsi="Times New Roman" w:cs="Times New Roman"/>
          <w:sz w:val="28"/>
          <w:szCs w:val="28"/>
          <w:lang w:val="uk-UA"/>
        </w:rPr>
        <w:t>. - Х., 2012. – С. 26-28.</w:t>
      </w:r>
    </w:p>
    <w:p w14:paraId="798BC3CD"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15.</w:t>
      </w:r>
      <w:r w:rsidRPr="00E7195C">
        <w:rPr>
          <w:rStyle w:val="apple-converted-space"/>
          <w:rFonts w:ascii="Times New Roman" w:eastAsia="Calibri" w:hAnsi="Times New Roman" w:cs="Times New Roman"/>
          <w:sz w:val="28"/>
          <w:szCs w:val="28"/>
        </w:rPr>
        <w:t xml:space="preserve"> Бондарева Н.В. Управление процессом профессионального самоопределения школьников / Н.В. Бондарева // Гуманитарные исследования. – 2012. - №2 (42),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 287</w:t>
      </w:r>
      <w:r w:rsidRPr="00E7195C">
        <w:rPr>
          <w:rStyle w:val="apple-converted-space"/>
          <w:rFonts w:ascii="Times New Roman" w:eastAsia="Calibri" w:hAnsi="Times New Roman" w:cs="Times New Roman"/>
          <w:sz w:val="28"/>
          <w:szCs w:val="28"/>
          <w:lang w:val="uk-UA"/>
        </w:rPr>
        <w:t>-</w:t>
      </w:r>
      <w:r w:rsidRPr="00E7195C">
        <w:rPr>
          <w:rStyle w:val="apple-converted-space"/>
          <w:rFonts w:ascii="Times New Roman" w:eastAsia="Calibri" w:hAnsi="Times New Roman" w:cs="Times New Roman"/>
          <w:sz w:val="28"/>
          <w:szCs w:val="28"/>
        </w:rPr>
        <w:t>290.</w:t>
      </w:r>
    </w:p>
    <w:p w14:paraId="01E39945" w14:textId="77777777" w:rsidR="006A3099" w:rsidRPr="00E7195C" w:rsidRDefault="006A3099" w:rsidP="006A3099">
      <w:pPr>
        <w:spacing w:after="0" w:line="360" w:lineRule="auto"/>
        <w:ind w:firstLine="709"/>
        <w:jc w:val="both"/>
        <w:rPr>
          <w:rFonts w:ascii="Times New Roman" w:hAnsi="Times New Roman" w:cs="Times New Roman"/>
          <w:sz w:val="28"/>
          <w:szCs w:val="28"/>
          <w:shd w:val="clear" w:color="auto" w:fill="FFFFFF"/>
        </w:rPr>
      </w:pPr>
      <w:r w:rsidRPr="00E7195C">
        <w:rPr>
          <w:rFonts w:ascii="Times New Roman" w:hAnsi="Times New Roman" w:cs="Times New Roman"/>
          <w:sz w:val="28"/>
          <w:szCs w:val="28"/>
          <w:lang w:val="uk-UA"/>
        </w:rPr>
        <w:t>16.</w:t>
      </w:r>
      <w:r>
        <w:rPr>
          <w:rFonts w:ascii="Times New Roman" w:hAnsi="Times New Roman" w:cs="Times New Roman"/>
          <w:sz w:val="28"/>
          <w:szCs w:val="28"/>
          <w:lang w:val="uk-UA"/>
        </w:rPr>
        <w:t xml:space="preserve"> </w:t>
      </w:r>
      <w:r w:rsidRPr="00E7195C">
        <w:rPr>
          <w:rStyle w:val="af2"/>
          <w:rFonts w:ascii="Times New Roman" w:hAnsi="Times New Roman" w:cs="Times New Roman"/>
          <w:b w:val="0"/>
          <w:sz w:val="28"/>
          <w:szCs w:val="28"/>
          <w:shd w:val="clear" w:color="auto" w:fill="FFFFFF"/>
        </w:rPr>
        <w:t>Бурая Л.В.</w:t>
      </w:r>
      <w:r>
        <w:rPr>
          <w:rStyle w:val="af2"/>
          <w:rFonts w:ascii="Times New Roman" w:hAnsi="Times New Roman" w:cs="Times New Roman"/>
          <w:b w:val="0"/>
          <w:sz w:val="28"/>
          <w:szCs w:val="28"/>
          <w:shd w:val="clear" w:color="auto" w:fill="FFFFFF"/>
        </w:rPr>
        <w:t xml:space="preserve"> </w:t>
      </w:r>
      <w:r w:rsidRPr="00E7195C">
        <w:rPr>
          <w:rFonts w:ascii="Times New Roman" w:hAnsi="Times New Roman" w:cs="Times New Roman"/>
          <w:sz w:val="28"/>
          <w:szCs w:val="28"/>
        </w:rPr>
        <w:t xml:space="preserve">Профориентация как </w:t>
      </w:r>
      <w:proofErr w:type="spellStart"/>
      <w:r w:rsidRPr="00E7195C">
        <w:rPr>
          <w:rFonts w:ascii="Times New Roman" w:hAnsi="Times New Roman" w:cs="Times New Roman"/>
          <w:sz w:val="28"/>
          <w:szCs w:val="28"/>
        </w:rPr>
        <w:t>информальное</w:t>
      </w:r>
      <w:proofErr w:type="spellEnd"/>
      <w:r w:rsidRPr="00E7195C">
        <w:rPr>
          <w:rFonts w:ascii="Times New Roman" w:hAnsi="Times New Roman" w:cs="Times New Roman"/>
          <w:sz w:val="28"/>
          <w:szCs w:val="28"/>
        </w:rPr>
        <w:t xml:space="preserve"> образование потенциальных абитуриентов</w:t>
      </w:r>
      <w:r>
        <w:rPr>
          <w:rFonts w:ascii="Times New Roman" w:hAnsi="Times New Roman" w:cs="Times New Roman"/>
          <w:sz w:val="28"/>
          <w:szCs w:val="28"/>
        </w:rPr>
        <w:t xml:space="preserve"> </w:t>
      </w:r>
      <w:r w:rsidRPr="00E7195C">
        <w:rPr>
          <w:rFonts w:ascii="Times New Roman" w:hAnsi="Times New Roman" w:cs="Times New Roman"/>
          <w:sz w:val="28"/>
          <w:szCs w:val="28"/>
        </w:rPr>
        <w:t>/</w:t>
      </w:r>
      <w:r>
        <w:rPr>
          <w:rFonts w:ascii="Times New Roman" w:hAnsi="Times New Roman" w:cs="Times New Roman"/>
          <w:sz w:val="28"/>
          <w:szCs w:val="28"/>
        </w:rPr>
        <w:t xml:space="preserve"> </w:t>
      </w:r>
      <w:r w:rsidRPr="00E7195C">
        <w:rPr>
          <w:rStyle w:val="af2"/>
          <w:rFonts w:ascii="Times New Roman" w:hAnsi="Times New Roman" w:cs="Times New Roman"/>
          <w:b w:val="0"/>
          <w:sz w:val="28"/>
          <w:szCs w:val="28"/>
          <w:shd w:val="clear" w:color="auto" w:fill="FFFFFF"/>
        </w:rPr>
        <w:t xml:space="preserve">Л. В. </w:t>
      </w:r>
      <w:r w:rsidRPr="002F7C14">
        <w:rPr>
          <w:rStyle w:val="af2"/>
          <w:rFonts w:ascii="Times New Roman" w:hAnsi="Times New Roman" w:cs="Times New Roman"/>
          <w:b w:val="0"/>
          <w:sz w:val="28"/>
          <w:szCs w:val="28"/>
          <w:shd w:val="clear" w:color="auto" w:fill="FFFFFF"/>
        </w:rPr>
        <w:t>Бурая //</w:t>
      </w:r>
      <w:r w:rsidRPr="002F7C14">
        <w:rPr>
          <w:rStyle w:val="af2"/>
          <w:rFonts w:ascii="Times New Roman" w:hAnsi="Times New Roman" w:cs="Times New Roman"/>
          <w:b w:val="0"/>
          <w:bCs w:val="0"/>
          <w:sz w:val="28"/>
          <w:szCs w:val="28"/>
          <w:shd w:val="clear" w:color="auto" w:fill="FFFFFF"/>
        </w:rPr>
        <w:t xml:space="preserve"> </w:t>
      </w:r>
      <w:r w:rsidRPr="00E7195C">
        <w:rPr>
          <w:rFonts w:ascii="Times New Roman" w:hAnsi="Times New Roman" w:cs="Times New Roman"/>
          <w:sz w:val="28"/>
          <w:szCs w:val="28"/>
          <w:shd w:val="clear" w:color="auto" w:fill="FFFFFF"/>
        </w:rPr>
        <w:t xml:space="preserve">Детство, отрочество и юность в контексте научного знания: материалы </w:t>
      </w:r>
      <w:proofErr w:type="spellStart"/>
      <w:r w:rsidRPr="00E7195C">
        <w:rPr>
          <w:rFonts w:ascii="Times New Roman" w:hAnsi="Times New Roman" w:cs="Times New Roman"/>
          <w:sz w:val="28"/>
          <w:szCs w:val="28"/>
          <w:shd w:val="clear" w:color="auto" w:fill="FFFFFF"/>
        </w:rPr>
        <w:t>междунар</w:t>
      </w:r>
      <w:proofErr w:type="spellEnd"/>
      <w:r w:rsidRPr="00E7195C">
        <w:rPr>
          <w:rFonts w:ascii="Times New Roman" w:hAnsi="Times New Roman" w:cs="Times New Roman"/>
          <w:sz w:val="28"/>
          <w:szCs w:val="28"/>
          <w:shd w:val="clear" w:color="auto" w:fill="FFFFFF"/>
        </w:rPr>
        <w:t xml:space="preserve">. науч. - </w:t>
      </w:r>
      <w:proofErr w:type="spellStart"/>
      <w:r w:rsidRPr="00E7195C">
        <w:rPr>
          <w:rFonts w:ascii="Times New Roman" w:hAnsi="Times New Roman" w:cs="Times New Roman"/>
          <w:sz w:val="28"/>
          <w:szCs w:val="28"/>
          <w:shd w:val="clear" w:color="auto" w:fill="FFFFFF"/>
        </w:rPr>
        <w:t>практ</w:t>
      </w:r>
      <w:proofErr w:type="spellEnd"/>
      <w:r w:rsidRPr="00E7195C">
        <w:rPr>
          <w:rFonts w:ascii="Times New Roman" w:hAnsi="Times New Roman" w:cs="Times New Roman"/>
          <w:sz w:val="28"/>
          <w:szCs w:val="28"/>
          <w:shd w:val="clear" w:color="auto" w:fill="FFFFFF"/>
        </w:rPr>
        <w:t xml:space="preserve">. </w:t>
      </w:r>
      <w:proofErr w:type="spellStart"/>
      <w:r w:rsidRPr="00E7195C">
        <w:rPr>
          <w:rFonts w:ascii="Times New Roman" w:hAnsi="Times New Roman" w:cs="Times New Roman"/>
          <w:sz w:val="28"/>
          <w:szCs w:val="28"/>
          <w:shd w:val="clear" w:color="auto" w:fill="FFFFFF"/>
        </w:rPr>
        <w:t>конф</w:t>
      </w:r>
      <w:proofErr w:type="spellEnd"/>
      <w:r w:rsidRPr="00E7195C">
        <w:rPr>
          <w:rFonts w:ascii="Times New Roman" w:hAnsi="Times New Roman" w:cs="Times New Roman"/>
          <w:sz w:val="28"/>
          <w:szCs w:val="28"/>
          <w:shd w:val="clear" w:color="auto" w:fill="FFFFFF"/>
        </w:rPr>
        <w:t xml:space="preserve">. - 2011г. - </w:t>
      </w:r>
      <w:r>
        <w:rPr>
          <w:rFonts w:ascii="Times New Roman" w:hAnsi="Times New Roman" w:cs="Times New Roman"/>
          <w:sz w:val="28"/>
          <w:szCs w:val="28"/>
          <w:shd w:val="clear" w:color="auto" w:fill="FFFFFF"/>
          <w:lang w:val="uk-UA"/>
        </w:rPr>
        <w:t>С</w:t>
      </w:r>
      <w:r w:rsidRPr="00E7195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w:t>
      </w:r>
      <w:r w:rsidRPr="00E7195C">
        <w:rPr>
          <w:rFonts w:ascii="Times New Roman" w:hAnsi="Times New Roman" w:cs="Times New Roman"/>
          <w:sz w:val="28"/>
          <w:szCs w:val="28"/>
          <w:shd w:val="clear" w:color="auto" w:fill="FFFFFF"/>
        </w:rPr>
        <w:t>160-164.</w:t>
      </w:r>
    </w:p>
    <w:p w14:paraId="137BA10B" w14:textId="77777777" w:rsidR="006A3099" w:rsidRPr="00E7195C" w:rsidRDefault="006A3099" w:rsidP="006A3099">
      <w:pPr>
        <w:spacing w:after="0" w:line="360" w:lineRule="auto"/>
        <w:ind w:firstLine="709"/>
        <w:jc w:val="both"/>
        <w:rPr>
          <w:rStyle w:val="apple-converted-space"/>
          <w:rFonts w:ascii="Times New Roman" w:eastAsia="Calibri" w:hAnsi="Times New Roman" w:cs="Times New Roman"/>
          <w:sz w:val="28"/>
          <w:szCs w:val="28"/>
        </w:rPr>
      </w:pPr>
      <w:r w:rsidRPr="00E7195C">
        <w:rPr>
          <w:rFonts w:ascii="Times New Roman" w:hAnsi="Times New Roman" w:cs="Times New Roman"/>
          <w:sz w:val="28"/>
          <w:szCs w:val="28"/>
          <w:lang w:val="uk-UA"/>
        </w:rPr>
        <w:t>17.</w:t>
      </w:r>
      <w:r w:rsidRPr="00E7195C">
        <w:rPr>
          <w:rStyle w:val="apple-converted-space"/>
          <w:rFonts w:ascii="Times New Roman" w:eastAsia="Calibri" w:hAnsi="Times New Roman" w:cs="Times New Roman"/>
          <w:sz w:val="28"/>
          <w:szCs w:val="28"/>
        </w:rPr>
        <w:t xml:space="preserve"> Буров К.С. Информационное обеспечение сопровождения выбора учащимися направления профессионального образования</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xml:space="preserve">/ К.С. Буров // вестник </w:t>
      </w:r>
      <w:proofErr w:type="spellStart"/>
      <w:r w:rsidRPr="00E7195C">
        <w:rPr>
          <w:rStyle w:val="apple-converted-space"/>
          <w:rFonts w:ascii="Times New Roman" w:eastAsia="Calibri" w:hAnsi="Times New Roman" w:cs="Times New Roman"/>
          <w:sz w:val="28"/>
          <w:szCs w:val="28"/>
        </w:rPr>
        <w:t>ЮУрГУ</w:t>
      </w:r>
      <w:proofErr w:type="spellEnd"/>
      <w:r w:rsidRPr="00E7195C">
        <w:rPr>
          <w:rStyle w:val="apple-converted-space"/>
          <w:rFonts w:ascii="Times New Roman" w:eastAsia="Calibri" w:hAnsi="Times New Roman" w:cs="Times New Roman"/>
          <w:sz w:val="28"/>
          <w:szCs w:val="28"/>
        </w:rPr>
        <w:t>. Серия: Образование. Педагогические науки. - 2012. - №41.</w:t>
      </w:r>
      <w:r w:rsidRPr="00E7195C">
        <w:rPr>
          <w:rStyle w:val="apple-converted-space"/>
          <w:rFonts w:ascii="Times New Roman" w:eastAsia="Calibri" w:hAnsi="Times New Roman" w:cs="Times New Roman"/>
          <w:sz w:val="28"/>
          <w:szCs w:val="28"/>
          <w:lang w:val="uk-UA"/>
        </w:rPr>
        <w:t xml:space="preserve">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.68-72.</w:t>
      </w:r>
    </w:p>
    <w:p w14:paraId="08DDE696" w14:textId="04A53D94"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rPr>
      </w:pPr>
      <w:r w:rsidRPr="00E7195C">
        <w:rPr>
          <w:rFonts w:ascii="Times New Roman" w:hAnsi="Times New Roman" w:cs="Times New Roman"/>
          <w:sz w:val="28"/>
          <w:szCs w:val="28"/>
          <w:lang w:val="uk-UA"/>
        </w:rPr>
        <w:lastRenderedPageBreak/>
        <w:t>18.</w:t>
      </w:r>
      <w:r w:rsidRPr="00E7195C">
        <w:rPr>
          <w:rStyle w:val="apple-converted-space"/>
          <w:rFonts w:ascii="Times New Roman" w:eastAsia="Calibri" w:hAnsi="Times New Roman" w:cs="Times New Roman"/>
          <w:sz w:val="28"/>
          <w:szCs w:val="28"/>
        </w:rPr>
        <w:t xml:space="preserve"> Васильева Е.Н. Образование как фактор социализации молодёжи (опыт регионального исследования) </w:t>
      </w:r>
      <w:r w:rsidRPr="00E7195C">
        <w:rPr>
          <w:rFonts w:ascii="Times New Roman" w:hAnsi="Times New Roman" w:cs="Times New Roman"/>
          <w:sz w:val="28"/>
          <w:szCs w:val="28"/>
          <w:shd w:val="clear" w:color="auto" w:fill="FFFFFF"/>
        </w:rPr>
        <w:t>/</w:t>
      </w:r>
      <w:r w:rsidRPr="00E7195C">
        <w:rPr>
          <w:rStyle w:val="apple-converted-space"/>
          <w:rFonts w:ascii="Times New Roman" w:eastAsia="Calibri" w:hAnsi="Times New Roman" w:cs="Times New Roman"/>
          <w:sz w:val="28"/>
          <w:szCs w:val="28"/>
        </w:rPr>
        <w:t xml:space="preserve"> Е.Н. Васильева // Вестник </w:t>
      </w:r>
      <w:proofErr w:type="spellStart"/>
      <w:r w:rsidRPr="00E7195C">
        <w:rPr>
          <w:rStyle w:val="apple-converted-space"/>
          <w:rFonts w:ascii="Times New Roman" w:eastAsia="Calibri" w:hAnsi="Times New Roman" w:cs="Times New Roman"/>
          <w:sz w:val="28"/>
          <w:szCs w:val="28"/>
        </w:rPr>
        <w:t>Волгогр</w:t>
      </w:r>
      <w:proofErr w:type="spellEnd"/>
      <w:r w:rsidRPr="00E7195C">
        <w:rPr>
          <w:rStyle w:val="apple-converted-space"/>
          <w:rFonts w:ascii="Times New Roman" w:eastAsia="Calibri" w:hAnsi="Times New Roman" w:cs="Times New Roman"/>
          <w:sz w:val="28"/>
          <w:szCs w:val="28"/>
        </w:rPr>
        <w:t>. гос. ун-та. Сер</w:t>
      </w:r>
      <w:r w:rsidRPr="00E7195C">
        <w:rPr>
          <w:rStyle w:val="apple-converted-space"/>
          <w:rFonts w:ascii="Times New Roman" w:eastAsia="Calibri" w:hAnsi="Times New Roman" w:cs="Times New Roman"/>
          <w:sz w:val="28"/>
          <w:szCs w:val="28"/>
          <w:lang w:val="uk-UA"/>
        </w:rPr>
        <w:t>.</w:t>
      </w:r>
      <w:r w:rsidR="009D4D16">
        <w:rPr>
          <w:rStyle w:val="apple-converted-space"/>
          <w:rFonts w:ascii="Times New Roman" w:eastAsia="Calibri" w:hAnsi="Times New Roman" w:cs="Times New Roman"/>
          <w:sz w:val="28"/>
          <w:szCs w:val="28"/>
          <w:lang w:val="uk-UA"/>
        </w:rPr>
        <w:t> </w:t>
      </w:r>
      <w:r w:rsidRPr="00E7195C">
        <w:rPr>
          <w:rStyle w:val="apple-converted-space"/>
          <w:rFonts w:ascii="Times New Roman" w:eastAsia="Calibri" w:hAnsi="Times New Roman" w:cs="Times New Roman"/>
          <w:sz w:val="28"/>
          <w:szCs w:val="28"/>
        </w:rPr>
        <w:t xml:space="preserve">7, Филос. – 2011. - №3 (15). –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w:t>
      </w:r>
      <w:r w:rsidRPr="00E7195C">
        <w:rPr>
          <w:rStyle w:val="apple-converted-space"/>
          <w:rFonts w:ascii="Times New Roman" w:eastAsia="Calibri" w:hAnsi="Times New Roman" w:cs="Times New Roman"/>
          <w:sz w:val="28"/>
          <w:szCs w:val="28"/>
          <w:lang w:val="uk-UA"/>
        </w:rPr>
        <w:t xml:space="preserve"> </w:t>
      </w:r>
      <w:r w:rsidRPr="00E7195C">
        <w:rPr>
          <w:rStyle w:val="apple-converted-space"/>
          <w:rFonts w:ascii="Times New Roman" w:eastAsia="Calibri" w:hAnsi="Times New Roman" w:cs="Times New Roman"/>
          <w:sz w:val="28"/>
          <w:szCs w:val="28"/>
        </w:rPr>
        <w:t>49</w:t>
      </w:r>
      <w:r w:rsidR="009D4D16">
        <w:rPr>
          <w:rStyle w:val="apple-converted-space"/>
          <w:rFonts w:ascii="Times New Roman" w:eastAsia="Calibri" w:hAnsi="Times New Roman" w:cs="Times New Roman"/>
          <w:sz w:val="28"/>
          <w:szCs w:val="28"/>
          <w:lang w:val="uk-UA"/>
        </w:rPr>
        <w:t>-</w:t>
      </w:r>
      <w:r w:rsidRPr="00E7195C">
        <w:rPr>
          <w:rStyle w:val="apple-converted-space"/>
          <w:rFonts w:ascii="Times New Roman" w:eastAsia="Calibri" w:hAnsi="Times New Roman" w:cs="Times New Roman"/>
          <w:sz w:val="28"/>
          <w:szCs w:val="28"/>
        </w:rPr>
        <w:t>58.</w:t>
      </w:r>
    </w:p>
    <w:p w14:paraId="43E3CCD4"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 xml:space="preserve">19. </w:t>
      </w:r>
      <w:proofErr w:type="spellStart"/>
      <w:r w:rsidRPr="00E7195C">
        <w:rPr>
          <w:rFonts w:ascii="Times New Roman" w:eastAsia="Times New Roman" w:hAnsi="Times New Roman" w:cs="Times New Roman"/>
          <w:sz w:val="28"/>
          <w:szCs w:val="28"/>
          <w:lang w:eastAsia="ru-RU"/>
        </w:rPr>
        <w:t>Ганзунин</w:t>
      </w:r>
      <w:proofErr w:type="spellEnd"/>
      <w:r w:rsidRPr="00E7195C">
        <w:rPr>
          <w:rFonts w:ascii="Times New Roman" w:eastAsia="Times New Roman" w:hAnsi="Times New Roman" w:cs="Times New Roman"/>
          <w:sz w:val="28"/>
          <w:szCs w:val="28"/>
          <w:lang w:eastAsia="ru-RU"/>
        </w:rPr>
        <w:t xml:space="preserve"> В.М. Принципы проведения врачебной профессиональной консультации и </w:t>
      </w:r>
      <w:proofErr w:type="spellStart"/>
      <w:r w:rsidRPr="00E7195C">
        <w:rPr>
          <w:rFonts w:ascii="Times New Roman" w:eastAsia="Times New Roman" w:hAnsi="Times New Roman" w:cs="Times New Roman"/>
          <w:sz w:val="28"/>
          <w:szCs w:val="28"/>
          <w:lang w:eastAsia="ru-RU"/>
        </w:rPr>
        <w:t>професииональная</w:t>
      </w:r>
      <w:proofErr w:type="spellEnd"/>
      <w:r w:rsidRPr="00E7195C">
        <w:rPr>
          <w:rFonts w:ascii="Times New Roman" w:eastAsia="Times New Roman" w:hAnsi="Times New Roman" w:cs="Times New Roman"/>
          <w:sz w:val="28"/>
          <w:szCs w:val="28"/>
          <w:lang w:eastAsia="ru-RU"/>
        </w:rPr>
        <w:t xml:space="preserve"> направленность современных подростков /</w:t>
      </w:r>
      <w:r w:rsidRPr="00E7195C">
        <w:rPr>
          <w:rFonts w:ascii="Times New Roman" w:eastAsia="Times New Roman" w:hAnsi="Times New Roman" w:cs="Times New Roman"/>
          <w:sz w:val="28"/>
          <w:szCs w:val="28"/>
          <w:lang w:val="uk-UA" w:eastAsia="ru-RU"/>
        </w:rPr>
        <w:t xml:space="preserve"> </w:t>
      </w:r>
      <w:r w:rsidRPr="00E7195C">
        <w:rPr>
          <w:rFonts w:ascii="Times New Roman" w:eastAsia="Times New Roman" w:hAnsi="Times New Roman" w:cs="Times New Roman"/>
          <w:sz w:val="28"/>
          <w:szCs w:val="28"/>
          <w:lang w:eastAsia="ru-RU"/>
        </w:rPr>
        <w:t xml:space="preserve">В.М. </w:t>
      </w:r>
      <w:proofErr w:type="spellStart"/>
      <w:r w:rsidRPr="00E7195C">
        <w:rPr>
          <w:rFonts w:ascii="Times New Roman" w:eastAsia="Times New Roman" w:hAnsi="Times New Roman" w:cs="Times New Roman"/>
          <w:sz w:val="28"/>
          <w:szCs w:val="28"/>
          <w:lang w:eastAsia="ru-RU"/>
        </w:rPr>
        <w:t>Ганзунин</w:t>
      </w:r>
      <w:proofErr w:type="spellEnd"/>
      <w:r w:rsidRPr="00E7195C">
        <w:rPr>
          <w:rFonts w:ascii="Times New Roman" w:eastAsia="Times New Roman" w:hAnsi="Times New Roman" w:cs="Times New Roman"/>
          <w:sz w:val="28"/>
          <w:szCs w:val="28"/>
          <w:lang w:eastAsia="ru-RU"/>
        </w:rPr>
        <w:t xml:space="preserve">, Н.Л. Чёрная, Г.С. </w:t>
      </w:r>
      <w:proofErr w:type="spellStart"/>
      <w:r w:rsidRPr="00E7195C">
        <w:rPr>
          <w:rFonts w:ascii="Times New Roman" w:eastAsia="Times New Roman" w:hAnsi="Times New Roman" w:cs="Times New Roman"/>
          <w:sz w:val="28"/>
          <w:szCs w:val="28"/>
          <w:lang w:eastAsia="ru-RU"/>
        </w:rPr>
        <w:t>Ганузина</w:t>
      </w:r>
      <w:proofErr w:type="spellEnd"/>
      <w:r w:rsidRPr="00E7195C">
        <w:rPr>
          <w:rFonts w:ascii="Times New Roman" w:eastAsia="Times New Roman" w:hAnsi="Times New Roman" w:cs="Times New Roman"/>
          <w:sz w:val="28"/>
          <w:szCs w:val="28"/>
          <w:lang w:eastAsia="ru-RU"/>
        </w:rPr>
        <w:t xml:space="preserve"> // Материалы </w:t>
      </w:r>
      <w:proofErr w:type="spellStart"/>
      <w:r w:rsidRPr="00E7195C">
        <w:rPr>
          <w:rFonts w:ascii="Times New Roman" w:eastAsia="Times New Roman" w:hAnsi="Times New Roman" w:cs="Times New Roman"/>
          <w:sz w:val="28"/>
          <w:szCs w:val="28"/>
          <w:lang w:eastAsia="ru-RU"/>
        </w:rPr>
        <w:t>Всеросийской</w:t>
      </w:r>
      <w:proofErr w:type="spellEnd"/>
      <w:r w:rsidRPr="00E7195C">
        <w:rPr>
          <w:rFonts w:ascii="Times New Roman" w:eastAsia="Times New Roman" w:hAnsi="Times New Roman" w:cs="Times New Roman"/>
          <w:sz w:val="28"/>
          <w:szCs w:val="28"/>
          <w:lang w:eastAsia="ru-RU"/>
        </w:rPr>
        <w:t xml:space="preserve"> научно – практической конференции с международным участием «Гигиена детей и подростков история и современность (проблемы и пути решения)». – Москва, 2009, </w:t>
      </w:r>
      <w:r>
        <w:rPr>
          <w:rFonts w:ascii="Times New Roman" w:eastAsia="Times New Roman" w:hAnsi="Times New Roman" w:cs="Times New Roman"/>
          <w:sz w:val="28"/>
          <w:szCs w:val="28"/>
          <w:lang w:val="uk-UA" w:eastAsia="ru-RU"/>
        </w:rPr>
        <w:t>С</w:t>
      </w:r>
      <w:r w:rsidRPr="00E7195C">
        <w:rPr>
          <w:rFonts w:ascii="Times New Roman" w:eastAsia="Times New Roman" w:hAnsi="Times New Roman" w:cs="Times New Roman"/>
          <w:sz w:val="28"/>
          <w:szCs w:val="28"/>
          <w:lang w:eastAsia="ru-RU"/>
        </w:rPr>
        <w:t>. 88</w:t>
      </w:r>
      <w:r w:rsidRPr="00E7195C">
        <w:rPr>
          <w:rFonts w:ascii="Times New Roman" w:eastAsia="Times New Roman" w:hAnsi="Times New Roman" w:cs="Times New Roman"/>
          <w:sz w:val="28"/>
          <w:szCs w:val="28"/>
          <w:lang w:val="uk-UA" w:eastAsia="ru-RU"/>
        </w:rPr>
        <w:t>-</w:t>
      </w:r>
      <w:r w:rsidRPr="00E7195C">
        <w:rPr>
          <w:rFonts w:ascii="Times New Roman" w:eastAsia="Times New Roman" w:hAnsi="Times New Roman" w:cs="Times New Roman"/>
          <w:sz w:val="28"/>
          <w:szCs w:val="28"/>
          <w:lang w:eastAsia="ru-RU"/>
        </w:rPr>
        <w:t>89.</w:t>
      </w:r>
    </w:p>
    <w:p w14:paraId="1535ADAC" w14:textId="77777777"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lang w:val="uk-UA"/>
        </w:rPr>
      </w:pPr>
      <w:r w:rsidRPr="00E7195C">
        <w:rPr>
          <w:rFonts w:ascii="Times New Roman" w:hAnsi="Times New Roman" w:cs="Times New Roman"/>
          <w:sz w:val="28"/>
          <w:szCs w:val="28"/>
          <w:lang w:val="uk-UA"/>
        </w:rPr>
        <w:t>20.</w:t>
      </w:r>
      <w:r w:rsidRPr="00E7195C">
        <w:rPr>
          <w:rStyle w:val="apple-converted-space"/>
          <w:rFonts w:ascii="Times New Roman" w:eastAsia="Calibri" w:hAnsi="Times New Roman" w:cs="Times New Roman"/>
          <w:sz w:val="28"/>
          <w:szCs w:val="28"/>
        </w:rPr>
        <w:t xml:space="preserve"> Горбач Н.А. Проблемы профессиональной ориентации и профессионально-психологического отбора молодежи </w:t>
      </w:r>
      <w:r w:rsidRPr="00E7195C">
        <w:rPr>
          <w:rFonts w:ascii="Times New Roman" w:hAnsi="Times New Roman" w:cs="Times New Roman"/>
          <w:sz w:val="28"/>
          <w:szCs w:val="28"/>
        </w:rPr>
        <w:t>/</w:t>
      </w:r>
      <w:r w:rsidRPr="00E7195C">
        <w:rPr>
          <w:rStyle w:val="apple-converted-space"/>
          <w:rFonts w:ascii="Times New Roman" w:eastAsia="Calibri" w:hAnsi="Times New Roman" w:cs="Times New Roman"/>
          <w:sz w:val="28"/>
          <w:szCs w:val="28"/>
        </w:rPr>
        <w:t xml:space="preserve"> Н.А. Горбач, Н.И</w:t>
      </w:r>
      <w:r w:rsidRPr="00E7195C">
        <w:rPr>
          <w:rStyle w:val="apple-converted-space"/>
          <w:rFonts w:ascii="Times New Roman" w:eastAsia="Calibri" w:hAnsi="Times New Roman" w:cs="Times New Roman"/>
          <w:sz w:val="28"/>
          <w:szCs w:val="28"/>
          <w:lang w:val="uk-UA"/>
        </w:rPr>
        <w:t>.</w:t>
      </w:r>
      <w:r>
        <w:rPr>
          <w:rStyle w:val="apple-converted-space"/>
          <w:rFonts w:ascii="Times New Roman" w:eastAsia="Calibri" w:hAnsi="Times New Roman" w:cs="Times New Roman"/>
          <w:sz w:val="28"/>
          <w:szCs w:val="28"/>
          <w:lang w:val="uk-UA"/>
        </w:rPr>
        <w:t> </w:t>
      </w:r>
      <w:proofErr w:type="spellStart"/>
      <w:r w:rsidRPr="00E7195C">
        <w:rPr>
          <w:rStyle w:val="apple-converted-space"/>
          <w:rFonts w:ascii="Times New Roman" w:eastAsia="Calibri" w:hAnsi="Times New Roman" w:cs="Times New Roman"/>
          <w:sz w:val="28"/>
          <w:szCs w:val="28"/>
        </w:rPr>
        <w:t>Вершинская</w:t>
      </w:r>
      <w:proofErr w:type="spellEnd"/>
      <w:r w:rsidRPr="00E7195C">
        <w:rPr>
          <w:rStyle w:val="apple-converted-space"/>
          <w:rFonts w:ascii="Times New Roman" w:eastAsia="Calibri" w:hAnsi="Times New Roman" w:cs="Times New Roman"/>
          <w:sz w:val="28"/>
          <w:szCs w:val="28"/>
        </w:rPr>
        <w:t xml:space="preserve">, О.А. Кузьмина // </w:t>
      </w:r>
      <w:proofErr w:type="spellStart"/>
      <w:r w:rsidRPr="00E7195C">
        <w:rPr>
          <w:rStyle w:val="apple-converted-space"/>
          <w:rFonts w:ascii="Times New Roman" w:eastAsia="Calibri" w:hAnsi="Times New Roman" w:cs="Times New Roman"/>
          <w:sz w:val="28"/>
          <w:szCs w:val="28"/>
        </w:rPr>
        <w:t>Психопедагогика</w:t>
      </w:r>
      <w:proofErr w:type="spellEnd"/>
      <w:r w:rsidRPr="00E7195C">
        <w:rPr>
          <w:rStyle w:val="apple-converted-space"/>
          <w:rFonts w:ascii="Times New Roman" w:eastAsia="Calibri" w:hAnsi="Times New Roman" w:cs="Times New Roman"/>
          <w:sz w:val="28"/>
          <w:szCs w:val="28"/>
        </w:rPr>
        <w:t xml:space="preserve"> в правоохранительных органах. - 2008. - №4.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.29-33.</w:t>
      </w:r>
    </w:p>
    <w:p w14:paraId="47544BFE"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21. </w:t>
      </w:r>
      <w:proofErr w:type="spellStart"/>
      <w:r w:rsidRPr="00E7195C">
        <w:rPr>
          <w:rFonts w:ascii="Times New Roman" w:hAnsi="Times New Roman" w:cs="Times New Roman"/>
          <w:bCs/>
          <w:sz w:val="28"/>
          <w:szCs w:val="28"/>
          <w:lang w:val="uk-UA"/>
        </w:rPr>
        <w:t>Гребняк</w:t>
      </w:r>
      <w:proofErr w:type="spellEnd"/>
      <w:r w:rsidRPr="00E7195C">
        <w:rPr>
          <w:rFonts w:ascii="Times New Roman" w:hAnsi="Times New Roman" w:cs="Times New Roman"/>
          <w:bCs/>
          <w:sz w:val="28"/>
          <w:szCs w:val="28"/>
          <w:lang w:val="uk-UA"/>
        </w:rPr>
        <w:t xml:space="preserve"> М.П.</w:t>
      </w:r>
      <w:r w:rsidRPr="00E7195C">
        <w:rPr>
          <w:rFonts w:ascii="Times New Roman" w:hAnsi="Times New Roman" w:cs="Times New Roman"/>
          <w:sz w:val="28"/>
          <w:szCs w:val="28"/>
          <w:lang w:val="uk-UA"/>
        </w:rPr>
        <w:t xml:space="preserve"> Профілактична медицина дітей та підлітків / М.П.</w:t>
      </w:r>
      <w:r>
        <w:rPr>
          <w:rFonts w:ascii="Times New Roman" w:hAnsi="Times New Roman" w:cs="Times New Roman"/>
          <w:sz w:val="28"/>
          <w:szCs w:val="28"/>
          <w:lang w:val="uk-UA"/>
        </w:rPr>
        <w:t> </w:t>
      </w:r>
      <w:proofErr w:type="spellStart"/>
      <w:r w:rsidRPr="00E7195C">
        <w:rPr>
          <w:rFonts w:ascii="Times New Roman" w:hAnsi="Times New Roman" w:cs="Times New Roman"/>
          <w:sz w:val="28"/>
          <w:szCs w:val="28"/>
          <w:lang w:val="uk-UA"/>
        </w:rPr>
        <w:t>Гребняк</w:t>
      </w:r>
      <w:proofErr w:type="spellEnd"/>
      <w:r w:rsidRPr="00E7195C">
        <w:rPr>
          <w:rFonts w:ascii="Times New Roman" w:hAnsi="Times New Roman" w:cs="Times New Roman"/>
          <w:sz w:val="28"/>
          <w:szCs w:val="28"/>
          <w:lang w:val="uk-UA"/>
        </w:rPr>
        <w:t>. - Д.: Норд-Прес, 2004. - 258 с.</w:t>
      </w:r>
    </w:p>
    <w:p w14:paraId="07F42512" w14:textId="4CFEA666" w:rsidR="006A3099" w:rsidRPr="000A5CD2" w:rsidRDefault="006A3099" w:rsidP="006A3099">
      <w:pPr>
        <w:spacing w:after="0" w:line="360" w:lineRule="auto"/>
        <w:ind w:firstLine="709"/>
        <w:jc w:val="both"/>
        <w:rPr>
          <w:rFonts w:ascii="Times New Roman" w:hAnsi="Times New Roman" w:cs="Times New Roman"/>
          <w:sz w:val="28"/>
          <w:szCs w:val="28"/>
          <w:lang w:val="uk-UA"/>
        </w:rPr>
      </w:pPr>
      <w:r w:rsidRPr="000A5CD2">
        <w:rPr>
          <w:rFonts w:ascii="Times New Roman" w:hAnsi="Times New Roman" w:cs="Times New Roman"/>
          <w:sz w:val="28"/>
          <w:szCs w:val="28"/>
          <w:lang w:val="uk-UA"/>
        </w:rPr>
        <w:t>22. Гуревич Р. Трудове навчання і виховання– основа професійного самовизначення учнів</w:t>
      </w:r>
      <w:r w:rsidR="009D4D16">
        <w:rPr>
          <w:rFonts w:ascii="Times New Roman" w:hAnsi="Times New Roman" w:cs="Times New Roman"/>
          <w:sz w:val="28"/>
          <w:szCs w:val="28"/>
          <w:lang w:val="uk-UA"/>
        </w:rPr>
        <w:t xml:space="preserve"> </w:t>
      </w:r>
      <w:r w:rsidRPr="000A5CD2">
        <w:rPr>
          <w:rFonts w:ascii="Times New Roman" w:hAnsi="Times New Roman" w:cs="Times New Roman"/>
          <w:sz w:val="28"/>
          <w:szCs w:val="28"/>
          <w:lang w:val="uk-UA"/>
        </w:rPr>
        <w:t>// Рідна школа. – 2001. – №5. – С. 27</w:t>
      </w:r>
      <w:r w:rsidR="009D4D16">
        <w:rPr>
          <w:rFonts w:ascii="Times New Roman" w:hAnsi="Times New Roman" w:cs="Times New Roman"/>
          <w:sz w:val="28"/>
          <w:szCs w:val="28"/>
          <w:lang w:val="uk-UA"/>
        </w:rPr>
        <w:t>-</w:t>
      </w:r>
      <w:r w:rsidRPr="000A5CD2">
        <w:rPr>
          <w:rFonts w:ascii="Times New Roman" w:hAnsi="Times New Roman" w:cs="Times New Roman"/>
          <w:sz w:val="28"/>
          <w:szCs w:val="28"/>
          <w:lang w:val="uk-UA"/>
        </w:rPr>
        <w:t xml:space="preserve">29. </w:t>
      </w:r>
    </w:p>
    <w:p w14:paraId="3C3ED631"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23. Даниленко Г.М. Дослідження ступеня напруги регуляторних механізмів у </w:t>
      </w:r>
      <w:proofErr w:type="spellStart"/>
      <w:r w:rsidRPr="00E7195C">
        <w:rPr>
          <w:rFonts w:ascii="Times New Roman" w:hAnsi="Times New Roman" w:cs="Times New Roman"/>
          <w:sz w:val="28"/>
          <w:szCs w:val="28"/>
          <w:lang w:val="uk-UA"/>
        </w:rPr>
        <w:t>донозологічній</w:t>
      </w:r>
      <w:proofErr w:type="spellEnd"/>
      <w:r w:rsidRPr="00E7195C">
        <w:rPr>
          <w:rFonts w:ascii="Times New Roman" w:hAnsi="Times New Roman" w:cs="Times New Roman"/>
          <w:sz w:val="28"/>
          <w:szCs w:val="28"/>
          <w:lang w:val="uk-UA"/>
        </w:rPr>
        <w:t xml:space="preserve"> діагностиці здоров’я дітей, підлітків і молоді / Г.М. Даниленко,</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Л.В. </w:t>
      </w:r>
      <w:proofErr w:type="spellStart"/>
      <w:r w:rsidRPr="00E7195C">
        <w:rPr>
          <w:rFonts w:ascii="Times New Roman" w:hAnsi="Times New Roman" w:cs="Times New Roman"/>
          <w:sz w:val="28"/>
          <w:szCs w:val="28"/>
          <w:lang w:val="uk-UA"/>
        </w:rPr>
        <w:t>Подрігало</w:t>
      </w:r>
      <w:proofErr w:type="spellEnd"/>
      <w:r w:rsidRPr="00E7195C">
        <w:rPr>
          <w:rFonts w:ascii="Times New Roman" w:hAnsi="Times New Roman" w:cs="Times New Roman"/>
          <w:sz w:val="28"/>
          <w:szCs w:val="28"/>
          <w:lang w:val="uk-UA"/>
        </w:rPr>
        <w:t xml:space="preserve"> // Довкілля та здоров’я: науковий журнал з проблем медичної екології, гігієни, охорони здоров’я та екологічної безпеки. - 2012. - № 1. - С. 53-56.</w:t>
      </w:r>
    </w:p>
    <w:p w14:paraId="51ABE78C"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24. </w:t>
      </w:r>
      <w:r w:rsidRPr="00E7195C">
        <w:rPr>
          <w:rFonts w:ascii="Times New Roman" w:eastAsia="TimesNewRoman,Bold" w:hAnsi="Times New Roman" w:cs="Times New Roman"/>
          <w:bCs/>
          <w:sz w:val="28"/>
          <w:szCs w:val="28"/>
          <w:lang w:val="uk-UA"/>
        </w:rPr>
        <w:t xml:space="preserve">Даниленко Г.М. </w:t>
      </w:r>
      <w:r w:rsidRPr="00E7195C">
        <w:rPr>
          <w:rFonts w:ascii="Times New Roman" w:hAnsi="Times New Roman" w:cs="Times New Roman"/>
          <w:sz w:val="28"/>
          <w:szCs w:val="28"/>
          <w:lang w:val="uk-UA"/>
        </w:rPr>
        <w:t>Медико-профілактичні заходи по збереженню здоров’я підлітків на етапі профільного та професійного навчання</w:t>
      </w:r>
      <w:r w:rsidRPr="002F7C14">
        <w:rPr>
          <w:rFonts w:ascii="Times New Roman" w:hAnsi="Times New Roman" w:cs="Times New Roman"/>
          <w:bCs/>
          <w:sz w:val="28"/>
          <w:szCs w:val="28"/>
          <w:lang w:val="uk-UA"/>
        </w:rPr>
        <w:t xml:space="preserve"> </w:t>
      </w:r>
      <w:r w:rsidRPr="00E7195C">
        <w:rPr>
          <w:rFonts w:ascii="Times New Roman" w:hAnsi="Times New Roman" w:cs="Times New Roman"/>
          <w:b/>
          <w:sz w:val="28"/>
          <w:szCs w:val="28"/>
          <w:lang w:val="uk-UA"/>
        </w:rPr>
        <w:t>/</w:t>
      </w:r>
      <w:r w:rsidRPr="00E7195C">
        <w:rPr>
          <w:rFonts w:ascii="Times New Roman" w:hAnsi="Times New Roman" w:cs="Times New Roman"/>
          <w:sz w:val="28"/>
          <w:szCs w:val="28"/>
          <w:lang w:val="uk-UA"/>
        </w:rPr>
        <w:t xml:space="preserve"> Г.М. Даниленко,</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А.М.</w:t>
      </w:r>
      <w:r>
        <w:t> </w:t>
      </w:r>
      <w:r w:rsidRPr="00E7195C">
        <w:rPr>
          <w:rFonts w:ascii="Times New Roman" w:hAnsi="Times New Roman" w:cs="Times New Roman"/>
          <w:sz w:val="28"/>
          <w:szCs w:val="28"/>
          <w:lang w:val="uk-UA"/>
        </w:rPr>
        <w:t xml:space="preserve">Швець, Ю.М. Швець // </w:t>
      </w:r>
      <w:r w:rsidRPr="00E7195C">
        <w:rPr>
          <w:rFonts w:ascii="Times New Roman" w:hAnsi="Times New Roman" w:cs="Times New Roman"/>
          <w:sz w:val="28"/>
          <w:szCs w:val="28"/>
          <w:lang w:val="en-US"/>
        </w:rPr>
        <w:t>Journal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Clinical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and</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Experimental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Medical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Research</w:t>
      </w:r>
      <w:r w:rsidRPr="002F7C14">
        <w:rPr>
          <w:rFonts w:ascii="Times New Roman" w:hAnsi="Times New Roman" w:cs="Times New Roman"/>
          <w:sz w:val="28"/>
          <w:szCs w:val="28"/>
          <w:lang w:val="uk-UA"/>
        </w:rPr>
        <w:t xml:space="preserve"> </w:t>
      </w:r>
      <w:r w:rsidRPr="00E7195C">
        <w:rPr>
          <w:rFonts w:ascii="Times New Roman" w:hAnsi="Times New Roman" w:cs="Times New Roman"/>
          <w:b/>
          <w:sz w:val="28"/>
          <w:szCs w:val="28"/>
          <w:lang w:val="uk-UA"/>
        </w:rPr>
        <w:t>(</w:t>
      </w:r>
      <w:r w:rsidRPr="00E7195C">
        <w:rPr>
          <w:rStyle w:val="af2"/>
          <w:rFonts w:ascii="Times New Roman" w:hAnsi="Times New Roman" w:cs="Times New Roman"/>
          <w:b w:val="0"/>
          <w:sz w:val="28"/>
          <w:szCs w:val="28"/>
          <w:lang w:val="en-US"/>
        </w:rPr>
        <w:t>JC</w:t>
      </w:r>
      <w:r w:rsidRPr="00E7195C">
        <w:rPr>
          <w:rStyle w:val="af2"/>
          <w:rFonts w:ascii="Times New Roman" w:hAnsi="Times New Roman" w:cs="Times New Roman"/>
          <w:b w:val="0"/>
          <w:sz w:val="28"/>
          <w:szCs w:val="28"/>
          <w:lang w:val="uk-UA"/>
        </w:rPr>
        <w:t>&amp;</w:t>
      </w:r>
      <w:r w:rsidRPr="00E7195C">
        <w:rPr>
          <w:rStyle w:val="af2"/>
          <w:rFonts w:ascii="Times New Roman" w:hAnsi="Times New Roman" w:cs="Times New Roman"/>
          <w:b w:val="0"/>
          <w:sz w:val="28"/>
          <w:szCs w:val="28"/>
          <w:lang w:val="en-US"/>
        </w:rPr>
        <w:t>EMR</w:t>
      </w:r>
      <w:r w:rsidRPr="00E7195C">
        <w:rPr>
          <w:rStyle w:val="af2"/>
          <w:rFonts w:ascii="Times New Roman" w:hAnsi="Times New Roman" w:cs="Times New Roman"/>
          <w:b w:val="0"/>
          <w:sz w:val="28"/>
          <w:szCs w:val="28"/>
          <w:lang w:val="uk-UA"/>
        </w:rPr>
        <w:t>). – 2017. - №5 (2). – С.823-830</w:t>
      </w:r>
      <w:r w:rsidRPr="002F7C14">
        <w:rPr>
          <w:rStyle w:val="af2"/>
          <w:rFonts w:ascii="Times New Roman" w:hAnsi="Times New Roman" w:cs="Times New Roman"/>
          <w:b w:val="0"/>
          <w:bCs w:val="0"/>
          <w:sz w:val="28"/>
          <w:szCs w:val="28"/>
          <w:lang w:val="uk-UA"/>
        </w:rPr>
        <w:t>.</w:t>
      </w:r>
    </w:p>
    <w:p w14:paraId="4ADEC638"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25. Даниленко Г.Н. Медико-</w:t>
      </w:r>
      <w:proofErr w:type="spellStart"/>
      <w:r w:rsidRPr="00E7195C">
        <w:rPr>
          <w:rFonts w:ascii="Times New Roman" w:hAnsi="Times New Roman" w:cs="Times New Roman"/>
          <w:sz w:val="28"/>
          <w:szCs w:val="28"/>
          <w:lang w:val="uk-UA"/>
        </w:rPr>
        <w:t>социальн</w:t>
      </w:r>
      <w:r w:rsidRPr="00E7195C">
        <w:rPr>
          <w:rFonts w:ascii="Times New Roman" w:hAnsi="Times New Roman" w:cs="Times New Roman"/>
          <w:sz w:val="28"/>
          <w:szCs w:val="28"/>
        </w:rPr>
        <w:t>ые</w:t>
      </w:r>
      <w:proofErr w:type="spellEnd"/>
      <w:r w:rsidRPr="00E7195C">
        <w:rPr>
          <w:rFonts w:ascii="Times New Roman" w:hAnsi="Times New Roman" w:cs="Times New Roman"/>
          <w:sz w:val="28"/>
          <w:szCs w:val="28"/>
        </w:rPr>
        <w:t xml:space="preserve"> проблемы сохранения здоровья учащихся системы профессионального образования / Г.Н.</w:t>
      </w:r>
      <w:r>
        <w:rPr>
          <w:rFonts w:ascii="Times New Roman" w:hAnsi="Times New Roman" w:cs="Times New Roman"/>
          <w:sz w:val="28"/>
          <w:szCs w:val="28"/>
        </w:rPr>
        <w:t xml:space="preserve"> </w:t>
      </w:r>
      <w:r w:rsidRPr="00E7195C">
        <w:rPr>
          <w:rFonts w:ascii="Times New Roman" w:hAnsi="Times New Roman" w:cs="Times New Roman"/>
          <w:sz w:val="28"/>
          <w:szCs w:val="28"/>
        </w:rPr>
        <w:t>Даниленко, И.В.</w:t>
      </w:r>
      <w:r>
        <w:rPr>
          <w:rFonts w:ascii="Times New Roman" w:hAnsi="Times New Roman" w:cs="Times New Roman"/>
          <w:sz w:val="28"/>
          <w:szCs w:val="28"/>
        </w:rPr>
        <w:t> </w:t>
      </w:r>
      <w:proofErr w:type="spellStart"/>
      <w:r w:rsidRPr="00E7195C">
        <w:rPr>
          <w:rFonts w:ascii="Times New Roman" w:hAnsi="Times New Roman" w:cs="Times New Roman"/>
          <w:sz w:val="28"/>
          <w:szCs w:val="28"/>
        </w:rPr>
        <w:t>Межибецкая</w:t>
      </w:r>
      <w:proofErr w:type="spellEnd"/>
      <w:r w:rsidRPr="00E7195C">
        <w:rPr>
          <w:rFonts w:ascii="Times New Roman" w:hAnsi="Times New Roman" w:cs="Times New Roman"/>
          <w:sz w:val="28"/>
          <w:szCs w:val="28"/>
        </w:rPr>
        <w:t>, Л.И.</w:t>
      </w:r>
      <w:r>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Пономарёва</w:t>
      </w:r>
      <w:proofErr w:type="spellEnd"/>
      <w:r w:rsidRPr="00E7195C">
        <w:rPr>
          <w:rFonts w:ascii="Times New Roman" w:hAnsi="Times New Roman" w:cs="Times New Roman"/>
          <w:sz w:val="28"/>
          <w:szCs w:val="28"/>
        </w:rPr>
        <w:t>, И.А.</w:t>
      </w:r>
      <w:r>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Клыгина</w:t>
      </w:r>
      <w:proofErr w:type="spellEnd"/>
      <w:r w:rsidRPr="00E7195C">
        <w:rPr>
          <w:rFonts w:ascii="Times New Roman" w:hAnsi="Times New Roman" w:cs="Times New Roman"/>
          <w:sz w:val="28"/>
          <w:szCs w:val="28"/>
        </w:rPr>
        <w:t xml:space="preserve"> // Здоровье и окружающая среда: </w:t>
      </w:r>
      <w:proofErr w:type="spellStart"/>
      <w:r w:rsidRPr="00E7195C">
        <w:rPr>
          <w:rFonts w:ascii="Times New Roman" w:hAnsi="Times New Roman" w:cs="Times New Roman"/>
          <w:sz w:val="28"/>
          <w:szCs w:val="28"/>
        </w:rPr>
        <w:t>сб.науч</w:t>
      </w:r>
      <w:proofErr w:type="spellEnd"/>
      <w:r w:rsidRPr="00E7195C">
        <w:rPr>
          <w:rFonts w:ascii="Times New Roman" w:hAnsi="Times New Roman" w:cs="Times New Roman"/>
          <w:sz w:val="28"/>
          <w:szCs w:val="28"/>
        </w:rPr>
        <w:t>. тр. – Минск,</w:t>
      </w:r>
      <w:r>
        <w:rPr>
          <w:rFonts w:ascii="Times New Roman" w:hAnsi="Times New Roman" w:cs="Times New Roman"/>
          <w:sz w:val="28"/>
          <w:szCs w:val="28"/>
        </w:rPr>
        <w:t xml:space="preserve"> </w:t>
      </w:r>
      <w:r w:rsidRPr="00E7195C">
        <w:rPr>
          <w:rFonts w:ascii="Times New Roman" w:hAnsi="Times New Roman" w:cs="Times New Roman"/>
          <w:sz w:val="28"/>
          <w:szCs w:val="28"/>
        </w:rPr>
        <w:t>2012. –</w:t>
      </w:r>
      <w:proofErr w:type="spellStart"/>
      <w:r w:rsidRPr="00E7195C">
        <w:rPr>
          <w:rFonts w:ascii="Times New Roman" w:hAnsi="Times New Roman" w:cs="Times New Roman"/>
          <w:sz w:val="28"/>
          <w:szCs w:val="28"/>
        </w:rPr>
        <w:t>Вып</w:t>
      </w:r>
      <w:proofErr w:type="spellEnd"/>
      <w:r w:rsidRPr="00E7195C">
        <w:rPr>
          <w:rFonts w:ascii="Times New Roman" w:hAnsi="Times New Roman" w:cs="Times New Roman"/>
          <w:sz w:val="28"/>
          <w:szCs w:val="28"/>
        </w:rPr>
        <w:t>. 20. –С.177-183.</w:t>
      </w:r>
    </w:p>
    <w:p w14:paraId="5F671C72" w14:textId="6FA40C71"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lastRenderedPageBreak/>
        <w:t xml:space="preserve">26. Даниленко Г.М. </w:t>
      </w:r>
      <w:proofErr w:type="spellStart"/>
      <w:r w:rsidRPr="00E7195C">
        <w:rPr>
          <w:rFonts w:ascii="Times New Roman" w:hAnsi="Times New Roman" w:cs="Times New Roman"/>
          <w:sz w:val="28"/>
          <w:szCs w:val="28"/>
          <w:lang w:val="uk-UA"/>
        </w:rPr>
        <w:t>Моніторінг</w:t>
      </w:r>
      <w:proofErr w:type="spellEnd"/>
      <w:r w:rsidRPr="00E7195C">
        <w:rPr>
          <w:rFonts w:ascii="Times New Roman" w:hAnsi="Times New Roman" w:cs="Times New Roman"/>
          <w:sz w:val="28"/>
          <w:szCs w:val="28"/>
          <w:lang w:val="uk-UA"/>
        </w:rPr>
        <w:t xml:space="preserve"> фізичного розвитку учнів </w:t>
      </w:r>
      <w:proofErr w:type="spellStart"/>
      <w:r w:rsidRPr="00E7195C">
        <w:rPr>
          <w:rFonts w:ascii="Times New Roman" w:hAnsi="Times New Roman" w:cs="Times New Roman"/>
          <w:sz w:val="28"/>
          <w:szCs w:val="28"/>
          <w:lang w:val="uk-UA"/>
        </w:rPr>
        <w:t>професійно</w:t>
      </w:r>
      <w:proofErr w:type="spellEnd"/>
      <w:r w:rsidRPr="00E7195C">
        <w:rPr>
          <w:rFonts w:ascii="Times New Roman" w:hAnsi="Times New Roman" w:cs="Times New Roman"/>
          <w:sz w:val="28"/>
          <w:szCs w:val="28"/>
          <w:lang w:val="uk-UA"/>
        </w:rPr>
        <w:t xml:space="preserve"> – технічних навчальних закладів / Г.М. Даниленко, А.М. Швець // Матеріали науково-практичної конференції молодих вчених з міжнародною участю «Проблеми сьогодення в педіатрії», 16 березня 2016р., м.</w:t>
      </w:r>
      <w:r w:rsidR="009D4D16">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Харків. – С.20-21.</w:t>
      </w:r>
    </w:p>
    <w:p w14:paraId="11BB33E8" w14:textId="77777777" w:rsidR="006A3099" w:rsidRPr="00E7195C" w:rsidRDefault="006A3099" w:rsidP="006A3099">
      <w:pPr>
        <w:spacing w:after="0" w:line="360" w:lineRule="auto"/>
        <w:ind w:firstLine="709"/>
        <w:jc w:val="both"/>
        <w:rPr>
          <w:rFonts w:ascii="Times New Roman" w:hAnsi="Times New Roman" w:cs="Times New Roman"/>
          <w:b/>
          <w:bCs/>
          <w:i/>
          <w:spacing w:val="-4"/>
          <w:sz w:val="28"/>
          <w:szCs w:val="28"/>
          <w:lang w:val="uk-UA"/>
        </w:rPr>
      </w:pPr>
      <w:r w:rsidRPr="00E7195C">
        <w:rPr>
          <w:rFonts w:ascii="Times New Roman" w:hAnsi="Times New Roman" w:cs="Times New Roman"/>
          <w:sz w:val="28"/>
          <w:szCs w:val="28"/>
          <w:lang w:val="uk-UA"/>
        </w:rPr>
        <w:t xml:space="preserve">27. </w:t>
      </w:r>
      <w:r w:rsidRPr="00E7195C">
        <w:rPr>
          <w:rFonts w:ascii="Times New Roman" w:eastAsia="TimesNewRoman,Bold" w:hAnsi="Times New Roman" w:cs="Times New Roman"/>
          <w:bCs/>
          <w:sz w:val="28"/>
          <w:szCs w:val="28"/>
          <w:lang w:val="uk-UA"/>
        </w:rPr>
        <w:t xml:space="preserve">Даниленко Г. М. </w:t>
      </w:r>
      <w:r w:rsidRPr="00E7195C">
        <w:rPr>
          <w:rFonts w:ascii="Times New Roman" w:hAnsi="Times New Roman" w:cs="Times New Roman"/>
          <w:sz w:val="28"/>
          <w:szCs w:val="28"/>
          <w:lang w:val="uk-UA"/>
        </w:rPr>
        <w:t xml:space="preserve">Проблеми професійного самовизначення сучасних старшокласників / Г.М. Даниленко, А.М. Швець, Ю.М. Швець // Здоров’я дитини. – 2017. – №2.1. – С.118-123. </w:t>
      </w:r>
    </w:p>
    <w:p w14:paraId="55C313BC"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28. Даниленко Г.М. Профорієнтація і професійне самовизначення як запорука успішної кар’єри підлітків / Г.М. Даниленко, А.М. Швець // Матеріали міжрегіональної науково-практичної конференції з міжнародною участю, присвяченої пам’яті проф. Ю.В. Бєлоусова, «Інновації в дитячій гастроентерології та </w:t>
      </w:r>
      <w:proofErr w:type="spellStart"/>
      <w:r w:rsidRPr="00E7195C">
        <w:rPr>
          <w:rFonts w:ascii="Times New Roman" w:hAnsi="Times New Roman" w:cs="Times New Roman"/>
          <w:sz w:val="28"/>
          <w:szCs w:val="28"/>
          <w:lang w:val="uk-UA"/>
        </w:rPr>
        <w:t>нутріціології</w:t>
      </w:r>
      <w:proofErr w:type="spellEnd"/>
      <w:r w:rsidRPr="00E7195C">
        <w:rPr>
          <w:rFonts w:ascii="Times New Roman" w:hAnsi="Times New Roman" w:cs="Times New Roman"/>
          <w:sz w:val="28"/>
          <w:szCs w:val="28"/>
          <w:lang w:val="uk-UA"/>
        </w:rPr>
        <w:t xml:space="preserve"> в практиці дитячого та сімейного лікаря», 20-21 жовтня 2016р.,</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м.</w:t>
      </w:r>
      <w:r>
        <w:rPr>
          <w:rFonts w:ascii="Times New Roman" w:hAnsi="Times New Roman" w:cs="Times New Roman"/>
          <w:sz w:val="28"/>
          <w:szCs w:val="28"/>
          <w:lang w:val="uk-UA"/>
        </w:rPr>
        <w:t> </w:t>
      </w:r>
      <w:r w:rsidRPr="00E7195C">
        <w:rPr>
          <w:rFonts w:ascii="Times New Roman" w:hAnsi="Times New Roman" w:cs="Times New Roman"/>
          <w:sz w:val="28"/>
          <w:szCs w:val="28"/>
          <w:lang w:val="uk-UA"/>
        </w:rPr>
        <w:t>Харків. – С.14-15.</w:t>
      </w:r>
    </w:p>
    <w:p w14:paraId="37D905F0" w14:textId="77777777" w:rsidR="006A3099" w:rsidRPr="009D4D16" w:rsidRDefault="006A3099" w:rsidP="006A3099">
      <w:pPr>
        <w:spacing w:after="0" w:line="360" w:lineRule="auto"/>
        <w:ind w:firstLine="709"/>
        <w:jc w:val="both"/>
        <w:rPr>
          <w:rFonts w:ascii="Times New Roman" w:hAnsi="Times New Roman" w:cs="Times New Roman"/>
          <w:bCs/>
          <w:i/>
          <w:spacing w:val="-4"/>
          <w:sz w:val="28"/>
          <w:szCs w:val="28"/>
          <w:lang w:val="uk-UA"/>
        </w:rPr>
      </w:pPr>
      <w:r w:rsidRPr="00E7195C">
        <w:rPr>
          <w:rFonts w:ascii="Times New Roman" w:hAnsi="Times New Roman" w:cs="Times New Roman"/>
          <w:sz w:val="28"/>
          <w:szCs w:val="28"/>
          <w:lang w:val="uk-UA"/>
        </w:rPr>
        <w:t>29.</w:t>
      </w:r>
      <w:r w:rsidRPr="00E7195C">
        <w:rPr>
          <w:rFonts w:ascii="Times New Roman" w:eastAsia="Times New Roman" w:hAnsi="Times New Roman" w:cs="Times New Roman"/>
          <w:sz w:val="28"/>
          <w:szCs w:val="28"/>
          <w:bdr w:val="none" w:sz="0" w:space="0" w:color="auto" w:frame="1"/>
          <w:lang w:val="uk-UA"/>
        </w:rPr>
        <w:t xml:space="preserve"> Даниленко Г.М. </w:t>
      </w:r>
      <w:r w:rsidRPr="00E7195C">
        <w:rPr>
          <w:rFonts w:ascii="Times New Roman" w:hAnsi="Times New Roman" w:cs="Times New Roman"/>
          <w:sz w:val="28"/>
          <w:szCs w:val="28"/>
          <w:lang w:val="uk-UA"/>
        </w:rPr>
        <w:t xml:space="preserve">Українські профорієнтаційні центри для дітей та </w:t>
      </w:r>
      <w:r w:rsidRPr="002F7C14">
        <w:rPr>
          <w:rFonts w:ascii="Times New Roman" w:hAnsi="Times New Roman" w:cs="Times New Roman"/>
          <w:sz w:val="28"/>
          <w:szCs w:val="28"/>
          <w:lang w:val="uk-UA"/>
        </w:rPr>
        <w:t>підлітків /</w:t>
      </w:r>
      <w:r w:rsidRPr="002F7C14">
        <w:rPr>
          <w:rFonts w:ascii="Times New Roman" w:hAnsi="Times New Roman" w:cs="Times New Roman"/>
          <w:bCs/>
          <w:sz w:val="28"/>
          <w:szCs w:val="28"/>
          <w:lang w:val="uk-UA"/>
        </w:rPr>
        <w:t xml:space="preserve"> </w:t>
      </w:r>
      <w:r w:rsidRPr="00E7195C">
        <w:rPr>
          <w:rFonts w:ascii="Times New Roman" w:hAnsi="Times New Roman" w:cs="Times New Roman"/>
          <w:sz w:val="28"/>
          <w:szCs w:val="28"/>
          <w:lang w:val="uk-UA"/>
        </w:rPr>
        <w:t xml:space="preserve">Г.М. Даниленко, А.М. Швець, Ю.М. Швець // </w:t>
      </w:r>
      <w:r w:rsidRPr="00E7195C">
        <w:rPr>
          <w:rFonts w:ascii="Times New Roman" w:hAnsi="Times New Roman" w:cs="Times New Roman"/>
          <w:sz w:val="28"/>
          <w:szCs w:val="28"/>
          <w:lang w:val="en-US"/>
        </w:rPr>
        <w:t>Journal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Clinical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and</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Experimental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Medical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Research</w:t>
      </w:r>
      <w:r w:rsidRPr="00E7195C">
        <w:rPr>
          <w:rFonts w:ascii="Times New Roman" w:hAnsi="Times New Roman" w:cs="Times New Roman"/>
          <w:sz w:val="28"/>
          <w:szCs w:val="28"/>
          <w:lang w:val="uk-UA"/>
        </w:rPr>
        <w:t xml:space="preserve"> </w:t>
      </w:r>
      <w:r w:rsidRPr="00E7195C">
        <w:rPr>
          <w:rFonts w:ascii="Times New Roman" w:hAnsi="Times New Roman" w:cs="Times New Roman"/>
          <w:b/>
          <w:sz w:val="28"/>
          <w:szCs w:val="28"/>
          <w:lang w:val="uk-UA"/>
        </w:rPr>
        <w:t>(</w:t>
      </w:r>
      <w:r w:rsidRPr="00E7195C">
        <w:rPr>
          <w:rStyle w:val="af2"/>
          <w:rFonts w:ascii="Times New Roman" w:hAnsi="Times New Roman" w:cs="Times New Roman"/>
          <w:b w:val="0"/>
          <w:sz w:val="28"/>
          <w:szCs w:val="28"/>
          <w:lang w:val="en-US"/>
        </w:rPr>
        <w:t>JC</w:t>
      </w:r>
      <w:r w:rsidRPr="00E7195C">
        <w:rPr>
          <w:rStyle w:val="af2"/>
          <w:rFonts w:ascii="Times New Roman" w:hAnsi="Times New Roman" w:cs="Times New Roman"/>
          <w:b w:val="0"/>
          <w:sz w:val="28"/>
          <w:szCs w:val="28"/>
          <w:lang w:val="uk-UA"/>
        </w:rPr>
        <w:t>&amp;</w:t>
      </w:r>
      <w:r w:rsidRPr="00E7195C">
        <w:rPr>
          <w:rStyle w:val="af2"/>
          <w:rFonts w:ascii="Times New Roman" w:hAnsi="Times New Roman" w:cs="Times New Roman"/>
          <w:b w:val="0"/>
          <w:sz w:val="28"/>
          <w:szCs w:val="28"/>
          <w:lang w:val="en-US"/>
        </w:rPr>
        <w:t>EMR</w:t>
      </w:r>
      <w:r w:rsidRPr="00E7195C">
        <w:rPr>
          <w:rStyle w:val="af2"/>
          <w:rFonts w:ascii="Times New Roman" w:hAnsi="Times New Roman" w:cs="Times New Roman"/>
          <w:b w:val="0"/>
          <w:sz w:val="28"/>
          <w:szCs w:val="28"/>
          <w:lang w:val="uk-UA"/>
        </w:rPr>
        <w:t>). – 2017. - №5 (1). – С.597-607.</w:t>
      </w:r>
    </w:p>
    <w:p w14:paraId="1BC59E95" w14:textId="77777777" w:rsidR="006A3099" w:rsidRPr="00E7195C" w:rsidRDefault="006A3099" w:rsidP="006A3099">
      <w:pPr>
        <w:spacing w:after="0" w:line="360" w:lineRule="auto"/>
        <w:ind w:firstLine="709"/>
        <w:jc w:val="both"/>
        <w:rPr>
          <w:rStyle w:val="af2"/>
          <w:rFonts w:ascii="Times New Roman" w:hAnsi="Times New Roman" w:cs="Times New Roman"/>
          <w:b w:val="0"/>
          <w:sz w:val="28"/>
          <w:szCs w:val="28"/>
          <w:lang w:val="uk-UA"/>
        </w:rPr>
      </w:pPr>
      <w:r w:rsidRPr="00E7195C">
        <w:rPr>
          <w:rFonts w:ascii="Times New Roman" w:hAnsi="Times New Roman" w:cs="Times New Roman"/>
          <w:sz w:val="28"/>
          <w:szCs w:val="28"/>
          <w:lang w:val="uk-UA"/>
        </w:rPr>
        <w:t xml:space="preserve">30. </w:t>
      </w:r>
      <w:r w:rsidRPr="00E7195C">
        <w:rPr>
          <w:rFonts w:ascii="Times New Roman" w:eastAsia="Times New Roman" w:hAnsi="Times New Roman" w:cs="Times New Roman"/>
          <w:sz w:val="28"/>
          <w:szCs w:val="28"/>
          <w:bdr w:val="none" w:sz="0" w:space="0" w:color="auto" w:frame="1"/>
          <w:lang w:val="uk-UA"/>
        </w:rPr>
        <w:t xml:space="preserve">Даниленко Г.М. </w:t>
      </w:r>
      <w:r w:rsidRPr="00E7195C">
        <w:rPr>
          <w:rFonts w:ascii="Times New Roman" w:hAnsi="Times New Roman" w:cs="Times New Roman"/>
          <w:sz w:val="28"/>
          <w:szCs w:val="28"/>
          <w:lang w:val="uk-UA"/>
        </w:rPr>
        <w:t xml:space="preserve">Фізичний розвиток харківських підлітків в </w:t>
      </w:r>
      <w:proofErr w:type="spellStart"/>
      <w:r w:rsidRPr="00E7195C">
        <w:rPr>
          <w:rFonts w:ascii="Times New Roman" w:hAnsi="Times New Roman" w:cs="Times New Roman"/>
          <w:sz w:val="28"/>
          <w:szCs w:val="28"/>
          <w:lang w:val="uk-UA"/>
        </w:rPr>
        <w:t>динамиці</w:t>
      </w:r>
      <w:proofErr w:type="spellEnd"/>
      <w:r w:rsidRPr="00E7195C">
        <w:rPr>
          <w:rFonts w:ascii="Times New Roman" w:hAnsi="Times New Roman" w:cs="Times New Roman"/>
          <w:sz w:val="28"/>
          <w:szCs w:val="28"/>
          <w:lang w:val="uk-UA"/>
        </w:rPr>
        <w:t xml:space="preserve"> за 30 </w:t>
      </w:r>
      <w:r w:rsidRPr="002F7C14">
        <w:rPr>
          <w:rFonts w:ascii="Times New Roman" w:hAnsi="Times New Roman" w:cs="Times New Roman"/>
          <w:sz w:val="28"/>
          <w:szCs w:val="28"/>
          <w:lang w:val="uk-UA"/>
        </w:rPr>
        <w:t>років / Г</w:t>
      </w:r>
      <w:r w:rsidRPr="00E7195C">
        <w:rPr>
          <w:rFonts w:ascii="Times New Roman" w:hAnsi="Times New Roman" w:cs="Times New Roman"/>
          <w:sz w:val="28"/>
          <w:szCs w:val="28"/>
          <w:lang w:val="uk-UA"/>
        </w:rPr>
        <w:t xml:space="preserve">.М. Даниленко, А.М. Швець, Ю.М. Швець // </w:t>
      </w:r>
      <w:r w:rsidRPr="00E7195C">
        <w:rPr>
          <w:rFonts w:ascii="Times New Roman" w:hAnsi="Times New Roman" w:cs="Times New Roman"/>
          <w:bCs/>
          <w:iCs/>
          <w:sz w:val="28"/>
          <w:szCs w:val="28"/>
          <w:lang w:val="uk-UA"/>
        </w:rPr>
        <w:t>Світ медицини та біології</w:t>
      </w:r>
      <w:r w:rsidRPr="00E7195C">
        <w:rPr>
          <w:rStyle w:val="af2"/>
          <w:rFonts w:ascii="Times New Roman" w:hAnsi="Times New Roman" w:cs="Times New Roman"/>
          <w:b w:val="0"/>
          <w:sz w:val="28"/>
          <w:szCs w:val="28"/>
          <w:lang w:val="uk-UA"/>
        </w:rPr>
        <w:t>. – 2017. - № 1 (59). – С.48-51.</w:t>
      </w:r>
    </w:p>
    <w:p w14:paraId="0FAD746A" w14:textId="396202AB" w:rsidR="006A3099" w:rsidRPr="00E7195C" w:rsidRDefault="006A3099" w:rsidP="009D4D16">
      <w:pPr>
        <w:spacing w:after="0" w:line="360" w:lineRule="auto"/>
        <w:ind w:firstLine="709"/>
        <w:jc w:val="both"/>
        <w:rPr>
          <w:rFonts w:ascii="Times New Roman" w:hAnsi="Times New Roman" w:cs="Times New Roman"/>
          <w:sz w:val="28"/>
          <w:szCs w:val="28"/>
          <w:lang w:val="uk-UA"/>
        </w:rPr>
      </w:pPr>
      <w:r w:rsidRPr="00E7195C">
        <w:rPr>
          <w:rStyle w:val="af2"/>
          <w:rFonts w:ascii="Times New Roman" w:hAnsi="Times New Roman" w:cs="Times New Roman"/>
          <w:b w:val="0"/>
          <w:sz w:val="28"/>
          <w:szCs w:val="28"/>
          <w:lang w:val="uk-UA"/>
        </w:rPr>
        <w:t>31.</w:t>
      </w:r>
      <w:r w:rsidRPr="00E7195C">
        <w:rPr>
          <w:rFonts w:ascii="Times New Roman" w:eastAsia="TimesNewRoman,Bold" w:hAnsi="Times New Roman" w:cs="Times New Roman"/>
          <w:bCs/>
          <w:sz w:val="28"/>
          <w:szCs w:val="28"/>
          <w:lang w:val="uk-UA"/>
        </w:rPr>
        <w:t xml:space="preserve"> Даниленко Г. М., </w:t>
      </w:r>
      <w:proofErr w:type="spellStart"/>
      <w:r w:rsidRPr="00E7195C">
        <w:rPr>
          <w:rFonts w:ascii="Times New Roman" w:eastAsia="TimesNewRoman,Bold" w:hAnsi="Times New Roman" w:cs="Times New Roman"/>
          <w:bCs/>
          <w:sz w:val="28"/>
          <w:szCs w:val="28"/>
          <w:lang w:val="uk-UA"/>
        </w:rPr>
        <w:t>Меркулова</w:t>
      </w:r>
      <w:proofErr w:type="spellEnd"/>
      <w:r w:rsidRPr="00E7195C">
        <w:rPr>
          <w:rFonts w:ascii="Times New Roman" w:eastAsia="TimesNewRoman,Bold" w:hAnsi="Times New Roman" w:cs="Times New Roman"/>
          <w:bCs/>
          <w:sz w:val="28"/>
          <w:szCs w:val="28"/>
          <w:lang w:val="uk-UA"/>
        </w:rPr>
        <w:t xml:space="preserve"> Т.В., Швець А.М., </w:t>
      </w:r>
      <w:proofErr w:type="spellStart"/>
      <w:r w:rsidRPr="00E7195C">
        <w:rPr>
          <w:rFonts w:ascii="Times New Roman" w:eastAsia="TimesNewRoman,Bold" w:hAnsi="Times New Roman" w:cs="Times New Roman"/>
          <w:bCs/>
          <w:sz w:val="28"/>
          <w:szCs w:val="28"/>
          <w:lang w:val="uk-UA"/>
        </w:rPr>
        <w:t>Меркулов</w:t>
      </w:r>
      <w:proofErr w:type="spellEnd"/>
      <w:r w:rsidRPr="00E7195C">
        <w:rPr>
          <w:rFonts w:ascii="Times New Roman" w:eastAsia="TimesNewRoman,Bold" w:hAnsi="Times New Roman" w:cs="Times New Roman"/>
          <w:bCs/>
          <w:sz w:val="28"/>
          <w:szCs w:val="28"/>
          <w:lang w:val="uk-UA"/>
        </w:rPr>
        <w:t xml:space="preserve"> В.В. </w:t>
      </w:r>
      <w:r w:rsidRPr="00E7195C">
        <w:rPr>
          <w:rFonts w:ascii="Times New Roman" w:eastAsia="Calibri" w:hAnsi="Times New Roman" w:cs="Times New Roman"/>
          <w:sz w:val="28"/>
          <w:szCs w:val="28"/>
          <w:lang w:val="uk-UA"/>
        </w:rPr>
        <w:t>Збереження здоров’я як фундамент успішності професійного самовизначення підлітків</w:t>
      </w:r>
      <w:r>
        <w:rPr>
          <w:rFonts w:ascii="Times New Roman" w:eastAsia="Calibri" w:hAnsi="Times New Roman" w:cs="Times New Roman"/>
          <w:sz w:val="28"/>
          <w:szCs w:val="28"/>
          <w:lang w:val="uk-UA"/>
        </w:rPr>
        <w:t xml:space="preserve"> </w:t>
      </w:r>
      <w:r w:rsidRPr="00E7195C">
        <w:rPr>
          <w:rFonts w:ascii="Times New Roman" w:hAnsi="Times New Roman" w:cs="Times New Roman"/>
          <w:sz w:val="28"/>
          <w:szCs w:val="28"/>
          <w:lang w:val="uk-UA"/>
        </w:rPr>
        <w:t xml:space="preserve">/ Г.М. Даниленко, Т.В. </w:t>
      </w:r>
      <w:proofErr w:type="spellStart"/>
      <w:r w:rsidRPr="00E7195C">
        <w:rPr>
          <w:rFonts w:ascii="Times New Roman" w:eastAsia="TimesNewRoman,Bold" w:hAnsi="Times New Roman" w:cs="Times New Roman"/>
          <w:bCs/>
          <w:sz w:val="28"/>
          <w:szCs w:val="28"/>
          <w:lang w:val="uk-UA"/>
        </w:rPr>
        <w:t>Меркулова</w:t>
      </w:r>
      <w:proofErr w:type="spellEnd"/>
      <w:r w:rsidRPr="00E7195C">
        <w:rPr>
          <w:rFonts w:ascii="Times New Roman" w:eastAsia="TimesNewRoman,Bold" w:hAnsi="Times New Roman" w:cs="Times New Roman"/>
          <w:bCs/>
          <w:sz w:val="28"/>
          <w:szCs w:val="28"/>
          <w:lang w:val="uk-UA"/>
        </w:rPr>
        <w:t xml:space="preserve">, </w:t>
      </w:r>
      <w:r w:rsidRPr="00E7195C">
        <w:rPr>
          <w:rFonts w:ascii="Times New Roman" w:hAnsi="Times New Roman" w:cs="Times New Roman"/>
          <w:sz w:val="28"/>
          <w:szCs w:val="28"/>
          <w:lang w:val="uk-UA"/>
        </w:rPr>
        <w:t>А.М. Швець, В.В.</w:t>
      </w:r>
      <w:r w:rsidRPr="00E7195C">
        <w:rPr>
          <w:rFonts w:ascii="Times New Roman" w:eastAsia="TimesNewRoman,Bold" w:hAnsi="Times New Roman" w:cs="Times New Roman"/>
          <w:bCs/>
          <w:sz w:val="28"/>
          <w:szCs w:val="28"/>
          <w:lang w:val="uk-UA"/>
        </w:rPr>
        <w:t xml:space="preserve"> </w:t>
      </w:r>
      <w:proofErr w:type="spellStart"/>
      <w:r w:rsidRPr="00E7195C">
        <w:rPr>
          <w:rFonts w:ascii="Times New Roman" w:eastAsia="TimesNewRoman,Bold" w:hAnsi="Times New Roman" w:cs="Times New Roman"/>
          <w:bCs/>
          <w:sz w:val="28"/>
          <w:szCs w:val="28"/>
          <w:lang w:val="uk-UA"/>
        </w:rPr>
        <w:t>Меркулов</w:t>
      </w:r>
      <w:proofErr w:type="spellEnd"/>
      <w:r>
        <w:rPr>
          <w:rFonts w:ascii="Times New Roman" w:eastAsia="TimesNewRoman,Bold" w:hAnsi="Times New Roman" w:cs="Times New Roman"/>
          <w:bCs/>
          <w:sz w:val="28"/>
          <w:szCs w:val="28"/>
          <w:lang w:val="uk-UA"/>
        </w:rPr>
        <w:t xml:space="preserve"> </w:t>
      </w:r>
      <w:r w:rsidRPr="00E7195C">
        <w:rPr>
          <w:rFonts w:ascii="Times New Roman" w:hAnsi="Times New Roman" w:cs="Times New Roman"/>
          <w:sz w:val="28"/>
          <w:szCs w:val="28"/>
          <w:lang w:val="uk-UA"/>
        </w:rPr>
        <w:t xml:space="preserve">// </w:t>
      </w:r>
      <w:r w:rsidRPr="00E7195C">
        <w:rPr>
          <w:rFonts w:ascii="Times New Roman" w:eastAsia="Calibri" w:hAnsi="Times New Roman" w:cs="Times New Roman"/>
          <w:sz w:val="28"/>
          <w:szCs w:val="28"/>
          <w:lang w:val="uk-UA"/>
        </w:rPr>
        <w:t>Міжнародний журнал педіатрії, акушерства та гінекології</w:t>
      </w:r>
      <w:r w:rsidRPr="00E7195C">
        <w:rPr>
          <w:rStyle w:val="af2"/>
          <w:rFonts w:ascii="Times New Roman" w:hAnsi="Times New Roman" w:cs="Times New Roman"/>
          <w:b w:val="0"/>
          <w:sz w:val="28"/>
          <w:szCs w:val="28"/>
          <w:lang w:val="uk-UA"/>
        </w:rPr>
        <w:t>. – 2017. - №4 (11).</w:t>
      </w:r>
      <w:r w:rsidR="009D4D16">
        <w:rPr>
          <w:rStyle w:val="af2"/>
          <w:rFonts w:ascii="Times New Roman" w:hAnsi="Times New Roman" w:cs="Times New Roman"/>
          <w:b w:val="0"/>
          <w:sz w:val="28"/>
          <w:szCs w:val="28"/>
          <w:lang w:val="uk-UA"/>
        </w:rPr>
        <w:t xml:space="preserve"> - </w:t>
      </w:r>
      <w:r w:rsidR="009D4D16">
        <w:rPr>
          <w:rStyle w:val="af2"/>
          <w:rFonts w:ascii="Times New Roman" w:hAnsi="Times New Roman" w:cs="Times New Roman"/>
          <w:b w:val="0"/>
          <w:sz w:val="28"/>
          <w:szCs w:val="28"/>
          <w:lang w:val="uk-UA"/>
        </w:rPr>
        <w:br/>
      </w:r>
      <w:r w:rsidRPr="00E7195C">
        <w:rPr>
          <w:rStyle w:val="af2"/>
          <w:rFonts w:ascii="Times New Roman" w:hAnsi="Times New Roman" w:cs="Times New Roman"/>
          <w:b w:val="0"/>
          <w:sz w:val="28"/>
          <w:szCs w:val="28"/>
          <w:lang w:val="uk-UA"/>
        </w:rPr>
        <w:t>С.</w:t>
      </w:r>
      <w:r w:rsidR="009D4D16">
        <w:rPr>
          <w:rStyle w:val="af2"/>
          <w:rFonts w:ascii="Times New Roman" w:hAnsi="Times New Roman" w:cs="Times New Roman"/>
          <w:b w:val="0"/>
          <w:sz w:val="28"/>
          <w:szCs w:val="28"/>
          <w:lang w:val="uk-UA"/>
        </w:rPr>
        <w:t xml:space="preserve"> </w:t>
      </w:r>
      <w:r w:rsidRPr="00E7195C">
        <w:rPr>
          <w:rStyle w:val="af2"/>
          <w:rFonts w:ascii="Times New Roman" w:hAnsi="Times New Roman" w:cs="Times New Roman"/>
          <w:b w:val="0"/>
          <w:sz w:val="28"/>
          <w:szCs w:val="28"/>
          <w:lang w:val="uk-UA"/>
        </w:rPr>
        <w:t>8</w:t>
      </w:r>
      <w:r>
        <w:rPr>
          <w:rStyle w:val="af2"/>
          <w:rFonts w:ascii="Times New Roman" w:hAnsi="Times New Roman" w:cs="Times New Roman"/>
          <w:b w:val="0"/>
          <w:sz w:val="28"/>
          <w:szCs w:val="28"/>
          <w:lang w:val="uk-UA"/>
        </w:rPr>
        <w:t>-</w:t>
      </w:r>
      <w:r w:rsidRPr="00E7195C">
        <w:rPr>
          <w:rStyle w:val="af2"/>
          <w:rFonts w:ascii="Times New Roman" w:hAnsi="Times New Roman" w:cs="Times New Roman"/>
          <w:b w:val="0"/>
          <w:sz w:val="28"/>
          <w:szCs w:val="28"/>
          <w:lang w:val="uk-UA"/>
        </w:rPr>
        <w:t>12.</w:t>
      </w:r>
    </w:p>
    <w:p w14:paraId="0C57B471" w14:textId="59B20D1F" w:rsidR="006A3099" w:rsidRPr="00975A9C" w:rsidRDefault="006A3099" w:rsidP="006A3099">
      <w:pPr>
        <w:spacing w:after="0" w:line="360" w:lineRule="auto"/>
        <w:ind w:firstLine="709"/>
        <w:jc w:val="both"/>
        <w:rPr>
          <w:rFonts w:ascii="Times New Roman" w:hAnsi="Times New Roman" w:cs="Times New Roman"/>
          <w:sz w:val="28"/>
          <w:szCs w:val="28"/>
          <w:lang w:val="uk-UA"/>
        </w:rPr>
      </w:pPr>
      <w:r w:rsidRPr="00975A9C">
        <w:rPr>
          <w:rFonts w:ascii="Times New Roman" w:hAnsi="Times New Roman" w:cs="Times New Roman"/>
          <w:sz w:val="28"/>
          <w:szCs w:val="28"/>
          <w:lang w:val="uk-UA"/>
        </w:rPr>
        <w:t xml:space="preserve">32. Даниленко Г.М., </w:t>
      </w:r>
      <w:r w:rsidRPr="00975A9C">
        <w:rPr>
          <w:rFonts w:ascii="Times New Roman" w:hAnsi="Times New Roman" w:cs="Times New Roman"/>
          <w:sz w:val="28"/>
          <w:szCs w:val="28"/>
          <w:bdr w:val="none" w:sz="0" w:space="0" w:color="auto" w:frame="1"/>
          <w:lang w:val="uk-UA"/>
        </w:rPr>
        <w:t>Швець А.М.</w:t>
      </w:r>
      <w:r w:rsidRPr="00975A9C">
        <w:rPr>
          <w:rFonts w:ascii="Times New Roman" w:hAnsi="Times New Roman" w:cs="Times New Roman"/>
          <w:color w:val="000000"/>
          <w:sz w:val="28"/>
          <w:szCs w:val="28"/>
          <w:lang w:val="uk-UA" w:eastAsia="zh-CN"/>
        </w:rPr>
        <w:t xml:space="preserve"> Вплив професійної готовності на </w:t>
      </w:r>
      <w:r w:rsidRPr="00975A9C">
        <w:rPr>
          <w:rFonts w:ascii="Times New Roman" w:hAnsi="Times New Roman" w:cs="Times New Roman"/>
          <w:sz w:val="28"/>
          <w:szCs w:val="28"/>
          <w:lang w:val="uk-UA"/>
        </w:rPr>
        <w:t>я</w:t>
      </w:r>
      <w:r w:rsidRPr="00975A9C">
        <w:rPr>
          <w:rFonts w:ascii="Times New Roman" w:hAnsi="Times New Roman" w:cs="Times New Roman"/>
          <w:color w:val="000000"/>
          <w:sz w:val="28"/>
          <w:szCs w:val="28"/>
          <w:lang w:val="uk-UA" w:eastAsia="zh-CN"/>
        </w:rPr>
        <w:t>кість житт</w:t>
      </w:r>
      <w:r w:rsidRPr="00975A9C">
        <w:rPr>
          <w:rFonts w:ascii="Times New Roman" w:hAnsi="Times New Roman" w:cs="Times New Roman"/>
          <w:sz w:val="28"/>
          <w:szCs w:val="28"/>
          <w:lang w:val="uk-UA"/>
        </w:rPr>
        <w:t>я</w:t>
      </w:r>
      <w:r w:rsidRPr="00975A9C">
        <w:rPr>
          <w:rFonts w:ascii="Times New Roman" w:hAnsi="Times New Roman" w:cs="Times New Roman"/>
          <w:color w:val="000000"/>
          <w:sz w:val="28"/>
          <w:szCs w:val="28"/>
          <w:lang w:val="uk-UA" w:eastAsia="zh-CN"/>
        </w:rPr>
        <w:t xml:space="preserve"> учнівської молоді, пов</w:t>
      </w:r>
      <w:r w:rsidRPr="00975A9C">
        <w:rPr>
          <w:rFonts w:ascii="Times New Roman" w:hAnsi="Times New Roman" w:cs="Times New Roman"/>
          <w:sz w:val="28"/>
          <w:szCs w:val="28"/>
          <w:lang w:val="uk-UA"/>
        </w:rPr>
        <w:t>’</w:t>
      </w:r>
      <w:r w:rsidRPr="00975A9C">
        <w:rPr>
          <w:rFonts w:ascii="Times New Roman" w:hAnsi="Times New Roman" w:cs="Times New Roman"/>
          <w:color w:val="000000"/>
          <w:sz w:val="28"/>
          <w:szCs w:val="28"/>
          <w:lang w:val="uk-UA" w:eastAsia="zh-CN"/>
        </w:rPr>
        <w:t>язану з їх здоров</w:t>
      </w:r>
      <w:r w:rsidRPr="00975A9C">
        <w:rPr>
          <w:rFonts w:ascii="Times New Roman" w:hAnsi="Times New Roman" w:cs="Times New Roman"/>
          <w:sz w:val="28"/>
          <w:szCs w:val="28"/>
          <w:lang w:val="uk-UA"/>
        </w:rPr>
        <w:t>’</w:t>
      </w:r>
      <w:r w:rsidRPr="00975A9C">
        <w:rPr>
          <w:rFonts w:ascii="Times New Roman" w:hAnsi="Times New Roman" w:cs="Times New Roman"/>
          <w:color w:val="000000"/>
          <w:sz w:val="28"/>
          <w:szCs w:val="28"/>
          <w:lang w:val="uk-UA" w:eastAsia="zh-CN"/>
        </w:rPr>
        <w:t>ям</w:t>
      </w:r>
      <w:r>
        <w:rPr>
          <w:rFonts w:ascii="Times New Roman" w:hAnsi="Times New Roman" w:cs="Times New Roman"/>
          <w:color w:val="000000"/>
          <w:sz w:val="28"/>
          <w:szCs w:val="28"/>
          <w:lang w:val="uk-UA" w:eastAsia="zh-CN"/>
        </w:rPr>
        <w:t xml:space="preserve"> / </w:t>
      </w:r>
      <w:r w:rsidRPr="00E7195C">
        <w:rPr>
          <w:rFonts w:ascii="Times New Roman" w:hAnsi="Times New Roman" w:cs="Times New Roman"/>
          <w:sz w:val="28"/>
          <w:szCs w:val="28"/>
          <w:lang w:val="uk-UA"/>
        </w:rPr>
        <w:t>Г.М. Даниленко, А.М. Швець</w:t>
      </w:r>
      <w:r>
        <w:rPr>
          <w:rFonts w:ascii="Times New Roman" w:hAnsi="Times New Roman" w:cs="Times New Roman"/>
          <w:sz w:val="28"/>
          <w:szCs w:val="28"/>
          <w:lang w:val="uk-UA"/>
        </w:rPr>
        <w:t xml:space="preserve"> //</w:t>
      </w:r>
      <w:r w:rsidRPr="00975A9C">
        <w:rPr>
          <w:rFonts w:ascii="Times New Roman" w:hAnsi="Times New Roman" w:cs="Times New Roman"/>
          <w:i/>
          <w:iCs/>
          <w:color w:val="000000"/>
          <w:sz w:val="28"/>
          <w:szCs w:val="28"/>
          <w:lang w:val="uk-UA" w:eastAsia="zh-CN"/>
        </w:rPr>
        <w:t xml:space="preserve"> </w:t>
      </w:r>
      <w:r w:rsidRPr="00975A9C">
        <w:rPr>
          <w:rFonts w:ascii="Times New Roman" w:hAnsi="Times New Roman" w:cs="Times New Roman"/>
          <w:color w:val="000000"/>
          <w:sz w:val="28"/>
          <w:szCs w:val="28"/>
          <w:lang w:val="uk-UA" w:eastAsia="zh-CN"/>
        </w:rPr>
        <w:t>Охорона здоров</w:t>
      </w:r>
      <w:r w:rsidRPr="00975A9C">
        <w:rPr>
          <w:rFonts w:ascii="Times New Roman" w:hAnsi="Times New Roman" w:cs="Times New Roman"/>
          <w:sz w:val="28"/>
          <w:szCs w:val="28"/>
          <w:lang w:val="uk-UA"/>
        </w:rPr>
        <w:t>’я дітей та підлітків</w:t>
      </w:r>
      <w:r>
        <w:rPr>
          <w:rFonts w:ascii="Times New Roman" w:hAnsi="Times New Roman" w:cs="Times New Roman"/>
          <w:sz w:val="28"/>
          <w:szCs w:val="28"/>
          <w:lang w:val="uk-UA"/>
        </w:rPr>
        <w:t xml:space="preserve"> -</w:t>
      </w:r>
      <w:r w:rsidR="0003218A" w:rsidRPr="0003218A">
        <w:rPr>
          <w:rFonts w:ascii="Times New Roman" w:hAnsi="Times New Roman" w:cs="Times New Roman"/>
          <w:sz w:val="28"/>
          <w:szCs w:val="28"/>
          <w:lang w:val="uk-UA"/>
        </w:rPr>
        <w:t xml:space="preserve"> </w:t>
      </w:r>
      <w:r w:rsidRPr="00975A9C">
        <w:rPr>
          <w:rFonts w:ascii="Times New Roman" w:hAnsi="Times New Roman" w:cs="Times New Roman"/>
          <w:sz w:val="28"/>
          <w:szCs w:val="28"/>
          <w:lang w:val="uk-UA"/>
        </w:rPr>
        <w:t>2020</w:t>
      </w:r>
      <w:r>
        <w:rPr>
          <w:rFonts w:ascii="Times New Roman" w:hAnsi="Times New Roman" w:cs="Times New Roman"/>
          <w:sz w:val="28"/>
          <w:szCs w:val="28"/>
          <w:lang w:val="uk-UA"/>
        </w:rPr>
        <w:t>. – №</w:t>
      </w:r>
      <w:r w:rsidRPr="00975A9C">
        <w:rPr>
          <w:rFonts w:ascii="Times New Roman" w:hAnsi="Times New Roman" w:cs="Times New Roman"/>
          <w:sz w:val="28"/>
          <w:szCs w:val="28"/>
          <w:lang w:val="uk-UA"/>
        </w:rPr>
        <w:t>2</w:t>
      </w:r>
      <w:r>
        <w:rPr>
          <w:rFonts w:ascii="Times New Roman" w:hAnsi="Times New Roman" w:cs="Times New Roman"/>
          <w:sz w:val="28"/>
          <w:szCs w:val="28"/>
          <w:lang w:val="uk-UA"/>
        </w:rPr>
        <w:t xml:space="preserve">. – С. </w:t>
      </w:r>
      <w:r w:rsidRPr="00975A9C">
        <w:rPr>
          <w:rFonts w:ascii="Times New Roman" w:hAnsi="Times New Roman" w:cs="Times New Roman"/>
          <w:sz w:val="28"/>
          <w:szCs w:val="28"/>
          <w:lang w:val="uk-UA"/>
        </w:rPr>
        <w:t>70-74.</w:t>
      </w:r>
    </w:p>
    <w:p w14:paraId="1BB213CB" w14:textId="1ED5D42C"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33. </w:t>
      </w:r>
      <w:r w:rsidRPr="00E7195C">
        <w:rPr>
          <w:rStyle w:val="af2"/>
          <w:rFonts w:ascii="Times New Roman" w:hAnsi="Times New Roman" w:cs="Times New Roman"/>
          <w:b w:val="0"/>
          <w:sz w:val="28"/>
          <w:szCs w:val="28"/>
          <w:shd w:val="clear" w:color="auto" w:fill="FFFFFF"/>
        </w:rPr>
        <w:t>Дементьев И.В.</w:t>
      </w:r>
      <w:r>
        <w:rPr>
          <w:rStyle w:val="apple-converted-space"/>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Профессиональная ориентация: анализ научных подходов / И.В. Дементьев //</w:t>
      </w:r>
      <w:r w:rsidRPr="00E7195C">
        <w:rPr>
          <w:rFonts w:ascii="Times New Roman" w:hAnsi="Times New Roman" w:cs="Times New Roman"/>
          <w:sz w:val="28"/>
          <w:szCs w:val="28"/>
          <w:shd w:val="clear" w:color="auto" w:fill="FFFFFF"/>
          <w:lang w:val="uk-UA"/>
        </w:rPr>
        <w:t xml:space="preserve"> </w:t>
      </w:r>
      <w:proofErr w:type="spellStart"/>
      <w:r w:rsidRPr="00E7195C">
        <w:rPr>
          <w:rFonts w:ascii="Times New Roman" w:hAnsi="Times New Roman" w:cs="Times New Roman"/>
          <w:sz w:val="28"/>
          <w:szCs w:val="28"/>
          <w:shd w:val="clear" w:color="auto" w:fill="FFFFFF"/>
        </w:rPr>
        <w:t>Кiраванне</w:t>
      </w:r>
      <w:proofErr w:type="spellEnd"/>
      <w:r w:rsidRPr="00E7195C">
        <w:rPr>
          <w:rFonts w:ascii="Times New Roman" w:hAnsi="Times New Roman" w:cs="Times New Roman"/>
          <w:sz w:val="28"/>
          <w:szCs w:val="28"/>
          <w:shd w:val="clear" w:color="auto" w:fill="FFFFFF"/>
        </w:rPr>
        <w:t xml:space="preserve"> у </w:t>
      </w:r>
      <w:proofErr w:type="spellStart"/>
      <w:r w:rsidRPr="00E7195C">
        <w:rPr>
          <w:rFonts w:ascii="Times New Roman" w:hAnsi="Times New Roman" w:cs="Times New Roman"/>
          <w:sz w:val="28"/>
          <w:szCs w:val="28"/>
          <w:shd w:val="clear" w:color="auto" w:fill="FFFFFF"/>
        </w:rPr>
        <w:t>адукацыi</w:t>
      </w:r>
      <w:proofErr w:type="spellEnd"/>
      <w:r w:rsidRPr="00E7195C">
        <w:rPr>
          <w:rFonts w:ascii="Times New Roman" w:hAnsi="Times New Roman" w:cs="Times New Roman"/>
          <w:sz w:val="28"/>
          <w:szCs w:val="28"/>
          <w:shd w:val="clear" w:color="auto" w:fill="FFFFFF"/>
        </w:rPr>
        <w:t>. – Минск, 2008.</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 xml:space="preserve">– №11 – </w:t>
      </w:r>
      <w:r>
        <w:rPr>
          <w:rFonts w:ascii="Times New Roman" w:hAnsi="Times New Roman" w:cs="Times New Roman"/>
          <w:sz w:val="28"/>
          <w:szCs w:val="28"/>
          <w:shd w:val="clear" w:color="auto" w:fill="FFFFFF"/>
          <w:lang w:val="uk-UA"/>
        </w:rPr>
        <w:t>С</w:t>
      </w:r>
      <w:r w:rsidRPr="00E7195C">
        <w:rPr>
          <w:rFonts w:ascii="Times New Roman" w:hAnsi="Times New Roman" w:cs="Times New Roman"/>
          <w:sz w:val="28"/>
          <w:szCs w:val="28"/>
          <w:shd w:val="clear" w:color="auto" w:fill="FFFFFF"/>
        </w:rPr>
        <w:t>. 56</w:t>
      </w:r>
      <w:r w:rsidR="009D4D16">
        <w:rPr>
          <w:rFonts w:ascii="Times New Roman" w:hAnsi="Times New Roman" w:cs="Times New Roman"/>
          <w:sz w:val="28"/>
          <w:szCs w:val="28"/>
          <w:shd w:val="clear" w:color="auto" w:fill="FFFFFF"/>
          <w:lang w:val="uk-UA"/>
        </w:rPr>
        <w:t>-</w:t>
      </w:r>
      <w:r w:rsidRPr="00E7195C">
        <w:rPr>
          <w:rFonts w:ascii="Times New Roman" w:hAnsi="Times New Roman" w:cs="Times New Roman"/>
          <w:sz w:val="28"/>
          <w:szCs w:val="28"/>
          <w:shd w:val="clear" w:color="auto" w:fill="FFFFFF"/>
        </w:rPr>
        <w:t>62.</w:t>
      </w:r>
    </w:p>
    <w:p w14:paraId="19AE03D4" w14:textId="60670F43" w:rsidR="006A3099" w:rsidRPr="00E7195C" w:rsidRDefault="006A3099" w:rsidP="006A3099">
      <w:pPr>
        <w:spacing w:after="0" w:line="360" w:lineRule="auto"/>
        <w:ind w:firstLine="709"/>
        <w:jc w:val="both"/>
        <w:rPr>
          <w:rFonts w:ascii="Times New Roman" w:hAnsi="Times New Roman" w:cs="Times New Roman"/>
          <w:sz w:val="28"/>
          <w:szCs w:val="28"/>
          <w:shd w:val="clear" w:color="auto" w:fill="FFFFFF"/>
        </w:rPr>
      </w:pPr>
      <w:r w:rsidRPr="00E7195C">
        <w:rPr>
          <w:rFonts w:ascii="Times New Roman" w:hAnsi="Times New Roman" w:cs="Times New Roman"/>
          <w:sz w:val="28"/>
          <w:szCs w:val="28"/>
          <w:lang w:val="uk-UA"/>
        </w:rPr>
        <w:lastRenderedPageBreak/>
        <w:t xml:space="preserve">34. </w:t>
      </w:r>
      <w:r w:rsidRPr="00E7195C">
        <w:rPr>
          <w:rStyle w:val="af2"/>
          <w:rFonts w:ascii="Times New Roman" w:hAnsi="Times New Roman" w:cs="Times New Roman"/>
          <w:b w:val="0"/>
          <w:sz w:val="28"/>
          <w:szCs w:val="28"/>
          <w:shd w:val="clear" w:color="auto" w:fill="FFFFFF"/>
        </w:rPr>
        <w:t>Дементьев И.В.</w:t>
      </w:r>
      <w:r>
        <w:rPr>
          <w:rStyle w:val="apple-converted-space"/>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Профориентация: зарубежный опыт</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 И.В. Дементьев // Актуальные проблемы современного гуманитарного образования. Материалы</w:t>
      </w:r>
      <w:r w:rsidRPr="00E7195C">
        <w:rPr>
          <w:rStyle w:val="apple-converted-space"/>
          <w:rFonts w:ascii="Times New Roman" w:hAnsi="Times New Roman" w:cs="Times New Roman"/>
          <w:sz w:val="28"/>
          <w:szCs w:val="28"/>
          <w:shd w:val="clear" w:color="auto" w:fill="FFFFFF"/>
        </w:rPr>
        <w:t> </w:t>
      </w:r>
      <w:r w:rsidRPr="00E7195C">
        <w:rPr>
          <w:rFonts w:ascii="Times New Roman" w:hAnsi="Times New Roman" w:cs="Times New Roman"/>
          <w:sz w:val="28"/>
          <w:szCs w:val="28"/>
          <w:shd w:val="clear" w:color="auto" w:fill="FFFFFF"/>
          <w:lang w:val="en-US"/>
        </w:rPr>
        <w:t>V</w:t>
      </w:r>
      <w:r w:rsidRPr="00E7195C">
        <w:rPr>
          <w:rStyle w:val="apple-converted-space"/>
          <w:rFonts w:ascii="Times New Roman" w:hAnsi="Times New Roman" w:cs="Times New Roman"/>
          <w:sz w:val="28"/>
          <w:szCs w:val="28"/>
          <w:shd w:val="clear" w:color="auto" w:fill="FFFFFF"/>
        </w:rPr>
        <w:t> </w:t>
      </w:r>
      <w:r w:rsidRPr="00E7195C">
        <w:rPr>
          <w:rFonts w:ascii="Times New Roman" w:hAnsi="Times New Roman" w:cs="Times New Roman"/>
          <w:sz w:val="28"/>
          <w:szCs w:val="28"/>
          <w:shd w:val="clear" w:color="auto" w:fill="FFFFFF"/>
        </w:rPr>
        <w:t xml:space="preserve">научно-практической конференции молодых ученых и аспирантов РИВШ. – Минск, 2008. – </w:t>
      </w:r>
      <w:r>
        <w:rPr>
          <w:rFonts w:ascii="Times New Roman" w:hAnsi="Times New Roman" w:cs="Times New Roman"/>
          <w:sz w:val="28"/>
          <w:szCs w:val="28"/>
          <w:shd w:val="clear" w:color="auto" w:fill="FFFFFF"/>
          <w:lang w:val="uk-UA"/>
        </w:rPr>
        <w:t>С</w:t>
      </w:r>
      <w:r w:rsidRPr="00E7195C">
        <w:rPr>
          <w:rFonts w:ascii="Times New Roman" w:hAnsi="Times New Roman" w:cs="Times New Roman"/>
          <w:sz w:val="28"/>
          <w:szCs w:val="28"/>
          <w:shd w:val="clear" w:color="auto" w:fill="FFFFFF"/>
        </w:rPr>
        <w:t>. 9</w:t>
      </w:r>
      <w:r w:rsidR="009D4D16">
        <w:rPr>
          <w:rFonts w:ascii="Times New Roman" w:hAnsi="Times New Roman" w:cs="Times New Roman"/>
          <w:sz w:val="28"/>
          <w:szCs w:val="28"/>
          <w:shd w:val="clear" w:color="auto" w:fill="FFFFFF"/>
          <w:lang w:val="uk-UA"/>
        </w:rPr>
        <w:t>-</w:t>
      </w:r>
      <w:r w:rsidRPr="00E7195C">
        <w:rPr>
          <w:rFonts w:ascii="Times New Roman" w:hAnsi="Times New Roman" w:cs="Times New Roman"/>
          <w:sz w:val="28"/>
          <w:szCs w:val="28"/>
          <w:shd w:val="clear" w:color="auto" w:fill="FFFFFF"/>
        </w:rPr>
        <w:t>16.</w:t>
      </w:r>
    </w:p>
    <w:p w14:paraId="43D58E84"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eastAsia="ru-RU"/>
        </w:rPr>
      </w:pPr>
      <w:r w:rsidRPr="00E7195C">
        <w:rPr>
          <w:rFonts w:ascii="Times New Roman" w:hAnsi="Times New Roman" w:cs="Times New Roman"/>
          <w:sz w:val="28"/>
          <w:szCs w:val="28"/>
          <w:lang w:val="uk-UA"/>
        </w:rPr>
        <w:t xml:space="preserve">35. </w:t>
      </w:r>
      <w:proofErr w:type="spellStart"/>
      <w:r w:rsidRPr="00E7195C">
        <w:rPr>
          <w:rFonts w:ascii="Times New Roman" w:eastAsia="Times New Roman" w:hAnsi="Times New Roman" w:cs="Times New Roman"/>
          <w:sz w:val="28"/>
          <w:szCs w:val="28"/>
          <w:lang w:eastAsia="ru-RU"/>
        </w:rPr>
        <w:t>Дзулаева</w:t>
      </w:r>
      <w:proofErr w:type="spellEnd"/>
      <w:r w:rsidRPr="00E7195C">
        <w:rPr>
          <w:rFonts w:ascii="Times New Roman" w:eastAsia="Times New Roman" w:hAnsi="Times New Roman" w:cs="Times New Roman"/>
          <w:sz w:val="28"/>
          <w:szCs w:val="28"/>
          <w:lang w:eastAsia="ru-RU"/>
        </w:rPr>
        <w:t xml:space="preserve"> И.Ю. Гигиеническая оценка роли условий обучения и воспитания в учреждениях начального профессионального образования и образа жизни в формировании: </w:t>
      </w:r>
      <w:proofErr w:type="spellStart"/>
      <w:r w:rsidRPr="00E7195C">
        <w:rPr>
          <w:rFonts w:ascii="Times New Roman" w:eastAsia="Times New Roman" w:hAnsi="Times New Roman" w:cs="Times New Roman"/>
          <w:sz w:val="28"/>
          <w:szCs w:val="28"/>
          <w:lang w:eastAsia="ru-RU"/>
        </w:rPr>
        <w:t>автореф</w:t>
      </w:r>
      <w:proofErr w:type="spellEnd"/>
      <w:r w:rsidRPr="00E7195C">
        <w:rPr>
          <w:rFonts w:ascii="Times New Roman" w:eastAsia="Times New Roman" w:hAnsi="Times New Roman" w:cs="Times New Roman"/>
          <w:sz w:val="28"/>
          <w:szCs w:val="28"/>
          <w:lang w:eastAsia="ru-RU"/>
        </w:rPr>
        <w:t xml:space="preserve">. </w:t>
      </w:r>
      <w:proofErr w:type="spellStart"/>
      <w:r w:rsidRPr="008942AD">
        <w:rPr>
          <w:rFonts w:ascii="Times New Roman" w:eastAsia="Times New Roman" w:hAnsi="Times New Roman" w:cs="Times New Roman"/>
          <w:sz w:val="28"/>
          <w:szCs w:val="28"/>
          <w:lang w:eastAsia="ru-RU"/>
        </w:rPr>
        <w:t>дис</w:t>
      </w:r>
      <w:proofErr w:type="spellEnd"/>
      <w:r w:rsidRPr="008942AD">
        <w:rPr>
          <w:rFonts w:ascii="Times New Roman" w:eastAsia="Times New Roman" w:hAnsi="Times New Roman" w:cs="Times New Roman"/>
          <w:sz w:val="28"/>
          <w:szCs w:val="28"/>
          <w:lang w:eastAsia="ru-RU"/>
        </w:rPr>
        <w:t>. ...кандидата</w:t>
      </w:r>
      <w:r w:rsidRPr="00E7195C">
        <w:rPr>
          <w:rFonts w:ascii="Times New Roman" w:eastAsia="Times New Roman" w:hAnsi="Times New Roman" w:cs="Times New Roman"/>
          <w:sz w:val="28"/>
          <w:szCs w:val="28"/>
          <w:lang w:eastAsia="ru-RU"/>
        </w:rPr>
        <w:t xml:space="preserve"> медицинских наук: спец. 14.02.01 «Гигиена»</w:t>
      </w:r>
      <w:r>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eastAsia="ru-RU"/>
        </w:rPr>
        <w:t xml:space="preserve">/ И.Ю. </w:t>
      </w:r>
      <w:proofErr w:type="spellStart"/>
      <w:r w:rsidRPr="00E7195C">
        <w:rPr>
          <w:rFonts w:ascii="Times New Roman" w:eastAsia="Times New Roman" w:hAnsi="Times New Roman" w:cs="Times New Roman"/>
          <w:sz w:val="28"/>
          <w:szCs w:val="28"/>
          <w:lang w:eastAsia="ru-RU"/>
        </w:rPr>
        <w:t>Дзулаева</w:t>
      </w:r>
      <w:proofErr w:type="spellEnd"/>
      <w:r w:rsidRPr="00E7195C">
        <w:rPr>
          <w:rFonts w:ascii="Times New Roman" w:eastAsia="Times New Roman" w:hAnsi="Times New Roman" w:cs="Times New Roman"/>
          <w:sz w:val="28"/>
          <w:szCs w:val="28"/>
          <w:lang w:eastAsia="ru-RU"/>
        </w:rPr>
        <w:t>; «Северо-Осетинская государственная медицинская академия» Министерства здравоохранения и социального развития Российской Федерации., Москва., 2012. – 25</w:t>
      </w:r>
      <w:r>
        <w:rPr>
          <w:rFonts w:ascii="Times New Roman" w:eastAsia="Times New Roman" w:hAnsi="Times New Roman" w:cs="Times New Roman"/>
          <w:sz w:val="28"/>
          <w:szCs w:val="28"/>
          <w:lang w:val="uk-UA" w:eastAsia="ru-RU"/>
        </w:rPr>
        <w:t xml:space="preserve"> </w:t>
      </w:r>
      <w:r w:rsidRPr="00E7195C">
        <w:rPr>
          <w:rFonts w:ascii="Times New Roman" w:eastAsia="Times New Roman" w:hAnsi="Times New Roman" w:cs="Times New Roman"/>
          <w:sz w:val="28"/>
          <w:szCs w:val="28"/>
          <w:lang w:eastAsia="ru-RU"/>
        </w:rPr>
        <w:t>с.</w:t>
      </w:r>
    </w:p>
    <w:p w14:paraId="2EE0DC3A" w14:textId="43FDF6DD" w:rsidR="006A3099" w:rsidRPr="00E646BB" w:rsidRDefault="006A3099" w:rsidP="0003218A">
      <w:pPr>
        <w:autoSpaceDE w:val="0"/>
        <w:autoSpaceDN w:val="0"/>
        <w:adjustRightInd w:val="0"/>
        <w:spacing w:after="0" w:line="360" w:lineRule="auto"/>
        <w:ind w:firstLine="708"/>
        <w:jc w:val="both"/>
        <w:rPr>
          <w:rFonts w:ascii="Times New Roman" w:hAnsi="Times New Roman" w:cs="Times New Roman"/>
          <w:sz w:val="28"/>
          <w:szCs w:val="28"/>
          <w:lang w:val="uk-UA"/>
        </w:rPr>
      </w:pPr>
      <w:r w:rsidRPr="00E646BB">
        <w:rPr>
          <w:rFonts w:ascii="Times New Roman" w:hAnsi="Times New Roman" w:cs="Times New Roman"/>
          <w:sz w:val="28"/>
          <w:szCs w:val="28"/>
          <w:lang w:val="uk-UA"/>
        </w:rPr>
        <w:t xml:space="preserve">36. </w:t>
      </w:r>
      <w:proofErr w:type="spellStart"/>
      <w:r w:rsidRPr="00E646BB">
        <w:rPr>
          <w:rFonts w:ascii="Times New Roman" w:hAnsi="Times New Roman" w:cs="Times New Roman"/>
          <w:sz w:val="28"/>
          <w:szCs w:val="28"/>
          <w:lang w:val="uk-UA"/>
        </w:rPr>
        <w:t>Дидковская</w:t>
      </w:r>
      <w:proofErr w:type="spellEnd"/>
      <w:r w:rsidRPr="00E646BB">
        <w:rPr>
          <w:rFonts w:ascii="Times New Roman" w:hAnsi="Times New Roman" w:cs="Times New Roman"/>
          <w:sz w:val="28"/>
          <w:szCs w:val="28"/>
          <w:lang w:val="uk-UA"/>
        </w:rPr>
        <w:t xml:space="preserve"> Я. В. </w:t>
      </w:r>
      <w:proofErr w:type="spellStart"/>
      <w:r w:rsidRPr="00E646BB">
        <w:rPr>
          <w:rFonts w:ascii="Times New Roman" w:hAnsi="Times New Roman" w:cs="Times New Roman"/>
          <w:sz w:val="28"/>
          <w:szCs w:val="28"/>
          <w:lang w:val="uk-UA"/>
        </w:rPr>
        <w:t>Трансформация</w:t>
      </w:r>
      <w:proofErr w:type="spellEnd"/>
      <w:r w:rsidR="0003218A" w:rsidRPr="0003218A">
        <w:rPr>
          <w:rFonts w:ascii="Times New Roman" w:hAnsi="Times New Roman" w:cs="Times New Roman"/>
          <w:sz w:val="28"/>
          <w:szCs w:val="28"/>
        </w:rPr>
        <w:t xml:space="preserve"> </w:t>
      </w:r>
      <w:proofErr w:type="spellStart"/>
      <w:r w:rsidRPr="00E646BB">
        <w:rPr>
          <w:rFonts w:ascii="Times New Roman" w:hAnsi="Times New Roman" w:cs="Times New Roman"/>
          <w:sz w:val="28"/>
          <w:szCs w:val="28"/>
          <w:lang w:val="uk-UA"/>
        </w:rPr>
        <w:t>социального</w:t>
      </w:r>
      <w:proofErr w:type="spellEnd"/>
      <w:r w:rsidR="0003218A" w:rsidRPr="0003218A">
        <w:rPr>
          <w:rFonts w:ascii="Times New Roman" w:hAnsi="Times New Roman" w:cs="Times New Roman"/>
          <w:sz w:val="28"/>
          <w:szCs w:val="28"/>
        </w:rPr>
        <w:t xml:space="preserve"> </w:t>
      </w:r>
      <w:proofErr w:type="spellStart"/>
      <w:r w:rsidRPr="00E646BB">
        <w:rPr>
          <w:rFonts w:ascii="Times New Roman" w:hAnsi="Times New Roman" w:cs="Times New Roman"/>
          <w:sz w:val="28"/>
          <w:szCs w:val="28"/>
          <w:lang w:val="uk-UA"/>
        </w:rPr>
        <w:t>механизма</w:t>
      </w:r>
      <w:proofErr w:type="spellEnd"/>
      <w:r w:rsidR="0003218A" w:rsidRPr="0003218A">
        <w:rPr>
          <w:rFonts w:ascii="Times New Roman" w:hAnsi="Times New Roman" w:cs="Times New Roman"/>
          <w:sz w:val="28"/>
          <w:szCs w:val="28"/>
        </w:rPr>
        <w:t xml:space="preserve"> </w:t>
      </w:r>
      <w:proofErr w:type="spellStart"/>
      <w:r w:rsidRPr="00E646BB">
        <w:rPr>
          <w:rFonts w:ascii="Times New Roman" w:hAnsi="Times New Roman" w:cs="Times New Roman"/>
          <w:sz w:val="28"/>
          <w:szCs w:val="28"/>
          <w:lang w:val="uk-UA"/>
        </w:rPr>
        <w:t>взаимосвязи</w:t>
      </w:r>
      <w:proofErr w:type="spellEnd"/>
      <w:r w:rsidR="0003218A" w:rsidRPr="0003218A">
        <w:rPr>
          <w:rFonts w:ascii="Times New Roman" w:hAnsi="Times New Roman" w:cs="Times New Roman"/>
          <w:sz w:val="28"/>
          <w:szCs w:val="28"/>
        </w:rPr>
        <w:t xml:space="preserve"> </w:t>
      </w:r>
      <w:proofErr w:type="spellStart"/>
      <w:r w:rsidRPr="00E646BB">
        <w:rPr>
          <w:rFonts w:ascii="Times New Roman" w:hAnsi="Times New Roman" w:cs="Times New Roman"/>
          <w:sz w:val="28"/>
          <w:szCs w:val="28"/>
          <w:lang w:val="uk-UA"/>
        </w:rPr>
        <w:t>профессионального</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самоопределения</w:t>
      </w:r>
      <w:proofErr w:type="spellEnd"/>
      <w:r w:rsidRPr="00E646BB">
        <w:rPr>
          <w:rFonts w:ascii="Times New Roman" w:hAnsi="Times New Roman" w:cs="Times New Roman"/>
          <w:sz w:val="28"/>
          <w:szCs w:val="28"/>
          <w:lang w:val="uk-UA"/>
        </w:rPr>
        <w:t xml:space="preserve"> и </w:t>
      </w:r>
      <w:proofErr w:type="spellStart"/>
      <w:r w:rsidRPr="00E646BB">
        <w:rPr>
          <w:rFonts w:ascii="Times New Roman" w:hAnsi="Times New Roman" w:cs="Times New Roman"/>
          <w:sz w:val="28"/>
          <w:szCs w:val="28"/>
          <w:lang w:val="uk-UA"/>
        </w:rPr>
        <w:t>профессиональной</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карьеры</w:t>
      </w:r>
      <w:proofErr w:type="spellEnd"/>
      <w:r w:rsidRPr="00E646BB">
        <w:rPr>
          <w:rFonts w:ascii="Times New Roman" w:hAnsi="Times New Roman" w:cs="Times New Roman"/>
          <w:sz w:val="28"/>
          <w:szCs w:val="28"/>
          <w:lang w:val="uk-UA"/>
        </w:rPr>
        <w:t xml:space="preserve"> в </w:t>
      </w:r>
      <w:proofErr w:type="spellStart"/>
      <w:r w:rsidRPr="00E646BB">
        <w:rPr>
          <w:rFonts w:ascii="Times New Roman" w:hAnsi="Times New Roman" w:cs="Times New Roman"/>
          <w:sz w:val="28"/>
          <w:szCs w:val="28"/>
          <w:lang w:val="uk-UA"/>
        </w:rPr>
        <w:t>российском</w:t>
      </w:r>
      <w:proofErr w:type="spellEnd"/>
      <w:r>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обществе</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дис</w:t>
      </w:r>
      <w:proofErr w:type="spellEnd"/>
      <w:r w:rsidRPr="00E646BB">
        <w:rPr>
          <w:rFonts w:ascii="Times New Roman" w:hAnsi="Times New Roman" w:cs="Times New Roman"/>
          <w:sz w:val="28"/>
          <w:szCs w:val="28"/>
          <w:lang w:val="uk-UA"/>
        </w:rPr>
        <w:t xml:space="preserve">. … д-ра </w:t>
      </w:r>
      <w:proofErr w:type="spellStart"/>
      <w:r w:rsidRPr="00E646BB">
        <w:rPr>
          <w:rFonts w:ascii="Times New Roman" w:hAnsi="Times New Roman" w:cs="Times New Roman"/>
          <w:sz w:val="28"/>
          <w:szCs w:val="28"/>
          <w:lang w:val="uk-UA"/>
        </w:rPr>
        <w:t>социол</w:t>
      </w:r>
      <w:proofErr w:type="spellEnd"/>
      <w:r w:rsidRPr="00E646BB">
        <w:rPr>
          <w:rFonts w:ascii="Times New Roman" w:hAnsi="Times New Roman" w:cs="Times New Roman"/>
          <w:sz w:val="28"/>
          <w:szCs w:val="28"/>
          <w:lang w:val="uk-UA"/>
        </w:rPr>
        <w:t xml:space="preserve">. наук. </w:t>
      </w:r>
      <w:proofErr w:type="spellStart"/>
      <w:r w:rsidRPr="00E646BB">
        <w:rPr>
          <w:rFonts w:ascii="Times New Roman" w:hAnsi="Times New Roman" w:cs="Times New Roman"/>
          <w:sz w:val="28"/>
          <w:szCs w:val="28"/>
          <w:lang w:val="uk-UA"/>
        </w:rPr>
        <w:t>Екатеринбург</w:t>
      </w:r>
      <w:proofErr w:type="spellEnd"/>
      <w:r w:rsidRPr="00E646BB">
        <w:rPr>
          <w:rFonts w:ascii="Times New Roman" w:hAnsi="Times New Roman" w:cs="Times New Roman"/>
          <w:sz w:val="28"/>
          <w:szCs w:val="28"/>
          <w:lang w:val="uk-UA"/>
        </w:rPr>
        <w:t>, 2017. 327 с</w:t>
      </w:r>
      <w:r>
        <w:rPr>
          <w:rFonts w:ascii="Times New Roman" w:hAnsi="Times New Roman" w:cs="Times New Roman"/>
          <w:sz w:val="28"/>
          <w:szCs w:val="28"/>
          <w:lang w:val="uk-UA"/>
        </w:rPr>
        <w:t>.</w:t>
      </w:r>
    </w:p>
    <w:p w14:paraId="036D666E" w14:textId="77777777" w:rsidR="006A3099" w:rsidRPr="00E646BB" w:rsidRDefault="006A3099" w:rsidP="006A3099">
      <w:pPr>
        <w:spacing w:after="0" w:line="360" w:lineRule="auto"/>
        <w:ind w:firstLine="709"/>
        <w:jc w:val="both"/>
        <w:rPr>
          <w:rFonts w:ascii="Times New Roman" w:hAnsi="Times New Roman" w:cs="Times New Roman"/>
          <w:sz w:val="28"/>
          <w:szCs w:val="28"/>
          <w:lang w:val="uk-UA"/>
        </w:rPr>
      </w:pPr>
      <w:r w:rsidRPr="00E646BB">
        <w:rPr>
          <w:rFonts w:ascii="Times New Roman" w:hAnsi="Times New Roman" w:cs="Times New Roman"/>
          <w:sz w:val="28"/>
          <w:szCs w:val="28"/>
          <w:lang w:val="uk-UA"/>
        </w:rPr>
        <w:t>37.</w:t>
      </w:r>
      <w:r w:rsidRPr="00E646BB">
        <w:rPr>
          <w:rStyle w:val="apple-converted-space"/>
          <w:rFonts w:ascii="Times New Roman" w:hAnsi="Times New Roman" w:cs="Times New Roman"/>
          <w:sz w:val="28"/>
          <w:szCs w:val="28"/>
        </w:rPr>
        <w:t xml:space="preserve"> </w:t>
      </w:r>
      <w:proofErr w:type="spellStart"/>
      <w:r w:rsidRPr="00E646BB">
        <w:rPr>
          <w:rFonts w:ascii="Times New Roman" w:hAnsi="Times New Roman" w:cs="Times New Roman"/>
          <w:sz w:val="28"/>
          <w:szCs w:val="28"/>
          <w:lang w:val="uk-UA"/>
        </w:rPr>
        <w:t>Ермаков</w:t>
      </w:r>
      <w:proofErr w:type="spellEnd"/>
      <w:r w:rsidRPr="00E646BB">
        <w:rPr>
          <w:rFonts w:ascii="Times New Roman" w:hAnsi="Times New Roman" w:cs="Times New Roman"/>
          <w:sz w:val="28"/>
          <w:szCs w:val="28"/>
          <w:lang w:val="uk-UA"/>
        </w:rPr>
        <w:t xml:space="preserve"> Д.С. </w:t>
      </w:r>
      <w:proofErr w:type="spellStart"/>
      <w:r w:rsidRPr="00E646BB">
        <w:rPr>
          <w:rFonts w:ascii="Times New Roman" w:hAnsi="Times New Roman" w:cs="Times New Roman"/>
          <w:sz w:val="28"/>
          <w:szCs w:val="28"/>
          <w:lang w:val="uk-UA"/>
        </w:rPr>
        <w:t>Профессиональное</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самоопределение</w:t>
      </w:r>
      <w:proofErr w:type="spellEnd"/>
      <w:r w:rsidRPr="00E646BB">
        <w:rPr>
          <w:rFonts w:ascii="Times New Roman" w:hAnsi="Times New Roman" w:cs="Times New Roman"/>
          <w:sz w:val="28"/>
          <w:szCs w:val="28"/>
          <w:lang w:val="uk-UA"/>
        </w:rPr>
        <w:t xml:space="preserve"> и </w:t>
      </w:r>
      <w:proofErr w:type="spellStart"/>
      <w:r w:rsidRPr="00E646BB">
        <w:rPr>
          <w:rFonts w:ascii="Times New Roman" w:hAnsi="Times New Roman" w:cs="Times New Roman"/>
          <w:sz w:val="28"/>
          <w:szCs w:val="28"/>
          <w:lang w:val="uk-UA"/>
        </w:rPr>
        <w:t>профессиональная</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ориентация</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школьников</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историко-педагогические</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аспекты</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современный</w:t>
      </w:r>
      <w:proofErr w:type="spellEnd"/>
      <w:r w:rsidRPr="00E646BB">
        <w:rPr>
          <w:rFonts w:ascii="Times New Roman" w:hAnsi="Times New Roman" w:cs="Times New Roman"/>
          <w:sz w:val="28"/>
          <w:szCs w:val="28"/>
          <w:lang w:val="uk-UA"/>
        </w:rPr>
        <w:t xml:space="preserve"> вигляд // </w:t>
      </w:r>
      <w:proofErr w:type="spellStart"/>
      <w:r w:rsidRPr="00E646BB">
        <w:rPr>
          <w:rFonts w:ascii="Times New Roman" w:hAnsi="Times New Roman" w:cs="Times New Roman"/>
          <w:sz w:val="28"/>
          <w:szCs w:val="28"/>
          <w:lang w:val="uk-UA"/>
        </w:rPr>
        <w:t>Профессиональное</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образование</w:t>
      </w:r>
      <w:proofErr w:type="spellEnd"/>
      <w:r w:rsidRPr="00E646BB">
        <w:rPr>
          <w:rFonts w:ascii="Times New Roman" w:hAnsi="Times New Roman" w:cs="Times New Roman"/>
          <w:sz w:val="28"/>
          <w:szCs w:val="28"/>
          <w:lang w:val="uk-UA"/>
        </w:rPr>
        <w:t xml:space="preserve"> в </w:t>
      </w:r>
      <w:proofErr w:type="spellStart"/>
      <w:r w:rsidRPr="00E646BB">
        <w:rPr>
          <w:rFonts w:ascii="Times New Roman" w:hAnsi="Times New Roman" w:cs="Times New Roman"/>
          <w:sz w:val="28"/>
          <w:szCs w:val="28"/>
          <w:lang w:val="uk-UA"/>
        </w:rPr>
        <w:t>России</w:t>
      </w:r>
      <w:proofErr w:type="spellEnd"/>
      <w:r w:rsidRPr="00E646BB">
        <w:rPr>
          <w:rFonts w:ascii="Times New Roman" w:hAnsi="Times New Roman" w:cs="Times New Roman"/>
          <w:sz w:val="28"/>
          <w:szCs w:val="28"/>
          <w:lang w:val="uk-UA"/>
        </w:rPr>
        <w:t xml:space="preserve"> и за </w:t>
      </w:r>
      <w:proofErr w:type="spellStart"/>
      <w:r w:rsidRPr="00E646BB">
        <w:rPr>
          <w:rFonts w:ascii="Times New Roman" w:hAnsi="Times New Roman" w:cs="Times New Roman"/>
          <w:sz w:val="28"/>
          <w:szCs w:val="28"/>
          <w:lang w:val="uk-UA"/>
        </w:rPr>
        <w:t>рубежом</w:t>
      </w:r>
      <w:proofErr w:type="spellEnd"/>
      <w:r w:rsidRPr="00E646BB">
        <w:rPr>
          <w:rFonts w:ascii="Times New Roman" w:hAnsi="Times New Roman" w:cs="Times New Roman"/>
          <w:sz w:val="28"/>
          <w:szCs w:val="28"/>
          <w:lang w:val="uk-UA"/>
        </w:rPr>
        <w:t xml:space="preserve"> - 3 (27) 2017. – С.75-80.</w:t>
      </w:r>
    </w:p>
    <w:p w14:paraId="16FF36C5" w14:textId="38B2F61E"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38.</w:t>
      </w:r>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Загузина</w:t>
      </w:r>
      <w:proofErr w:type="spellEnd"/>
      <w:r w:rsidRPr="00E7195C">
        <w:rPr>
          <w:rFonts w:ascii="Times New Roman" w:eastAsia="Times New Roman" w:hAnsi="Times New Roman" w:cs="Times New Roman"/>
          <w:sz w:val="28"/>
          <w:szCs w:val="28"/>
          <w:lang w:eastAsia="ru-RU"/>
        </w:rPr>
        <w:t xml:space="preserve"> Н.Н. Проблемы профессионального самоопределения учащихся на современном рынке труда </w:t>
      </w:r>
      <w:r w:rsidRPr="00E7195C">
        <w:rPr>
          <w:rFonts w:ascii="Times New Roman" w:eastAsia="Times New Roman" w:hAnsi="Times New Roman" w:cs="Times New Roman"/>
          <w:iCs/>
          <w:sz w:val="28"/>
          <w:szCs w:val="28"/>
          <w:lang w:eastAsia="ru-RU"/>
        </w:rPr>
        <w:t xml:space="preserve">/ </w:t>
      </w:r>
      <w:r w:rsidRPr="00E7195C">
        <w:rPr>
          <w:rFonts w:ascii="Times New Roman" w:eastAsia="Times New Roman" w:hAnsi="Times New Roman" w:cs="Times New Roman"/>
          <w:sz w:val="28"/>
          <w:szCs w:val="28"/>
          <w:lang w:eastAsia="ru-RU"/>
        </w:rPr>
        <w:t xml:space="preserve">Н. Н. </w:t>
      </w:r>
      <w:proofErr w:type="spellStart"/>
      <w:r w:rsidRPr="00E7195C">
        <w:rPr>
          <w:rFonts w:ascii="Times New Roman" w:eastAsia="Times New Roman" w:hAnsi="Times New Roman" w:cs="Times New Roman"/>
          <w:sz w:val="28"/>
          <w:szCs w:val="28"/>
          <w:lang w:eastAsia="ru-RU"/>
        </w:rPr>
        <w:t>Загузина</w:t>
      </w:r>
      <w:proofErr w:type="spellEnd"/>
      <w:r w:rsidRPr="00E7195C">
        <w:rPr>
          <w:rFonts w:ascii="Times New Roman" w:eastAsia="Times New Roman" w:hAnsi="Times New Roman" w:cs="Times New Roman"/>
          <w:sz w:val="28"/>
          <w:szCs w:val="28"/>
          <w:lang w:eastAsia="ru-RU"/>
        </w:rPr>
        <w:t xml:space="preserve"> // Известия РГПУ им. А.И.</w:t>
      </w:r>
      <w:r>
        <w:rPr>
          <w:rFonts w:ascii="Times New Roman" w:eastAsia="Times New Roman" w:hAnsi="Times New Roman" w:cs="Times New Roman"/>
          <w:sz w:val="28"/>
          <w:szCs w:val="28"/>
          <w:lang w:eastAsia="ru-RU"/>
        </w:rPr>
        <w:t> </w:t>
      </w:r>
      <w:r w:rsidRPr="00E7195C">
        <w:rPr>
          <w:rFonts w:ascii="Times New Roman" w:eastAsia="Times New Roman" w:hAnsi="Times New Roman" w:cs="Times New Roman"/>
          <w:sz w:val="28"/>
          <w:szCs w:val="28"/>
          <w:lang w:eastAsia="ru-RU"/>
        </w:rPr>
        <w:t xml:space="preserve">Герцена. - 2008. - №70.- </w:t>
      </w:r>
      <w:r>
        <w:rPr>
          <w:rFonts w:ascii="Times New Roman" w:eastAsia="Times New Roman" w:hAnsi="Times New Roman" w:cs="Times New Roman"/>
          <w:sz w:val="28"/>
          <w:szCs w:val="28"/>
          <w:lang w:val="uk-UA" w:eastAsia="ru-RU"/>
        </w:rPr>
        <w:t>С</w:t>
      </w:r>
      <w:r w:rsidRPr="00E7195C">
        <w:rPr>
          <w:rFonts w:ascii="Times New Roman" w:eastAsia="Times New Roman" w:hAnsi="Times New Roman" w:cs="Times New Roman"/>
          <w:sz w:val="28"/>
          <w:szCs w:val="28"/>
          <w:lang w:eastAsia="ru-RU"/>
        </w:rPr>
        <w:t>. 62</w:t>
      </w:r>
      <w:r w:rsidR="009D4D16">
        <w:rPr>
          <w:rFonts w:ascii="Times New Roman" w:eastAsia="Times New Roman" w:hAnsi="Times New Roman" w:cs="Times New Roman"/>
          <w:sz w:val="28"/>
          <w:szCs w:val="28"/>
          <w:lang w:val="uk-UA" w:eastAsia="ru-RU"/>
        </w:rPr>
        <w:t>-</w:t>
      </w:r>
      <w:r w:rsidRPr="00E7195C">
        <w:rPr>
          <w:rFonts w:ascii="Times New Roman" w:eastAsia="Times New Roman" w:hAnsi="Times New Roman" w:cs="Times New Roman"/>
          <w:sz w:val="28"/>
          <w:szCs w:val="28"/>
          <w:lang w:eastAsia="ru-RU"/>
        </w:rPr>
        <w:t>66.</w:t>
      </w:r>
    </w:p>
    <w:p w14:paraId="04ACA98C" w14:textId="36273D39" w:rsidR="006A3099" w:rsidRPr="00E7195C" w:rsidRDefault="006A3099" w:rsidP="009D4D16">
      <w:pPr>
        <w:spacing w:after="0" w:line="360" w:lineRule="auto"/>
        <w:ind w:firstLine="709"/>
        <w:jc w:val="both"/>
        <w:rPr>
          <w:rStyle w:val="apple-converted-space"/>
          <w:rFonts w:ascii="Times New Roman" w:hAnsi="Times New Roman" w:cs="Times New Roman"/>
          <w:sz w:val="28"/>
          <w:szCs w:val="28"/>
          <w:lang w:val="uk-UA"/>
        </w:rPr>
      </w:pPr>
      <w:r w:rsidRPr="00E7195C">
        <w:rPr>
          <w:rFonts w:ascii="Times New Roman" w:hAnsi="Times New Roman" w:cs="Times New Roman"/>
          <w:sz w:val="28"/>
          <w:szCs w:val="28"/>
          <w:lang w:val="uk-UA"/>
        </w:rPr>
        <w:t>39.</w:t>
      </w:r>
      <w:r w:rsidRPr="00E7195C">
        <w:rPr>
          <w:rStyle w:val="apple-converted-space"/>
          <w:rFonts w:ascii="Times New Roman" w:hAnsi="Times New Roman" w:cs="Times New Roman"/>
          <w:sz w:val="28"/>
          <w:szCs w:val="28"/>
        </w:rPr>
        <w:t xml:space="preserve"> </w:t>
      </w:r>
      <w:proofErr w:type="spellStart"/>
      <w:r w:rsidRPr="00E7195C">
        <w:rPr>
          <w:rStyle w:val="apple-converted-space"/>
          <w:rFonts w:ascii="Times New Roman" w:hAnsi="Times New Roman" w:cs="Times New Roman"/>
          <w:sz w:val="28"/>
          <w:szCs w:val="28"/>
        </w:rPr>
        <w:t>Зайчикова</w:t>
      </w:r>
      <w:proofErr w:type="spellEnd"/>
      <w:r w:rsidRPr="00E7195C">
        <w:rPr>
          <w:rStyle w:val="apple-converted-space"/>
          <w:rFonts w:ascii="Times New Roman" w:hAnsi="Times New Roman" w:cs="Times New Roman"/>
          <w:sz w:val="28"/>
          <w:szCs w:val="28"/>
        </w:rPr>
        <w:t xml:space="preserve"> О.Е. Психолого-педагогические подходы к профессиональному самоопределению / О.Е. </w:t>
      </w:r>
      <w:proofErr w:type="spellStart"/>
      <w:r w:rsidRPr="00E7195C">
        <w:rPr>
          <w:rStyle w:val="apple-converted-space"/>
          <w:rFonts w:ascii="Times New Roman" w:hAnsi="Times New Roman" w:cs="Times New Roman"/>
          <w:sz w:val="28"/>
          <w:szCs w:val="28"/>
        </w:rPr>
        <w:t>Зайчикова</w:t>
      </w:r>
      <w:proofErr w:type="spellEnd"/>
      <w:r w:rsidRPr="00E7195C">
        <w:rPr>
          <w:rStyle w:val="apple-converted-space"/>
          <w:rFonts w:ascii="Times New Roman" w:hAnsi="Times New Roman" w:cs="Times New Roman"/>
          <w:sz w:val="28"/>
          <w:szCs w:val="28"/>
        </w:rPr>
        <w:t xml:space="preserve"> // сб. </w:t>
      </w:r>
      <w:hyperlink r:id="rId51" w:history="1">
        <w:r w:rsidRPr="00E7195C">
          <w:rPr>
            <w:rStyle w:val="ab"/>
            <w:rFonts w:ascii="Times New Roman" w:hAnsi="Times New Roman" w:cs="Times New Roman"/>
            <w:color w:val="auto"/>
            <w:sz w:val="28"/>
            <w:szCs w:val="28"/>
            <w:u w:val="none"/>
          </w:rPr>
          <w:t>интернет-конференции: «Развитие системы профессиональной ориентации обучающихся в контексте социально-экономического развития региона»</w:t>
        </w:r>
      </w:hyperlink>
      <w:r w:rsidRPr="00E7195C">
        <w:rPr>
          <w:rFonts w:ascii="Times New Roman" w:hAnsi="Times New Roman" w:cs="Times New Roman"/>
          <w:sz w:val="28"/>
          <w:szCs w:val="28"/>
        </w:rPr>
        <w:t>. – Самара, 2</w:t>
      </w:r>
      <w:r w:rsidRPr="00E7195C">
        <w:rPr>
          <w:rStyle w:val="apple-converted-space"/>
          <w:rFonts w:ascii="Times New Roman" w:hAnsi="Times New Roman" w:cs="Times New Roman"/>
          <w:sz w:val="28"/>
          <w:szCs w:val="28"/>
        </w:rPr>
        <w:t xml:space="preserve">013. – </w:t>
      </w:r>
      <w:r>
        <w:rPr>
          <w:rStyle w:val="apple-converted-space"/>
          <w:rFonts w:ascii="Times New Roman" w:hAnsi="Times New Roman" w:cs="Times New Roman"/>
          <w:sz w:val="28"/>
          <w:szCs w:val="28"/>
          <w:lang w:val="uk-UA"/>
        </w:rPr>
        <w:t>С</w:t>
      </w:r>
      <w:r w:rsidRPr="00E7195C">
        <w:rPr>
          <w:rStyle w:val="apple-converted-space"/>
          <w:rFonts w:ascii="Times New Roman" w:hAnsi="Times New Roman" w:cs="Times New Roman"/>
          <w:sz w:val="28"/>
          <w:szCs w:val="28"/>
        </w:rPr>
        <w:t>.6</w:t>
      </w:r>
      <w:r w:rsidR="009D4D16">
        <w:rPr>
          <w:rStyle w:val="apple-converted-space"/>
          <w:rFonts w:ascii="Times New Roman" w:hAnsi="Times New Roman" w:cs="Times New Roman"/>
          <w:sz w:val="28"/>
          <w:szCs w:val="28"/>
          <w:lang w:val="uk-UA"/>
        </w:rPr>
        <w:t>-</w:t>
      </w:r>
      <w:r w:rsidRPr="00E7195C">
        <w:rPr>
          <w:rStyle w:val="apple-converted-space"/>
          <w:rFonts w:ascii="Times New Roman" w:hAnsi="Times New Roman" w:cs="Times New Roman"/>
          <w:sz w:val="28"/>
          <w:szCs w:val="28"/>
        </w:rPr>
        <w:t>12.</w:t>
      </w:r>
    </w:p>
    <w:p w14:paraId="6EF10CBD"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40.</w:t>
      </w:r>
      <w:r w:rsidRPr="00E7195C">
        <w:rPr>
          <w:rFonts w:ascii="Times New Roman" w:eastAsia="Times New Roman" w:hAnsi="Times New Roman" w:cs="Times New Roman"/>
          <w:sz w:val="28"/>
          <w:szCs w:val="28"/>
          <w:lang w:eastAsia="ru-RU"/>
        </w:rPr>
        <w:t xml:space="preserve"> </w:t>
      </w:r>
      <w:proofErr w:type="spellStart"/>
      <w:r w:rsidRPr="00E7195C">
        <w:rPr>
          <w:rFonts w:ascii="Times New Roman" w:eastAsia="Times New Roman" w:hAnsi="Times New Roman" w:cs="Times New Roman"/>
          <w:sz w:val="28"/>
          <w:szCs w:val="28"/>
          <w:lang w:eastAsia="ru-RU"/>
        </w:rPr>
        <w:t>Зеер</w:t>
      </w:r>
      <w:proofErr w:type="spellEnd"/>
      <w:r w:rsidRPr="00E7195C">
        <w:rPr>
          <w:rFonts w:ascii="Times New Roman" w:eastAsia="Times New Roman" w:hAnsi="Times New Roman" w:cs="Times New Roman"/>
          <w:sz w:val="28"/>
          <w:szCs w:val="28"/>
          <w:lang w:eastAsia="ru-RU"/>
        </w:rPr>
        <w:t xml:space="preserve"> Э.Ф. Проблемное поле научной школы «психология профессионального развития»</w:t>
      </w:r>
      <w:r>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eastAsia="ru-RU"/>
        </w:rPr>
        <w:t xml:space="preserve">/ Э.Ф. </w:t>
      </w:r>
      <w:proofErr w:type="spellStart"/>
      <w:r w:rsidRPr="00E7195C">
        <w:rPr>
          <w:rFonts w:ascii="Times New Roman" w:eastAsia="Times New Roman" w:hAnsi="Times New Roman" w:cs="Times New Roman"/>
          <w:sz w:val="28"/>
          <w:szCs w:val="28"/>
          <w:lang w:eastAsia="ru-RU"/>
        </w:rPr>
        <w:t>Зеер</w:t>
      </w:r>
      <w:proofErr w:type="spellEnd"/>
      <w:r w:rsidRPr="00E7195C">
        <w:rPr>
          <w:rFonts w:ascii="Times New Roman" w:eastAsia="Times New Roman" w:hAnsi="Times New Roman" w:cs="Times New Roman"/>
          <w:sz w:val="28"/>
          <w:szCs w:val="28"/>
          <w:lang w:eastAsia="ru-RU"/>
        </w:rPr>
        <w:t xml:space="preserve"> // Образование и наука. – Екатеринбург, 2010. – №11(79). – С. 118-126.</w:t>
      </w:r>
    </w:p>
    <w:p w14:paraId="3082A74C" w14:textId="7252CB4E"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41.</w:t>
      </w:r>
      <w:r w:rsidRPr="00E7195C">
        <w:rPr>
          <w:rFonts w:ascii="Times New Roman" w:hAnsi="Times New Roman" w:cs="Times New Roman"/>
          <w:sz w:val="28"/>
          <w:szCs w:val="28"/>
          <w:shd w:val="clear" w:color="auto" w:fill="FFFFFF"/>
        </w:rPr>
        <w:t xml:space="preserve"> Земский А.А. Профессиональная ориентация учащихся: прошлое и настоящее / А.А. Земский</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w:t>
      </w:r>
      <w:r w:rsidRPr="00E7195C">
        <w:rPr>
          <w:rFonts w:ascii="Times New Roman" w:hAnsi="Times New Roman" w:cs="Times New Roman"/>
          <w:sz w:val="28"/>
          <w:szCs w:val="28"/>
        </w:rPr>
        <w:t xml:space="preserve"> сб. </w:t>
      </w:r>
      <w:proofErr w:type="spellStart"/>
      <w:r w:rsidRPr="00E7195C">
        <w:rPr>
          <w:rFonts w:ascii="Times New Roman" w:hAnsi="Times New Roman" w:cs="Times New Roman"/>
          <w:sz w:val="28"/>
          <w:szCs w:val="28"/>
        </w:rPr>
        <w:t>научн</w:t>
      </w:r>
      <w:proofErr w:type="spellEnd"/>
      <w:r w:rsidRPr="00E7195C">
        <w:rPr>
          <w:rFonts w:ascii="Times New Roman" w:hAnsi="Times New Roman" w:cs="Times New Roman"/>
          <w:sz w:val="28"/>
          <w:szCs w:val="28"/>
        </w:rPr>
        <w:t xml:space="preserve">. трудов Инновации. Инициатива. Опыт. - Орск, 2012 - </w:t>
      </w:r>
      <w:proofErr w:type="spellStart"/>
      <w:r w:rsidRPr="00E7195C">
        <w:rPr>
          <w:rFonts w:ascii="Times New Roman" w:hAnsi="Times New Roman" w:cs="Times New Roman"/>
          <w:sz w:val="28"/>
          <w:szCs w:val="28"/>
        </w:rPr>
        <w:t>Вып</w:t>
      </w:r>
      <w:proofErr w:type="spellEnd"/>
      <w:r w:rsidRPr="00E7195C">
        <w:rPr>
          <w:rFonts w:ascii="Times New Roman" w:hAnsi="Times New Roman" w:cs="Times New Roman"/>
          <w:sz w:val="28"/>
          <w:szCs w:val="28"/>
        </w:rPr>
        <w:t xml:space="preserve">. №3. - </w:t>
      </w:r>
      <w:r>
        <w:rPr>
          <w:rFonts w:ascii="Times New Roman" w:hAnsi="Times New Roman" w:cs="Times New Roman"/>
          <w:sz w:val="28"/>
          <w:szCs w:val="28"/>
          <w:lang w:val="uk-UA"/>
        </w:rPr>
        <w:t>С</w:t>
      </w:r>
      <w:r w:rsidRPr="00E7195C">
        <w:rPr>
          <w:rFonts w:ascii="Times New Roman" w:hAnsi="Times New Roman" w:cs="Times New Roman"/>
          <w:sz w:val="28"/>
          <w:szCs w:val="28"/>
        </w:rPr>
        <w:t>.</w:t>
      </w:r>
      <w:r w:rsidR="009D4D16">
        <w:rPr>
          <w:rFonts w:ascii="Times New Roman" w:hAnsi="Times New Roman" w:cs="Times New Roman"/>
          <w:sz w:val="28"/>
          <w:szCs w:val="28"/>
          <w:lang w:val="uk-UA"/>
        </w:rPr>
        <w:t xml:space="preserve"> </w:t>
      </w:r>
      <w:r w:rsidRPr="00E7195C">
        <w:rPr>
          <w:rFonts w:ascii="Times New Roman" w:hAnsi="Times New Roman" w:cs="Times New Roman"/>
          <w:sz w:val="28"/>
          <w:szCs w:val="28"/>
        </w:rPr>
        <w:t>9</w:t>
      </w:r>
      <w:r w:rsidR="009D4D16">
        <w:rPr>
          <w:rFonts w:ascii="Times New Roman" w:hAnsi="Times New Roman" w:cs="Times New Roman"/>
          <w:sz w:val="28"/>
          <w:szCs w:val="28"/>
          <w:lang w:val="uk-UA"/>
        </w:rPr>
        <w:t>-</w:t>
      </w:r>
      <w:r w:rsidRPr="00E7195C">
        <w:rPr>
          <w:rFonts w:ascii="Times New Roman" w:hAnsi="Times New Roman" w:cs="Times New Roman"/>
          <w:sz w:val="28"/>
          <w:szCs w:val="28"/>
        </w:rPr>
        <w:t>13.</w:t>
      </w:r>
    </w:p>
    <w:p w14:paraId="1F58D32C" w14:textId="57844FB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lastRenderedPageBreak/>
        <w:t>42.</w:t>
      </w:r>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Ильчинская</w:t>
      </w:r>
      <w:proofErr w:type="spellEnd"/>
      <w:r w:rsidRPr="00E7195C">
        <w:rPr>
          <w:rStyle w:val="apple-converted-space"/>
          <w:rFonts w:ascii="Times New Roman" w:hAnsi="Times New Roman" w:cs="Times New Roman"/>
          <w:sz w:val="28"/>
          <w:szCs w:val="28"/>
          <w:shd w:val="clear" w:color="auto" w:fill="FFFFFF"/>
          <w:lang w:val="uk-UA"/>
        </w:rPr>
        <w:t xml:space="preserve"> Е.П. К </w:t>
      </w:r>
      <w:proofErr w:type="spellStart"/>
      <w:r w:rsidRPr="00E7195C">
        <w:rPr>
          <w:rStyle w:val="apple-converted-space"/>
          <w:rFonts w:ascii="Times New Roman" w:hAnsi="Times New Roman" w:cs="Times New Roman"/>
          <w:sz w:val="28"/>
          <w:szCs w:val="28"/>
          <w:shd w:val="clear" w:color="auto" w:fill="FFFFFF"/>
          <w:lang w:val="uk-UA"/>
        </w:rPr>
        <w:t>вопросу</w:t>
      </w:r>
      <w:proofErr w:type="spellEnd"/>
      <w:r w:rsidRPr="00E7195C">
        <w:rPr>
          <w:rStyle w:val="apple-converted-space"/>
          <w:rFonts w:ascii="Times New Roman" w:hAnsi="Times New Roman" w:cs="Times New Roman"/>
          <w:sz w:val="28"/>
          <w:szCs w:val="28"/>
          <w:shd w:val="clear" w:color="auto" w:fill="FFFFFF"/>
          <w:lang w:val="uk-UA"/>
        </w:rPr>
        <w:t xml:space="preserve"> о </w:t>
      </w:r>
      <w:proofErr w:type="spellStart"/>
      <w:r w:rsidRPr="00E7195C">
        <w:rPr>
          <w:rStyle w:val="apple-converted-space"/>
          <w:rFonts w:ascii="Times New Roman" w:hAnsi="Times New Roman" w:cs="Times New Roman"/>
          <w:sz w:val="28"/>
          <w:szCs w:val="28"/>
          <w:shd w:val="clear" w:color="auto" w:fill="FFFFFF"/>
          <w:lang w:val="uk-UA"/>
        </w:rPr>
        <w:t>психологической</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подготовке</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выпускников</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школ</w:t>
      </w:r>
      <w:proofErr w:type="spellEnd"/>
      <w:r w:rsidRPr="00E7195C">
        <w:rPr>
          <w:rStyle w:val="apple-converted-space"/>
          <w:rFonts w:ascii="Times New Roman" w:hAnsi="Times New Roman" w:cs="Times New Roman"/>
          <w:sz w:val="28"/>
          <w:szCs w:val="28"/>
          <w:shd w:val="clear" w:color="auto" w:fill="FFFFFF"/>
          <w:lang w:val="uk-UA"/>
        </w:rPr>
        <w:t xml:space="preserve"> к </w:t>
      </w:r>
      <w:proofErr w:type="spellStart"/>
      <w:r w:rsidRPr="00E7195C">
        <w:rPr>
          <w:rStyle w:val="apple-converted-space"/>
          <w:rFonts w:ascii="Times New Roman" w:hAnsi="Times New Roman" w:cs="Times New Roman"/>
          <w:sz w:val="28"/>
          <w:szCs w:val="28"/>
          <w:shd w:val="clear" w:color="auto" w:fill="FFFFFF"/>
          <w:lang w:val="uk-UA"/>
        </w:rPr>
        <w:t>обучению</w:t>
      </w:r>
      <w:proofErr w:type="spellEnd"/>
      <w:r w:rsidRPr="00E7195C">
        <w:rPr>
          <w:rStyle w:val="apple-converted-space"/>
          <w:rFonts w:ascii="Times New Roman" w:hAnsi="Times New Roman" w:cs="Times New Roman"/>
          <w:sz w:val="28"/>
          <w:szCs w:val="28"/>
          <w:shd w:val="clear" w:color="auto" w:fill="FFFFFF"/>
          <w:lang w:val="uk-UA"/>
        </w:rPr>
        <w:t xml:space="preserve"> в ВУЗЕ </w:t>
      </w:r>
      <w:r w:rsidRPr="00E7195C">
        <w:rPr>
          <w:rFonts w:ascii="Times New Roman" w:eastAsia="Times New Roman" w:hAnsi="Times New Roman" w:cs="Times New Roman"/>
          <w:iCs/>
          <w:sz w:val="28"/>
          <w:szCs w:val="28"/>
          <w:lang w:eastAsia="ru-RU"/>
        </w:rPr>
        <w:t>/</w:t>
      </w:r>
      <w:r w:rsidRPr="00E7195C">
        <w:rPr>
          <w:rStyle w:val="apple-converted-space"/>
          <w:rFonts w:ascii="Times New Roman" w:hAnsi="Times New Roman" w:cs="Times New Roman"/>
          <w:sz w:val="28"/>
          <w:szCs w:val="28"/>
          <w:shd w:val="clear" w:color="auto" w:fill="FFFFFF"/>
          <w:lang w:val="uk-UA"/>
        </w:rPr>
        <w:t xml:space="preserve"> Е.П. </w:t>
      </w:r>
      <w:proofErr w:type="spellStart"/>
      <w:r w:rsidRPr="00E7195C">
        <w:rPr>
          <w:rStyle w:val="apple-converted-space"/>
          <w:rFonts w:ascii="Times New Roman" w:hAnsi="Times New Roman" w:cs="Times New Roman"/>
          <w:sz w:val="28"/>
          <w:szCs w:val="28"/>
          <w:shd w:val="clear" w:color="auto" w:fill="FFFFFF"/>
          <w:lang w:val="uk-UA"/>
        </w:rPr>
        <w:t>Ильчинская</w:t>
      </w:r>
      <w:proofErr w:type="spellEnd"/>
      <w:r w:rsidRPr="00E7195C">
        <w:rPr>
          <w:rStyle w:val="apple-converted-space"/>
          <w:rFonts w:ascii="Times New Roman" w:hAnsi="Times New Roman" w:cs="Times New Roman"/>
          <w:sz w:val="28"/>
          <w:szCs w:val="28"/>
          <w:shd w:val="clear" w:color="auto" w:fill="FFFFFF"/>
          <w:lang w:val="uk-UA"/>
        </w:rPr>
        <w:t xml:space="preserve"> // </w:t>
      </w:r>
      <w:proofErr w:type="spellStart"/>
      <w:r w:rsidRPr="00E7195C">
        <w:rPr>
          <w:rStyle w:val="apple-converted-space"/>
          <w:rFonts w:ascii="Times New Roman" w:hAnsi="Times New Roman" w:cs="Times New Roman"/>
          <w:sz w:val="28"/>
          <w:szCs w:val="28"/>
          <w:shd w:val="clear" w:color="auto" w:fill="FFFFFF"/>
          <w:lang w:val="uk-UA"/>
        </w:rPr>
        <w:t>Материалы</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Всеросийской</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научно</w:t>
      </w:r>
      <w:proofErr w:type="spellEnd"/>
      <w:r w:rsidRPr="00E7195C">
        <w:rPr>
          <w:rStyle w:val="apple-converted-space"/>
          <w:rFonts w:ascii="Times New Roman" w:hAnsi="Times New Roman" w:cs="Times New Roman"/>
          <w:sz w:val="28"/>
          <w:szCs w:val="28"/>
          <w:shd w:val="clear" w:color="auto" w:fill="FFFFFF"/>
          <w:lang w:val="uk-UA"/>
        </w:rPr>
        <w:t xml:space="preserve"> – </w:t>
      </w:r>
      <w:proofErr w:type="spellStart"/>
      <w:r w:rsidRPr="00E7195C">
        <w:rPr>
          <w:rStyle w:val="apple-converted-space"/>
          <w:rFonts w:ascii="Times New Roman" w:hAnsi="Times New Roman" w:cs="Times New Roman"/>
          <w:sz w:val="28"/>
          <w:szCs w:val="28"/>
          <w:shd w:val="clear" w:color="auto" w:fill="FFFFFF"/>
          <w:lang w:val="uk-UA"/>
        </w:rPr>
        <w:t>практической</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конференции</w:t>
      </w:r>
      <w:proofErr w:type="spellEnd"/>
      <w:r w:rsidRPr="00E7195C">
        <w:rPr>
          <w:rStyle w:val="apple-converted-space"/>
          <w:rFonts w:ascii="Times New Roman" w:hAnsi="Times New Roman" w:cs="Times New Roman"/>
          <w:sz w:val="28"/>
          <w:szCs w:val="28"/>
          <w:shd w:val="clear" w:color="auto" w:fill="FFFFFF"/>
          <w:lang w:val="uk-UA"/>
        </w:rPr>
        <w:t xml:space="preserve"> с </w:t>
      </w:r>
      <w:proofErr w:type="spellStart"/>
      <w:r w:rsidRPr="00E7195C">
        <w:rPr>
          <w:rStyle w:val="apple-converted-space"/>
          <w:rFonts w:ascii="Times New Roman" w:hAnsi="Times New Roman" w:cs="Times New Roman"/>
          <w:sz w:val="28"/>
          <w:szCs w:val="28"/>
          <w:shd w:val="clear" w:color="auto" w:fill="FFFFFF"/>
          <w:lang w:val="uk-UA"/>
        </w:rPr>
        <w:t>международным</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участием</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Гигиена</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детей</w:t>
      </w:r>
      <w:proofErr w:type="spellEnd"/>
      <w:r w:rsidRPr="00E7195C">
        <w:rPr>
          <w:rStyle w:val="apple-converted-space"/>
          <w:rFonts w:ascii="Times New Roman" w:hAnsi="Times New Roman" w:cs="Times New Roman"/>
          <w:sz w:val="28"/>
          <w:szCs w:val="28"/>
          <w:shd w:val="clear" w:color="auto" w:fill="FFFFFF"/>
          <w:lang w:val="uk-UA"/>
        </w:rPr>
        <w:t xml:space="preserve"> и </w:t>
      </w:r>
      <w:proofErr w:type="spellStart"/>
      <w:r w:rsidRPr="00E7195C">
        <w:rPr>
          <w:rStyle w:val="apple-converted-space"/>
          <w:rFonts w:ascii="Times New Roman" w:hAnsi="Times New Roman" w:cs="Times New Roman"/>
          <w:sz w:val="28"/>
          <w:szCs w:val="28"/>
          <w:shd w:val="clear" w:color="auto" w:fill="FFFFFF"/>
          <w:lang w:val="uk-UA"/>
        </w:rPr>
        <w:t>подростков</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история</w:t>
      </w:r>
      <w:proofErr w:type="spellEnd"/>
      <w:r w:rsidRPr="00E7195C">
        <w:rPr>
          <w:rStyle w:val="apple-converted-space"/>
          <w:rFonts w:ascii="Times New Roman" w:hAnsi="Times New Roman" w:cs="Times New Roman"/>
          <w:sz w:val="28"/>
          <w:szCs w:val="28"/>
          <w:shd w:val="clear" w:color="auto" w:fill="FFFFFF"/>
          <w:lang w:val="uk-UA"/>
        </w:rPr>
        <w:t xml:space="preserve"> и </w:t>
      </w:r>
      <w:proofErr w:type="spellStart"/>
      <w:r w:rsidRPr="00E7195C">
        <w:rPr>
          <w:rStyle w:val="apple-converted-space"/>
          <w:rFonts w:ascii="Times New Roman" w:hAnsi="Times New Roman" w:cs="Times New Roman"/>
          <w:sz w:val="28"/>
          <w:szCs w:val="28"/>
          <w:shd w:val="clear" w:color="auto" w:fill="FFFFFF"/>
          <w:lang w:val="uk-UA"/>
        </w:rPr>
        <w:t>современность</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проблемы</w:t>
      </w:r>
      <w:proofErr w:type="spellEnd"/>
      <w:r w:rsidRPr="00E7195C">
        <w:rPr>
          <w:rStyle w:val="apple-converted-space"/>
          <w:rFonts w:ascii="Times New Roman" w:hAnsi="Times New Roman" w:cs="Times New Roman"/>
          <w:sz w:val="28"/>
          <w:szCs w:val="28"/>
          <w:shd w:val="clear" w:color="auto" w:fill="FFFFFF"/>
          <w:lang w:val="uk-UA"/>
        </w:rPr>
        <w:t xml:space="preserve"> и </w:t>
      </w:r>
      <w:proofErr w:type="spellStart"/>
      <w:r w:rsidRPr="00E7195C">
        <w:rPr>
          <w:rStyle w:val="apple-converted-space"/>
          <w:rFonts w:ascii="Times New Roman" w:hAnsi="Times New Roman" w:cs="Times New Roman"/>
          <w:sz w:val="28"/>
          <w:szCs w:val="28"/>
          <w:shd w:val="clear" w:color="auto" w:fill="FFFFFF"/>
          <w:lang w:val="uk-UA"/>
        </w:rPr>
        <w:t>пути</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решения</w:t>
      </w:r>
      <w:proofErr w:type="spellEnd"/>
      <w:r w:rsidRPr="00E7195C">
        <w:rPr>
          <w:rStyle w:val="apple-converted-space"/>
          <w:rFonts w:ascii="Times New Roman" w:hAnsi="Times New Roman" w:cs="Times New Roman"/>
          <w:sz w:val="28"/>
          <w:szCs w:val="28"/>
          <w:shd w:val="clear" w:color="auto" w:fill="FFFFFF"/>
          <w:lang w:val="uk-UA"/>
        </w:rPr>
        <w:t xml:space="preserve">)». – Москва, 2009, </w:t>
      </w:r>
      <w:r>
        <w:rPr>
          <w:rStyle w:val="apple-converted-space"/>
          <w:rFonts w:ascii="Times New Roman" w:hAnsi="Times New Roman" w:cs="Times New Roman"/>
          <w:sz w:val="28"/>
          <w:szCs w:val="28"/>
          <w:shd w:val="clear" w:color="auto" w:fill="FFFFFF"/>
          <w:lang w:val="uk-UA"/>
        </w:rPr>
        <w:t>С</w:t>
      </w:r>
      <w:r w:rsidRPr="00E7195C">
        <w:rPr>
          <w:rStyle w:val="apple-converted-space"/>
          <w:rFonts w:ascii="Times New Roman" w:hAnsi="Times New Roman" w:cs="Times New Roman"/>
          <w:sz w:val="28"/>
          <w:szCs w:val="28"/>
          <w:shd w:val="clear" w:color="auto" w:fill="FFFFFF"/>
          <w:lang w:val="uk-UA"/>
        </w:rPr>
        <w:t>. 184</w:t>
      </w:r>
      <w:r w:rsidR="009D4D16">
        <w:rPr>
          <w:rStyle w:val="apple-converted-space"/>
          <w:rFonts w:ascii="Times New Roman" w:hAnsi="Times New Roman" w:cs="Times New Roman"/>
          <w:sz w:val="28"/>
          <w:szCs w:val="28"/>
          <w:shd w:val="clear" w:color="auto" w:fill="FFFFFF"/>
          <w:lang w:val="uk-UA"/>
        </w:rPr>
        <w:t>-</w:t>
      </w:r>
      <w:r w:rsidRPr="00E7195C">
        <w:rPr>
          <w:rStyle w:val="apple-converted-space"/>
          <w:rFonts w:ascii="Times New Roman" w:hAnsi="Times New Roman" w:cs="Times New Roman"/>
          <w:sz w:val="28"/>
          <w:szCs w:val="28"/>
          <w:shd w:val="clear" w:color="auto" w:fill="FFFFFF"/>
          <w:lang w:val="uk-UA"/>
        </w:rPr>
        <w:t>185.</w:t>
      </w:r>
    </w:p>
    <w:p w14:paraId="2DA9FA2E" w14:textId="77777777" w:rsidR="006A3099" w:rsidRPr="000A5CD2" w:rsidRDefault="006A3099" w:rsidP="006A3099">
      <w:pPr>
        <w:spacing w:after="0" w:line="360" w:lineRule="auto"/>
        <w:ind w:firstLine="709"/>
        <w:jc w:val="both"/>
        <w:rPr>
          <w:rFonts w:ascii="Times New Roman" w:hAnsi="Times New Roman" w:cs="Times New Roman"/>
          <w:sz w:val="28"/>
          <w:szCs w:val="28"/>
          <w:lang w:val="uk-UA"/>
        </w:rPr>
      </w:pPr>
      <w:r w:rsidRPr="000A5CD2">
        <w:rPr>
          <w:rFonts w:ascii="Times New Roman" w:hAnsi="Times New Roman" w:cs="Times New Roman"/>
          <w:sz w:val="28"/>
          <w:szCs w:val="28"/>
          <w:lang w:val="uk-UA"/>
        </w:rPr>
        <w:t>43.</w:t>
      </w:r>
      <w:r w:rsidRPr="000A5CD2">
        <w:rPr>
          <w:rFonts w:ascii="Times New Roman" w:hAnsi="Times New Roman" w:cs="Times New Roman"/>
          <w:sz w:val="28"/>
          <w:szCs w:val="28"/>
          <w:shd w:val="clear" w:color="auto" w:fill="FFFFFF"/>
        </w:rPr>
        <w:t xml:space="preserve"> </w:t>
      </w:r>
      <w:r w:rsidRPr="000A5CD2">
        <w:rPr>
          <w:rFonts w:ascii="Times New Roman" w:hAnsi="Times New Roman" w:cs="Times New Roman"/>
          <w:sz w:val="28"/>
          <w:szCs w:val="28"/>
          <w:lang w:val="uk-UA"/>
        </w:rPr>
        <w:t xml:space="preserve">Капустіна О. В. Педагогічні умови активізації професійного самовизначення старшокласників у навчально-виховній діяльності школи: </w:t>
      </w:r>
      <w:proofErr w:type="spellStart"/>
      <w:r w:rsidRPr="000A5CD2">
        <w:rPr>
          <w:rFonts w:ascii="Times New Roman" w:hAnsi="Times New Roman" w:cs="Times New Roman"/>
          <w:sz w:val="28"/>
          <w:szCs w:val="28"/>
          <w:lang w:val="uk-UA"/>
        </w:rPr>
        <w:t>Автореф</w:t>
      </w:r>
      <w:proofErr w:type="spellEnd"/>
      <w:r w:rsidRPr="000A5CD2">
        <w:rPr>
          <w:rFonts w:ascii="Times New Roman" w:hAnsi="Times New Roman" w:cs="Times New Roman"/>
          <w:sz w:val="28"/>
          <w:szCs w:val="28"/>
          <w:lang w:val="uk-UA"/>
        </w:rPr>
        <w:t xml:space="preserve">. </w:t>
      </w:r>
      <w:proofErr w:type="spellStart"/>
      <w:r w:rsidRPr="000A5CD2">
        <w:rPr>
          <w:rFonts w:ascii="Times New Roman" w:hAnsi="Times New Roman" w:cs="Times New Roman"/>
          <w:sz w:val="28"/>
          <w:szCs w:val="28"/>
          <w:lang w:val="uk-UA"/>
        </w:rPr>
        <w:t>дис</w:t>
      </w:r>
      <w:proofErr w:type="spellEnd"/>
      <w:r w:rsidRPr="000A5CD2">
        <w:rPr>
          <w:rFonts w:ascii="Times New Roman" w:hAnsi="Times New Roman" w:cs="Times New Roman"/>
          <w:sz w:val="28"/>
          <w:szCs w:val="28"/>
          <w:lang w:val="uk-UA"/>
        </w:rPr>
        <w:t xml:space="preserve">. ... </w:t>
      </w:r>
      <w:proofErr w:type="spellStart"/>
      <w:r w:rsidRPr="000A5CD2">
        <w:rPr>
          <w:rFonts w:ascii="Times New Roman" w:hAnsi="Times New Roman" w:cs="Times New Roman"/>
          <w:sz w:val="28"/>
          <w:szCs w:val="28"/>
          <w:lang w:val="uk-UA"/>
        </w:rPr>
        <w:t>канд</w:t>
      </w:r>
      <w:proofErr w:type="spellEnd"/>
      <w:r w:rsidRPr="000A5CD2">
        <w:rPr>
          <w:rFonts w:ascii="Times New Roman" w:hAnsi="Times New Roman" w:cs="Times New Roman"/>
          <w:sz w:val="28"/>
          <w:szCs w:val="28"/>
          <w:lang w:val="uk-UA"/>
        </w:rPr>
        <w:t xml:space="preserve">. пед. наук. – К., 2004. – 18 с. </w:t>
      </w:r>
    </w:p>
    <w:p w14:paraId="6CEF7D37" w14:textId="1C5B9725"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44.</w:t>
      </w:r>
      <w:r w:rsidRPr="00E7195C">
        <w:rPr>
          <w:rFonts w:ascii="Times New Roman" w:hAnsi="Times New Roman" w:cs="Times New Roman"/>
          <w:bCs/>
          <w:sz w:val="28"/>
          <w:szCs w:val="28"/>
          <w:shd w:val="clear" w:color="auto" w:fill="FFFFFF"/>
        </w:rPr>
        <w:t xml:space="preserve"> Киселёва Э.М. Факторы влияющие на профессиональный выбор учащихся старших классов </w:t>
      </w:r>
      <w:r w:rsidRPr="00E7195C">
        <w:rPr>
          <w:rFonts w:ascii="Times New Roman" w:hAnsi="Times New Roman" w:cs="Times New Roman"/>
          <w:sz w:val="28"/>
          <w:szCs w:val="28"/>
        </w:rPr>
        <w:t>/</w:t>
      </w:r>
      <w:r w:rsidRPr="00E7195C">
        <w:rPr>
          <w:rFonts w:ascii="Times New Roman" w:hAnsi="Times New Roman" w:cs="Times New Roman"/>
          <w:bCs/>
          <w:sz w:val="28"/>
          <w:szCs w:val="28"/>
          <w:shd w:val="clear" w:color="auto" w:fill="FFFFFF"/>
        </w:rPr>
        <w:t xml:space="preserve"> Э.М. Киселёва, Г.И. Рзаева //</w:t>
      </w:r>
      <w:r>
        <w:rPr>
          <w:rFonts w:ascii="Times New Roman" w:hAnsi="Times New Roman" w:cs="Times New Roman"/>
          <w:bCs/>
          <w:sz w:val="28"/>
          <w:szCs w:val="28"/>
          <w:shd w:val="clear" w:color="auto" w:fill="FFFFFF"/>
        </w:rPr>
        <w:t xml:space="preserve"> </w:t>
      </w:r>
      <w:r w:rsidRPr="00E7195C">
        <w:rPr>
          <w:rFonts w:ascii="Times New Roman" w:hAnsi="Times New Roman" w:cs="Times New Roman"/>
          <w:bCs/>
          <w:sz w:val="28"/>
          <w:szCs w:val="28"/>
          <w:shd w:val="clear" w:color="auto" w:fill="FFFFFF"/>
        </w:rPr>
        <w:t xml:space="preserve">Наука и образование </w:t>
      </w:r>
      <w:r w:rsidRPr="00E7195C">
        <w:rPr>
          <w:rFonts w:ascii="Times New Roman" w:hAnsi="Times New Roman" w:cs="Times New Roman"/>
          <w:bCs/>
          <w:sz w:val="28"/>
          <w:szCs w:val="28"/>
          <w:shd w:val="clear" w:color="auto" w:fill="FFFFFF"/>
          <w:lang w:val="en-US"/>
        </w:rPr>
        <w:t>XXI</w:t>
      </w:r>
      <w:proofErr w:type="spellStart"/>
      <w:r w:rsidRPr="00E7195C">
        <w:rPr>
          <w:rFonts w:ascii="Times New Roman" w:hAnsi="Times New Roman" w:cs="Times New Roman"/>
          <w:bCs/>
          <w:sz w:val="28"/>
          <w:szCs w:val="28"/>
          <w:shd w:val="clear" w:color="auto" w:fill="FFFFFF"/>
          <w:lang w:val="uk-UA"/>
        </w:rPr>
        <w:t>века</w:t>
      </w:r>
      <w:proofErr w:type="spellEnd"/>
      <w:r w:rsidRPr="00E7195C">
        <w:rPr>
          <w:rFonts w:ascii="Times New Roman" w:hAnsi="Times New Roman" w:cs="Times New Roman"/>
          <w:bCs/>
          <w:sz w:val="28"/>
          <w:szCs w:val="28"/>
          <w:shd w:val="clear" w:color="auto" w:fill="FFFFFF"/>
          <w:lang w:val="uk-UA"/>
        </w:rPr>
        <w:t xml:space="preserve">: </w:t>
      </w:r>
      <w:r w:rsidRPr="00E7195C">
        <w:rPr>
          <w:rFonts w:ascii="Times New Roman" w:hAnsi="Times New Roman" w:cs="Times New Roman"/>
          <w:bCs/>
          <w:sz w:val="28"/>
          <w:szCs w:val="28"/>
          <w:shd w:val="clear" w:color="auto" w:fill="FFFFFF"/>
        </w:rPr>
        <w:t>сб. статей Международной научно – практической конференции</w:t>
      </w:r>
      <w:r w:rsidRPr="00E7195C">
        <w:rPr>
          <w:rFonts w:ascii="Times New Roman" w:hAnsi="Times New Roman" w:cs="Times New Roman"/>
          <w:bCs/>
          <w:sz w:val="28"/>
          <w:szCs w:val="28"/>
          <w:shd w:val="clear" w:color="auto" w:fill="FFFFFF"/>
          <w:lang w:val="uk-UA"/>
        </w:rPr>
        <w:t xml:space="preserve">. – Уфа, 2013. – Ч.3. – </w:t>
      </w:r>
      <w:r>
        <w:rPr>
          <w:rFonts w:ascii="Times New Roman" w:hAnsi="Times New Roman" w:cs="Times New Roman"/>
          <w:bCs/>
          <w:sz w:val="28"/>
          <w:szCs w:val="28"/>
          <w:shd w:val="clear" w:color="auto" w:fill="FFFFFF"/>
          <w:lang w:val="uk-UA"/>
        </w:rPr>
        <w:t>С</w:t>
      </w:r>
      <w:r w:rsidRPr="00E7195C">
        <w:rPr>
          <w:rFonts w:ascii="Times New Roman" w:hAnsi="Times New Roman" w:cs="Times New Roman"/>
          <w:bCs/>
          <w:sz w:val="28"/>
          <w:szCs w:val="28"/>
          <w:shd w:val="clear" w:color="auto" w:fill="FFFFFF"/>
          <w:lang w:val="uk-UA"/>
        </w:rPr>
        <w:t>. 154</w:t>
      </w:r>
      <w:r w:rsidR="009D4D16">
        <w:rPr>
          <w:rFonts w:ascii="Times New Roman" w:hAnsi="Times New Roman" w:cs="Times New Roman"/>
          <w:bCs/>
          <w:sz w:val="28"/>
          <w:szCs w:val="28"/>
          <w:shd w:val="clear" w:color="auto" w:fill="FFFFFF"/>
          <w:lang w:val="uk-UA"/>
        </w:rPr>
        <w:t>-</w:t>
      </w:r>
      <w:r w:rsidRPr="00E7195C">
        <w:rPr>
          <w:rFonts w:ascii="Times New Roman" w:hAnsi="Times New Roman" w:cs="Times New Roman"/>
          <w:bCs/>
          <w:sz w:val="28"/>
          <w:szCs w:val="28"/>
          <w:shd w:val="clear" w:color="auto" w:fill="FFFFFF"/>
          <w:lang w:val="uk-UA"/>
        </w:rPr>
        <w:t>158.</w:t>
      </w:r>
    </w:p>
    <w:p w14:paraId="3AA3A443" w14:textId="174ECF3B"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45.</w:t>
      </w:r>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Клемешов</w:t>
      </w:r>
      <w:proofErr w:type="spellEnd"/>
      <w:r w:rsidRPr="00E7195C">
        <w:rPr>
          <w:rFonts w:ascii="Times New Roman" w:eastAsia="Calibri" w:hAnsi="Times New Roman" w:cs="Times New Roman"/>
          <w:sz w:val="28"/>
          <w:szCs w:val="28"/>
        </w:rPr>
        <w:t xml:space="preserve"> А.М. Профессиональная ориентация и психологическая поддержка как важные факторы совершенствования профессионализма молодёжи </w:t>
      </w:r>
      <w:r w:rsidRPr="00E7195C">
        <w:rPr>
          <w:rFonts w:ascii="Times New Roman" w:hAnsi="Times New Roman" w:cs="Times New Roman"/>
          <w:sz w:val="28"/>
          <w:szCs w:val="28"/>
          <w:shd w:val="clear" w:color="auto" w:fill="FFFFFF"/>
        </w:rPr>
        <w:t>/</w:t>
      </w:r>
      <w:r w:rsidRPr="00E7195C">
        <w:rPr>
          <w:rFonts w:ascii="Times New Roman" w:eastAsia="Calibri" w:hAnsi="Times New Roman" w:cs="Times New Roman"/>
          <w:sz w:val="28"/>
          <w:szCs w:val="28"/>
        </w:rPr>
        <w:t xml:space="preserve"> А.М. </w:t>
      </w:r>
      <w:proofErr w:type="spellStart"/>
      <w:r w:rsidRPr="00E7195C">
        <w:rPr>
          <w:rFonts w:ascii="Times New Roman" w:eastAsia="Calibri" w:hAnsi="Times New Roman" w:cs="Times New Roman"/>
          <w:sz w:val="28"/>
          <w:szCs w:val="28"/>
        </w:rPr>
        <w:t>Клемешов</w:t>
      </w:r>
      <w:proofErr w:type="spellEnd"/>
      <w:r w:rsidRPr="00E7195C">
        <w:rPr>
          <w:rFonts w:ascii="Times New Roman" w:eastAsia="Calibri" w:hAnsi="Times New Roman" w:cs="Times New Roman"/>
          <w:sz w:val="28"/>
          <w:szCs w:val="28"/>
        </w:rPr>
        <w:t xml:space="preserve"> // сб. статей. ВГПГК Ч.1. – Воронеж, 2011. – </w:t>
      </w:r>
      <w:r>
        <w:rPr>
          <w:rFonts w:ascii="Times New Roman" w:eastAsia="Calibri" w:hAnsi="Times New Roman" w:cs="Times New Roman"/>
          <w:sz w:val="28"/>
          <w:szCs w:val="28"/>
          <w:lang w:val="uk-UA"/>
        </w:rPr>
        <w:t>С</w:t>
      </w:r>
      <w:r w:rsidRPr="00E7195C">
        <w:rPr>
          <w:rFonts w:ascii="Times New Roman" w:eastAsia="Calibri" w:hAnsi="Times New Roman" w:cs="Times New Roman"/>
          <w:sz w:val="28"/>
          <w:szCs w:val="28"/>
        </w:rPr>
        <w:t>. 30</w:t>
      </w:r>
      <w:r w:rsidR="009D4D16">
        <w:rPr>
          <w:rFonts w:ascii="Times New Roman" w:eastAsia="Calibri" w:hAnsi="Times New Roman" w:cs="Times New Roman"/>
          <w:sz w:val="28"/>
          <w:szCs w:val="28"/>
          <w:lang w:val="uk-UA"/>
        </w:rPr>
        <w:t>-</w:t>
      </w:r>
      <w:r w:rsidRPr="00E7195C">
        <w:rPr>
          <w:rFonts w:ascii="Times New Roman" w:eastAsia="Calibri" w:hAnsi="Times New Roman" w:cs="Times New Roman"/>
          <w:sz w:val="28"/>
          <w:szCs w:val="28"/>
        </w:rPr>
        <w:t>34</w:t>
      </w:r>
      <w:r w:rsidRPr="00E7195C">
        <w:rPr>
          <w:rFonts w:ascii="Times New Roman" w:eastAsia="Calibri" w:hAnsi="Times New Roman" w:cs="Times New Roman"/>
          <w:sz w:val="24"/>
          <w:szCs w:val="24"/>
        </w:rPr>
        <w:t>.</w:t>
      </w:r>
    </w:p>
    <w:p w14:paraId="32E16CCA" w14:textId="07081A1E"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46.</w:t>
      </w:r>
      <w:r w:rsidRPr="00E7195C">
        <w:rPr>
          <w:rFonts w:ascii="Times New Roman" w:eastAsia="Calibri" w:hAnsi="Times New Roman" w:cs="Times New Roman"/>
          <w:sz w:val="28"/>
          <w:szCs w:val="28"/>
        </w:rPr>
        <w:t xml:space="preserve"> Клюева Е.А. Профессиональная ориентация как основа успешной социализации молодёжи на рынке труда </w:t>
      </w:r>
      <w:r w:rsidRPr="00E7195C">
        <w:rPr>
          <w:rFonts w:ascii="Times New Roman" w:hAnsi="Times New Roman" w:cs="Times New Roman"/>
          <w:sz w:val="28"/>
          <w:szCs w:val="28"/>
        </w:rPr>
        <w:t>/</w:t>
      </w:r>
      <w:r w:rsidRPr="00E7195C">
        <w:rPr>
          <w:rFonts w:ascii="Times New Roman" w:eastAsia="Calibri" w:hAnsi="Times New Roman" w:cs="Times New Roman"/>
          <w:sz w:val="28"/>
          <w:szCs w:val="28"/>
        </w:rPr>
        <w:t xml:space="preserve"> Е.А. Клюева //</w:t>
      </w:r>
      <w:r>
        <w:rPr>
          <w:rFonts w:ascii="Times New Roman" w:eastAsia="Calibri" w:hAnsi="Times New Roman" w:cs="Times New Roman"/>
          <w:sz w:val="28"/>
          <w:szCs w:val="28"/>
        </w:rPr>
        <w:t xml:space="preserve"> </w:t>
      </w:r>
      <w:r w:rsidRPr="00E7195C">
        <w:rPr>
          <w:rFonts w:ascii="Times New Roman" w:eastAsia="Calibri" w:hAnsi="Times New Roman" w:cs="Times New Roman"/>
          <w:sz w:val="28"/>
          <w:szCs w:val="28"/>
        </w:rPr>
        <w:t xml:space="preserve">Технология социальной работы с молодёжью: </w:t>
      </w:r>
      <w:r w:rsidRPr="00E7195C">
        <w:rPr>
          <w:rFonts w:ascii="Times New Roman" w:hAnsi="Times New Roman" w:cs="Times New Roman"/>
          <w:sz w:val="28"/>
          <w:szCs w:val="28"/>
        </w:rPr>
        <w:t xml:space="preserve">материалы </w:t>
      </w:r>
      <w:proofErr w:type="spellStart"/>
      <w:r w:rsidRPr="00E7195C">
        <w:rPr>
          <w:rFonts w:ascii="Times New Roman" w:hAnsi="Times New Roman" w:cs="Times New Roman"/>
          <w:sz w:val="28"/>
          <w:szCs w:val="28"/>
        </w:rPr>
        <w:t>межрегион</w:t>
      </w:r>
      <w:proofErr w:type="spellEnd"/>
      <w:r w:rsidRPr="00E7195C">
        <w:rPr>
          <w:rFonts w:ascii="Times New Roman" w:hAnsi="Times New Roman" w:cs="Times New Roman"/>
          <w:sz w:val="28"/>
          <w:szCs w:val="28"/>
        </w:rPr>
        <w:t>. заочной науч.-</w:t>
      </w:r>
      <w:proofErr w:type="spellStart"/>
      <w:r w:rsidRPr="00E7195C">
        <w:rPr>
          <w:rFonts w:ascii="Times New Roman" w:hAnsi="Times New Roman" w:cs="Times New Roman"/>
          <w:sz w:val="28"/>
          <w:szCs w:val="28"/>
        </w:rPr>
        <w:t>практ</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конф</w:t>
      </w:r>
      <w:proofErr w:type="spellEnd"/>
      <w:r w:rsidRPr="00E7195C">
        <w:rPr>
          <w:rFonts w:ascii="Times New Roman" w:hAnsi="Times New Roman" w:cs="Times New Roman"/>
          <w:sz w:val="28"/>
          <w:szCs w:val="28"/>
        </w:rPr>
        <w:t xml:space="preserve">. –Кострома, 2013. - </w:t>
      </w:r>
      <w:r>
        <w:rPr>
          <w:rFonts w:ascii="Times New Roman" w:hAnsi="Times New Roman" w:cs="Times New Roman"/>
          <w:sz w:val="28"/>
          <w:szCs w:val="28"/>
          <w:lang w:val="uk-UA"/>
        </w:rPr>
        <w:t>С</w:t>
      </w:r>
      <w:r w:rsidRPr="00E7195C">
        <w:rPr>
          <w:rFonts w:ascii="Times New Roman" w:hAnsi="Times New Roman" w:cs="Times New Roman"/>
          <w:sz w:val="28"/>
          <w:szCs w:val="28"/>
        </w:rPr>
        <w:t>.95</w:t>
      </w:r>
      <w:r w:rsidR="009D4D16">
        <w:rPr>
          <w:rFonts w:ascii="Times New Roman" w:hAnsi="Times New Roman" w:cs="Times New Roman"/>
          <w:sz w:val="28"/>
          <w:szCs w:val="28"/>
          <w:lang w:val="uk-UA"/>
        </w:rPr>
        <w:t>-</w:t>
      </w:r>
      <w:r w:rsidRPr="00E7195C">
        <w:rPr>
          <w:rFonts w:ascii="Times New Roman" w:hAnsi="Times New Roman" w:cs="Times New Roman"/>
          <w:sz w:val="28"/>
          <w:szCs w:val="28"/>
        </w:rPr>
        <w:t>98.</w:t>
      </w:r>
    </w:p>
    <w:p w14:paraId="0D17620B" w14:textId="38093C3A"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lang w:val="uk-UA"/>
        </w:rPr>
      </w:pPr>
      <w:r w:rsidRPr="00E7195C">
        <w:rPr>
          <w:rFonts w:ascii="Times New Roman" w:hAnsi="Times New Roman" w:cs="Times New Roman"/>
          <w:sz w:val="28"/>
          <w:szCs w:val="28"/>
          <w:lang w:val="uk-UA"/>
        </w:rPr>
        <w:t>47.</w:t>
      </w:r>
      <w:r w:rsidRPr="00E7195C">
        <w:rPr>
          <w:rStyle w:val="apple-converted-space"/>
          <w:rFonts w:ascii="Times New Roman" w:eastAsia="Calibri" w:hAnsi="Times New Roman" w:cs="Times New Roman"/>
          <w:sz w:val="28"/>
          <w:szCs w:val="28"/>
        </w:rPr>
        <w:t xml:space="preserve"> </w:t>
      </w:r>
      <w:proofErr w:type="spellStart"/>
      <w:r w:rsidRPr="00E7195C">
        <w:rPr>
          <w:rStyle w:val="apple-converted-space"/>
          <w:rFonts w:ascii="Times New Roman" w:eastAsia="Calibri" w:hAnsi="Times New Roman" w:cs="Times New Roman"/>
          <w:sz w:val="28"/>
          <w:szCs w:val="28"/>
        </w:rPr>
        <w:t>Кожурова</w:t>
      </w:r>
      <w:proofErr w:type="spellEnd"/>
      <w:r w:rsidRPr="00E7195C">
        <w:rPr>
          <w:rStyle w:val="apple-converted-space"/>
          <w:rFonts w:ascii="Times New Roman" w:eastAsia="Calibri" w:hAnsi="Times New Roman" w:cs="Times New Roman"/>
          <w:sz w:val="28"/>
          <w:szCs w:val="28"/>
        </w:rPr>
        <w:t xml:space="preserve"> О.А. Особенности </w:t>
      </w:r>
      <w:proofErr w:type="spellStart"/>
      <w:r w:rsidRPr="00E7195C">
        <w:rPr>
          <w:rStyle w:val="apple-converted-space"/>
          <w:rFonts w:ascii="Times New Roman" w:eastAsia="Calibri" w:hAnsi="Times New Roman" w:cs="Times New Roman"/>
          <w:sz w:val="28"/>
          <w:szCs w:val="28"/>
        </w:rPr>
        <w:t>струтуры</w:t>
      </w:r>
      <w:proofErr w:type="spellEnd"/>
      <w:r w:rsidRPr="00E7195C">
        <w:rPr>
          <w:rStyle w:val="apple-converted-space"/>
          <w:rFonts w:ascii="Times New Roman" w:eastAsia="Calibri" w:hAnsi="Times New Roman" w:cs="Times New Roman"/>
          <w:sz w:val="28"/>
          <w:szCs w:val="28"/>
        </w:rPr>
        <w:t xml:space="preserve"> профессионального самоопределения учащихся старших классов/ О. А. </w:t>
      </w:r>
      <w:proofErr w:type="spellStart"/>
      <w:r w:rsidRPr="00E7195C">
        <w:rPr>
          <w:rStyle w:val="apple-converted-space"/>
          <w:rFonts w:ascii="Times New Roman" w:eastAsia="Calibri" w:hAnsi="Times New Roman" w:cs="Times New Roman"/>
          <w:sz w:val="28"/>
          <w:szCs w:val="28"/>
        </w:rPr>
        <w:t>Кожурова</w:t>
      </w:r>
      <w:proofErr w:type="spellEnd"/>
      <w:r w:rsidRPr="00E7195C">
        <w:rPr>
          <w:rStyle w:val="apple-converted-space"/>
          <w:rFonts w:ascii="Times New Roman" w:eastAsia="Calibri" w:hAnsi="Times New Roman" w:cs="Times New Roman"/>
          <w:sz w:val="28"/>
          <w:szCs w:val="28"/>
        </w:rPr>
        <w:t>, А. А. Малинина // Вестник Самарской гуманитарной академии. Серия: Психология.</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- 2007.</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№1.</w:t>
      </w:r>
      <w:r>
        <w:rPr>
          <w:rStyle w:val="apple-converted-space"/>
          <w:rFonts w:ascii="Times New Roman" w:eastAsia="Calibri" w:hAnsi="Times New Roman" w:cs="Times New Roman"/>
          <w:sz w:val="28"/>
          <w:szCs w:val="28"/>
        </w:rPr>
        <w:t xml:space="preserve">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.85-93.</w:t>
      </w:r>
    </w:p>
    <w:p w14:paraId="5518FF9C" w14:textId="3CAADAFC" w:rsidR="006A3099" w:rsidRPr="00E7195C" w:rsidRDefault="006A3099" w:rsidP="006A3099">
      <w:pPr>
        <w:shd w:val="clear" w:color="auto" w:fill="FFFFFF"/>
        <w:spacing w:after="0" w:line="360" w:lineRule="auto"/>
        <w:ind w:firstLine="709"/>
        <w:jc w:val="both"/>
        <w:textAlignment w:val="baseline"/>
        <w:rPr>
          <w:rStyle w:val="apple-converted-space"/>
          <w:rFonts w:ascii="Times New Roman" w:hAnsi="Times New Roman" w:cs="Times New Roman"/>
          <w:sz w:val="28"/>
          <w:szCs w:val="28"/>
          <w:shd w:val="clear" w:color="auto" w:fill="FFFFFF"/>
          <w:lang w:val="uk-UA"/>
        </w:rPr>
      </w:pPr>
      <w:r w:rsidRPr="00E7195C">
        <w:rPr>
          <w:rFonts w:ascii="Times New Roman" w:hAnsi="Times New Roman" w:cs="Times New Roman"/>
          <w:sz w:val="28"/>
          <w:szCs w:val="28"/>
          <w:lang w:val="uk-UA"/>
        </w:rPr>
        <w:t>48.</w:t>
      </w:r>
      <w:r w:rsidRPr="00E7195C">
        <w:rPr>
          <w:rStyle w:val="apple-converted-space"/>
          <w:rFonts w:ascii="Times New Roman" w:hAnsi="Times New Roman" w:cs="Times New Roman"/>
          <w:sz w:val="28"/>
          <w:szCs w:val="28"/>
          <w:shd w:val="clear" w:color="auto" w:fill="FFFFFF"/>
          <w:lang w:val="uk-UA"/>
        </w:rPr>
        <w:t xml:space="preserve"> Колесников И. А. </w:t>
      </w:r>
      <w:proofErr w:type="spellStart"/>
      <w:r w:rsidRPr="00E7195C">
        <w:rPr>
          <w:rStyle w:val="apple-converted-space"/>
          <w:rFonts w:ascii="Times New Roman" w:hAnsi="Times New Roman" w:cs="Times New Roman"/>
          <w:sz w:val="28"/>
          <w:szCs w:val="28"/>
          <w:shd w:val="clear" w:color="auto" w:fill="FFFFFF"/>
          <w:lang w:val="uk-UA"/>
        </w:rPr>
        <w:t>Профессиональное</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самоопределение</w:t>
      </w:r>
      <w:proofErr w:type="spellEnd"/>
      <w:r w:rsidRPr="00E7195C">
        <w:rPr>
          <w:rStyle w:val="apple-converted-space"/>
          <w:rFonts w:ascii="Times New Roman" w:hAnsi="Times New Roman" w:cs="Times New Roman"/>
          <w:sz w:val="28"/>
          <w:szCs w:val="28"/>
          <w:shd w:val="clear" w:color="auto" w:fill="FFFFFF"/>
          <w:lang w:val="uk-UA"/>
        </w:rPr>
        <w:t xml:space="preserve"> старших </w:t>
      </w:r>
      <w:proofErr w:type="spellStart"/>
      <w:r w:rsidRPr="00E7195C">
        <w:rPr>
          <w:rStyle w:val="apple-converted-space"/>
          <w:rFonts w:ascii="Times New Roman" w:hAnsi="Times New Roman" w:cs="Times New Roman"/>
          <w:sz w:val="28"/>
          <w:szCs w:val="28"/>
          <w:shd w:val="clear" w:color="auto" w:fill="FFFFFF"/>
          <w:lang w:val="uk-UA"/>
        </w:rPr>
        <w:t>школьников</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как</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педагогическое</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понятие</w:t>
      </w:r>
      <w:proofErr w:type="spellEnd"/>
      <w:r w:rsidRPr="00E7195C">
        <w:rPr>
          <w:rStyle w:val="apple-converted-space"/>
          <w:rFonts w:ascii="Times New Roman" w:hAnsi="Times New Roman" w:cs="Times New Roman"/>
          <w:sz w:val="28"/>
          <w:szCs w:val="28"/>
          <w:shd w:val="clear" w:color="auto" w:fill="FFFFFF"/>
          <w:lang w:val="uk-UA"/>
        </w:rPr>
        <w:t xml:space="preserve"> </w:t>
      </w:r>
      <w:r w:rsidRPr="00E7195C">
        <w:rPr>
          <w:rFonts w:ascii="Times New Roman" w:eastAsia="Times New Roman" w:hAnsi="Times New Roman" w:cs="Times New Roman"/>
          <w:iCs/>
          <w:sz w:val="28"/>
          <w:szCs w:val="28"/>
          <w:lang w:eastAsia="ru-RU"/>
        </w:rPr>
        <w:t>/</w:t>
      </w:r>
      <w:r w:rsidRPr="00E7195C">
        <w:rPr>
          <w:rStyle w:val="apple-converted-space"/>
          <w:rFonts w:ascii="Times New Roman" w:hAnsi="Times New Roman" w:cs="Times New Roman"/>
          <w:sz w:val="28"/>
          <w:szCs w:val="28"/>
          <w:shd w:val="clear" w:color="auto" w:fill="FFFFFF"/>
          <w:lang w:val="uk-UA"/>
        </w:rPr>
        <w:t xml:space="preserve"> И. А. Колесников // </w:t>
      </w:r>
      <w:proofErr w:type="spellStart"/>
      <w:r w:rsidRPr="00E7195C">
        <w:rPr>
          <w:rStyle w:val="apple-converted-space"/>
          <w:rFonts w:ascii="Times New Roman" w:hAnsi="Times New Roman" w:cs="Times New Roman"/>
          <w:sz w:val="28"/>
          <w:szCs w:val="28"/>
          <w:shd w:val="clear" w:color="auto" w:fill="FFFFFF"/>
          <w:lang w:val="uk-UA"/>
        </w:rPr>
        <w:t>Вестник</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ЮУрГУ</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Серия</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Образование</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Педагогические</w:t>
      </w:r>
      <w:proofErr w:type="spellEnd"/>
      <w:r w:rsidRPr="00E7195C">
        <w:rPr>
          <w:rStyle w:val="apple-converted-space"/>
          <w:rFonts w:ascii="Times New Roman" w:hAnsi="Times New Roman" w:cs="Times New Roman"/>
          <w:sz w:val="28"/>
          <w:szCs w:val="28"/>
          <w:shd w:val="clear" w:color="auto" w:fill="FFFFFF"/>
          <w:lang w:val="uk-UA"/>
        </w:rPr>
        <w:t xml:space="preserve"> науки. - 2009.</w:t>
      </w:r>
      <w:r>
        <w:rPr>
          <w:rStyle w:val="apple-converted-space"/>
          <w:rFonts w:ascii="Times New Roman" w:hAnsi="Times New Roman" w:cs="Times New Roman"/>
          <w:sz w:val="28"/>
          <w:szCs w:val="28"/>
          <w:shd w:val="clear" w:color="auto" w:fill="FFFFFF"/>
          <w:lang w:val="uk-UA"/>
        </w:rPr>
        <w:t xml:space="preserve"> </w:t>
      </w:r>
      <w:r w:rsidRPr="00E7195C">
        <w:rPr>
          <w:rStyle w:val="apple-converted-space"/>
          <w:rFonts w:ascii="Times New Roman" w:hAnsi="Times New Roman" w:cs="Times New Roman"/>
          <w:sz w:val="28"/>
          <w:szCs w:val="28"/>
          <w:shd w:val="clear" w:color="auto" w:fill="FFFFFF"/>
          <w:lang w:val="uk-UA"/>
        </w:rPr>
        <w:t xml:space="preserve">№31 (164), </w:t>
      </w:r>
      <w:r>
        <w:rPr>
          <w:rStyle w:val="apple-converted-space"/>
          <w:rFonts w:ascii="Times New Roman" w:hAnsi="Times New Roman" w:cs="Times New Roman"/>
          <w:sz w:val="28"/>
          <w:szCs w:val="28"/>
          <w:shd w:val="clear" w:color="auto" w:fill="FFFFFF"/>
          <w:lang w:val="uk-UA"/>
        </w:rPr>
        <w:t>С</w:t>
      </w:r>
      <w:r w:rsidRPr="00E7195C">
        <w:rPr>
          <w:rStyle w:val="apple-converted-space"/>
          <w:rFonts w:ascii="Times New Roman" w:hAnsi="Times New Roman" w:cs="Times New Roman"/>
          <w:sz w:val="28"/>
          <w:szCs w:val="28"/>
          <w:shd w:val="clear" w:color="auto" w:fill="FFFFFF"/>
          <w:lang w:val="uk-UA"/>
        </w:rPr>
        <w:t>.</w:t>
      </w:r>
      <w:r w:rsidR="0071339C">
        <w:rPr>
          <w:rStyle w:val="apple-converted-space"/>
          <w:rFonts w:ascii="Times New Roman" w:hAnsi="Times New Roman" w:cs="Times New Roman"/>
          <w:sz w:val="28"/>
          <w:szCs w:val="28"/>
          <w:shd w:val="clear" w:color="auto" w:fill="FFFFFF"/>
          <w:lang w:val="uk-UA"/>
        </w:rPr>
        <w:t xml:space="preserve"> </w:t>
      </w:r>
      <w:r w:rsidRPr="00E7195C">
        <w:rPr>
          <w:rStyle w:val="apple-converted-space"/>
          <w:rFonts w:ascii="Times New Roman" w:hAnsi="Times New Roman" w:cs="Times New Roman"/>
          <w:sz w:val="28"/>
          <w:szCs w:val="28"/>
          <w:shd w:val="clear" w:color="auto" w:fill="FFFFFF"/>
          <w:lang w:val="uk-UA"/>
        </w:rPr>
        <w:t>71-76.</w:t>
      </w:r>
    </w:p>
    <w:p w14:paraId="3B12E5AE" w14:textId="2D3746FB" w:rsidR="006A3099" w:rsidRPr="00E7195C" w:rsidRDefault="006A3099" w:rsidP="006A3099">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lang w:val="uk-UA"/>
        </w:rPr>
      </w:pPr>
      <w:r w:rsidRPr="00E7195C">
        <w:rPr>
          <w:rFonts w:ascii="Times New Roman" w:hAnsi="Times New Roman" w:cs="Times New Roman"/>
          <w:sz w:val="28"/>
          <w:szCs w:val="28"/>
          <w:lang w:val="uk-UA"/>
        </w:rPr>
        <w:t>49.</w:t>
      </w:r>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Колышкина</w:t>
      </w:r>
      <w:proofErr w:type="spellEnd"/>
      <w:r w:rsidRPr="00E7195C">
        <w:rPr>
          <w:rFonts w:ascii="Times New Roman" w:eastAsia="Calibri" w:hAnsi="Times New Roman" w:cs="Times New Roman"/>
          <w:sz w:val="28"/>
          <w:szCs w:val="28"/>
        </w:rPr>
        <w:t xml:space="preserve"> Ю.А. Профессиональное самоопределение современной молодёжи: проблемы и перспективы </w:t>
      </w:r>
      <w:r w:rsidRPr="00E7195C">
        <w:rPr>
          <w:rFonts w:ascii="Times New Roman" w:hAnsi="Times New Roman" w:cs="Times New Roman"/>
          <w:sz w:val="28"/>
          <w:szCs w:val="28"/>
          <w:shd w:val="clear" w:color="auto" w:fill="FFFFFF"/>
        </w:rPr>
        <w:t xml:space="preserve">/ </w:t>
      </w:r>
      <w:r w:rsidRPr="00E7195C">
        <w:rPr>
          <w:rFonts w:ascii="Times New Roman" w:eastAsia="Calibri" w:hAnsi="Times New Roman" w:cs="Times New Roman"/>
          <w:sz w:val="28"/>
          <w:szCs w:val="28"/>
        </w:rPr>
        <w:t xml:space="preserve">Ю.А. </w:t>
      </w:r>
      <w:proofErr w:type="spellStart"/>
      <w:r w:rsidRPr="00E7195C">
        <w:rPr>
          <w:rFonts w:ascii="Times New Roman" w:eastAsia="Calibri" w:hAnsi="Times New Roman" w:cs="Times New Roman"/>
          <w:sz w:val="28"/>
          <w:szCs w:val="28"/>
        </w:rPr>
        <w:t>Колышкина</w:t>
      </w:r>
      <w:proofErr w:type="spellEnd"/>
      <w:r w:rsidRPr="00E7195C">
        <w:rPr>
          <w:rFonts w:ascii="Times New Roman" w:eastAsia="Calibri" w:hAnsi="Times New Roman" w:cs="Times New Roman"/>
          <w:sz w:val="28"/>
          <w:szCs w:val="28"/>
        </w:rPr>
        <w:t xml:space="preserve"> </w:t>
      </w:r>
      <w:r w:rsidRPr="00E7195C">
        <w:rPr>
          <w:rFonts w:ascii="Times New Roman" w:hAnsi="Times New Roman" w:cs="Times New Roman"/>
          <w:sz w:val="28"/>
          <w:szCs w:val="28"/>
          <w:shd w:val="clear" w:color="auto" w:fill="FFFFFF"/>
        </w:rPr>
        <w:t>// материалы Международной научно –практической конференции «</w:t>
      </w:r>
      <w:proofErr w:type="spellStart"/>
      <w:r w:rsidRPr="00E7195C">
        <w:rPr>
          <w:rFonts w:ascii="Times New Roman" w:hAnsi="Times New Roman" w:cs="Times New Roman"/>
          <w:sz w:val="28"/>
          <w:szCs w:val="28"/>
          <w:shd w:val="clear" w:color="auto" w:fill="FFFFFF"/>
          <w:lang w:val="uk-UA"/>
        </w:rPr>
        <w:t>Социокультурн</w:t>
      </w:r>
      <w:r w:rsidRPr="00E7195C">
        <w:rPr>
          <w:rFonts w:ascii="Times New Roman" w:hAnsi="Times New Roman" w:cs="Times New Roman"/>
          <w:sz w:val="28"/>
          <w:szCs w:val="28"/>
          <w:shd w:val="clear" w:color="auto" w:fill="FFFFFF"/>
        </w:rPr>
        <w:t>ые</w:t>
      </w:r>
      <w:proofErr w:type="spellEnd"/>
      <w:r w:rsidRPr="00E7195C">
        <w:rPr>
          <w:rFonts w:ascii="Times New Roman" w:hAnsi="Times New Roman" w:cs="Times New Roman"/>
          <w:sz w:val="28"/>
          <w:szCs w:val="28"/>
          <w:shd w:val="clear" w:color="auto" w:fill="FFFFFF"/>
        </w:rPr>
        <w:t xml:space="preserve"> проблемы современной молодежи» Ч. </w:t>
      </w:r>
      <w:r w:rsidRPr="00E7195C">
        <w:rPr>
          <w:rFonts w:ascii="Times New Roman" w:hAnsi="Times New Roman" w:cs="Times New Roman"/>
          <w:sz w:val="28"/>
          <w:szCs w:val="28"/>
          <w:shd w:val="clear" w:color="auto" w:fill="FFFFFF"/>
          <w:lang w:val="en-US"/>
        </w:rPr>
        <w:t>II</w:t>
      </w:r>
      <w:r w:rsidRPr="00E7195C">
        <w:rPr>
          <w:rFonts w:ascii="Times New Roman" w:hAnsi="Times New Roman" w:cs="Times New Roman"/>
          <w:sz w:val="28"/>
          <w:szCs w:val="28"/>
          <w:shd w:val="clear" w:color="auto" w:fill="FFFFFF"/>
        </w:rPr>
        <w:t xml:space="preserve">. – </w:t>
      </w:r>
      <w:proofErr w:type="spellStart"/>
      <w:r w:rsidRPr="00E7195C">
        <w:rPr>
          <w:rFonts w:ascii="Times New Roman" w:hAnsi="Times New Roman" w:cs="Times New Roman"/>
          <w:sz w:val="28"/>
          <w:szCs w:val="28"/>
          <w:shd w:val="clear" w:color="auto" w:fill="FFFFFF"/>
          <w:lang w:val="uk-UA"/>
        </w:rPr>
        <w:t>Новосибирск</w:t>
      </w:r>
      <w:proofErr w:type="spellEnd"/>
      <w:r w:rsidRPr="00E7195C">
        <w:rPr>
          <w:rFonts w:ascii="Times New Roman" w:hAnsi="Times New Roman" w:cs="Times New Roman"/>
          <w:sz w:val="28"/>
          <w:szCs w:val="28"/>
          <w:shd w:val="clear" w:color="auto" w:fill="FFFFFF"/>
          <w:lang w:val="uk-UA"/>
        </w:rPr>
        <w:t>, 2006.</w:t>
      </w:r>
      <w:r>
        <w:rPr>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С</w:t>
      </w:r>
      <w:r w:rsidRPr="00E7195C">
        <w:rPr>
          <w:rFonts w:ascii="Times New Roman" w:hAnsi="Times New Roman" w:cs="Times New Roman"/>
          <w:sz w:val="28"/>
          <w:szCs w:val="28"/>
          <w:shd w:val="clear" w:color="auto" w:fill="FFFFFF"/>
          <w:lang w:val="uk-UA"/>
        </w:rPr>
        <w:t>.</w:t>
      </w:r>
      <w:r w:rsidR="0071339C">
        <w:rPr>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rPr>
        <w:t>438</w:t>
      </w:r>
      <w:r w:rsidR="009D4D16">
        <w:rPr>
          <w:rFonts w:ascii="Times New Roman" w:hAnsi="Times New Roman" w:cs="Times New Roman"/>
          <w:sz w:val="28"/>
          <w:szCs w:val="28"/>
          <w:shd w:val="clear" w:color="auto" w:fill="FFFFFF"/>
          <w:lang w:val="uk-UA"/>
        </w:rPr>
        <w:t>-</w:t>
      </w:r>
      <w:r w:rsidRPr="00E7195C">
        <w:rPr>
          <w:rFonts w:ascii="Times New Roman" w:hAnsi="Times New Roman" w:cs="Times New Roman"/>
          <w:sz w:val="28"/>
          <w:szCs w:val="28"/>
          <w:shd w:val="clear" w:color="auto" w:fill="FFFFFF"/>
        </w:rPr>
        <w:t>440.</w:t>
      </w:r>
    </w:p>
    <w:p w14:paraId="5F020E2A" w14:textId="77777777" w:rsidR="006A3099" w:rsidRPr="00E7195C" w:rsidRDefault="006A3099" w:rsidP="006A3099">
      <w:pPr>
        <w:shd w:val="clear" w:color="auto" w:fill="FFFFFF"/>
        <w:spacing w:after="0" w:line="360" w:lineRule="auto"/>
        <w:ind w:firstLine="709"/>
        <w:jc w:val="both"/>
        <w:textAlignment w:val="baseline"/>
        <w:rPr>
          <w:rFonts w:ascii="Times New Roman" w:hAnsi="Times New Roman" w:cs="Times New Roman"/>
          <w:sz w:val="28"/>
          <w:szCs w:val="28"/>
          <w:shd w:val="clear" w:color="auto" w:fill="FFFFFF"/>
          <w:lang w:val="uk-UA"/>
        </w:rPr>
      </w:pPr>
      <w:r w:rsidRPr="00E7195C">
        <w:rPr>
          <w:rFonts w:ascii="Times New Roman" w:hAnsi="Times New Roman" w:cs="Times New Roman"/>
          <w:sz w:val="28"/>
          <w:szCs w:val="28"/>
          <w:lang w:val="uk-UA"/>
        </w:rPr>
        <w:lastRenderedPageBreak/>
        <w:t>50.</w:t>
      </w:r>
      <w:r>
        <w:rPr>
          <w:rFonts w:ascii="Times New Roman" w:hAnsi="Times New Roman" w:cs="Times New Roman"/>
          <w:sz w:val="28"/>
          <w:szCs w:val="28"/>
          <w:lang w:val="uk-UA"/>
        </w:rPr>
        <w:t xml:space="preserve"> </w:t>
      </w:r>
      <w:r w:rsidRPr="00E7195C">
        <w:rPr>
          <w:rFonts w:ascii="Times New Roman" w:hAnsi="Times New Roman" w:cs="Times New Roman"/>
          <w:bCs/>
          <w:sz w:val="28"/>
          <w:szCs w:val="28"/>
          <w:shd w:val="clear" w:color="auto" w:fill="FFFFFF"/>
        </w:rPr>
        <w:t>Коновалов</w:t>
      </w:r>
      <w:r>
        <w:rPr>
          <w:rFonts w:ascii="Times New Roman" w:hAnsi="Times New Roman" w:cs="Times New Roman"/>
          <w:bCs/>
          <w:sz w:val="28"/>
          <w:szCs w:val="28"/>
          <w:shd w:val="clear" w:color="auto" w:fill="FFFFFF"/>
        </w:rPr>
        <w:t xml:space="preserve"> </w:t>
      </w:r>
      <w:r w:rsidRPr="00E7195C">
        <w:rPr>
          <w:rFonts w:ascii="Times New Roman" w:hAnsi="Times New Roman" w:cs="Times New Roman"/>
          <w:bCs/>
          <w:sz w:val="28"/>
          <w:szCs w:val="28"/>
          <w:shd w:val="clear" w:color="auto" w:fill="FFFFFF"/>
        </w:rPr>
        <w:t>А.П.</w:t>
      </w:r>
      <w:r>
        <w:rPr>
          <w:rFonts w:ascii="Times New Roman" w:hAnsi="Times New Roman" w:cs="Times New Roman"/>
          <w:bCs/>
          <w:sz w:val="28"/>
          <w:szCs w:val="28"/>
          <w:shd w:val="clear" w:color="auto" w:fill="FFFFFF"/>
        </w:rPr>
        <w:t xml:space="preserve"> </w:t>
      </w:r>
      <w:r w:rsidRPr="00E7195C">
        <w:rPr>
          <w:rFonts w:ascii="Times New Roman" w:hAnsi="Times New Roman" w:cs="Times New Roman"/>
          <w:sz w:val="28"/>
          <w:szCs w:val="28"/>
          <w:shd w:val="clear" w:color="auto" w:fill="FFFFFF"/>
        </w:rPr>
        <w:t>Противоречия</w:t>
      </w:r>
      <w:r>
        <w:rPr>
          <w:rFonts w:ascii="Times New Roman" w:hAnsi="Times New Roman" w:cs="Times New Roman"/>
          <w:sz w:val="28"/>
          <w:szCs w:val="28"/>
          <w:shd w:val="clear" w:color="auto" w:fill="FFFFFF"/>
        </w:rPr>
        <w:t xml:space="preserve"> в </w:t>
      </w:r>
      <w:r w:rsidRPr="00E7195C">
        <w:rPr>
          <w:rFonts w:ascii="Times New Roman" w:hAnsi="Times New Roman" w:cs="Times New Roman"/>
          <w:sz w:val="28"/>
          <w:szCs w:val="28"/>
          <w:shd w:val="clear" w:color="auto" w:fill="FFFFFF"/>
        </w:rPr>
        <w:t>соотношениях</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профессиональных</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ориентаци</w:t>
      </w:r>
      <w:r>
        <w:rPr>
          <w:rFonts w:ascii="Times New Roman" w:hAnsi="Times New Roman" w:cs="Times New Roman"/>
          <w:sz w:val="28"/>
          <w:szCs w:val="28"/>
          <w:shd w:val="clear" w:color="auto" w:fill="FFFFFF"/>
        </w:rPr>
        <w:t xml:space="preserve">й </w:t>
      </w:r>
      <w:r w:rsidRPr="00E7195C">
        <w:rPr>
          <w:rFonts w:ascii="Times New Roman" w:hAnsi="Times New Roman" w:cs="Times New Roman"/>
          <w:sz w:val="28"/>
          <w:szCs w:val="28"/>
          <w:shd w:val="clear" w:color="auto" w:fill="FFFFFF"/>
        </w:rPr>
        <w:t>школьников</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и</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запросов</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современного</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рынка</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труда</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w:t>
      </w:r>
      <w:proofErr w:type="spellStart"/>
      <w:r w:rsidRPr="00E7195C">
        <w:rPr>
          <w:rFonts w:ascii="Times New Roman" w:hAnsi="Times New Roman" w:cs="Times New Roman"/>
          <w:sz w:val="28"/>
          <w:szCs w:val="28"/>
          <w:shd w:val="clear" w:color="auto" w:fill="FFFFFF"/>
        </w:rPr>
        <w:t>исследвания</w:t>
      </w:r>
      <w:proofErr w:type="spellEnd"/>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в</w:t>
      </w:r>
      <w:r>
        <w:rPr>
          <w:rFonts w:ascii="Times New Roman" w:hAnsi="Times New Roman" w:cs="Times New Roman"/>
          <w:sz w:val="28"/>
          <w:szCs w:val="28"/>
          <w:shd w:val="clear" w:color="auto" w:fill="FFFFFF"/>
        </w:rPr>
        <w:t xml:space="preserve"> </w:t>
      </w:r>
    </w:p>
    <w:p w14:paraId="6CE645CF" w14:textId="523CDA3C" w:rsidR="006A3099" w:rsidRPr="00E7195C" w:rsidRDefault="006A3099" w:rsidP="006A3099">
      <w:pPr>
        <w:spacing w:after="0" w:line="360" w:lineRule="auto"/>
        <w:jc w:val="both"/>
        <w:rPr>
          <w:rFonts w:ascii="Times New Roman" w:hAnsi="Times New Roman" w:cs="Times New Roman"/>
          <w:sz w:val="28"/>
          <w:szCs w:val="28"/>
          <w:lang w:val="uk-UA"/>
        </w:rPr>
      </w:pPr>
      <w:r w:rsidRPr="00E7195C">
        <w:rPr>
          <w:rFonts w:ascii="Times New Roman" w:hAnsi="Times New Roman" w:cs="Times New Roman"/>
          <w:sz w:val="28"/>
          <w:szCs w:val="28"/>
          <w:shd w:val="clear" w:color="auto" w:fill="FFFFFF"/>
        </w:rPr>
        <w:t>Восточном</w:t>
      </w:r>
      <w:r w:rsidRPr="00FF0380">
        <w:rPr>
          <w:rFonts w:ascii="Times New Roman" w:hAnsi="Times New Roman" w:cs="Times New Roman"/>
          <w:sz w:val="28"/>
          <w:szCs w:val="28"/>
          <w:shd w:val="clear" w:color="auto" w:fill="FFFFFF"/>
          <w:lang w:val="en-US"/>
        </w:rPr>
        <w:t xml:space="preserve"> </w:t>
      </w:r>
      <w:proofErr w:type="spellStart"/>
      <w:r w:rsidRPr="00E7195C">
        <w:rPr>
          <w:rFonts w:ascii="Times New Roman" w:hAnsi="Times New Roman" w:cs="Times New Roman"/>
          <w:sz w:val="28"/>
          <w:szCs w:val="28"/>
          <w:shd w:val="clear" w:color="auto" w:fill="FFFFFF"/>
        </w:rPr>
        <w:t>казахстане</w:t>
      </w:r>
      <w:proofErr w:type="spellEnd"/>
      <w:r w:rsidRPr="00E7195C">
        <w:rPr>
          <w:rFonts w:ascii="Times New Roman" w:hAnsi="Times New Roman" w:cs="Times New Roman"/>
          <w:sz w:val="28"/>
          <w:szCs w:val="28"/>
          <w:shd w:val="clear" w:color="auto" w:fill="FFFFFF"/>
          <w:lang w:val="en-US"/>
        </w:rPr>
        <w:t>)</w:t>
      </w:r>
      <w:r w:rsidRPr="00E7195C">
        <w:rPr>
          <w:rFonts w:ascii="Times New Roman" w:hAnsi="Times New Roman" w:cs="Times New Roman"/>
          <w:sz w:val="28"/>
          <w:szCs w:val="28"/>
          <w:lang w:val="en-US"/>
        </w:rPr>
        <w:t xml:space="preserve"> /</w:t>
      </w:r>
      <w:r w:rsidR="009D4D16">
        <w:rPr>
          <w:rFonts w:ascii="Times New Roman" w:hAnsi="Times New Roman" w:cs="Times New Roman"/>
          <w:sz w:val="28"/>
          <w:szCs w:val="28"/>
          <w:lang w:val="uk-UA"/>
        </w:rPr>
        <w:t xml:space="preserve"> </w:t>
      </w:r>
      <w:r w:rsidRPr="00E7195C">
        <w:rPr>
          <w:rFonts w:ascii="Times New Roman" w:hAnsi="Times New Roman" w:cs="Times New Roman"/>
          <w:bCs/>
          <w:sz w:val="28"/>
          <w:szCs w:val="28"/>
          <w:shd w:val="clear" w:color="auto" w:fill="FFFFFF"/>
        </w:rPr>
        <w:t>А</w:t>
      </w:r>
      <w:r w:rsidRPr="00E7195C">
        <w:rPr>
          <w:rFonts w:ascii="Times New Roman" w:hAnsi="Times New Roman" w:cs="Times New Roman"/>
          <w:bCs/>
          <w:sz w:val="28"/>
          <w:szCs w:val="28"/>
          <w:shd w:val="clear" w:color="auto" w:fill="FFFFFF"/>
          <w:lang w:val="en-US"/>
        </w:rPr>
        <w:t>.</w:t>
      </w:r>
      <w:r w:rsidRPr="00E7195C">
        <w:rPr>
          <w:rFonts w:ascii="Times New Roman" w:hAnsi="Times New Roman" w:cs="Times New Roman"/>
          <w:bCs/>
          <w:sz w:val="28"/>
          <w:szCs w:val="28"/>
          <w:shd w:val="clear" w:color="auto" w:fill="FFFFFF"/>
        </w:rPr>
        <w:t>П</w:t>
      </w:r>
      <w:r w:rsidRPr="00E7195C">
        <w:rPr>
          <w:rFonts w:ascii="Times New Roman" w:hAnsi="Times New Roman" w:cs="Times New Roman"/>
          <w:bCs/>
          <w:sz w:val="28"/>
          <w:szCs w:val="28"/>
          <w:shd w:val="clear" w:color="auto" w:fill="FFFFFF"/>
          <w:lang w:val="en-US"/>
        </w:rPr>
        <w:t>. </w:t>
      </w:r>
      <w:r w:rsidRPr="00E7195C">
        <w:rPr>
          <w:rFonts w:ascii="Times New Roman" w:hAnsi="Times New Roman" w:cs="Times New Roman"/>
          <w:bCs/>
          <w:sz w:val="28"/>
          <w:szCs w:val="28"/>
          <w:shd w:val="clear" w:color="auto" w:fill="FFFFFF"/>
        </w:rPr>
        <w:t>Коновалов</w:t>
      </w:r>
      <w:r w:rsidRPr="00FF0380">
        <w:rPr>
          <w:rFonts w:ascii="Times New Roman" w:hAnsi="Times New Roman" w:cs="Times New Roman"/>
          <w:bCs/>
          <w:sz w:val="28"/>
          <w:szCs w:val="28"/>
          <w:shd w:val="clear" w:color="auto" w:fill="FFFFFF"/>
          <w:lang w:val="en-US"/>
        </w:rPr>
        <w:t xml:space="preserve"> </w:t>
      </w:r>
      <w:r w:rsidRPr="00E7195C">
        <w:rPr>
          <w:rFonts w:ascii="Times New Roman" w:hAnsi="Times New Roman" w:cs="Times New Roman"/>
          <w:bCs/>
          <w:sz w:val="28"/>
          <w:szCs w:val="28"/>
          <w:shd w:val="clear" w:color="auto" w:fill="FFFFFF"/>
          <w:lang w:val="en-US"/>
        </w:rPr>
        <w:t>//</w:t>
      </w:r>
      <w:r w:rsidR="009D4D16">
        <w:rPr>
          <w:rFonts w:ascii="Times New Roman" w:hAnsi="Times New Roman" w:cs="Times New Roman"/>
          <w:bCs/>
          <w:sz w:val="28"/>
          <w:szCs w:val="28"/>
          <w:shd w:val="clear" w:color="auto" w:fill="FFFFFF"/>
          <w:lang w:val="uk-UA"/>
        </w:rPr>
        <w:t xml:space="preserve"> </w:t>
      </w:r>
      <w:r w:rsidRPr="00E7195C">
        <w:rPr>
          <w:rFonts w:ascii="Times New Roman" w:hAnsi="Times New Roman" w:cs="Times New Roman"/>
          <w:bCs/>
          <w:sz w:val="28"/>
          <w:szCs w:val="28"/>
          <w:shd w:val="clear" w:color="auto" w:fill="FFFFFF"/>
          <w:lang w:val="en-US"/>
        </w:rPr>
        <w:t xml:space="preserve">GISAP: Sociological, Political and Military Sciences. - United Kingdom, 2013. - </w:t>
      </w:r>
      <w:proofErr w:type="spellStart"/>
      <w:r w:rsidRPr="00E7195C">
        <w:rPr>
          <w:rFonts w:ascii="Times New Roman" w:hAnsi="Times New Roman" w:cs="Times New Roman"/>
          <w:sz w:val="28"/>
          <w:szCs w:val="28"/>
        </w:rPr>
        <w:t>Вып</w:t>
      </w:r>
      <w:proofErr w:type="spellEnd"/>
      <w:r w:rsidRPr="00E7195C">
        <w:rPr>
          <w:rFonts w:ascii="Times New Roman" w:hAnsi="Times New Roman" w:cs="Times New Roman"/>
          <w:sz w:val="28"/>
          <w:szCs w:val="28"/>
          <w:lang w:val="en-US"/>
        </w:rPr>
        <w:t xml:space="preserve">. </w:t>
      </w:r>
      <w:r w:rsidRPr="001A53B0">
        <w:rPr>
          <w:rFonts w:ascii="Times New Roman" w:hAnsi="Times New Roman" w:cs="Times New Roman"/>
          <w:sz w:val="28"/>
          <w:szCs w:val="28"/>
        </w:rPr>
        <w:t xml:space="preserve">№1. – </w:t>
      </w:r>
      <w:r>
        <w:rPr>
          <w:rFonts w:ascii="Times New Roman" w:hAnsi="Times New Roman" w:cs="Times New Roman"/>
          <w:sz w:val="28"/>
          <w:szCs w:val="28"/>
          <w:lang w:val="uk-UA"/>
        </w:rPr>
        <w:t>С</w:t>
      </w:r>
      <w:r w:rsidRPr="001A53B0">
        <w:rPr>
          <w:rFonts w:ascii="Times New Roman" w:hAnsi="Times New Roman" w:cs="Times New Roman"/>
          <w:sz w:val="28"/>
          <w:szCs w:val="28"/>
        </w:rPr>
        <w:t>.78</w:t>
      </w:r>
      <w:r w:rsidR="009D4D16">
        <w:rPr>
          <w:rFonts w:ascii="Times New Roman" w:hAnsi="Times New Roman" w:cs="Times New Roman"/>
          <w:sz w:val="28"/>
          <w:szCs w:val="28"/>
          <w:lang w:val="uk-UA"/>
        </w:rPr>
        <w:t>-</w:t>
      </w:r>
      <w:r w:rsidRPr="001A53B0">
        <w:rPr>
          <w:rFonts w:ascii="Times New Roman" w:hAnsi="Times New Roman" w:cs="Times New Roman"/>
          <w:sz w:val="28"/>
          <w:szCs w:val="28"/>
        </w:rPr>
        <w:t>84.</w:t>
      </w:r>
    </w:p>
    <w:p w14:paraId="59110D42"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51.</w:t>
      </w:r>
      <w:r w:rsidRPr="00E7195C">
        <w:rPr>
          <w:rStyle w:val="hdesc"/>
          <w:rFonts w:ascii="Times New Roman" w:hAnsi="Times New Roman" w:cs="Times New Roman"/>
          <w:sz w:val="28"/>
          <w:szCs w:val="28"/>
        </w:rPr>
        <w:t xml:space="preserve"> </w:t>
      </w:r>
      <w:proofErr w:type="spellStart"/>
      <w:r w:rsidRPr="00E7195C">
        <w:rPr>
          <w:rStyle w:val="hdesc"/>
          <w:rFonts w:ascii="Times New Roman" w:hAnsi="Times New Roman" w:cs="Times New Roman"/>
          <w:sz w:val="28"/>
          <w:szCs w:val="28"/>
        </w:rPr>
        <w:t>Кононогова</w:t>
      </w:r>
      <w:proofErr w:type="spellEnd"/>
      <w:r w:rsidRPr="00E7195C">
        <w:rPr>
          <w:rStyle w:val="hdesc"/>
          <w:rFonts w:ascii="Times New Roman" w:hAnsi="Times New Roman" w:cs="Times New Roman"/>
          <w:sz w:val="28"/>
          <w:szCs w:val="28"/>
        </w:rPr>
        <w:t xml:space="preserve"> О.И. </w:t>
      </w:r>
      <w:r w:rsidRPr="00E7195C">
        <w:rPr>
          <w:rFonts w:ascii="Times New Roman" w:eastAsia="Times New Roman" w:hAnsi="Times New Roman" w:cs="Times New Roman"/>
          <w:sz w:val="28"/>
          <w:szCs w:val="28"/>
          <w:lang w:eastAsia="ru-RU"/>
        </w:rPr>
        <w:t>Профессиональная ориентация учащихся в учреждении дополнительного образования</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автореф</w:t>
      </w:r>
      <w:proofErr w:type="spellEnd"/>
      <w:r w:rsidRPr="00E7195C">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дис</w:t>
      </w:r>
      <w:proofErr w:type="spellEnd"/>
      <w:r w:rsidRPr="00E7195C">
        <w:rPr>
          <w:rFonts w:ascii="Times New Roman" w:hAnsi="Times New Roman" w:cs="Times New Roman"/>
          <w:sz w:val="28"/>
          <w:szCs w:val="28"/>
        </w:rPr>
        <w:t xml:space="preserve">. …кандидата </w:t>
      </w:r>
      <w:proofErr w:type="spellStart"/>
      <w:r w:rsidRPr="00E7195C">
        <w:rPr>
          <w:rFonts w:ascii="Times New Roman" w:hAnsi="Times New Roman" w:cs="Times New Roman"/>
          <w:sz w:val="28"/>
          <w:szCs w:val="28"/>
        </w:rPr>
        <w:t>педагогич</w:t>
      </w:r>
      <w:proofErr w:type="spellEnd"/>
      <w:r w:rsidRPr="00E7195C">
        <w:rPr>
          <w:rFonts w:ascii="Times New Roman" w:hAnsi="Times New Roman" w:cs="Times New Roman"/>
          <w:sz w:val="28"/>
          <w:szCs w:val="28"/>
        </w:rPr>
        <w:t>.</w:t>
      </w:r>
      <w:r>
        <w:rPr>
          <w:rFonts w:ascii="Times New Roman" w:hAnsi="Times New Roman" w:cs="Times New Roman"/>
          <w:sz w:val="28"/>
          <w:szCs w:val="28"/>
        </w:rPr>
        <w:t xml:space="preserve"> </w:t>
      </w:r>
      <w:r w:rsidRPr="00E7195C">
        <w:rPr>
          <w:rFonts w:ascii="Times New Roman" w:hAnsi="Times New Roman" w:cs="Times New Roman"/>
          <w:sz w:val="28"/>
          <w:szCs w:val="28"/>
        </w:rPr>
        <w:t>наук: спец. 13.00.01 «общая педагогика, история педагогики и образования»</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 </w:t>
      </w:r>
      <w:r w:rsidRPr="00E7195C">
        <w:rPr>
          <w:rStyle w:val="hdesc"/>
          <w:rFonts w:ascii="Times New Roman" w:hAnsi="Times New Roman" w:cs="Times New Roman"/>
          <w:sz w:val="28"/>
          <w:szCs w:val="28"/>
        </w:rPr>
        <w:t>О.И.</w:t>
      </w:r>
      <w:r>
        <w:rPr>
          <w:rStyle w:val="hdesc"/>
          <w:rFonts w:ascii="Times New Roman" w:hAnsi="Times New Roman" w:cs="Times New Roman"/>
          <w:sz w:val="28"/>
          <w:szCs w:val="28"/>
        </w:rPr>
        <w:t> </w:t>
      </w:r>
      <w:proofErr w:type="spellStart"/>
      <w:r w:rsidRPr="00E7195C">
        <w:rPr>
          <w:rStyle w:val="hdesc"/>
          <w:rFonts w:ascii="Times New Roman" w:hAnsi="Times New Roman" w:cs="Times New Roman"/>
          <w:sz w:val="28"/>
          <w:szCs w:val="28"/>
        </w:rPr>
        <w:t>Кононогова</w:t>
      </w:r>
      <w:proofErr w:type="spellEnd"/>
      <w:r w:rsidRPr="00E7195C">
        <w:rPr>
          <w:rFonts w:ascii="Times New Roman" w:hAnsi="Times New Roman" w:cs="Times New Roman"/>
          <w:sz w:val="28"/>
          <w:szCs w:val="28"/>
        </w:rPr>
        <w:t xml:space="preserve">; ФГОУ ВПО «Южный федеральный университет». - </w:t>
      </w:r>
      <w:proofErr w:type="spellStart"/>
      <w:r w:rsidRPr="00E7195C">
        <w:rPr>
          <w:rFonts w:ascii="Times New Roman" w:hAnsi="Times New Roman" w:cs="Times New Roman"/>
          <w:sz w:val="28"/>
          <w:szCs w:val="28"/>
        </w:rPr>
        <w:t>Ростов</w:t>
      </w:r>
      <w:proofErr w:type="spellEnd"/>
      <w:r w:rsidRPr="00E7195C">
        <w:rPr>
          <w:rFonts w:ascii="Times New Roman" w:hAnsi="Times New Roman" w:cs="Times New Roman"/>
          <w:sz w:val="28"/>
          <w:szCs w:val="28"/>
        </w:rPr>
        <w:t xml:space="preserve"> – на - Дону., 2007. – 24</w:t>
      </w:r>
      <w:r>
        <w:rPr>
          <w:rFonts w:ascii="Times New Roman" w:hAnsi="Times New Roman" w:cs="Times New Roman"/>
          <w:sz w:val="28"/>
          <w:szCs w:val="28"/>
          <w:lang w:val="uk-UA"/>
        </w:rPr>
        <w:t xml:space="preserve"> </w:t>
      </w:r>
      <w:r w:rsidRPr="00E7195C">
        <w:rPr>
          <w:rFonts w:ascii="Times New Roman" w:hAnsi="Times New Roman" w:cs="Times New Roman"/>
          <w:sz w:val="28"/>
          <w:szCs w:val="28"/>
        </w:rPr>
        <w:t>с.</w:t>
      </w:r>
    </w:p>
    <w:p w14:paraId="7E368EF0" w14:textId="35237576"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52.</w:t>
      </w:r>
      <w:r w:rsidRPr="00E7195C">
        <w:rPr>
          <w:rFonts w:ascii="Times New Roman" w:hAnsi="Times New Roman" w:cs="Times New Roman"/>
          <w:sz w:val="28"/>
          <w:szCs w:val="28"/>
          <w:shd w:val="clear" w:color="auto" w:fill="FFFFFF"/>
        </w:rPr>
        <w:t xml:space="preserve"> </w:t>
      </w:r>
      <w:proofErr w:type="spellStart"/>
      <w:r w:rsidRPr="00E7195C">
        <w:rPr>
          <w:rFonts w:ascii="Times New Roman" w:hAnsi="Times New Roman" w:cs="Times New Roman"/>
          <w:sz w:val="28"/>
          <w:szCs w:val="28"/>
          <w:shd w:val="clear" w:color="auto" w:fill="FFFFFF"/>
        </w:rPr>
        <w:t>Кормакова</w:t>
      </w:r>
      <w:proofErr w:type="spellEnd"/>
      <w:r w:rsidRPr="00E7195C">
        <w:rPr>
          <w:rFonts w:ascii="Times New Roman" w:hAnsi="Times New Roman" w:cs="Times New Roman"/>
          <w:sz w:val="28"/>
          <w:szCs w:val="28"/>
          <w:shd w:val="clear" w:color="auto" w:fill="FFFFFF"/>
        </w:rPr>
        <w:t xml:space="preserve"> В.Н. Профессиональное становление школьников как фактор жизненного самоопределения / В.Н. </w:t>
      </w:r>
      <w:proofErr w:type="spellStart"/>
      <w:r w:rsidRPr="00E7195C">
        <w:rPr>
          <w:rFonts w:ascii="Times New Roman" w:hAnsi="Times New Roman" w:cs="Times New Roman"/>
          <w:sz w:val="28"/>
          <w:szCs w:val="28"/>
          <w:shd w:val="clear" w:color="auto" w:fill="FFFFFF"/>
        </w:rPr>
        <w:t>Кормакова</w:t>
      </w:r>
      <w:proofErr w:type="spellEnd"/>
      <w:r w:rsidRPr="00E7195C">
        <w:rPr>
          <w:rFonts w:ascii="Times New Roman" w:hAnsi="Times New Roman" w:cs="Times New Roman"/>
          <w:sz w:val="28"/>
          <w:szCs w:val="28"/>
          <w:shd w:val="clear" w:color="auto" w:fill="FFFFFF"/>
        </w:rPr>
        <w:t xml:space="preserve"> // Научные ведомости </w:t>
      </w:r>
      <w:proofErr w:type="spellStart"/>
      <w:r w:rsidRPr="00E7195C">
        <w:rPr>
          <w:rFonts w:ascii="Times New Roman" w:hAnsi="Times New Roman" w:cs="Times New Roman"/>
          <w:sz w:val="28"/>
          <w:szCs w:val="28"/>
          <w:shd w:val="clear" w:color="auto" w:fill="FFFFFF"/>
        </w:rPr>
        <w:t>БелГУ</w:t>
      </w:r>
      <w:proofErr w:type="spellEnd"/>
      <w:r w:rsidRPr="00E7195C">
        <w:rPr>
          <w:rFonts w:ascii="Times New Roman" w:hAnsi="Times New Roman" w:cs="Times New Roman"/>
          <w:sz w:val="28"/>
          <w:szCs w:val="28"/>
          <w:shd w:val="clear" w:color="auto" w:fill="FFFFFF"/>
        </w:rPr>
        <w:t xml:space="preserve">. Сер. Гуманитарные науки. - 2008. - №11, вып.1.- </w:t>
      </w:r>
      <w:r>
        <w:rPr>
          <w:rFonts w:ascii="Times New Roman" w:hAnsi="Times New Roman" w:cs="Times New Roman"/>
          <w:sz w:val="28"/>
          <w:szCs w:val="28"/>
          <w:shd w:val="clear" w:color="auto" w:fill="FFFFFF"/>
          <w:lang w:val="uk-UA"/>
        </w:rPr>
        <w:t>С</w:t>
      </w:r>
      <w:r w:rsidRPr="00E7195C">
        <w:rPr>
          <w:rFonts w:ascii="Times New Roman" w:hAnsi="Times New Roman" w:cs="Times New Roman"/>
          <w:sz w:val="28"/>
          <w:szCs w:val="28"/>
          <w:shd w:val="clear" w:color="auto" w:fill="FFFFFF"/>
        </w:rPr>
        <w:t>.91-98.</w:t>
      </w:r>
    </w:p>
    <w:p w14:paraId="0E1697F5"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53.</w:t>
      </w:r>
      <w:r>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Коробчанский</w:t>
      </w:r>
      <w:proofErr w:type="spellEnd"/>
      <w:r w:rsidRPr="00E7195C">
        <w:rPr>
          <w:rFonts w:ascii="Times New Roman" w:hAnsi="Times New Roman" w:cs="Times New Roman"/>
          <w:sz w:val="28"/>
          <w:szCs w:val="28"/>
          <w:lang w:val="uk-UA"/>
        </w:rPr>
        <w:t xml:space="preserve"> В.А. </w:t>
      </w:r>
      <w:proofErr w:type="spellStart"/>
      <w:r w:rsidRPr="00E7195C">
        <w:rPr>
          <w:rFonts w:ascii="Times New Roman" w:hAnsi="Times New Roman" w:cs="Times New Roman"/>
          <w:sz w:val="28"/>
          <w:szCs w:val="28"/>
          <w:lang w:val="uk-UA"/>
        </w:rPr>
        <w:t>Гигиеническая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донозологическая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психодиагностика</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методологические</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основы</w:t>
      </w:r>
      <w:proofErr w:type="spellEnd"/>
      <w:r w:rsidRPr="00E7195C">
        <w:rPr>
          <w:rFonts w:ascii="Times New Roman" w:hAnsi="Times New Roman" w:cs="Times New Roman"/>
          <w:sz w:val="28"/>
          <w:szCs w:val="28"/>
          <w:lang w:val="uk-UA"/>
        </w:rPr>
        <w:t xml:space="preserve"> и </w:t>
      </w:r>
      <w:proofErr w:type="spellStart"/>
      <w:r w:rsidRPr="00E7195C">
        <w:rPr>
          <w:rFonts w:ascii="Times New Roman" w:hAnsi="Times New Roman" w:cs="Times New Roman"/>
          <w:sz w:val="28"/>
          <w:szCs w:val="28"/>
          <w:lang w:val="uk-UA"/>
        </w:rPr>
        <w:t>практические</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перспективы</w:t>
      </w:r>
      <w:proofErr w:type="spellEnd"/>
      <w:r w:rsidRPr="00E7195C">
        <w:rPr>
          <w:rFonts w:ascii="Times New Roman" w:hAnsi="Times New Roman" w:cs="Times New Roman"/>
          <w:sz w:val="28"/>
          <w:szCs w:val="28"/>
          <w:lang w:val="uk-UA"/>
        </w:rPr>
        <w:t xml:space="preserve"> / В.А. </w:t>
      </w:r>
      <w:proofErr w:type="spellStart"/>
      <w:r w:rsidRPr="00E7195C">
        <w:rPr>
          <w:rFonts w:ascii="Times New Roman" w:hAnsi="Times New Roman" w:cs="Times New Roman"/>
          <w:sz w:val="28"/>
          <w:szCs w:val="28"/>
          <w:lang w:val="uk-UA"/>
        </w:rPr>
        <w:t>Коробчанский</w:t>
      </w:r>
      <w:proofErr w:type="spellEnd"/>
      <w:r w:rsidRPr="00E7195C">
        <w:rPr>
          <w:rFonts w:ascii="Times New Roman" w:hAnsi="Times New Roman" w:cs="Times New Roman"/>
          <w:sz w:val="28"/>
          <w:szCs w:val="28"/>
          <w:lang w:val="uk-UA"/>
        </w:rPr>
        <w:t>, С.В.</w:t>
      </w:r>
      <w:r>
        <w:rPr>
          <w:rFonts w:ascii="Times New Roman" w:hAnsi="Times New Roman" w:cs="Times New Roman"/>
          <w:sz w:val="28"/>
          <w:szCs w:val="28"/>
          <w:lang w:val="uk-UA"/>
        </w:rPr>
        <w:t> </w:t>
      </w:r>
      <w:proofErr w:type="spellStart"/>
      <w:r w:rsidRPr="00E7195C">
        <w:rPr>
          <w:rFonts w:ascii="Times New Roman" w:hAnsi="Times New Roman" w:cs="Times New Roman"/>
          <w:sz w:val="28"/>
          <w:szCs w:val="28"/>
          <w:lang w:val="uk-UA"/>
        </w:rPr>
        <w:t>Витрищак</w:t>
      </w:r>
      <w:proofErr w:type="spellEnd"/>
      <w:r w:rsidRPr="00E7195C">
        <w:rPr>
          <w:rFonts w:ascii="Times New Roman" w:hAnsi="Times New Roman" w:cs="Times New Roman"/>
          <w:sz w:val="28"/>
          <w:szCs w:val="28"/>
          <w:lang w:val="uk-UA"/>
        </w:rPr>
        <w:t xml:space="preserve"> // Довкілля та </w:t>
      </w:r>
      <w:proofErr w:type="spellStart"/>
      <w:r w:rsidRPr="00E7195C">
        <w:rPr>
          <w:rFonts w:ascii="Times New Roman" w:hAnsi="Times New Roman" w:cs="Times New Roman"/>
          <w:sz w:val="28"/>
          <w:szCs w:val="28"/>
          <w:lang w:val="uk-UA"/>
        </w:rPr>
        <w:t>здоров</w:t>
      </w:r>
      <w:proofErr w:type="spellEnd"/>
      <w:r w:rsidRPr="00E7195C">
        <w:rPr>
          <w:rFonts w:ascii="Times New Roman" w:hAnsi="Times New Roman" w:cs="Times New Roman"/>
          <w:sz w:val="28"/>
          <w:szCs w:val="28"/>
        </w:rPr>
        <w:t>’</w:t>
      </w:r>
      <w:r w:rsidRPr="00E7195C">
        <w:rPr>
          <w:rFonts w:ascii="Times New Roman" w:hAnsi="Times New Roman" w:cs="Times New Roman"/>
          <w:sz w:val="28"/>
          <w:szCs w:val="28"/>
          <w:lang w:val="uk-UA"/>
        </w:rPr>
        <w:t>я. – 2008. - №4. С.8-15.</w:t>
      </w:r>
    </w:p>
    <w:p w14:paraId="13D054C5" w14:textId="038D0080" w:rsidR="006A3099" w:rsidRPr="00E7195C" w:rsidRDefault="006A3099" w:rsidP="006A3099">
      <w:pPr>
        <w:spacing w:after="0" w:line="360" w:lineRule="auto"/>
        <w:ind w:firstLine="709"/>
        <w:jc w:val="both"/>
        <w:rPr>
          <w:rFonts w:ascii="Times New Roman" w:hAnsi="Times New Roman" w:cs="Times New Roman"/>
          <w:sz w:val="28"/>
          <w:szCs w:val="28"/>
          <w:shd w:val="clear" w:color="auto" w:fill="FFFFFF"/>
        </w:rPr>
      </w:pPr>
      <w:r w:rsidRPr="00E7195C">
        <w:rPr>
          <w:rFonts w:ascii="Times New Roman" w:hAnsi="Times New Roman" w:cs="Times New Roman"/>
          <w:sz w:val="28"/>
          <w:szCs w:val="28"/>
          <w:lang w:val="uk-UA"/>
        </w:rPr>
        <w:t>54.</w:t>
      </w:r>
      <w:r>
        <w:rPr>
          <w:rStyle w:val="hl"/>
          <w:rFonts w:ascii="Times New Roman" w:hAnsi="Times New Roman" w:cs="Times New Roman"/>
          <w:sz w:val="28"/>
          <w:szCs w:val="28"/>
        </w:rPr>
        <w:t xml:space="preserve"> </w:t>
      </w:r>
      <w:r w:rsidRPr="00E7195C">
        <w:rPr>
          <w:rStyle w:val="hl"/>
          <w:rFonts w:ascii="Times New Roman" w:hAnsi="Times New Roman" w:cs="Times New Roman"/>
          <w:sz w:val="28"/>
          <w:szCs w:val="28"/>
        </w:rPr>
        <w:t>Котова</w:t>
      </w:r>
      <w:r>
        <w:rPr>
          <w:rStyle w:val="apple-converted-space"/>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 xml:space="preserve">С.А. Новые технологии в </w:t>
      </w:r>
      <w:proofErr w:type="spellStart"/>
      <w:r w:rsidRPr="00E7195C">
        <w:rPr>
          <w:rFonts w:ascii="Times New Roman" w:hAnsi="Times New Roman" w:cs="Times New Roman"/>
          <w:sz w:val="28"/>
          <w:szCs w:val="28"/>
          <w:shd w:val="clear" w:color="auto" w:fill="FFFFFF"/>
        </w:rPr>
        <w:t>профконсультировании</w:t>
      </w:r>
      <w:proofErr w:type="spellEnd"/>
      <w:r w:rsidRPr="00E7195C">
        <w:rPr>
          <w:rFonts w:ascii="Times New Roman" w:hAnsi="Times New Roman" w:cs="Times New Roman"/>
          <w:sz w:val="28"/>
          <w:szCs w:val="28"/>
          <w:shd w:val="clear" w:color="auto" w:fill="FFFFFF"/>
        </w:rPr>
        <w:t xml:space="preserve"> старшеклассников</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 С.А.</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Котова</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 xml:space="preserve">Вестник практической психологии образования. - 2010. - №2 (23). - </w:t>
      </w:r>
      <w:r>
        <w:rPr>
          <w:rFonts w:ascii="Times New Roman" w:hAnsi="Times New Roman" w:cs="Times New Roman"/>
          <w:sz w:val="28"/>
          <w:szCs w:val="28"/>
          <w:shd w:val="clear" w:color="auto" w:fill="FFFFFF"/>
          <w:lang w:val="uk-UA"/>
        </w:rPr>
        <w:t>С</w:t>
      </w:r>
      <w:r w:rsidRPr="00E7195C">
        <w:rPr>
          <w:rFonts w:ascii="Times New Roman" w:hAnsi="Times New Roman" w:cs="Times New Roman"/>
          <w:sz w:val="28"/>
          <w:szCs w:val="28"/>
          <w:shd w:val="clear" w:color="auto" w:fill="FFFFFF"/>
        </w:rPr>
        <w:t>.121-127.</w:t>
      </w:r>
    </w:p>
    <w:p w14:paraId="3A50B6F9"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55. Куракса О.Ю.</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Медичне обслуговування і фактори, які формують здоров’я учнівської молоді ПТНЗ у мережі шкіл сприяння здоров’ю / О.Ю.</w:t>
      </w:r>
      <w:r>
        <w:rPr>
          <w:rFonts w:ascii="Times New Roman" w:hAnsi="Times New Roman" w:cs="Times New Roman"/>
          <w:sz w:val="28"/>
          <w:szCs w:val="28"/>
          <w:lang w:val="uk-UA"/>
        </w:rPr>
        <w:t> </w:t>
      </w:r>
      <w:r w:rsidRPr="00E7195C">
        <w:rPr>
          <w:rFonts w:ascii="Times New Roman" w:hAnsi="Times New Roman" w:cs="Times New Roman"/>
          <w:sz w:val="28"/>
          <w:szCs w:val="28"/>
          <w:lang w:val="uk-UA"/>
        </w:rPr>
        <w:t>Куракса,</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О.В. </w:t>
      </w:r>
      <w:proofErr w:type="spellStart"/>
      <w:r w:rsidRPr="00E7195C">
        <w:rPr>
          <w:rFonts w:ascii="Times New Roman" w:hAnsi="Times New Roman" w:cs="Times New Roman"/>
          <w:sz w:val="28"/>
          <w:szCs w:val="28"/>
          <w:lang w:val="uk-UA"/>
        </w:rPr>
        <w:t>Бронскова</w:t>
      </w:r>
      <w:proofErr w:type="spellEnd"/>
      <w:r w:rsidRPr="00E7195C">
        <w:rPr>
          <w:rFonts w:ascii="Times New Roman" w:hAnsi="Times New Roman" w:cs="Times New Roman"/>
          <w:sz w:val="28"/>
          <w:szCs w:val="28"/>
          <w:lang w:val="uk-UA"/>
        </w:rPr>
        <w:t xml:space="preserve"> // Актуальні питання фізіології, патології та організації медичного забезпечення дітей шкільного віку та підлітків: матер. наук. </w:t>
      </w:r>
      <w:proofErr w:type="spellStart"/>
      <w:r w:rsidRPr="00E7195C">
        <w:rPr>
          <w:rFonts w:ascii="Times New Roman" w:hAnsi="Times New Roman" w:cs="Times New Roman"/>
          <w:sz w:val="28"/>
          <w:szCs w:val="28"/>
          <w:lang w:val="uk-UA"/>
        </w:rPr>
        <w:t>практ</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конф</w:t>
      </w:r>
      <w:proofErr w:type="spellEnd"/>
      <w:r w:rsidRPr="00E7195C">
        <w:rPr>
          <w:rFonts w:ascii="Times New Roman" w:hAnsi="Times New Roman" w:cs="Times New Roman"/>
          <w:sz w:val="28"/>
          <w:szCs w:val="28"/>
          <w:lang w:val="uk-UA"/>
        </w:rPr>
        <w:t>. – Х., 2012. С.139-142.</w:t>
      </w:r>
    </w:p>
    <w:p w14:paraId="45884B25"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56.</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Кучма В.Р. </w:t>
      </w:r>
      <w:r w:rsidRPr="00E7195C">
        <w:rPr>
          <w:rFonts w:ascii="Times New Roman" w:hAnsi="Times New Roman" w:cs="Times New Roman"/>
          <w:sz w:val="28"/>
          <w:szCs w:val="28"/>
        </w:rPr>
        <w:t>Гигиена детей и подростков: учебник</w:t>
      </w:r>
      <w:r w:rsidRPr="00E7195C">
        <w:rPr>
          <w:rFonts w:ascii="Times New Roman" w:hAnsi="Times New Roman" w:cs="Times New Roman"/>
          <w:sz w:val="28"/>
          <w:szCs w:val="28"/>
          <w:lang w:val="uk-UA"/>
        </w:rPr>
        <w:t xml:space="preserve"> для </w:t>
      </w:r>
      <w:proofErr w:type="spellStart"/>
      <w:r w:rsidRPr="00E7195C">
        <w:rPr>
          <w:rFonts w:ascii="Times New Roman" w:hAnsi="Times New Roman" w:cs="Times New Roman"/>
          <w:sz w:val="28"/>
          <w:szCs w:val="28"/>
          <w:lang w:val="uk-UA"/>
        </w:rPr>
        <w:t>вузов</w:t>
      </w:r>
      <w:proofErr w:type="spellEnd"/>
      <w:r w:rsidRPr="00E7195C">
        <w:rPr>
          <w:rFonts w:ascii="Times New Roman" w:hAnsi="Times New Roman" w:cs="Times New Roman"/>
          <w:sz w:val="28"/>
          <w:szCs w:val="28"/>
        </w:rPr>
        <w:t xml:space="preserve"> / В.Р</w:t>
      </w:r>
      <w:r w:rsidRPr="00E7195C">
        <w:rPr>
          <w:rFonts w:ascii="Times New Roman" w:hAnsi="Times New Roman" w:cs="Times New Roman"/>
          <w:sz w:val="28"/>
          <w:szCs w:val="28"/>
          <w:lang w:val="uk-UA"/>
        </w:rPr>
        <w:t>.</w:t>
      </w:r>
      <w:r>
        <w:rPr>
          <w:rFonts w:ascii="Times New Roman" w:hAnsi="Times New Roman" w:cs="Times New Roman"/>
          <w:sz w:val="28"/>
          <w:szCs w:val="28"/>
        </w:rPr>
        <w:t> </w:t>
      </w:r>
      <w:r w:rsidRPr="00E7195C">
        <w:rPr>
          <w:rFonts w:ascii="Times New Roman" w:hAnsi="Times New Roman" w:cs="Times New Roman"/>
          <w:sz w:val="28"/>
          <w:szCs w:val="28"/>
        </w:rPr>
        <w:t xml:space="preserve">Кучма.- М.: ГЭОТАР-Медиа, 2007. - 480 </w:t>
      </w:r>
      <w:r w:rsidRPr="00E7195C">
        <w:rPr>
          <w:rFonts w:ascii="Times New Roman" w:hAnsi="Times New Roman" w:cs="Times New Roman"/>
          <w:sz w:val="28"/>
          <w:szCs w:val="28"/>
          <w:lang w:val="en-US"/>
        </w:rPr>
        <w:t>c</w:t>
      </w:r>
      <w:r w:rsidRPr="00E7195C">
        <w:rPr>
          <w:rFonts w:ascii="Times New Roman" w:hAnsi="Times New Roman" w:cs="Times New Roman"/>
          <w:sz w:val="28"/>
          <w:szCs w:val="28"/>
        </w:rPr>
        <w:t>.</w:t>
      </w:r>
    </w:p>
    <w:p w14:paraId="18B7985F" w14:textId="77777777"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rPr>
      </w:pPr>
      <w:r w:rsidRPr="00E7195C">
        <w:rPr>
          <w:rFonts w:ascii="Times New Roman" w:hAnsi="Times New Roman" w:cs="Times New Roman"/>
          <w:sz w:val="28"/>
          <w:szCs w:val="28"/>
          <w:lang w:val="uk-UA"/>
        </w:rPr>
        <w:t>57.</w:t>
      </w:r>
      <w:r w:rsidRPr="00E7195C">
        <w:rPr>
          <w:rStyle w:val="apple-converted-space"/>
          <w:rFonts w:ascii="Times New Roman" w:hAnsi="Times New Roman" w:cs="Times New Roman"/>
          <w:sz w:val="28"/>
          <w:szCs w:val="28"/>
        </w:rPr>
        <w:t xml:space="preserve"> Кучма В.Р. Инновационные процессы школьного образования: гигиенические аспекты </w:t>
      </w:r>
      <w:r w:rsidRPr="00E7195C">
        <w:rPr>
          <w:rFonts w:ascii="Times New Roman" w:hAnsi="Times New Roman" w:cs="Times New Roman"/>
          <w:sz w:val="28"/>
          <w:szCs w:val="28"/>
          <w:shd w:val="clear" w:color="auto" w:fill="FFFFFF"/>
        </w:rPr>
        <w:t>/</w:t>
      </w:r>
      <w:r w:rsidRPr="00E7195C">
        <w:rPr>
          <w:rStyle w:val="apple-converted-space"/>
          <w:rFonts w:ascii="Times New Roman" w:hAnsi="Times New Roman" w:cs="Times New Roman"/>
          <w:sz w:val="28"/>
          <w:szCs w:val="28"/>
        </w:rPr>
        <w:t xml:space="preserve"> В.Р</w:t>
      </w:r>
      <w:r w:rsidRPr="00E7195C">
        <w:rPr>
          <w:rFonts w:ascii="Times New Roman" w:hAnsi="Times New Roman" w:cs="Times New Roman"/>
          <w:sz w:val="28"/>
          <w:szCs w:val="28"/>
          <w:shd w:val="clear" w:color="auto" w:fill="FFFFFF"/>
        </w:rPr>
        <w:t xml:space="preserve">. </w:t>
      </w:r>
      <w:r w:rsidRPr="00E7195C">
        <w:rPr>
          <w:rStyle w:val="apple-converted-space"/>
          <w:rFonts w:ascii="Times New Roman" w:hAnsi="Times New Roman" w:cs="Times New Roman"/>
          <w:sz w:val="28"/>
          <w:szCs w:val="28"/>
        </w:rPr>
        <w:t>Кучма, М.И. Степанова</w:t>
      </w:r>
      <w:r w:rsidRPr="00E7195C">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rPr>
        <w:t xml:space="preserve">Вопросы современной педиатрии: научно-практический журнал Союза педиатров России. - 2006. - том 5 №5 приложение 1 школа и здоровье. – </w:t>
      </w:r>
      <w:r>
        <w:rPr>
          <w:rFonts w:ascii="Times New Roman" w:hAnsi="Times New Roman" w:cs="Times New Roman"/>
          <w:sz w:val="28"/>
          <w:szCs w:val="28"/>
          <w:lang w:val="uk-UA"/>
        </w:rPr>
        <w:t>С</w:t>
      </w:r>
      <w:r w:rsidRPr="00E7195C">
        <w:rPr>
          <w:rFonts w:ascii="Times New Roman" w:hAnsi="Times New Roman" w:cs="Times New Roman"/>
          <w:sz w:val="28"/>
          <w:szCs w:val="28"/>
        </w:rPr>
        <w:t>. 21-25.</w:t>
      </w:r>
    </w:p>
    <w:p w14:paraId="565D2464" w14:textId="7F19B760"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rPr>
      </w:pPr>
      <w:r w:rsidRPr="00E7195C">
        <w:rPr>
          <w:rFonts w:ascii="Times New Roman" w:hAnsi="Times New Roman" w:cs="Times New Roman"/>
          <w:sz w:val="28"/>
          <w:szCs w:val="28"/>
          <w:lang w:val="uk-UA"/>
        </w:rPr>
        <w:lastRenderedPageBreak/>
        <w:t>58.</w:t>
      </w:r>
      <w:r w:rsidRPr="00E7195C">
        <w:rPr>
          <w:rStyle w:val="apple-converted-space"/>
          <w:rFonts w:ascii="Times New Roman" w:hAnsi="Times New Roman" w:cs="Times New Roman"/>
          <w:sz w:val="28"/>
          <w:szCs w:val="28"/>
          <w:shd w:val="clear" w:color="auto" w:fill="FFFFFF"/>
          <w:lang w:val="uk-UA"/>
        </w:rPr>
        <w:t xml:space="preserve"> Кучма В.Р. </w:t>
      </w:r>
      <w:proofErr w:type="spellStart"/>
      <w:r w:rsidRPr="00E7195C">
        <w:rPr>
          <w:rStyle w:val="apple-converted-space"/>
          <w:rFonts w:ascii="Times New Roman" w:hAnsi="Times New Roman" w:cs="Times New Roman"/>
          <w:sz w:val="28"/>
          <w:szCs w:val="28"/>
          <w:shd w:val="clear" w:color="auto" w:fill="FFFFFF"/>
          <w:lang w:val="uk-UA"/>
        </w:rPr>
        <w:t>Качество</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жизни</w:t>
      </w:r>
      <w:proofErr w:type="spellEnd"/>
      <w:r w:rsidRPr="00E7195C">
        <w:rPr>
          <w:rStyle w:val="apple-converted-space"/>
          <w:rFonts w:ascii="Times New Roman" w:hAnsi="Times New Roman" w:cs="Times New Roman"/>
          <w:sz w:val="28"/>
          <w:szCs w:val="28"/>
          <w:shd w:val="clear" w:color="auto" w:fill="FFFFFF"/>
          <w:lang w:val="uk-UA"/>
        </w:rPr>
        <w:t xml:space="preserve"> и медико- </w:t>
      </w:r>
      <w:proofErr w:type="spellStart"/>
      <w:r w:rsidRPr="00E7195C">
        <w:rPr>
          <w:rStyle w:val="apple-converted-space"/>
          <w:rFonts w:ascii="Times New Roman" w:hAnsi="Times New Roman" w:cs="Times New Roman"/>
          <w:sz w:val="28"/>
          <w:szCs w:val="28"/>
          <w:shd w:val="clear" w:color="auto" w:fill="FFFFFF"/>
          <w:lang w:val="uk-UA"/>
        </w:rPr>
        <w:t>социальные</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особенности</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росийских</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подростков</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обучающихся</w:t>
      </w:r>
      <w:proofErr w:type="spellEnd"/>
      <w:r w:rsidRPr="00E7195C">
        <w:rPr>
          <w:rStyle w:val="apple-converted-space"/>
          <w:rFonts w:ascii="Times New Roman" w:hAnsi="Times New Roman" w:cs="Times New Roman"/>
          <w:sz w:val="28"/>
          <w:szCs w:val="28"/>
          <w:shd w:val="clear" w:color="auto" w:fill="FFFFFF"/>
          <w:lang w:val="uk-UA"/>
        </w:rPr>
        <w:t xml:space="preserve"> в </w:t>
      </w:r>
      <w:proofErr w:type="spellStart"/>
      <w:r w:rsidRPr="00E7195C">
        <w:rPr>
          <w:rStyle w:val="apple-converted-space"/>
          <w:rFonts w:ascii="Times New Roman" w:hAnsi="Times New Roman" w:cs="Times New Roman"/>
          <w:sz w:val="28"/>
          <w:szCs w:val="28"/>
          <w:shd w:val="clear" w:color="auto" w:fill="FFFFFF"/>
          <w:lang w:val="uk-UA"/>
        </w:rPr>
        <w:t>разных</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образовательных</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учреждениях</w:t>
      </w:r>
      <w:proofErr w:type="spellEnd"/>
      <w:r w:rsidRPr="00E7195C">
        <w:rPr>
          <w:rStyle w:val="apple-converted-space"/>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rPr>
        <w:t>/</w:t>
      </w:r>
      <w:r w:rsidRPr="00E7195C">
        <w:rPr>
          <w:rStyle w:val="apple-converted-space"/>
          <w:rFonts w:ascii="Times New Roman" w:hAnsi="Times New Roman" w:cs="Times New Roman"/>
          <w:sz w:val="28"/>
          <w:szCs w:val="28"/>
          <w:shd w:val="clear" w:color="auto" w:fill="FFFFFF"/>
          <w:lang w:val="uk-UA"/>
        </w:rPr>
        <w:t xml:space="preserve"> В.Р. Кучма, Е.И. </w:t>
      </w:r>
      <w:proofErr w:type="spellStart"/>
      <w:r w:rsidRPr="00E7195C">
        <w:rPr>
          <w:rStyle w:val="apple-converted-space"/>
          <w:rFonts w:ascii="Times New Roman" w:hAnsi="Times New Roman" w:cs="Times New Roman"/>
          <w:sz w:val="28"/>
          <w:szCs w:val="28"/>
          <w:shd w:val="clear" w:color="auto" w:fill="FFFFFF"/>
          <w:lang w:val="uk-UA"/>
        </w:rPr>
        <w:t>Шубочкина</w:t>
      </w:r>
      <w:proofErr w:type="spellEnd"/>
      <w:r w:rsidRPr="00E7195C">
        <w:rPr>
          <w:rStyle w:val="apple-converted-space"/>
          <w:rFonts w:ascii="Times New Roman" w:hAnsi="Times New Roman" w:cs="Times New Roman"/>
          <w:sz w:val="28"/>
          <w:szCs w:val="28"/>
          <w:shd w:val="clear" w:color="auto" w:fill="FFFFFF"/>
          <w:lang w:val="uk-UA"/>
        </w:rPr>
        <w:t xml:space="preserve">, В.Ю. </w:t>
      </w:r>
      <w:proofErr w:type="spellStart"/>
      <w:r w:rsidRPr="00E7195C">
        <w:rPr>
          <w:rStyle w:val="apple-converted-space"/>
          <w:rFonts w:ascii="Times New Roman" w:hAnsi="Times New Roman" w:cs="Times New Roman"/>
          <w:sz w:val="28"/>
          <w:szCs w:val="28"/>
          <w:shd w:val="clear" w:color="auto" w:fill="FFFFFF"/>
          <w:lang w:val="uk-UA"/>
        </w:rPr>
        <w:t>Иванов</w:t>
      </w:r>
      <w:proofErr w:type="spellEnd"/>
      <w:r w:rsidRPr="00E7195C">
        <w:rPr>
          <w:rStyle w:val="apple-converted-space"/>
          <w:rFonts w:ascii="Times New Roman" w:hAnsi="Times New Roman" w:cs="Times New Roman"/>
          <w:sz w:val="28"/>
          <w:szCs w:val="28"/>
          <w:shd w:val="clear" w:color="auto" w:fill="FFFFFF"/>
          <w:lang w:val="uk-UA"/>
        </w:rPr>
        <w:t xml:space="preserve">, Е.М. </w:t>
      </w:r>
      <w:proofErr w:type="spellStart"/>
      <w:r w:rsidRPr="00E7195C">
        <w:rPr>
          <w:rStyle w:val="apple-converted-space"/>
          <w:rFonts w:ascii="Times New Roman" w:hAnsi="Times New Roman" w:cs="Times New Roman"/>
          <w:sz w:val="28"/>
          <w:szCs w:val="28"/>
          <w:shd w:val="clear" w:color="auto" w:fill="FFFFFF"/>
          <w:lang w:val="uk-UA"/>
        </w:rPr>
        <w:t>Ибрагимова</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Бюллетень</w:t>
      </w:r>
      <w:proofErr w:type="spellEnd"/>
      <w:r w:rsidRPr="00E7195C">
        <w:rPr>
          <w:rStyle w:val="apple-converted-space"/>
          <w:rFonts w:ascii="Times New Roman" w:hAnsi="Times New Roman" w:cs="Times New Roman"/>
          <w:sz w:val="28"/>
          <w:szCs w:val="28"/>
          <w:shd w:val="clear" w:color="auto" w:fill="FFFFFF"/>
          <w:lang w:val="uk-UA"/>
        </w:rPr>
        <w:t xml:space="preserve"> ВСНЦ СО РАМН. – </w:t>
      </w:r>
      <w:proofErr w:type="spellStart"/>
      <w:r w:rsidRPr="00E7195C">
        <w:rPr>
          <w:rStyle w:val="apple-converted-space"/>
          <w:rFonts w:ascii="Times New Roman" w:hAnsi="Times New Roman" w:cs="Times New Roman"/>
          <w:sz w:val="28"/>
          <w:szCs w:val="28"/>
          <w:shd w:val="clear" w:color="auto" w:fill="FFFFFF"/>
          <w:lang w:val="uk-UA"/>
        </w:rPr>
        <w:t>Иркутск</w:t>
      </w:r>
      <w:proofErr w:type="spellEnd"/>
      <w:r w:rsidRPr="00E7195C">
        <w:rPr>
          <w:rStyle w:val="apple-converted-space"/>
          <w:rFonts w:ascii="Times New Roman" w:hAnsi="Times New Roman" w:cs="Times New Roman"/>
          <w:sz w:val="28"/>
          <w:szCs w:val="28"/>
          <w:shd w:val="clear" w:color="auto" w:fill="FFFFFF"/>
          <w:lang w:val="uk-UA"/>
        </w:rPr>
        <w:t xml:space="preserve">, 2013 №3 (91) ч. 1 - </w:t>
      </w:r>
      <w:r>
        <w:rPr>
          <w:rStyle w:val="apple-converted-space"/>
          <w:rFonts w:ascii="Times New Roman" w:hAnsi="Times New Roman" w:cs="Times New Roman"/>
          <w:sz w:val="28"/>
          <w:szCs w:val="28"/>
          <w:shd w:val="clear" w:color="auto" w:fill="FFFFFF"/>
          <w:lang w:val="uk-UA"/>
        </w:rPr>
        <w:t>С</w:t>
      </w:r>
      <w:r w:rsidRPr="00E7195C">
        <w:rPr>
          <w:rStyle w:val="apple-converted-space"/>
          <w:rFonts w:ascii="Times New Roman" w:hAnsi="Times New Roman" w:cs="Times New Roman"/>
          <w:sz w:val="28"/>
          <w:szCs w:val="28"/>
          <w:shd w:val="clear" w:color="auto" w:fill="FFFFFF"/>
          <w:lang w:val="uk-UA"/>
        </w:rPr>
        <w:t>.75</w:t>
      </w:r>
      <w:r w:rsidR="0071339C">
        <w:rPr>
          <w:rStyle w:val="apple-converted-space"/>
          <w:rFonts w:ascii="Times New Roman" w:hAnsi="Times New Roman" w:cs="Times New Roman"/>
          <w:sz w:val="28"/>
          <w:szCs w:val="28"/>
          <w:shd w:val="clear" w:color="auto" w:fill="FFFFFF"/>
          <w:lang w:val="uk-UA"/>
        </w:rPr>
        <w:t>-</w:t>
      </w:r>
      <w:r w:rsidRPr="00E7195C">
        <w:rPr>
          <w:rStyle w:val="apple-converted-space"/>
          <w:rFonts w:ascii="Times New Roman" w:hAnsi="Times New Roman" w:cs="Times New Roman"/>
          <w:sz w:val="28"/>
          <w:szCs w:val="28"/>
          <w:shd w:val="clear" w:color="auto" w:fill="FFFFFF"/>
          <w:lang w:val="uk-UA"/>
        </w:rPr>
        <w:t>81.</w:t>
      </w:r>
    </w:p>
    <w:p w14:paraId="4E49ECCA" w14:textId="7809FDFB"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59.</w:t>
      </w:r>
      <w:r>
        <w:rPr>
          <w:rFonts w:ascii="Times New Roman" w:hAnsi="Times New Roman" w:cs="Times New Roman"/>
          <w:iCs/>
          <w:sz w:val="28"/>
          <w:szCs w:val="28"/>
        </w:rPr>
        <w:t xml:space="preserve"> </w:t>
      </w:r>
      <w:r w:rsidRPr="00E7195C">
        <w:rPr>
          <w:rFonts w:ascii="Times New Roman" w:hAnsi="Times New Roman" w:cs="Times New Roman"/>
          <w:iCs/>
          <w:sz w:val="28"/>
          <w:szCs w:val="28"/>
        </w:rPr>
        <w:t>Кучма В. Р.</w:t>
      </w:r>
      <w:r>
        <w:rPr>
          <w:rFonts w:ascii="Times New Roman" w:hAnsi="Times New Roman" w:cs="Times New Roman"/>
          <w:iCs/>
          <w:sz w:val="28"/>
          <w:szCs w:val="28"/>
        </w:rPr>
        <w:t xml:space="preserve"> </w:t>
      </w:r>
      <w:r w:rsidRPr="00E7195C">
        <w:rPr>
          <w:rFonts w:ascii="Times New Roman" w:hAnsi="Times New Roman" w:cs="Times New Roman"/>
          <w:sz w:val="28"/>
          <w:szCs w:val="28"/>
        </w:rPr>
        <w:t>Школьная медицина. А нужна ли она сегодня? Медицинское обеспечение детей в образовательных учреждениях – основа профилактики заболеваний и охраны здоровья детей и подростков // Школа здоровья. 2012. № 1. С.3</w:t>
      </w:r>
      <w:r w:rsidR="0071339C">
        <w:rPr>
          <w:rFonts w:ascii="Times New Roman" w:hAnsi="Times New Roman" w:cs="Times New Roman"/>
          <w:sz w:val="28"/>
          <w:szCs w:val="28"/>
          <w:lang w:val="uk-UA"/>
        </w:rPr>
        <w:t>-</w:t>
      </w:r>
      <w:r w:rsidRPr="00E7195C">
        <w:rPr>
          <w:rFonts w:ascii="Times New Roman" w:hAnsi="Times New Roman" w:cs="Times New Roman"/>
          <w:sz w:val="28"/>
          <w:szCs w:val="28"/>
        </w:rPr>
        <w:t>8.</w:t>
      </w:r>
    </w:p>
    <w:p w14:paraId="050DE0C5"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60.</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Кыштымова</w:t>
      </w:r>
      <w:proofErr w:type="spellEnd"/>
      <w:r w:rsidRPr="00E7195C">
        <w:rPr>
          <w:rFonts w:ascii="Times New Roman" w:hAnsi="Times New Roman" w:cs="Times New Roman"/>
          <w:sz w:val="28"/>
          <w:szCs w:val="28"/>
        </w:rPr>
        <w:t xml:space="preserve"> Т.В.</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Профессиональное самоопределение старшеклассников в процессе культурно-досуговой деятельности </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 xml:space="preserve"> Т.В.</w:t>
      </w:r>
      <w:r>
        <w:rPr>
          <w:rFonts w:ascii="Times New Roman" w:hAnsi="Times New Roman" w:cs="Times New Roman"/>
          <w:sz w:val="28"/>
          <w:szCs w:val="28"/>
        </w:rPr>
        <w:t> </w:t>
      </w:r>
      <w:proofErr w:type="spellStart"/>
      <w:r w:rsidRPr="00E7195C">
        <w:rPr>
          <w:rFonts w:ascii="Times New Roman" w:hAnsi="Times New Roman" w:cs="Times New Roman"/>
          <w:sz w:val="28"/>
          <w:szCs w:val="28"/>
        </w:rPr>
        <w:t>Кыштымова</w:t>
      </w:r>
      <w:proofErr w:type="spellEnd"/>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И.Ю. </w:t>
      </w:r>
      <w:proofErr w:type="spellStart"/>
      <w:r w:rsidRPr="00E7195C">
        <w:rPr>
          <w:rFonts w:ascii="Times New Roman" w:hAnsi="Times New Roman" w:cs="Times New Roman"/>
          <w:sz w:val="28"/>
          <w:szCs w:val="28"/>
        </w:rPr>
        <w:t>Блясова</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А.Г.Максимовских</w:t>
      </w:r>
      <w:proofErr w:type="spellEnd"/>
      <w:r w:rsidRPr="00E7195C">
        <w:rPr>
          <w:rFonts w:ascii="Times New Roman" w:hAnsi="Times New Roman" w:cs="Times New Roman"/>
          <w:sz w:val="28"/>
          <w:szCs w:val="28"/>
        </w:rPr>
        <w:t xml:space="preserve"> //Актуальные проблемы гуманитарных и естественных наук. – М., 2015. – № 4-3. – С. 40-42.</w:t>
      </w:r>
    </w:p>
    <w:p w14:paraId="0074A1D0"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61.</w:t>
      </w:r>
      <w:r w:rsidRPr="00E7195C">
        <w:rPr>
          <w:rFonts w:ascii="Times New Roman" w:hAnsi="Times New Roman" w:cs="Times New Roman"/>
          <w:sz w:val="28"/>
          <w:szCs w:val="28"/>
        </w:rPr>
        <w:t xml:space="preserve"> Лапач С.Н. Статистические методы в медико-биологических исследованиях с использованием </w:t>
      </w:r>
      <w:proofErr w:type="spellStart"/>
      <w:r w:rsidRPr="00E7195C">
        <w:rPr>
          <w:rFonts w:ascii="Times New Roman" w:hAnsi="Times New Roman" w:cs="Times New Roman"/>
          <w:sz w:val="28"/>
          <w:szCs w:val="28"/>
        </w:rPr>
        <w:t>Excel</w:t>
      </w:r>
      <w:proofErr w:type="spellEnd"/>
      <w:r w:rsidRPr="00E7195C">
        <w:rPr>
          <w:rFonts w:ascii="Times New Roman" w:hAnsi="Times New Roman" w:cs="Times New Roman"/>
          <w:sz w:val="28"/>
          <w:szCs w:val="28"/>
        </w:rPr>
        <w:t xml:space="preserve"> / С. Н. Лапач [и др.] - К.: «МОРИОН», 2000. – 196 с.</w:t>
      </w:r>
    </w:p>
    <w:p w14:paraId="15705D8A" w14:textId="266DA7F1"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62. </w:t>
      </w:r>
      <w:r w:rsidRPr="00E7195C">
        <w:rPr>
          <w:rFonts w:ascii="Times New Roman" w:hAnsi="Times New Roman" w:cs="Times New Roman"/>
          <w:sz w:val="28"/>
          <w:szCs w:val="28"/>
        </w:rPr>
        <w:t xml:space="preserve">Лернер П.С. Проектирование образовательной среды по формированию </w:t>
      </w:r>
      <w:proofErr w:type="spellStart"/>
      <w:r w:rsidRPr="00E7195C">
        <w:rPr>
          <w:rFonts w:ascii="Times New Roman" w:hAnsi="Times New Roman" w:cs="Times New Roman"/>
          <w:sz w:val="28"/>
          <w:szCs w:val="28"/>
        </w:rPr>
        <w:t>профориентационно</w:t>
      </w:r>
      <w:proofErr w:type="spellEnd"/>
      <w:r w:rsidRPr="00E7195C">
        <w:rPr>
          <w:rFonts w:ascii="Times New Roman" w:hAnsi="Times New Roman" w:cs="Times New Roman"/>
          <w:sz w:val="28"/>
          <w:szCs w:val="28"/>
        </w:rPr>
        <w:t xml:space="preserve"> значимой компетентности учащихся / П.С. Лернер // Школьные технологии.</w:t>
      </w:r>
      <w:r>
        <w:rPr>
          <w:rFonts w:ascii="Times New Roman" w:hAnsi="Times New Roman" w:cs="Times New Roman"/>
          <w:sz w:val="28"/>
          <w:szCs w:val="28"/>
        </w:rPr>
        <w:t xml:space="preserve"> </w:t>
      </w:r>
      <w:r w:rsidRPr="00E7195C">
        <w:rPr>
          <w:rFonts w:ascii="Times New Roman" w:hAnsi="Times New Roman" w:cs="Times New Roman"/>
          <w:sz w:val="28"/>
          <w:szCs w:val="28"/>
        </w:rPr>
        <w:t>2007</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 xml:space="preserve"> № 5. С. 86</w:t>
      </w:r>
      <w:r w:rsidR="0071339C">
        <w:rPr>
          <w:rFonts w:ascii="Times New Roman" w:hAnsi="Times New Roman" w:cs="Times New Roman"/>
          <w:sz w:val="28"/>
          <w:szCs w:val="28"/>
          <w:lang w:val="uk-UA"/>
        </w:rPr>
        <w:t>-</w:t>
      </w:r>
      <w:r w:rsidRPr="00E7195C">
        <w:rPr>
          <w:rFonts w:ascii="Times New Roman" w:hAnsi="Times New Roman" w:cs="Times New Roman"/>
          <w:sz w:val="28"/>
          <w:szCs w:val="28"/>
        </w:rPr>
        <w:t>92.</w:t>
      </w:r>
    </w:p>
    <w:p w14:paraId="12C13AB9" w14:textId="55584BBE" w:rsidR="006A3099" w:rsidRPr="00E7195C" w:rsidRDefault="006A3099" w:rsidP="006A3099">
      <w:pPr>
        <w:spacing w:after="0" w:line="360" w:lineRule="auto"/>
        <w:ind w:firstLine="709"/>
        <w:jc w:val="both"/>
        <w:rPr>
          <w:rFonts w:ascii="Times New Roman" w:hAnsi="Times New Roman" w:cs="Times New Roman"/>
          <w:sz w:val="28"/>
          <w:szCs w:val="28"/>
          <w:shd w:val="clear" w:color="auto" w:fill="FFFFFF"/>
        </w:rPr>
      </w:pPr>
      <w:r w:rsidRPr="00E7195C">
        <w:rPr>
          <w:rFonts w:ascii="Times New Roman" w:hAnsi="Times New Roman" w:cs="Times New Roman"/>
          <w:sz w:val="28"/>
          <w:szCs w:val="28"/>
          <w:lang w:val="uk-UA"/>
        </w:rPr>
        <w:t>63.</w:t>
      </w:r>
      <w:r w:rsidRPr="00E7195C">
        <w:rPr>
          <w:rFonts w:ascii="Times New Roman" w:hAnsi="Times New Roman" w:cs="Times New Roman"/>
          <w:sz w:val="28"/>
          <w:szCs w:val="28"/>
          <w:shd w:val="clear" w:color="auto" w:fill="FFFFFF"/>
        </w:rPr>
        <w:t xml:space="preserve"> Личностно ориентированное обучение детей и подростков: гигиенические проблемы и пути решения</w:t>
      </w:r>
      <w:r w:rsidRPr="00E7195C">
        <w:rPr>
          <w:rFonts w:ascii="Times New Roman" w:eastAsia="Times New Roman" w:hAnsi="Times New Roman" w:cs="Times New Roman"/>
          <w:iCs/>
          <w:sz w:val="28"/>
          <w:szCs w:val="28"/>
          <w:lang w:eastAsia="ru-RU"/>
        </w:rPr>
        <w:t xml:space="preserve"> /</w:t>
      </w:r>
      <w:r w:rsidRPr="00E7195C">
        <w:rPr>
          <w:rFonts w:ascii="Times New Roman" w:hAnsi="Times New Roman" w:cs="Times New Roman"/>
          <w:iCs/>
          <w:sz w:val="28"/>
          <w:szCs w:val="28"/>
          <w:shd w:val="clear" w:color="auto" w:fill="FFFFFF"/>
        </w:rPr>
        <w:t xml:space="preserve"> А.Р. </w:t>
      </w:r>
      <w:proofErr w:type="spellStart"/>
      <w:r w:rsidRPr="00E7195C">
        <w:rPr>
          <w:rFonts w:ascii="Times New Roman" w:hAnsi="Times New Roman" w:cs="Times New Roman"/>
          <w:iCs/>
          <w:sz w:val="28"/>
          <w:szCs w:val="28"/>
          <w:shd w:val="clear" w:color="auto" w:fill="FFFFFF"/>
        </w:rPr>
        <w:t>Вирабова</w:t>
      </w:r>
      <w:proofErr w:type="spellEnd"/>
      <w:r w:rsidRPr="00E7195C">
        <w:rPr>
          <w:rFonts w:ascii="Times New Roman" w:hAnsi="Times New Roman" w:cs="Times New Roman"/>
          <w:iCs/>
          <w:sz w:val="28"/>
          <w:szCs w:val="28"/>
          <w:shd w:val="clear" w:color="auto" w:fill="FFFFFF"/>
        </w:rPr>
        <w:t>., М.И.</w:t>
      </w:r>
      <w:r>
        <w:rPr>
          <w:rStyle w:val="apple-converted-space"/>
          <w:rFonts w:ascii="Times New Roman" w:hAnsi="Times New Roman" w:cs="Times New Roman"/>
          <w:sz w:val="28"/>
          <w:szCs w:val="28"/>
          <w:shd w:val="clear" w:color="auto" w:fill="FFFFFF"/>
        </w:rPr>
        <w:t xml:space="preserve"> </w:t>
      </w:r>
      <w:r w:rsidRPr="00E7195C">
        <w:rPr>
          <w:rFonts w:ascii="Times New Roman" w:hAnsi="Times New Roman" w:cs="Times New Roman"/>
          <w:iCs/>
          <w:sz w:val="28"/>
          <w:szCs w:val="28"/>
          <w:shd w:val="clear" w:color="auto" w:fill="FFFFFF"/>
        </w:rPr>
        <w:t>Степанова, В.Р.</w:t>
      </w:r>
      <w:r>
        <w:rPr>
          <w:rFonts w:ascii="Times New Roman" w:hAnsi="Times New Roman" w:cs="Times New Roman"/>
          <w:iCs/>
          <w:sz w:val="28"/>
          <w:szCs w:val="28"/>
          <w:shd w:val="clear" w:color="auto" w:fill="FFFFFF"/>
        </w:rPr>
        <w:t> </w:t>
      </w:r>
      <w:r w:rsidRPr="00E7195C">
        <w:rPr>
          <w:rFonts w:ascii="Times New Roman" w:hAnsi="Times New Roman" w:cs="Times New Roman"/>
          <w:iCs/>
          <w:sz w:val="28"/>
          <w:szCs w:val="28"/>
          <w:shd w:val="clear" w:color="auto" w:fill="FFFFFF"/>
        </w:rPr>
        <w:t>Кучма</w:t>
      </w:r>
      <w:r w:rsidR="0071339C">
        <w:rPr>
          <w:rFonts w:ascii="Times New Roman" w:hAnsi="Times New Roman" w:cs="Times New Roman"/>
          <w:iCs/>
          <w:sz w:val="28"/>
          <w:szCs w:val="28"/>
          <w:shd w:val="clear" w:color="auto" w:fill="FFFFFF"/>
          <w:lang w:val="uk-UA"/>
        </w:rPr>
        <w:t xml:space="preserve"> </w:t>
      </w:r>
      <w:r w:rsidRPr="00E7195C">
        <w:rPr>
          <w:rFonts w:ascii="Times New Roman" w:hAnsi="Times New Roman" w:cs="Times New Roman"/>
          <w:iCs/>
          <w:sz w:val="28"/>
          <w:szCs w:val="28"/>
          <w:shd w:val="clear" w:color="auto" w:fill="FFFFFF"/>
        </w:rPr>
        <w:t>//</w:t>
      </w:r>
      <w:r w:rsidRPr="00E7195C">
        <w:rPr>
          <w:rFonts w:ascii="Times New Roman" w:hAnsi="Times New Roman" w:cs="Times New Roman"/>
          <w:sz w:val="28"/>
          <w:szCs w:val="28"/>
          <w:shd w:val="clear" w:color="auto" w:fill="FFFFFF"/>
        </w:rPr>
        <w:t>– М.: Пробел-2000, 2006. – 436 с.: ил.</w:t>
      </w:r>
    </w:p>
    <w:p w14:paraId="19F6840B"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 xml:space="preserve">64. Лобова Е.В. </w:t>
      </w:r>
      <w:proofErr w:type="spellStart"/>
      <w:r w:rsidRPr="00E7195C">
        <w:rPr>
          <w:rFonts w:ascii="Times New Roman" w:hAnsi="Times New Roman" w:cs="Times New Roman"/>
          <w:sz w:val="28"/>
          <w:szCs w:val="28"/>
          <w:lang w:val="uk-UA"/>
        </w:rPr>
        <w:t>Процесс</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первичного</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профессионального</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самоопределения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учащихся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социологический</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анал</w:t>
      </w:r>
      <w:proofErr w:type="spellEnd"/>
      <w:r w:rsidRPr="00E7195C">
        <w:rPr>
          <w:rFonts w:ascii="Times New Roman" w:hAnsi="Times New Roman" w:cs="Times New Roman"/>
          <w:sz w:val="28"/>
          <w:szCs w:val="28"/>
        </w:rPr>
        <w:t>и</w:t>
      </w:r>
      <w:r w:rsidRPr="00E7195C">
        <w:rPr>
          <w:rFonts w:ascii="Times New Roman" w:hAnsi="Times New Roman" w:cs="Times New Roman"/>
          <w:sz w:val="28"/>
          <w:szCs w:val="28"/>
          <w:lang w:val="uk-UA"/>
        </w:rPr>
        <w:t>з</w:t>
      </w:r>
      <w:r w:rsidRPr="00E7195C">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автореф</w:t>
      </w:r>
      <w:proofErr w:type="spellEnd"/>
      <w:r w:rsidRPr="00E7195C">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дис</w:t>
      </w:r>
      <w:proofErr w:type="spellEnd"/>
      <w:r w:rsidRPr="00E7195C">
        <w:rPr>
          <w:rFonts w:ascii="Times New Roman" w:hAnsi="Times New Roman" w:cs="Times New Roman"/>
          <w:sz w:val="28"/>
          <w:szCs w:val="28"/>
        </w:rPr>
        <w:t>. ...канд.</w:t>
      </w:r>
      <w:r>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социологич</w:t>
      </w:r>
      <w:proofErr w:type="spellEnd"/>
      <w:r w:rsidRPr="00E7195C">
        <w:rPr>
          <w:rFonts w:ascii="Times New Roman" w:hAnsi="Times New Roman" w:cs="Times New Roman"/>
          <w:sz w:val="28"/>
          <w:szCs w:val="28"/>
        </w:rPr>
        <w:t>.</w:t>
      </w:r>
      <w:r>
        <w:rPr>
          <w:rFonts w:ascii="Times New Roman" w:hAnsi="Times New Roman" w:cs="Times New Roman"/>
          <w:sz w:val="28"/>
          <w:szCs w:val="28"/>
        </w:rPr>
        <w:t xml:space="preserve"> </w:t>
      </w:r>
      <w:r w:rsidRPr="00E7195C">
        <w:rPr>
          <w:rFonts w:ascii="Times New Roman" w:hAnsi="Times New Roman" w:cs="Times New Roman"/>
          <w:sz w:val="28"/>
          <w:szCs w:val="28"/>
        </w:rPr>
        <w:t>наук: спец. 22.00.04 «социальная структура, социальные институты и процессы» / Е.В.</w:t>
      </w:r>
      <w:r>
        <w:rPr>
          <w:rFonts w:ascii="Times New Roman" w:hAnsi="Times New Roman" w:cs="Times New Roman"/>
          <w:sz w:val="28"/>
          <w:szCs w:val="28"/>
          <w:lang w:val="uk-UA"/>
        </w:rPr>
        <w:t> </w:t>
      </w:r>
      <w:r w:rsidRPr="00E7195C">
        <w:rPr>
          <w:rFonts w:ascii="Times New Roman" w:hAnsi="Times New Roman" w:cs="Times New Roman"/>
          <w:sz w:val="28"/>
          <w:szCs w:val="28"/>
          <w:lang w:val="uk-UA"/>
        </w:rPr>
        <w:t xml:space="preserve">Лобова; </w:t>
      </w:r>
      <w:r w:rsidRPr="00E7195C">
        <w:rPr>
          <w:rFonts w:ascii="Times New Roman" w:hAnsi="Times New Roman" w:cs="Times New Roman"/>
          <w:sz w:val="28"/>
          <w:szCs w:val="28"/>
        </w:rPr>
        <w:t>ГОУ ВПО «Уральский государственный университет им. А.М.</w:t>
      </w:r>
      <w:r>
        <w:rPr>
          <w:rFonts w:ascii="Times New Roman" w:hAnsi="Times New Roman" w:cs="Times New Roman"/>
          <w:sz w:val="28"/>
          <w:szCs w:val="28"/>
        </w:rPr>
        <w:t> </w:t>
      </w:r>
      <w:r w:rsidRPr="00E7195C">
        <w:rPr>
          <w:rFonts w:ascii="Times New Roman" w:hAnsi="Times New Roman" w:cs="Times New Roman"/>
          <w:sz w:val="28"/>
          <w:szCs w:val="28"/>
        </w:rPr>
        <w:t>Горького</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 –</w:t>
      </w:r>
      <w:r>
        <w:rPr>
          <w:rFonts w:ascii="Times New Roman" w:hAnsi="Times New Roman" w:cs="Times New Roman"/>
          <w:sz w:val="28"/>
          <w:szCs w:val="28"/>
        </w:rPr>
        <w:t xml:space="preserve"> </w:t>
      </w:r>
      <w:r w:rsidRPr="00E7195C">
        <w:rPr>
          <w:rFonts w:ascii="Times New Roman" w:hAnsi="Times New Roman" w:cs="Times New Roman"/>
          <w:sz w:val="28"/>
          <w:szCs w:val="28"/>
        </w:rPr>
        <w:t>Екатеринбург, 2006. – 23</w:t>
      </w:r>
      <w:r>
        <w:rPr>
          <w:rFonts w:ascii="Times New Roman" w:hAnsi="Times New Roman" w:cs="Times New Roman"/>
          <w:sz w:val="28"/>
          <w:szCs w:val="28"/>
          <w:lang w:val="uk-UA"/>
        </w:rPr>
        <w:t xml:space="preserve"> </w:t>
      </w:r>
      <w:r w:rsidRPr="00E7195C">
        <w:rPr>
          <w:rFonts w:ascii="Times New Roman" w:hAnsi="Times New Roman" w:cs="Times New Roman"/>
          <w:sz w:val="28"/>
          <w:szCs w:val="28"/>
        </w:rPr>
        <w:t>с.</w:t>
      </w:r>
    </w:p>
    <w:p w14:paraId="21345800" w14:textId="77777777" w:rsidR="006A3099" w:rsidRPr="00E7195C" w:rsidRDefault="006A3099" w:rsidP="006A3099">
      <w:pPr>
        <w:shd w:val="clear" w:color="auto" w:fill="FFFFFF"/>
        <w:spacing w:after="0" w:line="360" w:lineRule="auto"/>
        <w:ind w:firstLine="709"/>
        <w:jc w:val="both"/>
        <w:textAlignment w:val="baseline"/>
        <w:rPr>
          <w:rStyle w:val="apple-converted-space"/>
          <w:rFonts w:ascii="Times New Roman" w:hAnsi="Times New Roman" w:cs="Times New Roman"/>
          <w:sz w:val="28"/>
          <w:szCs w:val="28"/>
          <w:shd w:val="clear" w:color="auto" w:fill="FFFFFF"/>
          <w:lang w:val="uk-UA"/>
        </w:rPr>
      </w:pPr>
      <w:r w:rsidRPr="00E7195C">
        <w:rPr>
          <w:rFonts w:ascii="Times New Roman" w:hAnsi="Times New Roman" w:cs="Times New Roman"/>
          <w:sz w:val="28"/>
          <w:szCs w:val="28"/>
          <w:lang w:val="uk-UA"/>
        </w:rPr>
        <w:t>65.</w:t>
      </w:r>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Ломакина</w:t>
      </w:r>
      <w:proofErr w:type="spellEnd"/>
      <w:r w:rsidRPr="00E7195C">
        <w:rPr>
          <w:rStyle w:val="apple-converted-space"/>
          <w:rFonts w:ascii="Times New Roman" w:hAnsi="Times New Roman" w:cs="Times New Roman"/>
          <w:sz w:val="28"/>
          <w:szCs w:val="28"/>
          <w:shd w:val="clear" w:color="auto" w:fill="FFFFFF"/>
          <w:lang w:val="uk-UA"/>
        </w:rPr>
        <w:t xml:space="preserve"> Л.И. </w:t>
      </w:r>
      <w:proofErr w:type="spellStart"/>
      <w:r w:rsidRPr="00E7195C">
        <w:rPr>
          <w:rStyle w:val="apple-converted-space"/>
          <w:rFonts w:ascii="Times New Roman" w:hAnsi="Times New Roman" w:cs="Times New Roman"/>
          <w:sz w:val="28"/>
          <w:szCs w:val="28"/>
          <w:shd w:val="clear" w:color="auto" w:fill="FFFFFF"/>
          <w:lang w:val="uk-UA"/>
        </w:rPr>
        <w:t>Профессиональное</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самоопределение</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современного</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подростка</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как</w:t>
      </w:r>
      <w:proofErr w:type="spellEnd"/>
      <w:r w:rsidRPr="00E7195C">
        <w:rPr>
          <w:rStyle w:val="apple-converted-space"/>
          <w:rFonts w:ascii="Times New Roman" w:hAnsi="Times New Roman" w:cs="Times New Roman"/>
          <w:sz w:val="28"/>
          <w:szCs w:val="28"/>
          <w:shd w:val="clear" w:color="auto" w:fill="FFFFFF"/>
          <w:lang w:val="uk-UA"/>
        </w:rPr>
        <w:t xml:space="preserve"> проблема </w:t>
      </w:r>
      <w:proofErr w:type="spellStart"/>
      <w:r w:rsidRPr="00E7195C">
        <w:rPr>
          <w:rStyle w:val="apple-converted-space"/>
          <w:rFonts w:ascii="Times New Roman" w:hAnsi="Times New Roman" w:cs="Times New Roman"/>
          <w:sz w:val="28"/>
          <w:szCs w:val="28"/>
          <w:shd w:val="clear" w:color="auto" w:fill="FFFFFF"/>
          <w:lang w:val="uk-UA"/>
        </w:rPr>
        <w:t>образования</w:t>
      </w:r>
      <w:proofErr w:type="spellEnd"/>
      <w:r w:rsidRPr="00E7195C">
        <w:rPr>
          <w:rFonts w:ascii="Times New Roman" w:eastAsia="Times New Roman" w:hAnsi="Times New Roman" w:cs="Times New Roman"/>
          <w:iCs/>
          <w:sz w:val="28"/>
          <w:szCs w:val="28"/>
          <w:lang w:val="uk-UA" w:eastAsia="ru-RU"/>
        </w:rPr>
        <w:t xml:space="preserve"> / </w:t>
      </w:r>
      <w:r w:rsidRPr="00E7195C">
        <w:rPr>
          <w:rStyle w:val="apple-converted-space"/>
          <w:rFonts w:ascii="Times New Roman" w:hAnsi="Times New Roman" w:cs="Times New Roman"/>
          <w:sz w:val="28"/>
          <w:szCs w:val="28"/>
          <w:shd w:val="clear" w:color="auto" w:fill="FFFFFF"/>
          <w:lang w:val="uk-UA"/>
        </w:rPr>
        <w:t xml:space="preserve">Л.И. </w:t>
      </w:r>
      <w:proofErr w:type="spellStart"/>
      <w:r w:rsidRPr="00E7195C">
        <w:rPr>
          <w:rStyle w:val="apple-converted-space"/>
          <w:rFonts w:ascii="Times New Roman" w:hAnsi="Times New Roman" w:cs="Times New Roman"/>
          <w:sz w:val="28"/>
          <w:szCs w:val="28"/>
          <w:shd w:val="clear" w:color="auto" w:fill="FFFFFF"/>
          <w:lang w:val="uk-UA"/>
        </w:rPr>
        <w:t>Ломакина</w:t>
      </w:r>
      <w:proofErr w:type="spellEnd"/>
      <w:r w:rsidRPr="00E7195C">
        <w:rPr>
          <w:rStyle w:val="apple-converted-space"/>
          <w:rFonts w:ascii="Times New Roman" w:hAnsi="Times New Roman" w:cs="Times New Roman"/>
          <w:sz w:val="28"/>
          <w:szCs w:val="28"/>
          <w:shd w:val="clear" w:color="auto" w:fill="FFFFFF"/>
          <w:lang w:val="uk-UA"/>
        </w:rPr>
        <w:t xml:space="preserve">, О.И. </w:t>
      </w:r>
      <w:proofErr w:type="spellStart"/>
      <w:r w:rsidRPr="00E7195C">
        <w:rPr>
          <w:rStyle w:val="apple-converted-space"/>
          <w:rFonts w:ascii="Times New Roman" w:hAnsi="Times New Roman" w:cs="Times New Roman"/>
          <w:sz w:val="28"/>
          <w:szCs w:val="28"/>
          <w:shd w:val="clear" w:color="auto" w:fill="FFFFFF"/>
          <w:lang w:val="uk-UA"/>
        </w:rPr>
        <w:t>Логашенко</w:t>
      </w:r>
      <w:proofErr w:type="spellEnd"/>
      <w:r w:rsidRPr="00E7195C">
        <w:rPr>
          <w:rStyle w:val="apple-converted-space"/>
          <w:rFonts w:ascii="Times New Roman" w:hAnsi="Times New Roman" w:cs="Times New Roman"/>
          <w:sz w:val="28"/>
          <w:szCs w:val="28"/>
          <w:shd w:val="clear" w:color="auto" w:fill="FFFFFF"/>
          <w:lang w:val="uk-UA"/>
        </w:rPr>
        <w:t xml:space="preserve"> // </w:t>
      </w:r>
      <w:proofErr w:type="spellStart"/>
      <w:r w:rsidRPr="00E7195C">
        <w:rPr>
          <w:rStyle w:val="apple-converted-space"/>
          <w:rFonts w:ascii="Times New Roman" w:hAnsi="Times New Roman" w:cs="Times New Roman"/>
          <w:sz w:val="28"/>
          <w:szCs w:val="28"/>
          <w:shd w:val="clear" w:color="auto" w:fill="FFFFFF"/>
          <w:lang w:val="uk-UA"/>
        </w:rPr>
        <w:t>Problems</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of</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Education</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in</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the</w:t>
      </w:r>
      <w:proofErr w:type="spellEnd"/>
      <w:r w:rsidRPr="00E7195C">
        <w:rPr>
          <w:rStyle w:val="apple-converted-space"/>
          <w:rFonts w:ascii="Times New Roman" w:hAnsi="Times New Roman" w:cs="Times New Roman"/>
          <w:sz w:val="28"/>
          <w:szCs w:val="28"/>
          <w:shd w:val="clear" w:color="auto" w:fill="FFFFFF"/>
          <w:lang w:val="uk-UA"/>
        </w:rPr>
        <w:t xml:space="preserve"> 21st </w:t>
      </w:r>
      <w:proofErr w:type="spellStart"/>
      <w:r w:rsidRPr="00E7195C">
        <w:rPr>
          <w:rStyle w:val="apple-converted-space"/>
          <w:rFonts w:ascii="Times New Roman" w:hAnsi="Times New Roman" w:cs="Times New Roman"/>
          <w:sz w:val="28"/>
          <w:szCs w:val="28"/>
          <w:shd w:val="clear" w:color="auto" w:fill="FFFFFF"/>
          <w:lang w:val="uk-UA"/>
        </w:rPr>
        <w:t>Century</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Variety</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of</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Education</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in</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Central</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and</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Eastern</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Europe</w:t>
      </w:r>
      <w:proofErr w:type="spellEnd"/>
      <w:r w:rsidRPr="00E7195C">
        <w:rPr>
          <w:rStyle w:val="apple-converted-space"/>
          <w:rFonts w:ascii="Times New Roman" w:hAnsi="Times New Roman" w:cs="Times New Roman"/>
          <w:sz w:val="28"/>
          <w:szCs w:val="28"/>
          <w:shd w:val="clear" w:color="auto" w:fill="FFFFFF"/>
          <w:lang w:val="uk-UA"/>
        </w:rPr>
        <w:t xml:space="preserve">) - 2007 ч.2 - </w:t>
      </w:r>
      <w:r>
        <w:rPr>
          <w:rStyle w:val="apple-converted-space"/>
          <w:rFonts w:ascii="Times New Roman" w:hAnsi="Times New Roman" w:cs="Times New Roman"/>
          <w:sz w:val="28"/>
          <w:szCs w:val="28"/>
          <w:shd w:val="clear" w:color="auto" w:fill="FFFFFF"/>
          <w:lang w:val="uk-UA"/>
        </w:rPr>
        <w:t>С</w:t>
      </w:r>
      <w:r w:rsidRPr="00E7195C">
        <w:rPr>
          <w:rStyle w:val="apple-converted-space"/>
          <w:rFonts w:ascii="Times New Roman" w:hAnsi="Times New Roman" w:cs="Times New Roman"/>
          <w:sz w:val="28"/>
          <w:szCs w:val="28"/>
          <w:shd w:val="clear" w:color="auto" w:fill="FFFFFF"/>
          <w:lang w:val="uk-UA"/>
        </w:rPr>
        <w:t>. 101-110.</w:t>
      </w:r>
    </w:p>
    <w:p w14:paraId="7020CA75"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lastRenderedPageBreak/>
        <w:t>66.</w:t>
      </w:r>
      <w:r w:rsidRPr="00E7195C">
        <w:rPr>
          <w:rFonts w:ascii="Times New Roman" w:eastAsia="Calibri" w:hAnsi="Times New Roman" w:cs="Times New Roman"/>
          <w:sz w:val="28"/>
          <w:szCs w:val="28"/>
        </w:rPr>
        <w:t xml:space="preserve"> Май Т.Н. Основы формирования готовности старших школьников к выбору профессии </w:t>
      </w:r>
      <w:r w:rsidRPr="00E7195C">
        <w:rPr>
          <w:rFonts w:ascii="Times New Roman" w:hAnsi="Times New Roman" w:cs="Times New Roman"/>
          <w:sz w:val="28"/>
          <w:szCs w:val="28"/>
          <w:shd w:val="clear" w:color="auto" w:fill="FFFFFF"/>
        </w:rPr>
        <w:t>/</w:t>
      </w:r>
      <w:r w:rsidRPr="00E7195C">
        <w:rPr>
          <w:rFonts w:ascii="Times New Roman" w:eastAsia="Calibri" w:hAnsi="Times New Roman" w:cs="Times New Roman"/>
          <w:sz w:val="28"/>
          <w:szCs w:val="28"/>
        </w:rPr>
        <w:t xml:space="preserve"> Т.Н. Май, А.Э. Попович // Вестник МГГУ им. М.А.</w:t>
      </w:r>
      <w:r>
        <w:rPr>
          <w:rFonts w:ascii="Times New Roman" w:eastAsia="Calibri" w:hAnsi="Times New Roman" w:cs="Times New Roman"/>
          <w:sz w:val="28"/>
          <w:szCs w:val="28"/>
        </w:rPr>
        <w:t> </w:t>
      </w:r>
      <w:r w:rsidRPr="00E7195C">
        <w:rPr>
          <w:rFonts w:ascii="Times New Roman" w:eastAsia="Calibri" w:hAnsi="Times New Roman" w:cs="Times New Roman"/>
          <w:sz w:val="28"/>
          <w:szCs w:val="28"/>
        </w:rPr>
        <w:t xml:space="preserve">Шолохова. Педагогика и психология. - 2011. - том №2. - </w:t>
      </w:r>
      <w:r>
        <w:rPr>
          <w:rFonts w:ascii="Times New Roman" w:eastAsia="Calibri" w:hAnsi="Times New Roman" w:cs="Times New Roman"/>
          <w:sz w:val="28"/>
          <w:szCs w:val="28"/>
          <w:lang w:val="uk-UA"/>
        </w:rPr>
        <w:t>С</w:t>
      </w:r>
      <w:r w:rsidRPr="00E7195C">
        <w:rPr>
          <w:rFonts w:ascii="Times New Roman" w:eastAsia="Calibri" w:hAnsi="Times New Roman" w:cs="Times New Roman"/>
          <w:sz w:val="28"/>
          <w:szCs w:val="28"/>
        </w:rPr>
        <w:t>.26-32.</w:t>
      </w:r>
    </w:p>
    <w:p w14:paraId="3503D384" w14:textId="77777777" w:rsidR="006A3099" w:rsidRPr="00E7195C" w:rsidRDefault="006A3099" w:rsidP="006A3099">
      <w:pPr>
        <w:shd w:val="clear" w:color="auto" w:fill="FFFFFF"/>
        <w:spacing w:after="0" w:line="360" w:lineRule="auto"/>
        <w:ind w:firstLine="709"/>
        <w:jc w:val="both"/>
        <w:textAlignment w:val="baseline"/>
        <w:rPr>
          <w:rStyle w:val="apple-converted-space"/>
          <w:rFonts w:ascii="Times New Roman" w:hAnsi="Times New Roman" w:cs="Times New Roman"/>
          <w:sz w:val="28"/>
          <w:szCs w:val="28"/>
        </w:rPr>
      </w:pPr>
      <w:r w:rsidRPr="00E7195C">
        <w:rPr>
          <w:rFonts w:ascii="Times New Roman" w:hAnsi="Times New Roman" w:cs="Times New Roman"/>
          <w:sz w:val="28"/>
          <w:szCs w:val="28"/>
          <w:lang w:val="uk-UA"/>
        </w:rPr>
        <w:t>67.</w:t>
      </w:r>
      <w:r w:rsidRPr="00E7195C">
        <w:rPr>
          <w:rStyle w:val="apple-converted-space"/>
          <w:rFonts w:ascii="Times New Roman" w:hAnsi="Times New Roman" w:cs="Times New Roman"/>
          <w:sz w:val="28"/>
          <w:szCs w:val="28"/>
        </w:rPr>
        <w:t xml:space="preserve"> Малин С.В. Активизирующие технологии профориентационной работы со старшеклассниками в современной школе / С.В. Малин, А.А. </w:t>
      </w:r>
      <w:proofErr w:type="spellStart"/>
      <w:r w:rsidRPr="00E7195C">
        <w:rPr>
          <w:rStyle w:val="apple-converted-space"/>
          <w:rFonts w:ascii="Times New Roman" w:hAnsi="Times New Roman" w:cs="Times New Roman"/>
          <w:sz w:val="28"/>
          <w:szCs w:val="28"/>
        </w:rPr>
        <w:t>Поляруш</w:t>
      </w:r>
      <w:proofErr w:type="spellEnd"/>
      <w:r w:rsidRPr="00E7195C">
        <w:rPr>
          <w:rStyle w:val="apple-converted-space"/>
          <w:rFonts w:ascii="Times New Roman" w:hAnsi="Times New Roman" w:cs="Times New Roman"/>
          <w:sz w:val="28"/>
          <w:szCs w:val="28"/>
        </w:rPr>
        <w:t xml:space="preserve"> // Теория и практика общественного развития. - 2010. – №4. – </w:t>
      </w:r>
      <w:r>
        <w:rPr>
          <w:rStyle w:val="apple-converted-space"/>
          <w:rFonts w:ascii="Times New Roman" w:hAnsi="Times New Roman" w:cs="Times New Roman"/>
          <w:sz w:val="28"/>
          <w:szCs w:val="28"/>
          <w:lang w:val="uk-UA"/>
        </w:rPr>
        <w:t>С</w:t>
      </w:r>
      <w:r w:rsidRPr="00E7195C">
        <w:rPr>
          <w:rStyle w:val="apple-converted-space"/>
          <w:rFonts w:ascii="Times New Roman" w:hAnsi="Times New Roman" w:cs="Times New Roman"/>
          <w:sz w:val="28"/>
          <w:szCs w:val="28"/>
        </w:rPr>
        <w:t xml:space="preserve">.115-120. </w:t>
      </w:r>
    </w:p>
    <w:p w14:paraId="6ED64B7D" w14:textId="23D3F6D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68.</w:t>
      </w:r>
      <w:r w:rsidRPr="00E7195C">
        <w:rPr>
          <w:rFonts w:ascii="Times New Roman" w:eastAsia="Times New Roman" w:hAnsi="Times New Roman" w:cs="Times New Roman"/>
          <w:iCs/>
          <w:sz w:val="28"/>
          <w:szCs w:val="28"/>
          <w:lang w:eastAsia="ru-RU"/>
        </w:rPr>
        <w:t xml:space="preserve"> Михайлова А.И. Профессиональная ориентация сельских школьников: социально – педагогический анализ / А.И. Михайлова // Вестник </w:t>
      </w:r>
      <w:proofErr w:type="spellStart"/>
      <w:r w:rsidRPr="00E7195C">
        <w:rPr>
          <w:rFonts w:ascii="Times New Roman" w:eastAsia="Times New Roman" w:hAnsi="Times New Roman" w:cs="Times New Roman"/>
          <w:iCs/>
          <w:sz w:val="28"/>
          <w:szCs w:val="28"/>
          <w:lang w:eastAsia="ru-RU"/>
        </w:rPr>
        <w:t>мичГАУ</w:t>
      </w:r>
      <w:proofErr w:type="spellEnd"/>
      <w:r w:rsidRPr="00E7195C">
        <w:rPr>
          <w:rFonts w:ascii="Times New Roman" w:eastAsia="Times New Roman" w:hAnsi="Times New Roman" w:cs="Times New Roman"/>
          <w:iCs/>
          <w:sz w:val="28"/>
          <w:szCs w:val="28"/>
          <w:lang w:eastAsia="ru-RU"/>
        </w:rPr>
        <w:t xml:space="preserve">. – Мичуринск, 2013. - №4. – </w:t>
      </w:r>
      <w:r>
        <w:rPr>
          <w:rFonts w:ascii="Times New Roman" w:eastAsia="Times New Roman" w:hAnsi="Times New Roman" w:cs="Times New Roman"/>
          <w:iCs/>
          <w:sz w:val="28"/>
          <w:szCs w:val="28"/>
          <w:lang w:val="uk-UA" w:eastAsia="ru-RU"/>
        </w:rPr>
        <w:t>С</w:t>
      </w:r>
      <w:r w:rsidRPr="00E7195C">
        <w:rPr>
          <w:rFonts w:ascii="Times New Roman" w:eastAsia="Times New Roman" w:hAnsi="Times New Roman" w:cs="Times New Roman"/>
          <w:iCs/>
          <w:sz w:val="28"/>
          <w:szCs w:val="28"/>
          <w:lang w:eastAsia="ru-RU"/>
        </w:rPr>
        <w:t>. 127</w:t>
      </w:r>
      <w:r w:rsidR="0071339C">
        <w:rPr>
          <w:rFonts w:ascii="Times New Roman" w:eastAsia="Times New Roman" w:hAnsi="Times New Roman" w:cs="Times New Roman"/>
          <w:iCs/>
          <w:sz w:val="28"/>
          <w:szCs w:val="28"/>
          <w:lang w:val="uk-UA" w:eastAsia="ru-RU"/>
        </w:rPr>
        <w:t>-</w:t>
      </w:r>
      <w:r w:rsidRPr="00E7195C">
        <w:rPr>
          <w:rFonts w:ascii="Times New Roman" w:eastAsia="Times New Roman" w:hAnsi="Times New Roman" w:cs="Times New Roman"/>
          <w:iCs/>
          <w:sz w:val="28"/>
          <w:szCs w:val="28"/>
          <w:lang w:eastAsia="ru-RU"/>
        </w:rPr>
        <w:t>132.</w:t>
      </w:r>
    </w:p>
    <w:p w14:paraId="2E1AE0C3"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69.</w:t>
      </w:r>
      <w:r w:rsidRPr="00E7195C">
        <w:rPr>
          <w:rFonts w:ascii="Times New Roman" w:hAnsi="Times New Roman" w:cs="Times New Roman"/>
          <w:sz w:val="28"/>
          <w:szCs w:val="28"/>
        </w:rPr>
        <w:t xml:space="preserve"> Модели профориентационной работы с сельскими учащимися на основе социального партнерства (для специалистов социальной сферы): Методическое пособие /Томский ЦНТИ; сост.: В.Н. </w:t>
      </w:r>
      <w:proofErr w:type="spellStart"/>
      <w:r w:rsidRPr="00E7195C">
        <w:rPr>
          <w:rFonts w:ascii="Times New Roman" w:hAnsi="Times New Roman" w:cs="Times New Roman"/>
          <w:sz w:val="28"/>
          <w:szCs w:val="28"/>
        </w:rPr>
        <w:t>Куровский</w:t>
      </w:r>
      <w:proofErr w:type="spellEnd"/>
      <w:r w:rsidRPr="00E7195C">
        <w:rPr>
          <w:rFonts w:ascii="Times New Roman" w:hAnsi="Times New Roman" w:cs="Times New Roman"/>
          <w:sz w:val="28"/>
          <w:szCs w:val="28"/>
        </w:rPr>
        <w:t>. – Томск, 2013. – 127 с.</w:t>
      </w:r>
    </w:p>
    <w:p w14:paraId="582D7779"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70.</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Мутырова</w:t>
      </w:r>
      <w:proofErr w:type="spellEnd"/>
      <w:r w:rsidRPr="00E7195C">
        <w:rPr>
          <w:rFonts w:ascii="Times New Roman" w:hAnsi="Times New Roman" w:cs="Times New Roman"/>
          <w:sz w:val="28"/>
          <w:szCs w:val="28"/>
        </w:rPr>
        <w:t xml:space="preserve"> А</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С</w:t>
      </w:r>
      <w:r w:rsidRPr="00E7195C">
        <w:rPr>
          <w:rFonts w:ascii="Times New Roman" w:hAnsi="Times New Roman" w:cs="Times New Roman"/>
          <w:sz w:val="28"/>
          <w:szCs w:val="28"/>
          <w:lang w:val="uk-UA"/>
        </w:rPr>
        <w:t>. П</w:t>
      </w:r>
      <w:proofErr w:type="spellStart"/>
      <w:r w:rsidRPr="00E7195C">
        <w:rPr>
          <w:rFonts w:ascii="Times New Roman" w:hAnsi="Times New Roman" w:cs="Times New Roman"/>
          <w:sz w:val="28"/>
          <w:szCs w:val="28"/>
        </w:rPr>
        <w:t>едагогическая</w:t>
      </w:r>
      <w:proofErr w:type="spellEnd"/>
      <w:r w:rsidRPr="00E7195C">
        <w:rPr>
          <w:rFonts w:ascii="Times New Roman" w:hAnsi="Times New Roman" w:cs="Times New Roman"/>
          <w:sz w:val="28"/>
          <w:szCs w:val="28"/>
        </w:rPr>
        <w:t xml:space="preserve"> система профориентационной работы вуза в условиях непрерывного образования: </w:t>
      </w:r>
      <w:proofErr w:type="spellStart"/>
      <w:r w:rsidRPr="00E7195C">
        <w:rPr>
          <w:rFonts w:ascii="Times New Roman" w:hAnsi="Times New Roman" w:cs="Times New Roman"/>
          <w:sz w:val="28"/>
          <w:szCs w:val="28"/>
        </w:rPr>
        <w:t>автореф</w:t>
      </w:r>
      <w:proofErr w:type="spellEnd"/>
      <w:r w:rsidRPr="00E7195C">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дис</w:t>
      </w:r>
      <w:proofErr w:type="spellEnd"/>
      <w:r w:rsidRPr="00E7195C">
        <w:rPr>
          <w:rFonts w:ascii="Times New Roman" w:hAnsi="Times New Roman" w:cs="Times New Roman"/>
          <w:sz w:val="28"/>
          <w:szCs w:val="28"/>
        </w:rPr>
        <w:t xml:space="preserve">… канд. </w:t>
      </w:r>
      <w:proofErr w:type="spellStart"/>
      <w:r w:rsidRPr="00E7195C">
        <w:rPr>
          <w:rFonts w:ascii="Times New Roman" w:hAnsi="Times New Roman" w:cs="Times New Roman"/>
          <w:sz w:val="28"/>
          <w:szCs w:val="28"/>
        </w:rPr>
        <w:t>педагогич</w:t>
      </w:r>
      <w:proofErr w:type="spellEnd"/>
      <w:r w:rsidRPr="00E7195C">
        <w:rPr>
          <w:rFonts w:ascii="Times New Roman" w:hAnsi="Times New Roman" w:cs="Times New Roman"/>
          <w:sz w:val="28"/>
          <w:szCs w:val="28"/>
        </w:rPr>
        <w:t>.</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наук: спец. </w:t>
      </w:r>
      <w:r w:rsidRPr="00E7195C">
        <w:rPr>
          <w:rFonts w:ascii="Times New Roman" w:eastAsia="Calibri" w:hAnsi="Times New Roman" w:cs="Times New Roman"/>
          <w:sz w:val="28"/>
          <w:szCs w:val="28"/>
        </w:rPr>
        <w:t>13.00.08</w:t>
      </w:r>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теория</w:t>
      </w:r>
      <w:proofErr w:type="spellEnd"/>
      <w:r w:rsidRPr="00E7195C">
        <w:rPr>
          <w:rFonts w:ascii="Times New Roman" w:eastAsia="Calibri" w:hAnsi="Times New Roman" w:cs="Times New Roman"/>
          <w:sz w:val="28"/>
          <w:szCs w:val="28"/>
        </w:rPr>
        <w:t xml:space="preserve"> и методика профессионального образования</w:t>
      </w:r>
      <w:r w:rsidRPr="00E7195C">
        <w:rPr>
          <w:rFonts w:ascii="Times New Roman" w:hAnsi="Times New Roman" w:cs="Times New Roman"/>
          <w:sz w:val="28"/>
          <w:szCs w:val="28"/>
          <w:lang w:val="uk-UA"/>
        </w:rPr>
        <w:t>» / А.С.</w:t>
      </w:r>
      <w:r>
        <w:rPr>
          <w:rFonts w:ascii="Times New Roman" w:hAnsi="Times New Roman" w:cs="Times New Roman"/>
          <w:sz w:val="28"/>
          <w:szCs w:val="28"/>
          <w:lang w:val="uk-UA"/>
        </w:rPr>
        <w:t> </w:t>
      </w:r>
      <w:proofErr w:type="spellStart"/>
      <w:r w:rsidRPr="00E7195C">
        <w:rPr>
          <w:rFonts w:ascii="Times New Roman" w:hAnsi="Times New Roman" w:cs="Times New Roman"/>
          <w:sz w:val="28"/>
          <w:szCs w:val="28"/>
        </w:rPr>
        <w:t>Мутырова</w:t>
      </w:r>
      <w:proofErr w:type="spellEnd"/>
      <w:r w:rsidRPr="00E7195C">
        <w:rPr>
          <w:rFonts w:ascii="Times New Roman" w:hAnsi="Times New Roman" w:cs="Times New Roman"/>
          <w:sz w:val="28"/>
          <w:szCs w:val="28"/>
        </w:rPr>
        <w:t>; «</w:t>
      </w:r>
      <w:r w:rsidRPr="00E7195C">
        <w:rPr>
          <w:rFonts w:ascii="Times New Roman" w:eastAsia="Calibri" w:hAnsi="Times New Roman" w:cs="Times New Roman"/>
          <w:sz w:val="28"/>
          <w:szCs w:val="28"/>
        </w:rPr>
        <w:t>Калмыцкий государственный университет</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w:t>
      </w:r>
      <w:r>
        <w:rPr>
          <w:rFonts w:ascii="Times New Roman" w:hAnsi="Times New Roman" w:cs="Times New Roman"/>
          <w:sz w:val="28"/>
          <w:szCs w:val="28"/>
        </w:rPr>
        <w:t xml:space="preserve"> </w:t>
      </w:r>
      <w:r w:rsidRPr="00E7195C">
        <w:rPr>
          <w:rFonts w:ascii="Times New Roman" w:hAnsi="Times New Roman" w:cs="Times New Roman"/>
          <w:sz w:val="28"/>
          <w:szCs w:val="28"/>
          <w:lang w:val="uk-UA"/>
        </w:rPr>
        <w:t>Астрахань</w:t>
      </w:r>
      <w:r w:rsidRPr="00E7195C">
        <w:rPr>
          <w:rFonts w:ascii="Times New Roman" w:hAnsi="Times New Roman" w:cs="Times New Roman"/>
          <w:sz w:val="28"/>
          <w:szCs w:val="28"/>
        </w:rPr>
        <w:t xml:space="preserve">., 2008. – </w:t>
      </w:r>
      <w:r w:rsidRPr="00E7195C">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с. </w:t>
      </w:r>
    </w:p>
    <w:p w14:paraId="634D469B"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71.</w:t>
      </w:r>
      <w:r w:rsidRPr="00E7195C">
        <w:rPr>
          <w:rFonts w:ascii="Times New Roman" w:hAnsi="Times New Roman" w:cs="Times New Roman"/>
          <w:sz w:val="28"/>
          <w:szCs w:val="28"/>
        </w:rPr>
        <w:t xml:space="preserve"> Н</w:t>
      </w:r>
      <w:proofErr w:type="spellStart"/>
      <w:r w:rsidRPr="00E7195C">
        <w:rPr>
          <w:rFonts w:ascii="Times New Roman" w:hAnsi="Times New Roman" w:cs="Times New Roman"/>
          <w:sz w:val="28"/>
          <w:szCs w:val="28"/>
          <w:lang w:val="uk-UA"/>
        </w:rPr>
        <w:t>апрями</w:t>
      </w:r>
      <w:proofErr w:type="spellEnd"/>
      <w:r w:rsidRPr="00E7195C">
        <w:rPr>
          <w:rFonts w:ascii="Times New Roman" w:hAnsi="Times New Roman" w:cs="Times New Roman"/>
          <w:sz w:val="28"/>
          <w:szCs w:val="28"/>
          <w:lang w:val="uk-UA"/>
        </w:rPr>
        <w:t xml:space="preserve"> реформування системи професійно-технічної освіти в умовах європейської інтеграції (досвід, аналізи, прогнози): колективна монографія / під ред. В.А. Савченка. – К.: 2008. – 250 с.</w:t>
      </w:r>
    </w:p>
    <w:p w14:paraId="269A867F"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72. </w:t>
      </w:r>
      <w:proofErr w:type="spellStart"/>
      <w:r w:rsidRPr="00E7195C">
        <w:rPr>
          <w:rFonts w:ascii="Times New Roman" w:hAnsi="Times New Roman" w:cs="Times New Roman"/>
          <w:sz w:val="28"/>
          <w:szCs w:val="28"/>
          <w:lang w:val="uk-UA"/>
        </w:rPr>
        <w:t>Наукометричний</w:t>
      </w:r>
      <w:proofErr w:type="spellEnd"/>
      <w:r w:rsidRPr="00E7195C">
        <w:rPr>
          <w:rFonts w:ascii="Times New Roman" w:hAnsi="Times New Roman" w:cs="Times New Roman"/>
          <w:sz w:val="28"/>
          <w:szCs w:val="28"/>
          <w:lang w:val="uk-UA"/>
        </w:rPr>
        <w:t xml:space="preserve"> аналіз дослідницьких розробок у галузі охорони здоров’я дітей та підлітків / Г.М. Даниленко, Н.С. Полька, Т.П. Сидоренко, С.В.</w:t>
      </w:r>
      <w:r>
        <w:rPr>
          <w:rFonts w:ascii="Times New Roman" w:hAnsi="Times New Roman" w:cs="Times New Roman"/>
          <w:sz w:val="28"/>
          <w:szCs w:val="28"/>
          <w:lang w:val="uk-UA"/>
        </w:rPr>
        <w:t> </w:t>
      </w:r>
      <w:proofErr w:type="spellStart"/>
      <w:r w:rsidRPr="00E7195C">
        <w:rPr>
          <w:rFonts w:ascii="Times New Roman" w:hAnsi="Times New Roman" w:cs="Times New Roman"/>
          <w:sz w:val="28"/>
          <w:szCs w:val="28"/>
          <w:lang w:val="uk-UA"/>
        </w:rPr>
        <w:t>Гозак</w:t>
      </w:r>
      <w:proofErr w:type="spellEnd"/>
      <w:r w:rsidRPr="00E7195C">
        <w:rPr>
          <w:rFonts w:ascii="Times New Roman" w:hAnsi="Times New Roman" w:cs="Times New Roman"/>
          <w:sz w:val="28"/>
          <w:szCs w:val="28"/>
          <w:lang w:val="uk-UA"/>
        </w:rPr>
        <w:t xml:space="preserve">, Н.Я. </w:t>
      </w:r>
      <w:proofErr w:type="spellStart"/>
      <w:r w:rsidRPr="00E7195C">
        <w:rPr>
          <w:rFonts w:ascii="Times New Roman" w:hAnsi="Times New Roman" w:cs="Times New Roman"/>
          <w:sz w:val="28"/>
          <w:szCs w:val="28"/>
          <w:lang w:val="uk-UA"/>
        </w:rPr>
        <w:t>Яцковська</w:t>
      </w:r>
      <w:proofErr w:type="spellEnd"/>
      <w:r w:rsidRPr="00E7195C">
        <w:rPr>
          <w:rFonts w:ascii="Times New Roman" w:hAnsi="Times New Roman" w:cs="Times New Roman"/>
          <w:sz w:val="28"/>
          <w:szCs w:val="28"/>
          <w:lang w:val="uk-UA"/>
        </w:rPr>
        <w:t xml:space="preserve"> // Довкілля та здоров'я. – 2008. – № 3 (46). – С.34–37.</w:t>
      </w:r>
    </w:p>
    <w:p w14:paraId="112675FB" w14:textId="77777777" w:rsidR="006A3099" w:rsidRPr="004F461B"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73.</w:t>
      </w:r>
      <w:r>
        <w:rPr>
          <w:rFonts w:ascii="Times New Roman" w:hAnsi="Times New Roman" w:cs="Times New Roman"/>
          <w:color w:val="FF0000"/>
          <w:sz w:val="28"/>
          <w:szCs w:val="28"/>
          <w:lang w:val="uk-UA"/>
        </w:rPr>
        <w:t xml:space="preserve"> </w:t>
      </w:r>
      <w:proofErr w:type="spellStart"/>
      <w:r w:rsidRPr="004F461B">
        <w:rPr>
          <w:rFonts w:ascii="Times New Roman" w:hAnsi="Times New Roman" w:cs="Times New Roman"/>
          <w:sz w:val="28"/>
          <w:szCs w:val="28"/>
          <w:lang w:val="uk-UA"/>
        </w:rPr>
        <w:t>Олеярник</w:t>
      </w:r>
      <w:proofErr w:type="spellEnd"/>
      <w:r w:rsidRPr="004F461B">
        <w:rPr>
          <w:rFonts w:ascii="Times New Roman" w:hAnsi="Times New Roman" w:cs="Times New Roman"/>
          <w:sz w:val="28"/>
          <w:szCs w:val="28"/>
          <w:lang w:val="uk-UA"/>
        </w:rPr>
        <w:t xml:space="preserve"> О. Проблема професійної спрямованості навчання старшокласників у сучасному освітньому просторі України // Наукові записки. Серія: Педагогіка. — 2007. — №8.- С.116-119.</w:t>
      </w:r>
    </w:p>
    <w:p w14:paraId="0B88C85F" w14:textId="64F86A46"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rPr>
        <w:t>7</w:t>
      </w:r>
      <w:r w:rsidRPr="00E7195C">
        <w:rPr>
          <w:rFonts w:ascii="Times New Roman" w:hAnsi="Times New Roman" w:cs="Times New Roman"/>
          <w:sz w:val="28"/>
          <w:szCs w:val="28"/>
          <w:lang w:val="uk-UA"/>
        </w:rPr>
        <w:t>4.</w:t>
      </w:r>
      <w:r>
        <w:rPr>
          <w:rFonts w:ascii="Times New Roman" w:hAnsi="Times New Roman" w:cs="Times New Roman"/>
          <w:sz w:val="28"/>
          <w:szCs w:val="28"/>
          <w:lang w:val="uk-UA"/>
        </w:rPr>
        <w:t xml:space="preserve"> </w:t>
      </w:r>
      <w:r w:rsidRPr="00E7195C">
        <w:rPr>
          <w:rFonts w:ascii="Times New Roman" w:hAnsi="Times New Roman" w:cs="Times New Roman"/>
          <w:sz w:val="28"/>
          <w:szCs w:val="28"/>
          <w:shd w:val="clear" w:color="auto" w:fill="FFFFFF"/>
        </w:rPr>
        <w:t xml:space="preserve">Пальчевская М.С. Профессиональная ориентация как фактор модернизации политики занятости молодежи / М. С. Пальчевская // Молодёжь и наука: Сборник материалов VI Всероссийской научно-технической конференции студентов, аспирантов и молодых учёных. — Красноярск, 2011. – </w:t>
      </w:r>
      <w:r>
        <w:rPr>
          <w:rFonts w:ascii="Times New Roman" w:hAnsi="Times New Roman" w:cs="Times New Roman"/>
          <w:sz w:val="28"/>
          <w:szCs w:val="28"/>
          <w:shd w:val="clear" w:color="auto" w:fill="FFFFFF"/>
          <w:lang w:val="uk-UA"/>
        </w:rPr>
        <w:t>С</w:t>
      </w:r>
      <w:r w:rsidRPr="00E7195C">
        <w:rPr>
          <w:rFonts w:ascii="Times New Roman" w:hAnsi="Times New Roman" w:cs="Times New Roman"/>
          <w:sz w:val="28"/>
          <w:szCs w:val="28"/>
          <w:shd w:val="clear" w:color="auto" w:fill="FFFFFF"/>
        </w:rPr>
        <w:t>. 1</w:t>
      </w:r>
      <w:r w:rsidR="0071339C">
        <w:rPr>
          <w:rFonts w:ascii="Times New Roman" w:hAnsi="Times New Roman" w:cs="Times New Roman"/>
          <w:sz w:val="28"/>
          <w:szCs w:val="28"/>
          <w:shd w:val="clear" w:color="auto" w:fill="FFFFFF"/>
          <w:lang w:val="uk-UA"/>
        </w:rPr>
        <w:t>-</w:t>
      </w:r>
      <w:r w:rsidRPr="00E7195C">
        <w:rPr>
          <w:rFonts w:ascii="Times New Roman" w:hAnsi="Times New Roman" w:cs="Times New Roman"/>
          <w:sz w:val="28"/>
          <w:szCs w:val="28"/>
          <w:shd w:val="clear" w:color="auto" w:fill="FFFFFF"/>
        </w:rPr>
        <w:t>4.</w:t>
      </w:r>
    </w:p>
    <w:p w14:paraId="3706A520" w14:textId="25FEBA76" w:rsidR="006A3099" w:rsidRPr="00E7195C" w:rsidRDefault="006A3099" w:rsidP="0071339C">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lastRenderedPageBreak/>
        <w:t>75.</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Парнов</w:t>
      </w:r>
      <w:proofErr w:type="spellEnd"/>
      <w:r w:rsidRPr="00E7195C">
        <w:rPr>
          <w:rFonts w:ascii="Times New Roman" w:hAnsi="Times New Roman" w:cs="Times New Roman"/>
          <w:sz w:val="28"/>
          <w:szCs w:val="28"/>
        </w:rPr>
        <w:t xml:space="preserve"> Д.А. Социально-педагогический компонент профессиональной ориентации школьников</w:t>
      </w:r>
      <w:r>
        <w:rPr>
          <w:rStyle w:val="apple-converted-space"/>
          <w:rFonts w:ascii="Times New Roman" w:hAnsi="Times New Roman" w:cs="Times New Roman"/>
          <w:bCs/>
          <w:sz w:val="28"/>
          <w:szCs w:val="28"/>
        </w:rPr>
        <w:t xml:space="preserve"> </w:t>
      </w:r>
      <w:r w:rsidRPr="00E7195C">
        <w:rPr>
          <w:rStyle w:val="af2"/>
          <w:rFonts w:ascii="Times New Roman" w:hAnsi="Times New Roman" w:cs="Times New Roman"/>
          <w:sz w:val="28"/>
          <w:szCs w:val="28"/>
        </w:rPr>
        <w:t>/</w:t>
      </w:r>
      <w:r>
        <w:rPr>
          <w:rStyle w:val="apple-converted-space"/>
          <w:rFonts w:ascii="Times New Roman" w:hAnsi="Times New Roman" w:cs="Times New Roman"/>
          <w:bCs/>
          <w:sz w:val="28"/>
          <w:szCs w:val="28"/>
        </w:rPr>
        <w:t xml:space="preserve"> </w:t>
      </w:r>
      <w:r w:rsidRPr="00E7195C">
        <w:rPr>
          <w:rFonts w:ascii="Times New Roman" w:hAnsi="Times New Roman" w:cs="Times New Roman"/>
          <w:sz w:val="28"/>
          <w:szCs w:val="28"/>
        </w:rPr>
        <w:t xml:space="preserve">Д. А. </w:t>
      </w:r>
      <w:proofErr w:type="spellStart"/>
      <w:r w:rsidRPr="00E7195C">
        <w:rPr>
          <w:rFonts w:ascii="Times New Roman" w:hAnsi="Times New Roman" w:cs="Times New Roman"/>
          <w:sz w:val="28"/>
          <w:szCs w:val="28"/>
        </w:rPr>
        <w:t>Парнов</w:t>
      </w:r>
      <w:proofErr w:type="spellEnd"/>
      <w:r>
        <w:rPr>
          <w:rFonts w:ascii="Times New Roman" w:hAnsi="Times New Roman" w:cs="Times New Roman"/>
          <w:sz w:val="28"/>
          <w:szCs w:val="28"/>
        </w:rPr>
        <w:t xml:space="preserve"> </w:t>
      </w:r>
      <w:r w:rsidRPr="00E7195C">
        <w:rPr>
          <w:rStyle w:val="af2"/>
          <w:rFonts w:ascii="Times New Roman" w:hAnsi="Times New Roman" w:cs="Times New Roman"/>
          <w:sz w:val="28"/>
          <w:szCs w:val="28"/>
        </w:rPr>
        <w:t>//</w:t>
      </w:r>
      <w:r>
        <w:rPr>
          <w:rStyle w:val="apple-converted-space"/>
          <w:rFonts w:ascii="Times New Roman" w:hAnsi="Times New Roman" w:cs="Times New Roman"/>
          <w:bCs/>
          <w:sz w:val="28"/>
          <w:szCs w:val="28"/>
        </w:rPr>
        <w:t xml:space="preserve"> </w:t>
      </w:r>
      <w:r w:rsidRPr="00E7195C">
        <w:rPr>
          <w:rFonts w:ascii="Times New Roman" w:hAnsi="Times New Roman" w:cs="Times New Roman"/>
          <w:sz w:val="28"/>
          <w:szCs w:val="28"/>
        </w:rPr>
        <w:t>Социальная педагогика. - 2011. - № 6. -</w:t>
      </w:r>
      <w:r>
        <w:rPr>
          <w:rFonts w:ascii="Times New Roman" w:hAnsi="Times New Roman" w:cs="Times New Roman"/>
          <w:sz w:val="28"/>
          <w:szCs w:val="28"/>
          <w:lang w:val="uk-UA"/>
        </w:rPr>
        <w:t xml:space="preserve"> </w:t>
      </w:r>
      <w:r w:rsidR="0071339C">
        <w:rPr>
          <w:rFonts w:ascii="Times New Roman" w:hAnsi="Times New Roman" w:cs="Times New Roman"/>
          <w:sz w:val="28"/>
          <w:szCs w:val="28"/>
          <w:lang w:val="uk-UA"/>
        </w:rPr>
        <w:br/>
      </w:r>
      <w:r w:rsidRPr="00E7195C">
        <w:rPr>
          <w:rFonts w:ascii="Times New Roman" w:hAnsi="Times New Roman" w:cs="Times New Roman"/>
          <w:sz w:val="28"/>
          <w:szCs w:val="28"/>
        </w:rPr>
        <w:t>С.107-1</w:t>
      </w:r>
      <w:r w:rsidRPr="00E7195C">
        <w:rPr>
          <w:rFonts w:ascii="Times New Roman" w:hAnsi="Times New Roman" w:cs="Times New Roman"/>
          <w:sz w:val="28"/>
          <w:szCs w:val="28"/>
          <w:lang w:val="uk-UA"/>
        </w:rPr>
        <w:t>1</w:t>
      </w:r>
      <w:r w:rsidRPr="00E7195C">
        <w:rPr>
          <w:rFonts w:ascii="Times New Roman" w:hAnsi="Times New Roman" w:cs="Times New Roman"/>
          <w:sz w:val="28"/>
          <w:szCs w:val="28"/>
        </w:rPr>
        <w:t>1</w:t>
      </w:r>
      <w:r w:rsidRPr="00E7195C">
        <w:rPr>
          <w:rFonts w:ascii="Times New Roman" w:hAnsi="Times New Roman" w:cs="Times New Roman"/>
          <w:sz w:val="28"/>
          <w:szCs w:val="28"/>
          <w:lang w:val="uk-UA"/>
        </w:rPr>
        <w:t>.</w:t>
      </w:r>
    </w:p>
    <w:p w14:paraId="14F982C3" w14:textId="77777777" w:rsidR="006A3099" w:rsidRPr="00E7195C" w:rsidRDefault="006A3099" w:rsidP="006A3099">
      <w:pPr>
        <w:pStyle w:val="aa"/>
        <w:spacing w:before="0" w:beforeAutospacing="0" w:after="0" w:afterAutospacing="0" w:line="360" w:lineRule="auto"/>
        <w:ind w:firstLine="709"/>
        <w:jc w:val="both"/>
        <w:rPr>
          <w:sz w:val="28"/>
          <w:szCs w:val="28"/>
        </w:rPr>
      </w:pPr>
      <w:r w:rsidRPr="00E7195C">
        <w:rPr>
          <w:sz w:val="28"/>
          <w:szCs w:val="28"/>
          <w:lang w:val="uk-UA"/>
        </w:rPr>
        <w:t>76.</w:t>
      </w:r>
      <w:r w:rsidRPr="00E7195C">
        <w:rPr>
          <w:sz w:val="28"/>
          <w:szCs w:val="28"/>
        </w:rPr>
        <w:t xml:space="preserve"> Петрусевич А.А.</w:t>
      </w:r>
      <w:r>
        <w:rPr>
          <w:sz w:val="28"/>
          <w:szCs w:val="28"/>
        </w:rPr>
        <w:t xml:space="preserve"> </w:t>
      </w:r>
      <w:r w:rsidRPr="00E7195C">
        <w:rPr>
          <w:sz w:val="28"/>
          <w:szCs w:val="28"/>
        </w:rPr>
        <w:t>Педагогический смысл профессиональной ориентации в современной школе [Электронный ресурс]: электронный журн. – 2006. – Режим доступа: www.omsk.edu/article/vestnik-ompqu-74.pdf (дата обращения 10.04.2010).</w:t>
      </w:r>
    </w:p>
    <w:p w14:paraId="431A26EA" w14:textId="7F120A92"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77.</w:t>
      </w:r>
      <w:r w:rsidRPr="00E7195C">
        <w:rPr>
          <w:rFonts w:ascii="Times New Roman" w:hAnsi="Times New Roman" w:cs="Times New Roman"/>
          <w:sz w:val="28"/>
          <w:szCs w:val="28"/>
        </w:rPr>
        <w:t xml:space="preserve"> Позднякова Л.И. Формирование профессионального самоопределения старших подростков в процессе проектной деятельности в учреждениях дополнительного образования /</w:t>
      </w:r>
      <w:r>
        <w:rPr>
          <w:rFonts w:ascii="Times New Roman" w:hAnsi="Times New Roman" w:cs="Times New Roman"/>
          <w:sz w:val="28"/>
          <w:szCs w:val="28"/>
        </w:rPr>
        <w:t xml:space="preserve"> </w:t>
      </w:r>
      <w:r w:rsidRPr="00E7195C">
        <w:rPr>
          <w:rFonts w:ascii="Times New Roman" w:hAnsi="Times New Roman" w:cs="Times New Roman"/>
          <w:sz w:val="28"/>
          <w:szCs w:val="28"/>
        </w:rPr>
        <w:t>Л.И. Позднякова// Известия РГПУ им.</w:t>
      </w:r>
      <w:r>
        <w:rPr>
          <w:rFonts w:ascii="Times New Roman" w:hAnsi="Times New Roman" w:cs="Times New Roman"/>
          <w:sz w:val="28"/>
          <w:szCs w:val="28"/>
          <w:lang w:val="uk-UA"/>
        </w:rPr>
        <w:t xml:space="preserve"> </w:t>
      </w:r>
      <w:r w:rsidRPr="00E7195C">
        <w:rPr>
          <w:rFonts w:ascii="Times New Roman" w:hAnsi="Times New Roman" w:cs="Times New Roman"/>
          <w:sz w:val="28"/>
          <w:szCs w:val="28"/>
        </w:rPr>
        <w:t>А.И.</w:t>
      </w:r>
      <w:r>
        <w:rPr>
          <w:rFonts w:ascii="Times New Roman" w:hAnsi="Times New Roman" w:cs="Times New Roman"/>
          <w:sz w:val="28"/>
          <w:szCs w:val="28"/>
        </w:rPr>
        <w:t> </w:t>
      </w:r>
      <w:r w:rsidRPr="00E7195C">
        <w:rPr>
          <w:rFonts w:ascii="Times New Roman" w:hAnsi="Times New Roman" w:cs="Times New Roman"/>
          <w:sz w:val="28"/>
          <w:szCs w:val="28"/>
        </w:rPr>
        <w:t>Герцена. - 2008. - №67 -</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педагогика и психология, теория и методика обучения - </w:t>
      </w:r>
      <w:r>
        <w:rPr>
          <w:rFonts w:ascii="Times New Roman" w:hAnsi="Times New Roman" w:cs="Times New Roman"/>
          <w:sz w:val="28"/>
          <w:szCs w:val="28"/>
          <w:lang w:val="uk-UA"/>
        </w:rPr>
        <w:t>С</w:t>
      </w:r>
      <w:r w:rsidRPr="00E7195C">
        <w:rPr>
          <w:rFonts w:ascii="Times New Roman" w:hAnsi="Times New Roman" w:cs="Times New Roman"/>
          <w:sz w:val="28"/>
          <w:szCs w:val="28"/>
        </w:rPr>
        <w:t>.429-432.</w:t>
      </w:r>
    </w:p>
    <w:p w14:paraId="7148BE98" w14:textId="57A3308F" w:rsidR="006A3099" w:rsidRPr="00E7195C" w:rsidRDefault="006A3099" w:rsidP="0071339C">
      <w:pPr>
        <w:spacing w:after="0" w:line="360" w:lineRule="auto"/>
        <w:ind w:firstLine="709"/>
        <w:jc w:val="both"/>
        <w:rPr>
          <w:rFonts w:ascii="Times New Roman" w:eastAsia="Calibri" w:hAnsi="Times New Roman" w:cs="Times New Roman"/>
          <w:sz w:val="28"/>
          <w:szCs w:val="28"/>
        </w:rPr>
      </w:pPr>
      <w:r w:rsidRPr="00E7195C">
        <w:rPr>
          <w:rFonts w:ascii="Times New Roman" w:hAnsi="Times New Roman" w:cs="Times New Roman"/>
          <w:sz w:val="28"/>
          <w:szCs w:val="28"/>
          <w:lang w:val="uk-UA"/>
        </w:rPr>
        <w:t>78.</w:t>
      </w:r>
      <w:r w:rsidRPr="00E7195C">
        <w:rPr>
          <w:rFonts w:ascii="Times New Roman" w:eastAsia="Calibri" w:hAnsi="Times New Roman" w:cs="Times New Roman"/>
          <w:sz w:val="28"/>
          <w:szCs w:val="28"/>
        </w:rPr>
        <w:t xml:space="preserve"> Попович А.Э. Организация профессиональной диагностики старшеклассников в процессе предпрофильной подготовки / А. Э. Попович// Вестник МГГУ им. М.А. Шолохова. Педагогика и психология. - 2011. №2. </w:t>
      </w:r>
      <w:r>
        <w:rPr>
          <w:rFonts w:ascii="Times New Roman" w:eastAsia="Calibri" w:hAnsi="Times New Roman" w:cs="Times New Roman"/>
          <w:sz w:val="28"/>
          <w:szCs w:val="28"/>
        </w:rPr>
        <w:t xml:space="preserve">– </w:t>
      </w:r>
      <w:r w:rsidR="0071339C">
        <w:rPr>
          <w:rFonts w:ascii="Times New Roman" w:eastAsia="Calibri" w:hAnsi="Times New Roman" w:cs="Times New Roman"/>
          <w:sz w:val="28"/>
          <w:szCs w:val="28"/>
        </w:rPr>
        <w:br/>
      </w:r>
      <w:r>
        <w:rPr>
          <w:rFonts w:ascii="Times New Roman" w:eastAsia="Calibri" w:hAnsi="Times New Roman" w:cs="Times New Roman"/>
          <w:sz w:val="28"/>
          <w:szCs w:val="28"/>
          <w:lang w:val="uk-UA"/>
        </w:rPr>
        <w:t>С</w:t>
      </w:r>
      <w:r w:rsidRPr="00E7195C">
        <w:rPr>
          <w:rFonts w:ascii="Times New Roman" w:eastAsia="Calibri" w:hAnsi="Times New Roman" w:cs="Times New Roman"/>
          <w:sz w:val="28"/>
          <w:szCs w:val="28"/>
        </w:rPr>
        <w:t>.64</w:t>
      </w:r>
      <w:r>
        <w:rPr>
          <w:rFonts w:ascii="Times New Roman" w:eastAsia="Calibri" w:hAnsi="Times New Roman" w:cs="Times New Roman"/>
          <w:sz w:val="28"/>
          <w:szCs w:val="28"/>
        </w:rPr>
        <w:t>-</w:t>
      </w:r>
      <w:r w:rsidRPr="00E7195C">
        <w:rPr>
          <w:rFonts w:ascii="Times New Roman" w:eastAsia="Calibri" w:hAnsi="Times New Roman" w:cs="Times New Roman"/>
          <w:sz w:val="28"/>
          <w:szCs w:val="28"/>
        </w:rPr>
        <w:t>71.</w:t>
      </w:r>
    </w:p>
    <w:p w14:paraId="0EC4C4CF" w14:textId="77777777"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lang w:val="uk-UA"/>
        </w:rPr>
      </w:pPr>
      <w:r w:rsidRPr="00E7195C">
        <w:rPr>
          <w:rFonts w:ascii="Times New Roman" w:hAnsi="Times New Roman" w:cs="Times New Roman"/>
          <w:sz w:val="28"/>
          <w:szCs w:val="28"/>
          <w:lang w:val="uk-UA"/>
        </w:rPr>
        <w:t>79.</w:t>
      </w:r>
      <w:r w:rsidRPr="00E7195C">
        <w:rPr>
          <w:rStyle w:val="apple-converted-space"/>
          <w:rFonts w:ascii="Times New Roman" w:eastAsia="Calibri" w:hAnsi="Times New Roman" w:cs="Times New Roman"/>
          <w:sz w:val="28"/>
          <w:szCs w:val="28"/>
        </w:rPr>
        <w:t xml:space="preserve"> Прошутинский А. Д. Учет и системность: профориентация и развитие творческих способностей в школе </w:t>
      </w:r>
      <w:r w:rsidRPr="00E7195C">
        <w:rPr>
          <w:rFonts w:ascii="Times New Roman" w:hAnsi="Times New Roman" w:cs="Times New Roman"/>
          <w:sz w:val="28"/>
          <w:szCs w:val="28"/>
        </w:rPr>
        <w:t>/А.Д. Прошутинский</w:t>
      </w:r>
      <w:r w:rsidRPr="00E7195C">
        <w:rPr>
          <w:rStyle w:val="apple-converted-space"/>
          <w:rFonts w:ascii="Times New Roman" w:eastAsia="Calibri" w:hAnsi="Times New Roman" w:cs="Times New Roman"/>
          <w:sz w:val="28"/>
          <w:szCs w:val="28"/>
        </w:rPr>
        <w:t xml:space="preserve"> // Вестник ТГПУ.</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xml:space="preserve">- 2011. - №6.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.41-44.</w:t>
      </w:r>
    </w:p>
    <w:p w14:paraId="2DBEE8C8" w14:textId="38441995" w:rsidR="006A3099" w:rsidRPr="00E7195C" w:rsidRDefault="006A3099" w:rsidP="006A3099">
      <w:pPr>
        <w:spacing w:after="0" w:line="360" w:lineRule="auto"/>
        <w:ind w:firstLine="709"/>
        <w:jc w:val="both"/>
        <w:rPr>
          <w:rStyle w:val="apple-converted-space"/>
          <w:rFonts w:ascii="Times New Roman" w:eastAsia="Calibri" w:hAnsi="Times New Roman" w:cs="Times New Roman"/>
          <w:sz w:val="28"/>
          <w:szCs w:val="28"/>
        </w:rPr>
      </w:pPr>
      <w:r w:rsidRPr="00E7195C">
        <w:rPr>
          <w:rFonts w:ascii="Times New Roman" w:hAnsi="Times New Roman" w:cs="Times New Roman"/>
          <w:sz w:val="28"/>
          <w:szCs w:val="28"/>
          <w:lang w:val="uk-UA"/>
        </w:rPr>
        <w:t>80.</w:t>
      </w:r>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Пряжникова</w:t>
      </w:r>
      <w:proofErr w:type="spellEnd"/>
      <w:r w:rsidRPr="00E7195C">
        <w:rPr>
          <w:rStyle w:val="apple-converted-space"/>
          <w:rFonts w:ascii="Times New Roman" w:hAnsi="Times New Roman" w:cs="Times New Roman"/>
          <w:sz w:val="28"/>
          <w:szCs w:val="28"/>
          <w:shd w:val="clear" w:color="auto" w:fill="FFFFFF"/>
          <w:lang w:val="uk-UA"/>
        </w:rPr>
        <w:t xml:space="preserve"> Е. Ю. </w:t>
      </w:r>
      <w:proofErr w:type="spellStart"/>
      <w:r w:rsidRPr="00E7195C">
        <w:rPr>
          <w:rStyle w:val="apple-converted-space"/>
          <w:rFonts w:ascii="Times New Roman" w:hAnsi="Times New Roman" w:cs="Times New Roman"/>
          <w:sz w:val="28"/>
          <w:szCs w:val="28"/>
          <w:shd w:val="clear" w:color="auto" w:fill="FFFFFF"/>
          <w:lang w:val="uk-UA"/>
        </w:rPr>
        <w:t>Влияние</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программы</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профориентации</w:t>
      </w:r>
      <w:proofErr w:type="spellEnd"/>
      <w:r w:rsidRPr="00E7195C">
        <w:rPr>
          <w:rStyle w:val="apple-converted-space"/>
          <w:rFonts w:ascii="Times New Roman" w:hAnsi="Times New Roman" w:cs="Times New Roman"/>
          <w:sz w:val="28"/>
          <w:szCs w:val="28"/>
          <w:shd w:val="clear" w:color="auto" w:fill="FFFFFF"/>
          <w:lang w:val="uk-UA"/>
        </w:rPr>
        <w:t xml:space="preserve"> на </w:t>
      </w:r>
      <w:proofErr w:type="spellStart"/>
      <w:r w:rsidRPr="00E7195C">
        <w:rPr>
          <w:rStyle w:val="apple-converted-space"/>
          <w:rFonts w:ascii="Times New Roman" w:hAnsi="Times New Roman" w:cs="Times New Roman"/>
          <w:sz w:val="28"/>
          <w:szCs w:val="28"/>
          <w:shd w:val="clear" w:color="auto" w:fill="FFFFFF"/>
          <w:lang w:val="uk-UA"/>
        </w:rPr>
        <w:t>особенности</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мотивации</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студентов-психологов</w:t>
      </w:r>
      <w:proofErr w:type="spellEnd"/>
      <w:r w:rsidRPr="00E7195C">
        <w:rPr>
          <w:rStyle w:val="apple-converted-space"/>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rPr>
        <w:t>/</w:t>
      </w:r>
      <w:r w:rsidRPr="00E7195C">
        <w:rPr>
          <w:rStyle w:val="apple-converted-space"/>
          <w:rFonts w:ascii="Times New Roman" w:hAnsi="Times New Roman" w:cs="Times New Roman"/>
          <w:sz w:val="28"/>
          <w:szCs w:val="28"/>
          <w:shd w:val="clear" w:color="auto" w:fill="FFFFFF"/>
          <w:lang w:val="uk-UA"/>
        </w:rPr>
        <w:t xml:space="preserve"> Е.Ю </w:t>
      </w:r>
      <w:proofErr w:type="spellStart"/>
      <w:r w:rsidRPr="00E7195C">
        <w:rPr>
          <w:rStyle w:val="apple-converted-space"/>
          <w:rFonts w:ascii="Times New Roman" w:hAnsi="Times New Roman" w:cs="Times New Roman"/>
          <w:sz w:val="28"/>
          <w:szCs w:val="28"/>
          <w:shd w:val="clear" w:color="auto" w:fill="FFFFFF"/>
          <w:lang w:val="uk-UA"/>
        </w:rPr>
        <w:t>Пряжникова</w:t>
      </w:r>
      <w:proofErr w:type="spellEnd"/>
      <w:r w:rsidRPr="00E7195C">
        <w:rPr>
          <w:rStyle w:val="apple-converted-space"/>
          <w:rFonts w:ascii="Times New Roman" w:hAnsi="Times New Roman" w:cs="Times New Roman"/>
          <w:sz w:val="28"/>
          <w:szCs w:val="28"/>
          <w:shd w:val="clear" w:color="auto" w:fill="FFFFFF"/>
          <w:lang w:val="uk-UA"/>
        </w:rPr>
        <w:t xml:space="preserve">, А.В. </w:t>
      </w:r>
      <w:proofErr w:type="spellStart"/>
      <w:r w:rsidRPr="00E7195C">
        <w:rPr>
          <w:rStyle w:val="apple-converted-space"/>
          <w:rFonts w:ascii="Times New Roman" w:hAnsi="Times New Roman" w:cs="Times New Roman"/>
          <w:sz w:val="28"/>
          <w:szCs w:val="28"/>
          <w:shd w:val="clear" w:color="auto" w:fill="FFFFFF"/>
          <w:lang w:val="uk-UA"/>
        </w:rPr>
        <w:t>Никитин</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Вестник</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волгоградского</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государственного</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университета</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Серия</w:t>
      </w:r>
      <w:proofErr w:type="spellEnd"/>
      <w:r w:rsidRPr="00E7195C">
        <w:rPr>
          <w:rStyle w:val="apple-converted-space"/>
          <w:rFonts w:ascii="Times New Roman" w:hAnsi="Times New Roman" w:cs="Times New Roman"/>
          <w:sz w:val="28"/>
          <w:szCs w:val="28"/>
          <w:shd w:val="clear" w:color="auto" w:fill="FFFFFF"/>
          <w:lang w:val="uk-UA"/>
        </w:rPr>
        <w:t xml:space="preserve"> 11: </w:t>
      </w:r>
      <w:proofErr w:type="spellStart"/>
      <w:r w:rsidRPr="00E7195C">
        <w:rPr>
          <w:rStyle w:val="apple-converted-space"/>
          <w:rFonts w:ascii="Times New Roman" w:hAnsi="Times New Roman" w:cs="Times New Roman"/>
          <w:sz w:val="28"/>
          <w:szCs w:val="28"/>
          <w:shd w:val="clear" w:color="auto" w:fill="FFFFFF"/>
          <w:lang w:val="uk-UA"/>
        </w:rPr>
        <w:t>естественные</w:t>
      </w:r>
      <w:proofErr w:type="spellEnd"/>
      <w:r w:rsidRPr="00E7195C">
        <w:rPr>
          <w:rStyle w:val="apple-converted-space"/>
          <w:rFonts w:ascii="Times New Roman" w:hAnsi="Times New Roman" w:cs="Times New Roman"/>
          <w:sz w:val="28"/>
          <w:szCs w:val="28"/>
          <w:shd w:val="clear" w:color="auto" w:fill="FFFFFF"/>
          <w:lang w:val="uk-UA"/>
        </w:rPr>
        <w:t xml:space="preserve"> науки. - 2012. - №1 (3) - </w:t>
      </w:r>
      <w:r>
        <w:rPr>
          <w:rStyle w:val="apple-converted-space"/>
          <w:rFonts w:ascii="Times New Roman" w:hAnsi="Times New Roman" w:cs="Times New Roman"/>
          <w:sz w:val="28"/>
          <w:szCs w:val="28"/>
          <w:shd w:val="clear" w:color="auto" w:fill="FFFFFF"/>
          <w:lang w:val="uk-UA"/>
        </w:rPr>
        <w:t>С</w:t>
      </w:r>
      <w:r w:rsidRPr="00E7195C">
        <w:rPr>
          <w:rStyle w:val="apple-converted-space"/>
          <w:rFonts w:ascii="Times New Roman" w:hAnsi="Times New Roman" w:cs="Times New Roman"/>
          <w:sz w:val="28"/>
          <w:szCs w:val="28"/>
          <w:shd w:val="clear" w:color="auto" w:fill="FFFFFF"/>
          <w:lang w:val="uk-UA"/>
        </w:rPr>
        <w:t>.105-109.</w:t>
      </w:r>
    </w:p>
    <w:p w14:paraId="0FF5013F" w14:textId="530EEFCA"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81.</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Пряжникова</w:t>
      </w:r>
      <w:proofErr w:type="spellEnd"/>
      <w:r w:rsidRPr="00E7195C">
        <w:rPr>
          <w:rFonts w:ascii="Times New Roman" w:hAnsi="Times New Roman" w:cs="Times New Roman"/>
          <w:sz w:val="28"/>
          <w:szCs w:val="28"/>
        </w:rPr>
        <w:t xml:space="preserve"> Е.Ю. </w:t>
      </w:r>
      <w:r w:rsidRPr="00E7195C">
        <w:rPr>
          <w:rFonts w:ascii="Times New Roman" w:hAnsi="Times New Roman" w:cs="Times New Roman"/>
          <w:sz w:val="28"/>
          <w:szCs w:val="28"/>
          <w:shd w:val="clear" w:color="auto" w:fill="FFFFFF"/>
        </w:rPr>
        <w:t>Профессиональное самоопределение школьников в условиях современной России /</w:t>
      </w:r>
      <w:r w:rsidRPr="00E7195C">
        <w:rPr>
          <w:rFonts w:ascii="Times New Roman" w:hAnsi="Times New Roman" w:cs="Times New Roman"/>
          <w:sz w:val="28"/>
          <w:szCs w:val="28"/>
        </w:rPr>
        <w:t xml:space="preserve">Е.Ю. </w:t>
      </w:r>
      <w:proofErr w:type="spellStart"/>
      <w:r w:rsidRPr="00E7195C">
        <w:rPr>
          <w:rFonts w:ascii="Times New Roman" w:hAnsi="Times New Roman" w:cs="Times New Roman"/>
          <w:sz w:val="28"/>
          <w:szCs w:val="28"/>
        </w:rPr>
        <w:t>Пряжникова</w:t>
      </w:r>
      <w:proofErr w:type="spellEnd"/>
      <w:r w:rsidRPr="00E7195C">
        <w:rPr>
          <w:rFonts w:ascii="Times New Roman" w:hAnsi="Times New Roman" w:cs="Times New Roman"/>
          <w:sz w:val="28"/>
          <w:szCs w:val="28"/>
        </w:rPr>
        <w:t xml:space="preserve"> // Психология XXI века: теория, практика, перспектива: материалы III международной научно-практической конференции. – Пенза – Витебск – Ереван, 2013 г. – </w:t>
      </w:r>
      <w:r>
        <w:rPr>
          <w:rFonts w:ascii="Times New Roman" w:hAnsi="Times New Roman" w:cs="Times New Roman"/>
          <w:sz w:val="28"/>
          <w:szCs w:val="28"/>
          <w:lang w:val="uk-UA"/>
        </w:rPr>
        <w:t>С</w:t>
      </w:r>
      <w:r w:rsidRPr="00E7195C">
        <w:rPr>
          <w:rFonts w:ascii="Times New Roman" w:hAnsi="Times New Roman" w:cs="Times New Roman"/>
          <w:sz w:val="28"/>
          <w:szCs w:val="28"/>
        </w:rPr>
        <w:t>. 229</w:t>
      </w:r>
      <w:r w:rsidR="0071339C">
        <w:rPr>
          <w:rFonts w:ascii="Times New Roman" w:hAnsi="Times New Roman" w:cs="Times New Roman"/>
          <w:sz w:val="28"/>
          <w:szCs w:val="28"/>
          <w:lang w:val="uk-UA"/>
        </w:rPr>
        <w:t>-</w:t>
      </w:r>
      <w:r w:rsidRPr="00E7195C">
        <w:rPr>
          <w:rFonts w:ascii="Times New Roman" w:hAnsi="Times New Roman" w:cs="Times New Roman"/>
          <w:sz w:val="28"/>
          <w:szCs w:val="28"/>
        </w:rPr>
        <w:t>237.</w:t>
      </w:r>
    </w:p>
    <w:p w14:paraId="453D9764" w14:textId="77777777"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lang w:val="uk-UA"/>
        </w:rPr>
      </w:pPr>
      <w:r w:rsidRPr="00E7195C">
        <w:rPr>
          <w:rFonts w:ascii="Times New Roman" w:hAnsi="Times New Roman" w:cs="Times New Roman"/>
          <w:sz w:val="28"/>
          <w:szCs w:val="28"/>
          <w:lang w:val="uk-UA"/>
        </w:rPr>
        <w:t>82.</w:t>
      </w:r>
      <w:r w:rsidRPr="00E7195C">
        <w:rPr>
          <w:rStyle w:val="apple-converted-space"/>
          <w:rFonts w:ascii="Times New Roman" w:eastAsia="Calibri" w:hAnsi="Times New Roman" w:cs="Times New Roman"/>
          <w:sz w:val="28"/>
          <w:szCs w:val="28"/>
        </w:rPr>
        <w:t xml:space="preserve"> Пушкина О.В. Профессиональное самоопределение школьников в условиях профильного обучения/ О.В. Пушкина // Вестник ТГПУ.</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- 2009.</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№1.</w:t>
      </w:r>
      <w:r>
        <w:rPr>
          <w:rStyle w:val="apple-converted-space"/>
          <w:rFonts w:ascii="Times New Roman" w:eastAsia="Calibri" w:hAnsi="Times New Roman" w:cs="Times New Roman"/>
          <w:sz w:val="28"/>
          <w:szCs w:val="28"/>
        </w:rPr>
        <w:t xml:space="preserve">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.29-32</w:t>
      </w:r>
    </w:p>
    <w:p w14:paraId="66E5B86F" w14:textId="77777777" w:rsidR="006A3099" w:rsidRPr="00E7195C" w:rsidRDefault="006A3099" w:rsidP="006A3099">
      <w:pPr>
        <w:spacing w:after="0" w:line="360" w:lineRule="auto"/>
        <w:ind w:firstLine="709"/>
        <w:jc w:val="both"/>
        <w:rPr>
          <w:rFonts w:ascii="Times New Roman" w:hAnsi="Times New Roman" w:cs="Times New Roman"/>
          <w:bCs/>
          <w:sz w:val="28"/>
          <w:szCs w:val="28"/>
        </w:rPr>
      </w:pPr>
      <w:r w:rsidRPr="00E7195C">
        <w:rPr>
          <w:rFonts w:ascii="Times New Roman" w:hAnsi="Times New Roman" w:cs="Times New Roman"/>
          <w:sz w:val="28"/>
          <w:szCs w:val="28"/>
          <w:lang w:val="uk-UA"/>
        </w:rPr>
        <w:lastRenderedPageBreak/>
        <w:t>83.</w:t>
      </w:r>
      <w:r w:rsidRPr="00E7195C">
        <w:rPr>
          <w:rFonts w:ascii="Times New Roman" w:hAnsi="Times New Roman" w:cs="Times New Roman"/>
          <w:bCs/>
          <w:sz w:val="28"/>
          <w:szCs w:val="28"/>
        </w:rPr>
        <w:t xml:space="preserve"> </w:t>
      </w:r>
      <w:proofErr w:type="spellStart"/>
      <w:r w:rsidRPr="00E7195C">
        <w:rPr>
          <w:rFonts w:ascii="Times New Roman" w:hAnsi="Times New Roman" w:cs="Times New Roman"/>
          <w:bCs/>
          <w:sz w:val="28"/>
          <w:szCs w:val="28"/>
        </w:rPr>
        <w:t>Пчелинова</w:t>
      </w:r>
      <w:proofErr w:type="spellEnd"/>
      <w:r w:rsidRPr="00E7195C">
        <w:rPr>
          <w:rFonts w:ascii="Times New Roman" w:hAnsi="Times New Roman" w:cs="Times New Roman"/>
          <w:bCs/>
          <w:sz w:val="28"/>
          <w:szCs w:val="28"/>
        </w:rPr>
        <w:t xml:space="preserve"> В.В. Формирование представлений о мире профессий в </w:t>
      </w:r>
      <w:proofErr w:type="spellStart"/>
      <w:r w:rsidRPr="00E7195C">
        <w:rPr>
          <w:rFonts w:ascii="Times New Roman" w:hAnsi="Times New Roman" w:cs="Times New Roman"/>
          <w:bCs/>
          <w:sz w:val="28"/>
          <w:szCs w:val="28"/>
        </w:rPr>
        <w:t>профконсультировании</w:t>
      </w:r>
      <w:proofErr w:type="spellEnd"/>
      <w:r w:rsidRPr="00E7195C">
        <w:rPr>
          <w:rFonts w:ascii="Times New Roman" w:hAnsi="Times New Roman" w:cs="Times New Roman"/>
          <w:bCs/>
          <w:sz w:val="28"/>
          <w:szCs w:val="28"/>
        </w:rPr>
        <w:t xml:space="preserve">: </w:t>
      </w:r>
      <w:proofErr w:type="spellStart"/>
      <w:r w:rsidRPr="00E7195C">
        <w:rPr>
          <w:rFonts w:ascii="Times New Roman" w:hAnsi="Times New Roman" w:cs="Times New Roman"/>
          <w:bCs/>
          <w:sz w:val="28"/>
          <w:szCs w:val="28"/>
        </w:rPr>
        <w:t>автореф</w:t>
      </w:r>
      <w:proofErr w:type="spellEnd"/>
      <w:r w:rsidRPr="00E7195C">
        <w:rPr>
          <w:rFonts w:ascii="Times New Roman" w:hAnsi="Times New Roman" w:cs="Times New Roman"/>
          <w:bCs/>
          <w:sz w:val="28"/>
          <w:szCs w:val="28"/>
        </w:rPr>
        <w:t xml:space="preserve">. </w:t>
      </w:r>
      <w:proofErr w:type="spellStart"/>
      <w:r w:rsidRPr="00E7195C">
        <w:rPr>
          <w:rFonts w:ascii="Times New Roman" w:hAnsi="Times New Roman" w:cs="Times New Roman"/>
          <w:bCs/>
          <w:sz w:val="28"/>
          <w:szCs w:val="28"/>
        </w:rPr>
        <w:t>дис</w:t>
      </w:r>
      <w:proofErr w:type="spellEnd"/>
      <w:r w:rsidRPr="00E7195C">
        <w:rPr>
          <w:rFonts w:ascii="Times New Roman" w:hAnsi="Times New Roman" w:cs="Times New Roman"/>
          <w:bCs/>
          <w:sz w:val="28"/>
          <w:szCs w:val="28"/>
        </w:rPr>
        <w:t>. … канд. психол. наук: спец. 19.00.03 /</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rPr>
        <w:t>В.В.</w:t>
      </w:r>
      <w:r>
        <w:rPr>
          <w:rFonts w:ascii="Times New Roman" w:hAnsi="Times New Roman" w:cs="Times New Roman"/>
          <w:bCs/>
          <w:sz w:val="28"/>
          <w:szCs w:val="28"/>
        </w:rPr>
        <w:t> </w:t>
      </w:r>
      <w:proofErr w:type="spellStart"/>
      <w:r w:rsidRPr="00E7195C">
        <w:rPr>
          <w:rFonts w:ascii="Times New Roman" w:hAnsi="Times New Roman" w:cs="Times New Roman"/>
          <w:bCs/>
          <w:sz w:val="28"/>
          <w:szCs w:val="28"/>
        </w:rPr>
        <w:t>Пчелинова</w:t>
      </w:r>
      <w:proofErr w:type="spellEnd"/>
      <w:r w:rsidRPr="00E7195C">
        <w:rPr>
          <w:rFonts w:ascii="Times New Roman" w:hAnsi="Times New Roman" w:cs="Times New Roman"/>
          <w:bCs/>
          <w:sz w:val="28"/>
          <w:szCs w:val="28"/>
        </w:rPr>
        <w:t xml:space="preserve">; </w:t>
      </w:r>
      <w:r w:rsidRPr="00E7195C">
        <w:rPr>
          <w:rFonts w:ascii="Times New Roman" w:hAnsi="Times New Roman" w:cs="Times New Roman"/>
          <w:sz w:val="28"/>
          <w:szCs w:val="28"/>
        </w:rPr>
        <w:t>ФГОУ ВПО «Московский государственный университет имени</w:t>
      </w:r>
      <w:r>
        <w:rPr>
          <w:rFonts w:ascii="Times New Roman" w:hAnsi="Times New Roman" w:cs="Times New Roman"/>
          <w:sz w:val="28"/>
          <w:szCs w:val="28"/>
        </w:rPr>
        <w:t xml:space="preserve"> </w:t>
      </w:r>
      <w:r w:rsidRPr="00E7195C">
        <w:rPr>
          <w:rFonts w:ascii="Times New Roman" w:hAnsi="Times New Roman" w:cs="Times New Roman"/>
          <w:sz w:val="28"/>
          <w:szCs w:val="28"/>
        </w:rPr>
        <w:t>М.В. Ломоносова</w:t>
      </w:r>
      <w:r w:rsidRPr="00E7195C">
        <w:rPr>
          <w:rFonts w:ascii="Times New Roman" w:hAnsi="Times New Roman" w:cs="Times New Roman"/>
          <w:bCs/>
          <w:sz w:val="28"/>
          <w:szCs w:val="28"/>
        </w:rPr>
        <w:t xml:space="preserve"> – М., 2011. – 32 с.</w:t>
      </w:r>
    </w:p>
    <w:p w14:paraId="15E163C0" w14:textId="77777777" w:rsidR="006A3099" w:rsidRPr="00E7195C" w:rsidRDefault="006A3099" w:rsidP="006A3099">
      <w:pPr>
        <w:spacing w:after="0" w:line="360" w:lineRule="auto"/>
        <w:ind w:firstLine="709"/>
        <w:jc w:val="both"/>
        <w:rPr>
          <w:rFonts w:ascii="Times New Roman" w:hAnsi="Times New Roman" w:cs="Times New Roman"/>
          <w:bCs/>
          <w:sz w:val="28"/>
          <w:szCs w:val="28"/>
        </w:rPr>
      </w:pPr>
      <w:r w:rsidRPr="00E7195C">
        <w:rPr>
          <w:rFonts w:ascii="Times New Roman" w:hAnsi="Times New Roman" w:cs="Times New Roman"/>
          <w:sz w:val="28"/>
          <w:szCs w:val="28"/>
          <w:lang w:val="uk-UA"/>
        </w:rPr>
        <w:t>84.</w:t>
      </w:r>
      <w:r w:rsidRPr="00E7195C">
        <w:rPr>
          <w:rFonts w:ascii="Times New Roman" w:hAnsi="Times New Roman" w:cs="Times New Roman"/>
          <w:sz w:val="28"/>
          <w:szCs w:val="28"/>
          <w:shd w:val="clear" w:color="auto" w:fill="FFFFFF"/>
        </w:rPr>
        <w:t xml:space="preserve"> Проблемы профориентационной деятельности и </w:t>
      </w:r>
      <w:proofErr w:type="spellStart"/>
      <w:r w:rsidRPr="00E7195C">
        <w:rPr>
          <w:rFonts w:ascii="Times New Roman" w:hAnsi="Times New Roman" w:cs="Times New Roman"/>
          <w:sz w:val="28"/>
          <w:szCs w:val="28"/>
          <w:shd w:val="clear" w:color="auto" w:fill="FFFFFF"/>
        </w:rPr>
        <w:t>самоопределния</w:t>
      </w:r>
      <w:proofErr w:type="spellEnd"/>
      <w:r w:rsidRPr="00E7195C">
        <w:rPr>
          <w:rFonts w:ascii="Times New Roman" w:hAnsi="Times New Roman" w:cs="Times New Roman"/>
          <w:sz w:val="28"/>
          <w:szCs w:val="28"/>
          <w:shd w:val="clear" w:color="auto" w:fill="FFFFFF"/>
        </w:rPr>
        <w:t xml:space="preserve"> учащихся в условиях региона: опыт, проблемы, перспективы: Материалы региональной очно – заочной научно – практической конференции ТГСПА им. Д.И. Менделеева; сост. Г.А. Яркова, Л.П. Шебанова. – Тобольск, 2012. – 156 с.</w:t>
      </w:r>
    </w:p>
    <w:p w14:paraId="02BC8609" w14:textId="77777777" w:rsidR="006A3099" w:rsidRPr="00E7195C" w:rsidRDefault="006A3099" w:rsidP="006A3099">
      <w:pPr>
        <w:spacing w:after="0" w:line="360" w:lineRule="auto"/>
        <w:ind w:firstLine="709"/>
        <w:jc w:val="both"/>
        <w:rPr>
          <w:rFonts w:ascii="Times New Roman" w:eastAsia="Calibri" w:hAnsi="Times New Roman" w:cs="Times New Roman"/>
          <w:sz w:val="28"/>
          <w:szCs w:val="28"/>
        </w:rPr>
      </w:pPr>
      <w:r w:rsidRPr="00E7195C">
        <w:rPr>
          <w:rFonts w:ascii="Times New Roman" w:hAnsi="Times New Roman" w:cs="Times New Roman"/>
          <w:sz w:val="28"/>
          <w:szCs w:val="28"/>
          <w:lang w:val="uk-UA"/>
        </w:rPr>
        <w:t>85.</w:t>
      </w:r>
      <w:r w:rsidRPr="00E7195C">
        <w:rPr>
          <w:rFonts w:ascii="Times New Roman" w:eastAsia="Calibri" w:hAnsi="Times New Roman" w:cs="Times New Roman"/>
          <w:sz w:val="28"/>
          <w:szCs w:val="28"/>
        </w:rPr>
        <w:t xml:space="preserve"> </w:t>
      </w:r>
      <w:proofErr w:type="spellStart"/>
      <w:r w:rsidRPr="00E7195C">
        <w:rPr>
          <w:rFonts w:ascii="Times New Roman" w:eastAsia="Calibri" w:hAnsi="Times New Roman" w:cs="Times New Roman"/>
          <w:sz w:val="28"/>
          <w:szCs w:val="28"/>
        </w:rPr>
        <w:t>Профессиоведческая</w:t>
      </w:r>
      <w:proofErr w:type="spellEnd"/>
      <w:r w:rsidRPr="00E7195C">
        <w:rPr>
          <w:rFonts w:ascii="Times New Roman" w:eastAsia="Calibri" w:hAnsi="Times New Roman" w:cs="Times New Roman"/>
          <w:sz w:val="28"/>
          <w:szCs w:val="28"/>
        </w:rPr>
        <w:t xml:space="preserve"> и психологическая поддержка старшеклассника: учеб.-метод. </w:t>
      </w:r>
      <w:proofErr w:type="spellStart"/>
      <w:r w:rsidRPr="00E7195C">
        <w:rPr>
          <w:rFonts w:ascii="Times New Roman" w:eastAsia="Calibri" w:hAnsi="Times New Roman" w:cs="Times New Roman"/>
          <w:sz w:val="28"/>
          <w:szCs w:val="28"/>
        </w:rPr>
        <w:t>пособ</w:t>
      </w:r>
      <w:proofErr w:type="spellEnd"/>
      <w:r w:rsidRPr="00E7195C">
        <w:rPr>
          <w:rFonts w:ascii="Times New Roman" w:eastAsia="Calibri" w:hAnsi="Times New Roman" w:cs="Times New Roman"/>
          <w:sz w:val="28"/>
          <w:szCs w:val="28"/>
        </w:rPr>
        <w:t xml:space="preserve">. / </w:t>
      </w:r>
      <w:proofErr w:type="spellStart"/>
      <w:r w:rsidRPr="00E7195C">
        <w:rPr>
          <w:rFonts w:ascii="Times New Roman" w:eastAsia="Calibri" w:hAnsi="Times New Roman" w:cs="Times New Roman"/>
          <w:sz w:val="28"/>
          <w:szCs w:val="28"/>
        </w:rPr>
        <w:t>Брест.гос</w:t>
      </w:r>
      <w:proofErr w:type="spellEnd"/>
      <w:r w:rsidRPr="00E7195C">
        <w:rPr>
          <w:rFonts w:ascii="Times New Roman" w:eastAsia="Calibri" w:hAnsi="Times New Roman" w:cs="Times New Roman"/>
          <w:sz w:val="28"/>
          <w:szCs w:val="28"/>
        </w:rPr>
        <w:t>. ун-т имени А.С. Пушкина</w:t>
      </w:r>
      <w:r w:rsidRPr="00E7195C">
        <w:rPr>
          <w:rFonts w:ascii="Times New Roman" w:hAnsi="Times New Roman" w:cs="Times New Roman"/>
          <w:sz w:val="28"/>
          <w:szCs w:val="28"/>
        </w:rPr>
        <w:t>; сост.: М.С. Ковалевич</w:t>
      </w:r>
      <w:r w:rsidRPr="00E7195C">
        <w:rPr>
          <w:rFonts w:ascii="Times New Roman" w:eastAsia="Calibri" w:hAnsi="Times New Roman" w:cs="Times New Roman"/>
          <w:sz w:val="28"/>
          <w:szCs w:val="28"/>
        </w:rPr>
        <w:t>. – Брест</w:t>
      </w:r>
      <w:r w:rsidRPr="00E7195C">
        <w:rPr>
          <w:rFonts w:ascii="Times New Roman" w:hAnsi="Times New Roman" w:cs="Times New Roman"/>
          <w:sz w:val="28"/>
          <w:szCs w:val="28"/>
        </w:rPr>
        <w:t xml:space="preserve">, </w:t>
      </w:r>
      <w:r w:rsidRPr="00E7195C">
        <w:rPr>
          <w:rFonts w:ascii="Times New Roman" w:eastAsia="Calibri" w:hAnsi="Times New Roman" w:cs="Times New Roman"/>
          <w:sz w:val="28"/>
          <w:szCs w:val="28"/>
        </w:rPr>
        <w:t>2008. – 98 с.</w:t>
      </w:r>
    </w:p>
    <w:p w14:paraId="156EAD1C" w14:textId="77777777" w:rsidR="006A3099" w:rsidRPr="00E7195C" w:rsidRDefault="006A3099" w:rsidP="006A3099">
      <w:pPr>
        <w:spacing w:after="0" w:line="360" w:lineRule="auto"/>
        <w:ind w:firstLine="709"/>
        <w:jc w:val="both"/>
        <w:rPr>
          <w:rFonts w:ascii="Times New Roman" w:eastAsia="Calibri" w:hAnsi="Times New Roman" w:cs="Times New Roman"/>
          <w:sz w:val="28"/>
          <w:szCs w:val="28"/>
        </w:rPr>
      </w:pPr>
      <w:r w:rsidRPr="00E7195C">
        <w:rPr>
          <w:rFonts w:ascii="Times New Roman" w:hAnsi="Times New Roman" w:cs="Times New Roman"/>
          <w:sz w:val="28"/>
          <w:szCs w:val="28"/>
          <w:lang w:val="uk-UA"/>
        </w:rPr>
        <w:t>86.</w:t>
      </w:r>
      <w:r w:rsidRPr="00E7195C">
        <w:rPr>
          <w:rFonts w:ascii="Times New Roman" w:hAnsi="Times New Roman" w:cs="Times New Roman"/>
          <w:bCs/>
          <w:sz w:val="28"/>
          <w:szCs w:val="28"/>
        </w:rPr>
        <w:t xml:space="preserve"> Профессиональная и врачебная консультация подростков</w:t>
      </w:r>
      <w:r w:rsidRPr="00E7195C">
        <w:rPr>
          <w:rFonts w:ascii="Times New Roman" w:hAnsi="Times New Roman" w:cs="Times New Roman"/>
          <w:sz w:val="28"/>
          <w:szCs w:val="28"/>
        </w:rPr>
        <w:t>: метод.</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рек / </w:t>
      </w:r>
      <w:r w:rsidRPr="00E7195C">
        <w:rPr>
          <w:rFonts w:ascii="Times New Roman" w:hAnsi="Times New Roman" w:cs="Times New Roman"/>
          <w:bCs/>
          <w:sz w:val="28"/>
          <w:szCs w:val="28"/>
        </w:rPr>
        <w:t xml:space="preserve">Североосетинская государственная медицинская академия федерального агентства по здравоохранению и социальному развитию; сост.: </w:t>
      </w:r>
      <w:r w:rsidRPr="00E7195C">
        <w:rPr>
          <w:rFonts w:ascii="Times New Roman" w:eastAsia="Calibri" w:hAnsi="Times New Roman" w:cs="Times New Roman"/>
          <w:bCs/>
          <w:sz w:val="28"/>
          <w:szCs w:val="28"/>
        </w:rPr>
        <w:t>И.Ю.</w:t>
      </w:r>
      <w:r w:rsidRPr="00E7195C">
        <w:rPr>
          <w:rFonts w:ascii="Times New Roman" w:hAnsi="Times New Roman" w:cs="Times New Roman"/>
          <w:bCs/>
          <w:sz w:val="28"/>
          <w:szCs w:val="28"/>
        </w:rPr>
        <w:t xml:space="preserve"> </w:t>
      </w:r>
      <w:proofErr w:type="spellStart"/>
      <w:r w:rsidRPr="00E7195C">
        <w:rPr>
          <w:rFonts w:ascii="Times New Roman" w:hAnsi="Times New Roman" w:cs="Times New Roman"/>
          <w:bCs/>
          <w:sz w:val="28"/>
          <w:szCs w:val="28"/>
        </w:rPr>
        <w:t>Дзулаева</w:t>
      </w:r>
      <w:proofErr w:type="spellEnd"/>
      <w:r w:rsidRPr="00E7195C">
        <w:rPr>
          <w:rFonts w:ascii="Times New Roman" w:hAnsi="Times New Roman" w:cs="Times New Roman"/>
          <w:bCs/>
          <w:sz w:val="28"/>
          <w:szCs w:val="28"/>
        </w:rPr>
        <w:t xml:space="preserve"> </w:t>
      </w:r>
      <w:r w:rsidRPr="00E7195C">
        <w:rPr>
          <w:rFonts w:ascii="Times New Roman" w:hAnsi="Times New Roman" w:cs="Times New Roman"/>
          <w:sz w:val="28"/>
          <w:szCs w:val="28"/>
        </w:rPr>
        <w:t>[и др.]. – Владикавказ, 2008. – 23 с.</w:t>
      </w:r>
    </w:p>
    <w:p w14:paraId="51F3DA99" w14:textId="7F18F1F4" w:rsidR="006A3099" w:rsidRPr="00E7195C" w:rsidRDefault="006A3099" w:rsidP="006A3099">
      <w:pPr>
        <w:pStyle w:val="aa"/>
        <w:spacing w:before="0" w:beforeAutospacing="0" w:after="0" w:afterAutospacing="0" w:line="360" w:lineRule="auto"/>
        <w:ind w:firstLine="709"/>
        <w:jc w:val="both"/>
        <w:rPr>
          <w:sz w:val="28"/>
          <w:szCs w:val="28"/>
        </w:rPr>
      </w:pPr>
      <w:r w:rsidRPr="00E7195C">
        <w:rPr>
          <w:sz w:val="28"/>
          <w:szCs w:val="28"/>
          <w:lang w:val="uk-UA"/>
        </w:rPr>
        <w:t>87.</w:t>
      </w:r>
      <w:r w:rsidRPr="00E7195C">
        <w:rPr>
          <w:sz w:val="28"/>
          <w:szCs w:val="28"/>
        </w:rPr>
        <w:t xml:space="preserve"> Профессиональная ориентация в современной России: задачи, содержание, технологии</w:t>
      </w:r>
      <w:r w:rsidRPr="00E7195C">
        <w:rPr>
          <w:rFonts w:eastAsia="Calibri"/>
          <w:sz w:val="28"/>
          <w:szCs w:val="28"/>
        </w:rPr>
        <w:t xml:space="preserve">: </w:t>
      </w:r>
      <w:r w:rsidRPr="00E7195C">
        <w:rPr>
          <w:sz w:val="28"/>
          <w:szCs w:val="28"/>
        </w:rPr>
        <w:t>Материалы Всероссийского совещания «Формирование и развитие системы профессиональной ориентации учащейся молодежи в рамках региональных программ развития профессионального образования»</w:t>
      </w:r>
      <w:r w:rsidR="00DD7DD7">
        <w:rPr>
          <w:sz w:val="28"/>
          <w:szCs w:val="28"/>
          <w:lang w:val="uk-UA"/>
        </w:rPr>
        <w:t xml:space="preserve"> </w:t>
      </w:r>
      <w:r w:rsidRPr="00E7195C">
        <w:rPr>
          <w:sz w:val="28"/>
          <w:szCs w:val="28"/>
        </w:rPr>
        <w:t>/ сост.: В. И. Блинов, И. С. Сергеев. – М., 2012. Ч.</w:t>
      </w:r>
      <w:r w:rsidRPr="00E7195C">
        <w:rPr>
          <w:sz w:val="28"/>
          <w:szCs w:val="28"/>
          <w:lang w:val="en-US"/>
        </w:rPr>
        <w:t> II</w:t>
      </w:r>
      <w:r w:rsidRPr="00E7195C">
        <w:rPr>
          <w:sz w:val="28"/>
          <w:szCs w:val="28"/>
        </w:rPr>
        <w:t>. – 171 с.</w:t>
      </w:r>
    </w:p>
    <w:p w14:paraId="1315FEBE" w14:textId="77777777" w:rsidR="006A3099" w:rsidRPr="00E7195C" w:rsidRDefault="006A3099" w:rsidP="006A3099">
      <w:pPr>
        <w:pStyle w:val="aa"/>
        <w:spacing w:before="0" w:beforeAutospacing="0" w:after="0" w:afterAutospacing="0" w:line="360" w:lineRule="auto"/>
        <w:ind w:firstLine="709"/>
        <w:jc w:val="both"/>
        <w:rPr>
          <w:sz w:val="28"/>
          <w:szCs w:val="28"/>
        </w:rPr>
      </w:pPr>
      <w:r w:rsidRPr="00E7195C">
        <w:rPr>
          <w:sz w:val="28"/>
          <w:szCs w:val="28"/>
          <w:lang w:val="uk-UA"/>
        </w:rPr>
        <w:t>88.</w:t>
      </w:r>
      <w:r w:rsidRPr="00E7195C">
        <w:rPr>
          <w:sz w:val="28"/>
          <w:szCs w:val="28"/>
        </w:rPr>
        <w:t xml:space="preserve"> Профессиональная педагогика: теория, методология, практика: монография / Н.В. Ронжина; под науч. ред. Г.М. Романцева. Екатеринбург: Изд-во Рос. гос. проф.-</w:t>
      </w:r>
      <w:proofErr w:type="spellStart"/>
      <w:r w:rsidRPr="00E7195C">
        <w:rPr>
          <w:sz w:val="28"/>
          <w:szCs w:val="28"/>
        </w:rPr>
        <w:t>пед</w:t>
      </w:r>
      <w:proofErr w:type="spellEnd"/>
      <w:r w:rsidRPr="00E7195C">
        <w:rPr>
          <w:sz w:val="28"/>
          <w:szCs w:val="28"/>
        </w:rPr>
        <w:t>. ун-та, 2014. 227 с.</w:t>
      </w:r>
    </w:p>
    <w:p w14:paraId="4DDA8CB9" w14:textId="77777777" w:rsidR="006A3099" w:rsidRPr="00E7195C" w:rsidRDefault="006A3099" w:rsidP="006A3099">
      <w:pPr>
        <w:pStyle w:val="aa"/>
        <w:spacing w:before="0" w:beforeAutospacing="0" w:after="0" w:afterAutospacing="0" w:line="360" w:lineRule="auto"/>
        <w:ind w:firstLine="709"/>
        <w:jc w:val="both"/>
        <w:rPr>
          <w:sz w:val="28"/>
          <w:szCs w:val="28"/>
          <w:shd w:val="clear" w:color="auto" w:fill="FFFFFF"/>
        </w:rPr>
      </w:pPr>
      <w:r w:rsidRPr="00E7195C">
        <w:rPr>
          <w:sz w:val="28"/>
          <w:szCs w:val="28"/>
          <w:lang w:val="uk-UA"/>
        </w:rPr>
        <w:t>89.</w:t>
      </w:r>
      <w:r w:rsidRPr="00E7195C">
        <w:rPr>
          <w:sz w:val="28"/>
          <w:szCs w:val="28"/>
          <w:shd w:val="clear" w:color="auto" w:fill="FFFFFF"/>
        </w:rPr>
        <w:t xml:space="preserve"> Профессиональное образование: проблемы и перспективы развития: материалы IV всероссийской заочной научно-практической конференции; сост. Е.М. Калашникова, Н.В. Бочкарёва, М.И. Макаренко. - Пермь, 2013. – 412 с.</w:t>
      </w:r>
    </w:p>
    <w:p w14:paraId="54557CE8" w14:textId="77777777" w:rsidR="006A3099" w:rsidRPr="00E7195C" w:rsidRDefault="006A3099" w:rsidP="006A3099">
      <w:pPr>
        <w:pStyle w:val="aa"/>
        <w:spacing w:before="0" w:beforeAutospacing="0" w:after="0" w:afterAutospacing="0" w:line="360" w:lineRule="auto"/>
        <w:ind w:firstLine="709"/>
        <w:jc w:val="both"/>
        <w:rPr>
          <w:sz w:val="28"/>
          <w:szCs w:val="28"/>
        </w:rPr>
      </w:pPr>
      <w:r w:rsidRPr="00E7195C">
        <w:rPr>
          <w:sz w:val="28"/>
          <w:szCs w:val="28"/>
          <w:lang w:val="uk-UA"/>
        </w:rPr>
        <w:t xml:space="preserve">90. </w:t>
      </w:r>
      <w:r w:rsidRPr="00E7195C">
        <w:rPr>
          <w:sz w:val="28"/>
          <w:szCs w:val="28"/>
        </w:rPr>
        <w:t xml:space="preserve">Профессиональное самоопределение: теория и практика: уч. – метод. пособие /МГППИ; сост.: Н.С. </w:t>
      </w:r>
      <w:proofErr w:type="spellStart"/>
      <w:r w:rsidRPr="00E7195C">
        <w:rPr>
          <w:sz w:val="28"/>
          <w:szCs w:val="28"/>
        </w:rPr>
        <w:t>Пряжников</w:t>
      </w:r>
      <w:proofErr w:type="spellEnd"/>
      <w:r w:rsidRPr="00E7195C">
        <w:rPr>
          <w:sz w:val="28"/>
          <w:szCs w:val="28"/>
        </w:rPr>
        <w:t xml:space="preserve">. – М., 2007. – 357 с. </w:t>
      </w:r>
    </w:p>
    <w:p w14:paraId="6EA5B91A"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91.</w:t>
      </w:r>
      <w:r w:rsidRPr="00E7195C">
        <w:rPr>
          <w:rFonts w:ascii="Times New Roman" w:hAnsi="Times New Roman" w:cs="Times New Roman"/>
          <w:sz w:val="28"/>
          <w:szCs w:val="28"/>
          <w:shd w:val="clear" w:color="auto" w:fill="FFFFFF"/>
        </w:rPr>
        <w:t xml:space="preserve"> Профориентация в школе: игры, упражнения, опросники</w:t>
      </w:r>
      <w:r w:rsidRPr="00E7195C">
        <w:rPr>
          <w:rFonts w:ascii="Times New Roman" w:hAnsi="Times New Roman" w:cs="Times New Roman"/>
          <w:sz w:val="28"/>
          <w:szCs w:val="28"/>
        </w:rPr>
        <w:t>: метод.</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рек / </w:t>
      </w:r>
      <w:r w:rsidRPr="00E7195C">
        <w:rPr>
          <w:rFonts w:ascii="Times New Roman" w:hAnsi="Times New Roman" w:cs="Times New Roman"/>
          <w:sz w:val="28"/>
          <w:szCs w:val="28"/>
          <w:shd w:val="clear" w:color="auto" w:fill="FFFFFF"/>
        </w:rPr>
        <w:t>МГППИ; сост.:</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 xml:space="preserve">Н.С. </w:t>
      </w:r>
      <w:proofErr w:type="spellStart"/>
      <w:r w:rsidRPr="00E7195C">
        <w:rPr>
          <w:rFonts w:ascii="Times New Roman" w:hAnsi="Times New Roman" w:cs="Times New Roman"/>
          <w:sz w:val="28"/>
          <w:szCs w:val="28"/>
          <w:shd w:val="clear" w:color="auto" w:fill="FFFFFF"/>
        </w:rPr>
        <w:t>Пряжников</w:t>
      </w:r>
      <w:proofErr w:type="spellEnd"/>
      <w:r w:rsidRPr="00E7195C">
        <w:rPr>
          <w:rFonts w:ascii="Times New Roman" w:hAnsi="Times New Roman" w:cs="Times New Roman"/>
          <w:sz w:val="28"/>
          <w:szCs w:val="28"/>
          <w:shd w:val="clear" w:color="auto" w:fill="FFFFFF"/>
        </w:rPr>
        <w:t>. – М., 2005. – 177 с.</w:t>
      </w:r>
    </w:p>
    <w:p w14:paraId="66BB1F11"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lastRenderedPageBreak/>
        <w:t>92.</w:t>
      </w:r>
      <w:r w:rsidRPr="00E7195C">
        <w:rPr>
          <w:rFonts w:ascii="Times New Roman" w:hAnsi="Times New Roman" w:cs="Times New Roman"/>
          <w:sz w:val="28"/>
          <w:szCs w:val="28"/>
          <w:shd w:val="clear" w:color="auto" w:fill="FFFFFF"/>
        </w:rPr>
        <w:t xml:space="preserve"> Профориентация и самоопределение детей – сирот</w:t>
      </w:r>
      <w:r w:rsidRPr="00E7195C">
        <w:rPr>
          <w:rFonts w:ascii="Times New Roman" w:hAnsi="Times New Roman" w:cs="Times New Roman"/>
          <w:sz w:val="28"/>
          <w:szCs w:val="28"/>
        </w:rPr>
        <w:t xml:space="preserve">: уч. – метод. пособие / </w:t>
      </w:r>
      <w:proofErr w:type="spellStart"/>
      <w:r w:rsidRPr="00E7195C">
        <w:rPr>
          <w:rFonts w:ascii="Times New Roman" w:hAnsi="Times New Roman" w:cs="Times New Roman"/>
          <w:sz w:val="28"/>
          <w:szCs w:val="28"/>
        </w:rPr>
        <w:t>Изд</w:t>
      </w:r>
      <w:proofErr w:type="spellEnd"/>
      <w:r w:rsidRPr="00E7195C">
        <w:rPr>
          <w:rFonts w:ascii="Times New Roman" w:hAnsi="Times New Roman" w:cs="Times New Roman"/>
          <w:sz w:val="28"/>
          <w:szCs w:val="28"/>
        </w:rPr>
        <w:t xml:space="preserve"> – во РГУ им. </w:t>
      </w:r>
      <w:proofErr w:type="spellStart"/>
      <w:r w:rsidRPr="00E7195C">
        <w:rPr>
          <w:rFonts w:ascii="Times New Roman" w:hAnsi="Times New Roman" w:cs="Times New Roman"/>
          <w:sz w:val="28"/>
          <w:szCs w:val="28"/>
        </w:rPr>
        <w:t>И.Канта</w:t>
      </w:r>
      <w:proofErr w:type="spellEnd"/>
      <w:r w:rsidRPr="00E7195C">
        <w:rPr>
          <w:rFonts w:ascii="Times New Roman" w:hAnsi="Times New Roman" w:cs="Times New Roman"/>
          <w:sz w:val="28"/>
          <w:szCs w:val="28"/>
        </w:rPr>
        <w:t xml:space="preserve">; сост.: Л.Д </w:t>
      </w:r>
      <w:proofErr w:type="spellStart"/>
      <w:r w:rsidRPr="00E7195C">
        <w:rPr>
          <w:rFonts w:ascii="Times New Roman" w:hAnsi="Times New Roman" w:cs="Times New Roman"/>
          <w:sz w:val="28"/>
          <w:szCs w:val="28"/>
        </w:rPr>
        <w:t>Байбородова</w:t>
      </w:r>
      <w:proofErr w:type="spellEnd"/>
      <w:r w:rsidRPr="00E7195C">
        <w:rPr>
          <w:rFonts w:ascii="Times New Roman" w:hAnsi="Times New Roman" w:cs="Times New Roman"/>
          <w:sz w:val="28"/>
          <w:szCs w:val="28"/>
        </w:rPr>
        <w:t>, М.И</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 xml:space="preserve"> Рожкова.</w:t>
      </w:r>
      <w:r>
        <w:rPr>
          <w:rFonts w:ascii="Times New Roman" w:hAnsi="Times New Roman" w:cs="Times New Roman"/>
          <w:sz w:val="28"/>
          <w:szCs w:val="28"/>
        </w:rPr>
        <w:t xml:space="preserve"> </w:t>
      </w:r>
      <w:r w:rsidRPr="00E7195C">
        <w:rPr>
          <w:rFonts w:ascii="Times New Roman" w:hAnsi="Times New Roman" w:cs="Times New Roman"/>
          <w:sz w:val="28"/>
          <w:szCs w:val="28"/>
        </w:rPr>
        <w:t>– Калининград, 2010. – 240 с.</w:t>
      </w:r>
    </w:p>
    <w:p w14:paraId="33A3BC7F"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93</w:t>
      </w:r>
      <w:r w:rsidRPr="00E7195C">
        <w:rPr>
          <w:rFonts w:ascii="Times New Roman" w:hAnsi="Times New Roman" w:cs="Times New Roman"/>
          <w:sz w:val="28"/>
          <w:szCs w:val="28"/>
        </w:rPr>
        <w:t>. Профориентация молодежи: сегодня и завтра [Электронный ресурс]: обзор</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л - </w:t>
      </w:r>
      <w:proofErr w:type="spellStart"/>
      <w:r w:rsidRPr="00E7195C">
        <w:rPr>
          <w:rFonts w:ascii="Times New Roman" w:hAnsi="Times New Roman" w:cs="Times New Roman"/>
          <w:sz w:val="28"/>
          <w:szCs w:val="28"/>
        </w:rPr>
        <w:t>ры</w:t>
      </w:r>
      <w:proofErr w:type="spellEnd"/>
      <w:r w:rsidRPr="00E7195C">
        <w:rPr>
          <w:rFonts w:ascii="Times New Roman" w:hAnsi="Times New Roman" w:cs="Times New Roman"/>
          <w:sz w:val="28"/>
          <w:szCs w:val="28"/>
        </w:rPr>
        <w:t>/ А.Г. Антипьев// «Человек и труд», 2012.-</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 7. – 6 С. Режим доступа к журн.: </w:t>
      </w:r>
      <w:hyperlink r:id="rId52" w:history="1">
        <w:r w:rsidRPr="00E7195C">
          <w:rPr>
            <w:rStyle w:val="ab"/>
            <w:rFonts w:ascii="Times New Roman" w:hAnsi="Times New Roman" w:cs="Times New Roman"/>
            <w:color w:val="auto"/>
            <w:sz w:val="28"/>
            <w:szCs w:val="28"/>
          </w:rPr>
          <w:t>http://chelt.ru/new/?p=1966</w:t>
        </w:r>
      </w:hyperlink>
    </w:p>
    <w:p w14:paraId="2B832E80"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94.</w:t>
      </w:r>
      <w:r w:rsidRPr="00E7195C">
        <w:rPr>
          <w:rFonts w:ascii="Times New Roman" w:hAnsi="Times New Roman" w:cs="Times New Roman"/>
          <w:sz w:val="28"/>
          <w:szCs w:val="28"/>
          <w:shd w:val="clear" w:color="auto" w:fill="FFFFFF"/>
        </w:rPr>
        <w:t xml:space="preserve"> </w:t>
      </w:r>
      <w:proofErr w:type="spellStart"/>
      <w:r w:rsidRPr="00E7195C">
        <w:rPr>
          <w:rFonts w:ascii="Times New Roman" w:hAnsi="Times New Roman" w:cs="Times New Roman"/>
          <w:sz w:val="28"/>
          <w:szCs w:val="28"/>
          <w:shd w:val="clear" w:color="auto" w:fill="FFFFFF"/>
        </w:rPr>
        <w:t>Профориентология</w:t>
      </w:r>
      <w:proofErr w:type="spellEnd"/>
      <w:r w:rsidRPr="00E7195C">
        <w:rPr>
          <w:rFonts w:ascii="Times New Roman" w:hAnsi="Times New Roman" w:cs="Times New Roman"/>
          <w:sz w:val="28"/>
          <w:szCs w:val="28"/>
          <w:shd w:val="clear" w:color="auto" w:fill="FFFFFF"/>
        </w:rPr>
        <w:t xml:space="preserve"> и планирование карьеры: конспект лекций / </w:t>
      </w:r>
      <w:proofErr w:type="spellStart"/>
      <w:r w:rsidRPr="00E7195C">
        <w:rPr>
          <w:rFonts w:ascii="Times New Roman" w:hAnsi="Times New Roman" w:cs="Times New Roman"/>
          <w:sz w:val="28"/>
          <w:szCs w:val="28"/>
          <w:shd w:val="clear" w:color="auto" w:fill="FFFFFF"/>
        </w:rPr>
        <w:t>Сиб</w:t>
      </w:r>
      <w:proofErr w:type="spellEnd"/>
      <w:r w:rsidRPr="00E7195C">
        <w:rPr>
          <w:rFonts w:ascii="Times New Roman" w:hAnsi="Times New Roman" w:cs="Times New Roman"/>
          <w:sz w:val="28"/>
          <w:szCs w:val="28"/>
          <w:shd w:val="clear" w:color="auto" w:fill="FFFFFF"/>
        </w:rPr>
        <w:t xml:space="preserve">. федерал. ун-т.; сост. А.К. Лукина. – Красноярск, 2008. – 166 с. </w:t>
      </w:r>
    </w:p>
    <w:p w14:paraId="629BC096" w14:textId="77777777" w:rsidR="006A3099" w:rsidRPr="00E7195C" w:rsidRDefault="006A3099" w:rsidP="006A3099">
      <w:pPr>
        <w:spacing w:after="0" w:line="360" w:lineRule="auto"/>
        <w:ind w:firstLine="709"/>
        <w:jc w:val="both"/>
        <w:rPr>
          <w:rFonts w:ascii="Times New Roman" w:hAnsi="Times New Roman" w:cs="Times New Roman"/>
          <w:sz w:val="28"/>
          <w:szCs w:val="28"/>
          <w:shd w:val="clear" w:color="auto" w:fill="FFFFFF"/>
        </w:rPr>
      </w:pPr>
      <w:r w:rsidRPr="00E7195C">
        <w:rPr>
          <w:rFonts w:ascii="Times New Roman" w:hAnsi="Times New Roman" w:cs="Times New Roman"/>
          <w:sz w:val="28"/>
          <w:szCs w:val="28"/>
          <w:lang w:val="uk-UA"/>
        </w:rPr>
        <w:t>95.</w:t>
      </w:r>
      <w:r>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Профотбор и </w:t>
      </w:r>
      <w:proofErr w:type="spellStart"/>
      <w:r w:rsidRPr="00E7195C">
        <w:rPr>
          <w:rFonts w:ascii="Times New Roman" w:hAnsi="Times New Roman" w:cs="Times New Roman"/>
          <w:sz w:val="28"/>
          <w:szCs w:val="28"/>
        </w:rPr>
        <w:t>профконсультирование</w:t>
      </w:r>
      <w:proofErr w:type="spellEnd"/>
      <w:r w:rsidRPr="00E7195C">
        <w:rPr>
          <w:rFonts w:ascii="Times New Roman" w:hAnsi="Times New Roman" w:cs="Times New Roman"/>
          <w:sz w:val="28"/>
          <w:szCs w:val="28"/>
        </w:rPr>
        <w:t xml:space="preserve">: </w:t>
      </w:r>
      <w:r w:rsidRPr="00E7195C">
        <w:rPr>
          <w:rFonts w:ascii="Times New Roman" w:hAnsi="Times New Roman" w:cs="Times New Roman"/>
          <w:sz w:val="28"/>
          <w:szCs w:val="28"/>
          <w:shd w:val="clear" w:color="auto" w:fill="FFFFFF"/>
        </w:rPr>
        <w:t>метод.</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рек / ДВГУПС; сост.: М.Ю.</w:t>
      </w:r>
      <w:r>
        <w:rPr>
          <w:rFonts w:ascii="Times New Roman" w:hAnsi="Times New Roman" w:cs="Times New Roman"/>
          <w:sz w:val="28"/>
          <w:szCs w:val="28"/>
          <w:shd w:val="clear" w:color="auto" w:fill="FFFFFF"/>
        </w:rPr>
        <w:t> </w:t>
      </w:r>
      <w:proofErr w:type="spellStart"/>
      <w:r w:rsidRPr="00E7195C">
        <w:rPr>
          <w:rFonts w:ascii="Times New Roman" w:hAnsi="Times New Roman" w:cs="Times New Roman"/>
          <w:sz w:val="28"/>
          <w:szCs w:val="28"/>
          <w:shd w:val="clear" w:color="auto" w:fill="FFFFFF"/>
        </w:rPr>
        <w:t>Махова</w:t>
      </w:r>
      <w:proofErr w:type="spellEnd"/>
      <w:r w:rsidRPr="00E7195C">
        <w:rPr>
          <w:rFonts w:ascii="Times New Roman" w:hAnsi="Times New Roman" w:cs="Times New Roman"/>
          <w:sz w:val="28"/>
          <w:szCs w:val="28"/>
          <w:shd w:val="clear" w:color="auto" w:fill="FFFFFF"/>
        </w:rPr>
        <w:t>. – Хабаровск, 2010. – 41 с.</w:t>
      </w:r>
    </w:p>
    <w:p w14:paraId="0C381D67"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96.</w:t>
      </w:r>
      <w:r w:rsidRPr="00E7195C">
        <w:rPr>
          <w:rFonts w:ascii="Times New Roman" w:hAnsi="Times New Roman" w:cs="Times New Roman"/>
          <w:sz w:val="28"/>
          <w:szCs w:val="28"/>
        </w:rPr>
        <w:t xml:space="preserve"> Психологическое обеспечение профильного обучения: оценка профессионального самоопределения старшеклассников: метод.</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рек / ГАОУДПО (</w:t>
      </w:r>
      <w:proofErr w:type="spellStart"/>
      <w:r w:rsidRPr="00E7195C">
        <w:rPr>
          <w:rFonts w:ascii="Times New Roman" w:hAnsi="Times New Roman" w:cs="Times New Roman"/>
          <w:sz w:val="28"/>
          <w:szCs w:val="28"/>
        </w:rPr>
        <w:t>пк</w:t>
      </w:r>
      <w:proofErr w:type="spellEnd"/>
      <w:r w:rsidRPr="00E7195C">
        <w:rPr>
          <w:rFonts w:ascii="Times New Roman" w:hAnsi="Times New Roman" w:cs="Times New Roman"/>
          <w:sz w:val="28"/>
          <w:szCs w:val="28"/>
        </w:rPr>
        <w:t>) С РК «Коми республиканский институт развития образования»; сост.: Н.А.</w:t>
      </w:r>
      <w:r>
        <w:rPr>
          <w:rFonts w:ascii="Times New Roman" w:hAnsi="Times New Roman" w:cs="Times New Roman"/>
          <w:sz w:val="28"/>
          <w:szCs w:val="28"/>
        </w:rPr>
        <w:t> </w:t>
      </w:r>
      <w:r w:rsidRPr="00E7195C">
        <w:rPr>
          <w:rFonts w:ascii="Times New Roman" w:hAnsi="Times New Roman" w:cs="Times New Roman"/>
          <w:sz w:val="28"/>
          <w:szCs w:val="28"/>
        </w:rPr>
        <w:t xml:space="preserve">Павлова [и др.]. – Сыктывкар, 2010. – 30 с. </w:t>
      </w:r>
    </w:p>
    <w:p w14:paraId="5FCCA2E7"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97.</w:t>
      </w:r>
      <w:r w:rsidRPr="00E7195C">
        <w:rPr>
          <w:rFonts w:ascii="Times New Roman" w:hAnsi="Times New Roman" w:cs="Times New Roman"/>
          <w:sz w:val="28"/>
          <w:szCs w:val="28"/>
          <w:shd w:val="clear" w:color="auto" w:fill="FFFFFF"/>
        </w:rPr>
        <w:t xml:space="preserve"> Психология профессиональной пригодности: учебное пособие / «ПЕР СЭ»; сост. В.А. Бодров. -</w:t>
      </w:r>
      <w:r>
        <w:rPr>
          <w:rFonts w:ascii="Times New Roman" w:hAnsi="Times New Roman" w:cs="Times New Roman"/>
          <w:sz w:val="28"/>
          <w:szCs w:val="28"/>
          <w:shd w:val="clear" w:color="auto" w:fill="FFFFFF"/>
        </w:rPr>
        <w:t xml:space="preserve"> </w:t>
      </w:r>
      <w:r w:rsidRPr="00E7195C">
        <w:rPr>
          <w:rFonts w:ascii="Times New Roman" w:hAnsi="Times New Roman" w:cs="Times New Roman"/>
          <w:sz w:val="28"/>
          <w:szCs w:val="28"/>
          <w:shd w:val="clear" w:color="auto" w:fill="FFFFFF"/>
        </w:rPr>
        <w:t>М., 2006, - 511с.</w:t>
      </w:r>
    </w:p>
    <w:p w14:paraId="48925162"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eastAsia="ru-RU"/>
        </w:rPr>
      </w:pPr>
      <w:r w:rsidRPr="00E7195C">
        <w:rPr>
          <w:rFonts w:ascii="Times New Roman" w:hAnsi="Times New Roman" w:cs="Times New Roman"/>
          <w:sz w:val="28"/>
          <w:szCs w:val="28"/>
          <w:lang w:val="uk-UA"/>
        </w:rPr>
        <w:t>98.</w:t>
      </w:r>
      <w:r>
        <w:rPr>
          <w:rFonts w:ascii="Times New Roman" w:hAnsi="Times New Roman" w:cs="Times New Roman"/>
          <w:sz w:val="28"/>
          <w:szCs w:val="28"/>
          <w:lang w:val="uk-UA"/>
        </w:rPr>
        <w:t xml:space="preserve"> </w:t>
      </w:r>
      <w:r w:rsidRPr="00E7195C">
        <w:rPr>
          <w:rFonts w:ascii="Times New Roman" w:eastAsia="Times New Roman" w:hAnsi="Times New Roman" w:cs="Times New Roman"/>
          <w:sz w:val="28"/>
          <w:szCs w:val="28"/>
          <w:lang w:eastAsia="ru-RU"/>
        </w:rPr>
        <w:t xml:space="preserve">Психолого-педагогическое сопровождение </w:t>
      </w:r>
      <w:proofErr w:type="spellStart"/>
      <w:r w:rsidRPr="00E7195C">
        <w:rPr>
          <w:rFonts w:ascii="Times New Roman" w:eastAsia="Times New Roman" w:hAnsi="Times New Roman" w:cs="Times New Roman"/>
          <w:sz w:val="28"/>
          <w:szCs w:val="28"/>
          <w:lang w:eastAsia="ru-RU"/>
        </w:rPr>
        <w:t>профилизации</w:t>
      </w:r>
      <w:proofErr w:type="spellEnd"/>
      <w:r w:rsidRPr="00E7195C">
        <w:rPr>
          <w:rFonts w:ascii="Times New Roman" w:eastAsia="Times New Roman" w:hAnsi="Times New Roman" w:cs="Times New Roman"/>
          <w:sz w:val="28"/>
          <w:szCs w:val="28"/>
          <w:lang w:eastAsia="ru-RU"/>
        </w:rPr>
        <w:t xml:space="preserve"> образования: теория и практика: Материалы Всеукраинской научно-практической конференции Полтавский областной институт последипломного педагогического образования им. М.В. Остроградского; сост. В.Ф. Моргун. - Полтава, 2008. – 69 с.</w:t>
      </w:r>
    </w:p>
    <w:p w14:paraId="3048F1CC" w14:textId="39A93E81" w:rsidR="006A3099" w:rsidRPr="00E7195C" w:rsidRDefault="006A3099" w:rsidP="006A3099">
      <w:pPr>
        <w:spacing w:after="0" w:line="360" w:lineRule="auto"/>
        <w:ind w:firstLine="709"/>
        <w:jc w:val="both"/>
        <w:rPr>
          <w:rStyle w:val="apple-converted-space"/>
          <w:rFonts w:ascii="Times New Roman" w:eastAsia="Calibri" w:hAnsi="Times New Roman" w:cs="Times New Roman"/>
          <w:sz w:val="28"/>
          <w:szCs w:val="28"/>
        </w:rPr>
      </w:pPr>
      <w:r w:rsidRPr="00E7195C">
        <w:rPr>
          <w:rFonts w:ascii="Times New Roman" w:hAnsi="Times New Roman" w:cs="Times New Roman"/>
          <w:sz w:val="28"/>
          <w:szCs w:val="28"/>
          <w:lang w:val="uk-UA"/>
        </w:rPr>
        <w:t>99.</w:t>
      </w:r>
      <w:r w:rsidRPr="00E7195C">
        <w:rPr>
          <w:rStyle w:val="apple-converted-space"/>
          <w:rFonts w:ascii="Times New Roman" w:eastAsia="Calibri" w:hAnsi="Times New Roman" w:cs="Times New Roman"/>
          <w:sz w:val="28"/>
          <w:szCs w:val="28"/>
        </w:rPr>
        <w:t xml:space="preserve"> Разуваев С.Г. Место профессионального самоопределения в структуре профессиональной социализации</w:t>
      </w:r>
      <w:r>
        <w:rPr>
          <w:rStyle w:val="apple-converted-space"/>
          <w:rFonts w:ascii="Times New Roman" w:eastAsia="Calibri" w:hAnsi="Times New Roman" w:cs="Times New Roman"/>
          <w:sz w:val="28"/>
          <w:szCs w:val="28"/>
          <w:lang w:val="uk-UA"/>
        </w:rPr>
        <w:t xml:space="preserve"> </w:t>
      </w:r>
      <w:r w:rsidRPr="00E7195C">
        <w:rPr>
          <w:rStyle w:val="apple-converted-space"/>
          <w:rFonts w:ascii="Times New Roman" w:eastAsia="Calibri" w:hAnsi="Times New Roman" w:cs="Times New Roman"/>
          <w:sz w:val="28"/>
          <w:szCs w:val="28"/>
        </w:rPr>
        <w:t>/ С. Г. Разуваев // Известия ПГПУ им. В.Г. Белинского.</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- 2012. -</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№28.</w:t>
      </w:r>
      <w:r>
        <w:rPr>
          <w:rStyle w:val="apple-converted-space"/>
          <w:rFonts w:ascii="Times New Roman" w:eastAsia="Calibri" w:hAnsi="Times New Roman" w:cs="Times New Roman"/>
          <w:sz w:val="28"/>
          <w:szCs w:val="28"/>
        </w:rPr>
        <w:t xml:space="preserve">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.975-980.</w:t>
      </w:r>
    </w:p>
    <w:p w14:paraId="7970E6BD" w14:textId="59840B10"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100.</w:t>
      </w:r>
      <w:r w:rsidRPr="00E7195C">
        <w:rPr>
          <w:rFonts w:ascii="Times New Roman" w:hAnsi="Times New Roman" w:cs="Times New Roman"/>
          <w:sz w:val="28"/>
          <w:szCs w:val="28"/>
          <w:shd w:val="clear" w:color="auto" w:fill="FFFFFF"/>
        </w:rPr>
        <w:t xml:space="preserve"> Рапопорт И.К. Состояние здоровья подростков 15-17 лет как интегральный показатель их медико-биологической адаптации к учебному процессу (по данным динамических наблюдений)</w:t>
      </w:r>
      <w:r w:rsidR="00DD7DD7">
        <w:rPr>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rPr>
        <w:t>/</w:t>
      </w:r>
      <w:r w:rsidR="00DD7DD7">
        <w:rPr>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rPr>
        <w:t xml:space="preserve">И.К. Рапопорт // Здоровье населения и среда обитания : </w:t>
      </w:r>
      <w:proofErr w:type="spellStart"/>
      <w:r w:rsidRPr="00E7195C">
        <w:rPr>
          <w:rFonts w:ascii="Times New Roman" w:hAnsi="Times New Roman" w:cs="Times New Roman"/>
          <w:sz w:val="28"/>
          <w:szCs w:val="28"/>
          <w:shd w:val="clear" w:color="auto" w:fill="FFFFFF"/>
        </w:rPr>
        <w:t>информ</w:t>
      </w:r>
      <w:proofErr w:type="spellEnd"/>
      <w:r w:rsidRPr="00E7195C">
        <w:rPr>
          <w:rFonts w:ascii="Times New Roman" w:hAnsi="Times New Roman" w:cs="Times New Roman"/>
          <w:sz w:val="28"/>
          <w:szCs w:val="28"/>
          <w:shd w:val="clear" w:color="auto" w:fill="FFFFFF"/>
        </w:rPr>
        <w:t xml:space="preserve">. </w:t>
      </w:r>
      <w:proofErr w:type="spellStart"/>
      <w:r w:rsidRPr="00E7195C">
        <w:rPr>
          <w:rFonts w:ascii="Times New Roman" w:hAnsi="Times New Roman" w:cs="Times New Roman"/>
          <w:sz w:val="28"/>
          <w:szCs w:val="28"/>
          <w:shd w:val="clear" w:color="auto" w:fill="FFFFFF"/>
        </w:rPr>
        <w:t>бюл</w:t>
      </w:r>
      <w:proofErr w:type="spellEnd"/>
      <w:r w:rsidRPr="00E7195C">
        <w:rPr>
          <w:rFonts w:ascii="Times New Roman" w:hAnsi="Times New Roman" w:cs="Times New Roman"/>
          <w:sz w:val="28"/>
          <w:szCs w:val="28"/>
          <w:shd w:val="clear" w:color="auto" w:fill="FFFFFF"/>
        </w:rPr>
        <w:t>, 2006. т.№ 8.-</w:t>
      </w:r>
      <w:r>
        <w:rPr>
          <w:rFonts w:ascii="Times New Roman" w:hAnsi="Times New Roman" w:cs="Times New Roman"/>
          <w:sz w:val="28"/>
          <w:szCs w:val="28"/>
          <w:shd w:val="clear" w:color="auto" w:fill="FFFFFF"/>
          <w:lang w:val="uk-UA"/>
        </w:rPr>
        <w:t xml:space="preserve"> </w:t>
      </w:r>
      <w:r w:rsidRPr="00E7195C">
        <w:rPr>
          <w:rFonts w:ascii="Times New Roman" w:hAnsi="Times New Roman" w:cs="Times New Roman"/>
          <w:sz w:val="28"/>
          <w:szCs w:val="28"/>
          <w:shd w:val="clear" w:color="auto" w:fill="FFFFFF"/>
        </w:rPr>
        <w:t>С.7-11</w:t>
      </w:r>
    </w:p>
    <w:p w14:paraId="7B50D35F" w14:textId="535AD4F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101.</w:t>
      </w:r>
      <w:r w:rsidRPr="00E7195C">
        <w:rPr>
          <w:rFonts w:ascii="Times New Roman" w:hAnsi="Times New Roman" w:cs="Times New Roman"/>
          <w:sz w:val="28"/>
          <w:szCs w:val="28"/>
        </w:rPr>
        <w:t xml:space="preserve"> Ретивых М.В. Формирование профессионального самоопределения школьников как научно – педагогическая проблема </w:t>
      </w:r>
      <w:r w:rsidRPr="00E7195C">
        <w:rPr>
          <w:rFonts w:ascii="Times New Roman" w:hAnsi="Times New Roman" w:cs="Times New Roman"/>
          <w:sz w:val="28"/>
          <w:szCs w:val="28"/>
          <w:shd w:val="clear" w:color="auto" w:fill="FFFFFF"/>
        </w:rPr>
        <w:t>/</w:t>
      </w:r>
      <w:r w:rsidRPr="00E7195C">
        <w:rPr>
          <w:rFonts w:ascii="Times New Roman" w:hAnsi="Times New Roman" w:cs="Times New Roman"/>
          <w:sz w:val="28"/>
          <w:szCs w:val="28"/>
        </w:rPr>
        <w:t xml:space="preserve"> М.В. Ретивых // Весник Брянского гос. </w:t>
      </w:r>
      <w:proofErr w:type="spellStart"/>
      <w:r w:rsidRPr="00E7195C">
        <w:rPr>
          <w:rFonts w:ascii="Times New Roman" w:hAnsi="Times New Roman" w:cs="Times New Roman"/>
          <w:sz w:val="28"/>
          <w:szCs w:val="28"/>
        </w:rPr>
        <w:t>ун</w:t>
      </w:r>
      <w:proofErr w:type="spellEnd"/>
      <w:r w:rsidRPr="00E7195C">
        <w:rPr>
          <w:rFonts w:ascii="Times New Roman" w:hAnsi="Times New Roman" w:cs="Times New Roman"/>
          <w:sz w:val="28"/>
          <w:szCs w:val="28"/>
        </w:rPr>
        <w:t xml:space="preserve"> – та. – 2010. - №1. – педагогика и психология - </w:t>
      </w:r>
      <w:r>
        <w:rPr>
          <w:rFonts w:ascii="Times New Roman" w:hAnsi="Times New Roman" w:cs="Times New Roman"/>
          <w:sz w:val="28"/>
          <w:szCs w:val="28"/>
          <w:lang w:val="uk-UA"/>
        </w:rPr>
        <w:t>С</w:t>
      </w:r>
      <w:r w:rsidRPr="00E7195C">
        <w:rPr>
          <w:rFonts w:ascii="Times New Roman" w:hAnsi="Times New Roman" w:cs="Times New Roman"/>
          <w:sz w:val="28"/>
          <w:szCs w:val="28"/>
        </w:rPr>
        <w:t>. 18</w:t>
      </w:r>
      <w:r w:rsidR="00DD7DD7">
        <w:rPr>
          <w:rFonts w:ascii="Times New Roman" w:hAnsi="Times New Roman" w:cs="Times New Roman"/>
          <w:sz w:val="28"/>
          <w:szCs w:val="28"/>
          <w:lang w:val="uk-UA"/>
        </w:rPr>
        <w:t>-</w:t>
      </w:r>
      <w:r w:rsidRPr="00E7195C">
        <w:rPr>
          <w:rFonts w:ascii="Times New Roman" w:hAnsi="Times New Roman" w:cs="Times New Roman"/>
          <w:sz w:val="28"/>
          <w:szCs w:val="28"/>
        </w:rPr>
        <w:t>21.</w:t>
      </w:r>
    </w:p>
    <w:p w14:paraId="66C9E74F"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lastRenderedPageBreak/>
        <w:t>102.</w:t>
      </w:r>
      <w:r w:rsidRPr="00E7195C">
        <w:rPr>
          <w:rFonts w:ascii="Times New Roman" w:hAnsi="Times New Roman" w:cs="Times New Roman"/>
          <w:sz w:val="28"/>
          <w:szCs w:val="28"/>
        </w:rPr>
        <w:t xml:space="preserve"> Родичев Н.Ф. Обоснование концепции педагогической поддержки профессионального самоопределения школьников // Новые ценности образования. – М., 2006. – </w:t>
      </w:r>
      <w:proofErr w:type="spellStart"/>
      <w:r w:rsidRPr="00E7195C">
        <w:rPr>
          <w:rFonts w:ascii="Times New Roman" w:hAnsi="Times New Roman" w:cs="Times New Roman"/>
          <w:sz w:val="28"/>
          <w:szCs w:val="28"/>
        </w:rPr>
        <w:t>Вып</w:t>
      </w:r>
      <w:proofErr w:type="spellEnd"/>
      <w:r w:rsidRPr="00E7195C">
        <w:rPr>
          <w:rFonts w:ascii="Times New Roman" w:hAnsi="Times New Roman" w:cs="Times New Roman"/>
          <w:sz w:val="28"/>
          <w:szCs w:val="28"/>
        </w:rPr>
        <w:t>. 1-2. – С.234-251.</w:t>
      </w:r>
    </w:p>
    <w:p w14:paraId="6ABBAF04" w14:textId="77777777" w:rsidR="006A3099" w:rsidRPr="00E7195C" w:rsidRDefault="006A3099" w:rsidP="006A3099">
      <w:pPr>
        <w:spacing w:after="0" w:line="360" w:lineRule="auto"/>
        <w:ind w:firstLine="709"/>
        <w:jc w:val="both"/>
        <w:rPr>
          <w:rFonts w:ascii="Times New Roman" w:hAnsi="Times New Roman" w:cs="Times New Roman"/>
          <w:sz w:val="28"/>
          <w:szCs w:val="28"/>
          <w:shd w:val="clear" w:color="auto" w:fill="FFFFFF"/>
        </w:rPr>
      </w:pPr>
      <w:r w:rsidRPr="00E7195C">
        <w:rPr>
          <w:rFonts w:ascii="Times New Roman" w:hAnsi="Times New Roman" w:cs="Times New Roman"/>
          <w:sz w:val="28"/>
          <w:szCs w:val="28"/>
          <w:lang w:val="uk-UA"/>
        </w:rPr>
        <w:t>103.</w:t>
      </w:r>
      <w:r w:rsidRPr="00E7195C">
        <w:rPr>
          <w:rFonts w:ascii="Times New Roman" w:hAnsi="Times New Roman" w:cs="Times New Roman"/>
          <w:sz w:val="28"/>
          <w:szCs w:val="28"/>
          <w:shd w:val="clear" w:color="auto" w:fill="FFFFFF"/>
        </w:rPr>
        <w:t xml:space="preserve"> Родичев Н. Ф. Формирование профессионального самоопределения школьников в условиях непрерывного образования</w:t>
      </w:r>
      <w:r w:rsidRPr="00E7195C">
        <w:rPr>
          <w:rFonts w:ascii="Times New Roman" w:hAnsi="Times New Roman" w:cs="Times New Roman"/>
          <w:sz w:val="28"/>
          <w:szCs w:val="28"/>
        </w:rPr>
        <w:t xml:space="preserve"> / </w:t>
      </w:r>
      <w:r w:rsidRPr="00E7195C">
        <w:rPr>
          <w:rFonts w:ascii="Times New Roman" w:hAnsi="Times New Roman" w:cs="Times New Roman"/>
          <w:sz w:val="28"/>
          <w:szCs w:val="28"/>
          <w:shd w:val="clear" w:color="auto" w:fill="FFFFFF"/>
        </w:rPr>
        <w:t>Н.Ф. Родичев, С.Н.</w:t>
      </w:r>
      <w:r>
        <w:rPr>
          <w:rFonts w:ascii="Times New Roman" w:hAnsi="Times New Roman" w:cs="Times New Roman"/>
          <w:sz w:val="28"/>
          <w:szCs w:val="28"/>
          <w:shd w:val="clear" w:color="auto" w:fill="FFFFFF"/>
        </w:rPr>
        <w:t> </w:t>
      </w:r>
      <w:r w:rsidRPr="00E7195C">
        <w:rPr>
          <w:rFonts w:ascii="Times New Roman" w:hAnsi="Times New Roman" w:cs="Times New Roman"/>
          <w:sz w:val="28"/>
          <w:szCs w:val="28"/>
          <w:shd w:val="clear" w:color="auto" w:fill="FFFFFF"/>
        </w:rPr>
        <w:t>Чистякова // Педагогика. - 2012. - № 9. - С. 16-24.</w:t>
      </w:r>
    </w:p>
    <w:p w14:paraId="3D362D2E" w14:textId="77777777"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lang w:val="uk-UA"/>
        </w:rPr>
      </w:pPr>
      <w:r w:rsidRPr="00E7195C">
        <w:rPr>
          <w:rFonts w:ascii="Times New Roman" w:hAnsi="Times New Roman" w:cs="Times New Roman"/>
          <w:sz w:val="28"/>
          <w:szCs w:val="28"/>
          <w:lang w:val="uk-UA"/>
        </w:rPr>
        <w:t>104.</w:t>
      </w:r>
      <w:r w:rsidRPr="00E7195C">
        <w:rPr>
          <w:rStyle w:val="apple-converted-space"/>
          <w:rFonts w:ascii="Times New Roman" w:eastAsia="Calibri" w:hAnsi="Times New Roman" w:cs="Times New Roman"/>
          <w:sz w:val="28"/>
          <w:szCs w:val="28"/>
        </w:rPr>
        <w:t xml:space="preserve"> Сизых Н.В. структура системы управления процессом профессиональной диагностики специалистов / Н.В. Сизых // Проблемы управления.</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- 2005. - №6.</w:t>
      </w:r>
      <w:r>
        <w:rPr>
          <w:rStyle w:val="apple-converted-space"/>
          <w:rFonts w:ascii="Times New Roman" w:eastAsia="Calibri" w:hAnsi="Times New Roman" w:cs="Times New Roman"/>
          <w:sz w:val="28"/>
          <w:szCs w:val="28"/>
        </w:rPr>
        <w:t xml:space="preserve">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.46-49.</w:t>
      </w:r>
    </w:p>
    <w:p w14:paraId="627019CC" w14:textId="0ED3F74E"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105.</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Симсон</w:t>
      </w:r>
      <w:proofErr w:type="spellEnd"/>
      <w:r w:rsidRPr="00E7195C">
        <w:rPr>
          <w:rFonts w:ascii="Times New Roman" w:hAnsi="Times New Roman" w:cs="Times New Roman"/>
          <w:sz w:val="28"/>
          <w:szCs w:val="28"/>
        </w:rPr>
        <w:t xml:space="preserve"> М.В. Психологическая готовность к профессиональному выбору старшеклассников общеобразовательной школы / М.В. </w:t>
      </w:r>
      <w:proofErr w:type="spellStart"/>
      <w:r w:rsidRPr="00E7195C">
        <w:rPr>
          <w:rFonts w:ascii="Times New Roman" w:hAnsi="Times New Roman" w:cs="Times New Roman"/>
          <w:sz w:val="28"/>
          <w:szCs w:val="28"/>
        </w:rPr>
        <w:t>Симсон</w:t>
      </w:r>
      <w:proofErr w:type="spellEnd"/>
      <w:r w:rsidRPr="00E7195C">
        <w:rPr>
          <w:rFonts w:ascii="Times New Roman" w:hAnsi="Times New Roman" w:cs="Times New Roman"/>
          <w:sz w:val="28"/>
          <w:szCs w:val="28"/>
        </w:rPr>
        <w:t>, М.В.</w:t>
      </w:r>
      <w:r>
        <w:rPr>
          <w:rFonts w:ascii="Times New Roman" w:hAnsi="Times New Roman" w:cs="Times New Roman"/>
          <w:sz w:val="28"/>
          <w:szCs w:val="28"/>
        </w:rPr>
        <w:t> </w:t>
      </w:r>
      <w:r w:rsidRPr="00E7195C">
        <w:rPr>
          <w:rFonts w:ascii="Times New Roman" w:hAnsi="Times New Roman" w:cs="Times New Roman"/>
          <w:sz w:val="28"/>
          <w:szCs w:val="28"/>
        </w:rPr>
        <w:t xml:space="preserve">Данилова// Научные исследования выпускников факультета психологии СПбГУ. – 2013. – №1. – </w:t>
      </w:r>
      <w:r>
        <w:rPr>
          <w:rFonts w:ascii="Times New Roman" w:hAnsi="Times New Roman" w:cs="Times New Roman"/>
          <w:sz w:val="28"/>
          <w:szCs w:val="28"/>
          <w:lang w:val="uk-UA"/>
        </w:rPr>
        <w:t>С</w:t>
      </w:r>
      <w:r w:rsidRPr="00E7195C">
        <w:rPr>
          <w:rFonts w:ascii="Times New Roman" w:hAnsi="Times New Roman" w:cs="Times New Roman"/>
          <w:sz w:val="28"/>
          <w:szCs w:val="28"/>
        </w:rPr>
        <w:t>. 211</w:t>
      </w:r>
      <w:r w:rsidR="00DD7DD7">
        <w:rPr>
          <w:rFonts w:ascii="Times New Roman" w:hAnsi="Times New Roman" w:cs="Times New Roman"/>
          <w:sz w:val="28"/>
          <w:szCs w:val="28"/>
          <w:lang w:val="uk-UA"/>
        </w:rPr>
        <w:t>-</w:t>
      </w:r>
      <w:r w:rsidRPr="00E7195C">
        <w:rPr>
          <w:rFonts w:ascii="Times New Roman" w:hAnsi="Times New Roman" w:cs="Times New Roman"/>
          <w:sz w:val="28"/>
          <w:szCs w:val="28"/>
        </w:rPr>
        <w:t>219.</w:t>
      </w:r>
    </w:p>
    <w:p w14:paraId="019A8A05" w14:textId="77777777"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lang w:val="uk-UA"/>
        </w:rPr>
      </w:pPr>
      <w:r w:rsidRPr="00E7195C">
        <w:rPr>
          <w:rFonts w:ascii="Times New Roman" w:hAnsi="Times New Roman" w:cs="Times New Roman"/>
          <w:sz w:val="28"/>
          <w:szCs w:val="28"/>
          <w:lang w:val="uk-UA"/>
        </w:rPr>
        <w:t>106.</w:t>
      </w:r>
      <w:r w:rsidRPr="00E7195C">
        <w:rPr>
          <w:rStyle w:val="hl"/>
          <w:rFonts w:ascii="Times New Roman" w:hAnsi="Times New Roman" w:cs="Times New Roman"/>
          <w:sz w:val="28"/>
          <w:szCs w:val="28"/>
        </w:rPr>
        <w:t xml:space="preserve"> </w:t>
      </w:r>
      <w:proofErr w:type="spellStart"/>
      <w:r w:rsidRPr="00E7195C">
        <w:rPr>
          <w:rStyle w:val="hl"/>
          <w:rFonts w:ascii="Times New Roman" w:hAnsi="Times New Roman" w:cs="Times New Roman"/>
          <w:sz w:val="28"/>
          <w:szCs w:val="28"/>
        </w:rPr>
        <w:t>Скоморохова</w:t>
      </w:r>
      <w:proofErr w:type="spellEnd"/>
      <w:r w:rsidRPr="00E7195C">
        <w:rPr>
          <w:rStyle w:val="hl"/>
          <w:rFonts w:ascii="Times New Roman" w:hAnsi="Times New Roman" w:cs="Times New Roman"/>
          <w:sz w:val="28"/>
          <w:szCs w:val="28"/>
        </w:rPr>
        <w:t xml:space="preserve"> А.Г. Выбор профессионального пути </w:t>
      </w:r>
      <w:r w:rsidRPr="00E7195C">
        <w:rPr>
          <w:rFonts w:ascii="Times New Roman" w:hAnsi="Times New Roman" w:cs="Times New Roman"/>
          <w:sz w:val="28"/>
          <w:szCs w:val="28"/>
          <w:shd w:val="clear" w:color="auto" w:fill="FFFFFF"/>
        </w:rPr>
        <w:t>/</w:t>
      </w:r>
      <w:r w:rsidRPr="00E7195C">
        <w:rPr>
          <w:rStyle w:val="hl"/>
          <w:rFonts w:ascii="Times New Roman" w:hAnsi="Times New Roman" w:cs="Times New Roman"/>
          <w:sz w:val="28"/>
          <w:szCs w:val="28"/>
        </w:rPr>
        <w:t xml:space="preserve"> А.Г. </w:t>
      </w:r>
      <w:proofErr w:type="spellStart"/>
      <w:r w:rsidRPr="00E7195C">
        <w:rPr>
          <w:rStyle w:val="hl"/>
          <w:rFonts w:ascii="Times New Roman" w:hAnsi="Times New Roman" w:cs="Times New Roman"/>
          <w:sz w:val="28"/>
          <w:szCs w:val="28"/>
        </w:rPr>
        <w:t>Скоморохова</w:t>
      </w:r>
      <w:proofErr w:type="spellEnd"/>
      <w:r w:rsidRPr="00E7195C">
        <w:rPr>
          <w:rStyle w:val="hl"/>
          <w:rFonts w:ascii="Times New Roman" w:hAnsi="Times New Roman" w:cs="Times New Roman"/>
          <w:sz w:val="28"/>
          <w:szCs w:val="28"/>
        </w:rPr>
        <w:t xml:space="preserve"> // Научный вестник МГТУ ГА. – 2013. - №191.- </w:t>
      </w:r>
      <w:r>
        <w:rPr>
          <w:rStyle w:val="hl"/>
          <w:rFonts w:ascii="Times New Roman" w:hAnsi="Times New Roman" w:cs="Times New Roman"/>
          <w:sz w:val="28"/>
          <w:szCs w:val="28"/>
          <w:lang w:val="uk-UA"/>
        </w:rPr>
        <w:t>С</w:t>
      </w:r>
      <w:r w:rsidRPr="00E7195C">
        <w:rPr>
          <w:rStyle w:val="hl"/>
          <w:rFonts w:ascii="Times New Roman" w:hAnsi="Times New Roman" w:cs="Times New Roman"/>
          <w:sz w:val="28"/>
          <w:szCs w:val="28"/>
        </w:rPr>
        <w:t xml:space="preserve">. 120 – 125. </w:t>
      </w:r>
    </w:p>
    <w:p w14:paraId="20AD8C4E" w14:textId="77777777" w:rsidR="006A3099" w:rsidRDefault="006A3099" w:rsidP="006A3099">
      <w:pPr>
        <w:spacing w:after="0" w:line="360" w:lineRule="auto"/>
        <w:ind w:firstLine="709"/>
        <w:jc w:val="both"/>
        <w:rPr>
          <w:rStyle w:val="apple-converted-space"/>
          <w:rFonts w:ascii="Times New Roman" w:eastAsia="Calibri" w:hAnsi="Times New Roman" w:cs="Times New Roman"/>
          <w:sz w:val="28"/>
          <w:szCs w:val="28"/>
        </w:rPr>
      </w:pPr>
      <w:r w:rsidRPr="00E7195C">
        <w:rPr>
          <w:rFonts w:ascii="Times New Roman" w:hAnsi="Times New Roman" w:cs="Times New Roman"/>
          <w:sz w:val="28"/>
          <w:szCs w:val="28"/>
          <w:lang w:val="uk-UA"/>
        </w:rPr>
        <w:t>107.</w:t>
      </w:r>
      <w:r w:rsidRPr="00E7195C">
        <w:rPr>
          <w:rStyle w:val="apple-converted-space"/>
          <w:rFonts w:ascii="Times New Roman" w:eastAsia="Calibri" w:hAnsi="Times New Roman" w:cs="Times New Roman"/>
          <w:sz w:val="28"/>
          <w:szCs w:val="28"/>
        </w:rPr>
        <w:t xml:space="preserve"> Сорокина И.Р.</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Специфика игровой формы профориентационной работы с подростками в клубах по месту жительства / И.Р. Сорокина // Педагогическое образование в России.</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- 2013.</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xml:space="preserve">- № 3. </w:t>
      </w:r>
      <w:r>
        <w:rPr>
          <w:rStyle w:val="apple-converted-space"/>
          <w:rFonts w:ascii="Times New Roman" w:eastAsia="Calibri" w:hAnsi="Times New Roman" w:cs="Times New Roman"/>
          <w:sz w:val="28"/>
          <w:szCs w:val="28"/>
          <w:lang w:val="uk-UA"/>
        </w:rPr>
        <w:t>С</w:t>
      </w:r>
      <w:r w:rsidRPr="00E7195C">
        <w:rPr>
          <w:rStyle w:val="apple-converted-space"/>
          <w:rFonts w:ascii="Times New Roman" w:eastAsia="Calibri" w:hAnsi="Times New Roman" w:cs="Times New Roman"/>
          <w:sz w:val="28"/>
          <w:szCs w:val="28"/>
        </w:rPr>
        <w:t>. 130 – 134.</w:t>
      </w:r>
    </w:p>
    <w:p w14:paraId="3CEC3F70" w14:textId="77777777" w:rsidR="006A3099" w:rsidRPr="00E646BB" w:rsidRDefault="006A3099" w:rsidP="006A3099">
      <w:pPr>
        <w:spacing w:after="0" w:line="360" w:lineRule="auto"/>
        <w:ind w:firstLine="709"/>
        <w:jc w:val="both"/>
        <w:rPr>
          <w:rFonts w:ascii="Times New Roman" w:eastAsia="Calibri" w:hAnsi="Times New Roman" w:cs="Times New Roman"/>
          <w:sz w:val="28"/>
          <w:szCs w:val="28"/>
        </w:rPr>
      </w:pPr>
      <w:r w:rsidRPr="00E646BB">
        <w:rPr>
          <w:rFonts w:ascii="Times New Roman" w:hAnsi="Times New Roman" w:cs="Times New Roman"/>
          <w:sz w:val="28"/>
          <w:szCs w:val="28"/>
          <w:lang w:val="uk-UA"/>
        </w:rPr>
        <w:t>108.</w:t>
      </w:r>
      <w:r w:rsidRPr="00E646BB">
        <w:rPr>
          <w:rFonts w:ascii="Times New Roman" w:hAnsi="Times New Roman" w:cs="Times New Roman"/>
          <w:sz w:val="28"/>
          <w:szCs w:val="28"/>
        </w:rPr>
        <w:t xml:space="preserve"> Сухарева, Л.М. Профессиональная ориентация молодежи: медицинский и психофизиологический аспекты / Л.М. Сухарева, К.Э. Павлович, И.К. Рапопорт и др. // Гигиена и санитария. 2000. № 1. С. 48-52. </w:t>
      </w:r>
    </w:p>
    <w:p w14:paraId="4E4A8C62"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109.</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Тарабан</w:t>
      </w:r>
      <w:proofErr w:type="spellEnd"/>
      <w:r w:rsidRPr="00E7195C">
        <w:rPr>
          <w:rFonts w:ascii="Times New Roman" w:hAnsi="Times New Roman" w:cs="Times New Roman"/>
          <w:sz w:val="28"/>
          <w:szCs w:val="28"/>
        </w:rPr>
        <w:t xml:space="preserve"> Е.В. Проблемы организации современного образования в школе. Профориентация в школе, методическая разработка «Я в мире профессий» / Е.В. </w:t>
      </w:r>
      <w:proofErr w:type="spellStart"/>
      <w:r w:rsidRPr="00E7195C">
        <w:rPr>
          <w:rFonts w:ascii="Times New Roman" w:hAnsi="Times New Roman" w:cs="Times New Roman"/>
          <w:sz w:val="28"/>
          <w:szCs w:val="28"/>
        </w:rPr>
        <w:t>Тарабан</w:t>
      </w:r>
      <w:proofErr w:type="spellEnd"/>
      <w:r w:rsidRPr="00E7195C">
        <w:rPr>
          <w:rFonts w:ascii="Times New Roman" w:hAnsi="Times New Roman" w:cs="Times New Roman"/>
          <w:sz w:val="28"/>
          <w:szCs w:val="28"/>
        </w:rPr>
        <w:t xml:space="preserve"> //Проблемы и перспективы образования: материалы </w:t>
      </w:r>
      <w:r w:rsidRPr="00E7195C">
        <w:rPr>
          <w:rFonts w:ascii="Times New Roman" w:hAnsi="Times New Roman" w:cs="Times New Roman"/>
          <w:sz w:val="28"/>
          <w:szCs w:val="28"/>
          <w:lang w:val="en-US"/>
        </w:rPr>
        <w:t>VI</w:t>
      </w:r>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shd w:val="clear" w:color="auto" w:fill="FFFFFF"/>
        </w:rPr>
        <w:t>междунар</w:t>
      </w:r>
      <w:proofErr w:type="spellEnd"/>
      <w:r w:rsidRPr="00E7195C">
        <w:rPr>
          <w:rFonts w:ascii="Times New Roman" w:hAnsi="Times New Roman" w:cs="Times New Roman"/>
          <w:sz w:val="28"/>
          <w:szCs w:val="28"/>
          <w:shd w:val="clear" w:color="auto" w:fill="FFFFFF"/>
        </w:rPr>
        <w:t xml:space="preserve">. науч. </w:t>
      </w:r>
      <w:proofErr w:type="spellStart"/>
      <w:r w:rsidRPr="00E7195C">
        <w:rPr>
          <w:rFonts w:ascii="Times New Roman" w:hAnsi="Times New Roman" w:cs="Times New Roman"/>
          <w:sz w:val="28"/>
          <w:szCs w:val="28"/>
          <w:shd w:val="clear" w:color="auto" w:fill="FFFFFF"/>
        </w:rPr>
        <w:t>конф</w:t>
      </w:r>
      <w:proofErr w:type="spellEnd"/>
      <w:r w:rsidRPr="00E7195C">
        <w:rPr>
          <w:rFonts w:ascii="Times New Roman" w:hAnsi="Times New Roman" w:cs="Times New Roman"/>
          <w:sz w:val="28"/>
          <w:szCs w:val="28"/>
          <w:shd w:val="clear" w:color="auto" w:fill="FFFFFF"/>
        </w:rPr>
        <w:t>. — Пермь: Меркурий, 2015. — С. 41-44.</w:t>
      </w:r>
    </w:p>
    <w:p w14:paraId="7FD157CC" w14:textId="376889B5" w:rsidR="006A3099" w:rsidRPr="00E7195C" w:rsidRDefault="006A3099" w:rsidP="00DD7DD7">
      <w:pPr>
        <w:spacing w:after="0" w:line="360" w:lineRule="auto"/>
        <w:ind w:firstLine="709"/>
        <w:jc w:val="both"/>
        <w:rPr>
          <w:rFonts w:ascii="Times New Roman" w:eastAsia="Times New Roman" w:hAnsi="Times New Roman" w:cs="Times New Roman"/>
          <w:sz w:val="28"/>
          <w:szCs w:val="28"/>
          <w:lang w:eastAsia="ru-RU"/>
        </w:rPr>
      </w:pPr>
      <w:r w:rsidRPr="00E7195C">
        <w:rPr>
          <w:rFonts w:ascii="Times New Roman" w:hAnsi="Times New Roman" w:cs="Times New Roman"/>
          <w:sz w:val="28"/>
          <w:szCs w:val="28"/>
          <w:lang w:val="uk-UA"/>
        </w:rPr>
        <w:t>110.</w:t>
      </w:r>
      <w:r w:rsidRPr="00E7195C">
        <w:rPr>
          <w:rFonts w:ascii="Times New Roman" w:hAnsi="Times New Roman" w:cs="Times New Roman"/>
          <w:sz w:val="28"/>
          <w:szCs w:val="28"/>
        </w:rPr>
        <w:t xml:space="preserve"> </w:t>
      </w:r>
      <w:proofErr w:type="spellStart"/>
      <w:r w:rsidRPr="00E7195C">
        <w:rPr>
          <w:rFonts w:ascii="Times New Roman" w:eastAsia="Times New Roman" w:hAnsi="Times New Roman" w:cs="Times New Roman"/>
          <w:sz w:val="28"/>
          <w:szCs w:val="28"/>
          <w:lang w:eastAsia="ru-RU"/>
        </w:rPr>
        <w:t>Тизенберг</w:t>
      </w:r>
      <w:proofErr w:type="spellEnd"/>
      <w:r w:rsidRPr="00E7195C">
        <w:rPr>
          <w:rFonts w:ascii="Times New Roman" w:eastAsia="Times New Roman" w:hAnsi="Times New Roman" w:cs="Times New Roman"/>
          <w:sz w:val="28"/>
          <w:szCs w:val="28"/>
          <w:lang w:eastAsia="ru-RU"/>
        </w:rPr>
        <w:t xml:space="preserve"> А.Г. Новые подходы к профессиональной диагностике в целях оптимизации профессионального отбора и профессиональной </w:t>
      </w:r>
      <w:proofErr w:type="spellStart"/>
      <w:r w:rsidRPr="00E7195C">
        <w:rPr>
          <w:rFonts w:ascii="Times New Roman" w:eastAsia="Times New Roman" w:hAnsi="Times New Roman" w:cs="Times New Roman"/>
          <w:sz w:val="28"/>
          <w:szCs w:val="28"/>
          <w:lang w:eastAsia="ru-RU"/>
        </w:rPr>
        <w:t>ориентаци</w:t>
      </w:r>
      <w:proofErr w:type="spellEnd"/>
      <w:r w:rsidRPr="00E7195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eastAsia="ru-RU"/>
        </w:rPr>
        <w:t>А.Г.</w:t>
      </w:r>
      <w:r w:rsidR="00DD7DD7">
        <w:rPr>
          <w:rFonts w:ascii="Times New Roman" w:eastAsia="Times New Roman" w:hAnsi="Times New Roman" w:cs="Times New Roman"/>
          <w:sz w:val="28"/>
          <w:szCs w:val="28"/>
          <w:lang w:val="uk-UA" w:eastAsia="ru-RU"/>
        </w:rPr>
        <w:t> </w:t>
      </w:r>
      <w:proofErr w:type="spellStart"/>
      <w:r w:rsidRPr="00E7195C">
        <w:rPr>
          <w:rFonts w:ascii="Times New Roman" w:eastAsia="Times New Roman" w:hAnsi="Times New Roman" w:cs="Times New Roman"/>
          <w:sz w:val="28"/>
          <w:szCs w:val="28"/>
          <w:lang w:eastAsia="ru-RU"/>
        </w:rPr>
        <w:t>Тизенберг</w:t>
      </w:r>
      <w:proofErr w:type="spellEnd"/>
      <w:r w:rsidRPr="00E7195C">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eastAsia="ru-RU"/>
        </w:rPr>
        <w:t xml:space="preserve">Г.М. </w:t>
      </w:r>
      <w:proofErr w:type="spellStart"/>
      <w:r w:rsidRPr="00E7195C">
        <w:rPr>
          <w:rFonts w:ascii="Times New Roman" w:eastAsia="Times New Roman" w:hAnsi="Times New Roman" w:cs="Times New Roman"/>
          <w:sz w:val="28"/>
          <w:szCs w:val="28"/>
          <w:lang w:eastAsia="ru-RU"/>
        </w:rPr>
        <w:t>Тизенберг</w:t>
      </w:r>
      <w:proofErr w:type="spellEnd"/>
      <w:r w:rsidRPr="00E7195C">
        <w:rPr>
          <w:rFonts w:ascii="Times New Roman" w:eastAsia="Times New Roman" w:hAnsi="Times New Roman" w:cs="Times New Roman"/>
          <w:sz w:val="28"/>
          <w:szCs w:val="28"/>
          <w:lang w:eastAsia="ru-RU"/>
        </w:rPr>
        <w:t xml:space="preserve"> // Известия ИГЭА. -</w:t>
      </w:r>
      <w:r>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eastAsia="ru-RU"/>
        </w:rPr>
        <w:t>2013. -</w:t>
      </w:r>
      <w:r>
        <w:rPr>
          <w:rFonts w:ascii="Times New Roman" w:eastAsia="Times New Roman" w:hAnsi="Times New Roman" w:cs="Times New Roman"/>
          <w:sz w:val="28"/>
          <w:szCs w:val="28"/>
          <w:lang w:eastAsia="ru-RU"/>
        </w:rPr>
        <w:t xml:space="preserve"> </w:t>
      </w:r>
      <w:r w:rsidRPr="00E7195C">
        <w:rPr>
          <w:rFonts w:ascii="Times New Roman" w:eastAsia="Times New Roman" w:hAnsi="Times New Roman" w:cs="Times New Roman"/>
          <w:sz w:val="28"/>
          <w:szCs w:val="28"/>
          <w:lang w:eastAsia="ru-RU"/>
        </w:rPr>
        <w:t>№4.</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С</w:t>
      </w:r>
      <w:r w:rsidRPr="00E7195C">
        <w:rPr>
          <w:rFonts w:ascii="Times New Roman" w:eastAsia="Times New Roman" w:hAnsi="Times New Roman" w:cs="Times New Roman"/>
          <w:sz w:val="28"/>
          <w:szCs w:val="28"/>
          <w:lang w:eastAsia="ru-RU"/>
        </w:rPr>
        <w:t>.76-79.</w:t>
      </w:r>
    </w:p>
    <w:p w14:paraId="1D222EBD" w14:textId="4EB027CD"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lastRenderedPageBreak/>
        <w:t>111.</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Турчина</w:t>
      </w:r>
      <w:proofErr w:type="spellEnd"/>
      <w:r w:rsidRPr="00E7195C">
        <w:rPr>
          <w:rFonts w:ascii="Times New Roman" w:hAnsi="Times New Roman" w:cs="Times New Roman"/>
          <w:sz w:val="28"/>
          <w:szCs w:val="28"/>
        </w:rPr>
        <w:t xml:space="preserve"> Л.А. Профессиональное самоопределение как результат профориентационной работы /Л.А. </w:t>
      </w:r>
      <w:proofErr w:type="spellStart"/>
      <w:r w:rsidRPr="00E7195C">
        <w:rPr>
          <w:rFonts w:ascii="Times New Roman" w:hAnsi="Times New Roman" w:cs="Times New Roman"/>
          <w:sz w:val="28"/>
          <w:szCs w:val="28"/>
        </w:rPr>
        <w:t>Турчина</w:t>
      </w:r>
      <w:proofErr w:type="spellEnd"/>
      <w:r w:rsidRPr="00E7195C">
        <w:rPr>
          <w:rFonts w:ascii="Times New Roman" w:hAnsi="Times New Roman" w:cs="Times New Roman"/>
          <w:sz w:val="28"/>
          <w:szCs w:val="28"/>
        </w:rPr>
        <w:t xml:space="preserve"> //сб. </w:t>
      </w:r>
      <w:proofErr w:type="spellStart"/>
      <w:r w:rsidRPr="00E7195C">
        <w:rPr>
          <w:rFonts w:ascii="Times New Roman" w:hAnsi="Times New Roman" w:cs="Times New Roman"/>
          <w:sz w:val="28"/>
          <w:szCs w:val="28"/>
        </w:rPr>
        <w:t>научн</w:t>
      </w:r>
      <w:proofErr w:type="spellEnd"/>
      <w:r w:rsidRPr="00E7195C">
        <w:rPr>
          <w:rFonts w:ascii="Times New Roman" w:hAnsi="Times New Roman" w:cs="Times New Roman"/>
          <w:sz w:val="28"/>
          <w:szCs w:val="28"/>
        </w:rPr>
        <w:t xml:space="preserve">. статей </w:t>
      </w:r>
      <w:proofErr w:type="spellStart"/>
      <w:r w:rsidRPr="00E7195C">
        <w:rPr>
          <w:rFonts w:ascii="Times New Roman" w:hAnsi="Times New Roman" w:cs="Times New Roman"/>
          <w:sz w:val="28"/>
          <w:szCs w:val="28"/>
        </w:rPr>
        <w:t>Человековедческие</w:t>
      </w:r>
      <w:proofErr w:type="spellEnd"/>
      <w:r w:rsidRPr="00E7195C">
        <w:rPr>
          <w:rFonts w:ascii="Times New Roman" w:hAnsi="Times New Roman" w:cs="Times New Roman"/>
          <w:sz w:val="28"/>
          <w:szCs w:val="28"/>
        </w:rPr>
        <w:t xml:space="preserve"> студии ДГПУ. -</w:t>
      </w:r>
      <w:r>
        <w:rPr>
          <w:rFonts w:ascii="Times New Roman" w:hAnsi="Times New Roman" w:cs="Times New Roman"/>
          <w:sz w:val="28"/>
          <w:szCs w:val="28"/>
        </w:rPr>
        <w:t xml:space="preserve"> </w:t>
      </w:r>
      <w:r w:rsidRPr="00E7195C">
        <w:rPr>
          <w:rFonts w:ascii="Times New Roman" w:hAnsi="Times New Roman" w:cs="Times New Roman"/>
          <w:sz w:val="28"/>
          <w:szCs w:val="28"/>
        </w:rPr>
        <w:t>Дрогобыч, 2009.</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Вып</w:t>
      </w:r>
      <w:proofErr w:type="spellEnd"/>
      <w:r w:rsidRPr="00E7195C">
        <w:rPr>
          <w:rFonts w:ascii="Times New Roman" w:hAnsi="Times New Roman" w:cs="Times New Roman"/>
          <w:sz w:val="28"/>
          <w:szCs w:val="28"/>
        </w:rPr>
        <w:t>. №19.</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 </w:t>
      </w:r>
      <w:r>
        <w:rPr>
          <w:rFonts w:ascii="Times New Roman" w:hAnsi="Times New Roman" w:cs="Times New Roman"/>
          <w:sz w:val="28"/>
          <w:szCs w:val="28"/>
          <w:lang w:val="uk-UA"/>
        </w:rPr>
        <w:t>С</w:t>
      </w:r>
      <w:r w:rsidRPr="00E7195C">
        <w:rPr>
          <w:rFonts w:ascii="Times New Roman" w:hAnsi="Times New Roman" w:cs="Times New Roman"/>
          <w:sz w:val="28"/>
          <w:szCs w:val="28"/>
        </w:rPr>
        <w:t>. 46</w:t>
      </w:r>
      <w:r w:rsidR="00DD7DD7">
        <w:rPr>
          <w:rFonts w:ascii="Times New Roman" w:hAnsi="Times New Roman" w:cs="Times New Roman"/>
          <w:sz w:val="28"/>
          <w:szCs w:val="28"/>
          <w:lang w:val="uk-UA"/>
        </w:rPr>
        <w:t>-</w:t>
      </w:r>
      <w:r w:rsidRPr="00E7195C">
        <w:rPr>
          <w:rFonts w:ascii="Times New Roman" w:hAnsi="Times New Roman" w:cs="Times New Roman"/>
          <w:sz w:val="28"/>
          <w:szCs w:val="28"/>
        </w:rPr>
        <w:t xml:space="preserve">56. </w:t>
      </w:r>
    </w:p>
    <w:p w14:paraId="4367C56D"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112.</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Тюшев</w:t>
      </w:r>
      <w:proofErr w:type="spellEnd"/>
      <w:r w:rsidRPr="00E7195C">
        <w:rPr>
          <w:rFonts w:ascii="Times New Roman" w:hAnsi="Times New Roman" w:cs="Times New Roman"/>
          <w:sz w:val="28"/>
          <w:szCs w:val="28"/>
        </w:rPr>
        <w:t xml:space="preserve"> Ю.В. Выбор профессии: тренинг для подростков </w:t>
      </w:r>
      <w:r w:rsidRPr="00E7195C">
        <w:rPr>
          <w:rFonts w:ascii="Times New Roman" w:eastAsia="Times New Roman" w:hAnsi="Times New Roman" w:cs="Times New Roman"/>
          <w:sz w:val="28"/>
          <w:szCs w:val="28"/>
          <w:lang w:eastAsia="ru-RU"/>
        </w:rPr>
        <w:t xml:space="preserve">/ </w:t>
      </w:r>
      <w:r w:rsidRPr="00E7195C">
        <w:rPr>
          <w:rFonts w:ascii="Times New Roman" w:hAnsi="Times New Roman" w:cs="Times New Roman"/>
          <w:sz w:val="28"/>
          <w:szCs w:val="28"/>
        </w:rPr>
        <w:t xml:space="preserve">Ю. В </w:t>
      </w:r>
      <w:proofErr w:type="spellStart"/>
      <w:r w:rsidRPr="00E7195C">
        <w:rPr>
          <w:rFonts w:ascii="Times New Roman" w:hAnsi="Times New Roman" w:cs="Times New Roman"/>
          <w:sz w:val="28"/>
          <w:szCs w:val="28"/>
        </w:rPr>
        <w:t>Тюшев</w:t>
      </w:r>
      <w:proofErr w:type="spellEnd"/>
      <w:r w:rsidRPr="00E7195C">
        <w:rPr>
          <w:rFonts w:ascii="Times New Roman" w:hAnsi="Times New Roman" w:cs="Times New Roman"/>
          <w:sz w:val="28"/>
          <w:szCs w:val="28"/>
        </w:rPr>
        <w:t>. -</w:t>
      </w:r>
      <w:r>
        <w:rPr>
          <w:rFonts w:ascii="Times New Roman" w:hAnsi="Times New Roman" w:cs="Times New Roman"/>
          <w:sz w:val="28"/>
          <w:szCs w:val="28"/>
        </w:rPr>
        <w:t xml:space="preserve"> </w:t>
      </w:r>
      <w:r w:rsidRPr="00E7195C">
        <w:rPr>
          <w:rFonts w:ascii="Times New Roman" w:hAnsi="Times New Roman" w:cs="Times New Roman"/>
          <w:sz w:val="28"/>
          <w:szCs w:val="28"/>
        </w:rPr>
        <w:t>СПб.: Питер, 2009. - 160 с.</w:t>
      </w:r>
    </w:p>
    <w:p w14:paraId="7F0DCC59" w14:textId="6F6BA2BB" w:rsidR="006A3099" w:rsidRPr="000A5CD2" w:rsidRDefault="006A3099" w:rsidP="006A3099">
      <w:pPr>
        <w:spacing w:after="0" w:line="360" w:lineRule="auto"/>
        <w:ind w:firstLine="709"/>
        <w:jc w:val="both"/>
        <w:rPr>
          <w:rFonts w:ascii="Times New Roman" w:hAnsi="Times New Roman" w:cs="Times New Roman"/>
          <w:sz w:val="28"/>
          <w:szCs w:val="28"/>
          <w:lang w:val="uk-UA"/>
        </w:rPr>
      </w:pPr>
      <w:r w:rsidRPr="000A5CD2">
        <w:rPr>
          <w:rFonts w:ascii="Times New Roman" w:hAnsi="Times New Roman" w:cs="Times New Roman"/>
          <w:sz w:val="28"/>
          <w:szCs w:val="28"/>
          <w:lang w:val="uk-UA"/>
        </w:rPr>
        <w:t>113.</w:t>
      </w:r>
      <w:r w:rsidRPr="000A5CD2">
        <w:rPr>
          <w:rFonts w:ascii="Times New Roman" w:hAnsi="Times New Roman" w:cs="Times New Roman"/>
          <w:sz w:val="28"/>
          <w:szCs w:val="28"/>
        </w:rPr>
        <w:t xml:space="preserve"> </w:t>
      </w:r>
      <w:proofErr w:type="spellStart"/>
      <w:r w:rsidRPr="000A5CD2">
        <w:rPr>
          <w:rFonts w:ascii="Times New Roman" w:hAnsi="Times New Roman" w:cs="Times New Roman"/>
          <w:sz w:val="28"/>
          <w:szCs w:val="28"/>
          <w:lang w:val="uk-UA"/>
        </w:rPr>
        <w:t>Уличний</w:t>
      </w:r>
      <w:proofErr w:type="spellEnd"/>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Л.І.</w:t>
      </w:r>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Формування</w:t>
      </w:r>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потенціалу</w:t>
      </w:r>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професійного</w:t>
      </w:r>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самовдосконалення</w:t>
      </w:r>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старшокласників</w:t>
      </w:r>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у навчально-виховному</w:t>
      </w:r>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 xml:space="preserve">процесі загальноосвітньої школи: </w:t>
      </w:r>
      <w:proofErr w:type="spellStart"/>
      <w:r w:rsidRPr="000A5CD2">
        <w:rPr>
          <w:rFonts w:ascii="Times New Roman" w:hAnsi="Times New Roman" w:cs="Times New Roman"/>
          <w:sz w:val="28"/>
          <w:szCs w:val="28"/>
          <w:lang w:val="uk-UA"/>
        </w:rPr>
        <w:t>Автореф</w:t>
      </w:r>
      <w:proofErr w:type="spellEnd"/>
      <w:r w:rsidRPr="000A5CD2">
        <w:rPr>
          <w:rFonts w:ascii="Times New Roman" w:hAnsi="Times New Roman" w:cs="Times New Roman"/>
          <w:sz w:val="28"/>
          <w:szCs w:val="28"/>
          <w:lang w:val="uk-UA"/>
        </w:rPr>
        <w:t xml:space="preserve">. </w:t>
      </w:r>
      <w:proofErr w:type="spellStart"/>
      <w:r w:rsidRPr="000A5CD2">
        <w:rPr>
          <w:rFonts w:ascii="Times New Roman" w:hAnsi="Times New Roman" w:cs="Times New Roman"/>
          <w:sz w:val="28"/>
          <w:szCs w:val="28"/>
          <w:lang w:val="uk-UA"/>
        </w:rPr>
        <w:t>дис</w:t>
      </w:r>
      <w:proofErr w:type="spellEnd"/>
      <w:r w:rsidRPr="000A5CD2">
        <w:rPr>
          <w:rFonts w:ascii="Times New Roman" w:hAnsi="Times New Roman" w:cs="Times New Roman"/>
          <w:sz w:val="28"/>
          <w:szCs w:val="28"/>
          <w:lang w:val="uk-UA"/>
        </w:rPr>
        <w:t xml:space="preserve">. ... </w:t>
      </w:r>
      <w:proofErr w:type="spellStart"/>
      <w:r w:rsidRPr="000A5CD2">
        <w:rPr>
          <w:rFonts w:ascii="Times New Roman" w:hAnsi="Times New Roman" w:cs="Times New Roman"/>
          <w:sz w:val="28"/>
          <w:szCs w:val="28"/>
          <w:lang w:val="uk-UA"/>
        </w:rPr>
        <w:t>канд</w:t>
      </w:r>
      <w:proofErr w:type="spellEnd"/>
      <w:r w:rsidRPr="000A5CD2">
        <w:rPr>
          <w:rFonts w:ascii="Times New Roman" w:hAnsi="Times New Roman" w:cs="Times New Roman"/>
          <w:sz w:val="28"/>
          <w:szCs w:val="28"/>
          <w:lang w:val="uk-UA"/>
        </w:rPr>
        <w:t>.</w:t>
      </w:r>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пед.</w:t>
      </w:r>
      <w:r w:rsidR="0003218A" w:rsidRPr="0003218A">
        <w:rPr>
          <w:rFonts w:ascii="Times New Roman" w:hAnsi="Times New Roman" w:cs="Times New Roman"/>
          <w:sz w:val="28"/>
          <w:szCs w:val="28"/>
        </w:rPr>
        <w:t xml:space="preserve"> </w:t>
      </w:r>
      <w:r w:rsidRPr="000A5CD2">
        <w:rPr>
          <w:rFonts w:ascii="Times New Roman" w:hAnsi="Times New Roman" w:cs="Times New Roman"/>
          <w:sz w:val="28"/>
          <w:szCs w:val="28"/>
          <w:lang w:val="uk-UA"/>
        </w:rPr>
        <w:t xml:space="preserve">наук.– К., 2006.– 24 с. </w:t>
      </w:r>
    </w:p>
    <w:p w14:paraId="7FFF1980" w14:textId="3AE1B390" w:rsidR="006A3099" w:rsidRPr="0091504D" w:rsidRDefault="006A3099" w:rsidP="00DD7DD7">
      <w:pPr>
        <w:spacing w:after="0" w:line="360" w:lineRule="auto"/>
        <w:ind w:firstLine="709"/>
        <w:jc w:val="both"/>
        <w:rPr>
          <w:rFonts w:ascii="Times New Roman" w:eastAsia="TimesNewRomanPSMT" w:hAnsi="Times New Roman" w:cs="Times New Roman"/>
          <w:sz w:val="28"/>
          <w:szCs w:val="28"/>
        </w:rPr>
      </w:pPr>
      <w:r w:rsidRPr="00E7195C">
        <w:rPr>
          <w:rFonts w:ascii="Times New Roman" w:hAnsi="Times New Roman" w:cs="Times New Roman"/>
          <w:sz w:val="28"/>
          <w:szCs w:val="28"/>
          <w:lang w:val="uk-UA"/>
        </w:rPr>
        <w:t>114.</w:t>
      </w:r>
      <w:r w:rsidRPr="00E7195C">
        <w:rPr>
          <w:rFonts w:ascii="Times New Roman" w:eastAsia="TimesNewRomanPSMT" w:hAnsi="Times New Roman" w:cs="Times New Roman"/>
          <w:sz w:val="28"/>
          <w:szCs w:val="28"/>
        </w:rPr>
        <w:t xml:space="preserve"> Усачев В.А. Пути формирования готовности к здоровому образу</w:t>
      </w:r>
      <w:r w:rsidR="00DD7DD7">
        <w:rPr>
          <w:rFonts w:ascii="Times New Roman" w:eastAsia="TimesNewRomanPSMT" w:hAnsi="Times New Roman" w:cs="Times New Roman"/>
          <w:sz w:val="28"/>
          <w:szCs w:val="28"/>
          <w:lang w:val="uk-UA"/>
        </w:rPr>
        <w:t xml:space="preserve"> </w:t>
      </w:r>
      <w:r w:rsidRPr="00E7195C">
        <w:rPr>
          <w:rFonts w:ascii="Times New Roman" w:eastAsia="TimesNewRomanPSMT" w:hAnsi="Times New Roman" w:cs="Times New Roman"/>
          <w:sz w:val="28"/>
          <w:szCs w:val="28"/>
        </w:rPr>
        <w:t>жизни у студентов в условиях учебных заведений среднего профессионального образования</w:t>
      </w:r>
      <w:r w:rsidRPr="00E7195C">
        <w:rPr>
          <w:rFonts w:ascii="Times New Roman" w:eastAsia="TimesNewRomanPSMT" w:hAnsi="Times New Roman" w:cs="Times New Roman"/>
          <w:sz w:val="28"/>
          <w:szCs w:val="28"/>
          <w:lang w:val="uk-UA"/>
        </w:rPr>
        <w:t xml:space="preserve"> / </w:t>
      </w:r>
      <w:proofErr w:type="spellStart"/>
      <w:r w:rsidRPr="00E7195C">
        <w:rPr>
          <w:rFonts w:ascii="Times New Roman" w:eastAsia="TimesNewRomanPSMT" w:hAnsi="Times New Roman" w:cs="Times New Roman"/>
          <w:sz w:val="28"/>
          <w:szCs w:val="28"/>
          <w:lang w:val="uk-UA"/>
        </w:rPr>
        <w:t>В.А.Усачев</w:t>
      </w:r>
      <w:proofErr w:type="spellEnd"/>
      <w:r w:rsidRPr="00E7195C">
        <w:rPr>
          <w:rFonts w:ascii="Times New Roman" w:eastAsia="TimesNewRomanPSMT" w:hAnsi="Times New Roman" w:cs="Times New Roman"/>
          <w:sz w:val="28"/>
          <w:szCs w:val="28"/>
          <w:lang w:val="uk-UA"/>
        </w:rPr>
        <w:t xml:space="preserve"> // </w:t>
      </w:r>
      <w:proofErr w:type="spellStart"/>
      <w:r w:rsidRPr="00E7195C">
        <w:rPr>
          <w:rFonts w:ascii="Times New Roman" w:eastAsia="TimesNewRomanPSMT" w:hAnsi="Times New Roman" w:cs="Times New Roman"/>
          <w:sz w:val="28"/>
          <w:szCs w:val="28"/>
          <w:lang w:val="uk-UA"/>
        </w:rPr>
        <w:t>Сибирский</w:t>
      </w:r>
      <w:proofErr w:type="spellEnd"/>
      <w:r w:rsidRPr="00E7195C">
        <w:rPr>
          <w:rFonts w:ascii="Times New Roman" w:eastAsia="TimesNewRomanPSMT" w:hAnsi="Times New Roman" w:cs="Times New Roman"/>
          <w:sz w:val="28"/>
          <w:szCs w:val="28"/>
        </w:rPr>
        <w:t xml:space="preserve"> педагогический журнал. 2009, № 1. </w:t>
      </w:r>
      <w:r w:rsidR="00DD7DD7">
        <w:rPr>
          <w:rFonts w:ascii="Times New Roman" w:eastAsia="TimesNewRomanPSMT" w:hAnsi="Times New Roman" w:cs="Times New Roman"/>
          <w:sz w:val="28"/>
          <w:szCs w:val="28"/>
          <w:lang w:val="uk-UA"/>
        </w:rPr>
        <w:t xml:space="preserve">- </w:t>
      </w:r>
      <w:r w:rsidR="00DD7DD7">
        <w:rPr>
          <w:rFonts w:ascii="Times New Roman" w:eastAsia="TimesNewRomanPSMT" w:hAnsi="Times New Roman" w:cs="Times New Roman"/>
          <w:sz w:val="28"/>
          <w:szCs w:val="28"/>
          <w:lang w:val="uk-UA"/>
        </w:rPr>
        <w:br/>
      </w:r>
      <w:r w:rsidRPr="00E7195C">
        <w:rPr>
          <w:rFonts w:ascii="Times New Roman" w:eastAsia="TimesNewRomanPSMT" w:hAnsi="Times New Roman" w:cs="Times New Roman"/>
          <w:sz w:val="28"/>
          <w:szCs w:val="28"/>
        </w:rPr>
        <w:t>С.389</w:t>
      </w:r>
      <w:r w:rsidR="00DD7DD7">
        <w:rPr>
          <w:rFonts w:ascii="Times New Roman" w:eastAsia="TimesNewRomanPSMT" w:hAnsi="Times New Roman" w:cs="Times New Roman"/>
          <w:sz w:val="28"/>
          <w:szCs w:val="28"/>
          <w:lang w:val="uk-UA"/>
        </w:rPr>
        <w:t>-</w:t>
      </w:r>
      <w:r w:rsidRPr="00E7195C">
        <w:rPr>
          <w:rFonts w:ascii="Times New Roman" w:eastAsia="TimesNewRomanPSMT" w:hAnsi="Times New Roman" w:cs="Times New Roman"/>
          <w:sz w:val="28"/>
          <w:szCs w:val="28"/>
        </w:rPr>
        <w:t>396.</w:t>
      </w:r>
    </w:p>
    <w:p w14:paraId="78822DE5" w14:textId="77777777" w:rsidR="006A3099" w:rsidRPr="00E7195C" w:rsidRDefault="006A3099" w:rsidP="006A3099">
      <w:pPr>
        <w:autoSpaceDE w:val="0"/>
        <w:autoSpaceDN w:val="0"/>
        <w:adjustRightInd w:val="0"/>
        <w:spacing w:after="0" w:line="360" w:lineRule="auto"/>
        <w:ind w:firstLine="709"/>
        <w:jc w:val="both"/>
        <w:rPr>
          <w:rFonts w:ascii="Times New Roman" w:eastAsia="TimesNewRomanPSMT" w:hAnsi="Times New Roman" w:cs="Times New Roman"/>
          <w:sz w:val="28"/>
          <w:szCs w:val="28"/>
          <w:lang w:val="uk-UA"/>
        </w:rPr>
      </w:pPr>
      <w:r w:rsidRPr="00E7195C">
        <w:rPr>
          <w:rFonts w:ascii="Times New Roman" w:hAnsi="Times New Roman" w:cs="Times New Roman"/>
          <w:sz w:val="28"/>
          <w:szCs w:val="28"/>
          <w:lang w:val="uk-UA"/>
        </w:rPr>
        <w:t>115.</w:t>
      </w:r>
      <w:r w:rsidRPr="00E7195C">
        <w:rPr>
          <w:rFonts w:ascii="Times New Roman" w:hAnsi="Times New Roman" w:cs="Times New Roman"/>
          <w:sz w:val="28"/>
          <w:szCs w:val="28"/>
        </w:rPr>
        <w:t xml:space="preserve"> Файзуллина К.М. Научное обоснование профессионального отбора в медицинские вузы / </w:t>
      </w:r>
      <w:proofErr w:type="spellStart"/>
      <w:r w:rsidRPr="00E7195C">
        <w:rPr>
          <w:rFonts w:ascii="Times New Roman" w:hAnsi="Times New Roman" w:cs="Times New Roman"/>
          <w:sz w:val="28"/>
          <w:szCs w:val="28"/>
        </w:rPr>
        <w:t>дис</w:t>
      </w:r>
      <w:proofErr w:type="spellEnd"/>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докт</w:t>
      </w:r>
      <w:proofErr w:type="spellEnd"/>
      <w:r w:rsidRPr="00E7195C">
        <w:rPr>
          <w:rFonts w:ascii="Times New Roman" w:hAnsi="Times New Roman" w:cs="Times New Roman"/>
          <w:sz w:val="28"/>
          <w:szCs w:val="28"/>
        </w:rPr>
        <w:t>.</w:t>
      </w:r>
      <w:r>
        <w:rPr>
          <w:rFonts w:ascii="Times New Roman" w:hAnsi="Times New Roman" w:cs="Times New Roman"/>
          <w:sz w:val="28"/>
          <w:szCs w:val="28"/>
        </w:rPr>
        <w:t xml:space="preserve"> </w:t>
      </w:r>
      <w:r w:rsidRPr="00E7195C">
        <w:rPr>
          <w:rFonts w:ascii="Times New Roman" w:hAnsi="Times New Roman" w:cs="Times New Roman"/>
          <w:sz w:val="28"/>
          <w:szCs w:val="28"/>
          <w:lang w:val="en-US"/>
        </w:rPr>
        <w:t>PhD</w:t>
      </w:r>
      <w:r w:rsidRPr="00E7195C">
        <w:rPr>
          <w:rFonts w:ascii="Times New Roman" w:hAnsi="Times New Roman" w:cs="Times New Roman"/>
          <w:sz w:val="28"/>
          <w:szCs w:val="28"/>
        </w:rPr>
        <w:t>: спец. 6D110200</w:t>
      </w:r>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защищена</w:t>
      </w:r>
      <w:proofErr w:type="spellEnd"/>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18</w:t>
      </w:r>
      <w:r w:rsidRPr="00E7195C">
        <w:rPr>
          <w:rFonts w:ascii="Times New Roman" w:hAnsi="Times New Roman" w:cs="Times New Roman"/>
          <w:sz w:val="28"/>
          <w:szCs w:val="28"/>
          <w:lang w:val="uk-UA"/>
        </w:rPr>
        <w:t xml:space="preserve">.12. </w:t>
      </w:r>
      <w:r w:rsidRPr="00E7195C">
        <w:rPr>
          <w:rFonts w:ascii="Times New Roman" w:hAnsi="Times New Roman" w:cs="Times New Roman"/>
          <w:sz w:val="28"/>
          <w:szCs w:val="28"/>
        </w:rPr>
        <w:t xml:space="preserve">2013/ </w:t>
      </w:r>
      <w:proofErr w:type="spellStart"/>
      <w:r w:rsidRPr="00E7195C">
        <w:rPr>
          <w:rFonts w:ascii="Times New Roman" w:hAnsi="Times New Roman" w:cs="Times New Roman"/>
          <w:sz w:val="28"/>
          <w:szCs w:val="28"/>
          <w:lang w:eastAsia="ar-SA"/>
        </w:rPr>
        <w:t>Камил</w:t>
      </w:r>
      <w:proofErr w:type="spellEnd"/>
      <w:r w:rsidRPr="00E7195C">
        <w:rPr>
          <w:rFonts w:ascii="Times New Roman" w:hAnsi="Times New Roman" w:cs="Times New Roman"/>
          <w:sz w:val="28"/>
          <w:szCs w:val="28"/>
          <w:lang w:val="uk-UA" w:eastAsia="ar-SA"/>
        </w:rPr>
        <w:t>а</w:t>
      </w:r>
      <w:r w:rsidRPr="00E7195C">
        <w:rPr>
          <w:rFonts w:ascii="Times New Roman" w:hAnsi="Times New Roman" w:cs="Times New Roman"/>
          <w:sz w:val="28"/>
          <w:szCs w:val="28"/>
          <w:lang w:eastAsia="ar-SA"/>
        </w:rPr>
        <w:t xml:space="preserve"> </w:t>
      </w:r>
      <w:proofErr w:type="spellStart"/>
      <w:r w:rsidRPr="00E7195C">
        <w:rPr>
          <w:rFonts w:ascii="Times New Roman" w:hAnsi="Times New Roman" w:cs="Times New Roman"/>
          <w:sz w:val="28"/>
          <w:szCs w:val="28"/>
          <w:lang w:eastAsia="ar-SA"/>
        </w:rPr>
        <w:t>Мухаметкалиевн</w:t>
      </w:r>
      <w:proofErr w:type="spellEnd"/>
      <w:r w:rsidRPr="00E7195C">
        <w:rPr>
          <w:rFonts w:ascii="Times New Roman" w:hAnsi="Times New Roman" w:cs="Times New Roman"/>
          <w:sz w:val="28"/>
          <w:szCs w:val="28"/>
          <w:lang w:val="uk-UA" w:eastAsia="ar-SA"/>
        </w:rPr>
        <w:t>а</w:t>
      </w:r>
      <w:r w:rsidRPr="00E7195C">
        <w:rPr>
          <w:rFonts w:ascii="Times New Roman" w:hAnsi="Times New Roman" w:cs="Times New Roman"/>
          <w:sz w:val="28"/>
          <w:szCs w:val="28"/>
          <w:lang w:eastAsia="ar-SA"/>
        </w:rPr>
        <w:t xml:space="preserve"> Файзуллин</w:t>
      </w:r>
      <w:r w:rsidRPr="00E7195C">
        <w:rPr>
          <w:rFonts w:ascii="Times New Roman" w:hAnsi="Times New Roman" w:cs="Times New Roman"/>
          <w:sz w:val="28"/>
          <w:szCs w:val="28"/>
          <w:lang w:val="uk-UA" w:eastAsia="ar-SA"/>
        </w:rPr>
        <w:t xml:space="preserve">а. – </w:t>
      </w:r>
      <w:proofErr w:type="spellStart"/>
      <w:r w:rsidRPr="00E7195C">
        <w:rPr>
          <w:rFonts w:ascii="Times New Roman" w:hAnsi="Times New Roman" w:cs="Times New Roman"/>
          <w:sz w:val="28"/>
          <w:szCs w:val="28"/>
          <w:lang w:val="uk-UA" w:eastAsia="ar-SA"/>
        </w:rPr>
        <w:t>Республика</w:t>
      </w:r>
      <w:proofErr w:type="spellEnd"/>
      <w:r w:rsidRPr="00E7195C">
        <w:rPr>
          <w:rFonts w:ascii="Times New Roman" w:hAnsi="Times New Roman" w:cs="Times New Roman"/>
          <w:sz w:val="28"/>
          <w:szCs w:val="28"/>
          <w:lang w:val="uk-UA" w:eastAsia="ar-SA"/>
        </w:rPr>
        <w:t xml:space="preserve"> Казахстан, </w:t>
      </w:r>
      <w:proofErr w:type="spellStart"/>
      <w:r w:rsidRPr="00E7195C">
        <w:rPr>
          <w:rFonts w:ascii="Times New Roman" w:hAnsi="Times New Roman" w:cs="Times New Roman"/>
          <w:sz w:val="28"/>
          <w:szCs w:val="28"/>
          <w:lang w:val="uk-UA" w:eastAsia="ar-SA"/>
        </w:rPr>
        <w:t>Алмат</w:t>
      </w:r>
      <w:proofErr w:type="spellEnd"/>
      <w:r w:rsidRPr="00E7195C">
        <w:rPr>
          <w:rFonts w:ascii="Times New Roman" w:hAnsi="Times New Roman" w:cs="Times New Roman"/>
          <w:sz w:val="28"/>
          <w:szCs w:val="28"/>
          <w:lang w:eastAsia="ar-SA"/>
        </w:rPr>
        <w:t>ы, 2013. – 141</w:t>
      </w:r>
      <w:r w:rsidRPr="00E7195C">
        <w:rPr>
          <w:rFonts w:ascii="Times New Roman" w:hAnsi="Times New Roman" w:cs="Times New Roman"/>
          <w:sz w:val="28"/>
          <w:szCs w:val="28"/>
          <w:lang w:val="en-US" w:eastAsia="ar-SA"/>
        </w:rPr>
        <w:t>c</w:t>
      </w:r>
      <w:r w:rsidRPr="00E7195C">
        <w:rPr>
          <w:rFonts w:ascii="Times New Roman" w:hAnsi="Times New Roman" w:cs="Times New Roman"/>
          <w:sz w:val="28"/>
          <w:szCs w:val="28"/>
          <w:lang w:eastAsia="ar-SA"/>
        </w:rPr>
        <w:t>.</w:t>
      </w:r>
    </w:p>
    <w:p w14:paraId="3527A7B3" w14:textId="3F975B9B" w:rsidR="006A3099" w:rsidRPr="00E7195C" w:rsidRDefault="006A3099" w:rsidP="006A3099">
      <w:pPr>
        <w:spacing w:after="0" w:line="360" w:lineRule="auto"/>
        <w:ind w:firstLine="709"/>
        <w:jc w:val="both"/>
        <w:rPr>
          <w:rFonts w:ascii="Times New Roman" w:hAnsi="Times New Roman" w:cs="Times New Roman"/>
          <w:sz w:val="28"/>
          <w:szCs w:val="28"/>
          <w:shd w:val="clear" w:color="auto" w:fill="FFFFFF"/>
          <w:lang w:val="uk-UA"/>
        </w:rPr>
      </w:pPr>
      <w:r w:rsidRPr="00E7195C">
        <w:rPr>
          <w:rFonts w:ascii="Times New Roman" w:hAnsi="Times New Roman" w:cs="Times New Roman"/>
          <w:sz w:val="28"/>
          <w:szCs w:val="28"/>
          <w:lang w:val="uk-UA"/>
        </w:rPr>
        <w:t>116.</w:t>
      </w:r>
      <w:r>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Хващинский</w:t>
      </w:r>
      <w:proofErr w:type="spellEnd"/>
      <w:r w:rsidRPr="00E7195C">
        <w:rPr>
          <w:rStyle w:val="apple-converted-space"/>
          <w:rFonts w:ascii="Times New Roman" w:hAnsi="Times New Roman" w:cs="Times New Roman"/>
          <w:sz w:val="28"/>
          <w:szCs w:val="28"/>
          <w:shd w:val="clear" w:color="auto" w:fill="FFFFFF"/>
          <w:lang w:val="uk-UA"/>
        </w:rPr>
        <w:t xml:space="preserve"> Д.А. </w:t>
      </w:r>
      <w:proofErr w:type="spellStart"/>
      <w:r w:rsidRPr="00E7195C">
        <w:rPr>
          <w:rStyle w:val="apple-converted-space"/>
          <w:rFonts w:ascii="Times New Roman" w:hAnsi="Times New Roman" w:cs="Times New Roman"/>
          <w:sz w:val="28"/>
          <w:szCs w:val="28"/>
          <w:shd w:val="clear" w:color="auto" w:fill="FFFFFF"/>
          <w:lang w:val="uk-UA"/>
        </w:rPr>
        <w:t>Психофизиологические</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подходы</w:t>
      </w:r>
      <w:proofErr w:type="spellEnd"/>
      <w:r w:rsidRPr="00E7195C">
        <w:rPr>
          <w:rStyle w:val="apple-converted-space"/>
          <w:rFonts w:ascii="Times New Roman" w:hAnsi="Times New Roman" w:cs="Times New Roman"/>
          <w:sz w:val="28"/>
          <w:szCs w:val="28"/>
          <w:shd w:val="clear" w:color="auto" w:fill="FFFFFF"/>
          <w:lang w:val="uk-UA"/>
        </w:rPr>
        <w:t xml:space="preserve"> к </w:t>
      </w:r>
      <w:proofErr w:type="spellStart"/>
      <w:r w:rsidRPr="00E7195C">
        <w:rPr>
          <w:rStyle w:val="apple-converted-space"/>
          <w:rFonts w:ascii="Times New Roman" w:hAnsi="Times New Roman" w:cs="Times New Roman"/>
          <w:sz w:val="28"/>
          <w:szCs w:val="28"/>
          <w:shd w:val="clear" w:color="auto" w:fill="FFFFFF"/>
          <w:lang w:val="uk-UA"/>
        </w:rPr>
        <w:t>профессиональной</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ориентации</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учащихся</w:t>
      </w:r>
      <w:proofErr w:type="spellEnd"/>
      <w:r w:rsidRPr="00E7195C">
        <w:rPr>
          <w:rStyle w:val="apple-converted-space"/>
          <w:rFonts w:ascii="Times New Roman" w:hAnsi="Times New Roman" w:cs="Times New Roman"/>
          <w:sz w:val="28"/>
          <w:szCs w:val="28"/>
          <w:shd w:val="clear" w:color="auto" w:fill="FFFFFF"/>
          <w:lang w:val="uk-UA"/>
        </w:rPr>
        <w:t xml:space="preserve"> </w:t>
      </w:r>
      <w:r w:rsidRPr="00E7195C">
        <w:rPr>
          <w:rFonts w:ascii="Times New Roman" w:eastAsia="Times New Roman" w:hAnsi="Times New Roman" w:cs="Times New Roman"/>
          <w:iCs/>
          <w:sz w:val="28"/>
          <w:szCs w:val="28"/>
          <w:lang w:eastAsia="ru-RU"/>
        </w:rPr>
        <w:t>/</w:t>
      </w:r>
      <w:r w:rsidRPr="00E7195C">
        <w:rPr>
          <w:rStyle w:val="apple-converted-space"/>
          <w:rFonts w:ascii="Times New Roman" w:hAnsi="Times New Roman" w:cs="Times New Roman"/>
          <w:sz w:val="28"/>
          <w:szCs w:val="28"/>
          <w:shd w:val="clear" w:color="auto" w:fill="FFFFFF"/>
          <w:lang w:val="uk-UA"/>
        </w:rPr>
        <w:t xml:space="preserve"> Д.А. </w:t>
      </w:r>
      <w:proofErr w:type="spellStart"/>
      <w:r w:rsidRPr="00E7195C">
        <w:rPr>
          <w:rStyle w:val="apple-converted-space"/>
          <w:rFonts w:ascii="Times New Roman" w:hAnsi="Times New Roman" w:cs="Times New Roman"/>
          <w:sz w:val="28"/>
          <w:szCs w:val="28"/>
          <w:shd w:val="clear" w:color="auto" w:fill="FFFFFF"/>
          <w:lang w:val="uk-UA"/>
        </w:rPr>
        <w:t>Хващинский</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Вестник</w:t>
      </w:r>
      <w:proofErr w:type="spellEnd"/>
      <w:r w:rsidRPr="00E7195C">
        <w:rPr>
          <w:rStyle w:val="apple-converted-space"/>
          <w:rFonts w:ascii="Times New Roman" w:hAnsi="Times New Roman" w:cs="Times New Roman"/>
          <w:sz w:val="28"/>
          <w:szCs w:val="28"/>
          <w:shd w:val="clear" w:color="auto" w:fill="FFFFFF"/>
          <w:lang w:val="uk-UA"/>
        </w:rPr>
        <w:t xml:space="preserve"> МГОУ. </w:t>
      </w:r>
      <w:proofErr w:type="spellStart"/>
      <w:r w:rsidRPr="00E7195C">
        <w:rPr>
          <w:rStyle w:val="apple-converted-space"/>
          <w:rFonts w:ascii="Times New Roman" w:hAnsi="Times New Roman" w:cs="Times New Roman"/>
          <w:sz w:val="28"/>
          <w:szCs w:val="28"/>
          <w:shd w:val="clear" w:color="auto" w:fill="FFFFFF"/>
          <w:lang w:val="uk-UA"/>
        </w:rPr>
        <w:t>Серия</w:t>
      </w:r>
      <w:proofErr w:type="spellEnd"/>
      <w:r w:rsidRPr="00E7195C">
        <w:rPr>
          <w:rStyle w:val="apple-converted-space"/>
          <w:rFonts w:ascii="Times New Roman" w:hAnsi="Times New Roman" w:cs="Times New Roman"/>
          <w:sz w:val="28"/>
          <w:szCs w:val="28"/>
          <w:shd w:val="clear" w:color="auto" w:fill="FFFFFF"/>
          <w:lang w:val="uk-UA"/>
        </w:rPr>
        <w:t xml:space="preserve"> «</w:t>
      </w:r>
      <w:proofErr w:type="spellStart"/>
      <w:r w:rsidRPr="00E7195C">
        <w:rPr>
          <w:rStyle w:val="apple-converted-space"/>
          <w:rFonts w:ascii="Times New Roman" w:hAnsi="Times New Roman" w:cs="Times New Roman"/>
          <w:sz w:val="28"/>
          <w:szCs w:val="28"/>
          <w:shd w:val="clear" w:color="auto" w:fill="FFFFFF"/>
          <w:lang w:val="uk-UA"/>
        </w:rPr>
        <w:t>Естественные</w:t>
      </w:r>
      <w:proofErr w:type="spellEnd"/>
      <w:r w:rsidRPr="00E7195C">
        <w:rPr>
          <w:rStyle w:val="apple-converted-space"/>
          <w:rFonts w:ascii="Times New Roman" w:hAnsi="Times New Roman" w:cs="Times New Roman"/>
          <w:sz w:val="28"/>
          <w:szCs w:val="28"/>
          <w:shd w:val="clear" w:color="auto" w:fill="FFFFFF"/>
          <w:lang w:val="uk-UA"/>
        </w:rPr>
        <w:t xml:space="preserve"> науки». – Москва, 2008. - №2, с. 82</w:t>
      </w:r>
      <w:r w:rsidR="00DD7DD7">
        <w:rPr>
          <w:rStyle w:val="apple-converted-space"/>
          <w:rFonts w:ascii="Times New Roman" w:hAnsi="Times New Roman" w:cs="Times New Roman"/>
          <w:sz w:val="28"/>
          <w:szCs w:val="28"/>
          <w:shd w:val="clear" w:color="auto" w:fill="FFFFFF"/>
          <w:lang w:val="uk-UA"/>
        </w:rPr>
        <w:t>-</w:t>
      </w:r>
      <w:r w:rsidRPr="00E7195C">
        <w:rPr>
          <w:rStyle w:val="apple-converted-space"/>
          <w:rFonts w:ascii="Times New Roman" w:hAnsi="Times New Roman" w:cs="Times New Roman"/>
          <w:sz w:val="28"/>
          <w:szCs w:val="28"/>
          <w:shd w:val="clear" w:color="auto" w:fill="FFFFFF"/>
          <w:lang w:val="uk-UA"/>
        </w:rPr>
        <w:t>87.</w:t>
      </w:r>
    </w:p>
    <w:p w14:paraId="4D593B18" w14:textId="77777777" w:rsidR="006A3099" w:rsidRPr="00E7195C" w:rsidRDefault="006A3099" w:rsidP="006A3099">
      <w:pPr>
        <w:spacing w:after="0" w:line="360" w:lineRule="auto"/>
        <w:ind w:firstLine="709"/>
        <w:jc w:val="both"/>
        <w:rPr>
          <w:rStyle w:val="apple-style-span"/>
          <w:rFonts w:ascii="Times New Roman" w:hAnsi="Times New Roman" w:cs="Times New Roman"/>
          <w:sz w:val="28"/>
          <w:szCs w:val="28"/>
          <w:lang w:val="uk-UA"/>
        </w:rPr>
      </w:pPr>
      <w:r w:rsidRPr="00E7195C">
        <w:rPr>
          <w:rFonts w:ascii="Times New Roman" w:hAnsi="Times New Roman" w:cs="Times New Roman"/>
          <w:sz w:val="28"/>
          <w:szCs w:val="28"/>
          <w:lang w:val="uk-UA"/>
        </w:rPr>
        <w:t>117.</w:t>
      </w:r>
      <w:r w:rsidRPr="00E7195C">
        <w:rPr>
          <w:rStyle w:val="apple-style-span"/>
          <w:rFonts w:ascii="Times New Roman" w:hAnsi="Times New Roman" w:cs="Times New Roman"/>
          <w:sz w:val="28"/>
          <w:szCs w:val="28"/>
          <w:lang w:val="uk-UA"/>
        </w:rPr>
        <w:t xml:space="preserve"> </w:t>
      </w:r>
      <w:proofErr w:type="spellStart"/>
      <w:r w:rsidRPr="00E7195C">
        <w:rPr>
          <w:rStyle w:val="apple-style-span"/>
          <w:rFonts w:ascii="Times New Roman" w:hAnsi="Times New Roman" w:cs="Times New Roman"/>
          <w:sz w:val="28"/>
          <w:szCs w:val="28"/>
          <w:lang w:val="uk-UA"/>
        </w:rPr>
        <w:t>Цегельная</w:t>
      </w:r>
      <w:proofErr w:type="spellEnd"/>
      <w:r w:rsidRPr="00E7195C">
        <w:rPr>
          <w:rStyle w:val="apple-style-span"/>
          <w:rFonts w:ascii="Times New Roman" w:hAnsi="Times New Roman" w:cs="Times New Roman"/>
          <w:sz w:val="28"/>
          <w:szCs w:val="28"/>
          <w:lang w:val="uk-UA"/>
        </w:rPr>
        <w:t xml:space="preserve"> Н.В. </w:t>
      </w:r>
      <w:r w:rsidRPr="00E7195C">
        <w:rPr>
          <w:rStyle w:val="apple-style-span"/>
          <w:rFonts w:ascii="Times New Roman" w:hAnsi="Times New Roman" w:cs="Times New Roman"/>
          <w:sz w:val="28"/>
          <w:szCs w:val="28"/>
        </w:rPr>
        <w:t xml:space="preserve">Социально-педагогические условия развития профессиональной адаптации студентов среднего профессионального </w:t>
      </w:r>
      <w:proofErr w:type="spellStart"/>
      <w:r w:rsidRPr="00E7195C">
        <w:rPr>
          <w:rStyle w:val="apple-style-span"/>
          <w:rFonts w:ascii="Times New Roman" w:hAnsi="Times New Roman" w:cs="Times New Roman"/>
          <w:sz w:val="28"/>
          <w:szCs w:val="28"/>
          <w:lang w:val="uk-UA"/>
        </w:rPr>
        <w:t>образования</w:t>
      </w:r>
      <w:proofErr w:type="spellEnd"/>
      <w:r w:rsidRPr="00E7195C">
        <w:rPr>
          <w:rStyle w:val="apple-style-span"/>
          <w:rFonts w:ascii="Times New Roman" w:hAnsi="Times New Roman" w:cs="Times New Roman"/>
          <w:sz w:val="28"/>
          <w:szCs w:val="28"/>
          <w:lang w:val="uk-UA"/>
        </w:rPr>
        <w:t>:</w:t>
      </w:r>
      <w:r>
        <w:rPr>
          <w:rStyle w:val="apple-style-span"/>
          <w:rFonts w:ascii="Times New Roman" w:hAnsi="Times New Roman" w:cs="Times New Roman"/>
          <w:sz w:val="28"/>
          <w:szCs w:val="28"/>
          <w:lang w:val="uk-UA"/>
        </w:rPr>
        <w:t xml:space="preserve"> </w:t>
      </w:r>
      <w:proofErr w:type="spellStart"/>
      <w:r w:rsidRPr="00E7195C">
        <w:rPr>
          <w:rStyle w:val="apple-style-span"/>
          <w:rFonts w:ascii="Times New Roman" w:hAnsi="Times New Roman" w:cs="Times New Roman"/>
          <w:sz w:val="28"/>
          <w:szCs w:val="28"/>
          <w:lang w:val="uk-UA"/>
        </w:rPr>
        <w:t>дис</w:t>
      </w:r>
      <w:proofErr w:type="spellEnd"/>
      <w:r w:rsidRPr="00E7195C">
        <w:rPr>
          <w:rStyle w:val="apple-style-span"/>
          <w:rFonts w:ascii="Times New Roman" w:hAnsi="Times New Roman" w:cs="Times New Roman"/>
          <w:sz w:val="28"/>
          <w:szCs w:val="28"/>
          <w:lang w:val="uk-UA"/>
        </w:rPr>
        <w:t xml:space="preserve">. </w:t>
      </w:r>
      <w:proofErr w:type="spellStart"/>
      <w:r w:rsidRPr="00E7195C">
        <w:rPr>
          <w:rStyle w:val="apple-style-span"/>
          <w:rFonts w:ascii="Times New Roman" w:hAnsi="Times New Roman" w:cs="Times New Roman"/>
          <w:sz w:val="28"/>
          <w:szCs w:val="28"/>
          <w:lang w:val="uk-UA"/>
        </w:rPr>
        <w:t>канд</w:t>
      </w:r>
      <w:proofErr w:type="spellEnd"/>
      <w:r w:rsidRPr="00E7195C">
        <w:rPr>
          <w:rStyle w:val="apple-style-span"/>
          <w:rFonts w:ascii="Times New Roman" w:hAnsi="Times New Roman" w:cs="Times New Roman"/>
          <w:sz w:val="28"/>
          <w:szCs w:val="28"/>
          <w:lang w:val="uk-UA"/>
        </w:rPr>
        <w:t>. пед.. наук: спец.</w:t>
      </w:r>
      <w:r w:rsidRPr="00E7195C">
        <w:rPr>
          <w:rStyle w:val="apple-style-span"/>
          <w:rFonts w:ascii="Times New Roman" w:hAnsi="Times New Roman" w:cs="Times New Roman"/>
          <w:sz w:val="28"/>
          <w:szCs w:val="28"/>
        </w:rPr>
        <w:t>13.00.08 - теория и методика профессионального</w:t>
      </w:r>
      <w:r>
        <w:rPr>
          <w:rStyle w:val="apple-style-span"/>
          <w:rFonts w:ascii="Times New Roman" w:hAnsi="Times New Roman" w:cs="Times New Roman"/>
          <w:sz w:val="28"/>
          <w:szCs w:val="28"/>
        </w:rPr>
        <w:t xml:space="preserve"> </w:t>
      </w:r>
      <w:r w:rsidRPr="00E7195C">
        <w:rPr>
          <w:rStyle w:val="apple-style-span"/>
          <w:rFonts w:ascii="Times New Roman" w:hAnsi="Times New Roman" w:cs="Times New Roman"/>
          <w:sz w:val="28"/>
          <w:szCs w:val="28"/>
        </w:rPr>
        <w:t xml:space="preserve">образования / </w:t>
      </w:r>
      <w:proofErr w:type="spellStart"/>
      <w:r w:rsidRPr="00E7195C">
        <w:rPr>
          <w:rStyle w:val="apple-style-span"/>
          <w:rFonts w:ascii="Times New Roman" w:hAnsi="Times New Roman" w:cs="Times New Roman"/>
          <w:sz w:val="28"/>
          <w:szCs w:val="28"/>
        </w:rPr>
        <w:t>Цегельная</w:t>
      </w:r>
      <w:proofErr w:type="spellEnd"/>
      <w:r w:rsidRPr="00E7195C">
        <w:rPr>
          <w:rStyle w:val="apple-style-span"/>
          <w:rFonts w:ascii="Times New Roman" w:hAnsi="Times New Roman" w:cs="Times New Roman"/>
          <w:sz w:val="28"/>
          <w:szCs w:val="28"/>
        </w:rPr>
        <w:t xml:space="preserve"> Наталья Викторовна.- Москва, 2008</w:t>
      </w:r>
      <w:r w:rsidRPr="00E7195C">
        <w:rPr>
          <w:rStyle w:val="apple-style-span"/>
          <w:rFonts w:ascii="Times New Roman" w:hAnsi="Times New Roman" w:cs="Times New Roman"/>
          <w:sz w:val="28"/>
          <w:szCs w:val="28"/>
          <w:lang w:val="uk-UA"/>
        </w:rPr>
        <w:t>.- 235 с.</w:t>
      </w:r>
    </w:p>
    <w:p w14:paraId="733CE2FB"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118.</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Циганок</w:t>
      </w:r>
      <w:proofErr w:type="spellEnd"/>
      <w:r w:rsidRPr="00E7195C">
        <w:rPr>
          <w:rFonts w:ascii="Times New Roman" w:hAnsi="Times New Roman" w:cs="Times New Roman"/>
          <w:sz w:val="28"/>
          <w:szCs w:val="28"/>
        </w:rPr>
        <w:t xml:space="preserve"> А.В. Влияние дифференцированного обучения на развитие профессиональных интересов учащихся в предпрофильных классах: </w:t>
      </w:r>
      <w:proofErr w:type="spellStart"/>
      <w:r w:rsidRPr="00E7195C">
        <w:rPr>
          <w:rFonts w:ascii="Times New Roman" w:hAnsi="Times New Roman" w:cs="Times New Roman"/>
          <w:sz w:val="28"/>
          <w:szCs w:val="28"/>
        </w:rPr>
        <w:t>автореф</w:t>
      </w:r>
      <w:proofErr w:type="spellEnd"/>
      <w:r w:rsidRPr="00E7195C">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дис</w:t>
      </w:r>
      <w:proofErr w:type="spellEnd"/>
      <w:r w:rsidRPr="00E7195C">
        <w:rPr>
          <w:rFonts w:ascii="Times New Roman" w:hAnsi="Times New Roman" w:cs="Times New Roman"/>
          <w:sz w:val="28"/>
          <w:szCs w:val="28"/>
        </w:rPr>
        <w:t>… канд.</w:t>
      </w:r>
      <w:r>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педагогич</w:t>
      </w:r>
      <w:proofErr w:type="spellEnd"/>
      <w:r w:rsidRPr="00E7195C">
        <w:rPr>
          <w:rFonts w:ascii="Times New Roman" w:hAnsi="Times New Roman" w:cs="Times New Roman"/>
          <w:sz w:val="28"/>
          <w:szCs w:val="28"/>
        </w:rPr>
        <w:t>.</w:t>
      </w:r>
      <w:r>
        <w:rPr>
          <w:rFonts w:ascii="Times New Roman" w:hAnsi="Times New Roman" w:cs="Times New Roman"/>
          <w:sz w:val="28"/>
          <w:szCs w:val="28"/>
        </w:rPr>
        <w:t xml:space="preserve"> </w:t>
      </w:r>
      <w:r w:rsidRPr="00E7195C">
        <w:rPr>
          <w:rFonts w:ascii="Times New Roman" w:hAnsi="Times New Roman" w:cs="Times New Roman"/>
          <w:sz w:val="28"/>
          <w:szCs w:val="28"/>
        </w:rPr>
        <w:t xml:space="preserve">наук: спец. 13.00.01 «общая педагогика, история педагогики и образования» / А.В. </w:t>
      </w:r>
      <w:proofErr w:type="spellStart"/>
      <w:r w:rsidRPr="00E7195C">
        <w:rPr>
          <w:rFonts w:ascii="Times New Roman" w:hAnsi="Times New Roman" w:cs="Times New Roman"/>
          <w:sz w:val="28"/>
          <w:szCs w:val="28"/>
        </w:rPr>
        <w:t>Циганок</w:t>
      </w:r>
      <w:proofErr w:type="spellEnd"/>
      <w:r w:rsidRPr="00E7195C">
        <w:rPr>
          <w:rFonts w:ascii="Times New Roman" w:hAnsi="Times New Roman" w:cs="Times New Roman"/>
          <w:sz w:val="28"/>
          <w:szCs w:val="28"/>
        </w:rPr>
        <w:t>; ГОУ ВПО «Брянский государственный университет имени академика И.Г. Петровского</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w:t>
      </w:r>
      <w:r>
        <w:rPr>
          <w:rFonts w:ascii="Times New Roman" w:hAnsi="Times New Roman" w:cs="Times New Roman"/>
          <w:sz w:val="28"/>
          <w:szCs w:val="28"/>
        </w:rPr>
        <w:t xml:space="preserve"> </w:t>
      </w:r>
      <w:r w:rsidRPr="00E7195C">
        <w:rPr>
          <w:rFonts w:ascii="Times New Roman" w:hAnsi="Times New Roman" w:cs="Times New Roman"/>
          <w:sz w:val="28"/>
          <w:szCs w:val="28"/>
        </w:rPr>
        <w:t>– Брянск., 2008. – 17с.</w:t>
      </w:r>
    </w:p>
    <w:p w14:paraId="01DC9A2B" w14:textId="56B00F28" w:rsidR="006A3099" w:rsidRPr="000A5CD2" w:rsidRDefault="006A3099" w:rsidP="006A3099">
      <w:pPr>
        <w:spacing w:after="0" w:line="360" w:lineRule="auto"/>
        <w:ind w:firstLine="709"/>
        <w:jc w:val="both"/>
        <w:rPr>
          <w:rFonts w:ascii="Times New Roman" w:hAnsi="Times New Roman" w:cs="Times New Roman"/>
          <w:bCs/>
          <w:sz w:val="28"/>
          <w:szCs w:val="28"/>
          <w:shd w:val="clear" w:color="auto" w:fill="FFFFFF"/>
        </w:rPr>
      </w:pPr>
      <w:r w:rsidRPr="00E7195C">
        <w:rPr>
          <w:rFonts w:ascii="Times New Roman" w:hAnsi="Times New Roman" w:cs="Times New Roman"/>
          <w:sz w:val="28"/>
          <w:szCs w:val="28"/>
          <w:lang w:val="uk-UA"/>
        </w:rPr>
        <w:lastRenderedPageBreak/>
        <w:t>119.</w:t>
      </w:r>
      <w:r w:rsidRPr="00E7195C">
        <w:rPr>
          <w:rFonts w:ascii="Times New Roman" w:hAnsi="Times New Roman" w:cs="Times New Roman"/>
          <w:bCs/>
          <w:sz w:val="28"/>
          <w:szCs w:val="28"/>
          <w:shd w:val="clear" w:color="auto" w:fill="FFFFFF"/>
        </w:rPr>
        <w:t xml:space="preserve"> Чекмарёв М.В. Тренинговый подход к комплексной профориентации подростков и молодёжи / М.В. Чекмарёв</w:t>
      </w:r>
      <w:r w:rsidR="00DD7DD7">
        <w:rPr>
          <w:rFonts w:ascii="Times New Roman" w:hAnsi="Times New Roman" w:cs="Times New Roman"/>
          <w:bCs/>
          <w:sz w:val="28"/>
          <w:szCs w:val="28"/>
          <w:shd w:val="clear" w:color="auto" w:fill="FFFFFF"/>
          <w:lang w:val="uk-UA"/>
        </w:rPr>
        <w:t xml:space="preserve"> </w:t>
      </w:r>
      <w:r w:rsidRPr="00E7195C">
        <w:rPr>
          <w:rFonts w:ascii="Times New Roman" w:hAnsi="Times New Roman" w:cs="Times New Roman"/>
          <w:bCs/>
          <w:sz w:val="28"/>
          <w:szCs w:val="28"/>
          <w:shd w:val="clear" w:color="auto" w:fill="FFFFFF"/>
        </w:rPr>
        <w:t>// Здоровье школьника: сборник межрегиональной научно - практической конференции. – Благовещенск, 2012. –</w:t>
      </w:r>
      <w:r>
        <w:rPr>
          <w:rFonts w:ascii="Times New Roman" w:hAnsi="Times New Roman" w:cs="Times New Roman"/>
          <w:bCs/>
          <w:sz w:val="28"/>
          <w:szCs w:val="28"/>
          <w:shd w:val="clear" w:color="auto" w:fill="FFFFFF"/>
          <w:lang w:val="uk-UA"/>
        </w:rPr>
        <w:t xml:space="preserve"> С</w:t>
      </w:r>
      <w:r w:rsidRPr="00E7195C">
        <w:rPr>
          <w:rFonts w:ascii="Times New Roman" w:hAnsi="Times New Roman" w:cs="Times New Roman"/>
          <w:bCs/>
          <w:sz w:val="28"/>
          <w:szCs w:val="28"/>
          <w:shd w:val="clear" w:color="auto" w:fill="FFFFFF"/>
        </w:rPr>
        <w:t>.</w:t>
      </w:r>
      <w:r>
        <w:rPr>
          <w:rFonts w:ascii="Times New Roman" w:hAnsi="Times New Roman" w:cs="Times New Roman"/>
          <w:bCs/>
          <w:sz w:val="28"/>
          <w:szCs w:val="28"/>
          <w:shd w:val="clear" w:color="auto" w:fill="FFFFFF"/>
        </w:rPr>
        <w:t> </w:t>
      </w:r>
      <w:r w:rsidRPr="000A5CD2">
        <w:rPr>
          <w:rFonts w:ascii="Times New Roman" w:hAnsi="Times New Roman" w:cs="Times New Roman"/>
          <w:bCs/>
          <w:sz w:val="28"/>
          <w:szCs w:val="28"/>
          <w:shd w:val="clear" w:color="auto" w:fill="FFFFFF"/>
        </w:rPr>
        <w:t>208</w:t>
      </w:r>
      <w:r w:rsidR="00DD7DD7">
        <w:rPr>
          <w:rFonts w:ascii="Times New Roman" w:hAnsi="Times New Roman" w:cs="Times New Roman"/>
          <w:bCs/>
          <w:sz w:val="28"/>
          <w:szCs w:val="28"/>
          <w:shd w:val="clear" w:color="auto" w:fill="FFFFFF"/>
          <w:lang w:val="uk-UA"/>
        </w:rPr>
        <w:t>-</w:t>
      </w:r>
      <w:r w:rsidRPr="000A5CD2">
        <w:rPr>
          <w:rFonts w:ascii="Times New Roman" w:hAnsi="Times New Roman" w:cs="Times New Roman"/>
          <w:bCs/>
          <w:sz w:val="28"/>
          <w:szCs w:val="28"/>
          <w:shd w:val="clear" w:color="auto" w:fill="FFFFFF"/>
        </w:rPr>
        <w:t>209.</w:t>
      </w:r>
    </w:p>
    <w:p w14:paraId="07131527" w14:textId="3C28BD32" w:rsidR="006A3099" w:rsidRPr="000A5CD2" w:rsidRDefault="006A3099" w:rsidP="006A3099">
      <w:pPr>
        <w:spacing w:after="0" w:line="360" w:lineRule="auto"/>
        <w:ind w:firstLine="709"/>
        <w:jc w:val="both"/>
        <w:rPr>
          <w:rFonts w:ascii="Times New Roman" w:hAnsi="Times New Roman" w:cs="Times New Roman"/>
          <w:sz w:val="28"/>
          <w:szCs w:val="28"/>
          <w:lang w:val="uk-UA"/>
        </w:rPr>
      </w:pPr>
      <w:r w:rsidRPr="000A5CD2">
        <w:rPr>
          <w:rFonts w:ascii="Times New Roman" w:hAnsi="Times New Roman" w:cs="Times New Roman"/>
          <w:sz w:val="28"/>
          <w:szCs w:val="28"/>
          <w:lang w:val="uk-UA"/>
        </w:rPr>
        <w:t>120. Чепурна Н. Трудове навчання і виховання– основа формування особистості</w:t>
      </w:r>
      <w:r w:rsidR="00DD7DD7">
        <w:rPr>
          <w:rFonts w:ascii="Times New Roman" w:hAnsi="Times New Roman" w:cs="Times New Roman"/>
          <w:sz w:val="28"/>
          <w:szCs w:val="28"/>
          <w:lang w:val="uk-UA"/>
        </w:rPr>
        <w:t xml:space="preserve"> </w:t>
      </w:r>
      <w:r w:rsidRPr="000A5CD2">
        <w:rPr>
          <w:rFonts w:ascii="Times New Roman" w:hAnsi="Times New Roman" w:cs="Times New Roman"/>
          <w:sz w:val="28"/>
          <w:szCs w:val="28"/>
          <w:lang w:val="uk-UA"/>
        </w:rPr>
        <w:t>// Трудова підготовка в закладах освіти. – 2004. – №4. – С. 6</w:t>
      </w:r>
      <w:r w:rsidR="00DD7DD7">
        <w:rPr>
          <w:rFonts w:ascii="Times New Roman" w:hAnsi="Times New Roman" w:cs="Times New Roman"/>
          <w:sz w:val="28"/>
          <w:szCs w:val="28"/>
          <w:lang w:val="uk-UA"/>
        </w:rPr>
        <w:t>-</w:t>
      </w:r>
      <w:r w:rsidRPr="000A5CD2">
        <w:rPr>
          <w:rFonts w:ascii="Times New Roman" w:hAnsi="Times New Roman" w:cs="Times New Roman"/>
          <w:sz w:val="28"/>
          <w:szCs w:val="28"/>
          <w:lang w:val="uk-UA"/>
        </w:rPr>
        <w:t>11.</w:t>
      </w:r>
    </w:p>
    <w:p w14:paraId="021F2F1F" w14:textId="77777777" w:rsidR="006A3099" w:rsidRPr="00E7195C" w:rsidRDefault="006A3099" w:rsidP="006A3099">
      <w:pPr>
        <w:pStyle w:val="aa"/>
        <w:spacing w:before="0" w:beforeAutospacing="0" w:after="0" w:afterAutospacing="0" w:line="360" w:lineRule="auto"/>
        <w:ind w:firstLine="709"/>
        <w:jc w:val="both"/>
        <w:rPr>
          <w:sz w:val="28"/>
          <w:szCs w:val="28"/>
          <w:shd w:val="clear" w:color="auto" w:fill="FFFFFF"/>
        </w:rPr>
      </w:pPr>
      <w:r w:rsidRPr="00E7195C">
        <w:rPr>
          <w:sz w:val="28"/>
          <w:szCs w:val="28"/>
          <w:lang w:val="uk-UA"/>
        </w:rPr>
        <w:t>121.</w:t>
      </w:r>
      <w:r w:rsidRPr="00E7195C">
        <w:rPr>
          <w:sz w:val="28"/>
          <w:szCs w:val="28"/>
          <w:shd w:val="clear" w:color="auto" w:fill="FFFFFF"/>
        </w:rPr>
        <w:t xml:space="preserve"> Чернова C.B. Применение категориального анализа в профессиональной ориентации абитуриентов / C.B. Чернова, А.А. Салмин // Известия Самарского научного центра Российской академии наук. - 2010. - № 3. – </w:t>
      </w:r>
      <w:r>
        <w:rPr>
          <w:sz w:val="28"/>
          <w:szCs w:val="28"/>
          <w:shd w:val="clear" w:color="auto" w:fill="FFFFFF"/>
          <w:lang w:val="uk-UA"/>
        </w:rPr>
        <w:t>С</w:t>
      </w:r>
      <w:r w:rsidRPr="00E7195C">
        <w:rPr>
          <w:sz w:val="28"/>
          <w:szCs w:val="28"/>
          <w:shd w:val="clear" w:color="auto" w:fill="FFFFFF"/>
        </w:rPr>
        <w:t>.683-688.</w:t>
      </w:r>
    </w:p>
    <w:p w14:paraId="015F7A58" w14:textId="77777777" w:rsidR="006A3099" w:rsidRPr="00E7195C" w:rsidRDefault="006A3099" w:rsidP="006A3099">
      <w:pPr>
        <w:spacing w:after="0" w:line="360" w:lineRule="auto"/>
        <w:ind w:firstLine="709"/>
        <w:jc w:val="both"/>
        <w:rPr>
          <w:rStyle w:val="apple-style-span"/>
          <w:rFonts w:ascii="Times New Roman" w:eastAsia="Calibri" w:hAnsi="Times New Roman" w:cs="Times New Roman"/>
          <w:sz w:val="28"/>
          <w:szCs w:val="28"/>
        </w:rPr>
      </w:pPr>
      <w:r w:rsidRPr="00E7195C">
        <w:rPr>
          <w:rFonts w:ascii="Times New Roman" w:hAnsi="Times New Roman" w:cs="Times New Roman"/>
          <w:sz w:val="28"/>
          <w:szCs w:val="28"/>
          <w:lang w:val="uk-UA"/>
        </w:rPr>
        <w:t>122.</w:t>
      </w:r>
      <w:r w:rsidRPr="00E7195C">
        <w:rPr>
          <w:rStyle w:val="apple-converted-space"/>
          <w:rFonts w:ascii="Times New Roman" w:eastAsia="Calibri" w:hAnsi="Times New Roman" w:cs="Times New Roman"/>
          <w:sz w:val="28"/>
          <w:szCs w:val="28"/>
        </w:rPr>
        <w:t xml:space="preserve"> Чистякова С.Н. Проблема формирования готовности подростков к проектированию образовательно-профессионального маршрута в контексте компетентностного подхода / С.Н. Чистякова, Н.Ф.</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Родичев // Психолого-педагогические проблемы образования. - 2011. - №5. – С.129-135.</w:t>
      </w:r>
    </w:p>
    <w:p w14:paraId="46E52E22"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123.</w:t>
      </w:r>
      <w:r w:rsidRPr="00E7195C">
        <w:rPr>
          <w:rFonts w:ascii="Times New Roman" w:hAnsi="Times New Roman" w:cs="Times New Roman"/>
          <w:sz w:val="28"/>
          <w:szCs w:val="28"/>
        </w:rPr>
        <w:t xml:space="preserve"> Чистякова С.Н. Теоретическое и организационное обеспечение профессиональной ориентации учащейся молодежи в современных условиях // Профессиональное самоопределение молодежи инновационного региона: проблемы и перспективы: сборник статей по материалам научно- практической конференции. - Красноярск. - 2013. - С. 3-14.</w:t>
      </w:r>
    </w:p>
    <w:p w14:paraId="61279FB5" w14:textId="7B941330"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124.</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rPr>
        <w:t>Шабонина</w:t>
      </w:r>
      <w:proofErr w:type="spellEnd"/>
      <w:r w:rsidRPr="00E7195C">
        <w:rPr>
          <w:rFonts w:ascii="Times New Roman" w:hAnsi="Times New Roman" w:cs="Times New Roman"/>
          <w:sz w:val="28"/>
          <w:szCs w:val="28"/>
        </w:rPr>
        <w:t xml:space="preserve"> Н.А. Основные методы профориентационной работы со старшеклассниками / Н.А. </w:t>
      </w:r>
      <w:proofErr w:type="spellStart"/>
      <w:r w:rsidRPr="00E7195C">
        <w:rPr>
          <w:rFonts w:ascii="Times New Roman" w:hAnsi="Times New Roman" w:cs="Times New Roman"/>
          <w:sz w:val="28"/>
          <w:szCs w:val="28"/>
        </w:rPr>
        <w:t>Шабонина</w:t>
      </w:r>
      <w:proofErr w:type="spellEnd"/>
      <w:r w:rsidRPr="00E7195C">
        <w:rPr>
          <w:rFonts w:ascii="Times New Roman" w:hAnsi="Times New Roman" w:cs="Times New Roman"/>
          <w:sz w:val="28"/>
          <w:szCs w:val="28"/>
        </w:rPr>
        <w:t xml:space="preserve"> // сб. </w:t>
      </w:r>
      <w:proofErr w:type="spellStart"/>
      <w:r w:rsidRPr="00E7195C">
        <w:rPr>
          <w:rFonts w:ascii="Times New Roman" w:hAnsi="Times New Roman" w:cs="Times New Roman"/>
          <w:sz w:val="28"/>
          <w:szCs w:val="28"/>
        </w:rPr>
        <w:t>научн</w:t>
      </w:r>
      <w:proofErr w:type="spellEnd"/>
      <w:r w:rsidRPr="00E7195C">
        <w:rPr>
          <w:rFonts w:ascii="Times New Roman" w:hAnsi="Times New Roman" w:cs="Times New Roman"/>
          <w:sz w:val="28"/>
          <w:szCs w:val="28"/>
        </w:rPr>
        <w:t>. трудов «Актуальные вопросы социологии и управления</w:t>
      </w:r>
      <w:r w:rsidRPr="00E7195C">
        <w:rPr>
          <w:rFonts w:ascii="Times New Roman" w:hAnsi="Times New Roman" w:cs="Times New Roman"/>
          <w:sz w:val="28"/>
          <w:szCs w:val="28"/>
          <w:lang w:val="uk-UA"/>
        </w:rPr>
        <w:t>»</w:t>
      </w:r>
      <w:r w:rsidRPr="00E7195C">
        <w:rPr>
          <w:rFonts w:ascii="Times New Roman" w:hAnsi="Times New Roman" w:cs="Times New Roman"/>
          <w:sz w:val="28"/>
          <w:szCs w:val="28"/>
        </w:rPr>
        <w:t xml:space="preserve">. – Рязань, 2012. – </w:t>
      </w:r>
      <w:proofErr w:type="spellStart"/>
      <w:r w:rsidRPr="00E7195C">
        <w:rPr>
          <w:rFonts w:ascii="Times New Roman" w:hAnsi="Times New Roman" w:cs="Times New Roman"/>
          <w:sz w:val="28"/>
          <w:szCs w:val="28"/>
        </w:rPr>
        <w:t>Вып</w:t>
      </w:r>
      <w:proofErr w:type="spellEnd"/>
      <w:r w:rsidRPr="00E7195C">
        <w:rPr>
          <w:rFonts w:ascii="Times New Roman" w:hAnsi="Times New Roman" w:cs="Times New Roman"/>
          <w:sz w:val="28"/>
          <w:szCs w:val="28"/>
        </w:rPr>
        <w:t xml:space="preserve">. №2. – </w:t>
      </w:r>
      <w:r>
        <w:rPr>
          <w:rFonts w:ascii="Times New Roman" w:hAnsi="Times New Roman" w:cs="Times New Roman"/>
          <w:sz w:val="28"/>
          <w:szCs w:val="28"/>
          <w:lang w:val="uk-UA"/>
        </w:rPr>
        <w:t>С</w:t>
      </w:r>
      <w:r w:rsidRPr="00E7195C">
        <w:rPr>
          <w:rFonts w:ascii="Times New Roman" w:hAnsi="Times New Roman" w:cs="Times New Roman"/>
          <w:sz w:val="28"/>
          <w:szCs w:val="28"/>
        </w:rPr>
        <w:t>. 48-52.</w:t>
      </w:r>
    </w:p>
    <w:p w14:paraId="4826CA9B"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125.</w:t>
      </w:r>
      <w:r w:rsidRPr="00E7195C">
        <w:rPr>
          <w:rFonts w:ascii="Times New Roman" w:hAnsi="Times New Roman" w:cs="Times New Roman"/>
          <w:bCs/>
          <w:sz w:val="28"/>
          <w:szCs w:val="28"/>
          <w:lang w:val="uk-UA"/>
        </w:rPr>
        <w:t xml:space="preserve"> Шаповалов В.И. </w:t>
      </w:r>
      <w:proofErr w:type="spellStart"/>
      <w:r w:rsidRPr="00E7195C">
        <w:rPr>
          <w:rFonts w:ascii="Times New Roman" w:hAnsi="Times New Roman" w:cs="Times New Roman"/>
          <w:bCs/>
          <w:sz w:val="28"/>
          <w:szCs w:val="28"/>
          <w:lang w:val="uk-UA"/>
        </w:rPr>
        <w:t>Формирование</w:t>
      </w:r>
      <w:proofErr w:type="spellEnd"/>
      <w:r w:rsidRPr="00E7195C">
        <w:rPr>
          <w:rFonts w:ascii="Times New Roman" w:hAnsi="Times New Roman" w:cs="Times New Roman"/>
          <w:bCs/>
          <w:sz w:val="28"/>
          <w:szCs w:val="28"/>
          <w:lang w:val="uk-UA"/>
        </w:rPr>
        <w:t xml:space="preserve"> </w:t>
      </w:r>
      <w:proofErr w:type="spellStart"/>
      <w:r w:rsidRPr="00E7195C">
        <w:rPr>
          <w:rFonts w:ascii="Times New Roman" w:hAnsi="Times New Roman" w:cs="Times New Roman"/>
          <w:bCs/>
          <w:sz w:val="28"/>
          <w:szCs w:val="28"/>
          <w:lang w:val="uk-UA"/>
        </w:rPr>
        <w:t>конкурентоспособной</w:t>
      </w:r>
      <w:proofErr w:type="spellEnd"/>
      <w:r w:rsidRPr="00E7195C">
        <w:rPr>
          <w:rFonts w:ascii="Times New Roman" w:hAnsi="Times New Roman" w:cs="Times New Roman"/>
          <w:bCs/>
          <w:sz w:val="28"/>
          <w:szCs w:val="28"/>
          <w:lang w:val="uk-UA"/>
        </w:rPr>
        <w:t xml:space="preserve"> </w:t>
      </w:r>
      <w:proofErr w:type="spellStart"/>
      <w:r w:rsidRPr="00E7195C">
        <w:rPr>
          <w:rFonts w:ascii="Times New Roman" w:hAnsi="Times New Roman" w:cs="Times New Roman"/>
          <w:bCs/>
          <w:sz w:val="28"/>
          <w:szCs w:val="28"/>
          <w:lang w:val="uk-UA"/>
        </w:rPr>
        <w:t>личности</w:t>
      </w:r>
      <w:proofErr w:type="spellEnd"/>
      <w:r w:rsidRPr="00E7195C">
        <w:rPr>
          <w:rFonts w:ascii="Times New Roman" w:hAnsi="Times New Roman" w:cs="Times New Roman"/>
          <w:bCs/>
          <w:sz w:val="28"/>
          <w:szCs w:val="28"/>
          <w:lang w:val="uk-UA"/>
        </w:rPr>
        <w:t xml:space="preserve"> в </w:t>
      </w:r>
      <w:proofErr w:type="spellStart"/>
      <w:r w:rsidRPr="00E7195C">
        <w:rPr>
          <w:rFonts w:ascii="Times New Roman" w:hAnsi="Times New Roman" w:cs="Times New Roman"/>
          <w:bCs/>
          <w:sz w:val="28"/>
          <w:szCs w:val="28"/>
          <w:lang w:val="uk-UA"/>
        </w:rPr>
        <w:t>условиях</w:t>
      </w:r>
      <w:proofErr w:type="spellEnd"/>
      <w:r w:rsidRPr="00E7195C">
        <w:rPr>
          <w:rFonts w:ascii="Times New Roman" w:hAnsi="Times New Roman" w:cs="Times New Roman"/>
          <w:bCs/>
          <w:sz w:val="28"/>
          <w:szCs w:val="28"/>
          <w:lang w:val="uk-UA"/>
        </w:rPr>
        <w:t xml:space="preserve"> </w:t>
      </w:r>
      <w:proofErr w:type="spellStart"/>
      <w:r w:rsidRPr="00E7195C">
        <w:rPr>
          <w:rFonts w:ascii="Times New Roman" w:hAnsi="Times New Roman" w:cs="Times New Roman"/>
          <w:bCs/>
          <w:sz w:val="28"/>
          <w:szCs w:val="28"/>
          <w:lang w:val="uk-UA"/>
        </w:rPr>
        <w:t>школьного</w:t>
      </w:r>
      <w:proofErr w:type="spellEnd"/>
      <w:r w:rsidRPr="00E7195C">
        <w:rPr>
          <w:rFonts w:ascii="Times New Roman" w:hAnsi="Times New Roman" w:cs="Times New Roman"/>
          <w:bCs/>
          <w:sz w:val="28"/>
          <w:szCs w:val="28"/>
          <w:lang w:val="uk-UA"/>
        </w:rPr>
        <w:t xml:space="preserve"> </w:t>
      </w:r>
      <w:proofErr w:type="spellStart"/>
      <w:r w:rsidRPr="00E7195C">
        <w:rPr>
          <w:rFonts w:ascii="Times New Roman" w:hAnsi="Times New Roman" w:cs="Times New Roman"/>
          <w:bCs/>
          <w:sz w:val="28"/>
          <w:szCs w:val="28"/>
          <w:lang w:val="uk-UA"/>
        </w:rPr>
        <w:t>дополнительного</w:t>
      </w:r>
      <w:proofErr w:type="spellEnd"/>
      <w:r w:rsidRPr="00E7195C">
        <w:rPr>
          <w:rFonts w:ascii="Times New Roman" w:hAnsi="Times New Roman" w:cs="Times New Roman"/>
          <w:bCs/>
          <w:sz w:val="28"/>
          <w:szCs w:val="28"/>
          <w:lang w:val="uk-UA"/>
        </w:rPr>
        <w:t xml:space="preserve"> </w:t>
      </w:r>
      <w:proofErr w:type="spellStart"/>
      <w:r w:rsidRPr="00E7195C">
        <w:rPr>
          <w:rFonts w:ascii="Times New Roman" w:hAnsi="Times New Roman" w:cs="Times New Roman"/>
          <w:bCs/>
          <w:sz w:val="28"/>
          <w:szCs w:val="28"/>
          <w:lang w:val="uk-UA"/>
        </w:rPr>
        <w:t>образования</w:t>
      </w:r>
      <w:proofErr w:type="spellEnd"/>
      <w:r w:rsidRPr="00E7195C">
        <w:rPr>
          <w:rFonts w:ascii="Times New Roman" w:hAnsi="Times New Roman" w:cs="Times New Roman"/>
          <w:sz w:val="28"/>
          <w:szCs w:val="28"/>
          <w:lang w:val="uk-UA"/>
        </w:rPr>
        <w:t xml:space="preserve"> /</w:t>
      </w:r>
      <w:r w:rsidRPr="00E7195C">
        <w:rPr>
          <w:rFonts w:ascii="Times New Roman" w:hAnsi="Times New Roman" w:cs="Times New Roman"/>
          <w:bCs/>
          <w:sz w:val="28"/>
          <w:szCs w:val="28"/>
          <w:lang w:val="uk-UA"/>
        </w:rPr>
        <w:t xml:space="preserve"> В.И Шаповалов. – Сочи.:</w:t>
      </w:r>
      <w:r>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СГУТиКД</w:t>
      </w:r>
      <w:proofErr w:type="spellEnd"/>
      <w:r w:rsidRPr="00E7195C">
        <w:rPr>
          <w:rFonts w:ascii="Times New Roman" w:hAnsi="Times New Roman" w:cs="Times New Roman"/>
          <w:sz w:val="28"/>
          <w:szCs w:val="28"/>
          <w:lang w:val="uk-UA"/>
        </w:rPr>
        <w:t>, 2008. -191 с.</w:t>
      </w:r>
    </w:p>
    <w:p w14:paraId="13376CB6" w14:textId="47115DBC"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126. Швець</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А.М. Медичні аспекти профорієнтації учнівської молоді /</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А.М.</w:t>
      </w:r>
      <w:r>
        <w:rPr>
          <w:rFonts w:ascii="Times New Roman" w:hAnsi="Times New Roman" w:cs="Times New Roman"/>
          <w:sz w:val="28"/>
          <w:szCs w:val="28"/>
          <w:lang w:val="uk-UA"/>
        </w:rPr>
        <w:t> </w:t>
      </w:r>
      <w:r w:rsidRPr="00E7195C">
        <w:rPr>
          <w:rFonts w:ascii="Times New Roman" w:hAnsi="Times New Roman" w:cs="Times New Roman"/>
          <w:sz w:val="28"/>
          <w:szCs w:val="28"/>
          <w:lang w:val="uk-UA"/>
        </w:rPr>
        <w:t xml:space="preserve">Швець, Л.І. Пономарьова, Г.М. Даниленко </w:t>
      </w:r>
      <w:r w:rsidR="00DD7DD7">
        <w:rPr>
          <w:rFonts w:ascii="Times New Roman" w:hAnsi="Times New Roman" w:cs="Times New Roman"/>
          <w:sz w:val="28"/>
          <w:szCs w:val="28"/>
          <w:lang w:val="uk-UA"/>
        </w:rPr>
        <w:t>/</w:t>
      </w:r>
      <w:r w:rsidRPr="00E7195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Матеріали Х</w:t>
      </w:r>
      <w:r w:rsidRPr="00E7195C">
        <w:rPr>
          <w:rFonts w:ascii="Times New Roman" w:hAnsi="Times New Roman" w:cs="Times New Roman"/>
          <w:sz w:val="28"/>
          <w:szCs w:val="28"/>
          <w:lang w:val="en-US"/>
        </w:rPr>
        <w:t>I</w:t>
      </w:r>
      <w:r w:rsidRPr="00E7195C">
        <w:rPr>
          <w:rFonts w:ascii="Times New Roman" w:hAnsi="Times New Roman" w:cs="Times New Roman"/>
          <w:sz w:val="28"/>
          <w:szCs w:val="28"/>
          <w:lang w:val="uk-UA"/>
        </w:rPr>
        <w:t xml:space="preserve"> конгресу педіатрів України «Актуальні проблеми педіатрії», 7-9 жовтня 2015р., </w:t>
      </w:r>
      <w:proofErr w:type="spellStart"/>
      <w:r w:rsidRPr="00E7195C">
        <w:rPr>
          <w:rFonts w:ascii="Times New Roman" w:hAnsi="Times New Roman" w:cs="Times New Roman"/>
          <w:sz w:val="28"/>
          <w:szCs w:val="28"/>
          <w:lang w:val="uk-UA"/>
        </w:rPr>
        <w:t>м.Київ</w:t>
      </w:r>
      <w:proofErr w:type="spellEnd"/>
      <w:r w:rsidRPr="00E7195C">
        <w:rPr>
          <w:rFonts w:ascii="Times New Roman" w:hAnsi="Times New Roman" w:cs="Times New Roman"/>
          <w:sz w:val="28"/>
          <w:szCs w:val="28"/>
          <w:lang w:val="uk-UA"/>
        </w:rPr>
        <w:t>. – С.77.</w:t>
      </w:r>
    </w:p>
    <w:p w14:paraId="505231C5"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127. Швець А.М. </w:t>
      </w:r>
      <w:proofErr w:type="spellStart"/>
      <w:r w:rsidRPr="00E7195C">
        <w:rPr>
          <w:rFonts w:ascii="Times New Roman" w:hAnsi="Times New Roman" w:cs="Times New Roman"/>
          <w:sz w:val="28"/>
          <w:szCs w:val="28"/>
          <w:lang w:val="uk-UA"/>
        </w:rPr>
        <w:t>Моніторінг</w:t>
      </w:r>
      <w:proofErr w:type="spellEnd"/>
      <w:r w:rsidRPr="00E7195C">
        <w:rPr>
          <w:rFonts w:ascii="Times New Roman" w:hAnsi="Times New Roman" w:cs="Times New Roman"/>
          <w:sz w:val="28"/>
          <w:szCs w:val="28"/>
          <w:lang w:val="uk-UA"/>
        </w:rPr>
        <w:t xml:space="preserve"> фізичного розвитку учнів </w:t>
      </w:r>
      <w:proofErr w:type="spellStart"/>
      <w:r w:rsidRPr="00E7195C">
        <w:rPr>
          <w:rFonts w:ascii="Times New Roman" w:hAnsi="Times New Roman" w:cs="Times New Roman"/>
          <w:sz w:val="28"/>
          <w:szCs w:val="28"/>
          <w:lang w:val="uk-UA"/>
        </w:rPr>
        <w:t>професійно</w:t>
      </w:r>
      <w:proofErr w:type="spellEnd"/>
      <w:r w:rsidRPr="00E7195C">
        <w:rPr>
          <w:rFonts w:ascii="Times New Roman" w:hAnsi="Times New Roman" w:cs="Times New Roman"/>
          <w:sz w:val="28"/>
          <w:szCs w:val="28"/>
          <w:lang w:val="uk-UA"/>
        </w:rPr>
        <w:t xml:space="preserve"> – технічних навчальних закладів</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А.М. Швець, Г.М. Даниленко / Матеріали науково-</w:t>
      </w:r>
      <w:r w:rsidRPr="00E7195C">
        <w:rPr>
          <w:rFonts w:ascii="Times New Roman" w:hAnsi="Times New Roman" w:cs="Times New Roman"/>
          <w:sz w:val="28"/>
          <w:szCs w:val="28"/>
          <w:lang w:val="uk-UA"/>
        </w:rPr>
        <w:lastRenderedPageBreak/>
        <w:t>практичної конференції молодих вчених з міжнародною участю «Проблеми сьогодення в педіатрії», 16 березня 2016р., м.</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Харків. – С.20-21.</w:t>
      </w:r>
    </w:p>
    <w:p w14:paraId="7C4C407C" w14:textId="093E047D"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128. Швець А.М. Комплексний підхід до профорієнтації підлітків з обмеженими можливостями здоров'я</w:t>
      </w:r>
      <w:r w:rsidR="00DD7DD7">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А.М.Швець</w:t>
      </w:r>
      <w:proofErr w:type="spellEnd"/>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w:t>
      </w:r>
      <w:r w:rsidR="00DD7DD7">
        <w:rPr>
          <w:rFonts w:ascii="Times New Roman" w:hAnsi="Times New Roman" w:cs="Times New Roman"/>
          <w:sz w:val="28"/>
          <w:szCs w:val="28"/>
          <w:lang w:val="uk-UA"/>
        </w:rPr>
        <w:t>/</w:t>
      </w:r>
      <w:r w:rsidRPr="00E7195C">
        <w:rPr>
          <w:rFonts w:ascii="Times New Roman" w:hAnsi="Times New Roman" w:cs="Times New Roman"/>
          <w:sz w:val="28"/>
          <w:szCs w:val="28"/>
          <w:lang w:val="uk-UA"/>
        </w:rPr>
        <w:t xml:space="preserve"> Матеріали науково-практичної конференції з міжнародною участю «Актуальні питання фізіології, патології та організації медичного забезпечення дітей шкільного віку та підлітків», 24-25 жовтня 2013р., м.</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Харків. – С.151</w:t>
      </w:r>
      <w:r w:rsidR="00DD7DD7">
        <w:rPr>
          <w:rFonts w:ascii="Times New Roman" w:hAnsi="Times New Roman" w:cs="Times New Roman"/>
          <w:sz w:val="28"/>
          <w:szCs w:val="28"/>
          <w:lang w:val="uk-UA"/>
        </w:rPr>
        <w:t>-</w:t>
      </w:r>
      <w:r w:rsidRPr="00E7195C">
        <w:rPr>
          <w:rFonts w:ascii="Times New Roman" w:hAnsi="Times New Roman" w:cs="Times New Roman"/>
          <w:sz w:val="28"/>
          <w:szCs w:val="28"/>
          <w:lang w:val="uk-UA"/>
        </w:rPr>
        <w:t>152.</w:t>
      </w:r>
    </w:p>
    <w:p w14:paraId="1452C0CC" w14:textId="77777777" w:rsidR="006A3099" w:rsidRPr="00E7195C" w:rsidRDefault="006A3099" w:rsidP="006A3099">
      <w:pPr>
        <w:spacing w:after="0" w:line="360" w:lineRule="auto"/>
        <w:ind w:firstLine="709"/>
        <w:jc w:val="both"/>
        <w:rPr>
          <w:rFonts w:ascii="Times New Roman" w:hAnsi="Times New Roman" w:cs="Times New Roman"/>
          <w:b/>
          <w:bCs/>
          <w:i/>
          <w:spacing w:val="-4"/>
          <w:sz w:val="28"/>
          <w:szCs w:val="28"/>
          <w:lang w:val="uk-UA"/>
        </w:rPr>
      </w:pPr>
      <w:r w:rsidRPr="00E7195C">
        <w:rPr>
          <w:rStyle w:val="af2"/>
          <w:rFonts w:ascii="Times New Roman" w:hAnsi="Times New Roman" w:cs="Times New Roman"/>
          <w:b w:val="0"/>
          <w:sz w:val="28"/>
          <w:szCs w:val="28"/>
          <w:lang w:val="uk-UA"/>
        </w:rPr>
        <w:t xml:space="preserve">129. </w:t>
      </w:r>
      <w:r w:rsidRPr="00E7195C">
        <w:rPr>
          <w:rFonts w:ascii="Times New Roman" w:hAnsi="Times New Roman" w:cs="Times New Roman"/>
          <w:sz w:val="28"/>
          <w:szCs w:val="28"/>
          <w:lang w:val="uk-UA"/>
        </w:rPr>
        <w:t>Швець А.М. Сучасні аспекти медичного інформування підлітків у випадку профорієнтації /</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А.М. Швець // Проблеми безперервної медичної освіти та науки.- 2017. -№1. – С. 81-85.</w:t>
      </w:r>
    </w:p>
    <w:p w14:paraId="45BB0D61" w14:textId="5B92BA16" w:rsidR="006A3099" w:rsidRPr="009745AC" w:rsidRDefault="006A3099" w:rsidP="006A3099">
      <w:pPr>
        <w:tabs>
          <w:tab w:val="left" w:pos="709"/>
        </w:tabs>
        <w:spacing w:after="0" w:line="360" w:lineRule="auto"/>
        <w:ind w:firstLine="709"/>
        <w:rPr>
          <w:rFonts w:ascii="Times New Roman" w:hAnsi="Times New Roman" w:cs="Times New Roman"/>
          <w:sz w:val="28"/>
          <w:szCs w:val="28"/>
        </w:rPr>
      </w:pPr>
      <w:r w:rsidRPr="009745AC">
        <w:rPr>
          <w:rFonts w:ascii="Times New Roman" w:hAnsi="Times New Roman" w:cs="Times New Roman"/>
          <w:sz w:val="28"/>
          <w:szCs w:val="28"/>
          <w:lang w:val="uk-UA"/>
        </w:rPr>
        <w:t>130.</w:t>
      </w:r>
      <w:r>
        <w:rPr>
          <w:rStyle w:val="apple-converted-space"/>
          <w:rFonts w:ascii="Times New Roman" w:hAnsi="Times New Roman" w:cs="Times New Roman"/>
          <w:sz w:val="28"/>
          <w:szCs w:val="28"/>
          <w:lang w:val="uk-UA"/>
        </w:rPr>
        <w:t xml:space="preserve"> </w:t>
      </w:r>
      <w:r w:rsidRPr="009745AC">
        <w:rPr>
          <w:rFonts w:ascii="Times New Roman" w:hAnsi="Times New Roman" w:cs="Times New Roman"/>
          <w:sz w:val="28"/>
          <w:szCs w:val="28"/>
        </w:rPr>
        <w:t xml:space="preserve">Щербакова О.О. </w:t>
      </w:r>
      <w:proofErr w:type="spellStart"/>
      <w:r w:rsidRPr="009745AC">
        <w:rPr>
          <w:rFonts w:ascii="Times New Roman" w:hAnsi="Times New Roman" w:cs="Times New Roman"/>
          <w:sz w:val="28"/>
          <w:szCs w:val="28"/>
        </w:rPr>
        <w:t>Психологія</w:t>
      </w:r>
      <w:proofErr w:type="spellEnd"/>
      <w:r w:rsidRPr="009745AC">
        <w:rPr>
          <w:rFonts w:ascii="Times New Roman" w:hAnsi="Times New Roman" w:cs="Times New Roman"/>
          <w:sz w:val="28"/>
          <w:szCs w:val="28"/>
        </w:rPr>
        <w:t xml:space="preserve"> </w:t>
      </w:r>
      <w:proofErr w:type="spellStart"/>
      <w:r w:rsidRPr="009745AC">
        <w:rPr>
          <w:rFonts w:ascii="Times New Roman" w:hAnsi="Times New Roman" w:cs="Times New Roman"/>
          <w:sz w:val="28"/>
          <w:szCs w:val="28"/>
        </w:rPr>
        <w:t>розвитку</w:t>
      </w:r>
      <w:proofErr w:type="spellEnd"/>
      <w:r w:rsidRPr="009745AC">
        <w:rPr>
          <w:rFonts w:ascii="Times New Roman" w:hAnsi="Times New Roman" w:cs="Times New Roman"/>
          <w:sz w:val="28"/>
          <w:szCs w:val="28"/>
        </w:rPr>
        <w:t xml:space="preserve"> </w:t>
      </w:r>
      <w:proofErr w:type="spellStart"/>
      <w:r w:rsidRPr="009745AC">
        <w:rPr>
          <w:rFonts w:ascii="Times New Roman" w:hAnsi="Times New Roman" w:cs="Times New Roman"/>
          <w:sz w:val="28"/>
          <w:szCs w:val="28"/>
        </w:rPr>
        <w:t>особистості</w:t>
      </w:r>
      <w:proofErr w:type="spellEnd"/>
      <w:r w:rsidRPr="009745AC">
        <w:rPr>
          <w:rFonts w:ascii="Times New Roman" w:hAnsi="Times New Roman" w:cs="Times New Roman"/>
          <w:sz w:val="28"/>
          <w:szCs w:val="28"/>
        </w:rPr>
        <w:t xml:space="preserve"> </w:t>
      </w:r>
      <w:proofErr w:type="spellStart"/>
      <w:r w:rsidRPr="009745AC">
        <w:rPr>
          <w:rFonts w:ascii="Times New Roman" w:hAnsi="Times New Roman" w:cs="Times New Roman"/>
          <w:sz w:val="28"/>
          <w:szCs w:val="28"/>
        </w:rPr>
        <w:t>академічно</w:t>
      </w:r>
      <w:proofErr w:type="spellEnd"/>
      <w:r w:rsidRPr="009745AC">
        <w:rPr>
          <w:rFonts w:ascii="Times New Roman" w:hAnsi="Times New Roman" w:cs="Times New Roman"/>
          <w:sz w:val="28"/>
          <w:szCs w:val="28"/>
        </w:rPr>
        <w:t xml:space="preserve"> </w:t>
      </w:r>
      <w:proofErr w:type="spellStart"/>
      <w:r w:rsidRPr="009745AC">
        <w:rPr>
          <w:rFonts w:ascii="Times New Roman" w:hAnsi="Times New Roman" w:cs="Times New Roman"/>
          <w:sz w:val="28"/>
          <w:szCs w:val="28"/>
        </w:rPr>
        <w:t>здібного</w:t>
      </w:r>
      <w:proofErr w:type="spellEnd"/>
      <w:r w:rsidRPr="009745AC">
        <w:rPr>
          <w:rFonts w:ascii="Times New Roman" w:hAnsi="Times New Roman" w:cs="Times New Roman"/>
          <w:sz w:val="28"/>
          <w:szCs w:val="28"/>
        </w:rPr>
        <w:t xml:space="preserve"> </w:t>
      </w:r>
      <w:proofErr w:type="spellStart"/>
      <w:r w:rsidRPr="009745AC">
        <w:rPr>
          <w:rFonts w:ascii="Times New Roman" w:hAnsi="Times New Roman" w:cs="Times New Roman"/>
          <w:sz w:val="28"/>
          <w:szCs w:val="28"/>
        </w:rPr>
        <w:t>учня</w:t>
      </w:r>
      <w:proofErr w:type="spellEnd"/>
      <w:r w:rsidRPr="009745AC">
        <w:rPr>
          <w:rFonts w:ascii="Times New Roman" w:hAnsi="Times New Roman" w:cs="Times New Roman"/>
          <w:sz w:val="28"/>
          <w:szCs w:val="28"/>
        </w:rPr>
        <w:t xml:space="preserve"> </w:t>
      </w:r>
      <w:proofErr w:type="spellStart"/>
      <w:r w:rsidRPr="009745AC">
        <w:rPr>
          <w:rFonts w:ascii="Times New Roman" w:hAnsi="Times New Roman" w:cs="Times New Roman"/>
          <w:sz w:val="28"/>
          <w:szCs w:val="28"/>
        </w:rPr>
        <w:t>основної</w:t>
      </w:r>
      <w:proofErr w:type="spellEnd"/>
      <w:r w:rsidRPr="009745AC">
        <w:rPr>
          <w:rFonts w:ascii="Times New Roman" w:hAnsi="Times New Roman" w:cs="Times New Roman"/>
          <w:sz w:val="28"/>
          <w:szCs w:val="28"/>
        </w:rPr>
        <w:t xml:space="preserve"> </w:t>
      </w:r>
      <w:proofErr w:type="spellStart"/>
      <w:r w:rsidRPr="009745AC">
        <w:rPr>
          <w:rFonts w:ascii="Times New Roman" w:hAnsi="Times New Roman" w:cs="Times New Roman"/>
          <w:sz w:val="28"/>
          <w:szCs w:val="28"/>
        </w:rPr>
        <w:t>школи</w:t>
      </w:r>
      <w:proofErr w:type="spellEnd"/>
      <w:r w:rsidRPr="009745AC">
        <w:rPr>
          <w:rFonts w:ascii="Times New Roman" w:hAnsi="Times New Roman" w:cs="Times New Roman"/>
          <w:sz w:val="28"/>
          <w:szCs w:val="28"/>
        </w:rPr>
        <w:t xml:space="preserve">: </w:t>
      </w:r>
      <w:proofErr w:type="spellStart"/>
      <w:r w:rsidRPr="009745AC">
        <w:rPr>
          <w:rFonts w:ascii="Times New Roman" w:hAnsi="Times New Roman" w:cs="Times New Roman"/>
          <w:sz w:val="28"/>
          <w:szCs w:val="28"/>
        </w:rPr>
        <w:t>монографія</w:t>
      </w:r>
      <w:proofErr w:type="spellEnd"/>
      <w:r w:rsidRPr="009745AC">
        <w:rPr>
          <w:rFonts w:ascii="Times New Roman" w:hAnsi="Times New Roman" w:cs="Times New Roman"/>
          <w:sz w:val="28"/>
          <w:szCs w:val="28"/>
        </w:rPr>
        <w:t xml:space="preserve">. </w:t>
      </w:r>
      <w:proofErr w:type="spellStart"/>
      <w:r w:rsidRPr="009745AC">
        <w:rPr>
          <w:rFonts w:ascii="Times New Roman" w:hAnsi="Times New Roman" w:cs="Times New Roman"/>
          <w:sz w:val="28"/>
          <w:szCs w:val="28"/>
        </w:rPr>
        <w:t>Харків</w:t>
      </w:r>
      <w:proofErr w:type="spellEnd"/>
      <w:r w:rsidRPr="009745AC">
        <w:rPr>
          <w:rFonts w:ascii="Times New Roman" w:hAnsi="Times New Roman" w:cs="Times New Roman"/>
          <w:sz w:val="28"/>
          <w:szCs w:val="28"/>
        </w:rPr>
        <w:t>: «</w:t>
      </w:r>
      <w:proofErr w:type="spellStart"/>
      <w:r w:rsidRPr="009745AC">
        <w:rPr>
          <w:rFonts w:ascii="Times New Roman" w:hAnsi="Times New Roman" w:cs="Times New Roman"/>
          <w:sz w:val="28"/>
          <w:szCs w:val="28"/>
        </w:rPr>
        <w:t>Діса</w:t>
      </w:r>
      <w:proofErr w:type="spellEnd"/>
      <w:r w:rsidRPr="009745AC">
        <w:rPr>
          <w:rFonts w:ascii="Times New Roman" w:hAnsi="Times New Roman" w:cs="Times New Roman"/>
          <w:sz w:val="28"/>
          <w:szCs w:val="28"/>
        </w:rPr>
        <w:t xml:space="preserve"> плюс», 2020. 378 с.</w:t>
      </w:r>
    </w:p>
    <w:p w14:paraId="33FD0FB7"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131.</w:t>
      </w:r>
      <w:r w:rsidRPr="00E7195C">
        <w:rPr>
          <w:rFonts w:ascii="Times New Roman" w:hAnsi="Times New Roman" w:cs="Times New Roman"/>
          <w:sz w:val="28"/>
          <w:szCs w:val="28"/>
        </w:rPr>
        <w:t xml:space="preserve"> </w:t>
      </w:r>
      <w:proofErr w:type="spellStart"/>
      <w:r w:rsidRPr="00E7195C">
        <w:rPr>
          <w:rFonts w:ascii="Times New Roman" w:hAnsi="Times New Roman" w:cs="Times New Roman"/>
          <w:sz w:val="28"/>
          <w:szCs w:val="28"/>
          <w:lang w:val="uk-UA"/>
        </w:rPr>
        <w:t>Шубочкина</w:t>
      </w:r>
      <w:proofErr w:type="spellEnd"/>
      <w:r w:rsidRPr="00E7195C">
        <w:rPr>
          <w:rFonts w:ascii="Times New Roman" w:hAnsi="Times New Roman" w:cs="Times New Roman"/>
          <w:sz w:val="28"/>
          <w:szCs w:val="28"/>
          <w:lang w:val="uk-UA"/>
        </w:rPr>
        <w:t xml:space="preserve"> Е.И. </w:t>
      </w:r>
      <w:proofErr w:type="spellStart"/>
      <w:r w:rsidRPr="00E7195C">
        <w:rPr>
          <w:rFonts w:ascii="Times New Roman" w:hAnsi="Times New Roman" w:cs="Times New Roman"/>
          <w:sz w:val="28"/>
          <w:szCs w:val="28"/>
          <w:lang w:val="uk-UA"/>
        </w:rPr>
        <w:t>Физиологические</w:t>
      </w:r>
      <w:proofErr w:type="spellEnd"/>
      <w:r w:rsidRPr="00E7195C">
        <w:rPr>
          <w:rFonts w:ascii="Times New Roman" w:hAnsi="Times New Roman" w:cs="Times New Roman"/>
          <w:sz w:val="28"/>
          <w:szCs w:val="28"/>
          <w:lang w:val="uk-UA"/>
        </w:rPr>
        <w:t xml:space="preserve"> и </w:t>
      </w:r>
      <w:proofErr w:type="spellStart"/>
      <w:r w:rsidRPr="00E7195C">
        <w:rPr>
          <w:rFonts w:ascii="Times New Roman" w:hAnsi="Times New Roman" w:cs="Times New Roman"/>
          <w:sz w:val="28"/>
          <w:szCs w:val="28"/>
          <w:lang w:val="uk-UA"/>
        </w:rPr>
        <w:t>гигиенические</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основы</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оптимизации</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обучения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подростков</w:t>
      </w:r>
      <w:proofErr w:type="spellEnd"/>
      <w:r w:rsidRPr="00E7195C">
        <w:rPr>
          <w:rFonts w:ascii="Times New Roman" w:hAnsi="Times New Roman" w:cs="Times New Roman"/>
          <w:sz w:val="28"/>
          <w:szCs w:val="28"/>
          <w:lang w:val="uk-UA"/>
        </w:rPr>
        <w:t xml:space="preserve"> в </w:t>
      </w:r>
      <w:proofErr w:type="spellStart"/>
      <w:r w:rsidRPr="00E7195C">
        <w:rPr>
          <w:rFonts w:ascii="Times New Roman" w:hAnsi="Times New Roman" w:cs="Times New Roman"/>
          <w:sz w:val="28"/>
          <w:szCs w:val="28"/>
          <w:lang w:val="uk-UA"/>
        </w:rPr>
        <w:t>системе</w:t>
      </w:r>
      <w:proofErr w:type="spellEnd"/>
      <w:r w:rsidRPr="00E7195C">
        <w:rPr>
          <w:rFonts w:ascii="Times New Roman" w:hAnsi="Times New Roman" w:cs="Times New Roman"/>
          <w:sz w:val="28"/>
          <w:szCs w:val="28"/>
          <w:lang w:val="uk-UA"/>
        </w:rPr>
        <w:t xml:space="preserve"> начального </w:t>
      </w:r>
      <w:proofErr w:type="spellStart"/>
      <w:r w:rsidRPr="00E7195C">
        <w:rPr>
          <w:rFonts w:ascii="Times New Roman" w:hAnsi="Times New Roman" w:cs="Times New Roman"/>
          <w:sz w:val="28"/>
          <w:szCs w:val="28"/>
          <w:lang w:val="uk-UA"/>
        </w:rPr>
        <w:t>профессионального</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образования</w:t>
      </w:r>
      <w:proofErr w:type="spellEnd"/>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rPr>
        <w:t xml:space="preserve"> </w:t>
      </w:r>
      <w:r w:rsidRPr="00E7195C">
        <w:rPr>
          <w:rFonts w:ascii="Times New Roman" w:hAnsi="Times New Roman" w:cs="Times New Roman"/>
          <w:sz w:val="28"/>
          <w:szCs w:val="28"/>
          <w:lang w:val="uk-UA"/>
        </w:rPr>
        <w:t xml:space="preserve">Е.И. </w:t>
      </w:r>
      <w:proofErr w:type="spellStart"/>
      <w:r w:rsidRPr="00E7195C">
        <w:rPr>
          <w:rFonts w:ascii="Times New Roman" w:hAnsi="Times New Roman" w:cs="Times New Roman"/>
          <w:sz w:val="28"/>
          <w:szCs w:val="28"/>
          <w:lang w:val="uk-UA"/>
        </w:rPr>
        <w:t>Шубочкина</w:t>
      </w:r>
      <w:proofErr w:type="spellEnd"/>
      <w:r w:rsidRPr="00E7195C">
        <w:rPr>
          <w:rFonts w:ascii="Times New Roman" w:hAnsi="Times New Roman" w:cs="Times New Roman"/>
          <w:sz w:val="28"/>
          <w:szCs w:val="28"/>
          <w:lang w:val="uk-UA"/>
        </w:rPr>
        <w:t xml:space="preserve"> // </w:t>
      </w:r>
      <w:proofErr w:type="spellStart"/>
      <w:r w:rsidRPr="00E7195C">
        <w:rPr>
          <w:rFonts w:ascii="Times New Roman" w:hAnsi="Times New Roman" w:cs="Times New Roman"/>
          <w:sz w:val="28"/>
          <w:szCs w:val="28"/>
          <w:lang w:val="uk-UA"/>
        </w:rPr>
        <w:t>Вопросы</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современной</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педиатрии</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научно-практический</w:t>
      </w:r>
      <w:proofErr w:type="spellEnd"/>
      <w:r w:rsidRPr="00E7195C">
        <w:rPr>
          <w:rFonts w:ascii="Times New Roman" w:hAnsi="Times New Roman" w:cs="Times New Roman"/>
          <w:sz w:val="28"/>
          <w:szCs w:val="28"/>
          <w:lang w:val="uk-UA"/>
        </w:rPr>
        <w:t xml:space="preserve"> журнал </w:t>
      </w:r>
      <w:proofErr w:type="spellStart"/>
      <w:r w:rsidRPr="00E7195C">
        <w:rPr>
          <w:rFonts w:ascii="Times New Roman" w:hAnsi="Times New Roman" w:cs="Times New Roman"/>
          <w:sz w:val="28"/>
          <w:szCs w:val="28"/>
          <w:lang w:val="uk-UA"/>
        </w:rPr>
        <w:t>Союза</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педиатров</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России</w:t>
      </w:r>
      <w:proofErr w:type="spellEnd"/>
      <w:r w:rsidRPr="00E7195C">
        <w:rPr>
          <w:rFonts w:ascii="Times New Roman" w:hAnsi="Times New Roman" w:cs="Times New Roman"/>
          <w:sz w:val="28"/>
          <w:szCs w:val="28"/>
          <w:lang w:val="uk-UA"/>
        </w:rPr>
        <w:t xml:space="preserve">.- 2006. - том 5, №5, </w:t>
      </w:r>
      <w:proofErr w:type="spellStart"/>
      <w:r w:rsidRPr="00E7195C">
        <w:rPr>
          <w:rFonts w:ascii="Times New Roman" w:hAnsi="Times New Roman" w:cs="Times New Roman"/>
          <w:sz w:val="28"/>
          <w:szCs w:val="28"/>
          <w:lang w:val="uk-UA"/>
        </w:rPr>
        <w:t>приложение</w:t>
      </w:r>
      <w:proofErr w:type="spellEnd"/>
      <w:r w:rsidRPr="00E7195C">
        <w:rPr>
          <w:rFonts w:ascii="Times New Roman" w:hAnsi="Times New Roman" w:cs="Times New Roman"/>
          <w:sz w:val="28"/>
          <w:szCs w:val="28"/>
          <w:lang w:val="uk-UA"/>
        </w:rPr>
        <w:t xml:space="preserve"> 1 - школа и </w:t>
      </w:r>
      <w:proofErr w:type="spellStart"/>
      <w:r w:rsidRPr="00E7195C">
        <w:rPr>
          <w:rFonts w:ascii="Times New Roman" w:hAnsi="Times New Roman" w:cs="Times New Roman"/>
          <w:sz w:val="28"/>
          <w:szCs w:val="28"/>
          <w:lang w:val="uk-UA"/>
        </w:rPr>
        <w:t>здоровье</w:t>
      </w:r>
      <w:proofErr w:type="spellEnd"/>
      <w:r w:rsidRPr="00E7195C">
        <w:rPr>
          <w:rFonts w:ascii="Times New Roman" w:hAnsi="Times New Roman" w:cs="Times New Roman"/>
          <w:sz w:val="28"/>
          <w:szCs w:val="28"/>
          <w:lang w:val="uk-UA"/>
        </w:rPr>
        <w:t xml:space="preserve">. – </w:t>
      </w:r>
      <w:r>
        <w:rPr>
          <w:rFonts w:ascii="Times New Roman" w:hAnsi="Times New Roman" w:cs="Times New Roman"/>
          <w:sz w:val="28"/>
          <w:szCs w:val="28"/>
          <w:lang w:val="uk-UA"/>
        </w:rPr>
        <w:t>С</w:t>
      </w:r>
      <w:r w:rsidRPr="00E7195C">
        <w:rPr>
          <w:rFonts w:ascii="Times New Roman" w:hAnsi="Times New Roman" w:cs="Times New Roman"/>
          <w:sz w:val="28"/>
          <w:szCs w:val="28"/>
          <w:lang w:val="uk-UA"/>
        </w:rPr>
        <w:t>. 59-64.</w:t>
      </w:r>
    </w:p>
    <w:p w14:paraId="0E50B248" w14:textId="7A1A329F"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132. </w:t>
      </w:r>
      <w:proofErr w:type="spellStart"/>
      <w:r w:rsidRPr="00E7195C">
        <w:rPr>
          <w:rFonts w:ascii="Times New Roman" w:hAnsi="Times New Roman" w:cs="Times New Roman"/>
          <w:sz w:val="28"/>
          <w:szCs w:val="28"/>
          <w:lang w:val="uk-UA"/>
        </w:rPr>
        <w:t>Шубочкина</w:t>
      </w:r>
      <w:proofErr w:type="spellEnd"/>
      <w:r w:rsidRPr="00E7195C">
        <w:rPr>
          <w:rFonts w:ascii="Times New Roman" w:hAnsi="Times New Roman" w:cs="Times New Roman"/>
          <w:sz w:val="28"/>
          <w:szCs w:val="28"/>
          <w:lang w:val="uk-UA"/>
        </w:rPr>
        <w:t xml:space="preserve"> Е.И. «</w:t>
      </w:r>
      <w:proofErr w:type="spellStart"/>
      <w:r w:rsidRPr="00E7195C">
        <w:rPr>
          <w:rFonts w:ascii="Times New Roman" w:hAnsi="Times New Roman" w:cs="Times New Roman"/>
          <w:sz w:val="28"/>
          <w:szCs w:val="28"/>
          <w:lang w:val="uk-UA"/>
        </w:rPr>
        <w:t>Школьные</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классы</w:t>
      </w:r>
      <w:proofErr w:type="spellEnd"/>
      <w:r w:rsidRPr="00E7195C">
        <w:rPr>
          <w:rFonts w:ascii="Times New Roman" w:hAnsi="Times New Roman" w:cs="Times New Roman"/>
          <w:sz w:val="28"/>
          <w:szCs w:val="28"/>
          <w:lang w:val="uk-UA"/>
        </w:rPr>
        <w:t xml:space="preserve"> в </w:t>
      </w:r>
      <w:proofErr w:type="spellStart"/>
      <w:r w:rsidRPr="00E7195C">
        <w:rPr>
          <w:rFonts w:ascii="Times New Roman" w:hAnsi="Times New Roman" w:cs="Times New Roman"/>
          <w:sz w:val="28"/>
          <w:szCs w:val="28"/>
          <w:lang w:val="uk-UA"/>
        </w:rPr>
        <w:t>колледжах</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как</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инновационная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программа</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профессиональной</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ориентации</w:t>
      </w:r>
      <w:proofErr w:type="spellEnd"/>
      <w:r w:rsidRPr="00E7195C">
        <w:rPr>
          <w:rFonts w:ascii="Times New Roman" w:hAnsi="Times New Roman" w:cs="Times New Roman"/>
          <w:sz w:val="28"/>
          <w:szCs w:val="28"/>
          <w:lang w:val="uk-UA"/>
        </w:rPr>
        <w:t xml:space="preserve"> / Е.И. </w:t>
      </w:r>
      <w:proofErr w:type="spellStart"/>
      <w:r w:rsidRPr="00E7195C">
        <w:rPr>
          <w:rFonts w:ascii="Times New Roman" w:hAnsi="Times New Roman" w:cs="Times New Roman"/>
          <w:sz w:val="28"/>
          <w:szCs w:val="28"/>
          <w:lang w:val="uk-UA"/>
        </w:rPr>
        <w:t>Шубочкина</w:t>
      </w:r>
      <w:proofErr w:type="spellEnd"/>
      <w:r w:rsidRPr="00E7195C">
        <w:rPr>
          <w:rFonts w:ascii="Times New Roman" w:hAnsi="Times New Roman" w:cs="Times New Roman"/>
          <w:sz w:val="28"/>
          <w:szCs w:val="28"/>
          <w:lang w:val="uk-UA"/>
        </w:rPr>
        <w:t xml:space="preserve">, Е.М. </w:t>
      </w:r>
      <w:proofErr w:type="spellStart"/>
      <w:r w:rsidRPr="00E7195C">
        <w:rPr>
          <w:rFonts w:ascii="Times New Roman" w:hAnsi="Times New Roman" w:cs="Times New Roman"/>
          <w:sz w:val="28"/>
          <w:szCs w:val="28"/>
          <w:lang w:val="uk-UA"/>
        </w:rPr>
        <w:t>Ибрагимова</w:t>
      </w:r>
      <w:proofErr w:type="spellEnd"/>
      <w:r w:rsidRPr="00E7195C">
        <w:rPr>
          <w:rFonts w:ascii="Times New Roman" w:hAnsi="Times New Roman" w:cs="Times New Roman"/>
          <w:sz w:val="28"/>
          <w:szCs w:val="28"/>
          <w:lang w:val="uk-UA"/>
        </w:rPr>
        <w:t xml:space="preserve">, В.Ю. </w:t>
      </w:r>
      <w:proofErr w:type="spellStart"/>
      <w:r w:rsidRPr="00E7195C">
        <w:rPr>
          <w:rFonts w:ascii="Times New Roman" w:hAnsi="Times New Roman" w:cs="Times New Roman"/>
          <w:sz w:val="28"/>
          <w:szCs w:val="28"/>
          <w:lang w:val="uk-UA"/>
        </w:rPr>
        <w:t>Иванов</w:t>
      </w:r>
      <w:proofErr w:type="spellEnd"/>
      <w:r w:rsidRPr="00E7195C">
        <w:rPr>
          <w:rFonts w:ascii="Times New Roman" w:hAnsi="Times New Roman" w:cs="Times New Roman"/>
          <w:sz w:val="28"/>
          <w:szCs w:val="28"/>
          <w:lang w:val="uk-UA"/>
        </w:rPr>
        <w:t xml:space="preserve"> // </w:t>
      </w:r>
      <w:proofErr w:type="spellStart"/>
      <w:r w:rsidRPr="00E7195C">
        <w:rPr>
          <w:rFonts w:ascii="Times New Roman" w:hAnsi="Times New Roman" w:cs="Times New Roman"/>
          <w:sz w:val="28"/>
          <w:szCs w:val="28"/>
          <w:lang w:val="uk-UA"/>
        </w:rPr>
        <w:t>Актуальные</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проблемы</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здоровья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детей</w:t>
      </w:r>
      <w:proofErr w:type="spellEnd"/>
      <w:r w:rsidRPr="00E7195C">
        <w:rPr>
          <w:rFonts w:ascii="Times New Roman" w:hAnsi="Times New Roman" w:cs="Times New Roman"/>
          <w:sz w:val="28"/>
          <w:szCs w:val="28"/>
          <w:lang w:val="uk-UA"/>
        </w:rPr>
        <w:t xml:space="preserve"> и </w:t>
      </w:r>
      <w:proofErr w:type="spellStart"/>
      <w:r w:rsidRPr="00E7195C">
        <w:rPr>
          <w:rFonts w:ascii="Times New Roman" w:hAnsi="Times New Roman" w:cs="Times New Roman"/>
          <w:sz w:val="28"/>
          <w:szCs w:val="28"/>
          <w:lang w:val="uk-UA"/>
        </w:rPr>
        <w:t>подростков</w:t>
      </w:r>
      <w:proofErr w:type="spellEnd"/>
      <w:r w:rsidRPr="00E7195C">
        <w:rPr>
          <w:rFonts w:ascii="Times New Roman" w:hAnsi="Times New Roman" w:cs="Times New Roman"/>
          <w:sz w:val="28"/>
          <w:szCs w:val="28"/>
          <w:lang w:val="uk-UA"/>
        </w:rPr>
        <w:t xml:space="preserve"> и </w:t>
      </w:r>
      <w:proofErr w:type="spellStart"/>
      <w:r w:rsidRPr="00E7195C">
        <w:rPr>
          <w:rFonts w:ascii="Times New Roman" w:hAnsi="Times New Roman" w:cs="Times New Roman"/>
          <w:sz w:val="28"/>
          <w:szCs w:val="28"/>
          <w:lang w:val="uk-UA"/>
        </w:rPr>
        <w:t>пути</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их</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решения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материалы</w:t>
      </w:r>
      <w:proofErr w:type="spellEnd"/>
      <w:r w:rsidRPr="00E7195C">
        <w:rPr>
          <w:rFonts w:ascii="Times New Roman" w:hAnsi="Times New Roman" w:cs="Times New Roman"/>
          <w:sz w:val="28"/>
          <w:szCs w:val="28"/>
          <w:lang w:val="uk-UA"/>
        </w:rPr>
        <w:t xml:space="preserve"> 3-го </w:t>
      </w:r>
      <w:proofErr w:type="spellStart"/>
      <w:r w:rsidRPr="00E7195C">
        <w:rPr>
          <w:rFonts w:ascii="Times New Roman" w:hAnsi="Times New Roman" w:cs="Times New Roman"/>
          <w:sz w:val="28"/>
          <w:szCs w:val="28"/>
          <w:lang w:val="uk-UA"/>
        </w:rPr>
        <w:t>Всероссийского</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конгресса</w:t>
      </w:r>
      <w:proofErr w:type="spellEnd"/>
      <w:r w:rsidRPr="00E7195C">
        <w:rPr>
          <w:rFonts w:ascii="Times New Roman" w:hAnsi="Times New Roman" w:cs="Times New Roman"/>
          <w:sz w:val="28"/>
          <w:szCs w:val="28"/>
          <w:lang w:val="uk-UA"/>
        </w:rPr>
        <w:t xml:space="preserve"> с </w:t>
      </w:r>
      <w:proofErr w:type="spellStart"/>
      <w:r w:rsidRPr="00E7195C">
        <w:rPr>
          <w:rFonts w:ascii="Times New Roman" w:hAnsi="Times New Roman" w:cs="Times New Roman"/>
          <w:sz w:val="28"/>
          <w:szCs w:val="28"/>
          <w:lang w:val="uk-UA"/>
        </w:rPr>
        <w:t>междунар</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участием</w:t>
      </w:r>
      <w:proofErr w:type="spellEnd"/>
      <w:r w:rsidRPr="00E7195C">
        <w:rPr>
          <w:rFonts w:ascii="Times New Roman" w:hAnsi="Times New Roman" w:cs="Times New Roman"/>
          <w:sz w:val="28"/>
          <w:szCs w:val="28"/>
          <w:lang w:val="uk-UA"/>
        </w:rPr>
        <w:t xml:space="preserve"> по </w:t>
      </w:r>
      <w:proofErr w:type="spellStart"/>
      <w:r w:rsidRPr="00E7195C">
        <w:rPr>
          <w:rFonts w:ascii="Times New Roman" w:hAnsi="Times New Roman" w:cs="Times New Roman"/>
          <w:sz w:val="28"/>
          <w:szCs w:val="28"/>
          <w:lang w:val="uk-UA"/>
        </w:rPr>
        <w:t>школьной</w:t>
      </w:r>
      <w:proofErr w:type="spellEnd"/>
      <w:r w:rsidRPr="00E7195C">
        <w:rPr>
          <w:rFonts w:ascii="Times New Roman" w:hAnsi="Times New Roman" w:cs="Times New Roman"/>
          <w:sz w:val="28"/>
          <w:szCs w:val="28"/>
          <w:lang w:val="uk-UA"/>
        </w:rPr>
        <w:t xml:space="preserve"> и </w:t>
      </w:r>
      <w:proofErr w:type="spellStart"/>
      <w:r w:rsidRPr="00E7195C">
        <w:rPr>
          <w:rFonts w:ascii="Times New Roman" w:hAnsi="Times New Roman" w:cs="Times New Roman"/>
          <w:sz w:val="28"/>
          <w:szCs w:val="28"/>
          <w:lang w:val="uk-UA"/>
        </w:rPr>
        <w:t>университетской</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медицине</w:t>
      </w:r>
      <w:proofErr w:type="spellEnd"/>
      <w:r w:rsidRPr="00E7195C">
        <w:rPr>
          <w:rFonts w:ascii="Times New Roman" w:hAnsi="Times New Roman" w:cs="Times New Roman"/>
          <w:sz w:val="28"/>
          <w:szCs w:val="28"/>
          <w:lang w:val="uk-UA"/>
        </w:rPr>
        <w:t>. – М., 2012. – С.445</w:t>
      </w:r>
      <w:r w:rsidR="00DD7DD7">
        <w:rPr>
          <w:rFonts w:ascii="Times New Roman" w:hAnsi="Times New Roman" w:cs="Times New Roman"/>
          <w:sz w:val="28"/>
          <w:szCs w:val="28"/>
          <w:lang w:val="uk-UA"/>
        </w:rPr>
        <w:t>-</w:t>
      </w:r>
      <w:r w:rsidRPr="00E7195C">
        <w:rPr>
          <w:rFonts w:ascii="Times New Roman" w:hAnsi="Times New Roman" w:cs="Times New Roman"/>
          <w:sz w:val="28"/>
          <w:szCs w:val="28"/>
          <w:lang w:val="uk-UA"/>
        </w:rPr>
        <w:t>463.</w:t>
      </w:r>
    </w:p>
    <w:p w14:paraId="0C5AB68A" w14:textId="7020D857" w:rsidR="006A3099" w:rsidRPr="0091504D" w:rsidRDefault="006A3099" w:rsidP="00DD7DD7">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133. </w:t>
      </w:r>
      <w:proofErr w:type="spellStart"/>
      <w:r w:rsidRPr="00E7195C">
        <w:rPr>
          <w:rFonts w:ascii="Times New Roman" w:hAnsi="Times New Roman" w:cs="Times New Roman"/>
          <w:sz w:val="28"/>
          <w:szCs w:val="28"/>
          <w:lang w:val="uk-UA"/>
        </w:rPr>
        <w:t>Щепин</w:t>
      </w:r>
      <w:proofErr w:type="spellEnd"/>
      <w:r w:rsidRPr="00E7195C">
        <w:rPr>
          <w:rFonts w:ascii="Times New Roman" w:hAnsi="Times New Roman" w:cs="Times New Roman"/>
          <w:sz w:val="28"/>
          <w:szCs w:val="28"/>
          <w:lang w:val="uk-UA"/>
        </w:rPr>
        <w:t xml:space="preserve"> О.П.</w:t>
      </w:r>
      <w:r>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Здоровье</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населения</w:t>
      </w:r>
      <w:proofErr w:type="spellEnd"/>
      <w:r w:rsidRPr="00E7195C">
        <w:rPr>
          <w:rFonts w:ascii="Times New Roman" w:hAnsi="Times New Roman" w:cs="Times New Roman"/>
          <w:sz w:val="28"/>
          <w:szCs w:val="28"/>
          <w:lang w:val="uk-UA"/>
        </w:rPr>
        <w:t xml:space="preserve">–основа </w:t>
      </w:r>
      <w:proofErr w:type="spellStart"/>
      <w:r w:rsidRPr="00E7195C">
        <w:rPr>
          <w:rFonts w:ascii="Times New Roman" w:hAnsi="Times New Roman" w:cs="Times New Roman"/>
          <w:sz w:val="28"/>
          <w:szCs w:val="28"/>
          <w:lang w:val="uk-UA"/>
        </w:rPr>
        <w:t>развития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здравоохранения</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О.П.Щепин</w:t>
      </w:r>
      <w:proofErr w:type="spellEnd"/>
      <w:r w:rsidRPr="00E7195C">
        <w:rPr>
          <w:rFonts w:ascii="Times New Roman" w:hAnsi="Times New Roman" w:cs="Times New Roman"/>
          <w:sz w:val="28"/>
          <w:szCs w:val="28"/>
          <w:lang w:val="uk-UA"/>
        </w:rPr>
        <w:t xml:space="preserve"> //М.: </w:t>
      </w:r>
      <w:proofErr w:type="spellStart"/>
      <w:r w:rsidRPr="00E7195C">
        <w:rPr>
          <w:rFonts w:ascii="Times New Roman" w:hAnsi="Times New Roman" w:cs="Times New Roman"/>
          <w:sz w:val="28"/>
          <w:szCs w:val="28"/>
          <w:lang w:val="uk-UA"/>
        </w:rPr>
        <w:t>Национальный</w:t>
      </w:r>
      <w:proofErr w:type="spellEnd"/>
      <w:r w:rsidRPr="00E7195C">
        <w:rPr>
          <w:rFonts w:ascii="Times New Roman" w:hAnsi="Times New Roman" w:cs="Times New Roman"/>
          <w:sz w:val="28"/>
          <w:szCs w:val="28"/>
          <w:lang w:val="uk-UA"/>
        </w:rPr>
        <w:t xml:space="preserve"> НИИ </w:t>
      </w:r>
      <w:proofErr w:type="spellStart"/>
      <w:r w:rsidRPr="00E7195C">
        <w:rPr>
          <w:rFonts w:ascii="Times New Roman" w:hAnsi="Times New Roman" w:cs="Times New Roman"/>
          <w:sz w:val="28"/>
          <w:szCs w:val="28"/>
          <w:lang w:val="uk-UA"/>
        </w:rPr>
        <w:t>общественного</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здоровья</w:t>
      </w:r>
      <w:proofErr w:type="spellEnd"/>
      <w:r w:rsidRPr="00E7195C">
        <w:rPr>
          <w:rFonts w:ascii="Times New Roman" w:hAnsi="Times New Roman" w:cs="Times New Roman"/>
          <w:sz w:val="28"/>
          <w:szCs w:val="28"/>
          <w:lang w:val="uk-UA"/>
        </w:rPr>
        <w:t xml:space="preserve"> РАМН. – 2009. </w:t>
      </w:r>
      <w:r w:rsidR="00DD7DD7">
        <w:rPr>
          <w:rFonts w:ascii="Times New Roman" w:hAnsi="Times New Roman" w:cs="Times New Roman"/>
          <w:sz w:val="28"/>
          <w:szCs w:val="28"/>
          <w:lang w:val="uk-UA"/>
        </w:rPr>
        <w:br/>
      </w:r>
      <w:r w:rsidRPr="00E7195C">
        <w:rPr>
          <w:rFonts w:ascii="Times New Roman" w:hAnsi="Times New Roman" w:cs="Times New Roman"/>
          <w:sz w:val="28"/>
          <w:szCs w:val="28"/>
          <w:lang w:val="uk-UA"/>
        </w:rPr>
        <w:t>376 с</w:t>
      </w:r>
      <w:r w:rsidRPr="00E7195C">
        <w:rPr>
          <w:rFonts w:ascii="Times New Roman" w:hAnsi="Times New Roman" w:cs="Times New Roman"/>
          <w:sz w:val="28"/>
          <w:szCs w:val="28"/>
        </w:rPr>
        <w:t>.</w:t>
      </w:r>
    </w:p>
    <w:p w14:paraId="0F197725" w14:textId="77777777" w:rsidR="006A3099" w:rsidRPr="00E7195C" w:rsidRDefault="006A3099" w:rsidP="006A3099">
      <w:pPr>
        <w:spacing w:after="0" w:line="360" w:lineRule="auto"/>
        <w:ind w:firstLine="709"/>
        <w:jc w:val="both"/>
        <w:rPr>
          <w:rStyle w:val="apple-converted-space"/>
          <w:rFonts w:ascii="Times New Roman" w:hAnsi="Times New Roman" w:cs="Times New Roman"/>
          <w:sz w:val="28"/>
          <w:szCs w:val="28"/>
          <w:lang w:val="uk-UA"/>
        </w:rPr>
      </w:pPr>
      <w:r w:rsidRPr="00E7195C">
        <w:rPr>
          <w:rFonts w:ascii="Times New Roman" w:hAnsi="Times New Roman" w:cs="Times New Roman"/>
          <w:sz w:val="28"/>
          <w:szCs w:val="28"/>
          <w:lang w:val="uk-UA"/>
        </w:rPr>
        <w:t>134.</w:t>
      </w:r>
      <w:r>
        <w:rPr>
          <w:rStyle w:val="apple-converted-space"/>
          <w:rFonts w:ascii="Times New Roman" w:eastAsia="Calibri" w:hAnsi="Times New Roman" w:cs="Times New Roman"/>
          <w:sz w:val="28"/>
          <w:szCs w:val="28"/>
          <w:lang w:val="uk-UA"/>
        </w:rPr>
        <w:t xml:space="preserve"> </w:t>
      </w:r>
      <w:r w:rsidRPr="00E7195C">
        <w:rPr>
          <w:rStyle w:val="apple-converted-space"/>
          <w:rFonts w:ascii="Times New Roman" w:eastAsia="Calibri" w:hAnsi="Times New Roman" w:cs="Times New Roman"/>
          <w:sz w:val="28"/>
          <w:szCs w:val="28"/>
        </w:rPr>
        <w:t xml:space="preserve">Якимов В.Г. Модель формирования компетенции </w:t>
      </w:r>
      <w:proofErr w:type="spellStart"/>
      <w:r w:rsidRPr="00E7195C">
        <w:rPr>
          <w:rStyle w:val="apple-converted-space"/>
          <w:rFonts w:ascii="Times New Roman" w:eastAsia="Calibri" w:hAnsi="Times New Roman" w:cs="Times New Roman"/>
          <w:sz w:val="28"/>
          <w:szCs w:val="28"/>
        </w:rPr>
        <w:t>полипрофессионального</w:t>
      </w:r>
      <w:proofErr w:type="spellEnd"/>
      <w:r w:rsidRPr="00E7195C">
        <w:rPr>
          <w:rStyle w:val="apple-converted-space"/>
          <w:rFonts w:ascii="Times New Roman" w:eastAsia="Calibri" w:hAnsi="Times New Roman" w:cs="Times New Roman"/>
          <w:sz w:val="28"/>
          <w:szCs w:val="28"/>
        </w:rPr>
        <w:t xml:space="preserve"> ориентирования у школьников на базе ресурсного центра</w:t>
      </w:r>
      <w:r>
        <w:rPr>
          <w:rStyle w:val="apple-converted-space"/>
          <w:rFonts w:ascii="Times New Roman" w:eastAsia="Calibri" w:hAnsi="Times New Roman" w:cs="Times New Roman"/>
          <w:sz w:val="28"/>
          <w:szCs w:val="28"/>
        </w:rPr>
        <w:t xml:space="preserve"> </w:t>
      </w:r>
      <w:r w:rsidRPr="00E7195C">
        <w:rPr>
          <w:rStyle w:val="apple-converted-space"/>
          <w:rFonts w:ascii="Times New Roman" w:eastAsia="Calibri" w:hAnsi="Times New Roman" w:cs="Times New Roman"/>
          <w:sz w:val="28"/>
          <w:szCs w:val="28"/>
        </w:rPr>
        <w:t xml:space="preserve">/ В.Г. Якимов // Вестник ТГПУ. - 2013. - №1. </w:t>
      </w:r>
      <w:r>
        <w:rPr>
          <w:rStyle w:val="apple-converted-space"/>
          <w:rFonts w:ascii="Times New Roman" w:eastAsia="Calibri" w:hAnsi="Times New Roman" w:cs="Times New Roman"/>
          <w:sz w:val="28"/>
          <w:szCs w:val="28"/>
          <w:lang w:val="uk-UA"/>
        </w:rPr>
        <w:t>С</w:t>
      </w:r>
      <w:r w:rsidRPr="00874F03">
        <w:rPr>
          <w:rStyle w:val="apple-converted-space"/>
          <w:rFonts w:ascii="Times New Roman" w:eastAsia="Calibri" w:hAnsi="Times New Roman" w:cs="Times New Roman"/>
          <w:sz w:val="28"/>
          <w:szCs w:val="28"/>
          <w:lang w:val="en-US"/>
        </w:rPr>
        <w:t>.157-162.</w:t>
      </w:r>
    </w:p>
    <w:p w14:paraId="5EFC83F5" w14:textId="403BEAE9"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135. </w:t>
      </w:r>
      <w:proofErr w:type="spellStart"/>
      <w:r w:rsidRPr="00E7195C">
        <w:rPr>
          <w:rFonts w:ascii="Times New Roman" w:hAnsi="Times New Roman" w:cs="Times New Roman"/>
          <w:sz w:val="28"/>
          <w:szCs w:val="28"/>
          <w:lang w:val="en-US"/>
        </w:rPr>
        <w:t>Arnetz</w:t>
      </w:r>
      <w:proofErr w:type="spellEnd"/>
      <w:r w:rsidRPr="00E7195C">
        <w:rPr>
          <w:rFonts w:ascii="Times New Roman" w:hAnsi="Times New Roman" w:cs="Times New Roman"/>
          <w:sz w:val="28"/>
          <w:szCs w:val="28"/>
          <w:lang w:val="en-US"/>
        </w:rPr>
        <w:t xml:space="preserve"> B</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Leadership</w:t>
      </w:r>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en-US"/>
        </w:rPr>
        <w:t>mentalhealth</w:t>
      </w:r>
      <w:proofErr w:type="spellEnd"/>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 xml:space="preserve">and organizational efficacy in health </w:t>
      </w:r>
      <w:proofErr w:type="spellStart"/>
      <w:r w:rsidRPr="00E7195C">
        <w:rPr>
          <w:rFonts w:ascii="Times New Roman" w:hAnsi="Times New Roman" w:cs="Times New Roman"/>
          <w:sz w:val="28"/>
          <w:szCs w:val="28"/>
          <w:lang w:val="en-US"/>
        </w:rPr>
        <w:t>careo</w:t>
      </w:r>
      <w:proofErr w:type="spellEnd"/>
      <w:r w:rsidRPr="00E7195C">
        <w:rPr>
          <w:rFonts w:ascii="Times New Roman" w:hAnsi="Times New Roman" w:cs="Times New Roman"/>
          <w:sz w:val="28"/>
          <w:szCs w:val="28"/>
          <w:lang w:val="en-US"/>
        </w:rPr>
        <w:t xml:space="preserve"> </w:t>
      </w:r>
      <w:proofErr w:type="spellStart"/>
      <w:r w:rsidRPr="00E7195C">
        <w:rPr>
          <w:rFonts w:ascii="Times New Roman" w:hAnsi="Times New Roman" w:cs="Times New Roman"/>
          <w:sz w:val="28"/>
          <w:szCs w:val="28"/>
          <w:lang w:val="en-US"/>
        </w:rPr>
        <w:t>rganizations</w:t>
      </w:r>
      <w:proofErr w:type="spellEnd"/>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 xml:space="preserve">Psychosocial predictors of healthy organizational development based </w:t>
      </w:r>
      <w:r w:rsidRPr="00E7195C">
        <w:rPr>
          <w:rFonts w:ascii="Times New Roman" w:hAnsi="Times New Roman" w:cs="Times New Roman"/>
          <w:sz w:val="28"/>
          <w:szCs w:val="28"/>
          <w:lang w:val="en-US"/>
        </w:rPr>
        <w:lastRenderedPageBreak/>
        <w:t xml:space="preserve">on prospective data from four different organizations </w:t>
      </w:r>
      <w:r w:rsidRPr="00E7195C">
        <w:rPr>
          <w:rFonts w:ascii="Times New Roman" w:hAnsi="Times New Roman" w:cs="Times New Roman"/>
          <w:sz w:val="28"/>
          <w:szCs w:val="28"/>
          <w:lang w:val="uk-UA"/>
        </w:rPr>
        <w:t xml:space="preserve">/ В. </w:t>
      </w:r>
      <w:proofErr w:type="spellStart"/>
      <w:r w:rsidRPr="00E7195C">
        <w:rPr>
          <w:rFonts w:ascii="Times New Roman" w:hAnsi="Times New Roman" w:cs="Times New Roman"/>
          <w:sz w:val="28"/>
          <w:szCs w:val="28"/>
          <w:lang w:val="en-US"/>
        </w:rPr>
        <w:t>Arnetz</w:t>
      </w:r>
      <w:proofErr w:type="spellEnd"/>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 xml:space="preserve"> V</w:t>
      </w:r>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en-US"/>
        </w:rPr>
        <w:t>Blomkvist</w:t>
      </w:r>
      <w:proofErr w:type="spellEnd"/>
      <w:r w:rsidRPr="005B2206">
        <w:rPr>
          <w:rFonts w:ascii="Times New Roman" w:hAnsi="Times New Roman" w:cs="Times New Roman"/>
          <w:sz w:val="28"/>
          <w:szCs w:val="28"/>
          <w:lang w:val="en-US"/>
        </w:rPr>
        <w:t xml:space="preserve"> </w:t>
      </w:r>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en-US"/>
        </w:rPr>
        <w:t>Psychother</w:t>
      </w:r>
      <w:proofErr w:type="spellEnd"/>
      <w:r w:rsidRPr="00E7195C">
        <w:rPr>
          <w:rFonts w:ascii="Times New Roman" w:hAnsi="Times New Roman" w:cs="Times New Roman"/>
          <w:sz w:val="28"/>
          <w:szCs w:val="28"/>
          <w:lang w:val="en-US"/>
        </w:rPr>
        <w:t xml:space="preserve">. </w:t>
      </w:r>
      <w:proofErr w:type="spellStart"/>
      <w:r w:rsidRPr="00E7195C">
        <w:rPr>
          <w:rFonts w:ascii="Times New Roman" w:hAnsi="Times New Roman" w:cs="Times New Roman"/>
          <w:sz w:val="28"/>
          <w:szCs w:val="28"/>
          <w:lang w:val="en-US"/>
        </w:rPr>
        <w:t>Psychosom</w:t>
      </w:r>
      <w:proofErr w:type="spellEnd"/>
      <w:r w:rsidRPr="00E7195C">
        <w:rPr>
          <w:rFonts w:ascii="Times New Roman" w:hAnsi="Times New Roman" w:cs="Times New Roman"/>
          <w:sz w:val="28"/>
          <w:szCs w:val="28"/>
          <w:lang w:val="en-US"/>
        </w:rPr>
        <w:t xml:space="preserve">. ― 2007.― Vol. 76, </w:t>
      </w:r>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4.― P. 242</w:t>
      </w:r>
      <w:r w:rsidR="00DD7DD7">
        <w:rPr>
          <w:rFonts w:ascii="Times New Roman" w:hAnsi="Times New Roman" w:cs="Times New Roman"/>
          <w:sz w:val="28"/>
          <w:szCs w:val="28"/>
          <w:lang w:val="uk-UA"/>
        </w:rPr>
        <w:t>-</w:t>
      </w:r>
      <w:r w:rsidRPr="00E7195C">
        <w:rPr>
          <w:rFonts w:ascii="Times New Roman" w:hAnsi="Times New Roman" w:cs="Times New Roman"/>
          <w:sz w:val="28"/>
          <w:szCs w:val="28"/>
          <w:lang w:val="en-US"/>
        </w:rPr>
        <w:t>248.</w:t>
      </w:r>
    </w:p>
    <w:p w14:paraId="185F2CB7" w14:textId="5577DC89"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136. </w:t>
      </w:r>
      <w:proofErr w:type="spellStart"/>
      <w:r w:rsidRPr="00E7195C">
        <w:rPr>
          <w:rFonts w:ascii="Times New Roman" w:hAnsi="Times New Roman" w:cs="Times New Roman"/>
          <w:sz w:val="28"/>
          <w:szCs w:val="28"/>
          <w:lang w:val="en-US"/>
        </w:rPr>
        <w:t>Axelsson</w:t>
      </w:r>
      <w:proofErr w:type="spellEnd"/>
      <w:r w:rsidRPr="00E7195C">
        <w:rPr>
          <w:rFonts w:ascii="Times New Roman" w:hAnsi="Times New Roman" w:cs="Times New Roman"/>
          <w:sz w:val="28"/>
          <w:szCs w:val="28"/>
          <w:lang w:val="en-US"/>
        </w:rPr>
        <w:t xml:space="preserve"> L</w:t>
      </w:r>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 xml:space="preserve"> Work ethics and general work attitudes in adolescents are related to quality of life, sense of coherence and subjective health</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L</w:t>
      </w:r>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 xml:space="preserve"> </w:t>
      </w:r>
      <w:proofErr w:type="spellStart"/>
      <w:r w:rsidRPr="00E7195C">
        <w:rPr>
          <w:rFonts w:ascii="Times New Roman" w:hAnsi="Times New Roman" w:cs="Times New Roman"/>
          <w:sz w:val="28"/>
          <w:szCs w:val="28"/>
          <w:lang w:val="en-US"/>
        </w:rPr>
        <w:t>Axelsson</w:t>
      </w:r>
      <w:proofErr w:type="spellEnd"/>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 xml:space="preserve"> I.</w:t>
      </w:r>
      <w:r w:rsidRPr="005B2206">
        <w:rPr>
          <w:rFonts w:ascii="Times New Roman" w:hAnsi="Times New Roman" w:cs="Times New Roman"/>
          <w:sz w:val="28"/>
          <w:szCs w:val="28"/>
          <w:lang w:val="en-US"/>
        </w:rPr>
        <w:t> </w:t>
      </w:r>
      <w:r w:rsidRPr="00E7195C">
        <w:rPr>
          <w:rFonts w:ascii="Times New Roman" w:hAnsi="Times New Roman" w:cs="Times New Roman"/>
          <w:sz w:val="28"/>
          <w:szCs w:val="28"/>
          <w:lang w:val="en-US"/>
        </w:rPr>
        <w:t xml:space="preserve">Andersson. </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 xml:space="preserve">Journal of Social Work Education. ― 2009.― Vol. 63, </w:t>
      </w:r>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 xml:space="preserve">2.― </w:t>
      </w:r>
      <w:r w:rsidRPr="0091504D">
        <w:rPr>
          <w:rFonts w:ascii="Times New Roman" w:hAnsi="Times New Roman" w:cs="Times New Roman"/>
          <w:sz w:val="28"/>
          <w:szCs w:val="28"/>
          <w:lang w:val="en-US"/>
        </w:rPr>
        <w:t>P.</w:t>
      </w:r>
      <w:r w:rsidRPr="00EC001B">
        <w:rPr>
          <w:rFonts w:ascii="Times New Roman" w:hAnsi="Times New Roman" w:cs="Times New Roman"/>
          <w:sz w:val="28"/>
          <w:szCs w:val="28"/>
          <w:lang w:val="en-US"/>
        </w:rPr>
        <w:t> </w:t>
      </w:r>
      <w:r w:rsidRPr="00E7195C">
        <w:rPr>
          <w:rFonts w:ascii="Times New Roman" w:hAnsi="Times New Roman" w:cs="Times New Roman"/>
          <w:sz w:val="28"/>
          <w:szCs w:val="28"/>
          <w:lang w:val="en-US"/>
        </w:rPr>
        <w:t>223</w:t>
      </w:r>
      <w:r w:rsidR="00DD7DD7">
        <w:rPr>
          <w:rFonts w:ascii="Times New Roman" w:hAnsi="Times New Roman" w:cs="Times New Roman"/>
          <w:sz w:val="28"/>
          <w:szCs w:val="28"/>
          <w:lang w:val="uk-UA"/>
        </w:rPr>
        <w:t>-</w:t>
      </w:r>
      <w:r w:rsidRPr="00E7195C">
        <w:rPr>
          <w:rFonts w:ascii="Times New Roman" w:hAnsi="Times New Roman" w:cs="Times New Roman"/>
          <w:sz w:val="28"/>
          <w:szCs w:val="28"/>
          <w:lang w:val="en-US"/>
        </w:rPr>
        <w:t>234.</w:t>
      </w:r>
    </w:p>
    <w:p w14:paraId="164332BD" w14:textId="269F91F1"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137.</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 xml:space="preserve">Barnett B. R. The impact of </w:t>
      </w:r>
      <w:proofErr w:type="spellStart"/>
      <w:r w:rsidRPr="00E7195C">
        <w:rPr>
          <w:rFonts w:ascii="Times New Roman" w:hAnsi="Times New Roman" w:cs="Times New Roman"/>
          <w:sz w:val="28"/>
          <w:szCs w:val="28"/>
          <w:lang w:val="en-US"/>
        </w:rPr>
        <w:t>organisational</w:t>
      </w:r>
      <w:proofErr w:type="spellEnd"/>
      <w:r w:rsidRPr="00E7195C">
        <w:rPr>
          <w:rFonts w:ascii="Times New Roman" w:hAnsi="Times New Roman" w:cs="Times New Roman"/>
          <w:sz w:val="28"/>
          <w:szCs w:val="28"/>
          <w:lang w:val="en-US"/>
        </w:rPr>
        <w:t xml:space="preserve"> support for career development on career satisfaction / B. R. Barnett, L. Bradley // Career Development International. – 2007. - Vol. 12, № 7. - P. 617</w:t>
      </w:r>
      <w:r w:rsidR="00DD7DD7">
        <w:rPr>
          <w:rFonts w:ascii="Times New Roman" w:hAnsi="Times New Roman" w:cs="Times New Roman"/>
          <w:sz w:val="28"/>
          <w:szCs w:val="28"/>
          <w:lang w:val="uk-UA"/>
        </w:rPr>
        <w:t>-</w:t>
      </w:r>
      <w:r w:rsidRPr="00E7195C">
        <w:rPr>
          <w:rFonts w:ascii="Times New Roman" w:hAnsi="Times New Roman" w:cs="Times New Roman"/>
          <w:sz w:val="28"/>
          <w:szCs w:val="28"/>
          <w:lang w:val="en-US"/>
        </w:rPr>
        <w:t>636.</w:t>
      </w:r>
    </w:p>
    <w:p w14:paraId="2AFE305D" w14:textId="5F0EF9F2" w:rsidR="006A3099" w:rsidRPr="00E7195C" w:rsidRDefault="006A3099" w:rsidP="006A3099">
      <w:pPr>
        <w:spacing w:after="0" w:line="360" w:lineRule="auto"/>
        <w:ind w:firstLine="709"/>
        <w:jc w:val="both"/>
        <w:rPr>
          <w:rFonts w:ascii="Times New Roman" w:hAnsi="Times New Roman" w:cs="Times New Roman"/>
          <w:sz w:val="28"/>
          <w:szCs w:val="28"/>
          <w:lang w:val="en-US"/>
        </w:rPr>
      </w:pPr>
      <w:r w:rsidRPr="00E7195C">
        <w:rPr>
          <w:rFonts w:ascii="Times New Roman" w:hAnsi="Times New Roman" w:cs="Times New Roman"/>
          <w:sz w:val="28"/>
          <w:szCs w:val="28"/>
          <w:lang w:val="uk-UA"/>
        </w:rPr>
        <w:t>138.</w:t>
      </w:r>
      <w:r w:rsidRPr="00E7195C">
        <w:rPr>
          <w:rFonts w:ascii="Times New Roman" w:hAnsi="Times New Roman" w:cs="Times New Roman"/>
          <w:sz w:val="28"/>
          <w:szCs w:val="28"/>
          <w:lang w:val="en-US"/>
        </w:rPr>
        <w:t xml:space="preserve"> </w:t>
      </w:r>
      <w:proofErr w:type="spellStart"/>
      <w:r w:rsidRPr="00E7195C">
        <w:rPr>
          <w:rFonts w:ascii="Times New Roman" w:hAnsi="Times New Roman" w:cs="Times New Roman"/>
          <w:sz w:val="28"/>
          <w:szCs w:val="28"/>
          <w:lang w:val="en-US"/>
        </w:rPr>
        <w:t>Berdnyk</w:t>
      </w:r>
      <w:proofErr w:type="spellEnd"/>
      <w:r w:rsidRPr="00E7195C">
        <w:rPr>
          <w:rFonts w:ascii="Times New Roman" w:hAnsi="Times New Roman" w:cs="Times New Roman"/>
          <w:sz w:val="28"/>
          <w:szCs w:val="28"/>
          <w:lang w:val="en-US"/>
        </w:rPr>
        <w:t xml:space="preserve"> O.V. Monitoring of environmental impacts related to public health in Ukraine / O. V. </w:t>
      </w:r>
      <w:proofErr w:type="spellStart"/>
      <w:r w:rsidRPr="00E7195C">
        <w:rPr>
          <w:rFonts w:ascii="Times New Roman" w:hAnsi="Times New Roman" w:cs="Times New Roman"/>
          <w:sz w:val="28"/>
          <w:szCs w:val="28"/>
          <w:lang w:val="en-US"/>
        </w:rPr>
        <w:t>Berdnyk</w:t>
      </w:r>
      <w:proofErr w:type="spellEnd"/>
      <w:r w:rsidR="00DD7DD7">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 xml:space="preserve">// Third Int. </w:t>
      </w:r>
      <w:proofErr w:type="spellStart"/>
      <w:r w:rsidRPr="00E7195C">
        <w:rPr>
          <w:rFonts w:ascii="Times New Roman" w:hAnsi="Times New Roman" w:cs="Times New Roman"/>
          <w:sz w:val="28"/>
          <w:szCs w:val="28"/>
          <w:lang w:val="en-US"/>
        </w:rPr>
        <w:t>Symp</w:t>
      </w:r>
      <w:proofErr w:type="spellEnd"/>
      <w:r w:rsidRPr="00E7195C">
        <w:rPr>
          <w:rFonts w:ascii="Times New Roman" w:hAnsi="Times New Roman" w:cs="Times New Roman"/>
          <w:sz w:val="28"/>
          <w:szCs w:val="28"/>
          <w:lang w:val="en-US"/>
        </w:rPr>
        <w:t>. and Exhibition in Env. Contamination in Central and Eastern Europe (Sept. 10–13, 1996. Warsaw, Poland): Proceedings. – Warsaw, 1996. – P. 523</w:t>
      </w:r>
      <w:r w:rsidR="00DD7DD7">
        <w:rPr>
          <w:rFonts w:ascii="Times New Roman" w:hAnsi="Times New Roman" w:cs="Times New Roman"/>
          <w:sz w:val="28"/>
          <w:szCs w:val="28"/>
          <w:lang w:val="uk-UA"/>
        </w:rPr>
        <w:t>-</w:t>
      </w:r>
      <w:r w:rsidRPr="00E7195C">
        <w:rPr>
          <w:rFonts w:ascii="Times New Roman" w:hAnsi="Times New Roman" w:cs="Times New Roman"/>
          <w:sz w:val="28"/>
          <w:szCs w:val="28"/>
          <w:lang w:val="en-US"/>
        </w:rPr>
        <w:t>525.</w:t>
      </w:r>
    </w:p>
    <w:p w14:paraId="74921FFF"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139.</w:t>
      </w:r>
      <w:r w:rsidRPr="00E7195C">
        <w:rPr>
          <w:rFonts w:ascii="Times New Roman" w:hAnsi="Times New Roman" w:cs="Times New Roman"/>
          <w:sz w:val="28"/>
          <w:szCs w:val="28"/>
          <w:lang w:val="en-US"/>
        </w:rPr>
        <w:t xml:space="preserve"> Biomonitoring equivalents: a screening approach for interpreting biomonitoring results from a public health risk perspective / S. M. Hays, R. A. Becker,</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 xml:space="preserve">H. W. Leung [et al.] // </w:t>
      </w:r>
      <w:proofErr w:type="spellStart"/>
      <w:r w:rsidRPr="00E7195C">
        <w:rPr>
          <w:rFonts w:ascii="Times New Roman" w:hAnsi="Times New Roman" w:cs="Times New Roman"/>
          <w:sz w:val="28"/>
          <w:szCs w:val="28"/>
          <w:lang w:val="en-US"/>
        </w:rPr>
        <w:t>Regul</w:t>
      </w:r>
      <w:proofErr w:type="spellEnd"/>
      <w:r w:rsidRPr="00E7195C">
        <w:rPr>
          <w:rFonts w:ascii="Times New Roman" w:hAnsi="Times New Roman" w:cs="Times New Roman"/>
          <w:sz w:val="28"/>
          <w:szCs w:val="28"/>
          <w:lang w:val="en-US"/>
        </w:rPr>
        <w:t xml:space="preserve">. </w:t>
      </w:r>
      <w:proofErr w:type="spellStart"/>
      <w:r w:rsidRPr="00E7195C">
        <w:rPr>
          <w:rFonts w:ascii="Times New Roman" w:hAnsi="Times New Roman" w:cs="Times New Roman"/>
          <w:sz w:val="28"/>
          <w:szCs w:val="28"/>
          <w:lang w:val="en-US"/>
        </w:rPr>
        <w:t>Toxicol.Pharmacol</w:t>
      </w:r>
      <w:proofErr w:type="spellEnd"/>
      <w:r w:rsidRPr="00E7195C">
        <w:rPr>
          <w:rFonts w:ascii="Times New Roman" w:hAnsi="Times New Roman" w:cs="Times New Roman"/>
          <w:sz w:val="28"/>
          <w:szCs w:val="28"/>
          <w:lang w:val="en-US"/>
        </w:rPr>
        <w:t>. – 2007. – Vol. 47, № 1. – P. 96–109.</w:t>
      </w:r>
    </w:p>
    <w:p w14:paraId="24E26D07"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iCs/>
          <w:sz w:val="28"/>
          <w:szCs w:val="28"/>
          <w:lang w:val="uk-UA"/>
        </w:rPr>
        <w:t xml:space="preserve">140. </w:t>
      </w:r>
      <w:proofErr w:type="spellStart"/>
      <w:r w:rsidRPr="00E7195C">
        <w:rPr>
          <w:rFonts w:ascii="Times New Roman" w:hAnsi="Times New Roman" w:cs="Times New Roman"/>
          <w:iCs/>
          <w:sz w:val="28"/>
          <w:szCs w:val="28"/>
          <w:lang w:val="en-US"/>
        </w:rPr>
        <w:t>Boakie</w:t>
      </w:r>
      <w:proofErr w:type="spellEnd"/>
      <w:r>
        <w:rPr>
          <w:rFonts w:ascii="Times New Roman" w:hAnsi="Times New Roman" w:cs="Times New Roman"/>
          <w:iCs/>
          <w:sz w:val="28"/>
          <w:szCs w:val="28"/>
          <w:lang w:val="uk-UA"/>
        </w:rPr>
        <w:t>-</w:t>
      </w:r>
      <w:proofErr w:type="spellStart"/>
      <w:r w:rsidRPr="00E7195C">
        <w:rPr>
          <w:rFonts w:ascii="Times New Roman" w:hAnsi="Times New Roman" w:cs="Times New Roman"/>
          <w:iCs/>
          <w:sz w:val="28"/>
          <w:szCs w:val="28"/>
          <w:lang w:val="en-US"/>
        </w:rPr>
        <w:t>Iadom</w:t>
      </w:r>
      <w:proofErr w:type="spellEnd"/>
      <w:r w:rsidRPr="00627C49">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Valentina</w:t>
      </w:r>
      <w:r w:rsidRPr="00E7195C">
        <w:rPr>
          <w:rFonts w:ascii="Times New Roman" w:hAnsi="Times New Roman" w:cs="Times New Roman"/>
          <w:iCs/>
          <w:sz w:val="28"/>
          <w:szCs w:val="28"/>
          <w:lang w:val="uk-UA"/>
        </w:rPr>
        <w:t xml:space="preserve">. </w:t>
      </w:r>
      <w:r w:rsidRPr="00E7195C">
        <w:rPr>
          <w:rFonts w:ascii="Times New Roman" w:hAnsi="Times New Roman" w:cs="Times New Roman"/>
          <w:sz w:val="28"/>
          <w:szCs w:val="28"/>
          <w:lang w:val="en-US"/>
        </w:rPr>
        <w:t>Role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personality</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in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career</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planning</w:t>
      </w:r>
      <w:r w:rsidRPr="00E7195C">
        <w:rPr>
          <w:rFonts w:ascii="Times New Roman" w:hAnsi="Times New Roman" w:cs="Times New Roman"/>
          <w:b/>
          <w:sz w:val="28"/>
          <w:szCs w:val="28"/>
          <w:lang w:val="uk-UA"/>
        </w:rPr>
        <w:t xml:space="preserve">/ </w:t>
      </w:r>
      <w:r w:rsidRPr="00E7195C">
        <w:rPr>
          <w:rFonts w:ascii="Times New Roman" w:hAnsi="Times New Roman" w:cs="Times New Roman"/>
          <w:iCs/>
          <w:sz w:val="28"/>
          <w:szCs w:val="28"/>
          <w:lang w:val="en-US"/>
        </w:rPr>
        <w:t>Valentina</w:t>
      </w:r>
      <w:r>
        <w:rPr>
          <w:rFonts w:ascii="Times New Roman" w:hAnsi="Times New Roman" w:cs="Times New Roman"/>
          <w:iCs/>
          <w:sz w:val="28"/>
          <w:szCs w:val="28"/>
          <w:lang w:val="uk-UA"/>
        </w:rPr>
        <w:t> </w:t>
      </w:r>
      <w:r w:rsidRPr="00E7195C">
        <w:rPr>
          <w:rFonts w:ascii="Times New Roman" w:hAnsi="Times New Roman" w:cs="Times New Roman"/>
          <w:iCs/>
          <w:sz w:val="28"/>
          <w:szCs w:val="28"/>
          <w:lang w:val="en-US"/>
        </w:rPr>
        <w:t>B</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I</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 </w:t>
      </w:r>
      <w:r w:rsidRPr="00E7195C">
        <w:rPr>
          <w:rFonts w:ascii="Times New Roman" w:hAnsi="Times New Roman" w:cs="Times New Roman"/>
          <w:sz w:val="28"/>
          <w:szCs w:val="28"/>
          <w:lang w:val="uk-UA"/>
        </w:rPr>
        <w:t xml:space="preserve">Тези доповідей </w:t>
      </w:r>
      <w:r w:rsidRPr="00E7195C">
        <w:rPr>
          <w:rFonts w:ascii="Times New Roman" w:hAnsi="Times New Roman" w:cs="Times New Roman"/>
          <w:sz w:val="28"/>
          <w:szCs w:val="28"/>
          <w:lang w:val="en-US"/>
        </w:rPr>
        <w:t>XIV</w:t>
      </w:r>
      <w:r w:rsidRPr="00E7195C">
        <w:rPr>
          <w:rFonts w:ascii="Times New Roman" w:hAnsi="Times New Roman" w:cs="Times New Roman"/>
          <w:sz w:val="28"/>
          <w:szCs w:val="28"/>
          <w:lang w:val="uk-UA"/>
        </w:rPr>
        <w:t xml:space="preserve"> Міжнародної наукової конференції студентів, аспірантів, докторантів, молодих вчених та фахівців «Актуальні питання сучасної медицини», 30–31 березня 2017 року: у 2-х томах. – Х.:</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ХНУ імені В. Н.</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Каразіна, 2017. – Т.1. – С.213.</w:t>
      </w:r>
    </w:p>
    <w:p w14:paraId="1D7D74E5" w14:textId="115B5A67" w:rsidR="006A3099" w:rsidRDefault="006A3099" w:rsidP="006A3099">
      <w:pPr>
        <w:spacing w:after="0" w:line="360" w:lineRule="auto"/>
        <w:ind w:firstLine="709"/>
        <w:jc w:val="both"/>
        <w:rPr>
          <w:rStyle w:val="apple-converted-space"/>
          <w:rFonts w:ascii="Times New Roman" w:hAnsi="Times New Roman" w:cs="Times New Roman"/>
          <w:sz w:val="28"/>
          <w:szCs w:val="28"/>
          <w:lang w:val="uk-UA"/>
        </w:rPr>
      </w:pPr>
      <w:r w:rsidRPr="00E7195C">
        <w:rPr>
          <w:rFonts w:ascii="Times New Roman" w:hAnsi="Times New Roman" w:cs="Times New Roman"/>
          <w:sz w:val="28"/>
          <w:szCs w:val="28"/>
          <w:lang w:val="uk-UA"/>
        </w:rPr>
        <w:t>141.</w:t>
      </w:r>
      <w:r w:rsidRPr="00E7195C">
        <w:rPr>
          <w:rFonts w:ascii="Times New Roman" w:eastAsia="Times New Roman" w:hAnsi="Times New Roman" w:cs="Times New Roman"/>
          <w:iCs/>
          <w:sz w:val="28"/>
          <w:szCs w:val="28"/>
          <w:lang w:val="en-US" w:eastAsia="ru-RU"/>
        </w:rPr>
        <w:t xml:space="preserve"> Career guidance for </w:t>
      </w:r>
      <w:proofErr w:type="spellStart"/>
      <w:r w:rsidRPr="00E7195C">
        <w:rPr>
          <w:rFonts w:ascii="Times New Roman" w:eastAsia="Times New Roman" w:hAnsi="Times New Roman" w:cs="Times New Roman"/>
          <w:iCs/>
          <w:sz w:val="28"/>
          <w:szCs w:val="28"/>
          <w:lang w:val="en-US" w:eastAsia="ru-RU"/>
        </w:rPr>
        <w:t>yong</w:t>
      </w:r>
      <w:proofErr w:type="spellEnd"/>
      <w:r w:rsidRPr="00E7195C">
        <w:rPr>
          <w:rFonts w:ascii="Times New Roman" w:eastAsia="Times New Roman" w:hAnsi="Times New Roman" w:cs="Times New Roman"/>
          <w:iCs/>
          <w:sz w:val="28"/>
          <w:szCs w:val="28"/>
          <w:lang w:val="en-US" w:eastAsia="ru-RU"/>
        </w:rPr>
        <w:t xml:space="preserve"> people</w:t>
      </w:r>
      <w:r w:rsidRPr="00E7195C">
        <w:rPr>
          <w:rFonts w:ascii="Times New Roman" w:eastAsia="Times New Roman" w:hAnsi="Times New Roman" w:cs="Times New Roman"/>
          <w:iCs/>
          <w:sz w:val="28"/>
          <w:szCs w:val="28"/>
          <w:lang w:val="uk-UA" w:eastAsia="ru-RU"/>
        </w:rPr>
        <w:t xml:space="preserve">: </w:t>
      </w:r>
      <w:r w:rsidRPr="00E7195C">
        <w:rPr>
          <w:rFonts w:ascii="Times New Roman" w:eastAsia="Times New Roman" w:hAnsi="Times New Roman" w:cs="Times New Roman"/>
          <w:iCs/>
          <w:sz w:val="28"/>
          <w:szCs w:val="28"/>
          <w:lang w:val="en-US" w:eastAsia="ru-RU"/>
        </w:rPr>
        <w:t xml:space="preserve">The impact of the new duty on schools </w:t>
      </w:r>
      <w:r w:rsidRPr="00E7195C">
        <w:rPr>
          <w:rFonts w:ascii="Times New Roman" w:eastAsia="Times New Roman" w:hAnsi="Times New Roman" w:cs="Times New Roman"/>
          <w:iCs/>
          <w:sz w:val="28"/>
          <w:szCs w:val="28"/>
          <w:lang w:val="uk-UA" w:eastAsia="ru-RU"/>
        </w:rPr>
        <w:t xml:space="preserve">/ </w:t>
      </w:r>
      <w:r w:rsidRPr="00E7195C">
        <w:rPr>
          <w:rStyle w:val="apple-converted-space"/>
          <w:rFonts w:ascii="Times New Roman" w:hAnsi="Times New Roman" w:cs="Times New Roman"/>
          <w:sz w:val="28"/>
          <w:szCs w:val="28"/>
          <w:lang w:val="en-US"/>
        </w:rPr>
        <w:t>by authority of House of Commons Education Committee</w:t>
      </w:r>
      <w:r w:rsidRPr="00E7195C">
        <w:rPr>
          <w:rStyle w:val="apple-converted-space"/>
          <w:rFonts w:ascii="Times New Roman" w:hAnsi="Times New Roman" w:cs="Times New Roman"/>
          <w:sz w:val="28"/>
          <w:szCs w:val="28"/>
          <w:lang w:val="uk-UA"/>
        </w:rPr>
        <w:t>,</w:t>
      </w:r>
      <w:r w:rsidRPr="00E7195C">
        <w:rPr>
          <w:rStyle w:val="apple-converted-space"/>
          <w:rFonts w:ascii="Times New Roman" w:hAnsi="Times New Roman" w:cs="Times New Roman"/>
          <w:sz w:val="28"/>
          <w:szCs w:val="28"/>
          <w:lang w:val="en-US"/>
        </w:rPr>
        <w:t xml:space="preserve"> Sixth Special Report of Session </w:t>
      </w:r>
      <w:r w:rsidRPr="00627C49">
        <w:rPr>
          <w:rStyle w:val="apple-converted-space"/>
          <w:rFonts w:ascii="Times New Roman" w:hAnsi="Times New Roman" w:cs="Times New Roman"/>
          <w:sz w:val="28"/>
          <w:szCs w:val="28"/>
          <w:lang w:val="en-US"/>
        </w:rPr>
        <w:t>/</w:t>
      </w:r>
      <w:r w:rsidRPr="00E7195C">
        <w:rPr>
          <w:rStyle w:val="apple-converted-space"/>
          <w:rFonts w:ascii="Times New Roman" w:hAnsi="Times New Roman" w:cs="Times New Roman"/>
          <w:sz w:val="28"/>
          <w:szCs w:val="28"/>
          <w:lang w:val="en-US"/>
        </w:rPr>
        <w:t xml:space="preserve">/ London, 2013, </w:t>
      </w:r>
      <w:r>
        <w:rPr>
          <w:rStyle w:val="apple-converted-space"/>
          <w:rFonts w:ascii="Times New Roman" w:hAnsi="Times New Roman" w:cs="Times New Roman"/>
          <w:sz w:val="28"/>
          <w:szCs w:val="28"/>
          <w:lang w:val="uk-UA"/>
        </w:rPr>
        <w:t>Р</w:t>
      </w:r>
      <w:r w:rsidRPr="00E7195C">
        <w:rPr>
          <w:rStyle w:val="apple-converted-space"/>
          <w:rFonts w:ascii="Times New Roman" w:hAnsi="Times New Roman" w:cs="Times New Roman"/>
          <w:sz w:val="28"/>
          <w:szCs w:val="28"/>
          <w:lang w:val="en-US"/>
        </w:rPr>
        <w:t>. 1 – 16.</w:t>
      </w:r>
    </w:p>
    <w:p w14:paraId="70FA3660"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142. </w:t>
      </w:r>
      <w:proofErr w:type="spellStart"/>
      <w:r w:rsidRPr="00E7195C">
        <w:rPr>
          <w:rFonts w:ascii="Times New Roman" w:hAnsi="Times New Roman" w:cs="Times New Roman"/>
          <w:sz w:val="28"/>
          <w:szCs w:val="28"/>
          <w:lang w:val="uk-UA"/>
        </w:rPr>
        <w:t>Career</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Maturity</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of</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School</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Children</w:t>
      </w:r>
      <w:proofErr w:type="spellEnd"/>
      <w:r w:rsidRPr="00E7195C">
        <w:rPr>
          <w:rFonts w:ascii="Times New Roman" w:hAnsi="Times New Roman" w:cs="Times New Roman"/>
          <w:sz w:val="28"/>
          <w:szCs w:val="28"/>
          <w:lang w:val="uk-UA"/>
        </w:rPr>
        <w:t xml:space="preserve"> / </w:t>
      </w:r>
      <w:proofErr w:type="spellStart"/>
      <w:r w:rsidRPr="00E7195C">
        <w:rPr>
          <w:rFonts w:ascii="Times New Roman" w:hAnsi="Times New Roman" w:cs="Times New Roman"/>
          <w:sz w:val="28"/>
          <w:szCs w:val="28"/>
          <w:lang w:val="uk-UA"/>
        </w:rPr>
        <w:t>Upma</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Dhillon</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Rajinder</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Kaur</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Journal</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of</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the</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Indian</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Academy</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of</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Applied</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Psychology</w:t>
      </w:r>
      <w:proofErr w:type="spellEnd"/>
      <w:r w:rsidRPr="00E7195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Guru</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Nanak</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Dev</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University</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Amritsar</w:t>
      </w:r>
      <w:proofErr w:type="spellEnd"/>
      <w:r w:rsidRPr="00E7195C">
        <w:rPr>
          <w:rFonts w:ascii="Times New Roman" w:hAnsi="Times New Roman" w:cs="Times New Roman"/>
          <w:sz w:val="28"/>
          <w:szCs w:val="28"/>
          <w:lang w:val="uk-UA"/>
        </w:rPr>
        <w:t xml:space="preserve">.- 2005, </w:t>
      </w:r>
      <w:r>
        <w:rPr>
          <w:rFonts w:ascii="Times New Roman" w:hAnsi="Times New Roman" w:cs="Times New Roman"/>
          <w:sz w:val="28"/>
          <w:szCs w:val="28"/>
          <w:lang w:val="uk-UA"/>
        </w:rPr>
        <w:t>Р</w:t>
      </w:r>
      <w:r w:rsidRPr="00E7195C">
        <w:rPr>
          <w:rFonts w:ascii="Times New Roman" w:hAnsi="Times New Roman" w:cs="Times New Roman"/>
          <w:sz w:val="28"/>
          <w:szCs w:val="28"/>
          <w:lang w:val="uk-UA"/>
        </w:rPr>
        <w:t>. 71-76.</w:t>
      </w:r>
    </w:p>
    <w:p w14:paraId="4A050220" w14:textId="7E6EEB9D"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143.</w:t>
      </w:r>
      <w:r w:rsidRPr="00E7195C">
        <w:rPr>
          <w:rFonts w:ascii="Times New Roman" w:eastAsia="Times New Roman" w:hAnsi="Times New Roman" w:cs="Times New Roman"/>
          <w:iCs/>
          <w:sz w:val="28"/>
          <w:szCs w:val="28"/>
          <w:lang w:val="en-US" w:eastAsia="ru-RU"/>
        </w:rPr>
        <w:t xml:space="preserve"> Career Maturity among adolescents in relation to their school climate </w:t>
      </w:r>
      <w:r w:rsidRPr="00E7195C">
        <w:rPr>
          <w:rFonts w:ascii="Times New Roman" w:eastAsia="Times New Roman" w:hAnsi="Times New Roman" w:cs="Times New Roman"/>
          <w:iCs/>
          <w:sz w:val="28"/>
          <w:szCs w:val="28"/>
          <w:lang w:val="uk-UA" w:eastAsia="ru-RU"/>
        </w:rPr>
        <w:t>/</w:t>
      </w:r>
      <w:r w:rsidR="00DD7DD7">
        <w:rPr>
          <w:rFonts w:ascii="Times New Roman" w:eastAsia="Times New Roman" w:hAnsi="Times New Roman" w:cs="Times New Roman"/>
          <w:iCs/>
          <w:sz w:val="28"/>
          <w:szCs w:val="28"/>
          <w:lang w:val="uk-UA" w:eastAsia="ru-RU"/>
        </w:rPr>
        <w:t xml:space="preserve"> </w:t>
      </w:r>
      <w:proofErr w:type="spellStart"/>
      <w:r w:rsidRPr="00E7195C">
        <w:rPr>
          <w:rFonts w:ascii="Times New Roman" w:eastAsia="Times New Roman" w:hAnsi="Times New Roman" w:cs="Times New Roman"/>
          <w:iCs/>
          <w:sz w:val="28"/>
          <w:szCs w:val="28"/>
          <w:lang w:val="en-US" w:eastAsia="ru-RU"/>
        </w:rPr>
        <w:t>Parwinderjit</w:t>
      </w:r>
      <w:proofErr w:type="spellEnd"/>
      <w:r w:rsidRPr="00E7195C">
        <w:rPr>
          <w:rFonts w:ascii="Times New Roman" w:eastAsia="Times New Roman" w:hAnsi="Times New Roman" w:cs="Times New Roman"/>
          <w:iCs/>
          <w:sz w:val="28"/>
          <w:szCs w:val="28"/>
          <w:lang w:val="en-US" w:eastAsia="ru-RU"/>
        </w:rPr>
        <w:t xml:space="preserve"> Kaur</w:t>
      </w:r>
      <w:r w:rsidRPr="00E7195C">
        <w:rPr>
          <w:rFonts w:ascii="Times New Roman" w:eastAsia="Times New Roman" w:hAnsi="Times New Roman" w:cs="Times New Roman"/>
          <w:iCs/>
          <w:sz w:val="28"/>
          <w:szCs w:val="28"/>
          <w:lang w:val="uk-UA" w:eastAsia="ru-RU"/>
        </w:rPr>
        <w:t xml:space="preserve"> /</w:t>
      </w:r>
      <w:r w:rsidR="00DD7DD7">
        <w:rPr>
          <w:rFonts w:ascii="Times New Roman" w:eastAsia="Times New Roman" w:hAnsi="Times New Roman" w:cs="Times New Roman"/>
          <w:iCs/>
          <w:sz w:val="28"/>
          <w:szCs w:val="28"/>
          <w:lang w:val="uk-UA" w:eastAsia="ru-RU"/>
        </w:rPr>
        <w:t>/</w:t>
      </w:r>
      <w:r w:rsidRPr="00E7195C">
        <w:rPr>
          <w:rFonts w:ascii="Times New Roman" w:eastAsia="Times New Roman" w:hAnsi="Times New Roman" w:cs="Times New Roman"/>
          <w:iCs/>
          <w:sz w:val="28"/>
          <w:szCs w:val="28"/>
          <w:lang w:val="uk-UA" w:eastAsia="ru-RU"/>
        </w:rPr>
        <w:t xml:space="preserve"> </w:t>
      </w:r>
      <w:r w:rsidRPr="00E7195C">
        <w:rPr>
          <w:rFonts w:ascii="Times New Roman" w:eastAsia="Times New Roman" w:hAnsi="Times New Roman" w:cs="Times New Roman"/>
          <w:iCs/>
          <w:sz w:val="28"/>
          <w:szCs w:val="28"/>
          <w:lang w:val="en-US" w:eastAsia="ru-RU"/>
        </w:rPr>
        <w:t xml:space="preserve">International Journal of Research in Education Methodology </w:t>
      </w:r>
      <w:r w:rsidRPr="00E7195C">
        <w:rPr>
          <w:rFonts w:ascii="Times New Roman" w:eastAsia="Times New Roman" w:hAnsi="Times New Roman" w:cs="Times New Roman"/>
          <w:iCs/>
          <w:sz w:val="28"/>
          <w:szCs w:val="28"/>
          <w:lang w:val="uk-UA" w:eastAsia="ru-RU"/>
        </w:rPr>
        <w:t>-</w:t>
      </w:r>
      <w:r w:rsidRPr="00E7195C">
        <w:rPr>
          <w:rFonts w:ascii="Times New Roman" w:eastAsia="Times New Roman" w:hAnsi="Times New Roman" w:cs="Times New Roman"/>
          <w:iCs/>
          <w:sz w:val="28"/>
          <w:szCs w:val="28"/>
          <w:lang w:val="en-US" w:eastAsia="ru-RU"/>
        </w:rPr>
        <w:t xml:space="preserve"> 2012</w:t>
      </w:r>
      <w:r w:rsidRPr="00E7195C">
        <w:rPr>
          <w:rFonts w:ascii="Times New Roman" w:eastAsia="Times New Roman" w:hAnsi="Times New Roman" w:cs="Times New Roman"/>
          <w:iCs/>
          <w:sz w:val="28"/>
          <w:szCs w:val="28"/>
          <w:lang w:val="uk-UA" w:eastAsia="ru-RU"/>
        </w:rPr>
        <w:t xml:space="preserve">, </w:t>
      </w:r>
      <w:r>
        <w:rPr>
          <w:rFonts w:ascii="Times New Roman" w:eastAsia="Times New Roman" w:hAnsi="Times New Roman" w:cs="Times New Roman"/>
          <w:iCs/>
          <w:sz w:val="28"/>
          <w:szCs w:val="28"/>
          <w:lang w:val="uk-UA" w:eastAsia="ru-RU"/>
        </w:rPr>
        <w:t>Р</w:t>
      </w:r>
      <w:r w:rsidRPr="00E7195C">
        <w:rPr>
          <w:rFonts w:ascii="Times New Roman" w:eastAsia="Times New Roman" w:hAnsi="Times New Roman" w:cs="Times New Roman"/>
          <w:iCs/>
          <w:sz w:val="28"/>
          <w:szCs w:val="28"/>
          <w:lang w:val="en-US" w:eastAsia="ru-RU"/>
        </w:rPr>
        <w:t>. 10</w:t>
      </w:r>
      <w:r w:rsidR="00DD7DD7">
        <w:rPr>
          <w:rFonts w:ascii="Times New Roman" w:eastAsia="Times New Roman" w:hAnsi="Times New Roman" w:cs="Times New Roman"/>
          <w:iCs/>
          <w:sz w:val="28"/>
          <w:szCs w:val="28"/>
          <w:lang w:val="uk-UA" w:eastAsia="ru-RU"/>
        </w:rPr>
        <w:t>-</w:t>
      </w:r>
      <w:r w:rsidRPr="00E7195C">
        <w:rPr>
          <w:rFonts w:ascii="Times New Roman" w:eastAsia="Times New Roman" w:hAnsi="Times New Roman" w:cs="Times New Roman"/>
          <w:iCs/>
          <w:sz w:val="28"/>
          <w:szCs w:val="28"/>
          <w:lang w:val="en-US" w:eastAsia="ru-RU"/>
        </w:rPr>
        <w:t>13.</w:t>
      </w:r>
    </w:p>
    <w:p w14:paraId="3D2F6C34" w14:textId="77777777" w:rsidR="006A3099" w:rsidRPr="00E7195C" w:rsidRDefault="006A3099" w:rsidP="006A3099">
      <w:pPr>
        <w:spacing w:after="0" w:line="360" w:lineRule="auto"/>
        <w:ind w:firstLine="709"/>
        <w:jc w:val="both"/>
        <w:rPr>
          <w:rFonts w:ascii="Times New Roman" w:eastAsia="MS Mincho" w:hAnsi="Times New Roman" w:cs="Times New Roman"/>
          <w:sz w:val="28"/>
          <w:szCs w:val="28"/>
          <w:lang w:val="uk-UA"/>
        </w:rPr>
      </w:pPr>
      <w:r w:rsidRPr="00E7195C">
        <w:rPr>
          <w:rFonts w:ascii="Times New Roman" w:hAnsi="Times New Roman" w:cs="Times New Roman"/>
          <w:sz w:val="28"/>
          <w:szCs w:val="28"/>
          <w:lang w:val="uk-UA"/>
        </w:rPr>
        <w:lastRenderedPageBreak/>
        <w:t>144.</w:t>
      </w:r>
      <w:r>
        <w:rPr>
          <w:rFonts w:ascii="Times New Roman" w:hAnsi="Times New Roman" w:cs="Times New Roman"/>
          <w:sz w:val="28"/>
          <w:szCs w:val="28"/>
          <w:lang w:val="uk-UA"/>
        </w:rPr>
        <w:t xml:space="preserve"> </w:t>
      </w:r>
      <w:r w:rsidRPr="00E7195C">
        <w:rPr>
          <w:rFonts w:ascii="Times New Roman" w:eastAsia="MS Mincho" w:hAnsi="Times New Roman" w:cs="Times New Roman"/>
          <w:sz w:val="28"/>
          <w:szCs w:val="28"/>
          <w:lang w:val="en-US"/>
        </w:rPr>
        <w:t xml:space="preserve">Child and adolescent mental health policies and plans. ― World Health Organization, Geneva, 2005.― 125 </w:t>
      </w:r>
      <w:r w:rsidRPr="00E7195C">
        <w:rPr>
          <w:rFonts w:ascii="Times New Roman" w:eastAsia="MS Mincho" w:hAnsi="Times New Roman" w:cs="Times New Roman"/>
          <w:sz w:val="28"/>
          <w:szCs w:val="28"/>
        </w:rPr>
        <w:t>р</w:t>
      </w:r>
      <w:r w:rsidRPr="00E7195C">
        <w:rPr>
          <w:rFonts w:ascii="Times New Roman" w:eastAsia="MS Mincho" w:hAnsi="Times New Roman" w:cs="Times New Roman"/>
          <w:sz w:val="28"/>
          <w:szCs w:val="28"/>
          <w:lang w:val="en-US"/>
        </w:rPr>
        <w:t>.</w:t>
      </w:r>
    </w:p>
    <w:p w14:paraId="5F56D3EA" w14:textId="0DD7852E" w:rsidR="006A3099" w:rsidRPr="00E7195C" w:rsidRDefault="006A3099" w:rsidP="006A3099">
      <w:pPr>
        <w:spacing w:after="0" w:line="360" w:lineRule="auto"/>
        <w:ind w:firstLine="709"/>
        <w:jc w:val="both"/>
        <w:rPr>
          <w:rFonts w:ascii="Times New Roman" w:eastAsia="MS Mincho" w:hAnsi="Times New Roman" w:cs="Times New Roman"/>
          <w:sz w:val="28"/>
          <w:szCs w:val="28"/>
          <w:lang w:val="uk-UA"/>
        </w:rPr>
      </w:pPr>
      <w:r w:rsidRPr="00E7195C">
        <w:rPr>
          <w:rFonts w:ascii="Times New Roman" w:hAnsi="Times New Roman" w:cs="Times New Roman"/>
          <w:sz w:val="28"/>
          <w:szCs w:val="28"/>
          <w:lang w:val="uk-UA"/>
        </w:rPr>
        <w:t>145.</w:t>
      </w:r>
      <w:proofErr w:type="spellStart"/>
      <w:r w:rsidRPr="00E7195C">
        <w:rPr>
          <w:rFonts w:ascii="Times New Roman" w:eastAsia="FreeSans" w:hAnsi="Times New Roman" w:cs="Times New Roman"/>
          <w:sz w:val="28"/>
          <w:szCs w:val="28"/>
          <w:lang w:val="en-US"/>
        </w:rPr>
        <w:t>Danylenko</w:t>
      </w:r>
      <w:proofErr w:type="spellEnd"/>
      <w:r w:rsidRPr="00E7195C">
        <w:rPr>
          <w:rFonts w:ascii="Times New Roman" w:eastAsia="FreeSans" w:hAnsi="Times New Roman" w:cs="Times New Roman"/>
          <w:sz w:val="28"/>
          <w:szCs w:val="28"/>
          <w:lang w:val="en-US"/>
        </w:rPr>
        <w:t xml:space="preserve"> G</w:t>
      </w:r>
      <w:r w:rsidRPr="00E7195C">
        <w:rPr>
          <w:rFonts w:ascii="Times New Roman" w:eastAsia="FreeSans" w:hAnsi="Times New Roman" w:cs="Times New Roman"/>
          <w:sz w:val="28"/>
          <w:szCs w:val="28"/>
          <w:lang w:val="uk-UA"/>
        </w:rPr>
        <w:t>.</w:t>
      </w:r>
      <w:r w:rsidRPr="00E7195C">
        <w:rPr>
          <w:rFonts w:ascii="Times New Roman" w:eastAsia="FreeSans" w:hAnsi="Times New Roman" w:cs="Times New Roman"/>
          <w:sz w:val="28"/>
          <w:szCs w:val="28"/>
          <w:lang w:val="en-US"/>
        </w:rPr>
        <w:t>M</w:t>
      </w:r>
      <w:r w:rsidRPr="00E7195C">
        <w:rPr>
          <w:rFonts w:ascii="Times New Roman" w:eastAsia="FreeSans" w:hAnsi="Times New Roman" w:cs="Times New Roman"/>
          <w:sz w:val="28"/>
          <w:szCs w:val="28"/>
          <w:lang w:val="uk-UA"/>
        </w:rPr>
        <w:t xml:space="preserve">. </w:t>
      </w:r>
      <w:r w:rsidRPr="00E7195C">
        <w:rPr>
          <w:rFonts w:ascii="Times New Roman" w:eastAsia="FreeSans" w:hAnsi="Times New Roman" w:cs="Times New Roman"/>
          <w:sz w:val="28"/>
          <w:szCs w:val="28"/>
          <w:lang w:val="en-US"/>
        </w:rPr>
        <w:t>Monitoring of physical development of vocational and technical school students</w:t>
      </w:r>
      <w:r w:rsidRPr="00E7195C">
        <w:rPr>
          <w:rFonts w:ascii="Times New Roman" w:hAnsi="Times New Roman" w:cs="Times New Roman"/>
          <w:bCs/>
          <w:spacing w:val="-2"/>
          <w:sz w:val="28"/>
          <w:szCs w:val="28"/>
          <w:lang w:val="en-US"/>
        </w:rPr>
        <w:t>(based on the sociological research results)</w:t>
      </w:r>
      <w:r w:rsidR="00DD7DD7">
        <w:rPr>
          <w:rFonts w:ascii="Times New Roman" w:hAnsi="Times New Roman" w:cs="Times New Roman"/>
          <w:bCs/>
          <w:spacing w:val="-2"/>
          <w:sz w:val="28"/>
          <w:szCs w:val="28"/>
          <w:lang w:val="uk-UA"/>
        </w:rPr>
        <w:t xml:space="preserve"> </w:t>
      </w:r>
      <w:r w:rsidRPr="00E7195C">
        <w:rPr>
          <w:rFonts w:ascii="Times New Roman" w:hAnsi="Times New Roman" w:cs="Times New Roman"/>
          <w:bCs/>
          <w:spacing w:val="-2"/>
          <w:sz w:val="28"/>
          <w:szCs w:val="28"/>
          <w:lang w:val="en-US"/>
        </w:rPr>
        <w:t xml:space="preserve">/ </w:t>
      </w:r>
      <w:r w:rsidRPr="00E7195C">
        <w:rPr>
          <w:rFonts w:ascii="Times New Roman" w:eastAsia="FreeSans" w:hAnsi="Times New Roman" w:cs="Times New Roman"/>
          <w:sz w:val="28"/>
          <w:szCs w:val="28"/>
          <w:lang w:val="en-US"/>
        </w:rPr>
        <w:t xml:space="preserve">G.M. </w:t>
      </w:r>
      <w:proofErr w:type="spellStart"/>
      <w:r w:rsidRPr="00E7195C">
        <w:rPr>
          <w:rFonts w:ascii="Times New Roman" w:eastAsia="FreeSans" w:hAnsi="Times New Roman" w:cs="Times New Roman"/>
          <w:sz w:val="28"/>
          <w:szCs w:val="28"/>
          <w:lang w:val="en-US"/>
        </w:rPr>
        <w:t>Danylenko</w:t>
      </w:r>
      <w:proofErr w:type="spellEnd"/>
      <w:r w:rsidRPr="00E7195C">
        <w:rPr>
          <w:rFonts w:ascii="Times New Roman" w:eastAsia="FreeSans" w:hAnsi="Times New Roman" w:cs="Times New Roman"/>
          <w:sz w:val="28"/>
          <w:szCs w:val="28"/>
          <w:lang w:val="en-US"/>
        </w:rPr>
        <w:t>,</w:t>
      </w:r>
      <w:r w:rsidRPr="005E7A8A">
        <w:rPr>
          <w:rFonts w:ascii="Times New Roman" w:eastAsia="FreeSans" w:hAnsi="Times New Roman" w:cs="Times New Roman"/>
          <w:sz w:val="28"/>
          <w:szCs w:val="28"/>
          <w:lang w:val="en-US"/>
        </w:rPr>
        <w:t xml:space="preserve"> </w:t>
      </w:r>
      <w:r w:rsidRPr="00E7195C">
        <w:rPr>
          <w:rFonts w:ascii="Times New Roman" w:eastAsia="FreeSans" w:hAnsi="Times New Roman" w:cs="Times New Roman"/>
          <w:sz w:val="28"/>
          <w:szCs w:val="28"/>
          <w:lang w:val="en-US"/>
        </w:rPr>
        <w:t xml:space="preserve">L.I. </w:t>
      </w:r>
      <w:proofErr w:type="spellStart"/>
      <w:r w:rsidRPr="00E7195C">
        <w:rPr>
          <w:rFonts w:ascii="Times New Roman" w:eastAsia="FreeSans" w:hAnsi="Times New Roman" w:cs="Times New Roman"/>
          <w:sz w:val="28"/>
          <w:szCs w:val="28"/>
          <w:lang w:val="en-US"/>
        </w:rPr>
        <w:t>Ponomaryova</w:t>
      </w:r>
      <w:proofErr w:type="spellEnd"/>
      <w:r w:rsidRPr="00E7195C">
        <w:rPr>
          <w:rFonts w:ascii="Times New Roman" w:eastAsia="FreeSans" w:hAnsi="Times New Roman" w:cs="Times New Roman"/>
          <w:sz w:val="28"/>
          <w:szCs w:val="28"/>
          <w:lang w:val="en-US"/>
        </w:rPr>
        <w:t xml:space="preserve">, A.M. Shvets // </w:t>
      </w:r>
      <w:r w:rsidRPr="00E7195C">
        <w:rPr>
          <w:rFonts w:ascii="Times New Roman" w:eastAsia="TimesNewRoman,Italic" w:hAnsi="Times New Roman" w:cs="Times New Roman"/>
          <w:iCs/>
          <w:sz w:val="28"/>
          <w:szCs w:val="28"/>
          <w:lang w:val="en-US"/>
        </w:rPr>
        <w:t xml:space="preserve">Journal of Physical Education and Sport </w:t>
      </w:r>
      <w:r w:rsidRPr="00E7195C">
        <w:rPr>
          <w:rFonts w:ascii="Times New Roman" w:eastAsia="TimesNewRoman" w:hAnsi="Times New Roman" w:cs="Times New Roman"/>
          <w:sz w:val="28"/>
          <w:szCs w:val="28"/>
          <w:lang w:val="en-US"/>
        </w:rPr>
        <w:t>(JPES). – 2016. - №1 (97). – P.616-619. (Romania).</w:t>
      </w:r>
    </w:p>
    <w:p w14:paraId="210CADB9"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146. </w:t>
      </w:r>
      <w:proofErr w:type="spellStart"/>
      <w:r w:rsidRPr="00E7195C">
        <w:rPr>
          <w:rFonts w:ascii="Times New Roman" w:hAnsi="Times New Roman" w:cs="Times New Roman"/>
          <w:iCs/>
          <w:sz w:val="28"/>
          <w:szCs w:val="28"/>
          <w:lang w:val="en-US"/>
        </w:rPr>
        <w:t>Danylenko</w:t>
      </w:r>
      <w:proofErr w:type="spellEnd"/>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G</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Professional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orientation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and</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professional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self</w:t>
      </w:r>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determination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guarantee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successful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career</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teenagers</w:t>
      </w:r>
      <w:r w:rsidRPr="00E7195C">
        <w:rPr>
          <w:rFonts w:ascii="Times New Roman" w:hAnsi="Times New Roman" w:cs="Times New Roman"/>
          <w:sz w:val="28"/>
          <w:szCs w:val="28"/>
          <w:lang w:val="uk-UA"/>
        </w:rPr>
        <w:t xml:space="preserve"> </w:t>
      </w:r>
      <w:r w:rsidRPr="00E7195C">
        <w:rPr>
          <w:rFonts w:ascii="Times New Roman" w:hAnsi="Times New Roman" w:cs="Times New Roman"/>
          <w:b/>
          <w:sz w:val="28"/>
          <w:szCs w:val="28"/>
          <w:lang w:val="uk-UA"/>
        </w:rPr>
        <w:t>/</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G</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proofErr w:type="spellStart"/>
      <w:r w:rsidRPr="00E7195C">
        <w:rPr>
          <w:rFonts w:ascii="Times New Roman" w:hAnsi="Times New Roman" w:cs="Times New Roman"/>
          <w:iCs/>
          <w:sz w:val="28"/>
          <w:szCs w:val="28"/>
          <w:lang w:val="en-US"/>
        </w:rPr>
        <w:t>Danylenko</w:t>
      </w:r>
      <w:proofErr w:type="spellEnd"/>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w:t>
      </w:r>
      <w:r>
        <w:rPr>
          <w:rFonts w:ascii="Times New Roman" w:hAnsi="Times New Roman" w:cs="Times New Roman"/>
          <w:iCs/>
          <w:sz w:val="28"/>
          <w:szCs w:val="28"/>
          <w:lang w:val="uk-UA"/>
        </w:rPr>
        <w:t>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bCs/>
          <w:sz w:val="28"/>
          <w:szCs w:val="28"/>
          <w:lang w:val="uk-UA"/>
        </w:rPr>
        <w:t>Матеріали науково-практичної конференції молодих вчених з міжнародною участю «</w:t>
      </w:r>
      <w:proofErr w:type="spellStart"/>
      <w:r w:rsidRPr="00E7195C">
        <w:rPr>
          <w:rFonts w:ascii="Times New Roman" w:hAnsi="Times New Roman" w:cs="Times New Roman"/>
          <w:bCs/>
          <w:sz w:val="28"/>
          <w:szCs w:val="28"/>
          <w:lang w:val="uk-UA"/>
        </w:rPr>
        <w:t>МедицинаХХ</w:t>
      </w:r>
      <w:proofErr w:type="spellEnd"/>
      <w:r w:rsidRPr="00E7195C">
        <w:rPr>
          <w:rFonts w:ascii="Times New Roman" w:hAnsi="Times New Roman" w:cs="Times New Roman"/>
          <w:bCs/>
          <w:sz w:val="28"/>
          <w:szCs w:val="28"/>
          <w:lang w:val="en-US"/>
        </w:rPr>
        <w:t>I</w:t>
      </w:r>
      <w:r w:rsidRPr="00E7195C">
        <w:rPr>
          <w:rFonts w:ascii="Times New Roman" w:hAnsi="Times New Roman" w:cs="Times New Roman"/>
          <w:bCs/>
          <w:sz w:val="28"/>
          <w:szCs w:val="28"/>
          <w:lang w:val="uk-UA"/>
        </w:rPr>
        <w:t xml:space="preserve"> століття», 24 листопада 2016р., </w:t>
      </w:r>
      <w:proofErr w:type="spellStart"/>
      <w:r w:rsidRPr="00E7195C">
        <w:rPr>
          <w:rFonts w:ascii="Times New Roman" w:hAnsi="Times New Roman" w:cs="Times New Roman"/>
          <w:bCs/>
          <w:sz w:val="28"/>
          <w:szCs w:val="28"/>
          <w:lang w:val="uk-UA"/>
        </w:rPr>
        <w:t>м.Харків</w:t>
      </w:r>
      <w:proofErr w:type="spellEnd"/>
      <w:r w:rsidRPr="00E7195C">
        <w:rPr>
          <w:rFonts w:ascii="Times New Roman" w:hAnsi="Times New Roman" w:cs="Times New Roman"/>
          <w:bCs/>
          <w:sz w:val="28"/>
          <w:szCs w:val="28"/>
          <w:lang w:val="uk-UA"/>
        </w:rPr>
        <w:t>. – С.111.</w:t>
      </w:r>
    </w:p>
    <w:p w14:paraId="7E715364" w14:textId="201CF122"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 xml:space="preserve">147. </w:t>
      </w:r>
      <w:proofErr w:type="spellStart"/>
      <w:r w:rsidRPr="00E7195C">
        <w:rPr>
          <w:rFonts w:ascii="Times New Roman" w:hAnsi="Times New Roman" w:cs="Times New Roman"/>
          <w:iCs/>
          <w:sz w:val="28"/>
          <w:szCs w:val="28"/>
          <w:lang w:val="en-US"/>
        </w:rPr>
        <w:t>Danylenko</w:t>
      </w:r>
      <w:proofErr w:type="spellEnd"/>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G</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bCs/>
          <w:sz w:val="28"/>
          <w:szCs w:val="28"/>
          <w:lang w:val="en-US"/>
        </w:rPr>
        <w:t>The</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role</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of</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gender</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in</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the</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formation</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of</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vocational</w:t>
      </w:r>
      <w:r w:rsidRPr="00E7195C">
        <w:rPr>
          <w:rFonts w:ascii="Times New Roman" w:hAnsi="Times New Roman" w:cs="Times New Roman"/>
          <w:bCs/>
          <w:sz w:val="28"/>
          <w:szCs w:val="28"/>
          <w:lang w:val="uk-UA"/>
        </w:rPr>
        <w:t xml:space="preserve"> </w:t>
      </w:r>
      <w:proofErr w:type="spellStart"/>
      <w:r w:rsidRPr="00E7195C">
        <w:rPr>
          <w:rFonts w:ascii="Times New Roman" w:hAnsi="Times New Roman" w:cs="Times New Roman"/>
          <w:bCs/>
          <w:sz w:val="28"/>
          <w:szCs w:val="28"/>
          <w:lang w:val="en-US"/>
        </w:rPr>
        <w:t>interestsand</w:t>
      </w:r>
      <w:proofErr w:type="spellEnd"/>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career</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orientation</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in</w:t>
      </w:r>
      <w:r w:rsidRPr="00E7195C">
        <w:rPr>
          <w:rFonts w:ascii="Times New Roman" w:hAnsi="Times New Roman" w:cs="Times New Roman"/>
          <w:bCs/>
          <w:sz w:val="28"/>
          <w:szCs w:val="28"/>
          <w:lang w:val="uk-UA"/>
        </w:rPr>
        <w:t xml:space="preserve"> </w:t>
      </w:r>
      <w:r w:rsidRPr="00E7195C">
        <w:rPr>
          <w:rFonts w:ascii="Times New Roman" w:hAnsi="Times New Roman" w:cs="Times New Roman"/>
          <w:bCs/>
          <w:sz w:val="28"/>
          <w:szCs w:val="28"/>
          <w:lang w:val="en-US"/>
        </w:rPr>
        <w:t>adolescence</w:t>
      </w:r>
      <w:r w:rsidR="00DD7DD7">
        <w:rPr>
          <w:rFonts w:ascii="Times New Roman" w:hAnsi="Times New Roman" w:cs="Times New Roman"/>
          <w:bCs/>
          <w:sz w:val="28"/>
          <w:szCs w:val="28"/>
          <w:lang w:val="uk-UA"/>
        </w:rPr>
        <w:t xml:space="preserve"> </w:t>
      </w:r>
      <w:r w:rsidRPr="00E7195C">
        <w:rPr>
          <w:rFonts w:ascii="Times New Roman" w:hAnsi="Times New Roman" w:cs="Times New Roman"/>
          <w:b/>
          <w:sz w:val="28"/>
          <w:szCs w:val="28"/>
          <w:lang w:val="uk-UA"/>
        </w:rPr>
        <w:t>/</w:t>
      </w:r>
      <w:r w:rsidRPr="00627C49">
        <w:rPr>
          <w:rFonts w:ascii="Times New Roman" w:hAnsi="Times New Roman" w:cs="Times New Roman"/>
          <w:bCs/>
          <w:sz w:val="28"/>
          <w:szCs w:val="28"/>
          <w:lang w:val="uk-UA"/>
        </w:rPr>
        <w:t xml:space="preserve"> </w:t>
      </w:r>
      <w:r w:rsidRPr="00E7195C">
        <w:rPr>
          <w:rFonts w:ascii="Times New Roman" w:hAnsi="Times New Roman" w:cs="Times New Roman"/>
          <w:iCs/>
          <w:sz w:val="28"/>
          <w:szCs w:val="28"/>
          <w:lang w:val="en-US"/>
        </w:rPr>
        <w:t>G</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proofErr w:type="spellStart"/>
      <w:r w:rsidRPr="00E7195C">
        <w:rPr>
          <w:rFonts w:ascii="Times New Roman" w:hAnsi="Times New Roman" w:cs="Times New Roman"/>
          <w:iCs/>
          <w:sz w:val="28"/>
          <w:szCs w:val="28"/>
          <w:lang w:val="en-US"/>
        </w:rPr>
        <w:t>Danylenko</w:t>
      </w:r>
      <w:proofErr w:type="spellEnd"/>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w:t>
      </w:r>
      <w:r>
        <w:rPr>
          <w:rFonts w:ascii="Times New Roman" w:hAnsi="Times New Roman" w:cs="Times New Roman"/>
          <w:iCs/>
          <w:sz w:val="28"/>
          <w:szCs w:val="28"/>
          <w:lang w:val="uk-UA"/>
        </w:rPr>
        <w:t>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Pr>
          <w:rFonts w:ascii="Times New Roman" w:hAnsi="Times New Roman" w:cs="Times New Roman"/>
          <w:iCs/>
          <w:sz w:val="28"/>
          <w:szCs w:val="28"/>
          <w:lang w:val="uk-UA"/>
        </w:rPr>
        <w:t xml:space="preserve"> </w:t>
      </w:r>
      <w:r w:rsidRPr="00E7195C">
        <w:rPr>
          <w:rFonts w:ascii="Times New Roman" w:hAnsi="Times New Roman" w:cs="Times New Roman"/>
          <w:bCs/>
          <w:sz w:val="28"/>
          <w:szCs w:val="28"/>
          <w:lang w:val="uk-UA"/>
        </w:rPr>
        <w:t>Матеріали науково-практичної конференції молодих вчених з міжнародною участю «Медицина ХХ</w:t>
      </w:r>
      <w:r w:rsidRPr="00E7195C">
        <w:rPr>
          <w:rFonts w:ascii="Times New Roman" w:hAnsi="Times New Roman" w:cs="Times New Roman"/>
          <w:bCs/>
          <w:sz w:val="28"/>
          <w:szCs w:val="28"/>
          <w:lang w:val="en-US"/>
        </w:rPr>
        <w:t>I</w:t>
      </w:r>
      <w:r w:rsidRPr="00E7195C">
        <w:rPr>
          <w:rFonts w:ascii="Times New Roman" w:hAnsi="Times New Roman" w:cs="Times New Roman"/>
          <w:bCs/>
          <w:sz w:val="28"/>
          <w:szCs w:val="28"/>
          <w:lang w:val="uk-UA"/>
        </w:rPr>
        <w:t xml:space="preserve"> століття», 24 листопада 2016р., м. Харків. – С.111.</w:t>
      </w:r>
    </w:p>
    <w:p w14:paraId="5C992494"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148.</w:t>
      </w:r>
      <w:r>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Gerber</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Мarius</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An</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ampirical</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investigation</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and</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validation</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types</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of</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career</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orientation</w:t>
      </w:r>
      <w:proofErr w:type="spellEnd"/>
      <w:r w:rsidRPr="00E7195C">
        <w:rPr>
          <w:rFonts w:ascii="Times New Roman" w:hAnsi="Times New Roman" w:cs="Times New Roman"/>
          <w:sz w:val="28"/>
          <w:szCs w:val="28"/>
          <w:lang w:val="uk-UA"/>
        </w:rPr>
        <w:t xml:space="preserve"> : </w:t>
      </w:r>
      <w:proofErr w:type="spellStart"/>
      <w:r w:rsidRPr="00E7195C">
        <w:rPr>
          <w:rFonts w:ascii="Times New Roman" w:hAnsi="Times New Roman" w:cs="Times New Roman"/>
          <w:sz w:val="28"/>
          <w:szCs w:val="28"/>
          <w:lang w:val="uk-UA"/>
        </w:rPr>
        <w:t>abstract</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dis</w:t>
      </w:r>
      <w:proofErr w:type="spellEnd"/>
      <w:r w:rsidRPr="00E7195C">
        <w:rPr>
          <w:rFonts w:ascii="Times New Roman" w:hAnsi="Times New Roman" w:cs="Times New Roman"/>
          <w:sz w:val="28"/>
          <w:szCs w:val="28"/>
          <w:lang w:val="uk-UA"/>
        </w:rPr>
        <w:t>. …</w:t>
      </w:r>
      <w:proofErr w:type="spellStart"/>
      <w:r w:rsidRPr="00E7195C">
        <w:rPr>
          <w:rFonts w:ascii="Times New Roman" w:hAnsi="Times New Roman" w:cs="Times New Roman"/>
          <w:sz w:val="28"/>
          <w:szCs w:val="28"/>
          <w:lang w:val="uk-UA"/>
        </w:rPr>
        <w:t>dr</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philosopher</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science</w:t>
      </w:r>
      <w:proofErr w:type="spellEnd"/>
      <w:r w:rsidRPr="00E7195C">
        <w:rPr>
          <w:rFonts w:ascii="Times New Roman" w:hAnsi="Times New Roman" w:cs="Times New Roman"/>
          <w:sz w:val="28"/>
          <w:szCs w:val="28"/>
          <w:lang w:val="uk-UA"/>
        </w:rPr>
        <w:t xml:space="preserve"> / G. </w:t>
      </w:r>
      <w:proofErr w:type="spellStart"/>
      <w:r w:rsidRPr="00E7195C">
        <w:rPr>
          <w:rFonts w:ascii="Times New Roman" w:hAnsi="Times New Roman" w:cs="Times New Roman"/>
          <w:sz w:val="28"/>
          <w:szCs w:val="28"/>
          <w:lang w:val="uk-UA"/>
        </w:rPr>
        <w:t>Мarius</w:t>
      </w:r>
      <w:proofErr w:type="spellEnd"/>
      <w:r w:rsidRPr="00E7195C">
        <w:rPr>
          <w:rFonts w:ascii="Times New Roman" w:hAnsi="Times New Roman" w:cs="Times New Roman"/>
          <w:sz w:val="28"/>
          <w:szCs w:val="28"/>
          <w:lang w:val="uk-UA"/>
        </w:rPr>
        <w:t xml:space="preserve"> ; </w:t>
      </w:r>
      <w:proofErr w:type="spellStart"/>
      <w:r w:rsidRPr="00E7195C">
        <w:rPr>
          <w:rFonts w:ascii="Times New Roman" w:hAnsi="Times New Roman" w:cs="Times New Roman"/>
          <w:sz w:val="28"/>
          <w:szCs w:val="28"/>
          <w:lang w:val="uk-UA"/>
        </w:rPr>
        <w:t>University</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of</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Berne</w:t>
      </w:r>
      <w:proofErr w:type="spellEnd"/>
      <w:r w:rsidRPr="00E7195C">
        <w:rPr>
          <w:rFonts w:ascii="Times New Roman" w:hAnsi="Times New Roman" w:cs="Times New Roman"/>
          <w:sz w:val="28"/>
          <w:szCs w:val="28"/>
          <w:lang w:val="uk-UA"/>
        </w:rPr>
        <w:t>., 2009. – P. 5.</w:t>
      </w:r>
    </w:p>
    <w:p w14:paraId="7A1D2857"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149.</w:t>
      </w:r>
      <w:r w:rsidRPr="00E7195C">
        <w:rPr>
          <w:rFonts w:ascii="Times New Roman" w:hAnsi="Times New Roman" w:cs="Times New Roman"/>
          <w:sz w:val="28"/>
          <w:szCs w:val="28"/>
          <w:lang w:val="en-US"/>
        </w:rPr>
        <w:t xml:space="preserve"> Global burden of disease in young people aged 10–24 years: a systematic analysis / F.M. Gore, P.J. </w:t>
      </w:r>
      <w:proofErr w:type="spellStart"/>
      <w:r w:rsidRPr="00E7195C">
        <w:rPr>
          <w:rFonts w:ascii="Times New Roman" w:hAnsi="Times New Roman" w:cs="Times New Roman"/>
          <w:sz w:val="28"/>
          <w:szCs w:val="28"/>
          <w:lang w:val="en-US"/>
        </w:rPr>
        <w:t>Bloem</w:t>
      </w:r>
      <w:proofErr w:type="spellEnd"/>
      <w:r w:rsidRPr="00E7195C">
        <w:rPr>
          <w:rFonts w:ascii="Times New Roman" w:hAnsi="Times New Roman" w:cs="Times New Roman"/>
          <w:sz w:val="28"/>
          <w:szCs w:val="28"/>
          <w:lang w:val="en-US"/>
        </w:rPr>
        <w:t>, G.C. Patton [et al.] // Lancet. – 2011. – Vol. 377, №</w:t>
      </w:r>
      <w:r w:rsidRPr="00D054F3">
        <w:rPr>
          <w:rFonts w:ascii="Times New Roman" w:hAnsi="Times New Roman" w:cs="Times New Roman"/>
          <w:sz w:val="28"/>
          <w:szCs w:val="28"/>
          <w:lang w:val="en-US"/>
        </w:rPr>
        <w:t> </w:t>
      </w:r>
      <w:r w:rsidRPr="00E7195C">
        <w:rPr>
          <w:rFonts w:ascii="Times New Roman" w:hAnsi="Times New Roman" w:cs="Times New Roman"/>
          <w:sz w:val="28"/>
          <w:szCs w:val="28"/>
          <w:lang w:val="en-US"/>
        </w:rPr>
        <w:t>978. – P. 2093–2102.</w:t>
      </w:r>
    </w:p>
    <w:p w14:paraId="4BA184FF" w14:textId="77777777" w:rsidR="006A3099" w:rsidRPr="00E7195C" w:rsidRDefault="006A3099" w:rsidP="006A3099">
      <w:pPr>
        <w:autoSpaceDE w:val="0"/>
        <w:autoSpaceDN w:val="0"/>
        <w:adjustRightInd w:val="0"/>
        <w:spacing w:after="0" w:line="360" w:lineRule="auto"/>
        <w:ind w:firstLine="709"/>
        <w:jc w:val="both"/>
        <w:rPr>
          <w:rFonts w:ascii="Times New Roman" w:hAnsi="Times New Roman" w:cs="Times New Roman"/>
          <w:sz w:val="28"/>
          <w:szCs w:val="28"/>
          <w:lang w:val="en-US"/>
        </w:rPr>
      </w:pPr>
      <w:r w:rsidRPr="00E7195C">
        <w:rPr>
          <w:rFonts w:ascii="Times New Roman" w:hAnsi="Times New Roman" w:cs="Times New Roman"/>
          <w:sz w:val="28"/>
          <w:szCs w:val="28"/>
          <w:lang w:val="uk-UA"/>
        </w:rPr>
        <w:t>150.</w:t>
      </w:r>
      <w:r w:rsidRPr="00E7195C">
        <w:rPr>
          <w:rFonts w:ascii="Times New Roman" w:hAnsi="Times New Roman" w:cs="Times New Roman"/>
          <w:sz w:val="28"/>
          <w:szCs w:val="28"/>
          <w:lang w:val="en-US"/>
        </w:rPr>
        <w:t xml:space="preserve"> Johansson, E.E. From calling to a scheduled vocation: Swedish male and female students’ reflections on being a doctor / E.E. Johansson, K. </w:t>
      </w:r>
      <w:proofErr w:type="spellStart"/>
      <w:r w:rsidRPr="00E7195C">
        <w:rPr>
          <w:rFonts w:ascii="Times New Roman" w:hAnsi="Times New Roman" w:cs="Times New Roman"/>
          <w:sz w:val="28"/>
          <w:szCs w:val="28"/>
          <w:lang w:val="en-US"/>
        </w:rPr>
        <w:t>Hamberg</w:t>
      </w:r>
      <w:proofErr w:type="spellEnd"/>
      <w:r w:rsidRPr="00E7195C">
        <w:rPr>
          <w:rFonts w:ascii="Times New Roman" w:hAnsi="Times New Roman" w:cs="Times New Roman"/>
          <w:sz w:val="28"/>
          <w:szCs w:val="28"/>
          <w:lang w:val="en-US"/>
        </w:rPr>
        <w:t xml:space="preserve"> // </w:t>
      </w:r>
      <w:proofErr w:type="spellStart"/>
      <w:r w:rsidRPr="00E7195C">
        <w:rPr>
          <w:rFonts w:ascii="Times New Roman" w:hAnsi="Times New Roman" w:cs="Times New Roman"/>
          <w:sz w:val="28"/>
          <w:szCs w:val="28"/>
          <w:lang w:val="en-US"/>
        </w:rPr>
        <w:t>Med.Teach</w:t>
      </w:r>
      <w:proofErr w:type="spellEnd"/>
      <w:r w:rsidRPr="00E7195C">
        <w:rPr>
          <w:rFonts w:ascii="Times New Roman" w:hAnsi="Times New Roman" w:cs="Times New Roman"/>
          <w:sz w:val="28"/>
          <w:szCs w:val="28"/>
          <w:lang w:val="en-US"/>
        </w:rPr>
        <w:t>. – 2007. −Vol. 29, № 1. − P. 1−8.</w:t>
      </w:r>
    </w:p>
    <w:p w14:paraId="0E77F9FD" w14:textId="5442213B" w:rsidR="006A3099" w:rsidRPr="00E646BB" w:rsidRDefault="006A3099" w:rsidP="006A3099">
      <w:pPr>
        <w:spacing w:after="0" w:line="360" w:lineRule="auto"/>
        <w:ind w:firstLine="709"/>
        <w:jc w:val="both"/>
        <w:rPr>
          <w:rFonts w:ascii="Times New Roman" w:hAnsi="Times New Roman" w:cs="Times New Roman"/>
          <w:sz w:val="28"/>
          <w:szCs w:val="28"/>
          <w:lang w:val="uk-UA"/>
        </w:rPr>
      </w:pPr>
      <w:r w:rsidRPr="00E646BB">
        <w:rPr>
          <w:rFonts w:ascii="Times New Roman" w:hAnsi="Times New Roman" w:cs="Times New Roman"/>
          <w:sz w:val="28"/>
          <w:szCs w:val="28"/>
          <w:lang w:val="uk-UA"/>
        </w:rPr>
        <w:t xml:space="preserve">151. </w:t>
      </w:r>
      <w:proofErr w:type="spellStart"/>
      <w:r w:rsidRPr="00E646BB">
        <w:rPr>
          <w:rFonts w:ascii="Times New Roman" w:hAnsi="Times New Roman" w:cs="Times New Roman"/>
          <w:sz w:val="28"/>
          <w:szCs w:val="28"/>
          <w:lang w:val="uk-UA"/>
        </w:rPr>
        <w:t>Holland</w:t>
      </w:r>
      <w:proofErr w:type="spellEnd"/>
      <w:r w:rsidRPr="00E646BB">
        <w:rPr>
          <w:rFonts w:ascii="Times New Roman" w:hAnsi="Times New Roman" w:cs="Times New Roman"/>
          <w:sz w:val="28"/>
          <w:szCs w:val="28"/>
          <w:lang w:val="uk-UA"/>
        </w:rPr>
        <w:t xml:space="preserve"> J. L. </w:t>
      </w:r>
      <w:proofErr w:type="spellStart"/>
      <w:r w:rsidRPr="00E646BB">
        <w:rPr>
          <w:rFonts w:ascii="Times New Roman" w:hAnsi="Times New Roman" w:cs="Times New Roman"/>
          <w:sz w:val="28"/>
          <w:szCs w:val="28"/>
          <w:lang w:val="uk-UA"/>
        </w:rPr>
        <w:t>Making</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vocational</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choices:a</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theory</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of</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careers</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Englewood</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Cliffs</w:t>
      </w:r>
      <w:proofErr w:type="spellEnd"/>
      <w:r w:rsidRPr="00E646BB">
        <w:rPr>
          <w:rFonts w:ascii="Times New Roman" w:hAnsi="Times New Roman" w:cs="Times New Roman"/>
          <w:sz w:val="28"/>
          <w:szCs w:val="28"/>
          <w:lang w:val="uk-UA"/>
        </w:rPr>
        <w:t>,</w:t>
      </w:r>
      <w:r w:rsidR="0003218A">
        <w:rPr>
          <w:rFonts w:ascii="Times New Roman" w:hAnsi="Times New Roman" w:cs="Times New Roman"/>
          <w:sz w:val="28"/>
          <w:szCs w:val="28"/>
          <w:lang w:val="en-US"/>
        </w:rPr>
        <w:t xml:space="preserve"> </w:t>
      </w:r>
      <w:proofErr w:type="spellStart"/>
      <w:r w:rsidRPr="00E646BB">
        <w:rPr>
          <w:rFonts w:ascii="Times New Roman" w:hAnsi="Times New Roman" w:cs="Times New Roman"/>
          <w:sz w:val="28"/>
          <w:szCs w:val="28"/>
          <w:lang w:val="uk-UA"/>
        </w:rPr>
        <w:t>New</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Jersey</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Prentice-Hall</w:t>
      </w:r>
      <w:proofErr w:type="spellEnd"/>
      <w:r w:rsidRPr="00E646BB">
        <w:rPr>
          <w:rFonts w:ascii="Times New Roman" w:hAnsi="Times New Roman" w:cs="Times New Roman"/>
          <w:sz w:val="28"/>
          <w:szCs w:val="28"/>
          <w:lang w:val="uk-UA"/>
        </w:rPr>
        <w:t>, 1973. 150 p.</w:t>
      </w:r>
    </w:p>
    <w:p w14:paraId="2BBE2019" w14:textId="77777777" w:rsidR="006A3099" w:rsidRPr="00E7195C" w:rsidRDefault="006A3099" w:rsidP="006A3099">
      <w:pPr>
        <w:spacing w:after="0" w:line="360" w:lineRule="auto"/>
        <w:ind w:firstLine="709"/>
        <w:jc w:val="both"/>
        <w:rPr>
          <w:rFonts w:ascii="Times New Roman" w:hAnsi="Times New Roman" w:cs="Times New Roman"/>
          <w:sz w:val="28"/>
          <w:szCs w:val="28"/>
          <w:lang w:val="en-US"/>
        </w:rPr>
      </w:pPr>
      <w:r w:rsidRPr="00E7195C">
        <w:rPr>
          <w:rFonts w:ascii="Times New Roman" w:hAnsi="Times New Roman" w:cs="Times New Roman"/>
          <w:sz w:val="28"/>
          <w:szCs w:val="28"/>
          <w:lang w:val="uk-UA"/>
        </w:rPr>
        <w:t>152.</w:t>
      </w:r>
      <w:r>
        <w:rPr>
          <w:rFonts w:ascii="Times New Roman" w:hAnsi="Times New Roman" w:cs="Times New Roman"/>
          <w:sz w:val="28"/>
          <w:szCs w:val="28"/>
          <w:lang w:val="uk-UA"/>
        </w:rPr>
        <w:t xml:space="preserve"> </w:t>
      </w:r>
      <w:r w:rsidRPr="00E7195C">
        <w:rPr>
          <w:rFonts w:ascii="Times New Roman" w:eastAsia="Times New Roman" w:hAnsi="Times New Roman" w:cs="Times New Roman"/>
          <w:sz w:val="28"/>
          <w:szCs w:val="28"/>
          <w:lang w:val="en-US" w:eastAsia="ru-RU"/>
        </w:rPr>
        <w:t xml:space="preserve">Lazarus, Kelechi U. The Role of guidance counselors in the career development of adolescents and young adults with special needs / Lazarus, Kelechi U, Dr. </w:t>
      </w:r>
      <w:proofErr w:type="spellStart"/>
      <w:r w:rsidRPr="00E7195C">
        <w:rPr>
          <w:rFonts w:ascii="Times New Roman" w:eastAsia="Times New Roman" w:hAnsi="Times New Roman" w:cs="Times New Roman"/>
          <w:sz w:val="28"/>
          <w:szCs w:val="28"/>
          <w:lang w:val="en-US" w:eastAsia="ru-RU"/>
        </w:rPr>
        <w:t>Chinve</w:t>
      </w:r>
      <w:proofErr w:type="spellEnd"/>
      <w:r w:rsidRPr="00E7195C">
        <w:rPr>
          <w:rFonts w:ascii="Times New Roman" w:eastAsia="Times New Roman" w:hAnsi="Times New Roman" w:cs="Times New Roman"/>
          <w:sz w:val="28"/>
          <w:szCs w:val="28"/>
          <w:lang w:val="en-US" w:eastAsia="ru-RU"/>
        </w:rPr>
        <w:t xml:space="preserve"> </w:t>
      </w:r>
      <w:proofErr w:type="spellStart"/>
      <w:r w:rsidRPr="00E7195C">
        <w:rPr>
          <w:rFonts w:ascii="Times New Roman" w:eastAsia="Times New Roman" w:hAnsi="Times New Roman" w:cs="Times New Roman"/>
          <w:sz w:val="28"/>
          <w:szCs w:val="28"/>
          <w:lang w:val="en-US" w:eastAsia="ru-RU"/>
        </w:rPr>
        <w:t>Ihuoma</w:t>
      </w:r>
      <w:proofErr w:type="spellEnd"/>
      <w:r w:rsidRPr="00E7195C">
        <w:rPr>
          <w:rFonts w:ascii="Times New Roman" w:eastAsia="Times New Roman" w:hAnsi="Times New Roman" w:cs="Times New Roman"/>
          <w:sz w:val="28"/>
          <w:szCs w:val="28"/>
          <w:lang w:val="en-US" w:eastAsia="ru-RU"/>
        </w:rPr>
        <w:t xml:space="preserve"> // British Journal of Arts and Social Sciences. – 2011. </w:t>
      </w:r>
      <w:r>
        <w:rPr>
          <w:rFonts w:ascii="Times New Roman" w:eastAsia="Times New Roman" w:hAnsi="Times New Roman" w:cs="Times New Roman"/>
          <w:sz w:val="28"/>
          <w:szCs w:val="28"/>
          <w:lang w:val="uk-UA" w:eastAsia="ru-RU"/>
        </w:rPr>
        <w:t>Р</w:t>
      </w:r>
      <w:r w:rsidRPr="00E7195C">
        <w:rPr>
          <w:rFonts w:ascii="Times New Roman" w:eastAsia="Times New Roman" w:hAnsi="Times New Roman" w:cs="Times New Roman"/>
          <w:sz w:val="28"/>
          <w:szCs w:val="28"/>
          <w:lang w:val="en-US" w:eastAsia="ru-RU"/>
        </w:rPr>
        <w:t>. 51 – 62.</w:t>
      </w:r>
    </w:p>
    <w:p w14:paraId="37E239F9"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lastRenderedPageBreak/>
        <w:t>153.</w:t>
      </w:r>
      <w:r>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McLaren</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Molly</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The</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role</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of</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meaning</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and</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purpose</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in</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the</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career</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development</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of</w:t>
      </w:r>
      <w:proofErr w:type="spellEnd"/>
      <w:r>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adolescents</w:t>
      </w:r>
      <w:proofErr w:type="spellEnd"/>
      <w:r w:rsidRPr="00E7195C">
        <w:rPr>
          <w:rFonts w:ascii="Times New Roman" w:hAnsi="Times New Roman" w:cs="Times New Roman"/>
          <w:sz w:val="28"/>
          <w:szCs w:val="28"/>
          <w:lang w:val="uk-UA"/>
        </w:rPr>
        <w:t xml:space="preserve">: а </w:t>
      </w:r>
      <w:proofErr w:type="spellStart"/>
      <w:r w:rsidRPr="00E7195C">
        <w:rPr>
          <w:rFonts w:ascii="Times New Roman" w:hAnsi="Times New Roman" w:cs="Times New Roman"/>
          <w:sz w:val="28"/>
          <w:szCs w:val="28"/>
          <w:lang w:val="uk-UA"/>
        </w:rPr>
        <w:t>qualitative</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study</w:t>
      </w:r>
      <w:proofErr w:type="spellEnd"/>
      <w:r w:rsidRPr="00E7195C">
        <w:rPr>
          <w:rFonts w:ascii="Times New Roman" w:hAnsi="Times New Roman" w:cs="Times New Roman"/>
          <w:sz w:val="28"/>
          <w:szCs w:val="28"/>
          <w:lang w:val="uk-UA"/>
        </w:rPr>
        <w:t xml:space="preserve"> : </w:t>
      </w:r>
      <w:proofErr w:type="spellStart"/>
      <w:r w:rsidRPr="00E7195C">
        <w:rPr>
          <w:rFonts w:ascii="Times New Roman" w:hAnsi="Times New Roman" w:cs="Times New Roman"/>
          <w:sz w:val="28"/>
          <w:szCs w:val="28"/>
          <w:lang w:val="uk-UA"/>
        </w:rPr>
        <w:t>abstract</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dis</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сand</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of</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psychological</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sciences</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Molly</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McLaren</w:t>
      </w:r>
      <w:proofErr w:type="spellEnd"/>
      <w:r w:rsidRPr="00E7195C">
        <w:rPr>
          <w:rFonts w:ascii="Times New Roman" w:hAnsi="Times New Roman" w:cs="Times New Roman"/>
          <w:sz w:val="28"/>
          <w:szCs w:val="28"/>
          <w:lang w:val="uk-UA"/>
        </w:rPr>
        <w:t xml:space="preserve"> ; </w:t>
      </w:r>
      <w:proofErr w:type="spellStart"/>
      <w:r w:rsidRPr="00E7195C">
        <w:rPr>
          <w:rFonts w:ascii="Times New Roman" w:hAnsi="Times New Roman" w:cs="Times New Roman"/>
          <w:sz w:val="28"/>
          <w:szCs w:val="28"/>
          <w:lang w:val="uk-UA"/>
        </w:rPr>
        <w:t>Colorado</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state</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university</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Fort</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Collins</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Сolorado</w:t>
      </w:r>
      <w:proofErr w:type="spellEnd"/>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uk-UA"/>
        </w:rPr>
        <w:t>Fall</w:t>
      </w:r>
      <w:proofErr w:type="spellEnd"/>
      <w:r w:rsidRPr="00E7195C">
        <w:rPr>
          <w:rFonts w:ascii="Times New Roman" w:hAnsi="Times New Roman" w:cs="Times New Roman"/>
          <w:sz w:val="28"/>
          <w:szCs w:val="28"/>
          <w:lang w:val="uk-UA"/>
        </w:rPr>
        <w:t xml:space="preserve"> 2011. – P. 77.</w:t>
      </w:r>
    </w:p>
    <w:p w14:paraId="7CD6C598"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val="en-US" w:eastAsia="ru-RU"/>
        </w:rPr>
      </w:pPr>
      <w:r w:rsidRPr="00E7195C">
        <w:rPr>
          <w:rFonts w:ascii="Times New Roman" w:hAnsi="Times New Roman" w:cs="Times New Roman"/>
          <w:sz w:val="28"/>
          <w:szCs w:val="28"/>
          <w:lang w:val="uk-UA"/>
        </w:rPr>
        <w:t>154.</w:t>
      </w:r>
      <w:r>
        <w:rPr>
          <w:rFonts w:ascii="Times New Roman" w:hAnsi="Times New Roman" w:cs="Times New Roman"/>
          <w:sz w:val="28"/>
          <w:szCs w:val="28"/>
          <w:lang w:val="uk-UA"/>
        </w:rPr>
        <w:t xml:space="preserve"> </w:t>
      </w:r>
      <w:r w:rsidRPr="00E7195C">
        <w:rPr>
          <w:rFonts w:ascii="Times New Roman" w:eastAsia="Times New Roman" w:hAnsi="Times New Roman" w:cs="Times New Roman"/>
          <w:sz w:val="28"/>
          <w:szCs w:val="28"/>
          <w:lang w:val="en-US" w:eastAsia="ru-RU"/>
        </w:rPr>
        <w:t xml:space="preserve">Michael J. </w:t>
      </w:r>
      <w:proofErr w:type="spellStart"/>
      <w:r w:rsidRPr="00E7195C">
        <w:rPr>
          <w:rFonts w:ascii="Times New Roman" w:eastAsia="Times New Roman" w:hAnsi="Times New Roman" w:cs="Times New Roman"/>
          <w:sz w:val="28"/>
          <w:szCs w:val="28"/>
          <w:lang w:val="en-US" w:eastAsia="ru-RU"/>
        </w:rPr>
        <w:t>Stebleton</w:t>
      </w:r>
      <w:proofErr w:type="spellEnd"/>
      <w:r w:rsidRPr="00E7195C">
        <w:rPr>
          <w:rFonts w:ascii="Times New Roman" w:eastAsia="Times New Roman" w:hAnsi="Times New Roman" w:cs="Times New Roman"/>
          <w:sz w:val="28"/>
          <w:szCs w:val="28"/>
          <w:lang w:val="en-US" w:eastAsia="ru-RU"/>
        </w:rPr>
        <w:t>. Counseling African immigrant college students:</w:t>
      </w:r>
      <w:r>
        <w:rPr>
          <w:rFonts w:ascii="Times New Roman" w:eastAsia="Times New Roman" w:hAnsi="Times New Roman" w:cs="Times New Roman"/>
          <w:sz w:val="28"/>
          <w:szCs w:val="28"/>
          <w:lang w:val="en-US" w:eastAsia="ru-RU"/>
        </w:rPr>
        <w:t xml:space="preserve"> </w:t>
      </w:r>
      <w:r w:rsidRPr="00E7195C">
        <w:rPr>
          <w:rFonts w:ascii="Times New Roman" w:eastAsia="Times New Roman" w:hAnsi="Times New Roman" w:cs="Times New Roman"/>
          <w:sz w:val="28"/>
          <w:szCs w:val="28"/>
          <w:lang w:val="en-US" w:eastAsia="ru-RU"/>
        </w:rPr>
        <w:t xml:space="preserve">Theoretical approaches and implications for practice / The Career Development Quarterly, 2007, </w:t>
      </w:r>
      <w:r>
        <w:rPr>
          <w:rFonts w:ascii="Times New Roman" w:eastAsia="Times New Roman" w:hAnsi="Times New Roman" w:cs="Times New Roman"/>
          <w:sz w:val="28"/>
          <w:szCs w:val="28"/>
          <w:lang w:val="uk-UA" w:eastAsia="ru-RU"/>
        </w:rPr>
        <w:t>Р</w:t>
      </w:r>
      <w:r w:rsidRPr="00E7195C">
        <w:rPr>
          <w:rFonts w:ascii="Times New Roman" w:eastAsia="Times New Roman" w:hAnsi="Times New Roman" w:cs="Times New Roman"/>
          <w:sz w:val="28"/>
          <w:szCs w:val="28"/>
          <w:lang w:val="en-US" w:eastAsia="ru-RU"/>
        </w:rPr>
        <w:t>. 290-312.</w:t>
      </w:r>
    </w:p>
    <w:p w14:paraId="566744A4"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155.</w:t>
      </w:r>
      <w:r>
        <w:rPr>
          <w:rFonts w:ascii="Times New Roman" w:hAnsi="Times New Roman" w:cs="Times New Roman"/>
          <w:sz w:val="28"/>
          <w:szCs w:val="28"/>
          <w:lang w:val="uk-UA"/>
        </w:rPr>
        <w:t xml:space="preserve"> </w:t>
      </w:r>
      <w:proofErr w:type="spellStart"/>
      <w:r w:rsidRPr="00E7195C">
        <w:rPr>
          <w:rFonts w:ascii="Times New Roman" w:hAnsi="Times New Roman" w:cs="Times New Roman"/>
          <w:sz w:val="28"/>
          <w:szCs w:val="28"/>
          <w:lang w:val="en-US"/>
        </w:rPr>
        <w:t>Mccomb</w:t>
      </w:r>
      <w:proofErr w:type="spellEnd"/>
      <w:r w:rsidRPr="00E7195C">
        <w:rPr>
          <w:rFonts w:ascii="Times New Roman" w:hAnsi="Times New Roman" w:cs="Times New Roman"/>
          <w:sz w:val="28"/>
          <w:szCs w:val="28"/>
          <w:lang w:val="en-US"/>
        </w:rPr>
        <w:t xml:space="preserve"> – Beverage Shanna </w:t>
      </w:r>
      <w:proofErr w:type="spellStart"/>
      <w:r w:rsidRPr="00E7195C">
        <w:rPr>
          <w:rFonts w:ascii="Times New Roman" w:hAnsi="Times New Roman" w:cs="Times New Roman"/>
          <w:sz w:val="28"/>
          <w:szCs w:val="28"/>
          <w:lang w:val="en-US"/>
        </w:rPr>
        <w:t>Kaye.</w:t>
      </w:r>
      <w:hyperlink r:id="rId53" w:history="1">
        <w:r w:rsidRPr="00E7195C">
          <w:rPr>
            <w:rStyle w:val="ab"/>
            <w:rFonts w:ascii="Times New Roman" w:hAnsi="Times New Roman" w:cs="Times New Roman"/>
            <w:color w:val="auto"/>
            <w:sz w:val="28"/>
            <w:szCs w:val="28"/>
            <w:u w:val="none"/>
            <w:bdr w:val="none" w:sz="0" w:space="0" w:color="auto" w:frame="1"/>
            <w:shd w:val="clear" w:color="auto" w:fill="FFFFFF"/>
            <w:lang w:val="en-US"/>
          </w:rPr>
          <w:t>An</w:t>
        </w:r>
        <w:proofErr w:type="spellEnd"/>
        <w:r w:rsidRPr="00E7195C">
          <w:rPr>
            <w:rStyle w:val="ab"/>
            <w:rFonts w:ascii="Times New Roman" w:hAnsi="Times New Roman" w:cs="Times New Roman"/>
            <w:color w:val="auto"/>
            <w:sz w:val="28"/>
            <w:szCs w:val="28"/>
            <w:u w:val="none"/>
            <w:bdr w:val="none" w:sz="0" w:space="0" w:color="auto" w:frame="1"/>
            <w:shd w:val="clear" w:color="auto" w:fill="FFFFFF"/>
            <w:lang w:val="en-US"/>
          </w:rPr>
          <w:t xml:space="preserve"> Experimental Design: Examining the Effectiveness of the Virginia Career View Program on Creating 7th Grade Student Career Self-Efficacy</w:t>
        </w:r>
      </w:hyperlink>
      <w:r w:rsidRPr="00E7195C">
        <w:rPr>
          <w:rFonts w:ascii="Times New Roman" w:hAnsi="Times New Roman" w:cs="Times New Roman"/>
          <w:sz w:val="28"/>
          <w:szCs w:val="28"/>
          <w:lang w:val="en-US"/>
        </w:rPr>
        <w:t xml:space="preserve">/S.K. </w:t>
      </w:r>
      <w:proofErr w:type="spellStart"/>
      <w:r w:rsidRPr="00E7195C">
        <w:rPr>
          <w:rFonts w:ascii="Times New Roman" w:hAnsi="Times New Roman" w:cs="Times New Roman"/>
          <w:sz w:val="28"/>
          <w:szCs w:val="28"/>
          <w:lang w:val="en-US"/>
        </w:rPr>
        <w:t>Mccomb</w:t>
      </w:r>
      <w:proofErr w:type="spellEnd"/>
      <w:r w:rsidRPr="00E7195C">
        <w:rPr>
          <w:rFonts w:ascii="Times New Roman" w:hAnsi="Times New Roman" w:cs="Times New Roman"/>
          <w:sz w:val="28"/>
          <w:szCs w:val="28"/>
          <w:lang w:val="en-US"/>
        </w:rPr>
        <w:t xml:space="preserve"> – Beverage </w:t>
      </w:r>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 xml:space="preserve"> : dis. …dr.</w:t>
      </w:r>
      <w:r w:rsidRPr="00E7195C">
        <w:rPr>
          <w:rFonts w:ascii="Times New Roman" w:hAnsi="Times New Roman" w:cs="Times New Roman"/>
          <w:sz w:val="28"/>
          <w:szCs w:val="28"/>
          <w:shd w:val="clear" w:color="auto" w:fill="FFFFFF"/>
          <w:lang w:val="en-US"/>
        </w:rPr>
        <w:t xml:space="preserve"> of Education (EdD)</w:t>
      </w:r>
      <w:r w:rsidRPr="00E7195C">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E7195C">
        <w:rPr>
          <w:rFonts w:ascii="Times New Roman" w:hAnsi="Times New Roman" w:cs="Times New Roman"/>
          <w:sz w:val="28"/>
          <w:szCs w:val="28"/>
          <w:lang w:val="en-US"/>
        </w:rPr>
        <w:t xml:space="preserve">protected 2012 </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 xml:space="preserve">S.K. </w:t>
      </w:r>
      <w:proofErr w:type="spellStart"/>
      <w:r w:rsidRPr="00E7195C">
        <w:rPr>
          <w:rFonts w:ascii="Times New Roman" w:hAnsi="Times New Roman" w:cs="Times New Roman"/>
          <w:sz w:val="28"/>
          <w:szCs w:val="28"/>
          <w:lang w:val="en-US"/>
        </w:rPr>
        <w:t>Mccomb</w:t>
      </w:r>
      <w:proofErr w:type="spellEnd"/>
      <w:r w:rsidRPr="00E7195C">
        <w:rPr>
          <w:rFonts w:ascii="Times New Roman" w:hAnsi="Times New Roman" w:cs="Times New Roman"/>
          <w:sz w:val="28"/>
          <w:szCs w:val="28"/>
          <w:lang w:val="en-US"/>
        </w:rPr>
        <w:t xml:space="preserve"> – Beverage</w:t>
      </w:r>
      <w:r w:rsidRPr="00E7195C">
        <w:rPr>
          <w:rFonts w:ascii="Times New Roman" w:hAnsi="Times New Roman" w:cs="Times New Roman"/>
          <w:sz w:val="28"/>
          <w:szCs w:val="28"/>
          <w:lang w:val="uk-UA"/>
        </w:rPr>
        <w:t xml:space="preserve">. – </w:t>
      </w:r>
      <w:r w:rsidRPr="00E7195C">
        <w:rPr>
          <w:rFonts w:ascii="Times New Roman" w:hAnsi="Times New Roman" w:cs="Times New Roman"/>
          <w:sz w:val="28"/>
          <w:szCs w:val="28"/>
          <w:lang w:val="en-US"/>
        </w:rPr>
        <w:t>Lynchburg</w:t>
      </w:r>
      <w:r w:rsidRPr="00E7195C">
        <w:rPr>
          <w:rFonts w:ascii="Times New Roman" w:hAnsi="Times New Roman" w:cs="Times New Roman"/>
          <w:sz w:val="28"/>
          <w:szCs w:val="28"/>
          <w:lang w:val="uk-UA"/>
        </w:rPr>
        <w:t xml:space="preserve">., 2012. – </w:t>
      </w:r>
      <w:r w:rsidRPr="00E7195C">
        <w:rPr>
          <w:rFonts w:ascii="Times New Roman" w:hAnsi="Times New Roman" w:cs="Times New Roman"/>
          <w:sz w:val="28"/>
          <w:szCs w:val="28"/>
          <w:lang w:val="en-US"/>
        </w:rPr>
        <w:t xml:space="preserve">P. </w:t>
      </w:r>
      <w:r w:rsidRPr="00E7195C">
        <w:rPr>
          <w:rFonts w:ascii="Times New Roman" w:hAnsi="Times New Roman" w:cs="Times New Roman"/>
          <w:sz w:val="28"/>
          <w:szCs w:val="28"/>
          <w:lang w:val="uk-UA"/>
        </w:rPr>
        <w:t>106</w:t>
      </w:r>
      <w:r w:rsidRPr="00E7195C">
        <w:rPr>
          <w:rFonts w:ascii="Times New Roman" w:hAnsi="Times New Roman" w:cs="Times New Roman"/>
          <w:sz w:val="28"/>
          <w:szCs w:val="28"/>
          <w:lang w:val="en-US"/>
        </w:rPr>
        <w:t>.</w:t>
      </w:r>
    </w:p>
    <w:p w14:paraId="52C11B1F"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iCs/>
          <w:sz w:val="28"/>
          <w:szCs w:val="28"/>
          <w:lang w:val="uk-UA"/>
        </w:rPr>
        <w:t xml:space="preserve">156. </w:t>
      </w:r>
      <w:proofErr w:type="spellStart"/>
      <w:r w:rsidRPr="00E7195C">
        <w:rPr>
          <w:rFonts w:ascii="Times New Roman" w:hAnsi="Times New Roman" w:cs="Times New Roman"/>
          <w:iCs/>
          <w:sz w:val="28"/>
          <w:szCs w:val="28"/>
          <w:lang w:val="en-US"/>
        </w:rPr>
        <w:t>Periyasvami</w:t>
      </w:r>
      <w:proofErr w:type="spellEnd"/>
      <w:r w:rsidRPr="00E7195C">
        <w:rPr>
          <w:rFonts w:ascii="Times New Roman" w:hAnsi="Times New Roman" w:cs="Times New Roman"/>
          <w:iCs/>
          <w:sz w:val="28"/>
          <w:szCs w:val="28"/>
          <w:lang w:val="uk-UA"/>
        </w:rPr>
        <w:t xml:space="preserve"> </w:t>
      </w:r>
      <w:proofErr w:type="spellStart"/>
      <w:r w:rsidRPr="00E7195C">
        <w:rPr>
          <w:rFonts w:ascii="Times New Roman" w:hAnsi="Times New Roman" w:cs="Times New Roman"/>
          <w:iCs/>
          <w:sz w:val="28"/>
          <w:szCs w:val="28"/>
          <w:lang w:val="en-US"/>
        </w:rPr>
        <w:t>Satishkumar</w:t>
      </w:r>
      <w:proofErr w:type="spellEnd"/>
      <w:r w:rsidRPr="00E7195C">
        <w:rPr>
          <w:rFonts w:ascii="Times New Roman" w:hAnsi="Times New Roman" w:cs="Times New Roman"/>
          <w:iCs/>
          <w:sz w:val="28"/>
          <w:szCs w:val="28"/>
          <w:lang w:val="uk-UA"/>
        </w:rPr>
        <w:t xml:space="preserve">. </w:t>
      </w:r>
      <w:r w:rsidRPr="00E7195C">
        <w:rPr>
          <w:rFonts w:ascii="Times New Roman" w:hAnsi="Times New Roman" w:cs="Times New Roman"/>
          <w:sz w:val="28"/>
          <w:szCs w:val="28"/>
          <w:lang w:val="en-US"/>
        </w:rPr>
        <w:t>Impact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learning</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environments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the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physical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development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Kharkiv</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teenagers</w:t>
      </w:r>
      <w:r w:rsidRPr="00E7195C">
        <w:rPr>
          <w:rFonts w:ascii="Times New Roman" w:hAnsi="Times New Roman" w:cs="Times New Roman"/>
          <w:sz w:val="28"/>
          <w:szCs w:val="28"/>
          <w:lang w:val="uk-UA"/>
        </w:rPr>
        <w:t xml:space="preserve"> /</w:t>
      </w:r>
      <w:proofErr w:type="spellStart"/>
      <w:r w:rsidRPr="00E7195C">
        <w:rPr>
          <w:rFonts w:ascii="Times New Roman" w:hAnsi="Times New Roman" w:cs="Times New Roman"/>
          <w:iCs/>
          <w:sz w:val="28"/>
          <w:szCs w:val="28"/>
          <w:lang w:val="en-US"/>
        </w:rPr>
        <w:t>Satishkumar</w:t>
      </w:r>
      <w:proofErr w:type="spellEnd"/>
      <w:r w:rsidRPr="00E7195C">
        <w:rPr>
          <w:rFonts w:ascii="Times New Roman" w:hAnsi="Times New Roman" w:cs="Times New Roman"/>
          <w:iCs/>
          <w:sz w:val="28"/>
          <w:szCs w:val="28"/>
          <w:lang w:val="uk-UA"/>
        </w:rPr>
        <w:t xml:space="preserve"> </w:t>
      </w:r>
      <w:proofErr w:type="spellStart"/>
      <w:r w:rsidRPr="00E7195C">
        <w:rPr>
          <w:rFonts w:ascii="Times New Roman" w:hAnsi="Times New Roman" w:cs="Times New Roman"/>
          <w:iCs/>
          <w:sz w:val="28"/>
          <w:szCs w:val="28"/>
          <w:lang w:val="en-US"/>
        </w:rPr>
        <w:t>Periyasvami</w:t>
      </w:r>
      <w:proofErr w:type="spellEnd"/>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sz w:val="28"/>
          <w:szCs w:val="28"/>
          <w:lang w:val="uk-UA"/>
        </w:rPr>
        <w:t xml:space="preserve">// Тези доповідей </w:t>
      </w:r>
      <w:r w:rsidRPr="00E7195C">
        <w:rPr>
          <w:rFonts w:ascii="Times New Roman" w:hAnsi="Times New Roman" w:cs="Times New Roman"/>
          <w:sz w:val="28"/>
          <w:szCs w:val="28"/>
          <w:lang w:val="en-US"/>
        </w:rPr>
        <w:t>XIV</w:t>
      </w:r>
      <w:r w:rsidRPr="00E7195C">
        <w:rPr>
          <w:rFonts w:ascii="Times New Roman" w:hAnsi="Times New Roman" w:cs="Times New Roman"/>
          <w:sz w:val="28"/>
          <w:szCs w:val="28"/>
          <w:lang w:val="uk-UA"/>
        </w:rPr>
        <w:t xml:space="preserve"> Міжнародної наукової конференції студентів, аспірантів, докторантів, молодих вчених та фахівців «Актуальні питання сучасної медицини», 30–31 березня 2017 року: у 2-х томах. – Х.: ХНУ імені В. Н. Каразіна, 2017. – Т. 1. – С.236.</w:t>
      </w:r>
    </w:p>
    <w:p w14:paraId="553A6268" w14:textId="77777777" w:rsidR="006A3099" w:rsidRPr="00E7195C" w:rsidRDefault="006A3099" w:rsidP="006A3099">
      <w:pPr>
        <w:spacing w:after="0" w:line="360" w:lineRule="auto"/>
        <w:ind w:firstLine="709"/>
        <w:jc w:val="both"/>
        <w:rPr>
          <w:rFonts w:ascii="Times New Roman" w:eastAsia="Times New Roman" w:hAnsi="Times New Roman" w:cs="Times New Roman"/>
          <w:iCs/>
          <w:sz w:val="28"/>
          <w:szCs w:val="28"/>
          <w:lang w:val="uk-UA" w:eastAsia="ru-RU"/>
        </w:rPr>
      </w:pPr>
      <w:r w:rsidRPr="00E7195C">
        <w:rPr>
          <w:rFonts w:ascii="Times New Roman" w:hAnsi="Times New Roman" w:cs="Times New Roman"/>
          <w:sz w:val="28"/>
          <w:szCs w:val="28"/>
          <w:lang w:val="uk-UA"/>
        </w:rPr>
        <w:t>157.</w:t>
      </w:r>
      <w:r w:rsidRPr="00E7195C">
        <w:rPr>
          <w:rFonts w:ascii="Times New Roman" w:hAnsi="Times New Roman" w:cs="Times New Roman"/>
          <w:sz w:val="28"/>
          <w:szCs w:val="28"/>
          <w:lang w:val="en-US"/>
        </w:rPr>
        <w:t xml:space="preserve"> Peter </w:t>
      </w:r>
      <w:proofErr w:type="spellStart"/>
      <w:r w:rsidRPr="00E7195C">
        <w:rPr>
          <w:rFonts w:ascii="Times New Roman" w:hAnsi="Times New Roman" w:cs="Times New Roman"/>
          <w:sz w:val="28"/>
          <w:szCs w:val="28"/>
          <w:lang w:val="en-US"/>
        </w:rPr>
        <w:t>Härtel</w:t>
      </w:r>
      <w:proofErr w:type="spellEnd"/>
      <w:r w:rsidRPr="00E7195C">
        <w:rPr>
          <w:rFonts w:ascii="Times New Roman" w:hAnsi="Times New Roman" w:cs="Times New Roman"/>
          <w:sz w:val="28"/>
          <w:szCs w:val="28"/>
          <w:lang w:val="en-US"/>
        </w:rPr>
        <w:t xml:space="preserve">. Professional orientation in schools in a European comparison </w:t>
      </w:r>
      <w:r w:rsidRPr="00E7195C">
        <w:rPr>
          <w:rFonts w:ascii="Times New Roman" w:eastAsia="Times New Roman" w:hAnsi="Times New Roman" w:cs="Times New Roman"/>
          <w:iCs/>
          <w:sz w:val="28"/>
          <w:szCs w:val="28"/>
          <w:lang w:val="uk-UA" w:eastAsia="ru-RU"/>
        </w:rPr>
        <w:t>/</w:t>
      </w:r>
      <w:r w:rsidRPr="00E7195C">
        <w:rPr>
          <w:rFonts w:ascii="Times New Roman" w:hAnsi="Times New Roman" w:cs="Times New Roman"/>
          <w:sz w:val="28"/>
          <w:szCs w:val="28"/>
          <w:lang w:val="en-US"/>
        </w:rPr>
        <w:t xml:space="preserve"> Peter </w:t>
      </w:r>
      <w:proofErr w:type="spellStart"/>
      <w:r w:rsidRPr="00E7195C">
        <w:rPr>
          <w:rFonts w:ascii="Times New Roman" w:hAnsi="Times New Roman" w:cs="Times New Roman"/>
          <w:sz w:val="28"/>
          <w:szCs w:val="28"/>
          <w:lang w:val="en-US"/>
        </w:rPr>
        <w:t>Härtel</w:t>
      </w:r>
      <w:proofErr w:type="spellEnd"/>
      <w:r w:rsidRPr="00E7195C">
        <w:rPr>
          <w:rFonts w:ascii="Times New Roman" w:eastAsia="Times New Roman" w:hAnsi="Times New Roman" w:cs="Times New Roman"/>
          <w:iCs/>
          <w:sz w:val="28"/>
          <w:szCs w:val="28"/>
          <w:lang w:val="en-US" w:eastAsia="ru-RU"/>
        </w:rPr>
        <w:t>.</w:t>
      </w:r>
      <w:r w:rsidRPr="00E7195C">
        <w:rPr>
          <w:rFonts w:ascii="Times New Roman" w:eastAsia="Times New Roman" w:hAnsi="Times New Roman" w:cs="Times New Roman"/>
          <w:iCs/>
          <w:sz w:val="28"/>
          <w:szCs w:val="28"/>
          <w:lang w:val="uk-UA" w:eastAsia="ru-RU"/>
        </w:rPr>
        <w:t xml:space="preserve"> </w:t>
      </w:r>
      <w:proofErr w:type="spellStart"/>
      <w:r w:rsidRPr="00E7195C">
        <w:rPr>
          <w:rFonts w:ascii="Times New Roman" w:eastAsia="Times New Roman" w:hAnsi="Times New Roman" w:cs="Times New Roman"/>
          <w:iCs/>
          <w:sz w:val="28"/>
          <w:szCs w:val="28"/>
          <w:lang w:val="en-US" w:eastAsia="ru-RU"/>
        </w:rPr>
        <w:t>Europian</w:t>
      </w:r>
      <w:proofErr w:type="spellEnd"/>
      <w:r w:rsidRPr="00E7195C">
        <w:rPr>
          <w:rFonts w:ascii="Times New Roman" w:eastAsia="Times New Roman" w:hAnsi="Times New Roman" w:cs="Times New Roman"/>
          <w:iCs/>
          <w:sz w:val="28"/>
          <w:szCs w:val="28"/>
          <w:lang w:val="en-US" w:eastAsia="ru-RU"/>
        </w:rPr>
        <w:t xml:space="preserve"> Guidance forum.</w:t>
      </w:r>
      <w:r w:rsidRPr="00E7195C">
        <w:rPr>
          <w:rFonts w:ascii="Times New Roman" w:eastAsia="Times New Roman" w:hAnsi="Times New Roman" w:cs="Times New Roman"/>
          <w:iCs/>
          <w:sz w:val="28"/>
          <w:szCs w:val="28"/>
          <w:lang w:val="uk-UA" w:eastAsia="ru-RU"/>
        </w:rPr>
        <w:t xml:space="preserve"> </w:t>
      </w:r>
      <w:proofErr w:type="spellStart"/>
      <w:r w:rsidRPr="00E7195C">
        <w:rPr>
          <w:rFonts w:ascii="Times New Roman" w:eastAsia="Times New Roman" w:hAnsi="Times New Roman" w:cs="Times New Roman"/>
          <w:iCs/>
          <w:sz w:val="28"/>
          <w:szCs w:val="28"/>
          <w:lang w:val="uk-UA" w:eastAsia="ru-RU"/>
        </w:rPr>
        <w:t>Career</w:t>
      </w:r>
      <w:proofErr w:type="spellEnd"/>
      <w:r w:rsidRPr="00E7195C">
        <w:rPr>
          <w:rFonts w:ascii="Times New Roman" w:eastAsia="Times New Roman" w:hAnsi="Times New Roman" w:cs="Times New Roman"/>
          <w:iCs/>
          <w:sz w:val="28"/>
          <w:szCs w:val="28"/>
          <w:lang w:val="uk-UA" w:eastAsia="ru-RU"/>
        </w:rPr>
        <w:t xml:space="preserve"> </w:t>
      </w:r>
      <w:proofErr w:type="spellStart"/>
      <w:r w:rsidRPr="00E7195C">
        <w:rPr>
          <w:rFonts w:ascii="Times New Roman" w:eastAsia="Times New Roman" w:hAnsi="Times New Roman" w:cs="Times New Roman"/>
          <w:iCs/>
          <w:sz w:val="28"/>
          <w:szCs w:val="28"/>
          <w:lang w:val="uk-UA" w:eastAsia="ru-RU"/>
        </w:rPr>
        <w:t>Information</w:t>
      </w:r>
      <w:proofErr w:type="spellEnd"/>
      <w:r w:rsidRPr="00E7195C">
        <w:rPr>
          <w:rFonts w:ascii="Times New Roman" w:eastAsia="Times New Roman" w:hAnsi="Times New Roman" w:cs="Times New Roman"/>
          <w:iCs/>
          <w:sz w:val="28"/>
          <w:szCs w:val="28"/>
          <w:lang w:val="uk-UA" w:eastAsia="ru-RU"/>
        </w:rPr>
        <w:t xml:space="preserve">, </w:t>
      </w:r>
      <w:proofErr w:type="spellStart"/>
      <w:r w:rsidRPr="00E7195C">
        <w:rPr>
          <w:rFonts w:ascii="Times New Roman" w:eastAsia="Times New Roman" w:hAnsi="Times New Roman" w:cs="Times New Roman"/>
          <w:iCs/>
          <w:sz w:val="28"/>
          <w:szCs w:val="28"/>
          <w:lang w:val="uk-UA" w:eastAsia="ru-RU"/>
        </w:rPr>
        <w:t>Guidance</w:t>
      </w:r>
      <w:proofErr w:type="spellEnd"/>
      <w:r w:rsidRPr="00E7195C">
        <w:rPr>
          <w:rFonts w:ascii="Times New Roman" w:eastAsia="Times New Roman" w:hAnsi="Times New Roman" w:cs="Times New Roman"/>
          <w:iCs/>
          <w:sz w:val="28"/>
          <w:szCs w:val="28"/>
          <w:lang w:val="uk-UA" w:eastAsia="ru-RU"/>
        </w:rPr>
        <w:t xml:space="preserve"> </w:t>
      </w:r>
      <w:proofErr w:type="spellStart"/>
      <w:r w:rsidRPr="00E7195C">
        <w:rPr>
          <w:rFonts w:ascii="Times New Roman" w:eastAsia="Times New Roman" w:hAnsi="Times New Roman" w:cs="Times New Roman"/>
          <w:iCs/>
          <w:sz w:val="28"/>
          <w:szCs w:val="28"/>
          <w:lang w:val="uk-UA" w:eastAsia="ru-RU"/>
        </w:rPr>
        <w:t>and</w:t>
      </w:r>
      <w:proofErr w:type="spellEnd"/>
      <w:r w:rsidRPr="00E7195C">
        <w:rPr>
          <w:rFonts w:ascii="Times New Roman" w:eastAsia="Times New Roman" w:hAnsi="Times New Roman" w:cs="Times New Roman"/>
          <w:iCs/>
          <w:sz w:val="28"/>
          <w:szCs w:val="28"/>
          <w:lang w:val="uk-UA" w:eastAsia="ru-RU"/>
        </w:rPr>
        <w:t xml:space="preserve"> </w:t>
      </w:r>
      <w:proofErr w:type="spellStart"/>
      <w:r w:rsidRPr="00E7195C">
        <w:rPr>
          <w:rFonts w:ascii="Times New Roman" w:eastAsia="Times New Roman" w:hAnsi="Times New Roman" w:cs="Times New Roman"/>
          <w:iCs/>
          <w:sz w:val="28"/>
          <w:szCs w:val="28"/>
          <w:lang w:val="uk-UA" w:eastAsia="ru-RU"/>
        </w:rPr>
        <w:t>Counselling</w:t>
      </w:r>
      <w:proofErr w:type="spellEnd"/>
      <w:r w:rsidRPr="00E7195C">
        <w:rPr>
          <w:rFonts w:ascii="Times New Roman" w:eastAsia="Times New Roman" w:hAnsi="Times New Roman" w:cs="Times New Roman"/>
          <w:iCs/>
          <w:sz w:val="28"/>
          <w:szCs w:val="28"/>
          <w:lang w:val="en-US" w:eastAsia="ru-RU"/>
        </w:rPr>
        <w:t xml:space="preserve">. - 2005. </w:t>
      </w:r>
      <w:r>
        <w:rPr>
          <w:rFonts w:ascii="Times New Roman" w:eastAsia="Times New Roman" w:hAnsi="Times New Roman" w:cs="Times New Roman"/>
          <w:iCs/>
          <w:sz w:val="28"/>
          <w:szCs w:val="28"/>
          <w:lang w:val="uk-UA" w:eastAsia="ru-RU"/>
        </w:rPr>
        <w:t>Р</w:t>
      </w:r>
      <w:r w:rsidRPr="00E7195C">
        <w:rPr>
          <w:rFonts w:ascii="Times New Roman" w:eastAsia="Times New Roman" w:hAnsi="Times New Roman" w:cs="Times New Roman"/>
          <w:iCs/>
          <w:sz w:val="28"/>
          <w:szCs w:val="28"/>
          <w:lang w:val="en-US" w:eastAsia="ru-RU"/>
        </w:rPr>
        <w:t xml:space="preserve">. 1-23. </w:t>
      </w:r>
    </w:p>
    <w:p w14:paraId="3BDE0A12"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158.</w:t>
      </w:r>
      <w:r w:rsidRPr="00E7195C">
        <w:rPr>
          <w:rFonts w:ascii="Times New Roman" w:hAnsi="Times New Roman" w:cs="Times New Roman"/>
          <w:sz w:val="28"/>
          <w:szCs w:val="28"/>
          <w:lang w:val="en-US"/>
        </w:rPr>
        <w:t xml:space="preserve"> Physical activity, adiposity and urbanization level in children: results for the Italian cohort of the IDEFICS study / E. </w:t>
      </w:r>
      <w:proofErr w:type="spellStart"/>
      <w:r w:rsidRPr="00E7195C">
        <w:rPr>
          <w:rFonts w:ascii="Times New Roman" w:hAnsi="Times New Roman" w:cs="Times New Roman"/>
          <w:sz w:val="28"/>
          <w:szCs w:val="28"/>
          <w:lang w:val="en-US"/>
        </w:rPr>
        <w:t>Donatiello</w:t>
      </w:r>
      <w:proofErr w:type="spellEnd"/>
      <w:r w:rsidRPr="00E7195C">
        <w:rPr>
          <w:rFonts w:ascii="Times New Roman" w:hAnsi="Times New Roman" w:cs="Times New Roman"/>
          <w:sz w:val="28"/>
          <w:szCs w:val="28"/>
          <w:lang w:val="en-US"/>
        </w:rPr>
        <w:t xml:space="preserve">, M. </w:t>
      </w:r>
      <w:proofErr w:type="spellStart"/>
      <w:r w:rsidRPr="00E7195C">
        <w:rPr>
          <w:rFonts w:ascii="Times New Roman" w:hAnsi="Times New Roman" w:cs="Times New Roman"/>
          <w:sz w:val="28"/>
          <w:szCs w:val="28"/>
          <w:lang w:val="en-US"/>
        </w:rPr>
        <w:t>Dello</w:t>
      </w:r>
      <w:proofErr w:type="spellEnd"/>
      <w:r w:rsidRPr="00E7195C">
        <w:rPr>
          <w:rFonts w:ascii="Times New Roman" w:hAnsi="Times New Roman" w:cs="Times New Roman"/>
          <w:sz w:val="28"/>
          <w:szCs w:val="28"/>
          <w:lang w:val="en-US"/>
        </w:rPr>
        <w:t xml:space="preserve"> Russo, A. </w:t>
      </w:r>
      <w:proofErr w:type="spellStart"/>
      <w:r w:rsidRPr="00E7195C">
        <w:rPr>
          <w:rFonts w:ascii="Times New Roman" w:hAnsi="Times New Roman" w:cs="Times New Roman"/>
          <w:sz w:val="28"/>
          <w:szCs w:val="28"/>
          <w:lang w:val="en-US"/>
        </w:rPr>
        <w:t>Formisano</w:t>
      </w:r>
      <w:proofErr w:type="spellEnd"/>
      <w:r w:rsidRPr="00E7195C">
        <w:rPr>
          <w:rFonts w:ascii="Times New Roman" w:hAnsi="Times New Roman" w:cs="Times New Roman"/>
          <w:sz w:val="28"/>
          <w:szCs w:val="28"/>
          <w:lang w:val="en-US"/>
        </w:rPr>
        <w:t xml:space="preserve"> [et</w:t>
      </w:r>
      <w:r w:rsidRPr="00D054F3">
        <w:rPr>
          <w:rFonts w:ascii="Times New Roman" w:hAnsi="Times New Roman" w:cs="Times New Roman"/>
          <w:sz w:val="28"/>
          <w:szCs w:val="28"/>
          <w:lang w:val="en-US"/>
        </w:rPr>
        <w:t> </w:t>
      </w:r>
      <w:r w:rsidRPr="00E7195C">
        <w:rPr>
          <w:rFonts w:ascii="Times New Roman" w:hAnsi="Times New Roman" w:cs="Times New Roman"/>
          <w:sz w:val="28"/>
          <w:szCs w:val="28"/>
          <w:lang w:val="en-US"/>
        </w:rPr>
        <w:t xml:space="preserve">al.] // Public Health. – 2013. – Vol. 127, № 8. – P. 761–765. </w:t>
      </w:r>
    </w:p>
    <w:p w14:paraId="503529A8"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en-US"/>
        </w:rPr>
        <w:t>1</w:t>
      </w:r>
      <w:r w:rsidRPr="00E7195C">
        <w:rPr>
          <w:rFonts w:ascii="Times New Roman" w:hAnsi="Times New Roman" w:cs="Times New Roman"/>
          <w:sz w:val="28"/>
          <w:szCs w:val="28"/>
          <w:lang w:val="uk-UA"/>
        </w:rPr>
        <w:t>59.</w:t>
      </w:r>
      <w:r w:rsidRPr="00E7195C">
        <w:rPr>
          <w:rFonts w:ascii="Times New Roman" w:hAnsi="Times New Roman" w:cs="Times New Roman"/>
          <w:sz w:val="28"/>
          <w:szCs w:val="28"/>
          <w:lang w:val="en-US"/>
        </w:rPr>
        <w:t xml:space="preserve"> Saraswat R.K. Approaches for the measurement of </w:t>
      </w:r>
      <w:proofErr w:type="spellStart"/>
      <w:r w:rsidRPr="00E7195C">
        <w:rPr>
          <w:rFonts w:ascii="Times New Roman" w:hAnsi="Times New Roman" w:cs="Times New Roman"/>
          <w:sz w:val="28"/>
          <w:szCs w:val="28"/>
          <w:lang w:val="en-US"/>
        </w:rPr>
        <w:t>self concept</w:t>
      </w:r>
      <w:proofErr w:type="spellEnd"/>
      <w:r w:rsidRPr="00E7195C">
        <w:rPr>
          <w:rFonts w:ascii="Times New Roman" w:hAnsi="Times New Roman" w:cs="Times New Roman"/>
          <w:sz w:val="28"/>
          <w:szCs w:val="28"/>
          <w:lang w:val="en-US"/>
        </w:rPr>
        <w:t>: an introduction. / R.K. Saraswat // Indian Educational Review/ 2016. Vol</w:t>
      </w:r>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 xml:space="preserve"> 14, № 8. –P.</w:t>
      </w:r>
      <w:r w:rsidRPr="00EC001B">
        <w:rPr>
          <w:rFonts w:ascii="Times New Roman" w:hAnsi="Times New Roman" w:cs="Times New Roman"/>
          <w:sz w:val="28"/>
          <w:szCs w:val="28"/>
          <w:lang w:val="en-US"/>
        </w:rPr>
        <w:t> </w:t>
      </w:r>
      <w:r w:rsidRPr="00E7195C">
        <w:rPr>
          <w:rFonts w:ascii="Times New Roman" w:hAnsi="Times New Roman" w:cs="Times New Roman"/>
          <w:sz w:val="28"/>
          <w:szCs w:val="28"/>
          <w:lang w:val="en-US"/>
        </w:rPr>
        <w:t>461–465.</w:t>
      </w:r>
      <w:r>
        <w:rPr>
          <w:rFonts w:ascii="Times New Roman" w:hAnsi="Times New Roman" w:cs="Times New Roman"/>
          <w:sz w:val="28"/>
          <w:szCs w:val="28"/>
          <w:lang w:val="en-US"/>
        </w:rPr>
        <w:t xml:space="preserve"> </w:t>
      </w:r>
    </w:p>
    <w:p w14:paraId="228BF90F"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bCs/>
          <w:sz w:val="28"/>
          <w:szCs w:val="28"/>
          <w:lang w:val="uk-UA"/>
        </w:rPr>
        <w:t xml:space="preserve">160.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sz w:val="28"/>
          <w:szCs w:val="28"/>
          <w:lang w:val="uk-UA"/>
        </w:rPr>
        <w:t>С</w:t>
      </w:r>
      <w:proofErr w:type="spellStart"/>
      <w:r w:rsidRPr="00E7195C">
        <w:rPr>
          <w:rFonts w:ascii="Times New Roman" w:hAnsi="Times New Roman" w:cs="Times New Roman"/>
          <w:sz w:val="28"/>
          <w:szCs w:val="28"/>
          <w:lang w:val="en-US"/>
        </w:rPr>
        <w:t>omprehensive</w:t>
      </w:r>
      <w:proofErr w:type="spellEnd"/>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approach</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to</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career</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counseling</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teenagers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with</w:t>
      </w:r>
      <w:r w:rsidRPr="00E7195C">
        <w:rPr>
          <w:rFonts w:ascii="Times New Roman" w:hAnsi="Times New Roman" w:cs="Times New Roman"/>
          <w:sz w:val="28"/>
          <w:szCs w:val="28"/>
          <w:lang w:val="uk-UA"/>
        </w:rPr>
        <w:t xml:space="preserve"> </w:t>
      </w:r>
      <w:r w:rsidRPr="00627C49">
        <w:rPr>
          <w:rFonts w:ascii="Times New Roman" w:hAnsi="Times New Roman" w:cs="Times New Roman"/>
          <w:sz w:val="28"/>
          <w:szCs w:val="28"/>
          <w:lang w:val="en-US"/>
        </w:rPr>
        <w:t>disabilities</w:t>
      </w:r>
      <w:r w:rsidRPr="00627C49">
        <w:rPr>
          <w:rFonts w:ascii="Times New Roman" w:hAnsi="Times New Roman" w:cs="Times New Roman"/>
          <w:sz w:val="28"/>
          <w:szCs w:val="28"/>
          <w:lang w:val="uk-UA"/>
        </w:rPr>
        <w:t xml:space="preserve"> /</w:t>
      </w:r>
      <w:r w:rsidRPr="00627C49">
        <w:rPr>
          <w:rFonts w:ascii="Times New Roman" w:hAnsi="Times New Roman" w:cs="Times New Roman"/>
          <w:b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 </w:t>
      </w:r>
      <w:r w:rsidRPr="00E7195C">
        <w:rPr>
          <w:rFonts w:ascii="Times New Roman" w:hAnsi="Times New Roman" w:cs="Times New Roman"/>
          <w:bCs/>
          <w:sz w:val="28"/>
          <w:szCs w:val="28"/>
          <w:lang w:val="uk-UA"/>
        </w:rPr>
        <w:t xml:space="preserve">Матеріали ІІ науково-практичної конференції молодих вчених з міжнародною участю «Проблеми сьогодення в педіатрії», 09 лютого 2017р., </w:t>
      </w:r>
      <w:r w:rsidRPr="00E7195C">
        <w:rPr>
          <w:rFonts w:ascii="Times New Roman" w:hAnsi="Times New Roman" w:cs="Times New Roman"/>
          <w:sz w:val="28"/>
          <w:szCs w:val="28"/>
          <w:lang w:val="uk-UA"/>
        </w:rPr>
        <w:t>м. Харків. – С.78.</w:t>
      </w:r>
    </w:p>
    <w:p w14:paraId="6EDE84EB" w14:textId="77777777" w:rsidR="006A3099" w:rsidRPr="00E7195C" w:rsidRDefault="006A3099" w:rsidP="006A3099">
      <w:pPr>
        <w:spacing w:after="0" w:line="360" w:lineRule="auto"/>
        <w:ind w:firstLine="709"/>
        <w:jc w:val="both"/>
        <w:rPr>
          <w:rFonts w:ascii="Times New Roman" w:hAnsi="Times New Roman" w:cs="Times New Roman"/>
          <w:sz w:val="28"/>
          <w:lang w:val="uk-UA"/>
        </w:rPr>
      </w:pPr>
      <w:r w:rsidRPr="00E7195C">
        <w:rPr>
          <w:rFonts w:ascii="Times New Roman" w:hAnsi="Times New Roman" w:cs="Times New Roman"/>
          <w:sz w:val="28"/>
          <w:lang w:val="uk-UA"/>
        </w:rPr>
        <w:lastRenderedPageBreak/>
        <w:t xml:space="preserve">161. </w:t>
      </w:r>
      <w:r w:rsidRPr="00E7195C">
        <w:rPr>
          <w:rFonts w:ascii="Times New Roman" w:hAnsi="Times New Roman" w:cs="Times New Roman"/>
          <w:iCs/>
          <w:sz w:val="28"/>
          <w:lang w:val="en-US"/>
        </w:rPr>
        <w:t>Shvets</w:t>
      </w:r>
      <w:r w:rsidRPr="00E7195C">
        <w:rPr>
          <w:rFonts w:ascii="Times New Roman" w:hAnsi="Times New Roman" w:cs="Times New Roman"/>
          <w:iCs/>
          <w:sz w:val="28"/>
          <w:lang w:val="uk-UA"/>
        </w:rPr>
        <w:t xml:space="preserve"> </w:t>
      </w:r>
      <w:r w:rsidRPr="00E7195C">
        <w:rPr>
          <w:rFonts w:ascii="Times New Roman" w:hAnsi="Times New Roman" w:cs="Times New Roman"/>
          <w:iCs/>
          <w:sz w:val="28"/>
          <w:lang w:val="en-US"/>
        </w:rPr>
        <w:t>A</w:t>
      </w:r>
      <w:r w:rsidRPr="00E7195C">
        <w:rPr>
          <w:rFonts w:ascii="Times New Roman" w:hAnsi="Times New Roman" w:cs="Times New Roman"/>
          <w:iCs/>
          <w:sz w:val="28"/>
          <w:lang w:val="uk-UA"/>
        </w:rPr>
        <w:t>.</w:t>
      </w:r>
      <w:r w:rsidRPr="00E7195C">
        <w:rPr>
          <w:rFonts w:ascii="Times New Roman" w:hAnsi="Times New Roman" w:cs="Times New Roman"/>
          <w:iCs/>
          <w:sz w:val="28"/>
          <w:lang w:val="en-US"/>
        </w:rPr>
        <w:t>M</w:t>
      </w:r>
      <w:r w:rsidRPr="00E7195C">
        <w:rPr>
          <w:rFonts w:ascii="Times New Roman" w:hAnsi="Times New Roman" w:cs="Times New Roman"/>
          <w:iCs/>
          <w:sz w:val="28"/>
          <w:lang w:val="uk-UA"/>
        </w:rPr>
        <w:t xml:space="preserve">. </w:t>
      </w:r>
      <w:r w:rsidRPr="00E7195C">
        <w:rPr>
          <w:rFonts w:ascii="Times New Roman" w:hAnsi="Times New Roman" w:cs="Times New Roman"/>
          <w:sz w:val="28"/>
          <w:lang w:val="en-US"/>
        </w:rPr>
        <w:t>Physical</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development</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adolescents</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professional</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schools</w:t>
      </w:r>
      <w:r w:rsidRPr="00D054F3">
        <w:rPr>
          <w:rFonts w:ascii="Times New Roman" w:hAnsi="Times New Roman" w:cs="Times New Roman"/>
          <w:sz w:val="28"/>
          <w:lang w:val="uk-UA"/>
        </w:rPr>
        <w:t xml:space="preserve"> </w:t>
      </w:r>
      <w:r w:rsidRPr="00E7195C">
        <w:rPr>
          <w:rFonts w:ascii="Times New Roman" w:hAnsi="Times New Roman" w:cs="Times New Roman"/>
          <w:b/>
          <w:sz w:val="28"/>
          <w:lang w:val="uk-UA"/>
        </w:rPr>
        <w:t>/</w:t>
      </w:r>
      <w:r>
        <w:rPr>
          <w:rFonts w:ascii="Times New Roman" w:hAnsi="Times New Roman" w:cs="Times New Roman"/>
          <w:b/>
          <w:sz w:val="28"/>
          <w:lang w:val="uk-UA"/>
        </w:rPr>
        <w:t xml:space="preserve"> </w:t>
      </w:r>
      <w:r w:rsidRPr="00E7195C">
        <w:rPr>
          <w:rFonts w:ascii="Times New Roman" w:hAnsi="Times New Roman" w:cs="Times New Roman"/>
          <w:iCs/>
          <w:sz w:val="28"/>
          <w:lang w:val="en-US"/>
        </w:rPr>
        <w:t>A</w:t>
      </w:r>
      <w:r w:rsidRPr="00E7195C">
        <w:rPr>
          <w:rFonts w:ascii="Times New Roman" w:hAnsi="Times New Roman" w:cs="Times New Roman"/>
          <w:iCs/>
          <w:sz w:val="28"/>
          <w:lang w:val="uk-UA"/>
        </w:rPr>
        <w:t>.</w:t>
      </w:r>
      <w:r w:rsidRPr="00E7195C">
        <w:rPr>
          <w:rFonts w:ascii="Times New Roman" w:hAnsi="Times New Roman" w:cs="Times New Roman"/>
          <w:iCs/>
          <w:sz w:val="28"/>
          <w:lang w:val="en-US"/>
        </w:rPr>
        <w:t>M</w:t>
      </w:r>
      <w:r w:rsidRPr="00E7195C">
        <w:rPr>
          <w:rFonts w:ascii="Times New Roman" w:hAnsi="Times New Roman" w:cs="Times New Roman"/>
          <w:iCs/>
          <w:sz w:val="28"/>
          <w:lang w:val="uk-UA"/>
        </w:rPr>
        <w:t xml:space="preserve">. </w:t>
      </w:r>
      <w:r w:rsidRPr="00E7195C">
        <w:rPr>
          <w:rFonts w:ascii="Times New Roman" w:hAnsi="Times New Roman" w:cs="Times New Roman"/>
          <w:iCs/>
          <w:sz w:val="28"/>
          <w:lang w:val="en-US"/>
        </w:rPr>
        <w:t>Shvets</w:t>
      </w:r>
      <w:r w:rsidRPr="00E7195C">
        <w:rPr>
          <w:rFonts w:ascii="Times New Roman" w:hAnsi="Times New Roman" w:cs="Times New Roman"/>
          <w:iCs/>
          <w:sz w:val="28"/>
          <w:lang w:val="uk-UA"/>
        </w:rPr>
        <w:t xml:space="preserve">, </w:t>
      </w:r>
      <w:r w:rsidRPr="00E7195C">
        <w:rPr>
          <w:rFonts w:ascii="Times New Roman" w:hAnsi="Times New Roman" w:cs="Times New Roman"/>
          <w:iCs/>
          <w:sz w:val="28"/>
          <w:lang w:val="en-US"/>
        </w:rPr>
        <w:t>Y</w:t>
      </w:r>
      <w:r w:rsidRPr="00E7195C">
        <w:rPr>
          <w:rFonts w:ascii="Times New Roman" w:hAnsi="Times New Roman" w:cs="Times New Roman"/>
          <w:iCs/>
          <w:sz w:val="28"/>
          <w:lang w:val="uk-UA"/>
        </w:rPr>
        <w:t>.</w:t>
      </w:r>
      <w:r w:rsidRPr="00E7195C">
        <w:rPr>
          <w:rFonts w:ascii="Times New Roman" w:hAnsi="Times New Roman" w:cs="Times New Roman"/>
          <w:iCs/>
          <w:sz w:val="28"/>
          <w:lang w:val="en-US"/>
        </w:rPr>
        <w:t>M</w:t>
      </w:r>
      <w:r w:rsidRPr="00E7195C">
        <w:rPr>
          <w:rFonts w:ascii="Times New Roman" w:hAnsi="Times New Roman" w:cs="Times New Roman"/>
          <w:iCs/>
          <w:sz w:val="28"/>
          <w:lang w:val="uk-UA"/>
        </w:rPr>
        <w:t xml:space="preserve">. </w:t>
      </w:r>
      <w:r w:rsidRPr="00E7195C">
        <w:rPr>
          <w:rFonts w:ascii="Times New Roman" w:hAnsi="Times New Roman" w:cs="Times New Roman"/>
          <w:iCs/>
          <w:sz w:val="28"/>
          <w:lang w:val="en-US"/>
        </w:rPr>
        <w:t>Shvets</w:t>
      </w:r>
      <w:r w:rsidRPr="00E7195C">
        <w:rPr>
          <w:rFonts w:ascii="Times New Roman" w:hAnsi="Times New Roman" w:cs="Times New Roman"/>
          <w:iCs/>
          <w:sz w:val="28"/>
          <w:lang w:val="uk-UA"/>
        </w:rPr>
        <w:t xml:space="preserve"> //</w:t>
      </w:r>
      <w:r w:rsidRPr="00E7195C">
        <w:rPr>
          <w:rFonts w:ascii="Times New Roman" w:hAnsi="Times New Roman" w:cs="Times New Roman"/>
          <w:sz w:val="28"/>
          <w:lang w:val="uk-UA"/>
        </w:rPr>
        <w:t xml:space="preserve"> Тези доповідей науково – практичної конференції «Актуальні проблеми клінічної та фундаментальної медицини» 14 квітня 2017</w:t>
      </w:r>
      <w:r>
        <w:rPr>
          <w:rFonts w:ascii="Times New Roman" w:hAnsi="Times New Roman" w:cs="Times New Roman"/>
          <w:sz w:val="28"/>
          <w:lang w:val="uk-UA"/>
        </w:rPr>
        <w:t> </w:t>
      </w:r>
      <w:r w:rsidRPr="00E7195C">
        <w:rPr>
          <w:rFonts w:ascii="Times New Roman" w:hAnsi="Times New Roman" w:cs="Times New Roman"/>
          <w:sz w:val="28"/>
          <w:lang w:val="uk-UA"/>
        </w:rPr>
        <w:t>року. – Х.: ХНМУ, 2017. – С.19.</w:t>
      </w:r>
    </w:p>
    <w:p w14:paraId="699E2EB8"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uk-UA"/>
        </w:rPr>
        <w:t>162.</w:t>
      </w:r>
      <w:r>
        <w:rPr>
          <w:rFonts w:ascii="Times New Roman" w:hAnsi="Times New Roman" w:cs="Times New Roman"/>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sz w:val="28"/>
          <w:szCs w:val="28"/>
          <w:lang w:val="en-US"/>
        </w:rPr>
        <w:t>Professional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orientation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and</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its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influence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the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career</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students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secondary</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schools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in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Ukraine</w:t>
      </w:r>
      <w:r w:rsidRPr="00D054F3">
        <w:rPr>
          <w:rFonts w:ascii="Times New Roman" w:hAnsi="Times New Roman" w:cs="Times New Roman"/>
          <w:sz w:val="28"/>
          <w:szCs w:val="28"/>
          <w:lang w:val="uk-UA"/>
        </w:rPr>
        <w:t xml:space="preserve"> </w:t>
      </w:r>
      <w:r w:rsidRPr="00E7195C">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 </w:t>
      </w:r>
      <w:r w:rsidRPr="00E7195C">
        <w:rPr>
          <w:rFonts w:ascii="Times New Roman" w:hAnsi="Times New Roman" w:cs="Times New Roman"/>
          <w:bCs/>
          <w:sz w:val="28"/>
          <w:szCs w:val="28"/>
          <w:lang w:val="uk-UA"/>
        </w:rPr>
        <w:t xml:space="preserve">Матеріали ІІ науково-практичної конференції молодих вчених з міжнародною участю «Проблеми сьогодення в педіатрії», 09 лютого 2017р., </w:t>
      </w:r>
      <w:r w:rsidRPr="00E7195C">
        <w:rPr>
          <w:rFonts w:ascii="Times New Roman" w:hAnsi="Times New Roman" w:cs="Times New Roman"/>
          <w:sz w:val="28"/>
          <w:szCs w:val="28"/>
          <w:lang w:val="uk-UA"/>
        </w:rPr>
        <w:t>м. Харків. – С.79.</w:t>
      </w:r>
    </w:p>
    <w:p w14:paraId="747332B7" w14:textId="77777777" w:rsidR="006A3099" w:rsidRPr="00E7195C" w:rsidRDefault="006A3099" w:rsidP="006A3099">
      <w:pPr>
        <w:spacing w:after="0" w:line="360" w:lineRule="auto"/>
        <w:ind w:firstLine="709"/>
        <w:jc w:val="both"/>
        <w:rPr>
          <w:rFonts w:ascii="Times New Roman" w:hAnsi="Times New Roman" w:cs="Times New Roman"/>
          <w:sz w:val="28"/>
          <w:lang w:val="uk-UA"/>
        </w:rPr>
      </w:pPr>
      <w:r w:rsidRPr="00E7195C">
        <w:rPr>
          <w:rFonts w:ascii="Times New Roman" w:hAnsi="Times New Roman" w:cs="Times New Roman"/>
          <w:sz w:val="28"/>
          <w:lang w:val="uk-UA"/>
        </w:rPr>
        <w:t xml:space="preserve">163. </w:t>
      </w:r>
      <w:r w:rsidRPr="00E7195C">
        <w:rPr>
          <w:rFonts w:ascii="Times New Roman" w:hAnsi="Times New Roman" w:cs="Times New Roman"/>
          <w:iCs/>
          <w:sz w:val="28"/>
          <w:lang w:val="en-US"/>
        </w:rPr>
        <w:t>Shvets</w:t>
      </w:r>
      <w:r w:rsidRPr="00E7195C">
        <w:rPr>
          <w:rFonts w:ascii="Times New Roman" w:hAnsi="Times New Roman" w:cs="Times New Roman"/>
          <w:iCs/>
          <w:sz w:val="28"/>
          <w:lang w:val="uk-UA"/>
        </w:rPr>
        <w:t xml:space="preserve"> </w:t>
      </w:r>
      <w:r w:rsidRPr="00E7195C">
        <w:rPr>
          <w:rFonts w:ascii="Times New Roman" w:hAnsi="Times New Roman" w:cs="Times New Roman"/>
          <w:iCs/>
          <w:sz w:val="28"/>
          <w:lang w:val="en-US"/>
        </w:rPr>
        <w:t>A</w:t>
      </w:r>
      <w:r w:rsidRPr="00E7195C">
        <w:rPr>
          <w:rFonts w:ascii="Times New Roman" w:hAnsi="Times New Roman" w:cs="Times New Roman"/>
          <w:iCs/>
          <w:sz w:val="28"/>
          <w:lang w:val="uk-UA"/>
        </w:rPr>
        <w:t>.</w:t>
      </w:r>
      <w:r w:rsidRPr="00E7195C">
        <w:rPr>
          <w:rFonts w:ascii="Times New Roman" w:hAnsi="Times New Roman" w:cs="Times New Roman"/>
          <w:iCs/>
          <w:sz w:val="28"/>
          <w:lang w:val="en-US"/>
        </w:rPr>
        <w:t>M</w:t>
      </w:r>
      <w:r w:rsidRPr="00E7195C">
        <w:rPr>
          <w:rFonts w:ascii="Times New Roman" w:hAnsi="Times New Roman" w:cs="Times New Roman"/>
          <w:iCs/>
          <w:sz w:val="28"/>
          <w:lang w:val="uk-UA"/>
        </w:rPr>
        <w:t xml:space="preserve">. </w:t>
      </w:r>
      <w:r w:rsidRPr="00E7195C">
        <w:rPr>
          <w:rFonts w:ascii="Times New Roman" w:hAnsi="Times New Roman" w:cs="Times New Roman"/>
          <w:sz w:val="28"/>
          <w:lang w:val="en-US"/>
        </w:rPr>
        <w:t>Understanding</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the</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essence</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health</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and</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the</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role</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a</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healthy</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lifestyle</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by</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pupils</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of</w:t>
      </w:r>
      <w:r w:rsidRPr="00E7195C">
        <w:rPr>
          <w:rFonts w:ascii="Times New Roman" w:hAnsi="Times New Roman" w:cs="Times New Roman"/>
          <w:sz w:val="28"/>
          <w:lang w:val="uk-UA"/>
        </w:rPr>
        <w:t xml:space="preserve"> </w:t>
      </w:r>
      <w:r w:rsidRPr="00E7195C">
        <w:rPr>
          <w:rFonts w:ascii="Times New Roman" w:hAnsi="Times New Roman" w:cs="Times New Roman"/>
          <w:sz w:val="28"/>
          <w:lang w:val="en-US"/>
        </w:rPr>
        <w:t>Kharkiv</w:t>
      </w:r>
      <w:r w:rsidRPr="00E7195C">
        <w:rPr>
          <w:rFonts w:ascii="Times New Roman" w:hAnsi="Times New Roman" w:cs="Times New Roman"/>
          <w:b/>
          <w:sz w:val="28"/>
          <w:lang w:val="uk-UA"/>
        </w:rPr>
        <w:t xml:space="preserve"> /</w:t>
      </w:r>
      <w:r w:rsidRPr="00E7195C">
        <w:rPr>
          <w:rFonts w:ascii="Times New Roman" w:hAnsi="Times New Roman" w:cs="Times New Roman"/>
          <w:iCs/>
          <w:sz w:val="28"/>
          <w:lang w:val="en-US"/>
        </w:rPr>
        <w:t>A</w:t>
      </w:r>
      <w:r w:rsidRPr="00E7195C">
        <w:rPr>
          <w:rFonts w:ascii="Times New Roman" w:hAnsi="Times New Roman" w:cs="Times New Roman"/>
          <w:iCs/>
          <w:sz w:val="28"/>
          <w:lang w:val="uk-UA"/>
        </w:rPr>
        <w:t>.</w:t>
      </w:r>
      <w:r w:rsidRPr="00E7195C">
        <w:rPr>
          <w:rFonts w:ascii="Times New Roman" w:hAnsi="Times New Roman" w:cs="Times New Roman"/>
          <w:iCs/>
          <w:sz w:val="28"/>
          <w:lang w:val="en-US"/>
        </w:rPr>
        <w:t>M</w:t>
      </w:r>
      <w:r w:rsidRPr="00E7195C">
        <w:rPr>
          <w:rFonts w:ascii="Times New Roman" w:hAnsi="Times New Roman" w:cs="Times New Roman"/>
          <w:iCs/>
          <w:sz w:val="28"/>
          <w:lang w:val="uk-UA"/>
        </w:rPr>
        <w:t xml:space="preserve">. </w:t>
      </w:r>
      <w:r w:rsidRPr="00E7195C">
        <w:rPr>
          <w:rFonts w:ascii="Times New Roman" w:hAnsi="Times New Roman" w:cs="Times New Roman"/>
          <w:iCs/>
          <w:sz w:val="28"/>
          <w:lang w:val="en-US"/>
        </w:rPr>
        <w:t>Shvets</w:t>
      </w:r>
      <w:r w:rsidRPr="00E7195C">
        <w:rPr>
          <w:rFonts w:ascii="Times New Roman" w:hAnsi="Times New Roman" w:cs="Times New Roman"/>
          <w:iCs/>
          <w:sz w:val="28"/>
          <w:lang w:val="uk-UA"/>
        </w:rPr>
        <w:t xml:space="preserve">, </w:t>
      </w:r>
      <w:r w:rsidRPr="00E7195C">
        <w:rPr>
          <w:rFonts w:ascii="Times New Roman" w:hAnsi="Times New Roman" w:cs="Times New Roman"/>
          <w:iCs/>
          <w:sz w:val="28"/>
          <w:lang w:val="en-US"/>
        </w:rPr>
        <w:t>Y</w:t>
      </w:r>
      <w:r w:rsidRPr="00E7195C">
        <w:rPr>
          <w:rFonts w:ascii="Times New Roman" w:hAnsi="Times New Roman" w:cs="Times New Roman"/>
          <w:iCs/>
          <w:sz w:val="28"/>
          <w:lang w:val="uk-UA"/>
        </w:rPr>
        <w:t>.</w:t>
      </w:r>
      <w:r w:rsidRPr="00E7195C">
        <w:rPr>
          <w:rFonts w:ascii="Times New Roman" w:hAnsi="Times New Roman" w:cs="Times New Roman"/>
          <w:iCs/>
          <w:sz w:val="28"/>
          <w:lang w:val="en-US"/>
        </w:rPr>
        <w:t>M</w:t>
      </w:r>
      <w:r w:rsidRPr="00E7195C">
        <w:rPr>
          <w:rFonts w:ascii="Times New Roman" w:hAnsi="Times New Roman" w:cs="Times New Roman"/>
          <w:iCs/>
          <w:sz w:val="28"/>
          <w:lang w:val="uk-UA"/>
        </w:rPr>
        <w:t xml:space="preserve">. </w:t>
      </w:r>
      <w:r w:rsidRPr="00E7195C">
        <w:rPr>
          <w:rFonts w:ascii="Times New Roman" w:hAnsi="Times New Roman" w:cs="Times New Roman"/>
          <w:iCs/>
          <w:sz w:val="28"/>
          <w:lang w:val="en-US"/>
        </w:rPr>
        <w:t>Shvets</w:t>
      </w:r>
      <w:r w:rsidRPr="00E7195C">
        <w:rPr>
          <w:rFonts w:ascii="Times New Roman" w:hAnsi="Times New Roman" w:cs="Times New Roman"/>
          <w:iCs/>
          <w:sz w:val="28"/>
          <w:lang w:val="uk-UA"/>
        </w:rPr>
        <w:t xml:space="preserve"> //</w:t>
      </w:r>
      <w:r w:rsidRPr="00E7195C">
        <w:rPr>
          <w:rFonts w:ascii="Times New Roman" w:hAnsi="Times New Roman" w:cs="Times New Roman"/>
          <w:sz w:val="28"/>
          <w:lang w:val="uk-UA"/>
        </w:rPr>
        <w:t xml:space="preserve"> Тези доповідей науково – практичної конференції «Актуальні проблеми клінічної та фундаментальної медицини» 14 квітня 2017 року. – Х.: ХНМУ, 2017. – С.18.</w:t>
      </w:r>
    </w:p>
    <w:p w14:paraId="026D8993" w14:textId="77777777" w:rsidR="006A3099" w:rsidRPr="00E7195C" w:rsidRDefault="006A3099" w:rsidP="006A3099">
      <w:pPr>
        <w:spacing w:after="0" w:line="360" w:lineRule="auto"/>
        <w:ind w:firstLine="709"/>
        <w:jc w:val="both"/>
        <w:rPr>
          <w:rFonts w:ascii="Times New Roman" w:hAnsi="Times New Roman" w:cs="Times New Roman"/>
          <w:sz w:val="28"/>
          <w:lang w:val="uk-UA"/>
        </w:rPr>
      </w:pPr>
      <w:r w:rsidRPr="00E7195C">
        <w:rPr>
          <w:rFonts w:ascii="Times New Roman" w:hAnsi="Times New Roman" w:cs="Times New Roman"/>
          <w:sz w:val="28"/>
          <w:lang w:val="uk-UA"/>
        </w:rPr>
        <w:t xml:space="preserve">164.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proofErr w:type="spellStart"/>
      <w:r w:rsidRPr="00E7195C">
        <w:rPr>
          <w:rFonts w:ascii="Times New Roman" w:hAnsi="Times New Roman" w:cs="Times New Roman"/>
          <w:iCs/>
          <w:sz w:val="28"/>
          <w:szCs w:val="28"/>
          <w:lang w:val="en-US"/>
        </w:rPr>
        <w:t>ShvetsY</w:t>
      </w:r>
      <w:proofErr w:type="spellEnd"/>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sz w:val="28"/>
          <w:szCs w:val="28"/>
          <w:lang w:val="en-US"/>
        </w:rPr>
        <w:t>Hygienic</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aspects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of</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stress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resistance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vocational</w:t>
      </w:r>
      <w:r w:rsidRPr="00E7195C">
        <w:rPr>
          <w:rFonts w:ascii="Times New Roman" w:hAnsi="Times New Roman" w:cs="Times New Roman"/>
          <w:sz w:val="28"/>
          <w:szCs w:val="28"/>
          <w:lang w:val="uk-UA"/>
        </w:rPr>
        <w:t>-</w:t>
      </w:r>
      <w:r w:rsidRPr="00E7195C">
        <w:rPr>
          <w:rFonts w:ascii="Times New Roman" w:hAnsi="Times New Roman" w:cs="Times New Roman"/>
          <w:sz w:val="28"/>
          <w:szCs w:val="28"/>
          <w:lang w:val="en-US"/>
        </w:rPr>
        <w:t>technical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schools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students</w:t>
      </w:r>
      <w:r w:rsidRPr="00E7195C">
        <w:rPr>
          <w:rFonts w:ascii="Times New Roman" w:hAnsi="Times New Roman" w:cs="Times New Roman"/>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N</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w:t>
      </w:r>
      <w:r w:rsidRPr="00E7195C">
        <w:rPr>
          <w:rFonts w:ascii="Times New Roman" w:hAnsi="Times New Roman" w:cs="Times New Roman"/>
          <w:bCs/>
          <w:sz w:val="28"/>
          <w:szCs w:val="28"/>
          <w:lang w:val="uk-UA"/>
        </w:rPr>
        <w:t xml:space="preserve">Матеріали ІІІ науково-практичної конференції молодих вчених з міжнародною участю, </w:t>
      </w:r>
      <w:r w:rsidRPr="00E7195C">
        <w:rPr>
          <w:rFonts w:ascii="Times New Roman" w:hAnsi="Times New Roman" w:cs="Times New Roman"/>
          <w:sz w:val="28"/>
          <w:szCs w:val="28"/>
          <w:lang w:val="uk-UA"/>
        </w:rPr>
        <w:t>присвяченої</w:t>
      </w:r>
      <w:r w:rsidRPr="00E7195C">
        <w:rPr>
          <w:rFonts w:ascii="Times New Roman" w:hAnsi="Times New Roman" w:cs="Times New Roman"/>
          <w:bCs/>
          <w:sz w:val="28"/>
          <w:szCs w:val="28"/>
          <w:lang w:val="uk-UA"/>
        </w:rPr>
        <w:t xml:space="preserve"> 25-річчю Національної академії медичних наук України</w:t>
      </w:r>
      <w:r w:rsidRPr="00E7195C">
        <w:rPr>
          <w:rFonts w:ascii="Times New Roman" w:hAnsi="Times New Roman" w:cs="Times New Roman"/>
          <w:b/>
          <w:bCs/>
          <w:sz w:val="28"/>
          <w:szCs w:val="28"/>
          <w:lang w:val="uk-UA"/>
        </w:rPr>
        <w:t xml:space="preserve"> </w:t>
      </w:r>
      <w:r w:rsidRPr="00E7195C">
        <w:rPr>
          <w:rFonts w:ascii="Times New Roman" w:hAnsi="Times New Roman" w:cs="Times New Roman"/>
          <w:bCs/>
          <w:sz w:val="28"/>
          <w:szCs w:val="28"/>
          <w:lang w:val="uk-UA"/>
        </w:rPr>
        <w:t xml:space="preserve">«Проблеми сьогодення в педіатрії», 29 березня 2018р., </w:t>
      </w:r>
      <w:proofErr w:type="spellStart"/>
      <w:r w:rsidRPr="00E7195C">
        <w:rPr>
          <w:rFonts w:ascii="Times New Roman" w:hAnsi="Times New Roman" w:cs="Times New Roman"/>
          <w:sz w:val="28"/>
          <w:szCs w:val="28"/>
          <w:lang w:val="uk-UA"/>
        </w:rPr>
        <w:t>м.Харків</w:t>
      </w:r>
      <w:proofErr w:type="spellEnd"/>
      <w:r w:rsidRPr="00E7195C">
        <w:rPr>
          <w:rFonts w:ascii="Times New Roman" w:hAnsi="Times New Roman" w:cs="Times New Roman"/>
          <w:sz w:val="28"/>
          <w:szCs w:val="28"/>
          <w:lang w:val="uk-UA"/>
        </w:rPr>
        <w:t>. – С.44.</w:t>
      </w:r>
    </w:p>
    <w:p w14:paraId="3F437FE1" w14:textId="77777777" w:rsidR="006A3099" w:rsidRPr="00E7195C" w:rsidRDefault="006A3099" w:rsidP="006A3099">
      <w:pPr>
        <w:spacing w:after="0" w:line="360" w:lineRule="auto"/>
        <w:ind w:firstLine="709"/>
        <w:jc w:val="both"/>
        <w:rPr>
          <w:rFonts w:ascii="Times New Roman" w:hAnsi="Times New Roman" w:cs="Times New Roman"/>
          <w:sz w:val="28"/>
          <w:szCs w:val="28"/>
        </w:rPr>
      </w:pPr>
      <w:r w:rsidRPr="00E7195C">
        <w:rPr>
          <w:rFonts w:ascii="Times New Roman" w:hAnsi="Times New Roman" w:cs="Times New Roman"/>
          <w:sz w:val="28"/>
          <w:szCs w:val="28"/>
          <w:lang w:val="uk-UA"/>
        </w:rPr>
        <w:t xml:space="preserve">165.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proofErr w:type="spellStart"/>
      <w:r w:rsidRPr="00E7195C">
        <w:rPr>
          <w:rFonts w:ascii="Times New Roman" w:hAnsi="Times New Roman" w:cs="Times New Roman"/>
          <w:iCs/>
          <w:sz w:val="28"/>
          <w:szCs w:val="28"/>
          <w:lang w:val="en-US"/>
        </w:rPr>
        <w:t>ShvetsY</w:t>
      </w:r>
      <w:proofErr w:type="spellEnd"/>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sz w:val="28"/>
          <w:szCs w:val="28"/>
          <w:lang w:val="en-US"/>
        </w:rPr>
        <w:t>Professional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orientation</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work</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among</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the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high</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school</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students</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at</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the</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contemporary</w:t>
      </w:r>
      <w:r w:rsidRPr="00E7195C">
        <w:rPr>
          <w:rFonts w:ascii="Times New Roman" w:hAnsi="Times New Roman" w:cs="Times New Roman"/>
          <w:sz w:val="28"/>
          <w:szCs w:val="28"/>
          <w:lang w:val="uk-UA"/>
        </w:rPr>
        <w:t xml:space="preserve"> </w:t>
      </w:r>
      <w:r w:rsidRPr="00E7195C">
        <w:rPr>
          <w:rFonts w:ascii="Times New Roman" w:hAnsi="Times New Roman" w:cs="Times New Roman"/>
          <w:sz w:val="28"/>
          <w:szCs w:val="28"/>
          <w:lang w:val="en-US"/>
        </w:rPr>
        <w:t>level</w:t>
      </w:r>
      <w:r w:rsidRPr="00E7195C">
        <w:rPr>
          <w:rFonts w:ascii="Times New Roman" w:hAnsi="Times New Roman" w:cs="Times New Roman"/>
          <w:sz w:val="28"/>
          <w:szCs w:val="28"/>
          <w:lang w:val="uk-UA"/>
        </w:rPr>
        <w:t xml:space="preserve"> </w:t>
      </w:r>
      <w:r w:rsidRPr="00E7195C">
        <w:rPr>
          <w:rFonts w:ascii="Times New Roman" w:hAnsi="Times New Roman" w:cs="Times New Roman"/>
          <w:b/>
          <w:sz w:val="28"/>
          <w:szCs w:val="28"/>
          <w:lang w:val="uk-UA"/>
        </w:rPr>
        <w:t>/</w:t>
      </w:r>
      <w:r w:rsidRPr="00E7195C">
        <w:rPr>
          <w:rFonts w:ascii="Times New Roman" w:hAnsi="Times New Roman" w:cs="Times New Roman"/>
          <w:iCs/>
          <w:sz w:val="28"/>
          <w:szCs w:val="28"/>
          <w:lang w:val="en-US"/>
        </w:rPr>
        <w:t>A</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Y</w:t>
      </w:r>
      <w:r w:rsidRPr="00E7195C">
        <w:rPr>
          <w:rFonts w:ascii="Times New Roman" w:hAnsi="Times New Roman" w:cs="Times New Roman"/>
          <w:iCs/>
          <w:sz w:val="28"/>
          <w:szCs w:val="28"/>
          <w:lang w:val="uk-UA"/>
        </w:rPr>
        <w:t>.</w:t>
      </w:r>
      <w:r w:rsidRPr="00E7195C">
        <w:rPr>
          <w:rFonts w:ascii="Times New Roman" w:hAnsi="Times New Roman" w:cs="Times New Roman"/>
          <w:iCs/>
          <w:sz w:val="28"/>
          <w:szCs w:val="28"/>
          <w:lang w:val="en-US"/>
        </w:rPr>
        <w:t>M</w:t>
      </w:r>
      <w:r w:rsidRPr="00E7195C">
        <w:rPr>
          <w:rFonts w:ascii="Times New Roman" w:hAnsi="Times New Roman" w:cs="Times New Roman"/>
          <w:iCs/>
          <w:sz w:val="28"/>
          <w:szCs w:val="28"/>
          <w:lang w:val="uk-UA"/>
        </w:rPr>
        <w:t xml:space="preserve">. </w:t>
      </w:r>
      <w:r w:rsidRPr="00E7195C">
        <w:rPr>
          <w:rFonts w:ascii="Times New Roman" w:hAnsi="Times New Roman" w:cs="Times New Roman"/>
          <w:iCs/>
          <w:sz w:val="28"/>
          <w:szCs w:val="28"/>
          <w:lang w:val="en-US"/>
        </w:rPr>
        <w:t>Shvets</w:t>
      </w:r>
      <w:r w:rsidRPr="00E7195C">
        <w:rPr>
          <w:rFonts w:ascii="Times New Roman" w:hAnsi="Times New Roman" w:cs="Times New Roman"/>
          <w:iCs/>
          <w:sz w:val="28"/>
          <w:szCs w:val="28"/>
          <w:lang w:val="uk-UA"/>
        </w:rPr>
        <w:t>/</w:t>
      </w:r>
      <w:r w:rsidRPr="00E7195C">
        <w:rPr>
          <w:rFonts w:ascii="Times New Roman" w:hAnsi="Times New Roman" w:cs="Times New Roman"/>
          <w:bCs/>
          <w:sz w:val="28"/>
          <w:szCs w:val="28"/>
          <w:lang w:val="uk-UA"/>
        </w:rPr>
        <w:t xml:space="preserve">Матеріали ІІІ науково-практичної конференції молодих вчених з міжнародною участю, </w:t>
      </w:r>
      <w:r w:rsidRPr="00E7195C">
        <w:rPr>
          <w:rFonts w:ascii="Times New Roman" w:hAnsi="Times New Roman" w:cs="Times New Roman"/>
          <w:sz w:val="28"/>
          <w:szCs w:val="28"/>
          <w:lang w:val="uk-UA"/>
        </w:rPr>
        <w:t>присвяченої</w:t>
      </w:r>
      <w:r w:rsidRPr="00E7195C">
        <w:rPr>
          <w:rFonts w:ascii="Times New Roman" w:hAnsi="Times New Roman" w:cs="Times New Roman"/>
          <w:bCs/>
          <w:sz w:val="28"/>
          <w:szCs w:val="28"/>
          <w:lang w:val="uk-UA"/>
        </w:rPr>
        <w:t xml:space="preserve"> 25-річчю Національної академії медичних наук України</w:t>
      </w:r>
      <w:r w:rsidRPr="00E7195C">
        <w:rPr>
          <w:rFonts w:ascii="Times New Roman" w:hAnsi="Times New Roman" w:cs="Times New Roman"/>
          <w:b/>
          <w:bCs/>
          <w:sz w:val="28"/>
          <w:szCs w:val="28"/>
          <w:lang w:val="uk-UA"/>
        </w:rPr>
        <w:t xml:space="preserve"> </w:t>
      </w:r>
      <w:r w:rsidRPr="00E7195C">
        <w:rPr>
          <w:rFonts w:ascii="Times New Roman" w:hAnsi="Times New Roman" w:cs="Times New Roman"/>
          <w:bCs/>
          <w:sz w:val="28"/>
          <w:szCs w:val="28"/>
          <w:lang w:val="uk-UA"/>
        </w:rPr>
        <w:t xml:space="preserve">«Проблеми сьогодення в педіатрії», 29 березня 2018р., </w:t>
      </w:r>
      <w:r w:rsidRPr="00E7195C">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r w:rsidRPr="00E7195C">
        <w:rPr>
          <w:rFonts w:ascii="Times New Roman" w:hAnsi="Times New Roman" w:cs="Times New Roman"/>
          <w:sz w:val="28"/>
          <w:szCs w:val="28"/>
          <w:lang w:val="uk-UA"/>
        </w:rPr>
        <w:t>Харків. – С.4</w:t>
      </w:r>
      <w:r w:rsidRPr="00E7195C">
        <w:rPr>
          <w:rFonts w:ascii="Times New Roman" w:hAnsi="Times New Roman" w:cs="Times New Roman"/>
          <w:sz w:val="28"/>
          <w:szCs w:val="28"/>
        </w:rPr>
        <w:t>5</w:t>
      </w:r>
      <w:r w:rsidRPr="00E7195C">
        <w:rPr>
          <w:rFonts w:ascii="Times New Roman" w:hAnsi="Times New Roman" w:cs="Times New Roman"/>
          <w:sz w:val="28"/>
          <w:szCs w:val="28"/>
          <w:lang w:val="uk-UA"/>
        </w:rPr>
        <w:t>.</w:t>
      </w:r>
    </w:p>
    <w:p w14:paraId="1B8DAC6A" w14:textId="3F76E9DF" w:rsidR="006A3099" w:rsidRPr="00E646BB" w:rsidRDefault="006A3099" w:rsidP="006A3099">
      <w:pPr>
        <w:autoSpaceDE w:val="0"/>
        <w:autoSpaceDN w:val="0"/>
        <w:adjustRightInd w:val="0"/>
        <w:spacing w:after="0" w:line="360" w:lineRule="auto"/>
        <w:ind w:firstLine="708"/>
        <w:jc w:val="both"/>
        <w:rPr>
          <w:rFonts w:ascii="Times New Roman" w:hAnsi="Times New Roman" w:cs="Times New Roman"/>
          <w:sz w:val="28"/>
          <w:szCs w:val="28"/>
          <w:lang w:val="uk-UA"/>
        </w:rPr>
      </w:pPr>
      <w:r w:rsidRPr="00E646BB">
        <w:rPr>
          <w:rFonts w:ascii="Times New Roman" w:hAnsi="Times New Roman" w:cs="Times New Roman"/>
          <w:sz w:val="28"/>
          <w:szCs w:val="28"/>
          <w:lang w:val="uk-UA"/>
        </w:rPr>
        <w:t xml:space="preserve">166. </w:t>
      </w:r>
      <w:proofErr w:type="spellStart"/>
      <w:r w:rsidRPr="00E646BB">
        <w:rPr>
          <w:rFonts w:ascii="Times New Roman" w:hAnsi="Times New Roman" w:cs="Times New Roman"/>
          <w:sz w:val="28"/>
          <w:szCs w:val="28"/>
          <w:lang w:val="uk-UA"/>
        </w:rPr>
        <w:t>Super</w:t>
      </w:r>
      <w:proofErr w:type="spellEnd"/>
      <w:r w:rsidRPr="00E646BB">
        <w:rPr>
          <w:rFonts w:ascii="Times New Roman" w:hAnsi="Times New Roman" w:cs="Times New Roman"/>
          <w:sz w:val="28"/>
          <w:szCs w:val="28"/>
          <w:lang w:val="uk-UA"/>
        </w:rPr>
        <w:t xml:space="preserve"> D. E.</w:t>
      </w:r>
      <w:r w:rsidR="0003218A">
        <w:rPr>
          <w:rFonts w:ascii="Times New Roman" w:hAnsi="Times New Roman" w:cs="Times New Roman"/>
          <w:sz w:val="28"/>
          <w:szCs w:val="28"/>
          <w:lang w:val="en-US"/>
        </w:rPr>
        <w:t xml:space="preserve"> </w:t>
      </w:r>
      <w:r w:rsidRPr="00E646BB">
        <w:rPr>
          <w:rFonts w:ascii="Times New Roman" w:hAnsi="Times New Roman" w:cs="Times New Roman"/>
          <w:sz w:val="28"/>
          <w:szCs w:val="28"/>
          <w:lang w:val="uk-UA"/>
        </w:rPr>
        <w:t>A</w:t>
      </w:r>
      <w:r w:rsidR="0003218A">
        <w:rPr>
          <w:rFonts w:ascii="Times New Roman" w:hAnsi="Times New Roman" w:cs="Times New Roman"/>
          <w:sz w:val="28"/>
          <w:szCs w:val="28"/>
          <w:lang w:val="en-US"/>
        </w:rPr>
        <w:t xml:space="preserve"> </w:t>
      </w:r>
      <w:proofErr w:type="spellStart"/>
      <w:r w:rsidRPr="00E646BB">
        <w:rPr>
          <w:rFonts w:ascii="Times New Roman" w:hAnsi="Times New Roman" w:cs="Times New Roman"/>
          <w:sz w:val="28"/>
          <w:szCs w:val="28"/>
          <w:lang w:val="uk-UA"/>
        </w:rPr>
        <w:t>Theory</w:t>
      </w:r>
      <w:proofErr w:type="spellEnd"/>
      <w:r w:rsidR="0003218A">
        <w:rPr>
          <w:rFonts w:ascii="Times New Roman" w:hAnsi="Times New Roman" w:cs="Times New Roman"/>
          <w:sz w:val="28"/>
          <w:szCs w:val="28"/>
          <w:lang w:val="en-US"/>
        </w:rPr>
        <w:t xml:space="preserve"> </w:t>
      </w:r>
      <w:proofErr w:type="spellStart"/>
      <w:r w:rsidRPr="00E646BB">
        <w:rPr>
          <w:rFonts w:ascii="Times New Roman" w:hAnsi="Times New Roman" w:cs="Times New Roman"/>
          <w:sz w:val="28"/>
          <w:szCs w:val="28"/>
          <w:lang w:val="uk-UA"/>
        </w:rPr>
        <w:t>of</w:t>
      </w:r>
      <w:proofErr w:type="spellEnd"/>
      <w:r w:rsidR="0003218A">
        <w:rPr>
          <w:rFonts w:ascii="Times New Roman" w:hAnsi="Times New Roman" w:cs="Times New Roman"/>
          <w:sz w:val="28"/>
          <w:szCs w:val="28"/>
          <w:lang w:val="en-US"/>
        </w:rPr>
        <w:t xml:space="preserve"> </w:t>
      </w:r>
      <w:proofErr w:type="spellStart"/>
      <w:r w:rsidRPr="00E646BB">
        <w:rPr>
          <w:rFonts w:ascii="Times New Roman" w:hAnsi="Times New Roman" w:cs="Times New Roman"/>
          <w:sz w:val="28"/>
          <w:szCs w:val="28"/>
          <w:lang w:val="uk-UA"/>
        </w:rPr>
        <w:t>VocationalDevelopment</w:t>
      </w:r>
      <w:proofErr w:type="spellEnd"/>
      <w:r w:rsidRPr="00E646BB">
        <w:rPr>
          <w:rFonts w:ascii="Times New Roman" w:hAnsi="Times New Roman" w:cs="Times New Roman"/>
          <w:sz w:val="28"/>
          <w:szCs w:val="28"/>
          <w:lang w:val="uk-UA"/>
        </w:rPr>
        <w:t xml:space="preserve"> // </w:t>
      </w:r>
      <w:proofErr w:type="spellStart"/>
      <w:r w:rsidRPr="00E646BB">
        <w:rPr>
          <w:rFonts w:ascii="Times New Roman" w:hAnsi="Times New Roman" w:cs="Times New Roman"/>
          <w:sz w:val="28"/>
          <w:szCs w:val="28"/>
          <w:lang w:val="uk-UA"/>
        </w:rPr>
        <w:t>American</w:t>
      </w:r>
      <w:proofErr w:type="spellEnd"/>
      <w:r w:rsidRPr="00E646BB">
        <w:rPr>
          <w:rFonts w:ascii="Times New Roman" w:hAnsi="Times New Roman" w:cs="Times New Roman"/>
          <w:sz w:val="28"/>
          <w:szCs w:val="28"/>
          <w:lang w:val="uk-UA"/>
        </w:rPr>
        <w:t xml:space="preserve"> </w:t>
      </w:r>
      <w:proofErr w:type="spellStart"/>
      <w:r w:rsidRPr="00E646BB">
        <w:rPr>
          <w:rFonts w:ascii="Times New Roman" w:hAnsi="Times New Roman" w:cs="Times New Roman"/>
          <w:sz w:val="28"/>
          <w:szCs w:val="28"/>
          <w:lang w:val="uk-UA"/>
        </w:rPr>
        <w:t>Psychologist</w:t>
      </w:r>
      <w:proofErr w:type="spellEnd"/>
      <w:r w:rsidRPr="00E646BB">
        <w:rPr>
          <w:rFonts w:ascii="Times New Roman" w:hAnsi="Times New Roman" w:cs="Times New Roman"/>
          <w:sz w:val="28"/>
          <w:szCs w:val="28"/>
          <w:lang w:val="uk-UA"/>
        </w:rPr>
        <w:t>. 1953. №8. P. 185–190.</w:t>
      </w:r>
    </w:p>
    <w:p w14:paraId="251C288A"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val="uk-UA" w:eastAsia="ru-RU"/>
        </w:rPr>
      </w:pPr>
      <w:r w:rsidRPr="00E7195C">
        <w:rPr>
          <w:rFonts w:ascii="Times New Roman" w:hAnsi="Times New Roman" w:cs="Times New Roman"/>
          <w:sz w:val="28"/>
          <w:szCs w:val="28"/>
          <w:lang w:val="uk-UA"/>
        </w:rPr>
        <w:t>167.</w:t>
      </w:r>
      <w:r w:rsidRPr="00E7195C">
        <w:rPr>
          <w:rFonts w:ascii="Times New Roman" w:hAnsi="Times New Roman" w:cs="Times New Roman"/>
          <w:sz w:val="28"/>
          <w:szCs w:val="28"/>
          <w:lang w:val="en-US"/>
        </w:rPr>
        <w:t xml:space="preserve"> </w:t>
      </w:r>
      <w:proofErr w:type="spellStart"/>
      <w:r w:rsidRPr="00E7195C">
        <w:rPr>
          <w:rFonts w:ascii="Times New Roman" w:hAnsi="Times New Roman" w:cs="Times New Roman"/>
          <w:sz w:val="28"/>
          <w:szCs w:val="28"/>
          <w:lang w:val="en-US"/>
        </w:rPr>
        <w:t>Zikic</w:t>
      </w:r>
      <w:proofErr w:type="spellEnd"/>
      <w:r w:rsidRPr="00E7195C">
        <w:rPr>
          <w:rFonts w:ascii="Times New Roman" w:hAnsi="Times New Roman" w:cs="Times New Roman"/>
          <w:sz w:val="28"/>
          <w:szCs w:val="28"/>
          <w:lang w:val="en-US"/>
        </w:rPr>
        <w:t xml:space="preserve"> J. Toward a more complex view of career exploration / J. </w:t>
      </w:r>
      <w:proofErr w:type="spellStart"/>
      <w:r w:rsidRPr="00E7195C">
        <w:rPr>
          <w:rFonts w:ascii="Times New Roman" w:hAnsi="Times New Roman" w:cs="Times New Roman"/>
          <w:sz w:val="28"/>
          <w:szCs w:val="28"/>
          <w:lang w:val="en-US"/>
        </w:rPr>
        <w:t>Zikic</w:t>
      </w:r>
      <w:proofErr w:type="spellEnd"/>
      <w:r w:rsidRPr="00E7195C">
        <w:rPr>
          <w:rFonts w:ascii="Times New Roman" w:hAnsi="Times New Roman" w:cs="Times New Roman"/>
          <w:sz w:val="28"/>
          <w:szCs w:val="28"/>
          <w:lang w:val="en-US"/>
        </w:rPr>
        <w:t>,</w:t>
      </w:r>
      <w:r w:rsidRPr="00D054F3">
        <w:rPr>
          <w:rFonts w:ascii="Times New Roman" w:hAnsi="Times New Roman" w:cs="Times New Roman"/>
          <w:sz w:val="28"/>
          <w:szCs w:val="28"/>
          <w:lang w:val="en-US"/>
        </w:rPr>
        <w:t xml:space="preserve"> </w:t>
      </w:r>
      <w:r w:rsidRPr="00E7195C">
        <w:rPr>
          <w:rFonts w:ascii="Times New Roman" w:hAnsi="Times New Roman" w:cs="Times New Roman"/>
          <w:sz w:val="28"/>
          <w:szCs w:val="28"/>
          <w:lang w:val="en-US"/>
        </w:rPr>
        <w:t>D.T.</w:t>
      </w:r>
      <w:r w:rsidRPr="00D054F3">
        <w:rPr>
          <w:rFonts w:ascii="Times New Roman" w:hAnsi="Times New Roman" w:cs="Times New Roman"/>
          <w:sz w:val="28"/>
          <w:szCs w:val="28"/>
          <w:lang w:val="en-US"/>
        </w:rPr>
        <w:t> </w:t>
      </w:r>
      <w:r w:rsidRPr="00E7195C">
        <w:rPr>
          <w:rFonts w:ascii="Times New Roman" w:hAnsi="Times New Roman" w:cs="Times New Roman"/>
          <w:sz w:val="28"/>
          <w:szCs w:val="28"/>
          <w:lang w:val="en-US"/>
        </w:rPr>
        <w:t>Hall // Career Development Quarterly. – 2009. - Vol. 58, № 2. – P. 181–191.</w:t>
      </w:r>
    </w:p>
    <w:p w14:paraId="444BFB4B" w14:textId="77777777" w:rsidR="006A3099" w:rsidRPr="00E7195C" w:rsidRDefault="006A3099" w:rsidP="006A3099">
      <w:pPr>
        <w:spacing w:after="0" w:line="360" w:lineRule="auto"/>
        <w:ind w:firstLine="709"/>
        <w:jc w:val="both"/>
        <w:rPr>
          <w:rFonts w:ascii="Times New Roman" w:eastAsia="Times New Roman" w:hAnsi="Times New Roman" w:cs="Times New Roman"/>
          <w:sz w:val="28"/>
          <w:szCs w:val="28"/>
          <w:lang w:val="en-US" w:eastAsia="ru-RU"/>
        </w:rPr>
      </w:pPr>
      <w:r w:rsidRPr="00E7195C">
        <w:rPr>
          <w:rFonts w:ascii="Times New Roman" w:hAnsi="Times New Roman" w:cs="Times New Roman"/>
          <w:sz w:val="28"/>
          <w:szCs w:val="28"/>
          <w:lang w:val="en-US"/>
        </w:rPr>
        <w:t>1</w:t>
      </w:r>
      <w:r w:rsidRPr="00E7195C">
        <w:rPr>
          <w:rFonts w:ascii="Times New Roman" w:hAnsi="Times New Roman" w:cs="Times New Roman"/>
          <w:sz w:val="28"/>
          <w:szCs w:val="28"/>
          <w:lang w:val="uk-UA"/>
        </w:rPr>
        <w:t>68</w:t>
      </w:r>
      <w:r w:rsidRPr="00E7195C">
        <w:rPr>
          <w:rFonts w:ascii="Times New Roman" w:hAnsi="Times New Roman" w:cs="Times New Roman"/>
          <w:sz w:val="28"/>
          <w:szCs w:val="28"/>
          <w:lang w:val="en-US"/>
        </w:rPr>
        <w:t>.</w:t>
      </w:r>
      <w:r w:rsidRPr="00D054F3">
        <w:rPr>
          <w:rFonts w:ascii="Times New Roman" w:hAnsi="Times New Roman" w:cs="Times New Roman"/>
          <w:sz w:val="28"/>
          <w:szCs w:val="28"/>
          <w:lang w:val="en-US"/>
        </w:rPr>
        <w:t xml:space="preserve"> </w:t>
      </w:r>
      <w:r w:rsidRPr="00E7195C">
        <w:rPr>
          <w:rFonts w:ascii="Times New Roman" w:hAnsi="Times New Roman" w:cs="Times New Roman"/>
          <w:sz w:val="28"/>
          <w:szCs w:val="28"/>
          <w:lang w:val="en-US"/>
        </w:rPr>
        <w:t xml:space="preserve">Watson P.J. Further Assessment of the Construct Validity of Four Measures of Narcissism: Replication and </w:t>
      </w:r>
      <w:proofErr w:type="spellStart"/>
      <w:r w:rsidRPr="00E7195C">
        <w:rPr>
          <w:rFonts w:ascii="Times New Roman" w:hAnsi="Times New Roman" w:cs="Times New Roman"/>
          <w:sz w:val="28"/>
          <w:szCs w:val="28"/>
          <w:lang w:val="en-US"/>
        </w:rPr>
        <w:t>Extention</w:t>
      </w:r>
      <w:proofErr w:type="spellEnd"/>
      <w:r w:rsidRPr="00E7195C">
        <w:rPr>
          <w:rFonts w:ascii="Times New Roman" w:hAnsi="Times New Roman" w:cs="Times New Roman"/>
          <w:sz w:val="28"/>
          <w:szCs w:val="28"/>
          <w:lang w:val="en-US"/>
        </w:rPr>
        <w:t xml:space="preserve"> / Watson P.J.// Journal of psychology. – 2001. –Vol.135</w:t>
      </w:r>
      <w:r w:rsidRPr="00E7195C">
        <w:rPr>
          <w:rFonts w:ascii="Times New Roman" w:hAnsi="Times New Roman" w:cs="Times New Roman"/>
          <w:sz w:val="28"/>
          <w:szCs w:val="28"/>
          <w:lang w:val="uk-UA"/>
        </w:rPr>
        <w:t>, №</w:t>
      </w:r>
      <w:r w:rsidRPr="00E7195C">
        <w:rPr>
          <w:rFonts w:ascii="Times New Roman" w:hAnsi="Times New Roman" w:cs="Times New Roman"/>
          <w:sz w:val="28"/>
          <w:szCs w:val="28"/>
          <w:lang w:val="en-US"/>
        </w:rPr>
        <w:t xml:space="preserve">3. – </w:t>
      </w:r>
      <w:r w:rsidRPr="00E7195C">
        <w:rPr>
          <w:rFonts w:ascii="Times New Roman" w:hAnsi="Times New Roman" w:cs="Times New Roman"/>
          <w:sz w:val="28"/>
          <w:szCs w:val="28"/>
        </w:rPr>
        <w:t>Р</w:t>
      </w:r>
      <w:r w:rsidRPr="00E7195C">
        <w:rPr>
          <w:rFonts w:ascii="Times New Roman" w:hAnsi="Times New Roman" w:cs="Times New Roman"/>
          <w:sz w:val="28"/>
          <w:szCs w:val="28"/>
          <w:lang w:val="en-US"/>
        </w:rPr>
        <w:t>.245-258.</w:t>
      </w:r>
    </w:p>
    <w:p w14:paraId="31F438D3" w14:textId="77777777" w:rsidR="006A3099" w:rsidRPr="00E7195C" w:rsidRDefault="006A3099" w:rsidP="006A3099">
      <w:pPr>
        <w:spacing w:after="0" w:line="360" w:lineRule="auto"/>
        <w:ind w:firstLine="709"/>
        <w:jc w:val="both"/>
        <w:rPr>
          <w:rFonts w:ascii="Times New Roman" w:hAnsi="Times New Roman" w:cs="Times New Roman"/>
          <w:sz w:val="28"/>
          <w:szCs w:val="28"/>
          <w:lang w:val="en-US"/>
        </w:rPr>
      </w:pPr>
      <w:r w:rsidRPr="00E7195C">
        <w:rPr>
          <w:rFonts w:ascii="Times New Roman" w:hAnsi="Times New Roman" w:cs="Times New Roman"/>
          <w:sz w:val="28"/>
          <w:szCs w:val="28"/>
          <w:lang w:val="uk-UA"/>
        </w:rPr>
        <w:lastRenderedPageBreak/>
        <w:t xml:space="preserve">169. </w:t>
      </w:r>
      <w:proofErr w:type="spellStart"/>
      <w:r w:rsidRPr="00E7195C">
        <w:rPr>
          <w:rFonts w:ascii="Times New Roman" w:hAnsi="Times New Roman" w:cs="Times New Roman"/>
          <w:sz w:val="28"/>
          <w:szCs w:val="28"/>
          <w:lang w:val="en-US"/>
        </w:rPr>
        <w:t>Wielgomas</w:t>
      </w:r>
      <w:proofErr w:type="spellEnd"/>
      <w:r w:rsidRPr="00E7195C">
        <w:rPr>
          <w:rFonts w:ascii="Times New Roman" w:hAnsi="Times New Roman" w:cs="Times New Roman"/>
          <w:sz w:val="28"/>
          <w:szCs w:val="28"/>
          <w:lang w:val="en-US"/>
        </w:rPr>
        <w:t xml:space="preserve"> B. Biomonitoring of pyrethroid exposure among rural and urban populations in northern Poland / B. </w:t>
      </w:r>
      <w:proofErr w:type="spellStart"/>
      <w:r w:rsidRPr="00E7195C">
        <w:rPr>
          <w:rFonts w:ascii="Times New Roman" w:hAnsi="Times New Roman" w:cs="Times New Roman"/>
          <w:sz w:val="28"/>
          <w:szCs w:val="28"/>
          <w:lang w:val="en-US"/>
        </w:rPr>
        <w:t>Wielgomas</w:t>
      </w:r>
      <w:proofErr w:type="spellEnd"/>
      <w:r w:rsidRPr="00E7195C">
        <w:rPr>
          <w:rFonts w:ascii="Times New Roman" w:hAnsi="Times New Roman" w:cs="Times New Roman"/>
          <w:sz w:val="28"/>
          <w:szCs w:val="28"/>
          <w:lang w:val="en-US"/>
        </w:rPr>
        <w:t xml:space="preserve">, M. </w:t>
      </w:r>
      <w:proofErr w:type="spellStart"/>
      <w:r w:rsidRPr="00E7195C">
        <w:rPr>
          <w:rFonts w:ascii="Times New Roman" w:hAnsi="Times New Roman" w:cs="Times New Roman"/>
          <w:sz w:val="28"/>
          <w:szCs w:val="28"/>
          <w:lang w:val="en-US"/>
        </w:rPr>
        <w:t>Piskunowicz</w:t>
      </w:r>
      <w:proofErr w:type="spellEnd"/>
      <w:r w:rsidRPr="00E7195C">
        <w:rPr>
          <w:rFonts w:ascii="Times New Roman" w:hAnsi="Times New Roman" w:cs="Times New Roman"/>
          <w:sz w:val="28"/>
          <w:szCs w:val="28"/>
          <w:lang w:val="en-US"/>
        </w:rPr>
        <w:t xml:space="preserve"> // Chemosphere. – 2013. – Vol. 93, № 10. – P. 254–255.</w:t>
      </w:r>
    </w:p>
    <w:p w14:paraId="0134C28F" w14:textId="77777777" w:rsidR="006A3099" w:rsidRPr="00E7195C" w:rsidRDefault="006A3099" w:rsidP="006A3099">
      <w:pPr>
        <w:spacing w:after="0" w:line="360" w:lineRule="auto"/>
        <w:ind w:firstLine="709"/>
        <w:jc w:val="both"/>
        <w:rPr>
          <w:rFonts w:ascii="Times New Roman" w:hAnsi="Times New Roman" w:cs="Times New Roman"/>
          <w:sz w:val="28"/>
          <w:szCs w:val="28"/>
          <w:lang w:val="uk-UA"/>
        </w:rPr>
      </w:pPr>
      <w:r w:rsidRPr="00E7195C">
        <w:rPr>
          <w:rFonts w:ascii="Times New Roman" w:hAnsi="Times New Roman" w:cs="Times New Roman"/>
          <w:sz w:val="28"/>
          <w:szCs w:val="28"/>
          <w:lang w:val="en-US"/>
        </w:rPr>
        <w:t>1</w:t>
      </w:r>
      <w:r w:rsidRPr="00E7195C">
        <w:rPr>
          <w:rFonts w:ascii="Times New Roman" w:hAnsi="Times New Roman" w:cs="Times New Roman"/>
          <w:sz w:val="28"/>
          <w:szCs w:val="28"/>
          <w:lang w:val="uk-UA"/>
        </w:rPr>
        <w:t>70</w:t>
      </w:r>
      <w:r w:rsidRPr="00E7195C">
        <w:rPr>
          <w:rFonts w:ascii="Times New Roman" w:hAnsi="Times New Roman" w:cs="Times New Roman"/>
          <w:sz w:val="28"/>
          <w:szCs w:val="28"/>
          <w:lang w:val="en-US"/>
        </w:rPr>
        <w:t>. Westbrook B.W. Career maturity: The concept, the instruments, and the research / B.W Westbrook // Handbook of vocational psychology. Hillsdale, NJ: Erlbaum. - 2004 – Vol. 73, № 12. – P. 271–274.</w:t>
      </w:r>
    </w:p>
    <w:p w14:paraId="60189B80" w14:textId="77777777" w:rsidR="006A3099" w:rsidRPr="00E7195C" w:rsidRDefault="006A3099" w:rsidP="006A3099">
      <w:pPr>
        <w:spacing w:after="0" w:line="360" w:lineRule="auto"/>
        <w:rPr>
          <w:rFonts w:ascii="Times New Roman" w:hAnsi="Times New Roman" w:cs="Times New Roman"/>
          <w:sz w:val="28"/>
          <w:szCs w:val="28"/>
          <w:lang w:val="uk-UA"/>
        </w:rPr>
        <w:sectPr w:rsidR="006A3099" w:rsidRPr="00E7195C" w:rsidSect="00FE4496">
          <w:pgSz w:w="11906" w:h="16838"/>
          <w:pgMar w:top="1134" w:right="851" w:bottom="1134" w:left="1134" w:header="709" w:footer="709" w:gutter="0"/>
          <w:cols w:space="708"/>
          <w:docGrid w:linePitch="360"/>
        </w:sectPr>
      </w:pPr>
    </w:p>
    <w:p w14:paraId="2B125625" w14:textId="77777777" w:rsidR="006A3099" w:rsidRPr="004F461B" w:rsidRDefault="006A3099" w:rsidP="006A3099">
      <w:pPr>
        <w:spacing w:after="0" w:line="360" w:lineRule="auto"/>
        <w:jc w:val="center"/>
        <w:rPr>
          <w:rFonts w:ascii="Times New Roman" w:hAnsi="Times New Roman"/>
          <w:b/>
          <w:sz w:val="28"/>
          <w:szCs w:val="28"/>
          <w:lang w:val="en-US"/>
        </w:rPr>
      </w:pPr>
      <w:r w:rsidRPr="006B3879">
        <w:rPr>
          <w:rFonts w:ascii="Times New Roman" w:hAnsi="Times New Roman"/>
          <w:b/>
          <w:sz w:val="28"/>
          <w:szCs w:val="28"/>
        </w:rPr>
        <w:lastRenderedPageBreak/>
        <w:t>ДОДАТКИ</w:t>
      </w:r>
    </w:p>
    <w:p w14:paraId="797F83CF" w14:textId="77777777" w:rsidR="006A3099" w:rsidRPr="003F20E9" w:rsidRDefault="006A3099" w:rsidP="006A3099">
      <w:pPr>
        <w:spacing w:after="0" w:line="360" w:lineRule="auto"/>
        <w:jc w:val="right"/>
        <w:rPr>
          <w:rFonts w:ascii="Times New Roman" w:hAnsi="Times New Roman" w:cs="Times New Roman"/>
          <w:bCs/>
          <w:sz w:val="28"/>
          <w:szCs w:val="28"/>
          <w:lang w:val="uk-UA"/>
        </w:rPr>
      </w:pPr>
      <w:r w:rsidRPr="003F20E9">
        <w:rPr>
          <w:rFonts w:ascii="Times New Roman" w:hAnsi="Times New Roman" w:cs="Times New Roman"/>
          <w:bCs/>
          <w:sz w:val="28"/>
          <w:szCs w:val="28"/>
          <w:lang w:val="uk-UA"/>
        </w:rPr>
        <w:t>Додаток А</w:t>
      </w:r>
    </w:p>
    <w:p w14:paraId="2BF08926" w14:textId="77777777" w:rsidR="006A3099" w:rsidRPr="004F461B" w:rsidRDefault="006A3099" w:rsidP="006A3099">
      <w:pPr>
        <w:spacing w:after="0" w:line="360" w:lineRule="auto"/>
        <w:ind w:right="-41"/>
        <w:jc w:val="center"/>
        <w:rPr>
          <w:rFonts w:ascii="Times New Roman" w:eastAsia="Times New Roman" w:hAnsi="Times New Roman"/>
          <w:b/>
          <w:sz w:val="28"/>
          <w:szCs w:val="28"/>
          <w:lang w:val="en-US" w:eastAsia="ru-RU"/>
        </w:rPr>
      </w:pPr>
      <w:r w:rsidRPr="0043242B">
        <w:rPr>
          <w:rFonts w:ascii="Times New Roman" w:eastAsia="Times New Roman" w:hAnsi="Times New Roman"/>
          <w:b/>
          <w:sz w:val="28"/>
          <w:szCs w:val="28"/>
          <w:lang w:eastAsia="ru-RU"/>
        </w:rPr>
        <w:t>СПИСОК</w:t>
      </w:r>
      <w:r w:rsidRPr="004F461B">
        <w:rPr>
          <w:rFonts w:ascii="Times New Roman" w:eastAsia="Times New Roman" w:hAnsi="Times New Roman"/>
          <w:b/>
          <w:sz w:val="28"/>
          <w:szCs w:val="28"/>
          <w:lang w:val="en-US" w:eastAsia="ru-RU"/>
        </w:rPr>
        <w:t xml:space="preserve"> </w:t>
      </w:r>
      <w:r w:rsidRPr="0043242B">
        <w:rPr>
          <w:rFonts w:ascii="Times New Roman" w:eastAsia="Times New Roman" w:hAnsi="Times New Roman"/>
          <w:b/>
          <w:sz w:val="28"/>
          <w:szCs w:val="28"/>
          <w:lang w:eastAsia="ru-RU"/>
        </w:rPr>
        <w:t>НАУКОВИХ</w:t>
      </w:r>
      <w:r w:rsidRPr="004F461B">
        <w:rPr>
          <w:rFonts w:ascii="Times New Roman" w:eastAsia="Times New Roman" w:hAnsi="Times New Roman"/>
          <w:b/>
          <w:sz w:val="28"/>
          <w:szCs w:val="28"/>
          <w:lang w:val="en-US" w:eastAsia="ru-RU"/>
        </w:rPr>
        <w:t xml:space="preserve"> </w:t>
      </w:r>
      <w:r w:rsidRPr="0043242B">
        <w:rPr>
          <w:rFonts w:ascii="Times New Roman" w:eastAsia="Times New Roman" w:hAnsi="Times New Roman"/>
          <w:b/>
          <w:sz w:val="28"/>
          <w:szCs w:val="28"/>
          <w:lang w:eastAsia="ru-RU"/>
        </w:rPr>
        <w:t>ПРАЦЬ</w:t>
      </w:r>
      <w:r w:rsidRPr="004F461B">
        <w:rPr>
          <w:rFonts w:ascii="Times New Roman" w:eastAsia="Times New Roman" w:hAnsi="Times New Roman"/>
          <w:b/>
          <w:sz w:val="28"/>
          <w:szCs w:val="28"/>
          <w:lang w:val="en-US" w:eastAsia="ru-RU"/>
        </w:rPr>
        <w:t xml:space="preserve"> </w:t>
      </w:r>
      <w:r w:rsidRPr="0043242B">
        <w:rPr>
          <w:rFonts w:ascii="Times New Roman" w:eastAsia="Times New Roman" w:hAnsi="Times New Roman"/>
          <w:b/>
          <w:sz w:val="28"/>
          <w:szCs w:val="28"/>
          <w:lang w:eastAsia="ru-RU"/>
        </w:rPr>
        <w:t>ЗА</w:t>
      </w:r>
      <w:r w:rsidRPr="004F461B">
        <w:rPr>
          <w:rFonts w:ascii="Times New Roman" w:eastAsia="Times New Roman" w:hAnsi="Times New Roman"/>
          <w:b/>
          <w:sz w:val="28"/>
          <w:szCs w:val="28"/>
          <w:lang w:val="en-US" w:eastAsia="ru-RU"/>
        </w:rPr>
        <w:t xml:space="preserve"> </w:t>
      </w:r>
      <w:r w:rsidRPr="0043242B">
        <w:rPr>
          <w:rFonts w:ascii="Times New Roman" w:eastAsia="Times New Roman" w:hAnsi="Times New Roman"/>
          <w:b/>
          <w:sz w:val="28"/>
          <w:szCs w:val="28"/>
          <w:lang w:eastAsia="ru-RU"/>
        </w:rPr>
        <w:t>ТЕМОЮ</w:t>
      </w:r>
      <w:r w:rsidRPr="004F461B">
        <w:rPr>
          <w:rFonts w:ascii="Times New Roman" w:eastAsia="Times New Roman" w:hAnsi="Times New Roman"/>
          <w:b/>
          <w:sz w:val="28"/>
          <w:szCs w:val="28"/>
          <w:lang w:val="en-US" w:eastAsia="ru-RU"/>
        </w:rPr>
        <w:t xml:space="preserve"> </w:t>
      </w:r>
      <w:r w:rsidRPr="0043242B">
        <w:rPr>
          <w:rFonts w:ascii="Times New Roman" w:eastAsia="Times New Roman" w:hAnsi="Times New Roman"/>
          <w:b/>
          <w:sz w:val="28"/>
          <w:szCs w:val="28"/>
          <w:lang w:eastAsia="ru-RU"/>
        </w:rPr>
        <w:t>ДИСЕРТАЦІЇ</w:t>
      </w:r>
    </w:p>
    <w:p w14:paraId="45CA2E7A" w14:textId="77777777" w:rsidR="006A3099" w:rsidRPr="004F461B" w:rsidRDefault="006A3099" w:rsidP="006A3099">
      <w:pPr>
        <w:spacing w:after="0" w:line="360" w:lineRule="auto"/>
        <w:ind w:right="-41"/>
        <w:jc w:val="center"/>
        <w:rPr>
          <w:rFonts w:ascii="Times New Roman" w:eastAsia="Times New Roman" w:hAnsi="Times New Roman"/>
          <w:b/>
          <w:sz w:val="28"/>
          <w:szCs w:val="28"/>
          <w:lang w:val="en-US" w:eastAsia="ru-RU"/>
        </w:rPr>
      </w:pPr>
    </w:p>
    <w:p w14:paraId="7865D695" w14:textId="77777777" w:rsidR="006A3099" w:rsidRPr="00213D0E" w:rsidRDefault="006A3099" w:rsidP="006A3099">
      <w:pPr>
        <w:suppressAutoHyphens/>
        <w:spacing w:line="360" w:lineRule="auto"/>
        <w:jc w:val="center"/>
        <w:rPr>
          <w:rFonts w:ascii="Times New Roman" w:hAnsi="Times New Roman" w:cs="Times New Roman"/>
          <w:i/>
          <w:color w:val="000000"/>
          <w:sz w:val="28"/>
          <w:szCs w:val="28"/>
          <w:lang w:eastAsia="zh-CN"/>
        </w:rPr>
      </w:pPr>
      <w:proofErr w:type="spellStart"/>
      <w:r w:rsidRPr="00213D0E">
        <w:rPr>
          <w:rFonts w:ascii="Times New Roman" w:hAnsi="Times New Roman" w:cs="Times New Roman"/>
          <w:i/>
          <w:color w:val="000000"/>
          <w:sz w:val="28"/>
          <w:szCs w:val="28"/>
          <w:lang w:eastAsia="zh-CN"/>
        </w:rPr>
        <w:t>Наукові</w:t>
      </w:r>
      <w:proofErr w:type="spellEnd"/>
      <w:r w:rsidRPr="00213D0E">
        <w:rPr>
          <w:rFonts w:ascii="Times New Roman" w:hAnsi="Times New Roman" w:cs="Times New Roman"/>
          <w:i/>
          <w:color w:val="000000"/>
          <w:sz w:val="28"/>
          <w:szCs w:val="28"/>
          <w:lang w:eastAsia="zh-CN"/>
        </w:rPr>
        <w:t xml:space="preserve"> праці, </w:t>
      </w:r>
      <w:proofErr w:type="spellStart"/>
      <w:r w:rsidRPr="00213D0E">
        <w:rPr>
          <w:rFonts w:ascii="Times New Roman" w:hAnsi="Times New Roman" w:cs="Times New Roman"/>
          <w:i/>
          <w:color w:val="000000"/>
          <w:sz w:val="28"/>
          <w:szCs w:val="28"/>
          <w:lang w:eastAsia="zh-CN"/>
        </w:rPr>
        <w:t>які</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містять</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основні</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результати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дослідження</w:t>
      </w:r>
      <w:proofErr w:type="spellEnd"/>
    </w:p>
    <w:p w14:paraId="75E61147" w14:textId="77777777" w:rsidR="006A3099"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213D0E">
        <w:rPr>
          <w:rFonts w:ascii="Times New Roman" w:hAnsi="Times New Roman" w:cs="Times New Roman"/>
          <w:sz w:val="28"/>
          <w:szCs w:val="28"/>
          <w:lang w:val="uk-UA"/>
        </w:rPr>
        <w:t xml:space="preserve">Даниленко Г.М., </w:t>
      </w:r>
      <w:r w:rsidRPr="00213D0E">
        <w:rPr>
          <w:rFonts w:ascii="Times New Roman" w:hAnsi="Times New Roman" w:cs="Times New Roman"/>
          <w:sz w:val="28"/>
          <w:szCs w:val="28"/>
          <w:bdr w:val="none" w:sz="0" w:space="0" w:color="auto" w:frame="1"/>
          <w:lang w:val="uk-UA"/>
        </w:rPr>
        <w:t>Швець А.М., Швець Ю.М.</w:t>
      </w:r>
      <w:r w:rsidRPr="00213D0E">
        <w:rPr>
          <w:rFonts w:ascii="Times New Roman" w:hAnsi="Times New Roman" w:cs="Times New Roman"/>
          <w:sz w:val="28"/>
          <w:szCs w:val="28"/>
          <w:lang w:val="uk-UA"/>
        </w:rPr>
        <w:t xml:space="preserve"> Українські профорієнтаційні центри для дітей та підлітків.</w:t>
      </w:r>
      <w:r w:rsidRPr="00213D0E">
        <w:rPr>
          <w:rFonts w:ascii="Times New Roman" w:hAnsi="Times New Roman" w:cs="Times New Roman"/>
          <w:sz w:val="28"/>
          <w:szCs w:val="28"/>
        </w:rPr>
        <w:t xml:space="preserve"> </w:t>
      </w:r>
      <w:r w:rsidRPr="00213D0E">
        <w:rPr>
          <w:rFonts w:ascii="Times New Roman" w:hAnsi="Times New Roman" w:cs="Times New Roman"/>
          <w:i/>
          <w:iCs/>
          <w:sz w:val="28"/>
          <w:szCs w:val="28"/>
          <w:lang w:val="en-US"/>
        </w:rPr>
        <w:t>Journal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of</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Clinical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and</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Experimental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Medical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Research</w:t>
      </w:r>
      <w:r w:rsidRPr="00213D0E">
        <w:rPr>
          <w:rFonts w:ascii="Times New Roman" w:hAnsi="Times New Roman" w:cs="Times New Roman"/>
          <w:i/>
          <w:iCs/>
          <w:sz w:val="28"/>
          <w:szCs w:val="28"/>
          <w:lang w:val="uk-UA"/>
        </w:rPr>
        <w:t xml:space="preserve"> </w:t>
      </w:r>
      <w:r w:rsidRPr="00213D0E">
        <w:rPr>
          <w:rFonts w:ascii="Times New Roman" w:hAnsi="Times New Roman" w:cs="Times New Roman"/>
          <w:b/>
          <w:i/>
          <w:iCs/>
          <w:sz w:val="28"/>
          <w:szCs w:val="28"/>
          <w:lang w:val="uk-UA"/>
        </w:rPr>
        <w:t>(</w:t>
      </w:r>
      <w:r w:rsidRPr="00213D0E">
        <w:rPr>
          <w:rStyle w:val="af2"/>
          <w:rFonts w:ascii="Times New Roman" w:hAnsi="Times New Roman" w:cs="Times New Roman"/>
          <w:b w:val="0"/>
          <w:i/>
          <w:iCs/>
          <w:sz w:val="28"/>
          <w:szCs w:val="28"/>
          <w:lang w:val="en-US"/>
        </w:rPr>
        <w:t>JC</w:t>
      </w:r>
      <w:r w:rsidRPr="00213D0E">
        <w:rPr>
          <w:rStyle w:val="af2"/>
          <w:rFonts w:ascii="Times New Roman" w:hAnsi="Times New Roman" w:cs="Times New Roman"/>
          <w:b w:val="0"/>
          <w:i/>
          <w:iCs/>
          <w:sz w:val="28"/>
          <w:szCs w:val="28"/>
          <w:lang w:val="uk-UA"/>
        </w:rPr>
        <w:t>&amp;</w:t>
      </w:r>
      <w:r w:rsidRPr="00213D0E">
        <w:rPr>
          <w:rStyle w:val="af2"/>
          <w:rFonts w:ascii="Times New Roman" w:hAnsi="Times New Roman" w:cs="Times New Roman"/>
          <w:b w:val="0"/>
          <w:i/>
          <w:iCs/>
          <w:sz w:val="28"/>
          <w:szCs w:val="28"/>
          <w:lang w:val="en-US"/>
        </w:rPr>
        <w:t>EMR</w:t>
      </w:r>
      <w:r w:rsidRPr="00213D0E">
        <w:rPr>
          <w:rStyle w:val="af2"/>
          <w:rFonts w:ascii="Times New Roman" w:hAnsi="Times New Roman" w:cs="Times New Roman"/>
          <w:b w:val="0"/>
          <w:i/>
          <w:iCs/>
          <w:sz w:val="28"/>
          <w:szCs w:val="28"/>
          <w:lang w:val="uk-UA"/>
        </w:rPr>
        <w:t>)</w:t>
      </w:r>
      <w:r w:rsidRPr="00213D0E">
        <w:rPr>
          <w:rStyle w:val="af2"/>
          <w:rFonts w:ascii="Times New Roman" w:hAnsi="Times New Roman" w:cs="Times New Roman"/>
          <w:b w:val="0"/>
          <w:sz w:val="28"/>
          <w:szCs w:val="28"/>
          <w:lang w:val="uk-UA"/>
        </w:rPr>
        <w:t>. 2017; 5 (1): 597-607.</w:t>
      </w:r>
      <w:r w:rsidRPr="00213D0E">
        <w:rPr>
          <w:rFonts w:ascii="Times New Roman" w:hAnsi="Times New Roman" w:cs="Times New Roman"/>
          <w:b/>
          <w:spacing w:val="-10"/>
          <w:sz w:val="28"/>
          <w:szCs w:val="28"/>
          <w:lang w:val="uk-UA"/>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обробку</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1631DA70"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 xml:space="preserve">2. Даниленко Г.М., </w:t>
      </w:r>
      <w:r w:rsidRPr="00213D0E">
        <w:rPr>
          <w:rFonts w:ascii="Times New Roman" w:hAnsi="Times New Roman" w:cs="Times New Roman"/>
          <w:sz w:val="28"/>
          <w:szCs w:val="28"/>
          <w:bdr w:val="none" w:sz="0" w:space="0" w:color="auto" w:frame="1"/>
          <w:lang w:val="uk-UA"/>
        </w:rPr>
        <w:t xml:space="preserve">Швець А.М., Швець Ю.М. </w:t>
      </w:r>
      <w:r w:rsidRPr="00213D0E">
        <w:rPr>
          <w:rFonts w:ascii="Times New Roman" w:hAnsi="Times New Roman" w:cs="Times New Roman"/>
          <w:sz w:val="28"/>
          <w:szCs w:val="28"/>
          <w:lang w:val="uk-UA"/>
        </w:rPr>
        <w:t xml:space="preserve">Фізичний розвиток харківських підлітків в </w:t>
      </w:r>
      <w:proofErr w:type="spellStart"/>
      <w:r w:rsidRPr="00213D0E">
        <w:rPr>
          <w:rFonts w:ascii="Times New Roman" w:hAnsi="Times New Roman" w:cs="Times New Roman"/>
          <w:sz w:val="28"/>
          <w:szCs w:val="28"/>
          <w:lang w:val="uk-UA"/>
        </w:rPr>
        <w:t>динамиці</w:t>
      </w:r>
      <w:proofErr w:type="spellEnd"/>
      <w:r w:rsidRPr="00213D0E">
        <w:rPr>
          <w:rFonts w:ascii="Times New Roman" w:hAnsi="Times New Roman" w:cs="Times New Roman"/>
          <w:sz w:val="28"/>
          <w:szCs w:val="28"/>
          <w:lang w:val="uk-UA"/>
        </w:rPr>
        <w:t xml:space="preserve"> за 30 років</w:t>
      </w:r>
      <w:r w:rsidRPr="00213D0E">
        <w:rPr>
          <w:rFonts w:ascii="Times New Roman" w:hAnsi="Times New Roman" w:cs="Times New Roman"/>
          <w:b/>
          <w:sz w:val="28"/>
          <w:szCs w:val="28"/>
          <w:lang w:val="uk-UA"/>
        </w:rPr>
        <w:t xml:space="preserve">. </w:t>
      </w:r>
      <w:r w:rsidRPr="00213D0E">
        <w:rPr>
          <w:rFonts w:ascii="Times New Roman" w:hAnsi="Times New Roman" w:cs="Times New Roman"/>
          <w:bCs/>
          <w:i/>
          <w:sz w:val="28"/>
          <w:szCs w:val="28"/>
          <w:lang w:val="uk-UA"/>
        </w:rPr>
        <w:t>Світ медицини та біології</w:t>
      </w:r>
      <w:r w:rsidRPr="00213D0E">
        <w:rPr>
          <w:rStyle w:val="af2"/>
          <w:rFonts w:ascii="Times New Roman" w:hAnsi="Times New Roman" w:cs="Times New Roman"/>
          <w:i/>
          <w:sz w:val="28"/>
          <w:szCs w:val="28"/>
          <w:lang w:val="uk-UA"/>
        </w:rPr>
        <w:t xml:space="preserve">. </w:t>
      </w:r>
      <w:r w:rsidRPr="00213D0E">
        <w:rPr>
          <w:rStyle w:val="af2"/>
          <w:rFonts w:ascii="Times New Roman" w:hAnsi="Times New Roman" w:cs="Times New Roman"/>
          <w:b w:val="0"/>
          <w:bCs w:val="0"/>
          <w:i/>
          <w:sz w:val="28"/>
          <w:szCs w:val="28"/>
          <w:lang w:val="uk-UA"/>
        </w:rPr>
        <w:t>2017</w:t>
      </w:r>
      <w:r w:rsidRPr="00213D0E">
        <w:rPr>
          <w:rStyle w:val="af2"/>
          <w:rFonts w:ascii="Times New Roman" w:hAnsi="Times New Roman" w:cs="Times New Roman"/>
          <w:b w:val="0"/>
          <w:bCs w:val="0"/>
          <w:sz w:val="28"/>
          <w:szCs w:val="28"/>
          <w:lang w:val="uk-UA"/>
        </w:rPr>
        <w:t>; 1 (59): 48-51.</w:t>
      </w:r>
      <w:r w:rsidRPr="00213D0E">
        <w:rPr>
          <w:rStyle w:val="af2"/>
          <w:rFonts w:ascii="Times New Roman" w:hAnsi="Times New Roman" w:cs="Times New Roman"/>
          <w:sz w:val="28"/>
          <w:szCs w:val="28"/>
          <w:lang w:val="uk-UA"/>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1195C817" w14:textId="77777777" w:rsidR="006A3099" w:rsidRPr="00213D0E" w:rsidRDefault="006A3099" w:rsidP="006A3099">
      <w:pPr>
        <w:pStyle w:val="rvps2"/>
        <w:shd w:val="clear" w:color="auto" w:fill="FFFFFF"/>
        <w:spacing w:before="0" w:beforeAutospacing="0" w:after="0" w:afterAutospacing="0" w:line="360" w:lineRule="auto"/>
        <w:ind w:firstLine="709"/>
        <w:jc w:val="both"/>
        <w:textAlignment w:val="baseline"/>
        <w:rPr>
          <w:color w:val="000000"/>
          <w:sz w:val="28"/>
          <w:szCs w:val="28"/>
          <w:lang w:eastAsia="zh-CN"/>
        </w:rPr>
      </w:pPr>
      <w:r w:rsidRPr="00213D0E">
        <w:rPr>
          <w:rFonts w:eastAsia="Calibri"/>
          <w:sz w:val="28"/>
          <w:szCs w:val="28"/>
          <w:lang w:val="uk-UA"/>
        </w:rPr>
        <w:t xml:space="preserve">3. </w:t>
      </w:r>
      <w:r w:rsidRPr="00213D0E">
        <w:rPr>
          <w:sz w:val="28"/>
          <w:szCs w:val="28"/>
          <w:lang w:val="uk-UA"/>
        </w:rPr>
        <w:t xml:space="preserve">Даниленко Г.М., </w:t>
      </w:r>
      <w:r w:rsidRPr="00213D0E">
        <w:rPr>
          <w:sz w:val="28"/>
          <w:szCs w:val="28"/>
          <w:bdr w:val="none" w:sz="0" w:space="0" w:color="auto" w:frame="1"/>
          <w:lang w:val="uk-UA"/>
        </w:rPr>
        <w:t xml:space="preserve">Швець А.М., Швець Ю.М. </w:t>
      </w:r>
      <w:r w:rsidRPr="00213D0E">
        <w:rPr>
          <w:sz w:val="28"/>
          <w:szCs w:val="28"/>
          <w:lang w:val="uk-UA"/>
        </w:rPr>
        <w:t xml:space="preserve">Проблеми професійного самовизначення сучасних старшокласників. </w:t>
      </w:r>
      <w:r w:rsidRPr="00213D0E">
        <w:rPr>
          <w:i/>
          <w:iCs/>
          <w:sz w:val="28"/>
          <w:szCs w:val="28"/>
          <w:lang w:val="uk-UA"/>
        </w:rPr>
        <w:t>Здоров’я дитини</w:t>
      </w:r>
      <w:r w:rsidRPr="00213D0E">
        <w:rPr>
          <w:sz w:val="28"/>
          <w:szCs w:val="28"/>
          <w:lang w:val="uk-UA"/>
        </w:rPr>
        <w:t xml:space="preserve">. 2017; 2.1: 118-123. </w:t>
      </w:r>
      <w:r w:rsidRPr="00213D0E">
        <w:rPr>
          <w:color w:val="000000"/>
          <w:sz w:val="28"/>
          <w:szCs w:val="28"/>
          <w:lang w:eastAsia="zh-CN"/>
        </w:rPr>
        <w:t>(</w:t>
      </w:r>
      <w:proofErr w:type="spellStart"/>
      <w:r w:rsidRPr="00213D0E">
        <w:rPr>
          <w:i/>
          <w:color w:val="000000"/>
          <w:sz w:val="28"/>
          <w:szCs w:val="28"/>
          <w:lang w:eastAsia="zh-CN"/>
        </w:rPr>
        <w:t>Дисертантом</w:t>
      </w:r>
      <w:proofErr w:type="spellEnd"/>
      <w:r w:rsidRPr="00213D0E">
        <w:rPr>
          <w:i/>
          <w:color w:val="000000"/>
          <w:sz w:val="28"/>
          <w:szCs w:val="28"/>
          <w:lang w:eastAsia="zh-CN"/>
        </w:rPr>
        <w:t xml:space="preserve"> </w:t>
      </w:r>
      <w:proofErr w:type="spellStart"/>
      <w:r w:rsidRPr="00213D0E">
        <w:rPr>
          <w:i/>
          <w:color w:val="000000"/>
          <w:sz w:val="28"/>
          <w:szCs w:val="28"/>
          <w:lang w:eastAsia="zh-CN"/>
        </w:rPr>
        <w:t>особисто</w:t>
      </w:r>
      <w:proofErr w:type="spellEnd"/>
      <w:r w:rsidRPr="00213D0E">
        <w:rPr>
          <w:i/>
          <w:color w:val="000000"/>
          <w:sz w:val="28"/>
          <w:szCs w:val="28"/>
          <w:lang w:eastAsia="zh-CN"/>
        </w:rPr>
        <w:t xml:space="preserve"> проведено </w:t>
      </w:r>
      <w:proofErr w:type="spellStart"/>
      <w:r w:rsidRPr="00213D0E">
        <w:rPr>
          <w:i/>
          <w:color w:val="000000"/>
          <w:sz w:val="28"/>
          <w:szCs w:val="28"/>
          <w:lang w:eastAsia="zh-CN"/>
        </w:rPr>
        <w:t>дослідження</w:t>
      </w:r>
      <w:proofErr w:type="spellEnd"/>
      <w:r w:rsidRPr="00213D0E">
        <w:rPr>
          <w:i/>
          <w:color w:val="000000"/>
          <w:sz w:val="28"/>
          <w:szCs w:val="28"/>
          <w:lang w:eastAsia="zh-CN"/>
        </w:rPr>
        <w:t xml:space="preserve">, </w:t>
      </w:r>
      <w:proofErr w:type="spellStart"/>
      <w:r w:rsidRPr="00213D0E">
        <w:rPr>
          <w:i/>
          <w:color w:val="000000"/>
          <w:sz w:val="28"/>
          <w:szCs w:val="28"/>
          <w:lang w:eastAsia="zh-CN"/>
        </w:rPr>
        <w:t>виконано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w:t>
      </w:r>
      <w:proofErr w:type="spellEnd"/>
      <w:r w:rsidRPr="00213D0E">
        <w:rPr>
          <w:i/>
          <w:color w:val="000000"/>
          <w:sz w:val="28"/>
          <w:szCs w:val="28"/>
          <w:lang w:eastAsia="zh-CN"/>
        </w:rPr>
        <w:t xml:space="preserve"> </w:t>
      </w:r>
      <w:proofErr w:type="spellStart"/>
      <w:r w:rsidRPr="00213D0E">
        <w:rPr>
          <w:i/>
          <w:color w:val="000000"/>
          <w:sz w:val="28"/>
          <w:szCs w:val="28"/>
          <w:lang w:eastAsia="zh-CN"/>
        </w:rPr>
        <w:t>отриманих</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матеріалів</w:t>
      </w:r>
      <w:proofErr w:type="spellEnd"/>
      <w:r w:rsidRPr="00213D0E">
        <w:rPr>
          <w:i/>
          <w:color w:val="000000"/>
          <w:sz w:val="28"/>
          <w:szCs w:val="28"/>
          <w:lang w:eastAsia="zh-CN"/>
        </w:rPr>
        <w:t xml:space="preserve"> методами </w:t>
      </w:r>
      <w:proofErr w:type="spellStart"/>
      <w:r w:rsidRPr="00213D0E">
        <w:rPr>
          <w:i/>
          <w:color w:val="000000"/>
          <w:sz w:val="28"/>
          <w:szCs w:val="28"/>
          <w:lang w:eastAsia="zh-CN"/>
        </w:rPr>
        <w:t>статистичного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аналізу</w:t>
      </w:r>
      <w:proofErr w:type="spellEnd"/>
      <w:r w:rsidRPr="00213D0E">
        <w:rPr>
          <w:i/>
          <w:color w:val="000000"/>
          <w:sz w:val="28"/>
          <w:szCs w:val="28"/>
          <w:lang w:eastAsia="zh-CN"/>
        </w:rPr>
        <w:t xml:space="preserve">, </w:t>
      </w:r>
      <w:proofErr w:type="spellStart"/>
      <w:r w:rsidRPr="00213D0E">
        <w:rPr>
          <w:i/>
          <w:color w:val="000000"/>
          <w:sz w:val="28"/>
          <w:szCs w:val="28"/>
          <w:lang w:eastAsia="zh-CN"/>
        </w:rPr>
        <w:t>підготовлено</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w:t>
      </w:r>
      <w:proofErr w:type="spellEnd"/>
      <w:r w:rsidRPr="00213D0E">
        <w:rPr>
          <w:i/>
          <w:color w:val="000000"/>
          <w:sz w:val="28"/>
          <w:szCs w:val="28"/>
          <w:lang w:eastAsia="zh-CN"/>
        </w:rPr>
        <w:t xml:space="preserve"> до </w:t>
      </w:r>
      <w:proofErr w:type="spellStart"/>
      <w:r w:rsidRPr="00213D0E">
        <w:rPr>
          <w:i/>
          <w:color w:val="000000"/>
          <w:sz w:val="28"/>
          <w:szCs w:val="28"/>
          <w:lang w:eastAsia="zh-CN"/>
        </w:rPr>
        <w:t>друку</w:t>
      </w:r>
      <w:proofErr w:type="spellEnd"/>
      <w:r w:rsidRPr="00213D0E">
        <w:rPr>
          <w:color w:val="000000"/>
          <w:sz w:val="28"/>
          <w:szCs w:val="28"/>
          <w:lang w:eastAsia="zh-CN"/>
        </w:rPr>
        <w:t>).</w:t>
      </w:r>
    </w:p>
    <w:p w14:paraId="3A29E62F"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val="uk-UA" w:eastAsia="zh-CN"/>
        </w:rPr>
      </w:pPr>
      <w:r w:rsidRPr="00213D0E">
        <w:rPr>
          <w:rFonts w:ascii="Times New Roman" w:eastAsia="SimSun" w:hAnsi="Times New Roman" w:cs="Times New Roman"/>
          <w:sz w:val="28"/>
          <w:szCs w:val="28"/>
          <w:lang w:val="uk-UA"/>
        </w:rPr>
        <w:t xml:space="preserve">4. </w:t>
      </w:r>
      <w:r w:rsidRPr="00213D0E">
        <w:rPr>
          <w:rFonts w:ascii="Times New Roman" w:hAnsi="Times New Roman" w:cs="Times New Roman"/>
          <w:sz w:val="28"/>
          <w:szCs w:val="28"/>
          <w:lang w:val="uk-UA"/>
        </w:rPr>
        <w:t xml:space="preserve">Даниленко Г.М., </w:t>
      </w:r>
      <w:r w:rsidRPr="00213D0E">
        <w:rPr>
          <w:rFonts w:ascii="Times New Roman" w:hAnsi="Times New Roman" w:cs="Times New Roman"/>
          <w:sz w:val="28"/>
          <w:szCs w:val="28"/>
          <w:bdr w:val="none" w:sz="0" w:space="0" w:color="auto" w:frame="1"/>
          <w:lang w:val="uk-UA"/>
        </w:rPr>
        <w:t xml:space="preserve">Швець А.М., Швець Ю.М. </w:t>
      </w:r>
      <w:r w:rsidRPr="00213D0E">
        <w:rPr>
          <w:rFonts w:ascii="Times New Roman" w:hAnsi="Times New Roman" w:cs="Times New Roman"/>
          <w:sz w:val="28"/>
          <w:szCs w:val="28"/>
          <w:lang w:val="uk-UA"/>
        </w:rPr>
        <w:t xml:space="preserve">Медико-профілактичні заходи по збереженню здоров’я підлітків на етапі профільного та професійного навчання. </w:t>
      </w:r>
      <w:r w:rsidRPr="00213D0E">
        <w:rPr>
          <w:rFonts w:ascii="Times New Roman" w:hAnsi="Times New Roman" w:cs="Times New Roman"/>
          <w:i/>
          <w:iCs/>
          <w:sz w:val="28"/>
          <w:szCs w:val="28"/>
          <w:lang w:val="en-US"/>
        </w:rPr>
        <w:t>Journal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of</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Clinical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and</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Experimental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Medical</w:t>
      </w:r>
      <w:r w:rsidRPr="00213D0E">
        <w:rPr>
          <w:rFonts w:ascii="Times New Roman" w:hAnsi="Times New Roman" w:cs="Times New Roman"/>
          <w:i/>
          <w:iCs/>
          <w:sz w:val="28"/>
          <w:szCs w:val="28"/>
          <w:lang w:val="uk-UA"/>
        </w:rPr>
        <w:t xml:space="preserve"> </w:t>
      </w:r>
      <w:r w:rsidRPr="00213D0E">
        <w:rPr>
          <w:rFonts w:ascii="Times New Roman" w:hAnsi="Times New Roman" w:cs="Times New Roman"/>
          <w:i/>
          <w:iCs/>
          <w:sz w:val="28"/>
          <w:szCs w:val="28"/>
          <w:lang w:val="en-US"/>
        </w:rPr>
        <w:t>Research</w:t>
      </w:r>
      <w:r w:rsidRPr="00213D0E">
        <w:rPr>
          <w:rFonts w:ascii="Times New Roman" w:hAnsi="Times New Roman" w:cs="Times New Roman"/>
          <w:i/>
          <w:iCs/>
          <w:sz w:val="28"/>
          <w:szCs w:val="28"/>
          <w:lang w:val="uk-UA"/>
        </w:rPr>
        <w:t xml:space="preserve"> </w:t>
      </w:r>
      <w:r w:rsidRPr="00213D0E">
        <w:rPr>
          <w:rFonts w:ascii="Times New Roman" w:hAnsi="Times New Roman" w:cs="Times New Roman"/>
          <w:b/>
          <w:bCs/>
          <w:i/>
          <w:iCs/>
          <w:sz w:val="28"/>
          <w:szCs w:val="28"/>
          <w:lang w:val="uk-UA"/>
        </w:rPr>
        <w:t>(</w:t>
      </w:r>
      <w:r w:rsidRPr="00213D0E">
        <w:rPr>
          <w:rStyle w:val="af2"/>
          <w:rFonts w:ascii="Times New Roman" w:hAnsi="Times New Roman" w:cs="Times New Roman"/>
          <w:b w:val="0"/>
          <w:bCs w:val="0"/>
          <w:i/>
          <w:iCs/>
          <w:sz w:val="28"/>
          <w:szCs w:val="28"/>
        </w:rPr>
        <w:t>JC</w:t>
      </w:r>
      <w:r w:rsidRPr="00213D0E">
        <w:rPr>
          <w:rStyle w:val="af2"/>
          <w:rFonts w:ascii="Times New Roman" w:hAnsi="Times New Roman" w:cs="Times New Roman"/>
          <w:b w:val="0"/>
          <w:bCs w:val="0"/>
          <w:i/>
          <w:iCs/>
          <w:sz w:val="28"/>
          <w:szCs w:val="28"/>
          <w:lang w:val="uk-UA"/>
        </w:rPr>
        <w:t>&amp;</w:t>
      </w:r>
      <w:r w:rsidRPr="00213D0E">
        <w:rPr>
          <w:rStyle w:val="af2"/>
          <w:rFonts w:ascii="Times New Roman" w:hAnsi="Times New Roman" w:cs="Times New Roman"/>
          <w:b w:val="0"/>
          <w:bCs w:val="0"/>
          <w:i/>
          <w:iCs/>
          <w:sz w:val="28"/>
          <w:szCs w:val="28"/>
        </w:rPr>
        <w:t>EMR</w:t>
      </w:r>
      <w:r w:rsidRPr="00213D0E">
        <w:rPr>
          <w:rStyle w:val="af2"/>
          <w:rFonts w:ascii="Times New Roman" w:hAnsi="Times New Roman" w:cs="Times New Roman"/>
          <w:b w:val="0"/>
          <w:bCs w:val="0"/>
          <w:i/>
          <w:iCs/>
          <w:sz w:val="28"/>
          <w:szCs w:val="28"/>
          <w:lang w:val="uk-UA"/>
        </w:rPr>
        <w:t>).</w:t>
      </w:r>
      <w:r w:rsidRPr="00213D0E">
        <w:rPr>
          <w:rStyle w:val="af2"/>
          <w:rFonts w:ascii="Times New Roman" w:hAnsi="Times New Roman" w:cs="Times New Roman"/>
          <w:sz w:val="28"/>
          <w:szCs w:val="28"/>
          <w:lang w:val="uk-UA"/>
        </w:rPr>
        <w:t xml:space="preserve"> </w:t>
      </w:r>
      <w:r w:rsidRPr="00213D0E">
        <w:rPr>
          <w:rFonts w:ascii="Times New Roman" w:hAnsi="Times New Roman" w:cs="Times New Roman"/>
          <w:bCs/>
          <w:sz w:val="28"/>
          <w:szCs w:val="28"/>
          <w:lang w:val="uk-UA"/>
        </w:rPr>
        <w:t>2017; 5(2):</w:t>
      </w:r>
      <w:r w:rsidRPr="00213D0E">
        <w:rPr>
          <w:rStyle w:val="af2"/>
          <w:rFonts w:ascii="Times New Roman" w:hAnsi="Times New Roman" w:cs="Times New Roman"/>
          <w:sz w:val="28"/>
          <w:szCs w:val="28"/>
          <w:lang w:val="uk-UA"/>
        </w:rPr>
        <w:t xml:space="preserve"> </w:t>
      </w:r>
      <w:r w:rsidRPr="00213D0E">
        <w:rPr>
          <w:rStyle w:val="af2"/>
          <w:rFonts w:ascii="Times New Roman" w:hAnsi="Times New Roman" w:cs="Times New Roman"/>
          <w:b w:val="0"/>
          <w:bCs w:val="0"/>
          <w:sz w:val="28"/>
          <w:szCs w:val="28"/>
          <w:lang w:val="uk-UA"/>
        </w:rPr>
        <w:t>823-830.</w:t>
      </w:r>
      <w:r w:rsidRPr="00213D0E">
        <w:rPr>
          <w:rStyle w:val="af2"/>
          <w:rFonts w:ascii="Times New Roman" w:hAnsi="Times New Roman" w:cs="Times New Roman"/>
          <w:sz w:val="28"/>
          <w:szCs w:val="28"/>
          <w:lang w:val="uk-UA"/>
        </w:rPr>
        <w:t xml:space="preserve"> </w:t>
      </w:r>
      <w:r w:rsidRPr="00213D0E">
        <w:rPr>
          <w:rFonts w:ascii="Times New Roman" w:hAnsi="Times New Roman" w:cs="Times New Roman"/>
          <w:color w:val="000000"/>
          <w:sz w:val="28"/>
          <w:szCs w:val="28"/>
          <w:lang w:val="uk-UA" w:eastAsia="zh-CN"/>
        </w:rPr>
        <w:t>(</w:t>
      </w:r>
      <w:r w:rsidRPr="00213D0E">
        <w:rPr>
          <w:rFonts w:ascii="Times New Roman" w:hAnsi="Times New Roman" w:cs="Times New Roman"/>
          <w:i/>
          <w:color w:val="000000"/>
          <w:sz w:val="28"/>
          <w:szCs w:val="28"/>
          <w:lang w:val="uk-UA" w:eastAsia="zh-CN"/>
        </w:rPr>
        <w:t>Дисертантом особисто проведено дослідження, виконано аналіз отриманих матеріалів методами статистичного аналізу, підготовлено матеріал до друку</w:t>
      </w:r>
      <w:r w:rsidRPr="00213D0E">
        <w:rPr>
          <w:rFonts w:ascii="Times New Roman" w:hAnsi="Times New Roman" w:cs="Times New Roman"/>
          <w:color w:val="000000"/>
          <w:sz w:val="28"/>
          <w:szCs w:val="28"/>
          <w:lang w:val="uk-UA" w:eastAsia="zh-CN"/>
        </w:rPr>
        <w:t>).</w:t>
      </w:r>
    </w:p>
    <w:p w14:paraId="74706C04" w14:textId="77777777" w:rsidR="006A3099" w:rsidRDefault="006A3099" w:rsidP="006A3099">
      <w:pPr>
        <w:suppressAutoHyphens/>
        <w:spacing w:after="0" w:line="360" w:lineRule="auto"/>
        <w:ind w:firstLine="567"/>
        <w:jc w:val="both"/>
        <w:rPr>
          <w:rFonts w:ascii="Times New Roman" w:hAnsi="Times New Roman" w:cs="Times New Roman"/>
          <w:color w:val="000000"/>
          <w:sz w:val="28"/>
          <w:szCs w:val="28"/>
          <w:lang w:val="uk-UA" w:eastAsia="zh-CN"/>
        </w:rPr>
      </w:pPr>
      <w:r w:rsidRPr="00213D0E">
        <w:rPr>
          <w:rFonts w:ascii="Times New Roman" w:hAnsi="Times New Roman" w:cs="Times New Roman"/>
          <w:sz w:val="28"/>
          <w:szCs w:val="28"/>
          <w:lang w:val="uk-UA"/>
        </w:rPr>
        <w:t xml:space="preserve">5. </w:t>
      </w:r>
      <w:proofErr w:type="spellStart"/>
      <w:r w:rsidRPr="00213D0E">
        <w:rPr>
          <w:rFonts w:ascii="Times New Roman" w:eastAsia="FreeSans" w:hAnsi="Times New Roman" w:cs="Times New Roman"/>
          <w:sz w:val="28"/>
          <w:szCs w:val="28"/>
          <w:lang w:val="en-US"/>
        </w:rPr>
        <w:t>Danylenko</w:t>
      </w:r>
      <w:proofErr w:type="spellEnd"/>
      <w:r w:rsidRPr="00213D0E">
        <w:rPr>
          <w:rFonts w:ascii="Times New Roman" w:eastAsia="FreeSans" w:hAnsi="Times New Roman" w:cs="Times New Roman"/>
          <w:sz w:val="28"/>
          <w:szCs w:val="28"/>
          <w:lang w:val="en-US"/>
        </w:rPr>
        <w:t xml:space="preserve"> G</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M</w:t>
      </w:r>
      <w:r w:rsidRPr="00213D0E">
        <w:rPr>
          <w:rFonts w:ascii="Times New Roman" w:eastAsia="FreeSans" w:hAnsi="Times New Roman" w:cs="Times New Roman"/>
          <w:sz w:val="28"/>
          <w:szCs w:val="28"/>
          <w:lang w:val="uk-UA"/>
        </w:rPr>
        <w:t xml:space="preserve">., </w:t>
      </w:r>
      <w:proofErr w:type="spellStart"/>
      <w:r w:rsidRPr="00213D0E">
        <w:rPr>
          <w:rFonts w:ascii="Times New Roman" w:eastAsia="FreeSans" w:hAnsi="Times New Roman" w:cs="Times New Roman"/>
          <w:sz w:val="28"/>
          <w:szCs w:val="28"/>
          <w:lang w:val="en-US"/>
        </w:rPr>
        <w:t>Ponomaryova</w:t>
      </w:r>
      <w:proofErr w:type="spellEnd"/>
      <w:r w:rsidRPr="00213D0E">
        <w:rPr>
          <w:rFonts w:ascii="Times New Roman" w:eastAsia="FreeSans" w:hAnsi="Times New Roman" w:cs="Times New Roman"/>
          <w:sz w:val="28"/>
          <w:szCs w:val="28"/>
          <w:lang w:val="en-US"/>
        </w:rPr>
        <w:t xml:space="preserve"> L</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I</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 xml:space="preserve"> Shvets</w:t>
      </w:r>
      <w:r w:rsidRPr="00213D0E">
        <w:rPr>
          <w:rFonts w:ascii="Times New Roman" w:eastAsia="FreeSans" w:hAnsi="Times New Roman" w:cs="Times New Roman"/>
          <w:sz w:val="28"/>
          <w:szCs w:val="28"/>
          <w:lang w:val="uk-UA"/>
        </w:rPr>
        <w:t xml:space="preserve"> </w:t>
      </w:r>
      <w:r w:rsidRPr="00213D0E">
        <w:rPr>
          <w:rFonts w:ascii="Times New Roman" w:eastAsia="FreeSans" w:hAnsi="Times New Roman" w:cs="Times New Roman"/>
          <w:sz w:val="28"/>
          <w:szCs w:val="28"/>
          <w:lang w:val="en-US"/>
        </w:rPr>
        <w:t>A</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M</w:t>
      </w:r>
      <w:r w:rsidRPr="00213D0E">
        <w:rPr>
          <w:rFonts w:ascii="Times New Roman" w:eastAsia="FreeSans" w:hAnsi="Times New Roman" w:cs="Times New Roman"/>
          <w:sz w:val="28"/>
          <w:szCs w:val="28"/>
          <w:lang w:val="uk-UA"/>
        </w:rPr>
        <w:t xml:space="preserve">. </w:t>
      </w:r>
      <w:r w:rsidRPr="00213D0E">
        <w:rPr>
          <w:rFonts w:ascii="Times New Roman" w:eastAsia="FreeSans" w:hAnsi="Times New Roman" w:cs="Times New Roman"/>
          <w:sz w:val="28"/>
          <w:szCs w:val="28"/>
          <w:lang w:val="en-US"/>
        </w:rPr>
        <w:t>Monitoring of physical development of vocational and technical school</w:t>
      </w:r>
      <w:r w:rsidRPr="00213D0E">
        <w:rPr>
          <w:rFonts w:ascii="Times New Roman" w:eastAsia="FreeSans" w:hAnsi="Times New Roman" w:cs="Times New Roman"/>
          <w:sz w:val="28"/>
          <w:szCs w:val="28"/>
          <w:lang w:val="uk-UA"/>
        </w:rPr>
        <w:t xml:space="preserve"> </w:t>
      </w:r>
      <w:r w:rsidRPr="00213D0E">
        <w:rPr>
          <w:rFonts w:ascii="Times New Roman" w:eastAsia="FreeSans" w:hAnsi="Times New Roman" w:cs="Times New Roman"/>
          <w:sz w:val="28"/>
          <w:szCs w:val="28"/>
          <w:lang w:val="en-US"/>
        </w:rPr>
        <w:t>students</w:t>
      </w:r>
      <w:r w:rsidRPr="00213D0E">
        <w:rPr>
          <w:rFonts w:ascii="Times New Roman" w:eastAsia="FreeSans" w:hAnsi="Times New Roman" w:cs="Times New Roman"/>
          <w:sz w:val="28"/>
          <w:szCs w:val="28"/>
          <w:lang w:val="uk-UA"/>
        </w:rPr>
        <w:t xml:space="preserve">. </w:t>
      </w:r>
      <w:r w:rsidRPr="00213D0E">
        <w:rPr>
          <w:rFonts w:ascii="Times New Roman" w:eastAsia="TimesNewRoman,Italic" w:hAnsi="Times New Roman" w:cs="Times New Roman"/>
          <w:i/>
          <w:sz w:val="28"/>
          <w:szCs w:val="28"/>
          <w:lang w:val="en-US"/>
        </w:rPr>
        <w:t>Journal</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of</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Physical</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Education</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and</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Italic" w:hAnsi="Times New Roman" w:cs="Times New Roman"/>
          <w:i/>
          <w:sz w:val="28"/>
          <w:szCs w:val="28"/>
          <w:lang w:val="en-US"/>
        </w:rPr>
        <w:t>Sport</w:t>
      </w:r>
      <w:r w:rsidRPr="00213D0E">
        <w:rPr>
          <w:rFonts w:ascii="Times New Roman" w:eastAsia="TimesNewRoman,Italic" w:hAnsi="Times New Roman" w:cs="Times New Roman"/>
          <w:i/>
          <w:sz w:val="28"/>
          <w:szCs w:val="28"/>
          <w:lang w:val="uk-UA"/>
        </w:rPr>
        <w:t xml:space="preserve"> </w:t>
      </w:r>
      <w:r w:rsidRPr="00213D0E">
        <w:rPr>
          <w:rFonts w:ascii="Times New Roman" w:eastAsia="TimesNewRoman" w:hAnsi="Times New Roman" w:cs="Times New Roman"/>
          <w:i/>
          <w:sz w:val="28"/>
          <w:szCs w:val="28"/>
          <w:lang w:val="uk-UA"/>
        </w:rPr>
        <w:t>(</w:t>
      </w:r>
      <w:r w:rsidRPr="00213D0E">
        <w:rPr>
          <w:rFonts w:ascii="Times New Roman" w:eastAsia="TimesNewRoman" w:hAnsi="Times New Roman" w:cs="Times New Roman"/>
          <w:i/>
          <w:sz w:val="28"/>
          <w:szCs w:val="28"/>
          <w:lang w:val="en-US"/>
        </w:rPr>
        <w:t>JPES</w:t>
      </w:r>
      <w:r w:rsidRPr="00213D0E">
        <w:rPr>
          <w:rFonts w:ascii="Times New Roman" w:eastAsia="TimesNewRoman" w:hAnsi="Times New Roman" w:cs="Times New Roman"/>
          <w:i/>
          <w:sz w:val="28"/>
          <w:szCs w:val="28"/>
          <w:lang w:val="uk-UA"/>
        </w:rPr>
        <w:t>)</w:t>
      </w:r>
      <w:r w:rsidRPr="00213D0E">
        <w:rPr>
          <w:rFonts w:ascii="Times New Roman" w:eastAsia="TimesNewRoman" w:hAnsi="Times New Roman" w:cs="Times New Roman"/>
          <w:sz w:val="28"/>
          <w:szCs w:val="28"/>
          <w:lang w:val="uk-UA"/>
        </w:rPr>
        <w:t xml:space="preserve">. </w:t>
      </w:r>
      <w:r w:rsidRPr="00213D0E">
        <w:rPr>
          <w:rFonts w:ascii="Times New Roman" w:eastAsia="TimesNewRoman" w:hAnsi="Times New Roman" w:cs="Times New Roman"/>
          <w:sz w:val="28"/>
          <w:szCs w:val="28"/>
          <w:lang w:val="en-US"/>
        </w:rPr>
        <w:t>Romania</w:t>
      </w:r>
      <w:r w:rsidRPr="00213D0E">
        <w:rPr>
          <w:rFonts w:ascii="Times New Roman" w:eastAsia="TimesNewRoman" w:hAnsi="Times New Roman" w:cs="Times New Roman"/>
          <w:sz w:val="28"/>
          <w:szCs w:val="28"/>
          <w:lang w:val="uk-UA"/>
        </w:rPr>
        <w:t xml:space="preserve">. 2016; 1(97): 616-619. </w:t>
      </w:r>
      <w:r w:rsidRPr="00213D0E">
        <w:rPr>
          <w:rFonts w:ascii="Times New Roman" w:hAnsi="Times New Roman" w:cs="Times New Roman"/>
          <w:color w:val="000000"/>
          <w:sz w:val="28"/>
          <w:szCs w:val="28"/>
          <w:lang w:val="uk-UA" w:eastAsia="zh-CN"/>
        </w:rPr>
        <w:t>(</w:t>
      </w:r>
      <w:r w:rsidRPr="00213D0E">
        <w:rPr>
          <w:rFonts w:ascii="Times New Roman" w:hAnsi="Times New Roman" w:cs="Times New Roman"/>
          <w:i/>
          <w:color w:val="000000"/>
          <w:sz w:val="28"/>
          <w:szCs w:val="28"/>
          <w:lang w:val="uk-UA" w:eastAsia="zh-CN"/>
        </w:rPr>
        <w:t>Дисертантом виконано обробку та аналіз отриманих матеріалів методами статистичного аналізу, сформульовано висновки, підготовлено матеріал до друку</w:t>
      </w:r>
      <w:r w:rsidRPr="00213D0E">
        <w:rPr>
          <w:rFonts w:ascii="Times New Roman" w:hAnsi="Times New Roman" w:cs="Times New Roman"/>
          <w:color w:val="000000"/>
          <w:sz w:val="28"/>
          <w:szCs w:val="28"/>
          <w:lang w:val="uk-UA" w:eastAsia="zh-CN"/>
        </w:rPr>
        <w:t>).</w:t>
      </w:r>
    </w:p>
    <w:p w14:paraId="17ECD895"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val="uk-UA" w:eastAsia="zh-CN"/>
        </w:rPr>
      </w:pPr>
    </w:p>
    <w:p w14:paraId="743D7ACE" w14:textId="77777777" w:rsidR="006A3099" w:rsidRDefault="006A3099" w:rsidP="006A3099">
      <w:pPr>
        <w:suppressAutoHyphens/>
        <w:spacing w:after="0" w:line="240" w:lineRule="auto"/>
        <w:ind w:firstLine="567"/>
        <w:jc w:val="center"/>
        <w:rPr>
          <w:rFonts w:ascii="Times New Roman" w:hAnsi="Times New Roman"/>
          <w:i/>
          <w:color w:val="000000"/>
          <w:sz w:val="28"/>
          <w:szCs w:val="28"/>
          <w:lang w:val="uk-UA" w:eastAsia="zh-CN"/>
        </w:rPr>
      </w:pPr>
      <w:r w:rsidRPr="00CC3C08">
        <w:rPr>
          <w:rFonts w:ascii="Times New Roman" w:hAnsi="Times New Roman"/>
          <w:i/>
          <w:color w:val="000000"/>
          <w:sz w:val="28"/>
          <w:szCs w:val="28"/>
          <w:lang w:val="uk-UA" w:eastAsia="zh-CN"/>
        </w:rPr>
        <w:lastRenderedPageBreak/>
        <w:t>Опубліковані праці апробаційного характеру</w:t>
      </w:r>
    </w:p>
    <w:p w14:paraId="759D3741" w14:textId="77777777" w:rsidR="006A3099" w:rsidRPr="00CC3C08" w:rsidRDefault="006A3099" w:rsidP="006A3099">
      <w:pPr>
        <w:suppressAutoHyphens/>
        <w:spacing w:after="0" w:line="240" w:lineRule="auto"/>
        <w:ind w:firstLine="567"/>
        <w:jc w:val="center"/>
        <w:rPr>
          <w:rFonts w:ascii="Times New Roman" w:hAnsi="Times New Roman"/>
          <w:i/>
          <w:color w:val="000000"/>
          <w:sz w:val="28"/>
          <w:szCs w:val="28"/>
          <w:lang w:val="uk-UA" w:eastAsia="zh-CN"/>
        </w:rPr>
      </w:pPr>
    </w:p>
    <w:p w14:paraId="2B5DB3B9" w14:textId="77777777" w:rsidR="006A3099" w:rsidRPr="00213D0E" w:rsidRDefault="006A3099" w:rsidP="006A3099">
      <w:pPr>
        <w:pStyle w:val="rvps2"/>
        <w:shd w:val="clear" w:color="auto" w:fill="FFFFFF"/>
        <w:spacing w:before="0" w:beforeAutospacing="0" w:after="0" w:afterAutospacing="0" w:line="360" w:lineRule="auto"/>
        <w:ind w:firstLine="709"/>
        <w:jc w:val="both"/>
        <w:textAlignment w:val="baseline"/>
        <w:rPr>
          <w:sz w:val="28"/>
          <w:szCs w:val="28"/>
          <w:lang w:val="uk-UA"/>
        </w:rPr>
      </w:pPr>
      <w:r w:rsidRPr="00213D0E">
        <w:rPr>
          <w:sz w:val="28"/>
          <w:szCs w:val="28"/>
          <w:lang w:val="uk-UA"/>
        </w:rPr>
        <w:t>6. Даниленко Г.М., Швець А.М. Фізичний розвиток харківських підлітків в динаміці за 30 років.</w:t>
      </w:r>
      <w:r>
        <w:rPr>
          <w:sz w:val="28"/>
          <w:szCs w:val="28"/>
          <w:lang w:val="uk-UA"/>
        </w:rPr>
        <w:t xml:space="preserve"> </w:t>
      </w:r>
      <w:r w:rsidRPr="00213D0E">
        <w:rPr>
          <w:i/>
          <w:iCs/>
          <w:sz w:val="28"/>
          <w:szCs w:val="28"/>
          <w:lang w:val="uk-UA"/>
        </w:rPr>
        <w:t xml:space="preserve">Інновації в дитячій гастроентерології та </w:t>
      </w:r>
      <w:proofErr w:type="spellStart"/>
      <w:r w:rsidRPr="00213D0E">
        <w:rPr>
          <w:i/>
          <w:iCs/>
          <w:sz w:val="28"/>
          <w:szCs w:val="28"/>
          <w:lang w:val="uk-UA"/>
        </w:rPr>
        <w:t>нутріціології</w:t>
      </w:r>
      <w:proofErr w:type="spellEnd"/>
      <w:r w:rsidRPr="00213D0E">
        <w:rPr>
          <w:i/>
          <w:iCs/>
          <w:sz w:val="28"/>
          <w:szCs w:val="28"/>
          <w:lang w:val="uk-UA"/>
        </w:rPr>
        <w:t xml:space="preserve"> в практиці дитячого та сімейного лікаря: </w:t>
      </w:r>
      <w:r w:rsidRPr="00213D0E">
        <w:rPr>
          <w:sz w:val="28"/>
          <w:szCs w:val="28"/>
          <w:lang w:val="uk-UA"/>
        </w:rPr>
        <w:t>матеріали міжрегіональної науково-практичної конференції з міжнародною участю, присвяченої пам’яті проф. Ю.В.</w:t>
      </w:r>
      <w:r w:rsidRPr="00213D0E">
        <w:rPr>
          <w:sz w:val="28"/>
          <w:szCs w:val="28"/>
          <w:lang w:val="en-US"/>
        </w:rPr>
        <w:t> </w:t>
      </w:r>
      <w:r w:rsidRPr="00213D0E">
        <w:rPr>
          <w:sz w:val="28"/>
          <w:szCs w:val="28"/>
          <w:lang w:val="uk-UA"/>
        </w:rPr>
        <w:t xml:space="preserve">Бєлоусова. (Харків, 20-21 жовтня 2016р.). Харків, 2016. С. 16-17. </w:t>
      </w:r>
      <w:r w:rsidRPr="00213D0E">
        <w:rPr>
          <w:i/>
          <w:sz w:val="28"/>
          <w:szCs w:val="28"/>
        </w:rPr>
        <w:t>(</w:t>
      </w:r>
      <w:r w:rsidRPr="00213D0E">
        <w:rPr>
          <w:rFonts w:eastAsia="SimSun"/>
          <w:i/>
          <w:sz w:val="28"/>
          <w:szCs w:val="28"/>
          <w:lang w:val="uk-UA"/>
        </w:rPr>
        <w:t>Дисертантом</w:t>
      </w:r>
      <w:r w:rsidRPr="00213D0E">
        <w:rPr>
          <w:i/>
          <w:sz w:val="28"/>
          <w:szCs w:val="28"/>
        </w:rPr>
        <w:t xml:space="preserve"> проведено </w:t>
      </w:r>
      <w:proofErr w:type="spellStart"/>
      <w:r w:rsidRPr="00213D0E">
        <w:rPr>
          <w:i/>
          <w:sz w:val="28"/>
          <w:szCs w:val="28"/>
        </w:rPr>
        <w:t>тестування</w:t>
      </w:r>
      <w:proofErr w:type="spellEnd"/>
      <w:r w:rsidRPr="00213D0E">
        <w:rPr>
          <w:i/>
          <w:sz w:val="28"/>
          <w:szCs w:val="28"/>
        </w:rPr>
        <w:t xml:space="preserve"> </w:t>
      </w:r>
      <w:proofErr w:type="spellStart"/>
      <w:r w:rsidRPr="00213D0E">
        <w:rPr>
          <w:i/>
          <w:sz w:val="28"/>
          <w:szCs w:val="28"/>
        </w:rPr>
        <w:t>підлітків</w:t>
      </w:r>
      <w:proofErr w:type="spellEnd"/>
      <w:r w:rsidRPr="00213D0E">
        <w:rPr>
          <w:i/>
          <w:sz w:val="28"/>
          <w:szCs w:val="28"/>
        </w:rPr>
        <w:t xml:space="preserve">, </w:t>
      </w:r>
      <w:proofErr w:type="spellStart"/>
      <w:r w:rsidRPr="00213D0E">
        <w:rPr>
          <w:i/>
          <w:sz w:val="28"/>
          <w:szCs w:val="28"/>
        </w:rPr>
        <w:t>статистичну</w:t>
      </w:r>
      <w:proofErr w:type="spellEnd"/>
      <w:r w:rsidRPr="00213D0E">
        <w:rPr>
          <w:i/>
          <w:sz w:val="28"/>
          <w:szCs w:val="28"/>
        </w:rPr>
        <w:t xml:space="preserve"> </w:t>
      </w:r>
      <w:proofErr w:type="spellStart"/>
      <w:r w:rsidRPr="00213D0E">
        <w:rPr>
          <w:i/>
          <w:sz w:val="28"/>
          <w:szCs w:val="28"/>
        </w:rPr>
        <w:t>обробку</w:t>
      </w:r>
      <w:proofErr w:type="spellEnd"/>
      <w:r w:rsidRPr="00213D0E">
        <w:rPr>
          <w:i/>
          <w:sz w:val="28"/>
          <w:szCs w:val="28"/>
        </w:rPr>
        <w:t xml:space="preserve"> </w:t>
      </w:r>
      <w:proofErr w:type="spellStart"/>
      <w:r w:rsidRPr="00213D0E">
        <w:rPr>
          <w:i/>
          <w:sz w:val="28"/>
          <w:szCs w:val="28"/>
        </w:rPr>
        <w:t>результатів</w:t>
      </w:r>
      <w:proofErr w:type="spellEnd"/>
      <w:r w:rsidRPr="00213D0E">
        <w:rPr>
          <w:i/>
          <w:sz w:val="28"/>
          <w:szCs w:val="28"/>
        </w:rPr>
        <w:t xml:space="preserve">, </w:t>
      </w:r>
      <w:proofErr w:type="spellStart"/>
      <w:r w:rsidRPr="00213D0E">
        <w:rPr>
          <w:i/>
          <w:sz w:val="28"/>
          <w:szCs w:val="28"/>
        </w:rPr>
        <w:t>формулювання</w:t>
      </w:r>
      <w:proofErr w:type="spellEnd"/>
      <w:r w:rsidRPr="00213D0E">
        <w:rPr>
          <w:i/>
          <w:sz w:val="28"/>
          <w:szCs w:val="28"/>
        </w:rPr>
        <w:t xml:space="preserve"> </w:t>
      </w:r>
      <w:proofErr w:type="spellStart"/>
      <w:r w:rsidRPr="00213D0E">
        <w:rPr>
          <w:i/>
          <w:sz w:val="28"/>
          <w:szCs w:val="28"/>
        </w:rPr>
        <w:t>висновків</w:t>
      </w:r>
      <w:proofErr w:type="spellEnd"/>
      <w:r w:rsidRPr="00213D0E">
        <w:rPr>
          <w:i/>
          <w:sz w:val="28"/>
          <w:szCs w:val="28"/>
        </w:rPr>
        <w:t>).</w:t>
      </w:r>
    </w:p>
    <w:p w14:paraId="44C48477" w14:textId="77777777" w:rsidR="006A3099" w:rsidRPr="00213D0E" w:rsidRDefault="006A3099" w:rsidP="006A3099">
      <w:pPr>
        <w:pStyle w:val="rvps2"/>
        <w:shd w:val="clear" w:color="auto" w:fill="FFFFFF"/>
        <w:spacing w:before="0" w:beforeAutospacing="0" w:after="0" w:afterAutospacing="0" w:line="360" w:lineRule="auto"/>
        <w:ind w:firstLine="709"/>
        <w:jc w:val="both"/>
        <w:textAlignment w:val="baseline"/>
        <w:rPr>
          <w:sz w:val="28"/>
          <w:szCs w:val="28"/>
          <w:lang w:val="uk-UA"/>
        </w:rPr>
      </w:pPr>
      <w:r w:rsidRPr="00213D0E">
        <w:rPr>
          <w:sz w:val="28"/>
          <w:szCs w:val="28"/>
          <w:lang w:val="uk-UA"/>
        </w:rPr>
        <w:t xml:space="preserve">7. Даниленко Г.М., Пономарьова Л.І., Швець А.М. Медичні аспекти профорієнтації учнівської молоді. </w:t>
      </w:r>
      <w:r w:rsidRPr="00213D0E">
        <w:rPr>
          <w:i/>
          <w:iCs/>
          <w:sz w:val="28"/>
          <w:szCs w:val="28"/>
          <w:lang w:val="uk-UA"/>
        </w:rPr>
        <w:t xml:space="preserve">Актуальні проблеми педіатрії: </w:t>
      </w:r>
      <w:r w:rsidRPr="00213D0E">
        <w:rPr>
          <w:sz w:val="28"/>
          <w:szCs w:val="28"/>
          <w:lang w:val="uk-UA"/>
        </w:rPr>
        <w:t>матеріали Х</w:t>
      </w:r>
      <w:r w:rsidRPr="00213D0E">
        <w:rPr>
          <w:sz w:val="28"/>
          <w:szCs w:val="28"/>
          <w:lang w:val="en-US"/>
        </w:rPr>
        <w:t>I</w:t>
      </w:r>
      <w:r w:rsidRPr="00213D0E">
        <w:rPr>
          <w:sz w:val="28"/>
          <w:szCs w:val="28"/>
          <w:lang w:val="uk-UA"/>
        </w:rPr>
        <w:t xml:space="preserve"> конгресу педіатрів України. (Київ, 7-9 жовтня 2015р.). Київ, 2015. С.77.</w:t>
      </w:r>
      <w:r w:rsidRPr="00213D0E">
        <w:rPr>
          <w:i/>
          <w:sz w:val="28"/>
          <w:szCs w:val="28"/>
        </w:rPr>
        <w:t xml:space="preserve"> (</w:t>
      </w:r>
      <w:r w:rsidRPr="00213D0E">
        <w:rPr>
          <w:rFonts w:eastAsia="SimSun"/>
          <w:i/>
          <w:sz w:val="28"/>
          <w:szCs w:val="28"/>
          <w:lang w:val="uk-UA"/>
        </w:rPr>
        <w:t>Дисертантом</w:t>
      </w:r>
      <w:r w:rsidRPr="00213D0E">
        <w:rPr>
          <w:i/>
          <w:sz w:val="28"/>
          <w:szCs w:val="28"/>
        </w:rPr>
        <w:t xml:space="preserve"> проведено </w:t>
      </w:r>
      <w:proofErr w:type="spellStart"/>
      <w:r w:rsidRPr="00213D0E">
        <w:rPr>
          <w:i/>
          <w:sz w:val="28"/>
          <w:szCs w:val="28"/>
        </w:rPr>
        <w:t>тестування</w:t>
      </w:r>
      <w:proofErr w:type="spellEnd"/>
      <w:r w:rsidRPr="00213D0E">
        <w:rPr>
          <w:i/>
          <w:sz w:val="28"/>
          <w:szCs w:val="28"/>
        </w:rPr>
        <w:t xml:space="preserve"> </w:t>
      </w:r>
      <w:proofErr w:type="spellStart"/>
      <w:r w:rsidRPr="00213D0E">
        <w:rPr>
          <w:i/>
          <w:sz w:val="28"/>
          <w:szCs w:val="28"/>
        </w:rPr>
        <w:t>підлітків</w:t>
      </w:r>
      <w:proofErr w:type="spellEnd"/>
      <w:r w:rsidRPr="00213D0E">
        <w:rPr>
          <w:i/>
          <w:sz w:val="28"/>
          <w:szCs w:val="28"/>
        </w:rPr>
        <w:t xml:space="preserve">, </w:t>
      </w:r>
      <w:proofErr w:type="spellStart"/>
      <w:r w:rsidRPr="00213D0E">
        <w:rPr>
          <w:i/>
          <w:sz w:val="28"/>
          <w:szCs w:val="28"/>
        </w:rPr>
        <w:t>статистичну</w:t>
      </w:r>
      <w:proofErr w:type="spellEnd"/>
      <w:r w:rsidRPr="00213D0E">
        <w:rPr>
          <w:i/>
          <w:sz w:val="28"/>
          <w:szCs w:val="28"/>
        </w:rPr>
        <w:t xml:space="preserve"> </w:t>
      </w:r>
      <w:proofErr w:type="spellStart"/>
      <w:r w:rsidRPr="00213D0E">
        <w:rPr>
          <w:i/>
          <w:sz w:val="28"/>
          <w:szCs w:val="28"/>
        </w:rPr>
        <w:t>обробку</w:t>
      </w:r>
      <w:proofErr w:type="spellEnd"/>
      <w:r w:rsidRPr="00213D0E">
        <w:rPr>
          <w:i/>
          <w:sz w:val="28"/>
          <w:szCs w:val="28"/>
        </w:rPr>
        <w:t xml:space="preserve"> </w:t>
      </w:r>
      <w:proofErr w:type="spellStart"/>
      <w:r w:rsidRPr="00213D0E">
        <w:rPr>
          <w:i/>
          <w:sz w:val="28"/>
          <w:szCs w:val="28"/>
        </w:rPr>
        <w:t>результатів</w:t>
      </w:r>
      <w:proofErr w:type="spellEnd"/>
      <w:r w:rsidRPr="00213D0E">
        <w:rPr>
          <w:i/>
          <w:sz w:val="28"/>
          <w:szCs w:val="28"/>
        </w:rPr>
        <w:t xml:space="preserve">, </w:t>
      </w:r>
      <w:proofErr w:type="spellStart"/>
      <w:r w:rsidRPr="00213D0E">
        <w:rPr>
          <w:i/>
          <w:sz w:val="28"/>
          <w:szCs w:val="28"/>
        </w:rPr>
        <w:t>формулювання</w:t>
      </w:r>
      <w:proofErr w:type="spellEnd"/>
      <w:r w:rsidRPr="00213D0E">
        <w:rPr>
          <w:i/>
          <w:sz w:val="28"/>
          <w:szCs w:val="28"/>
        </w:rPr>
        <w:t xml:space="preserve"> </w:t>
      </w:r>
      <w:proofErr w:type="spellStart"/>
      <w:r w:rsidRPr="00213D0E">
        <w:rPr>
          <w:i/>
          <w:sz w:val="28"/>
          <w:szCs w:val="28"/>
        </w:rPr>
        <w:t>висновків</w:t>
      </w:r>
      <w:proofErr w:type="spellEnd"/>
      <w:r w:rsidRPr="00213D0E">
        <w:rPr>
          <w:i/>
          <w:sz w:val="28"/>
          <w:szCs w:val="28"/>
        </w:rPr>
        <w:t>).</w:t>
      </w:r>
    </w:p>
    <w:p w14:paraId="421AB547" w14:textId="77777777" w:rsidR="006A3099" w:rsidRPr="00213D0E" w:rsidRDefault="006A3099" w:rsidP="006A3099">
      <w:pPr>
        <w:spacing w:after="0" w:line="360" w:lineRule="auto"/>
        <w:ind w:firstLine="567"/>
        <w:jc w:val="both"/>
        <w:rPr>
          <w:rFonts w:ascii="Times New Roman" w:hAnsi="Times New Roman" w:cs="Times New Roman"/>
          <w:sz w:val="28"/>
          <w:szCs w:val="28"/>
          <w:lang w:val="uk-UA"/>
        </w:rPr>
      </w:pPr>
      <w:r w:rsidRPr="00213D0E">
        <w:rPr>
          <w:rFonts w:ascii="Times New Roman" w:hAnsi="Times New Roman" w:cs="Times New Roman"/>
          <w:sz w:val="28"/>
          <w:szCs w:val="28"/>
          <w:lang w:val="uk-UA"/>
        </w:rPr>
        <w:t xml:space="preserve">8. Даниленко Г.М., Швець А.М. Моніторинг фізичного розвитку учнів </w:t>
      </w:r>
      <w:proofErr w:type="spellStart"/>
      <w:r w:rsidRPr="00213D0E">
        <w:rPr>
          <w:rFonts w:ascii="Times New Roman" w:hAnsi="Times New Roman" w:cs="Times New Roman"/>
          <w:sz w:val="28"/>
          <w:szCs w:val="28"/>
          <w:lang w:val="uk-UA"/>
        </w:rPr>
        <w:t>професійно</w:t>
      </w:r>
      <w:proofErr w:type="spellEnd"/>
      <w:r w:rsidRPr="00213D0E">
        <w:rPr>
          <w:rFonts w:ascii="Times New Roman" w:hAnsi="Times New Roman" w:cs="Times New Roman"/>
          <w:sz w:val="28"/>
          <w:szCs w:val="28"/>
          <w:lang w:val="uk-UA"/>
        </w:rPr>
        <w:t xml:space="preserve"> – технічних навчальних закладів. </w:t>
      </w:r>
      <w:r w:rsidRPr="00213D0E">
        <w:rPr>
          <w:rFonts w:ascii="Times New Roman" w:hAnsi="Times New Roman" w:cs="Times New Roman"/>
          <w:i/>
          <w:iCs/>
          <w:sz w:val="28"/>
          <w:szCs w:val="28"/>
          <w:lang w:val="uk-UA"/>
        </w:rPr>
        <w:t xml:space="preserve">Проблеми сьогодення в педіатрії: </w:t>
      </w:r>
      <w:r w:rsidRPr="00213D0E">
        <w:rPr>
          <w:rFonts w:ascii="Times New Roman" w:hAnsi="Times New Roman" w:cs="Times New Roman"/>
          <w:sz w:val="28"/>
          <w:szCs w:val="28"/>
          <w:lang w:val="uk-UA"/>
        </w:rPr>
        <w:t>матеріали науково-практичної конференції молодих вчених з міжнародною участю. (Харків, 16 березня 2016р.) Харків, 2016. С.20-21.</w:t>
      </w:r>
      <w:r w:rsidRPr="00213D0E">
        <w:rPr>
          <w:rFonts w:ascii="Times New Roman" w:hAnsi="Times New Roman" w:cs="Times New Roman"/>
          <w:i/>
          <w:sz w:val="28"/>
          <w:szCs w:val="28"/>
          <w:lang w:val="uk-UA"/>
        </w:rPr>
        <w:t xml:space="preserve"> (</w:t>
      </w:r>
      <w:r w:rsidRPr="00213D0E">
        <w:rPr>
          <w:rFonts w:ascii="Times New Roman" w:eastAsia="SimSun" w:hAnsi="Times New Roman" w:cs="Times New Roman"/>
          <w:i/>
          <w:sz w:val="28"/>
          <w:szCs w:val="28"/>
          <w:lang w:val="uk-UA"/>
        </w:rPr>
        <w:t>Дисертантом</w:t>
      </w:r>
      <w:r w:rsidRPr="00213D0E">
        <w:rPr>
          <w:rFonts w:ascii="Times New Roman" w:hAnsi="Times New Roman" w:cs="Times New Roman"/>
          <w:i/>
          <w:sz w:val="28"/>
          <w:szCs w:val="28"/>
          <w:lang w:val="uk-UA"/>
        </w:rPr>
        <w:t xml:space="preserve"> проведено</w:t>
      </w:r>
      <w:r w:rsidRPr="00213D0E">
        <w:rPr>
          <w:rFonts w:ascii="Times New Roman" w:eastAsia="SimSun" w:hAnsi="Times New Roman" w:cs="Times New Roman"/>
          <w:i/>
          <w:sz w:val="28"/>
          <w:szCs w:val="28"/>
          <w:lang w:val="uk-UA"/>
        </w:rPr>
        <w:t xml:space="preserve"> аналіз літератури,</w:t>
      </w:r>
      <w:r w:rsidRPr="00213D0E">
        <w:rPr>
          <w:rFonts w:ascii="Times New Roman" w:hAnsi="Times New Roman" w:cs="Times New Roman"/>
          <w:i/>
          <w:sz w:val="28"/>
          <w:szCs w:val="28"/>
          <w:lang w:val="uk-UA"/>
        </w:rPr>
        <w:t xml:space="preserve"> статистичну обробку результатів, формулювання висновків).</w:t>
      </w:r>
    </w:p>
    <w:p w14:paraId="15A93BCA" w14:textId="77777777" w:rsidR="006A3099" w:rsidRPr="00213D0E" w:rsidRDefault="006A3099" w:rsidP="006A3099">
      <w:pPr>
        <w:spacing w:after="0" w:line="360" w:lineRule="auto"/>
        <w:ind w:firstLine="567"/>
        <w:jc w:val="both"/>
        <w:rPr>
          <w:rFonts w:ascii="Times New Roman" w:hAnsi="Times New Roman" w:cs="Times New Roman"/>
          <w:sz w:val="28"/>
          <w:szCs w:val="28"/>
          <w:lang w:val="uk-UA"/>
        </w:rPr>
      </w:pPr>
      <w:r w:rsidRPr="00213D0E">
        <w:rPr>
          <w:rFonts w:ascii="Times New Roman" w:hAnsi="Times New Roman" w:cs="Times New Roman"/>
          <w:sz w:val="28"/>
          <w:szCs w:val="28"/>
          <w:lang w:val="uk-UA"/>
        </w:rPr>
        <w:t xml:space="preserve">9. Даниленко Г.М., Швець А.М. Профорієнтація і професійне самовизначення як запорука успішної кар'єри підлітків. </w:t>
      </w:r>
      <w:r w:rsidRPr="00213D0E">
        <w:rPr>
          <w:rFonts w:ascii="Times New Roman" w:hAnsi="Times New Roman" w:cs="Times New Roman"/>
          <w:i/>
          <w:iCs/>
          <w:sz w:val="28"/>
          <w:szCs w:val="28"/>
          <w:lang w:val="uk-UA"/>
        </w:rPr>
        <w:t xml:space="preserve">Інновації в дитячій гастроентерології та </w:t>
      </w:r>
      <w:proofErr w:type="spellStart"/>
      <w:r w:rsidRPr="00213D0E">
        <w:rPr>
          <w:rFonts w:ascii="Times New Roman" w:hAnsi="Times New Roman" w:cs="Times New Roman"/>
          <w:i/>
          <w:iCs/>
          <w:sz w:val="28"/>
          <w:szCs w:val="28"/>
          <w:lang w:val="uk-UA"/>
        </w:rPr>
        <w:t>нутріціології</w:t>
      </w:r>
      <w:proofErr w:type="spellEnd"/>
      <w:r w:rsidRPr="00213D0E">
        <w:rPr>
          <w:rFonts w:ascii="Times New Roman" w:hAnsi="Times New Roman" w:cs="Times New Roman"/>
          <w:i/>
          <w:iCs/>
          <w:sz w:val="28"/>
          <w:szCs w:val="28"/>
          <w:lang w:val="uk-UA"/>
        </w:rPr>
        <w:t xml:space="preserve"> в практиці дитячого та сімейного лікаря: </w:t>
      </w:r>
      <w:r w:rsidRPr="00213D0E">
        <w:rPr>
          <w:rFonts w:ascii="Times New Roman" w:hAnsi="Times New Roman" w:cs="Times New Roman"/>
          <w:sz w:val="28"/>
          <w:szCs w:val="28"/>
          <w:lang w:val="uk-UA"/>
        </w:rPr>
        <w:t xml:space="preserve">матеріали міжрегіональної науково-практичної конференції з міжнародною участю, присвяченої пам’яті проф. Ю.В. Бєлоусова. (Харків, 20-21 жовтня 2017р.). Харків, 2017. С. 14-15. </w:t>
      </w:r>
      <w:r w:rsidRPr="00213D0E">
        <w:rPr>
          <w:rFonts w:ascii="Times New Roman" w:hAnsi="Times New Roman" w:cs="Times New Roman"/>
          <w:i/>
          <w:sz w:val="28"/>
          <w:szCs w:val="28"/>
          <w:lang w:val="uk-UA"/>
        </w:rPr>
        <w:t>(</w:t>
      </w:r>
      <w:r w:rsidRPr="00213D0E">
        <w:rPr>
          <w:rFonts w:ascii="Times New Roman" w:eastAsia="SimSun" w:hAnsi="Times New Roman" w:cs="Times New Roman"/>
          <w:i/>
          <w:sz w:val="28"/>
          <w:szCs w:val="28"/>
          <w:lang w:val="uk-UA"/>
        </w:rPr>
        <w:t>Дисертантом</w:t>
      </w:r>
      <w:r w:rsidRPr="00213D0E">
        <w:rPr>
          <w:rFonts w:ascii="Times New Roman" w:hAnsi="Times New Roman" w:cs="Times New Roman"/>
          <w:i/>
          <w:sz w:val="28"/>
          <w:szCs w:val="28"/>
          <w:lang w:val="uk-UA"/>
        </w:rPr>
        <w:t xml:space="preserve"> проведено</w:t>
      </w:r>
      <w:r w:rsidRPr="00213D0E">
        <w:rPr>
          <w:rFonts w:ascii="Times New Roman" w:eastAsia="SimSun" w:hAnsi="Times New Roman" w:cs="Times New Roman"/>
          <w:i/>
          <w:sz w:val="28"/>
          <w:szCs w:val="28"/>
          <w:lang w:val="uk-UA"/>
        </w:rPr>
        <w:t xml:space="preserve"> аналіз літератури,</w:t>
      </w:r>
      <w:r w:rsidRPr="00213D0E">
        <w:rPr>
          <w:rFonts w:ascii="Times New Roman" w:hAnsi="Times New Roman" w:cs="Times New Roman"/>
          <w:i/>
          <w:sz w:val="28"/>
          <w:szCs w:val="28"/>
          <w:lang w:val="uk-UA"/>
        </w:rPr>
        <w:t xml:space="preserve"> статистичну обробку результатів, формулювання висновків).</w:t>
      </w:r>
    </w:p>
    <w:p w14:paraId="18676371"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 xml:space="preserve">10. Швець А.М. Комплексний підхід до профорієнтації підлітків з обмеженими можливостями здоров'я. </w:t>
      </w:r>
      <w:r w:rsidRPr="00213D0E">
        <w:rPr>
          <w:rFonts w:ascii="Times New Roman" w:hAnsi="Times New Roman" w:cs="Times New Roman"/>
          <w:i/>
          <w:iCs/>
          <w:sz w:val="28"/>
          <w:szCs w:val="28"/>
          <w:lang w:val="uk-UA"/>
        </w:rPr>
        <w:t xml:space="preserve">Актуальні питання фізіології, патології та організації медичного забезпечення дітей шкільного віку та підлітків: </w:t>
      </w:r>
      <w:r w:rsidRPr="00213D0E">
        <w:rPr>
          <w:rFonts w:ascii="Times New Roman" w:hAnsi="Times New Roman" w:cs="Times New Roman"/>
          <w:sz w:val="28"/>
          <w:szCs w:val="28"/>
          <w:lang w:val="uk-UA"/>
        </w:rPr>
        <w:t xml:space="preserve">матеріали </w:t>
      </w:r>
      <w:r w:rsidRPr="00213D0E">
        <w:rPr>
          <w:rFonts w:ascii="Times New Roman" w:hAnsi="Times New Roman" w:cs="Times New Roman"/>
          <w:sz w:val="28"/>
          <w:szCs w:val="28"/>
          <w:lang w:val="uk-UA"/>
        </w:rPr>
        <w:lastRenderedPageBreak/>
        <w:t>міжнародної науково-практичної конференції студентів і молодих вчених. (Харків, 24-25 жовтня 2016р.). Харків, 2016. С. 151-152.</w:t>
      </w:r>
      <w:r>
        <w:rPr>
          <w:rFonts w:ascii="Times New Roman" w:hAnsi="Times New Roman" w:cs="Times New Roman"/>
          <w:sz w:val="28"/>
          <w:szCs w:val="28"/>
          <w:lang w:val="uk-UA"/>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збір</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r w:rsidRPr="00213D0E">
        <w:rPr>
          <w:rFonts w:ascii="Times New Roman" w:hAnsi="Times New Roman" w:cs="Times New Roman"/>
          <w:i/>
          <w:color w:val="000000"/>
          <w:sz w:val="28"/>
          <w:szCs w:val="28"/>
          <w:lang w:val="uk-UA" w:eastAsia="zh-CN"/>
        </w:rPr>
        <w:t xml:space="preserve">матеріал </w:t>
      </w:r>
      <w:r w:rsidRPr="00213D0E">
        <w:rPr>
          <w:rFonts w:ascii="Times New Roman" w:hAnsi="Times New Roman" w:cs="Times New Roman"/>
          <w:i/>
          <w:color w:val="000000"/>
          <w:sz w:val="28"/>
          <w:szCs w:val="28"/>
          <w:lang w:eastAsia="zh-CN"/>
        </w:rPr>
        <w:t xml:space="preserve">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515E9C39"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11.</w:t>
      </w:r>
      <w:r w:rsidRPr="00213D0E">
        <w:rPr>
          <w:rFonts w:ascii="Times New Roman" w:hAnsi="Times New Roman" w:cs="Times New Roman"/>
          <w:b/>
          <w:sz w:val="28"/>
          <w:szCs w:val="28"/>
          <w:lang w:val="uk-UA"/>
        </w:rPr>
        <w:t xml:space="preserve"> </w:t>
      </w:r>
      <w:proofErr w:type="spellStart"/>
      <w:r w:rsidRPr="00213D0E">
        <w:rPr>
          <w:rFonts w:ascii="Times New Roman" w:eastAsia="FreeSans" w:hAnsi="Times New Roman" w:cs="Times New Roman"/>
          <w:sz w:val="28"/>
          <w:szCs w:val="28"/>
          <w:lang w:val="en-US"/>
        </w:rPr>
        <w:t>Danylenko</w:t>
      </w:r>
      <w:proofErr w:type="spellEnd"/>
      <w:r w:rsidRPr="00213D0E">
        <w:rPr>
          <w:rFonts w:ascii="Times New Roman" w:eastAsia="FreeSans" w:hAnsi="Times New Roman" w:cs="Times New Roman"/>
          <w:sz w:val="28"/>
          <w:szCs w:val="28"/>
          <w:lang w:val="en-US"/>
        </w:rPr>
        <w:t xml:space="preserve"> G</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M</w:t>
      </w:r>
      <w:r w:rsidRPr="00213D0E">
        <w:rPr>
          <w:rFonts w:ascii="Times New Roman" w:eastAsia="FreeSans" w:hAnsi="Times New Roman" w:cs="Times New Roman"/>
          <w:sz w:val="28"/>
          <w:szCs w:val="28"/>
          <w:lang w:val="uk-UA"/>
        </w:rPr>
        <w:t>.,</w:t>
      </w:r>
      <w:r w:rsidRPr="00213D0E">
        <w:rPr>
          <w:rFonts w:ascii="Times New Roman" w:hAnsi="Times New Roman" w:cs="Times New Roman"/>
          <w:iCs/>
          <w:sz w:val="28"/>
          <w:szCs w:val="28"/>
          <w:lang w:val="en-US"/>
        </w:rPr>
        <w:t xml:space="preserve"> 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sz w:val="28"/>
          <w:szCs w:val="28"/>
          <w:lang w:val="en-US"/>
        </w:rPr>
        <w:t>Professional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orientation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and</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professional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self</w:t>
      </w:r>
      <w:r w:rsidRPr="00213D0E">
        <w:rPr>
          <w:rFonts w:ascii="Times New Roman" w:hAnsi="Times New Roman" w:cs="Times New Roman"/>
          <w:sz w:val="28"/>
          <w:szCs w:val="28"/>
          <w:lang w:val="uk-UA"/>
        </w:rPr>
        <w:t>-</w:t>
      </w:r>
      <w:r w:rsidRPr="00213D0E">
        <w:rPr>
          <w:rFonts w:ascii="Times New Roman" w:hAnsi="Times New Roman" w:cs="Times New Roman"/>
          <w:sz w:val="28"/>
          <w:szCs w:val="28"/>
          <w:lang w:val="en-US"/>
        </w:rPr>
        <w:t>determination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guarantee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successful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career</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teenagers</w:t>
      </w:r>
      <w:r w:rsidRPr="00213D0E">
        <w:rPr>
          <w:rFonts w:ascii="Times New Roman" w:hAnsi="Times New Roman" w:cs="Times New Roman"/>
          <w:sz w:val="28"/>
          <w:szCs w:val="28"/>
          <w:lang w:val="uk-UA"/>
        </w:rPr>
        <w:t xml:space="preserve">. </w:t>
      </w:r>
      <w:r w:rsidRPr="00213D0E">
        <w:rPr>
          <w:rFonts w:ascii="Times New Roman" w:hAnsi="Times New Roman" w:cs="Times New Roman"/>
          <w:bCs/>
          <w:i/>
          <w:iCs/>
          <w:sz w:val="28"/>
          <w:szCs w:val="28"/>
          <w:lang w:val="uk-UA"/>
        </w:rPr>
        <w:t>Медицина ХХ</w:t>
      </w:r>
      <w:r w:rsidRPr="00213D0E">
        <w:rPr>
          <w:rFonts w:ascii="Times New Roman" w:hAnsi="Times New Roman" w:cs="Times New Roman"/>
          <w:bCs/>
          <w:i/>
          <w:iCs/>
          <w:sz w:val="28"/>
          <w:szCs w:val="28"/>
          <w:lang w:val="en-US"/>
        </w:rPr>
        <w:t>I</w:t>
      </w:r>
      <w:r w:rsidRPr="00213D0E">
        <w:rPr>
          <w:rFonts w:ascii="Times New Roman" w:hAnsi="Times New Roman" w:cs="Times New Roman"/>
          <w:bCs/>
          <w:i/>
          <w:iCs/>
          <w:sz w:val="28"/>
          <w:szCs w:val="28"/>
          <w:lang w:val="uk-UA"/>
        </w:rPr>
        <w:t xml:space="preserve"> століття: </w:t>
      </w:r>
      <w:r w:rsidRPr="00213D0E">
        <w:rPr>
          <w:rFonts w:ascii="Times New Roman" w:hAnsi="Times New Roman" w:cs="Times New Roman"/>
          <w:sz w:val="28"/>
          <w:szCs w:val="28"/>
          <w:lang w:val="uk-UA"/>
        </w:rPr>
        <w:t>матеріали науково-практичної конференції молодих вчених з міжнародною участю</w:t>
      </w:r>
      <w:r w:rsidRPr="00213D0E">
        <w:rPr>
          <w:rFonts w:ascii="Times New Roman" w:hAnsi="Times New Roman" w:cs="Times New Roman"/>
          <w:bCs/>
          <w:sz w:val="28"/>
          <w:szCs w:val="28"/>
          <w:lang w:val="uk-UA"/>
        </w:rPr>
        <w:t>. (Харків, 24 листопада 2016р.). Харків, 2016. С.111.</w:t>
      </w:r>
      <w:r w:rsidRPr="00213D0E">
        <w:rPr>
          <w:rFonts w:ascii="Times New Roman" w:hAnsi="Times New Roman" w:cs="Times New Roman"/>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збір</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r w:rsidRPr="00213D0E">
        <w:rPr>
          <w:rFonts w:ascii="Times New Roman" w:hAnsi="Times New Roman" w:cs="Times New Roman"/>
          <w:i/>
          <w:color w:val="000000"/>
          <w:sz w:val="28"/>
          <w:szCs w:val="28"/>
          <w:lang w:val="uk-UA" w:eastAsia="zh-CN"/>
        </w:rPr>
        <w:t xml:space="preserve">матеріал </w:t>
      </w:r>
      <w:r w:rsidRPr="00213D0E">
        <w:rPr>
          <w:rFonts w:ascii="Times New Roman" w:hAnsi="Times New Roman" w:cs="Times New Roman"/>
          <w:i/>
          <w:color w:val="000000"/>
          <w:sz w:val="28"/>
          <w:szCs w:val="28"/>
          <w:lang w:eastAsia="zh-CN"/>
        </w:rPr>
        <w:t xml:space="preserve">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359C1D0F" w14:textId="77777777" w:rsidR="006A3099" w:rsidRPr="00213D0E" w:rsidRDefault="006A3099" w:rsidP="006A3099">
      <w:pPr>
        <w:pStyle w:val="rvps2"/>
        <w:shd w:val="clear" w:color="auto" w:fill="FFFFFF"/>
        <w:spacing w:before="0" w:beforeAutospacing="0" w:after="0" w:afterAutospacing="0" w:line="360" w:lineRule="auto"/>
        <w:ind w:firstLine="709"/>
        <w:jc w:val="both"/>
        <w:textAlignment w:val="baseline"/>
        <w:rPr>
          <w:sz w:val="28"/>
          <w:szCs w:val="28"/>
          <w:lang w:val="uk-UA"/>
        </w:rPr>
      </w:pPr>
      <w:r w:rsidRPr="00213D0E">
        <w:rPr>
          <w:sz w:val="28"/>
          <w:szCs w:val="28"/>
          <w:lang w:val="uk-UA"/>
        </w:rPr>
        <w:t>12</w:t>
      </w:r>
      <w:r w:rsidRPr="00213D0E">
        <w:rPr>
          <w:bCs/>
          <w:sz w:val="28"/>
          <w:szCs w:val="28"/>
          <w:lang w:val="uk-UA"/>
        </w:rPr>
        <w:t xml:space="preserve">. </w:t>
      </w:r>
      <w:r w:rsidRPr="00213D0E">
        <w:rPr>
          <w:iCs/>
          <w:sz w:val="28"/>
          <w:szCs w:val="28"/>
          <w:lang w:val="en-US"/>
        </w:rPr>
        <w:t>Shvets</w:t>
      </w:r>
      <w:r w:rsidRPr="00213D0E">
        <w:rPr>
          <w:iCs/>
          <w:sz w:val="28"/>
          <w:szCs w:val="28"/>
          <w:lang w:val="uk-UA"/>
        </w:rPr>
        <w:t xml:space="preserve"> </w:t>
      </w:r>
      <w:r w:rsidRPr="00213D0E">
        <w:rPr>
          <w:iCs/>
          <w:sz w:val="28"/>
          <w:szCs w:val="28"/>
          <w:lang w:val="en-US"/>
        </w:rPr>
        <w:t>A</w:t>
      </w:r>
      <w:r w:rsidRPr="00213D0E">
        <w:rPr>
          <w:iCs/>
          <w:sz w:val="28"/>
          <w:szCs w:val="28"/>
          <w:lang w:val="uk-UA"/>
        </w:rPr>
        <w:t>.</w:t>
      </w:r>
      <w:r w:rsidRPr="00213D0E">
        <w:rPr>
          <w:iCs/>
          <w:sz w:val="28"/>
          <w:szCs w:val="28"/>
          <w:lang w:val="en-US"/>
        </w:rPr>
        <w:t>M</w:t>
      </w:r>
      <w:r w:rsidRPr="00213D0E">
        <w:rPr>
          <w:iCs/>
          <w:sz w:val="28"/>
          <w:szCs w:val="28"/>
          <w:lang w:val="uk-UA"/>
        </w:rPr>
        <w:t xml:space="preserve">., </w:t>
      </w:r>
      <w:r w:rsidRPr="00213D0E">
        <w:rPr>
          <w:iCs/>
          <w:sz w:val="28"/>
          <w:szCs w:val="28"/>
          <w:lang w:val="en-US"/>
        </w:rPr>
        <w:t>Shvets</w:t>
      </w:r>
      <w:r w:rsidRPr="00213D0E">
        <w:rPr>
          <w:iCs/>
          <w:sz w:val="28"/>
          <w:szCs w:val="28"/>
          <w:lang w:val="uk-UA"/>
        </w:rPr>
        <w:t xml:space="preserve"> </w:t>
      </w:r>
      <w:r w:rsidRPr="00213D0E">
        <w:rPr>
          <w:iCs/>
          <w:sz w:val="28"/>
          <w:szCs w:val="28"/>
          <w:lang w:val="en-US"/>
        </w:rPr>
        <w:t>Y</w:t>
      </w:r>
      <w:r w:rsidRPr="00213D0E">
        <w:rPr>
          <w:iCs/>
          <w:sz w:val="28"/>
          <w:szCs w:val="28"/>
          <w:lang w:val="uk-UA"/>
        </w:rPr>
        <w:t>.</w:t>
      </w:r>
      <w:r w:rsidRPr="00213D0E">
        <w:rPr>
          <w:iCs/>
          <w:sz w:val="28"/>
          <w:szCs w:val="28"/>
          <w:lang w:val="en-US"/>
        </w:rPr>
        <w:t>N</w:t>
      </w:r>
      <w:r w:rsidRPr="00213D0E">
        <w:rPr>
          <w:iCs/>
          <w:sz w:val="28"/>
          <w:szCs w:val="28"/>
          <w:lang w:val="uk-UA"/>
        </w:rPr>
        <w:t xml:space="preserve">. </w:t>
      </w:r>
      <w:r w:rsidRPr="00213D0E">
        <w:rPr>
          <w:sz w:val="28"/>
          <w:szCs w:val="28"/>
          <w:lang w:val="uk-UA"/>
        </w:rPr>
        <w:t>С</w:t>
      </w:r>
      <w:proofErr w:type="spellStart"/>
      <w:r w:rsidRPr="00213D0E">
        <w:rPr>
          <w:sz w:val="28"/>
          <w:szCs w:val="28"/>
          <w:lang w:val="en-US"/>
        </w:rPr>
        <w:t>omprehensive</w:t>
      </w:r>
      <w:proofErr w:type="spellEnd"/>
      <w:r w:rsidRPr="00213D0E">
        <w:rPr>
          <w:sz w:val="28"/>
          <w:szCs w:val="28"/>
          <w:lang w:val="uk-UA"/>
        </w:rPr>
        <w:t xml:space="preserve"> </w:t>
      </w:r>
      <w:r w:rsidRPr="00213D0E">
        <w:rPr>
          <w:sz w:val="28"/>
          <w:szCs w:val="28"/>
          <w:lang w:val="en-US"/>
        </w:rPr>
        <w:t>approach</w:t>
      </w:r>
      <w:r w:rsidRPr="00213D0E">
        <w:rPr>
          <w:sz w:val="28"/>
          <w:szCs w:val="28"/>
          <w:lang w:val="uk-UA"/>
        </w:rPr>
        <w:t xml:space="preserve"> </w:t>
      </w:r>
      <w:r w:rsidRPr="00213D0E">
        <w:rPr>
          <w:sz w:val="28"/>
          <w:szCs w:val="28"/>
          <w:lang w:val="en-US"/>
        </w:rPr>
        <w:t>to</w:t>
      </w:r>
      <w:r w:rsidRPr="00213D0E">
        <w:rPr>
          <w:sz w:val="28"/>
          <w:szCs w:val="28"/>
          <w:lang w:val="uk-UA"/>
        </w:rPr>
        <w:t xml:space="preserve"> </w:t>
      </w:r>
      <w:r w:rsidRPr="00213D0E">
        <w:rPr>
          <w:sz w:val="28"/>
          <w:szCs w:val="28"/>
          <w:lang w:val="en-US"/>
        </w:rPr>
        <w:t>career</w:t>
      </w:r>
      <w:r w:rsidRPr="00213D0E">
        <w:rPr>
          <w:sz w:val="28"/>
          <w:szCs w:val="28"/>
          <w:lang w:val="uk-UA"/>
        </w:rPr>
        <w:t xml:space="preserve"> </w:t>
      </w:r>
      <w:r w:rsidRPr="00213D0E">
        <w:rPr>
          <w:sz w:val="28"/>
          <w:szCs w:val="28"/>
          <w:lang w:val="en-US"/>
        </w:rPr>
        <w:t>counseling</w:t>
      </w:r>
      <w:r w:rsidRPr="00213D0E">
        <w:rPr>
          <w:sz w:val="28"/>
          <w:szCs w:val="28"/>
          <w:lang w:val="uk-UA"/>
        </w:rPr>
        <w:t xml:space="preserve"> </w:t>
      </w:r>
      <w:r w:rsidRPr="00213D0E">
        <w:rPr>
          <w:sz w:val="28"/>
          <w:szCs w:val="28"/>
          <w:lang w:val="en-US"/>
        </w:rPr>
        <w:t>teenagers</w:t>
      </w:r>
      <w:r w:rsidRPr="00213D0E">
        <w:rPr>
          <w:sz w:val="28"/>
          <w:szCs w:val="28"/>
          <w:lang w:val="uk-UA"/>
        </w:rPr>
        <w:t xml:space="preserve"> </w:t>
      </w:r>
      <w:r w:rsidRPr="00213D0E">
        <w:rPr>
          <w:sz w:val="28"/>
          <w:szCs w:val="28"/>
          <w:lang w:val="en-US"/>
        </w:rPr>
        <w:t>with</w:t>
      </w:r>
      <w:r w:rsidRPr="00213D0E">
        <w:rPr>
          <w:sz w:val="28"/>
          <w:szCs w:val="28"/>
          <w:lang w:val="uk-UA"/>
        </w:rPr>
        <w:t xml:space="preserve"> </w:t>
      </w:r>
      <w:r w:rsidRPr="00213D0E">
        <w:rPr>
          <w:sz w:val="28"/>
          <w:szCs w:val="28"/>
          <w:lang w:val="en-US"/>
        </w:rPr>
        <w:t>disabilities</w:t>
      </w:r>
      <w:r w:rsidRPr="00213D0E">
        <w:rPr>
          <w:sz w:val="28"/>
          <w:szCs w:val="28"/>
          <w:lang w:val="uk-UA"/>
        </w:rPr>
        <w:t xml:space="preserve">. </w:t>
      </w:r>
      <w:r w:rsidRPr="00213D0E">
        <w:rPr>
          <w:bCs/>
          <w:i/>
          <w:iCs/>
          <w:sz w:val="28"/>
          <w:szCs w:val="28"/>
          <w:lang w:val="uk-UA"/>
        </w:rPr>
        <w:t xml:space="preserve">Проблеми сьогодення в педіатрії: </w:t>
      </w:r>
      <w:r w:rsidRPr="00213D0E">
        <w:rPr>
          <w:bCs/>
          <w:sz w:val="28"/>
          <w:szCs w:val="28"/>
          <w:lang w:val="uk-UA"/>
        </w:rPr>
        <w:t xml:space="preserve">матеріали ІІ науково-практичної конференції молодих вчених з міжнародною участю. (Харків, </w:t>
      </w:r>
      <w:r w:rsidRPr="00213D0E">
        <w:rPr>
          <w:sz w:val="28"/>
          <w:szCs w:val="28"/>
          <w:lang w:val="uk-UA"/>
        </w:rPr>
        <w:t>9 лютого 2017р.). Харків, 2017. С.78.</w:t>
      </w:r>
      <w:r w:rsidRPr="00213D0E">
        <w:rPr>
          <w:color w:val="000000"/>
          <w:sz w:val="28"/>
          <w:szCs w:val="28"/>
          <w:lang w:eastAsia="zh-CN"/>
        </w:rPr>
        <w:t xml:space="preserve"> (</w:t>
      </w:r>
      <w:proofErr w:type="spellStart"/>
      <w:r w:rsidRPr="00213D0E">
        <w:rPr>
          <w:i/>
          <w:color w:val="000000"/>
          <w:sz w:val="28"/>
          <w:szCs w:val="28"/>
          <w:lang w:eastAsia="zh-CN"/>
        </w:rPr>
        <w:t>Дисертантом</w:t>
      </w:r>
      <w:proofErr w:type="spellEnd"/>
      <w:r w:rsidRPr="00213D0E">
        <w:rPr>
          <w:i/>
          <w:color w:val="000000"/>
          <w:sz w:val="28"/>
          <w:szCs w:val="28"/>
          <w:lang w:eastAsia="zh-CN"/>
        </w:rPr>
        <w:t xml:space="preserve"> </w:t>
      </w:r>
      <w:proofErr w:type="spellStart"/>
      <w:r w:rsidRPr="00213D0E">
        <w:rPr>
          <w:i/>
          <w:color w:val="000000"/>
          <w:sz w:val="28"/>
          <w:szCs w:val="28"/>
          <w:lang w:eastAsia="zh-CN"/>
        </w:rPr>
        <w:t>виконано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w:t>
      </w:r>
      <w:proofErr w:type="spellEnd"/>
      <w:r w:rsidRPr="00213D0E">
        <w:rPr>
          <w:i/>
          <w:color w:val="000000"/>
          <w:sz w:val="28"/>
          <w:szCs w:val="28"/>
          <w:lang w:eastAsia="zh-CN"/>
        </w:rPr>
        <w:t xml:space="preserve"> </w:t>
      </w:r>
      <w:proofErr w:type="spellStart"/>
      <w:r w:rsidRPr="00213D0E">
        <w:rPr>
          <w:i/>
          <w:color w:val="000000"/>
          <w:sz w:val="28"/>
          <w:szCs w:val="28"/>
          <w:lang w:eastAsia="zh-CN"/>
        </w:rPr>
        <w:t>отриманих</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матеріалів</w:t>
      </w:r>
      <w:proofErr w:type="spellEnd"/>
      <w:r w:rsidRPr="00213D0E">
        <w:rPr>
          <w:i/>
          <w:color w:val="000000"/>
          <w:sz w:val="28"/>
          <w:szCs w:val="28"/>
          <w:lang w:eastAsia="zh-CN"/>
        </w:rPr>
        <w:t xml:space="preserve"> методами </w:t>
      </w:r>
      <w:proofErr w:type="spellStart"/>
      <w:r w:rsidRPr="00213D0E">
        <w:rPr>
          <w:i/>
          <w:color w:val="000000"/>
          <w:sz w:val="28"/>
          <w:szCs w:val="28"/>
          <w:lang w:eastAsia="zh-CN"/>
        </w:rPr>
        <w:t>статистичного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аналізу</w:t>
      </w:r>
      <w:proofErr w:type="spellEnd"/>
      <w:r w:rsidRPr="00213D0E">
        <w:rPr>
          <w:i/>
          <w:color w:val="000000"/>
          <w:sz w:val="28"/>
          <w:szCs w:val="28"/>
          <w:lang w:eastAsia="zh-CN"/>
        </w:rPr>
        <w:t xml:space="preserve">, </w:t>
      </w:r>
      <w:proofErr w:type="spellStart"/>
      <w:r w:rsidRPr="00213D0E">
        <w:rPr>
          <w:i/>
          <w:color w:val="000000"/>
          <w:sz w:val="28"/>
          <w:szCs w:val="28"/>
          <w:lang w:eastAsia="zh-CN"/>
        </w:rPr>
        <w:t>підготовлено</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w:t>
      </w:r>
      <w:proofErr w:type="spellEnd"/>
      <w:r w:rsidRPr="00213D0E">
        <w:rPr>
          <w:i/>
          <w:color w:val="000000"/>
          <w:sz w:val="28"/>
          <w:szCs w:val="28"/>
          <w:lang w:eastAsia="zh-CN"/>
        </w:rPr>
        <w:t xml:space="preserve"> до </w:t>
      </w:r>
      <w:proofErr w:type="spellStart"/>
      <w:r w:rsidRPr="00213D0E">
        <w:rPr>
          <w:i/>
          <w:color w:val="000000"/>
          <w:sz w:val="28"/>
          <w:szCs w:val="28"/>
          <w:lang w:eastAsia="zh-CN"/>
        </w:rPr>
        <w:t>друку</w:t>
      </w:r>
      <w:proofErr w:type="spellEnd"/>
      <w:r w:rsidRPr="00213D0E">
        <w:rPr>
          <w:color w:val="000000"/>
          <w:sz w:val="28"/>
          <w:szCs w:val="28"/>
          <w:lang w:eastAsia="zh-CN"/>
        </w:rPr>
        <w:t>).</w:t>
      </w:r>
    </w:p>
    <w:p w14:paraId="4113A6EF" w14:textId="4C5F79EC" w:rsidR="006A3099" w:rsidRPr="00213D0E" w:rsidRDefault="006A3099" w:rsidP="006A3099">
      <w:pPr>
        <w:spacing w:after="0" w:line="360" w:lineRule="auto"/>
        <w:ind w:firstLine="567"/>
        <w:jc w:val="both"/>
        <w:rPr>
          <w:rFonts w:ascii="Times New Roman" w:hAnsi="Times New Roman" w:cs="Times New Roman"/>
          <w:sz w:val="28"/>
          <w:szCs w:val="28"/>
          <w:lang w:val="uk-UA"/>
        </w:rPr>
      </w:pPr>
      <w:r w:rsidRPr="00213D0E">
        <w:rPr>
          <w:rFonts w:ascii="Times New Roman" w:hAnsi="Times New Roman" w:cs="Times New Roman"/>
          <w:sz w:val="28"/>
          <w:szCs w:val="28"/>
          <w:lang w:val="uk-UA"/>
        </w:rPr>
        <w:t>13.</w:t>
      </w:r>
      <w:r w:rsidRPr="00213D0E">
        <w:rPr>
          <w:rFonts w:ascii="Times New Roman" w:hAnsi="Times New Roman" w:cs="Times New Roman"/>
          <w:iCs/>
          <w:sz w:val="28"/>
          <w:szCs w:val="28"/>
          <w:lang w:val="uk-UA"/>
        </w:rPr>
        <w:t xml:space="preserve"> </w:t>
      </w:r>
      <w:proofErr w:type="spellStart"/>
      <w:r w:rsidRPr="00213D0E">
        <w:rPr>
          <w:rFonts w:ascii="Times New Roman" w:eastAsia="FreeSans" w:hAnsi="Times New Roman" w:cs="Times New Roman"/>
          <w:sz w:val="28"/>
          <w:szCs w:val="28"/>
          <w:lang w:val="en-US"/>
        </w:rPr>
        <w:t>Danylenko</w:t>
      </w:r>
      <w:proofErr w:type="spellEnd"/>
      <w:r w:rsidRPr="00213D0E">
        <w:rPr>
          <w:rFonts w:ascii="Times New Roman" w:eastAsia="FreeSans" w:hAnsi="Times New Roman" w:cs="Times New Roman"/>
          <w:sz w:val="28"/>
          <w:szCs w:val="28"/>
          <w:lang w:val="uk-UA"/>
        </w:rPr>
        <w:t xml:space="preserve"> </w:t>
      </w:r>
      <w:r w:rsidRPr="00213D0E">
        <w:rPr>
          <w:rFonts w:ascii="Times New Roman" w:eastAsia="FreeSans" w:hAnsi="Times New Roman" w:cs="Times New Roman"/>
          <w:sz w:val="28"/>
          <w:szCs w:val="28"/>
          <w:lang w:val="en-US"/>
        </w:rPr>
        <w:t>G</w:t>
      </w:r>
      <w:r w:rsidRPr="00213D0E">
        <w:rPr>
          <w:rFonts w:ascii="Times New Roman" w:eastAsia="FreeSans" w:hAnsi="Times New Roman" w:cs="Times New Roman"/>
          <w:sz w:val="28"/>
          <w:szCs w:val="28"/>
          <w:lang w:val="uk-UA"/>
        </w:rPr>
        <w:t>.</w:t>
      </w:r>
      <w:r w:rsidRPr="00213D0E">
        <w:rPr>
          <w:rFonts w:ascii="Times New Roman" w:eastAsia="FreeSans" w:hAnsi="Times New Roman" w:cs="Times New Roman"/>
          <w:sz w:val="28"/>
          <w:szCs w:val="28"/>
          <w:lang w:val="en-US"/>
        </w:rPr>
        <w:t>M</w:t>
      </w:r>
      <w:r w:rsidRPr="00213D0E">
        <w:rPr>
          <w:rFonts w:ascii="Times New Roman" w:eastAsia="FreeSans" w:hAnsi="Times New Roman" w:cs="Times New Roman"/>
          <w:sz w:val="28"/>
          <w:szCs w:val="28"/>
          <w:lang w:val="uk-UA"/>
        </w:rPr>
        <w:t>.,</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iCs/>
          <w:sz w:val="28"/>
          <w:szCs w:val="28"/>
          <w:lang w:val="uk-UA"/>
        </w:rPr>
        <w:t>.</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The</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role</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of</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gendering</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the</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formation</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of</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vocational</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interests</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and</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career</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orientation</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in</w:t>
      </w:r>
      <w:r w:rsidRPr="00213D0E">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en-US"/>
        </w:rPr>
        <w:t>adolescence</w:t>
      </w:r>
      <w:r w:rsidRPr="00213D0E">
        <w:rPr>
          <w:rFonts w:ascii="Times New Roman" w:hAnsi="Times New Roman" w:cs="Times New Roman"/>
          <w:bCs/>
          <w:sz w:val="28"/>
          <w:szCs w:val="28"/>
          <w:lang w:val="uk-UA"/>
        </w:rPr>
        <w:t xml:space="preserve">. </w:t>
      </w:r>
      <w:r w:rsidRPr="00213D0E">
        <w:rPr>
          <w:rFonts w:ascii="Times New Roman" w:hAnsi="Times New Roman" w:cs="Times New Roman"/>
          <w:bCs/>
          <w:i/>
          <w:iCs/>
          <w:sz w:val="28"/>
          <w:szCs w:val="28"/>
          <w:lang w:val="uk-UA"/>
        </w:rPr>
        <w:t>Медицина ХХ</w:t>
      </w:r>
      <w:r w:rsidRPr="00213D0E">
        <w:rPr>
          <w:rFonts w:ascii="Times New Roman" w:hAnsi="Times New Roman" w:cs="Times New Roman"/>
          <w:bCs/>
          <w:i/>
          <w:iCs/>
          <w:sz w:val="28"/>
          <w:szCs w:val="28"/>
          <w:lang w:val="en-US"/>
        </w:rPr>
        <w:t>I</w:t>
      </w:r>
      <w:r w:rsidRPr="00213D0E">
        <w:rPr>
          <w:rFonts w:ascii="Times New Roman" w:hAnsi="Times New Roman" w:cs="Times New Roman"/>
          <w:bCs/>
          <w:i/>
          <w:iCs/>
          <w:sz w:val="28"/>
          <w:szCs w:val="28"/>
          <w:lang w:val="uk-UA"/>
        </w:rPr>
        <w:t xml:space="preserve"> століття: </w:t>
      </w:r>
      <w:r w:rsidRPr="00213D0E">
        <w:rPr>
          <w:rFonts w:ascii="Times New Roman" w:hAnsi="Times New Roman" w:cs="Times New Roman"/>
          <w:bCs/>
          <w:sz w:val="28"/>
          <w:szCs w:val="28"/>
          <w:lang w:val="uk-UA"/>
        </w:rPr>
        <w:t>Матеріали науково-практичної конференції молодих вчених з міжнародною участю. (Харків, 22 листопада 2017р.). Харків, 2017. С.112.</w:t>
      </w:r>
      <w:r w:rsidR="0003218A" w:rsidRPr="0003218A">
        <w:rPr>
          <w:rFonts w:ascii="Times New Roman" w:hAnsi="Times New Roman" w:cs="Times New Roman"/>
          <w:bCs/>
          <w:sz w:val="28"/>
          <w:szCs w:val="28"/>
        </w:rPr>
        <w:t xml:space="preserve"> </w:t>
      </w:r>
      <w:r w:rsidRPr="00213D0E">
        <w:rPr>
          <w:rFonts w:ascii="Times New Roman" w:hAnsi="Times New Roman" w:cs="Times New Roman"/>
          <w:i/>
          <w:sz w:val="28"/>
          <w:szCs w:val="28"/>
          <w:lang w:val="uk-UA"/>
        </w:rPr>
        <w:t>(</w:t>
      </w:r>
      <w:r w:rsidRPr="00213D0E">
        <w:rPr>
          <w:rFonts w:ascii="Times New Roman" w:eastAsia="SimSun" w:hAnsi="Times New Roman" w:cs="Times New Roman"/>
          <w:i/>
          <w:sz w:val="28"/>
          <w:szCs w:val="28"/>
          <w:lang w:val="uk-UA"/>
        </w:rPr>
        <w:t>Дисертантом</w:t>
      </w:r>
      <w:r w:rsidRPr="00213D0E">
        <w:rPr>
          <w:rFonts w:ascii="Times New Roman" w:hAnsi="Times New Roman" w:cs="Times New Roman"/>
          <w:i/>
          <w:sz w:val="28"/>
          <w:szCs w:val="28"/>
          <w:lang w:val="uk-UA"/>
        </w:rPr>
        <w:t xml:space="preserve"> проведено</w:t>
      </w:r>
      <w:r w:rsidRPr="00213D0E">
        <w:rPr>
          <w:rFonts w:ascii="Times New Roman" w:eastAsia="SimSun" w:hAnsi="Times New Roman" w:cs="Times New Roman"/>
          <w:i/>
          <w:sz w:val="28"/>
          <w:szCs w:val="28"/>
          <w:lang w:val="uk-UA"/>
        </w:rPr>
        <w:t xml:space="preserve"> аналіз літератури,</w:t>
      </w:r>
      <w:r w:rsidRPr="00213D0E">
        <w:rPr>
          <w:rFonts w:ascii="Times New Roman" w:hAnsi="Times New Roman" w:cs="Times New Roman"/>
          <w:i/>
          <w:sz w:val="28"/>
          <w:szCs w:val="28"/>
          <w:lang w:val="uk-UA"/>
        </w:rPr>
        <w:t xml:space="preserve"> статистичну обробку результатів, формулювання висновків).</w:t>
      </w:r>
      <w:r w:rsidRPr="00213D0E">
        <w:rPr>
          <w:rFonts w:ascii="Times New Roman" w:hAnsi="Times New Roman" w:cs="Times New Roman"/>
          <w:bCs/>
          <w:sz w:val="28"/>
          <w:szCs w:val="28"/>
          <w:lang w:val="uk-UA"/>
        </w:rPr>
        <w:t xml:space="preserve"> </w:t>
      </w:r>
    </w:p>
    <w:p w14:paraId="29F7FA8A"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 xml:space="preserve">14.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iCs/>
          <w:sz w:val="28"/>
          <w:szCs w:val="28"/>
          <w:lang w:val="uk-UA"/>
        </w:rPr>
        <w:t xml:space="preserve">. </w:t>
      </w:r>
      <w:r w:rsidRPr="00213D0E">
        <w:rPr>
          <w:rFonts w:ascii="Times New Roman" w:hAnsi="Times New Roman" w:cs="Times New Roman"/>
          <w:sz w:val="28"/>
          <w:szCs w:val="28"/>
          <w:lang w:val="en-US"/>
        </w:rPr>
        <w:t>Professional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orientation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and</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its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influence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the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career</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students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secondary</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schools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in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Ukraine</w:t>
      </w:r>
      <w:r w:rsidRPr="00213D0E">
        <w:rPr>
          <w:rFonts w:ascii="Times New Roman" w:hAnsi="Times New Roman" w:cs="Times New Roman"/>
          <w:sz w:val="28"/>
          <w:szCs w:val="28"/>
          <w:lang w:val="uk-UA"/>
        </w:rPr>
        <w:t xml:space="preserve">. </w:t>
      </w:r>
      <w:r w:rsidRPr="00213D0E">
        <w:rPr>
          <w:rFonts w:ascii="Times New Roman" w:hAnsi="Times New Roman" w:cs="Times New Roman"/>
          <w:bCs/>
          <w:i/>
          <w:iCs/>
          <w:sz w:val="28"/>
          <w:szCs w:val="28"/>
          <w:lang w:val="uk-UA"/>
        </w:rPr>
        <w:t xml:space="preserve">Проблеми сьогодення в педіатрії: </w:t>
      </w:r>
      <w:r w:rsidRPr="00213D0E">
        <w:rPr>
          <w:rFonts w:ascii="Times New Roman" w:hAnsi="Times New Roman" w:cs="Times New Roman"/>
          <w:bCs/>
          <w:sz w:val="28"/>
          <w:szCs w:val="28"/>
          <w:lang w:val="uk-UA"/>
        </w:rPr>
        <w:t xml:space="preserve">матеріали ІІ науково-практичної конференції молодих вчених з міжнародною участю. (Харків, </w:t>
      </w:r>
      <w:r w:rsidRPr="00213D0E">
        <w:rPr>
          <w:rFonts w:ascii="Times New Roman" w:hAnsi="Times New Roman" w:cs="Times New Roman"/>
          <w:sz w:val="28"/>
          <w:szCs w:val="28"/>
          <w:lang w:val="uk-UA"/>
        </w:rPr>
        <w:t>15 жовтня 2017р.). Харків, 2017. С.79.</w:t>
      </w:r>
      <w:r w:rsidRPr="00213D0E">
        <w:rPr>
          <w:rFonts w:ascii="Times New Roman" w:hAnsi="Times New Roman" w:cs="Times New Roman"/>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особисто</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29534033" w14:textId="77777777" w:rsidR="006A3099" w:rsidRDefault="006A3099" w:rsidP="006A3099">
      <w:pPr>
        <w:pStyle w:val="rvps2"/>
        <w:shd w:val="clear" w:color="auto" w:fill="FFFFFF"/>
        <w:spacing w:before="0" w:beforeAutospacing="0" w:after="0" w:afterAutospacing="0" w:line="360" w:lineRule="auto"/>
        <w:ind w:firstLine="709"/>
        <w:jc w:val="both"/>
        <w:textAlignment w:val="baseline"/>
        <w:rPr>
          <w:color w:val="000000"/>
          <w:sz w:val="28"/>
          <w:szCs w:val="28"/>
          <w:lang w:eastAsia="zh-CN"/>
        </w:rPr>
      </w:pPr>
      <w:r w:rsidRPr="00213D0E">
        <w:rPr>
          <w:sz w:val="28"/>
          <w:szCs w:val="28"/>
          <w:lang w:val="uk-UA"/>
        </w:rPr>
        <w:t>15.</w:t>
      </w:r>
      <w:r w:rsidRPr="00213D0E">
        <w:rPr>
          <w:iCs/>
          <w:sz w:val="28"/>
          <w:szCs w:val="28"/>
          <w:lang w:val="en-US"/>
        </w:rPr>
        <w:t xml:space="preserve"> Shvets</w:t>
      </w:r>
      <w:r w:rsidRPr="00213D0E">
        <w:rPr>
          <w:iCs/>
          <w:sz w:val="28"/>
          <w:szCs w:val="28"/>
          <w:lang w:val="uk-UA"/>
        </w:rPr>
        <w:t xml:space="preserve"> </w:t>
      </w:r>
      <w:r w:rsidRPr="00213D0E">
        <w:rPr>
          <w:iCs/>
          <w:sz w:val="28"/>
          <w:szCs w:val="28"/>
          <w:lang w:val="en-US"/>
        </w:rPr>
        <w:t>A</w:t>
      </w:r>
      <w:r w:rsidRPr="00213D0E">
        <w:rPr>
          <w:iCs/>
          <w:sz w:val="28"/>
          <w:szCs w:val="28"/>
          <w:lang w:val="uk-UA"/>
        </w:rPr>
        <w:t>.</w:t>
      </w:r>
      <w:r w:rsidRPr="00213D0E">
        <w:rPr>
          <w:iCs/>
          <w:sz w:val="28"/>
          <w:szCs w:val="28"/>
          <w:lang w:val="en-US"/>
        </w:rPr>
        <w:t>M</w:t>
      </w:r>
      <w:r w:rsidRPr="00213D0E">
        <w:rPr>
          <w:iCs/>
          <w:sz w:val="28"/>
          <w:szCs w:val="28"/>
          <w:lang w:val="uk-UA"/>
        </w:rPr>
        <w:t xml:space="preserve">., </w:t>
      </w:r>
      <w:r w:rsidRPr="00213D0E">
        <w:rPr>
          <w:iCs/>
          <w:sz w:val="28"/>
          <w:szCs w:val="28"/>
          <w:lang w:val="en-US"/>
        </w:rPr>
        <w:t>Shvets</w:t>
      </w:r>
      <w:r w:rsidRPr="00213D0E">
        <w:rPr>
          <w:iCs/>
          <w:sz w:val="28"/>
          <w:szCs w:val="28"/>
          <w:lang w:val="uk-UA"/>
        </w:rPr>
        <w:t xml:space="preserve"> </w:t>
      </w:r>
      <w:r w:rsidRPr="00213D0E">
        <w:rPr>
          <w:iCs/>
          <w:sz w:val="28"/>
          <w:szCs w:val="28"/>
          <w:lang w:val="en-US"/>
        </w:rPr>
        <w:t>Y</w:t>
      </w:r>
      <w:r w:rsidRPr="00213D0E">
        <w:rPr>
          <w:iCs/>
          <w:sz w:val="28"/>
          <w:szCs w:val="28"/>
          <w:lang w:val="uk-UA"/>
        </w:rPr>
        <w:t>.</w:t>
      </w:r>
      <w:r w:rsidRPr="00213D0E">
        <w:rPr>
          <w:iCs/>
          <w:sz w:val="28"/>
          <w:szCs w:val="28"/>
          <w:lang w:val="en-US"/>
        </w:rPr>
        <w:t>N</w:t>
      </w:r>
      <w:r w:rsidRPr="00213D0E">
        <w:rPr>
          <w:iCs/>
          <w:sz w:val="28"/>
          <w:szCs w:val="28"/>
          <w:lang w:val="uk-UA"/>
        </w:rPr>
        <w:t>.</w:t>
      </w:r>
      <w:r w:rsidRPr="00213D0E">
        <w:rPr>
          <w:iCs/>
          <w:sz w:val="28"/>
          <w:szCs w:val="28"/>
          <w:lang w:val="en-US"/>
        </w:rPr>
        <w:t xml:space="preserve"> Valentina</w:t>
      </w:r>
      <w:r w:rsidRPr="00213D0E">
        <w:rPr>
          <w:iCs/>
          <w:sz w:val="28"/>
          <w:szCs w:val="28"/>
          <w:lang w:val="uk-UA"/>
        </w:rPr>
        <w:t xml:space="preserve"> </w:t>
      </w:r>
      <w:r w:rsidRPr="00213D0E">
        <w:rPr>
          <w:iCs/>
          <w:sz w:val="28"/>
          <w:szCs w:val="28"/>
          <w:lang w:val="en-US"/>
        </w:rPr>
        <w:t>B</w:t>
      </w:r>
      <w:r w:rsidRPr="00213D0E">
        <w:rPr>
          <w:iCs/>
          <w:sz w:val="28"/>
          <w:szCs w:val="28"/>
          <w:lang w:val="uk-UA"/>
        </w:rPr>
        <w:t>.</w:t>
      </w:r>
      <w:r w:rsidRPr="00213D0E">
        <w:rPr>
          <w:iCs/>
          <w:sz w:val="28"/>
          <w:szCs w:val="28"/>
          <w:lang w:val="en-US"/>
        </w:rPr>
        <w:t>I</w:t>
      </w:r>
      <w:r w:rsidRPr="00213D0E">
        <w:rPr>
          <w:iCs/>
          <w:sz w:val="28"/>
          <w:szCs w:val="28"/>
          <w:lang w:val="uk-UA"/>
        </w:rPr>
        <w:t xml:space="preserve">. </w:t>
      </w:r>
      <w:r w:rsidRPr="00213D0E">
        <w:rPr>
          <w:sz w:val="28"/>
          <w:szCs w:val="28"/>
          <w:lang w:val="en-US"/>
        </w:rPr>
        <w:t>Role</w:t>
      </w:r>
      <w:r w:rsidRPr="00213D0E">
        <w:rPr>
          <w:sz w:val="28"/>
          <w:szCs w:val="28"/>
          <w:lang w:val="uk-UA"/>
        </w:rPr>
        <w:t xml:space="preserve"> </w:t>
      </w:r>
      <w:r w:rsidRPr="00213D0E">
        <w:rPr>
          <w:sz w:val="28"/>
          <w:szCs w:val="28"/>
          <w:lang w:val="en-US"/>
        </w:rPr>
        <w:t>of</w:t>
      </w:r>
      <w:r w:rsidRPr="00213D0E">
        <w:rPr>
          <w:sz w:val="28"/>
          <w:szCs w:val="28"/>
          <w:lang w:val="uk-UA"/>
        </w:rPr>
        <w:t xml:space="preserve"> </w:t>
      </w:r>
      <w:r w:rsidRPr="00213D0E">
        <w:rPr>
          <w:sz w:val="28"/>
          <w:szCs w:val="28"/>
          <w:lang w:val="en-US"/>
        </w:rPr>
        <w:t>personality</w:t>
      </w:r>
      <w:r w:rsidRPr="00213D0E">
        <w:rPr>
          <w:sz w:val="28"/>
          <w:szCs w:val="28"/>
          <w:lang w:val="uk-UA"/>
        </w:rPr>
        <w:t xml:space="preserve"> </w:t>
      </w:r>
      <w:r w:rsidRPr="00213D0E">
        <w:rPr>
          <w:sz w:val="28"/>
          <w:szCs w:val="28"/>
          <w:lang w:val="en-US"/>
        </w:rPr>
        <w:t>in</w:t>
      </w:r>
      <w:r w:rsidRPr="00213D0E">
        <w:rPr>
          <w:sz w:val="28"/>
          <w:szCs w:val="28"/>
          <w:lang w:val="uk-UA"/>
        </w:rPr>
        <w:t xml:space="preserve"> </w:t>
      </w:r>
      <w:r w:rsidRPr="00213D0E">
        <w:rPr>
          <w:sz w:val="28"/>
          <w:szCs w:val="28"/>
          <w:lang w:val="en-US"/>
        </w:rPr>
        <w:t>career</w:t>
      </w:r>
      <w:r w:rsidRPr="00213D0E">
        <w:rPr>
          <w:sz w:val="28"/>
          <w:szCs w:val="28"/>
          <w:lang w:val="uk-UA"/>
        </w:rPr>
        <w:t xml:space="preserve"> </w:t>
      </w:r>
      <w:r w:rsidRPr="00213D0E">
        <w:rPr>
          <w:sz w:val="28"/>
          <w:szCs w:val="28"/>
          <w:lang w:val="en-US"/>
        </w:rPr>
        <w:t>planning</w:t>
      </w:r>
      <w:r w:rsidRPr="00213D0E">
        <w:rPr>
          <w:sz w:val="28"/>
          <w:szCs w:val="28"/>
          <w:lang w:val="uk-UA"/>
        </w:rPr>
        <w:t xml:space="preserve">. </w:t>
      </w:r>
      <w:r w:rsidRPr="00213D0E">
        <w:rPr>
          <w:i/>
          <w:iCs/>
          <w:sz w:val="28"/>
          <w:szCs w:val="28"/>
          <w:lang w:val="uk-UA"/>
        </w:rPr>
        <w:t>Актуальні питання сучасної медицини</w:t>
      </w:r>
      <w:r w:rsidRPr="00213D0E">
        <w:rPr>
          <w:sz w:val="28"/>
          <w:szCs w:val="28"/>
          <w:lang w:val="uk-UA"/>
        </w:rPr>
        <w:t xml:space="preserve">: тези доповідей </w:t>
      </w:r>
      <w:r w:rsidRPr="00213D0E">
        <w:rPr>
          <w:sz w:val="28"/>
          <w:szCs w:val="28"/>
          <w:lang w:val="en-US"/>
        </w:rPr>
        <w:t>XIV</w:t>
      </w:r>
      <w:r w:rsidRPr="00213D0E">
        <w:rPr>
          <w:sz w:val="28"/>
          <w:szCs w:val="28"/>
          <w:lang w:val="uk-UA"/>
        </w:rPr>
        <w:t xml:space="preserve"> Міжнародної наукової конференції студентів, аспірантів, докторантів, молодих вчених та фахівців. (Харків,</w:t>
      </w:r>
      <w:r w:rsidRPr="00213D0E">
        <w:rPr>
          <w:bCs/>
          <w:sz w:val="28"/>
          <w:szCs w:val="28"/>
          <w:lang w:val="uk-UA"/>
        </w:rPr>
        <w:t xml:space="preserve"> 30-31 березня 2017р., Том1). Харків, 2017. С.213.</w:t>
      </w:r>
      <w:r w:rsidRPr="00213D0E">
        <w:rPr>
          <w:sz w:val="28"/>
          <w:szCs w:val="28"/>
          <w:lang w:val="uk-UA"/>
        </w:rPr>
        <w:t xml:space="preserve"> </w:t>
      </w:r>
      <w:r w:rsidRPr="00213D0E">
        <w:rPr>
          <w:color w:val="000000"/>
          <w:sz w:val="28"/>
          <w:szCs w:val="28"/>
          <w:lang w:eastAsia="zh-CN"/>
        </w:rPr>
        <w:t>(</w:t>
      </w:r>
      <w:proofErr w:type="spellStart"/>
      <w:r w:rsidRPr="00213D0E">
        <w:rPr>
          <w:i/>
          <w:color w:val="000000"/>
          <w:sz w:val="28"/>
          <w:szCs w:val="28"/>
          <w:lang w:eastAsia="zh-CN"/>
        </w:rPr>
        <w:t>Дисертантом</w:t>
      </w:r>
      <w:proofErr w:type="spellEnd"/>
      <w:r w:rsidRPr="00213D0E">
        <w:rPr>
          <w:i/>
          <w:color w:val="000000"/>
          <w:sz w:val="28"/>
          <w:szCs w:val="28"/>
          <w:lang w:eastAsia="zh-CN"/>
        </w:rPr>
        <w:t xml:space="preserve"> </w:t>
      </w:r>
      <w:proofErr w:type="spellStart"/>
      <w:r w:rsidRPr="00213D0E">
        <w:rPr>
          <w:i/>
          <w:color w:val="000000"/>
          <w:sz w:val="28"/>
          <w:szCs w:val="28"/>
          <w:lang w:eastAsia="zh-CN"/>
        </w:rPr>
        <w:t>виконано</w:t>
      </w:r>
      <w:proofErr w:type="spellEnd"/>
      <w:r w:rsidRPr="00213D0E">
        <w:rPr>
          <w:i/>
          <w:color w:val="000000"/>
          <w:sz w:val="28"/>
          <w:szCs w:val="28"/>
          <w:lang w:eastAsia="zh-CN"/>
        </w:rPr>
        <w:t xml:space="preserve"> </w:t>
      </w:r>
      <w:proofErr w:type="spellStart"/>
      <w:r w:rsidRPr="00213D0E">
        <w:rPr>
          <w:i/>
          <w:color w:val="000000"/>
          <w:sz w:val="28"/>
          <w:szCs w:val="28"/>
          <w:lang w:eastAsia="zh-CN"/>
        </w:rPr>
        <w:lastRenderedPageBreak/>
        <w:t>аналіз</w:t>
      </w:r>
      <w:proofErr w:type="spellEnd"/>
      <w:r w:rsidRPr="00213D0E">
        <w:rPr>
          <w:i/>
          <w:color w:val="000000"/>
          <w:sz w:val="28"/>
          <w:szCs w:val="28"/>
          <w:lang w:eastAsia="zh-CN"/>
        </w:rPr>
        <w:t xml:space="preserve"> </w:t>
      </w:r>
      <w:proofErr w:type="spellStart"/>
      <w:r w:rsidRPr="00213D0E">
        <w:rPr>
          <w:i/>
          <w:color w:val="000000"/>
          <w:sz w:val="28"/>
          <w:szCs w:val="28"/>
          <w:lang w:eastAsia="zh-CN"/>
        </w:rPr>
        <w:t>отриманих</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матеріалів</w:t>
      </w:r>
      <w:proofErr w:type="spellEnd"/>
      <w:r w:rsidRPr="00213D0E">
        <w:rPr>
          <w:i/>
          <w:color w:val="000000"/>
          <w:sz w:val="28"/>
          <w:szCs w:val="28"/>
          <w:lang w:eastAsia="zh-CN"/>
        </w:rPr>
        <w:t xml:space="preserve"> методами </w:t>
      </w:r>
      <w:proofErr w:type="spellStart"/>
      <w:r w:rsidRPr="00213D0E">
        <w:rPr>
          <w:i/>
          <w:color w:val="000000"/>
          <w:sz w:val="28"/>
          <w:szCs w:val="28"/>
          <w:lang w:eastAsia="zh-CN"/>
        </w:rPr>
        <w:t>статистичного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аналізу</w:t>
      </w:r>
      <w:proofErr w:type="spellEnd"/>
      <w:r w:rsidRPr="00213D0E">
        <w:rPr>
          <w:i/>
          <w:color w:val="000000"/>
          <w:sz w:val="28"/>
          <w:szCs w:val="28"/>
          <w:lang w:eastAsia="zh-CN"/>
        </w:rPr>
        <w:t xml:space="preserve">, </w:t>
      </w:r>
      <w:proofErr w:type="spellStart"/>
      <w:r w:rsidRPr="00213D0E">
        <w:rPr>
          <w:i/>
          <w:color w:val="000000"/>
          <w:sz w:val="28"/>
          <w:szCs w:val="28"/>
          <w:lang w:eastAsia="zh-CN"/>
        </w:rPr>
        <w:t>підготовлено</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w:t>
      </w:r>
      <w:proofErr w:type="spellEnd"/>
      <w:r w:rsidRPr="00213D0E">
        <w:rPr>
          <w:i/>
          <w:color w:val="000000"/>
          <w:sz w:val="28"/>
          <w:szCs w:val="28"/>
          <w:lang w:eastAsia="zh-CN"/>
        </w:rPr>
        <w:t xml:space="preserve"> до </w:t>
      </w:r>
      <w:proofErr w:type="spellStart"/>
      <w:r w:rsidRPr="00213D0E">
        <w:rPr>
          <w:i/>
          <w:color w:val="000000"/>
          <w:sz w:val="28"/>
          <w:szCs w:val="28"/>
          <w:lang w:eastAsia="zh-CN"/>
        </w:rPr>
        <w:t>друку</w:t>
      </w:r>
      <w:proofErr w:type="spellEnd"/>
      <w:r w:rsidRPr="00213D0E">
        <w:rPr>
          <w:color w:val="000000"/>
          <w:sz w:val="28"/>
          <w:szCs w:val="28"/>
          <w:lang w:eastAsia="zh-CN"/>
        </w:rPr>
        <w:t>).</w:t>
      </w:r>
    </w:p>
    <w:p w14:paraId="79D2A39D" w14:textId="77777777" w:rsidR="006A3099" w:rsidRPr="00213D0E" w:rsidRDefault="006A3099" w:rsidP="006A3099">
      <w:pPr>
        <w:pStyle w:val="rvps2"/>
        <w:shd w:val="clear" w:color="auto" w:fill="FFFFFF"/>
        <w:spacing w:before="0" w:beforeAutospacing="0" w:after="0" w:afterAutospacing="0" w:line="360" w:lineRule="auto"/>
        <w:ind w:firstLine="709"/>
        <w:jc w:val="both"/>
        <w:textAlignment w:val="baseline"/>
        <w:rPr>
          <w:color w:val="000000"/>
          <w:sz w:val="28"/>
          <w:szCs w:val="28"/>
          <w:lang w:eastAsia="zh-CN"/>
        </w:rPr>
      </w:pPr>
    </w:p>
    <w:p w14:paraId="20DBBBFE" w14:textId="77777777" w:rsidR="006A3099" w:rsidRDefault="006A3099" w:rsidP="006A3099">
      <w:pPr>
        <w:suppressAutoHyphens/>
        <w:spacing w:after="0" w:line="360" w:lineRule="auto"/>
        <w:ind w:firstLine="567"/>
        <w:jc w:val="center"/>
        <w:rPr>
          <w:rFonts w:ascii="Times New Roman" w:hAnsi="Times New Roman" w:cs="Times New Roman"/>
          <w:bCs/>
          <w:i/>
          <w:color w:val="000000"/>
          <w:sz w:val="28"/>
          <w:szCs w:val="28"/>
          <w:lang w:eastAsia="zh-CN"/>
        </w:rPr>
      </w:pPr>
      <w:proofErr w:type="spellStart"/>
      <w:r w:rsidRPr="00213D0E">
        <w:rPr>
          <w:rFonts w:ascii="Times New Roman" w:hAnsi="Times New Roman" w:cs="Times New Roman"/>
          <w:bCs/>
          <w:i/>
          <w:color w:val="000000"/>
          <w:sz w:val="28"/>
          <w:szCs w:val="28"/>
          <w:lang w:eastAsia="zh-CN"/>
        </w:rPr>
        <w:t>Наукові</w:t>
      </w:r>
      <w:proofErr w:type="spellEnd"/>
      <w:r w:rsidRPr="00213D0E">
        <w:rPr>
          <w:rFonts w:ascii="Times New Roman" w:hAnsi="Times New Roman" w:cs="Times New Roman"/>
          <w:bCs/>
          <w:i/>
          <w:color w:val="000000"/>
          <w:sz w:val="28"/>
          <w:szCs w:val="28"/>
          <w:lang w:eastAsia="zh-CN"/>
        </w:rPr>
        <w:t xml:space="preserve"> праці, </w:t>
      </w:r>
      <w:proofErr w:type="spellStart"/>
      <w:r w:rsidRPr="00213D0E">
        <w:rPr>
          <w:rFonts w:ascii="Times New Roman" w:hAnsi="Times New Roman" w:cs="Times New Roman"/>
          <w:bCs/>
          <w:i/>
          <w:color w:val="000000"/>
          <w:sz w:val="28"/>
          <w:szCs w:val="28"/>
          <w:lang w:eastAsia="zh-CN"/>
        </w:rPr>
        <w:t>які</w:t>
      </w:r>
      <w:proofErr w:type="spellEnd"/>
      <w:r w:rsidRPr="00213D0E">
        <w:rPr>
          <w:rFonts w:ascii="Times New Roman" w:hAnsi="Times New Roman" w:cs="Times New Roman"/>
          <w:bCs/>
          <w:i/>
          <w:color w:val="000000"/>
          <w:sz w:val="28"/>
          <w:szCs w:val="28"/>
          <w:lang w:eastAsia="zh-CN"/>
        </w:rPr>
        <w:t xml:space="preserve"> </w:t>
      </w:r>
      <w:proofErr w:type="spellStart"/>
      <w:r w:rsidRPr="00213D0E">
        <w:rPr>
          <w:rFonts w:ascii="Times New Roman" w:hAnsi="Times New Roman" w:cs="Times New Roman"/>
          <w:bCs/>
          <w:i/>
          <w:color w:val="000000"/>
          <w:sz w:val="28"/>
          <w:szCs w:val="28"/>
          <w:lang w:eastAsia="zh-CN"/>
        </w:rPr>
        <w:t>додатково</w:t>
      </w:r>
      <w:proofErr w:type="spellEnd"/>
      <w:r w:rsidRPr="00213D0E">
        <w:rPr>
          <w:rFonts w:ascii="Times New Roman" w:hAnsi="Times New Roman" w:cs="Times New Roman"/>
          <w:bCs/>
          <w:i/>
          <w:color w:val="000000"/>
          <w:sz w:val="28"/>
          <w:szCs w:val="28"/>
          <w:lang w:eastAsia="zh-CN"/>
        </w:rPr>
        <w:t xml:space="preserve"> </w:t>
      </w:r>
      <w:proofErr w:type="spellStart"/>
      <w:r w:rsidRPr="00213D0E">
        <w:rPr>
          <w:rFonts w:ascii="Times New Roman" w:hAnsi="Times New Roman" w:cs="Times New Roman"/>
          <w:bCs/>
          <w:i/>
          <w:color w:val="000000"/>
          <w:sz w:val="28"/>
          <w:szCs w:val="28"/>
          <w:lang w:eastAsia="zh-CN"/>
        </w:rPr>
        <w:t>відображають</w:t>
      </w:r>
      <w:proofErr w:type="spellEnd"/>
      <w:r w:rsidRPr="00213D0E">
        <w:rPr>
          <w:rFonts w:ascii="Times New Roman" w:hAnsi="Times New Roman" w:cs="Times New Roman"/>
          <w:bCs/>
          <w:i/>
          <w:color w:val="000000"/>
          <w:sz w:val="28"/>
          <w:szCs w:val="28"/>
          <w:lang w:eastAsia="zh-CN"/>
        </w:rPr>
        <w:t xml:space="preserve"> </w:t>
      </w:r>
      <w:proofErr w:type="spellStart"/>
      <w:r w:rsidRPr="00213D0E">
        <w:rPr>
          <w:rFonts w:ascii="Times New Roman" w:hAnsi="Times New Roman" w:cs="Times New Roman"/>
          <w:bCs/>
          <w:i/>
          <w:color w:val="000000"/>
          <w:sz w:val="28"/>
          <w:szCs w:val="28"/>
          <w:lang w:eastAsia="zh-CN"/>
        </w:rPr>
        <w:t>результати</w:t>
      </w:r>
      <w:proofErr w:type="spellEnd"/>
      <w:r w:rsidRPr="00213D0E">
        <w:rPr>
          <w:rFonts w:ascii="Times New Roman" w:hAnsi="Times New Roman" w:cs="Times New Roman"/>
          <w:bCs/>
          <w:i/>
          <w:color w:val="000000"/>
          <w:sz w:val="28"/>
          <w:szCs w:val="28"/>
          <w:lang w:eastAsia="zh-CN"/>
        </w:rPr>
        <w:t xml:space="preserve"> </w:t>
      </w:r>
      <w:proofErr w:type="spellStart"/>
      <w:r w:rsidRPr="00213D0E">
        <w:rPr>
          <w:rFonts w:ascii="Times New Roman" w:hAnsi="Times New Roman" w:cs="Times New Roman"/>
          <w:bCs/>
          <w:i/>
          <w:color w:val="000000"/>
          <w:sz w:val="28"/>
          <w:szCs w:val="28"/>
          <w:lang w:eastAsia="zh-CN"/>
        </w:rPr>
        <w:t>дослідження</w:t>
      </w:r>
      <w:proofErr w:type="spellEnd"/>
    </w:p>
    <w:p w14:paraId="28C7BFCA" w14:textId="77777777" w:rsidR="006A3099" w:rsidRPr="00213D0E" w:rsidRDefault="006A3099" w:rsidP="006A3099">
      <w:pPr>
        <w:suppressAutoHyphens/>
        <w:spacing w:after="0" w:line="360" w:lineRule="auto"/>
        <w:ind w:firstLine="567"/>
        <w:jc w:val="center"/>
        <w:rPr>
          <w:rFonts w:ascii="Times New Roman" w:hAnsi="Times New Roman" w:cs="Times New Roman"/>
          <w:bCs/>
          <w:i/>
          <w:color w:val="000000"/>
          <w:sz w:val="28"/>
          <w:szCs w:val="28"/>
          <w:lang w:eastAsia="zh-CN"/>
        </w:rPr>
      </w:pPr>
    </w:p>
    <w:p w14:paraId="12156AEC" w14:textId="77777777" w:rsidR="006A3099" w:rsidRPr="00213D0E" w:rsidRDefault="006A3099" w:rsidP="006A3099">
      <w:pPr>
        <w:suppressAutoHyphens/>
        <w:spacing w:after="0" w:line="360" w:lineRule="auto"/>
        <w:ind w:firstLine="567"/>
        <w:jc w:val="both"/>
        <w:rPr>
          <w:rStyle w:val="af2"/>
          <w:rFonts w:ascii="Times New Roman" w:hAnsi="Times New Roman" w:cs="Times New Roman"/>
          <w:b w:val="0"/>
          <w:bCs w:val="0"/>
          <w:i/>
          <w:color w:val="000000"/>
          <w:sz w:val="28"/>
          <w:szCs w:val="28"/>
          <w:lang w:eastAsia="zh-CN"/>
        </w:rPr>
      </w:pPr>
      <w:r w:rsidRPr="00213D0E">
        <w:rPr>
          <w:rFonts w:ascii="Times New Roman" w:eastAsia="SimSun" w:hAnsi="Times New Roman" w:cs="Times New Roman"/>
          <w:sz w:val="28"/>
          <w:szCs w:val="28"/>
          <w:lang w:val="uk-UA"/>
        </w:rPr>
        <w:t xml:space="preserve">16. </w:t>
      </w:r>
      <w:r w:rsidRPr="00213D0E">
        <w:rPr>
          <w:rFonts w:ascii="Times New Roman" w:hAnsi="Times New Roman" w:cs="Times New Roman"/>
          <w:sz w:val="28"/>
          <w:szCs w:val="28"/>
          <w:lang w:val="uk-UA"/>
        </w:rPr>
        <w:t xml:space="preserve">Даниленко Г.М., </w:t>
      </w:r>
      <w:r w:rsidRPr="00213D0E">
        <w:rPr>
          <w:rFonts w:ascii="Times New Roman" w:hAnsi="Times New Roman" w:cs="Times New Roman"/>
          <w:sz w:val="28"/>
          <w:szCs w:val="28"/>
          <w:bdr w:val="none" w:sz="0" w:space="0" w:color="auto" w:frame="1"/>
          <w:lang w:val="uk-UA"/>
        </w:rPr>
        <w:t>Швець А.М.,</w:t>
      </w:r>
      <w:r w:rsidRPr="00213D0E">
        <w:rPr>
          <w:rFonts w:ascii="Times New Roman" w:eastAsia="TimesNewRoman,Bold" w:hAnsi="Times New Roman" w:cs="Times New Roman"/>
          <w:bCs/>
          <w:sz w:val="28"/>
          <w:szCs w:val="28"/>
          <w:lang w:val="uk-UA"/>
        </w:rPr>
        <w:t xml:space="preserve"> </w:t>
      </w:r>
      <w:proofErr w:type="spellStart"/>
      <w:r w:rsidRPr="00213D0E">
        <w:rPr>
          <w:rFonts w:ascii="Times New Roman" w:eastAsia="TimesNewRoman,Bold" w:hAnsi="Times New Roman" w:cs="Times New Roman"/>
          <w:bCs/>
          <w:sz w:val="28"/>
          <w:szCs w:val="28"/>
          <w:lang w:val="uk-UA"/>
        </w:rPr>
        <w:t>Меркулова</w:t>
      </w:r>
      <w:proofErr w:type="spellEnd"/>
      <w:r w:rsidRPr="00213D0E">
        <w:rPr>
          <w:rFonts w:ascii="Times New Roman" w:hAnsi="Times New Roman" w:cs="Times New Roman"/>
          <w:sz w:val="28"/>
          <w:szCs w:val="28"/>
          <w:lang w:val="uk-UA"/>
        </w:rPr>
        <w:t xml:space="preserve"> Т.В., </w:t>
      </w:r>
      <w:proofErr w:type="spellStart"/>
      <w:r w:rsidRPr="00213D0E">
        <w:rPr>
          <w:rFonts w:ascii="Times New Roman" w:eastAsia="TimesNewRoman,Bold" w:hAnsi="Times New Roman" w:cs="Times New Roman"/>
          <w:bCs/>
          <w:sz w:val="28"/>
          <w:szCs w:val="28"/>
          <w:lang w:val="uk-UA"/>
        </w:rPr>
        <w:t>Меркулов</w:t>
      </w:r>
      <w:proofErr w:type="spellEnd"/>
      <w:r w:rsidRPr="00213D0E">
        <w:rPr>
          <w:rFonts w:ascii="Times New Roman" w:hAnsi="Times New Roman" w:cs="Times New Roman"/>
          <w:sz w:val="28"/>
          <w:szCs w:val="28"/>
          <w:lang w:val="uk-UA"/>
        </w:rPr>
        <w:t xml:space="preserve"> В.В. </w:t>
      </w:r>
      <w:r w:rsidRPr="00213D0E">
        <w:rPr>
          <w:rFonts w:ascii="Times New Roman" w:eastAsia="Calibri" w:hAnsi="Times New Roman" w:cs="Times New Roman"/>
          <w:sz w:val="28"/>
          <w:szCs w:val="28"/>
          <w:lang w:val="uk-UA"/>
        </w:rPr>
        <w:t xml:space="preserve">Збереження здоров’я як фундамент успішності професійного самовизначення підлітків. </w:t>
      </w:r>
      <w:r w:rsidRPr="00213D0E">
        <w:rPr>
          <w:rFonts w:ascii="Times New Roman" w:eastAsia="Calibri" w:hAnsi="Times New Roman" w:cs="Times New Roman"/>
          <w:i/>
          <w:iCs/>
          <w:sz w:val="28"/>
          <w:szCs w:val="28"/>
          <w:lang w:val="uk-UA"/>
        </w:rPr>
        <w:t>Міжнародний журнал педіатрії, акушерства та гінекології</w:t>
      </w:r>
      <w:r w:rsidRPr="00213D0E">
        <w:rPr>
          <w:rFonts w:ascii="Times New Roman" w:hAnsi="Times New Roman" w:cs="Times New Roman"/>
          <w:sz w:val="28"/>
          <w:szCs w:val="28"/>
          <w:lang w:val="uk-UA"/>
        </w:rPr>
        <w:t xml:space="preserve">. </w:t>
      </w:r>
      <w:r w:rsidRPr="00213D0E">
        <w:rPr>
          <w:rStyle w:val="af2"/>
          <w:rFonts w:ascii="Times New Roman" w:hAnsi="Times New Roman" w:cs="Times New Roman"/>
          <w:b w:val="0"/>
          <w:bCs w:val="0"/>
          <w:sz w:val="28"/>
          <w:szCs w:val="28"/>
          <w:lang w:val="uk-UA"/>
        </w:rPr>
        <w:t>2017;</w:t>
      </w:r>
      <w:r>
        <w:rPr>
          <w:rStyle w:val="af2"/>
          <w:rFonts w:ascii="Times New Roman" w:hAnsi="Times New Roman" w:cs="Times New Roman"/>
          <w:b w:val="0"/>
          <w:bCs w:val="0"/>
          <w:sz w:val="28"/>
          <w:szCs w:val="28"/>
          <w:lang w:val="uk-UA"/>
        </w:rPr>
        <w:t xml:space="preserve"> </w:t>
      </w:r>
    </w:p>
    <w:p w14:paraId="5AB39E99" w14:textId="77777777" w:rsidR="006A3099" w:rsidRPr="00213D0E" w:rsidRDefault="006A3099" w:rsidP="006A3099">
      <w:pPr>
        <w:pStyle w:val="rvps2"/>
        <w:shd w:val="clear" w:color="auto" w:fill="FFFFFF"/>
        <w:spacing w:before="0" w:beforeAutospacing="0" w:after="0" w:afterAutospacing="0" w:line="360" w:lineRule="auto"/>
        <w:jc w:val="both"/>
        <w:textAlignment w:val="baseline"/>
        <w:rPr>
          <w:color w:val="000000"/>
          <w:sz w:val="28"/>
          <w:szCs w:val="28"/>
          <w:lang w:eastAsia="zh-CN"/>
        </w:rPr>
      </w:pPr>
      <w:r w:rsidRPr="00213D0E">
        <w:rPr>
          <w:rStyle w:val="af2"/>
          <w:b w:val="0"/>
          <w:bCs w:val="0"/>
          <w:sz w:val="28"/>
          <w:szCs w:val="28"/>
          <w:lang w:val="uk-UA"/>
        </w:rPr>
        <w:t>4 (11): 8-12.</w:t>
      </w:r>
      <w:r w:rsidRPr="00213D0E">
        <w:rPr>
          <w:spacing w:val="-10"/>
          <w:sz w:val="28"/>
          <w:szCs w:val="28"/>
          <w:lang w:val="uk-UA"/>
        </w:rPr>
        <w:t xml:space="preserve"> </w:t>
      </w:r>
      <w:r w:rsidRPr="00213D0E">
        <w:rPr>
          <w:color w:val="000000"/>
          <w:sz w:val="28"/>
          <w:szCs w:val="28"/>
          <w:lang w:eastAsia="zh-CN"/>
        </w:rPr>
        <w:t>(</w:t>
      </w:r>
      <w:proofErr w:type="spellStart"/>
      <w:r w:rsidRPr="00213D0E">
        <w:rPr>
          <w:i/>
          <w:color w:val="000000"/>
          <w:sz w:val="28"/>
          <w:szCs w:val="28"/>
          <w:lang w:eastAsia="zh-CN"/>
        </w:rPr>
        <w:t>Дисертантом</w:t>
      </w:r>
      <w:proofErr w:type="spellEnd"/>
      <w:r w:rsidRPr="00213D0E">
        <w:rPr>
          <w:i/>
          <w:color w:val="000000"/>
          <w:sz w:val="28"/>
          <w:szCs w:val="28"/>
          <w:lang w:eastAsia="zh-CN"/>
        </w:rPr>
        <w:t xml:space="preserve"> </w:t>
      </w:r>
      <w:proofErr w:type="spellStart"/>
      <w:r w:rsidRPr="00213D0E">
        <w:rPr>
          <w:i/>
          <w:color w:val="000000"/>
          <w:sz w:val="28"/>
          <w:szCs w:val="28"/>
          <w:lang w:eastAsia="zh-CN"/>
        </w:rPr>
        <w:t>виконано</w:t>
      </w:r>
      <w:proofErr w:type="spellEnd"/>
      <w:r w:rsidRPr="00213D0E">
        <w:rPr>
          <w:i/>
          <w:color w:val="000000"/>
          <w:sz w:val="28"/>
          <w:szCs w:val="28"/>
          <w:lang w:eastAsia="zh-CN"/>
        </w:rPr>
        <w:t xml:space="preserve"> </w:t>
      </w:r>
      <w:proofErr w:type="spellStart"/>
      <w:r w:rsidRPr="00213D0E">
        <w:rPr>
          <w:i/>
          <w:color w:val="000000"/>
          <w:sz w:val="28"/>
          <w:szCs w:val="28"/>
          <w:lang w:eastAsia="zh-CN"/>
        </w:rPr>
        <w:t>обробку</w:t>
      </w:r>
      <w:proofErr w:type="spellEnd"/>
      <w:r w:rsidRPr="00213D0E">
        <w:rPr>
          <w:i/>
          <w:color w:val="000000"/>
          <w:sz w:val="28"/>
          <w:szCs w:val="28"/>
          <w:lang w:eastAsia="zh-CN"/>
        </w:rPr>
        <w:t xml:space="preserve"> та </w:t>
      </w:r>
      <w:proofErr w:type="spellStart"/>
      <w:r w:rsidRPr="00213D0E">
        <w:rPr>
          <w:i/>
          <w:color w:val="000000"/>
          <w:sz w:val="28"/>
          <w:szCs w:val="28"/>
          <w:lang w:eastAsia="zh-CN"/>
        </w:rPr>
        <w:t>аналіз</w:t>
      </w:r>
      <w:proofErr w:type="spellEnd"/>
      <w:r w:rsidRPr="00213D0E">
        <w:rPr>
          <w:i/>
          <w:color w:val="000000"/>
          <w:sz w:val="28"/>
          <w:szCs w:val="28"/>
          <w:lang w:eastAsia="zh-CN"/>
        </w:rPr>
        <w:t xml:space="preserve"> </w:t>
      </w:r>
      <w:proofErr w:type="spellStart"/>
      <w:r w:rsidRPr="00213D0E">
        <w:rPr>
          <w:i/>
          <w:color w:val="000000"/>
          <w:sz w:val="28"/>
          <w:szCs w:val="28"/>
          <w:lang w:eastAsia="zh-CN"/>
        </w:rPr>
        <w:t>отриманих</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матеріалів</w:t>
      </w:r>
      <w:proofErr w:type="spellEnd"/>
      <w:r w:rsidRPr="00213D0E">
        <w:rPr>
          <w:i/>
          <w:color w:val="000000"/>
          <w:sz w:val="28"/>
          <w:szCs w:val="28"/>
          <w:lang w:eastAsia="zh-CN"/>
        </w:rPr>
        <w:t xml:space="preserve"> методами </w:t>
      </w:r>
      <w:proofErr w:type="spellStart"/>
      <w:r w:rsidRPr="00213D0E">
        <w:rPr>
          <w:i/>
          <w:color w:val="000000"/>
          <w:sz w:val="28"/>
          <w:szCs w:val="28"/>
          <w:lang w:eastAsia="zh-CN"/>
        </w:rPr>
        <w:t>статистичного</w:t>
      </w:r>
      <w:proofErr w:type="spellEnd"/>
      <w:r w:rsidRPr="00213D0E">
        <w:rPr>
          <w:i/>
          <w:color w:val="000000"/>
          <w:sz w:val="28"/>
          <w:szCs w:val="28"/>
          <w:lang w:eastAsia="zh-CN"/>
        </w:rPr>
        <w:t xml:space="preserve"> </w:t>
      </w:r>
      <w:proofErr w:type="spellStart"/>
      <w:r w:rsidRPr="00213D0E">
        <w:rPr>
          <w:i/>
          <w:color w:val="000000"/>
          <w:sz w:val="28"/>
          <w:szCs w:val="28"/>
          <w:lang w:eastAsia="zh-CN"/>
        </w:rPr>
        <w:t>аналізу</w:t>
      </w:r>
      <w:proofErr w:type="spellEnd"/>
      <w:r w:rsidRPr="00213D0E">
        <w:rPr>
          <w:i/>
          <w:color w:val="000000"/>
          <w:sz w:val="28"/>
          <w:szCs w:val="28"/>
          <w:lang w:eastAsia="zh-CN"/>
        </w:rPr>
        <w:t xml:space="preserve">, проведено </w:t>
      </w:r>
      <w:proofErr w:type="spellStart"/>
      <w:r w:rsidRPr="00213D0E">
        <w:rPr>
          <w:i/>
          <w:color w:val="000000"/>
          <w:sz w:val="28"/>
          <w:szCs w:val="28"/>
          <w:lang w:eastAsia="zh-CN"/>
        </w:rPr>
        <w:t>клінічні</w:t>
      </w:r>
      <w:proofErr w:type="spellEnd"/>
      <w:r w:rsidRPr="00213D0E">
        <w:rPr>
          <w:i/>
          <w:color w:val="000000"/>
          <w:sz w:val="28"/>
          <w:szCs w:val="28"/>
          <w:lang w:eastAsia="zh-CN"/>
        </w:rPr>
        <w:t xml:space="preserve"> </w:t>
      </w:r>
      <w:proofErr w:type="spellStart"/>
      <w:r w:rsidRPr="00213D0E">
        <w:rPr>
          <w:i/>
          <w:color w:val="000000"/>
          <w:sz w:val="28"/>
          <w:szCs w:val="28"/>
          <w:lang w:eastAsia="zh-CN"/>
        </w:rPr>
        <w:t>дослідження</w:t>
      </w:r>
      <w:proofErr w:type="spellEnd"/>
      <w:r w:rsidRPr="00213D0E">
        <w:rPr>
          <w:i/>
          <w:color w:val="000000"/>
          <w:sz w:val="28"/>
          <w:szCs w:val="28"/>
          <w:lang w:eastAsia="zh-CN"/>
        </w:rPr>
        <w:t xml:space="preserve">, </w:t>
      </w:r>
      <w:proofErr w:type="spellStart"/>
      <w:r w:rsidRPr="00213D0E">
        <w:rPr>
          <w:i/>
          <w:color w:val="000000"/>
          <w:sz w:val="28"/>
          <w:szCs w:val="28"/>
          <w:lang w:eastAsia="zh-CN"/>
        </w:rPr>
        <w:t>сформульовано</w:t>
      </w:r>
      <w:proofErr w:type="spellEnd"/>
      <w:r w:rsidRPr="00213D0E">
        <w:rPr>
          <w:i/>
          <w:color w:val="000000"/>
          <w:sz w:val="28"/>
          <w:szCs w:val="28"/>
          <w:lang w:eastAsia="zh-CN"/>
        </w:rPr>
        <w:t xml:space="preserve"> </w:t>
      </w:r>
      <w:proofErr w:type="spellStart"/>
      <w:r w:rsidRPr="00213D0E">
        <w:rPr>
          <w:i/>
          <w:color w:val="000000"/>
          <w:sz w:val="28"/>
          <w:szCs w:val="28"/>
          <w:lang w:eastAsia="zh-CN"/>
        </w:rPr>
        <w:t>висновки</w:t>
      </w:r>
      <w:proofErr w:type="spellEnd"/>
      <w:r w:rsidRPr="00213D0E">
        <w:rPr>
          <w:i/>
          <w:color w:val="000000"/>
          <w:sz w:val="28"/>
          <w:szCs w:val="28"/>
          <w:lang w:eastAsia="zh-CN"/>
        </w:rPr>
        <w:t xml:space="preserve">, </w:t>
      </w:r>
      <w:proofErr w:type="spellStart"/>
      <w:r w:rsidRPr="00213D0E">
        <w:rPr>
          <w:i/>
          <w:color w:val="000000"/>
          <w:sz w:val="28"/>
          <w:szCs w:val="28"/>
          <w:lang w:eastAsia="zh-CN"/>
        </w:rPr>
        <w:t>підготовлено</w:t>
      </w:r>
      <w:proofErr w:type="spellEnd"/>
      <w:r w:rsidRPr="00213D0E">
        <w:rPr>
          <w:i/>
          <w:color w:val="000000"/>
          <w:sz w:val="28"/>
          <w:szCs w:val="28"/>
          <w:lang w:eastAsia="zh-CN"/>
        </w:rPr>
        <w:t xml:space="preserve"> </w:t>
      </w:r>
      <w:proofErr w:type="spellStart"/>
      <w:r w:rsidRPr="00213D0E">
        <w:rPr>
          <w:i/>
          <w:color w:val="000000"/>
          <w:sz w:val="28"/>
          <w:szCs w:val="28"/>
          <w:lang w:eastAsia="zh-CN"/>
        </w:rPr>
        <w:t>матеріал</w:t>
      </w:r>
      <w:proofErr w:type="spellEnd"/>
      <w:r w:rsidRPr="00213D0E">
        <w:rPr>
          <w:i/>
          <w:color w:val="000000"/>
          <w:sz w:val="28"/>
          <w:szCs w:val="28"/>
          <w:lang w:eastAsia="zh-CN"/>
        </w:rPr>
        <w:t xml:space="preserve"> до </w:t>
      </w:r>
      <w:proofErr w:type="spellStart"/>
      <w:r w:rsidRPr="00213D0E">
        <w:rPr>
          <w:i/>
          <w:color w:val="000000"/>
          <w:sz w:val="28"/>
          <w:szCs w:val="28"/>
          <w:lang w:eastAsia="zh-CN"/>
        </w:rPr>
        <w:t>друку</w:t>
      </w:r>
      <w:proofErr w:type="spellEnd"/>
      <w:r w:rsidRPr="00213D0E">
        <w:rPr>
          <w:color w:val="000000"/>
          <w:sz w:val="28"/>
          <w:szCs w:val="28"/>
          <w:lang w:eastAsia="zh-CN"/>
        </w:rPr>
        <w:t>).</w:t>
      </w:r>
    </w:p>
    <w:p w14:paraId="37D83CA2"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Style w:val="af2"/>
          <w:rFonts w:ascii="Times New Roman" w:hAnsi="Times New Roman" w:cs="Times New Roman"/>
          <w:b w:val="0"/>
          <w:bCs w:val="0"/>
          <w:sz w:val="28"/>
          <w:szCs w:val="28"/>
          <w:lang w:val="uk-UA"/>
        </w:rPr>
        <w:t>17.</w:t>
      </w:r>
      <w:r w:rsidRPr="00213D0E">
        <w:rPr>
          <w:rStyle w:val="af2"/>
          <w:rFonts w:ascii="Times New Roman" w:hAnsi="Times New Roman" w:cs="Times New Roman"/>
          <w:sz w:val="28"/>
          <w:szCs w:val="28"/>
          <w:lang w:val="uk-UA"/>
        </w:rPr>
        <w:t xml:space="preserve"> </w:t>
      </w:r>
      <w:r w:rsidRPr="00213D0E">
        <w:rPr>
          <w:rFonts w:ascii="Times New Roman" w:hAnsi="Times New Roman" w:cs="Times New Roman"/>
          <w:sz w:val="28"/>
          <w:szCs w:val="28"/>
          <w:lang w:val="uk-UA"/>
        </w:rPr>
        <w:t xml:space="preserve">Швець А.М. Сучасні аспекти медичного інформування підлітків у випадку профорієнтації. </w:t>
      </w:r>
      <w:r w:rsidRPr="00213D0E">
        <w:rPr>
          <w:rFonts w:ascii="Times New Roman" w:hAnsi="Times New Roman" w:cs="Times New Roman"/>
          <w:i/>
          <w:iCs/>
          <w:sz w:val="28"/>
          <w:szCs w:val="28"/>
          <w:lang w:val="uk-UA"/>
        </w:rPr>
        <w:t>Проблеми безперервної медичної освіти та науки</w:t>
      </w:r>
      <w:r w:rsidRPr="00213D0E">
        <w:rPr>
          <w:rStyle w:val="af2"/>
          <w:rFonts w:ascii="Times New Roman" w:hAnsi="Times New Roman" w:cs="Times New Roman"/>
          <w:sz w:val="28"/>
          <w:szCs w:val="28"/>
          <w:lang w:val="uk-UA"/>
        </w:rPr>
        <w:t xml:space="preserve">. </w:t>
      </w:r>
      <w:r w:rsidRPr="00213D0E">
        <w:rPr>
          <w:rFonts w:ascii="Times New Roman" w:hAnsi="Times New Roman" w:cs="Times New Roman"/>
          <w:sz w:val="28"/>
          <w:szCs w:val="28"/>
          <w:lang w:val="uk-UA"/>
        </w:rPr>
        <w:t xml:space="preserve">2017; 1: 81-85.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особисто</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7D9ADFA6"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lang w:val="uk-UA"/>
        </w:rPr>
        <w:t xml:space="preserve">18.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Understanding</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the essence</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health</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and</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the</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role</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a</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healthy</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lifestyle</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by</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pupils</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Kharkiv</w:t>
      </w:r>
      <w:r w:rsidRPr="00213D0E">
        <w:rPr>
          <w:rFonts w:ascii="Times New Roman" w:hAnsi="Times New Roman" w:cs="Times New Roman"/>
          <w:sz w:val="28"/>
          <w:lang w:val="uk-UA"/>
        </w:rPr>
        <w:t xml:space="preserve">. </w:t>
      </w:r>
      <w:r w:rsidRPr="00213D0E">
        <w:rPr>
          <w:rFonts w:ascii="Times New Roman" w:hAnsi="Times New Roman" w:cs="Times New Roman"/>
          <w:i/>
          <w:iCs/>
          <w:sz w:val="28"/>
          <w:lang w:val="uk-UA"/>
        </w:rPr>
        <w:t>Актуальні проблеми клінічної та фундаментальної медицини</w:t>
      </w:r>
      <w:r w:rsidRPr="00213D0E">
        <w:rPr>
          <w:rFonts w:ascii="Times New Roman" w:hAnsi="Times New Roman" w:cs="Times New Roman"/>
          <w:sz w:val="28"/>
          <w:lang w:val="uk-UA"/>
        </w:rPr>
        <w:t xml:space="preserve">: тези доповідей науково – практичної конференції </w:t>
      </w:r>
      <w:r w:rsidRPr="00213D0E">
        <w:rPr>
          <w:rFonts w:ascii="Times New Roman" w:hAnsi="Times New Roman" w:cs="Times New Roman"/>
          <w:bCs/>
          <w:sz w:val="28"/>
          <w:szCs w:val="28"/>
          <w:lang w:val="uk-UA"/>
        </w:rPr>
        <w:t>молодих вчених</w:t>
      </w:r>
      <w:r w:rsidRPr="00213D0E">
        <w:rPr>
          <w:rFonts w:ascii="Times New Roman" w:hAnsi="Times New Roman" w:cs="Times New Roman"/>
          <w:sz w:val="28"/>
          <w:lang w:val="uk-UA"/>
        </w:rPr>
        <w:t xml:space="preserve">. </w:t>
      </w:r>
      <w:r w:rsidRPr="00213D0E">
        <w:rPr>
          <w:rFonts w:ascii="Times New Roman" w:hAnsi="Times New Roman" w:cs="Times New Roman"/>
          <w:sz w:val="28"/>
          <w:szCs w:val="28"/>
          <w:lang w:val="uk-UA"/>
        </w:rPr>
        <w:t>(Харків,</w:t>
      </w:r>
      <w:r w:rsidRPr="00213D0E">
        <w:rPr>
          <w:rFonts w:ascii="Times New Roman" w:hAnsi="Times New Roman" w:cs="Times New Roman"/>
          <w:bCs/>
          <w:sz w:val="28"/>
          <w:szCs w:val="28"/>
          <w:lang w:val="uk-UA"/>
        </w:rPr>
        <w:t xml:space="preserve"> 14 квітня 2017р.). Харків, 2017. С.18.</w:t>
      </w:r>
      <w:r w:rsidRPr="00213D0E">
        <w:rPr>
          <w:rFonts w:ascii="Times New Roman" w:hAnsi="Times New Roman" w:cs="Times New Roman"/>
          <w:spacing w:val="-10"/>
          <w:sz w:val="28"/>
          <w:szCs w:val="28"/>
          <w:lang w:val="uk-UA"/>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обробку</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клінічні</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3982EA7A"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t xml:space="preserve">19.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sz w:val="28"/>
          <w:lang w:val="uk-UA"/>
        </w:rPr>
        <w:t>.</w:t>
      </w:r>
      <w:r w:rsidRPr="00213D0E">
        <w:rPr>
          <w:rFonts w:ascii="Times New Roman" w:hAnsi="Times New Roman" w:cs="Times New Roman"/>
          <w:iCs/>
          <w:sz w:val="28"/>
          <w:szCs w:val="28"/>
          <w:lang w:val="uk-UA"/>
        </w:rPr>
        <w:t xml:space="preserve"> </w:t>
      </w:r>
      <w:r w:rsidRPr="00213D0E">
        <w:rPr>
          <w:rFonts w:ascii="Times New Roman" w:hAnsi="Times New Roman" w:cs="Times New Roman"/>
          <w:sz w:val="28"/>
          <w:szCs w:val="28"/>
          <w:lang w:val="en-US"/>
        </w:rPr>
        <w:t>Professional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orientation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work</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among</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the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high</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school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students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at</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the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contemporary</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level</w:t>
      </w:r>
      <w:r w:rsidRPr="00213D0E">
        <w:rPr>
          <w:rFonts w:ascii="Times New Roman" w:hAnsi="Times New Roman" w:cs="Times New Roman"/>
          <w:sz w:val="28"/>
          <w:szCs w:val="28"/>
          <w:lang w:val="uk-UA"/>
        </w:rPr>
        <w:t xml:space="preserve">. </w:t>
      </w:r>
      <w:r w:rsidRPr="00213D0E">
        <w:rPr>
          <w:rFonts w:ascii="Times New Roman" w:hAnsi="Times New Roman" w:cs="Times New Roman"/>
          <w:bCs/>
          <w:i/>
          <w:iCs/>
          <w:sz w:val="28"/>
          <w:szCs w:val="28"/>
          <w:lang w:val="uk-UA"/>
        </w:rPr>
        <w:t>Проблеми сьогодення в педіатрії</w:t>
      </w:r>
      <w:r w:rsidRPr="00213D0E">
        <w:rPr>
          <w:rFonts w:ascii="Times New Roman" w:hAnsi="Times New Roman" w:cs="Times New Roman"/>
          <w:bCs/>
          <w:sz w:val="28"/>
          <w:szCs w:val="28"/>
          <w:lang w:val="uk-UA"/>
        </w:rPr>
        <w:t>: матеріали ІІІ науково-практичної конференції молодих вчених з міжнародною участю,</w:t>
      </w:r>
      <w:r>
        <w:rPr>
          <w:rFonts w:ascii="Times New Roman" w:hAnsi="Times New Roman" w:cs="Times New Roman"/>
          <w:bCs/>
          <w:sz w:val="28"/>
          <w:szCs w:val="28"/>
          <w:lang w:val="uk-UA"/>
        </w:rPr>
        <w:t xml:space="preserve"> </w:t>
      </w:r>
      <w:r w:rsidRPr="00213D0E">
        <w:rPr>
          <w:rFonts w:ascii="Times New Roman" w:hAnsi="Times New Roman" w:cs="Times New Roman"/>
          <w:bCs/>
          <w:sz w:val="28"/>
          <w:szCs w:val="28"/>
          <w:lang w:val="uk-UA"/>
        </w:rPr>
        <w:t xml:space="preserve">присвяченої 25-річчю Національної академії медичних наук України. (Харків, </w:t>
      </w:r>
      <w:r w:rsidRPr="00213D0E">
        <w:rPr>
          <w:rFonts w:ascii="Times New Roman" w:hAnsi="Times New Roman" w:cs="Times New Roman"/>
          <w:sz w:val="28"/>
          <w:szCs w:val="28"/>
          <w:lang w:val="uk-UA"/>
        </w:rPr>
        <w:t>12 лютого 2018р.). Харків, 2018. С.45.</w:t>
      </w:r>
      <w:r w:rsidRPr="00213D0E">
        <w:rPr>
          <w:rFonts w:ascii="Times New Roman" w:hAnsi="Times New Roman" w:cs="Times New Roman"/>
          <w:spacing w:val="-10"/>
          <w:sz w:val="28"/>
          <w:szCs w:val="28"/>
          <w:lang w:val="uk-UA"/>
        </w:rPr>
        <w:t xml:space="preserve">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обробку</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клінічні</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6E6A17DE"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szCs w:val="28"/>
          <w:lang w:val="uk-UA"/>
        </w:rPr>
        <w:lastRenderedPageBreak/>
        <w:t>20.</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sz w:val="28"/>
          <w:lang w:val="uk-UA"/>
        </w:rPr>
        <w:t xml:space="preserve">., </w:t>
      </w:r>
      <w:proofErr w:type="spellStart"/>
      <w:r w:rsidRPr="00213D0E">
        <w:rPr>
          <w:rFonts w:ascii="Times New Roman" w:hAnsi="Times New Roman" w:cs="Times New Roman"/>
          <w:iCs/>
          <w:sz w:val="28"/>
          <w:szCs w:val="28"/>
          <w:lang w:val="en-US"/>
        </w:rPr>
        <w:t>Satishkumar</w:t>
      </w:r>
      <w:proofErr w:type="spellEnd"/>
      <w:r w:rsidRPr="00213D0E">
        <w:rPr>
          <w:rFonts w:ascii="Times New Roman" w:hAnsi="Times New Roman" w:cs="Times New Roman"/>
          <w:iCs/>
          <w:sz w:val="28"/>
          <w:szCs w:val="28"/>
          <w:lang w:val="uk-UA"/>
        </w:rPr>
        <w:t xml:space="preserve"> </w:t>
      </w:r>
      <w:proofErr w:type="spellStart"/>
      <w:r w:rsidRPr="00213D0E">
        <w:rPr>
          <w:rFonts w:ascii="Times New Roman" w:hAnsi="Times New Roman" w:cs="Times New Roman"/>
          <w:iCs/>
          <w:sz w:val="28"/>
          <w:szCs w:val="28"/>
          <w:lang w:val="en-US"/>
        </w:rPr>
        <w:t>Periyasvami</w:t>
      </w:r>
      <w:proofErr w:type="spellEnd"/>
      <w:r w:rsidRPr="00213D0E">
        <w:rPr>
          <w:rFonts w:ascii="Times New Roman" w:hAnsi="Times New Roman" w:cs="Times New Roman"/>
          <w:iCs/>
          <w:sz w:val="28"/>
          <w:szCs w:val="28"/>
          <w:lang w:val="uk-UA"/>
        </w:rPr>
        <w:t>.</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Impact</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learning</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environments</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on</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the</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physical</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development</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of</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Kharkiv</w:t>
      </w:r>
      <w:r w:rsidRPr="00213D0E">
        <w:rPr>
          <w:rFonts w:ascii="Times New Roman" w:hAnsi="Times New Roman" w:cs="Times New Roman"/>
          <w:sz w:val="28"/>
          <w:szCs w:val="28"/>
          <w:lang w:val="uk-UA"/>
        </w:rPr>
        <w:t xml:space="preserve"> </w:t>
      </w:r>
      <w:r w:rsidRPr="00213D0E">
        <w:rPr>
          <w:rFonts w:ascii="Times New Roman" w:hAnsi="Times New Roman" w:cs="Times New Roman"/>
          <w:sz w:val="28"/>
          <w:szCs w:val="28"/>
          <w:lang w:val="en-US"/>
        </w:rPr>
        <w:t>teenagers</w:t>
      </w:r>
      <w:r w:rsidRPr="00213D0E">
        <w:rPr>
          <w:rFonts w:ascii="Times New Roman" w:hAnsi="Times New Roman" w:cs="Times New Roman"/>
          <w:sz w:val="28"/>
          <w:szCs w:val="28"/>
          <w:lang w:val="uk-UA"/>
        </w:rPr>
        <w:t xml:space="preserve">. </w:t>
      </w:r>
      <w:r w:rsidRPr="00213D0E">
        <w:rPr>
          <w:rFonts w:ascii="Times New Roman" w:hAnsi="Times New Roman" w:cs="Times New Roman"/>
          <w:i/>
          <w:iCs/>
          <w:sz w:val="28"/>
          <w:szCs w:val="28"/>
          <w:lang w:val="uk-UA"/>
        </w:rPr>
        <w:t>Актуальні питання сучасної медицини</w:t>
      </w:r>
      <w:r w:rsidRPr="00213D0E">
        <w:rPr>
          <w:rFonts w:ascii="Times New Roman" w:hAnsi="Times New Roman" w:cs="Times New Roman"/>
          <w:sz w:val="28"/>
          <w:szCs w:val="28"/>
          <w:lang w:val="uk-UA"/>
        </w:rPr>
        <w:t xml:space="preserve">: тези доповідей </w:t>
      </w:r>
      <w:r w:rsidRPr="00213D0E">
        <w:rPr>
          <w:rFonts w:ascii="Times New Roman" w:hAnsi="Times New Roman" w:cs="Times New Roman"/>
          <w:sz w:val="28"/>
          <w:szCs w:val="28"/>
          <w:lang w:val="en-US"/>
        </w:rPr>
        <w:t>XIV</w:t>
      </w:r>
      <w:r w:rsidRPr="00213D0E">
        <w:rPr>
          <w:rFonts w:ascii="Times New Roman" w:hAnsi="Times New Roman" w:cs="Times New Roman"/>
          <w:sz w:val="28"/>
          <w:szCs w:val="28"/>
          <w:lang w:val="uk-UA"/>
        </w:rPr>
        <w:t xml:space="preserve"> Міжнародної наукової конференції студентів, аспірантів, докторантів, молодих вчених та фахівців. </w:t>
      </w:r>
      <w:r w:rsidRPr="00213D0E">
        <w:rPr>
          <w:rFonts w:ascii="Times New Roman" w:hAnsi="Times New Roman" w:cs="Times New Roman"/>
          <w:bCs/>
          <w:sz w:val="28"/>
          <w:szCs w:val="28"/>
          <w:lang w:val="uk-UA"/>
        </w:rPr>
        <w:t xml:space="preserve">(Харків, </w:t>
      </w:r>
      <w:r w:rsidRPr="00213D0E">
        <w:rPr>
          <w:rFonts w:ascii="Times New Roman" w:hAnsi="Times New Roman" w:cs="Times New Roman"/>
          <w:sz w:val="28"/>
          <w:szCs w:val="28"/>
          <w:lang w:val="uk-UA"/>
        </w:rPr>
        <w:t xml:space="preserve">16-17 квітня 2018р.). Харків, 2018. С.236.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особисто</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дослідження</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виконано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отриманих</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матеріалів</w:t>
      </w:r>
      <w:proofErr w:type="spellEnd"/>
      <w:r w:rsidRPr="00213D0E">
        <w:rPr>
          <w:rFonts w:ascii="Times New Roman" w:hAnsi="Times New Roman" w:cs="Times New Roman"/>
          <w:i/>
          <w:color w:val="000000"/>
          <w:sz w:val="28"/>
          <w:szCs w:val="28"/>
          <w:lang w:eastAsia="zh-CN"/>
        </w:rPr>
        <w:t xml:space="preserve"> методами </w:t>
      </w:r>
      <w:proofErr w:type="spellStart"/>
      <w:r w:rsidRPr="00213D0E">
        <w:rPr>
          <w:rFonts w:ascii="Times New Roman" w:hAnsi="Times New Roman" w:cs="Times New Roman"/>
          <w:i/>
          <w:color w:val="000000"/>
          <w:sz w:val="28"/>
          <w:szCs w:val="28"/>
          <w:lang w:eastAsia="zh-CN"/>
        </w:rPr>
        <w:t>статистичного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аналізу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w:t>
      </w:r>
      <w:proofErr w:type="spellEnd"/>
      <w:r w:rsidRPr="00213D0E">
        <w:rPr>
          <w:rFonts w:ascii="Times New Roman" w:hAnsi="Times New Roman" w:cs="Times New Roman"/>
          <w:i/>
          <w:color w:val="000000"/>
          <w:sz w:val="28"/>
          <w:szCs w:val="28"/>
          <w:lang w:eastAsia="zh-CN"/>
        </w:rPr>
        <w:t xml:space="preserve"> 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77229FC6" w14:textId="77777777" w:rsidR="006A3099" w:rsidRPr="00213D0E"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213D0E">
        <w:rPr>
          <w:rFonts w:ascii="Times New Roman" w:hAnsi="Times New Roman" w:cs="Times New Roman"/>
          <w:sz w:val="28"/>
          <w:lang w:val="uk-UA"/>
        </w:rPr>
        <w:t>21.</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A</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M</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Shvets</w:t>
      </w:r>
      <w:r w:rsidRPr="00213D0E">
        <w:rPr>
          <w:rFonts w:ascii="Times New Roman" w:hAnsi="Times New Roman" w:cs="Times New Roman"/>
          <w:iCs/>
          <w:sz w:val="28"/>
          <w:szCs w:val="28"/>
          <w:lang w:val="uk-UA"/>
        </w:rPr>
        <w:t xml:space="preserve"> </w:t>
      </w:r>
      <w:r w:rsidRPr="00213D0E">
        <w:rPr>
          <w:rFonts w:ascii="Times New Roman" w:hAnsi="Times New Roman" w:cs="Times New Roman"/>
          <w:iCs/>
          <w:sz w:val="28"/>
          <w:szCs w:val="28"/>
          <w:lang w:val="en-US"/>
        </w:rPr>
        <w:t>Y</w:t>
      </w:r>
      <w:r w:rsidRPr="00213D0E">
        <w:rPr>
          <w:rFonts w:ascii="Times New Roman" w:hAnsi="Times New Roman" w:cs="Times New Roman"/>
          <w:iCs/>
          <w:sz w:val="28"/>
          <w:szCs w:val="28"/>
          <w:lang w:val="uk-UA"/>
        </w:rPr>
        <w:t>.</w:t>
      </w:r>
      <w:r w:rsidRPr="00213D0E">
        <w:rPr>
          <w:rFonts w:ascii="Times New Roman" w:hAnsi="Times New Roman" w:cs="Times New Roman"/>
          <w:iCs/>
          <w:sz w:val="28"/>
          <w:szCs w:val="28"/>
          <w:lang w:val="en-US"/>
        </w:rPr>
        <w:t>N</w:t>
      </w:r>
      <w:r w:rsidRPr="00213D0E">
        <w:rPr>
          <w:rFonts w:ascii="Times New Roman" w:hAnsi="Times New Roman" w:cs="Times New Roman"/>
          <w:iCs/>
          <w:sz w:val="28"/>
          <w:szCs w:val="28"/>
          <w:lang w:val="uk-UA"/>
        </w:rPr>
        <w:t xml:space="preserve">. </w:t>
      </w:r>
      <w:r w:rsidRPr="00213D0E">
        <w:rPr>
          <w:rFonts w:ascii="Times New Roman" w:hAnsi="Times New Roman" w:cs="Times New Roman"/>
          <w:sz w:val="28"/>
          <w:lang w:val="en-US"/>
        </w:rPr>
        <w:t>Physical</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development</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adolescents</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of</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professional</w:t>
      </w:r>
      <w:r w:rsidRPr="00213D0E">
        <w:rPr>
          <w:rFonts w:ascii="Times New Roman" w:hAnsi="Times New Roman" w:cs="Times New Roman"/>
          <w:sz w:val="28"/>
          <w:lang w:val="uk-UA"/>
        </w:rPr>
        <w:t xml:space="preserve"> </w:t>
      </w:r>
      <w:r w:rsidRPr="00213D0E">
        <w:rPr>
          <w:rFonts w:ascii="Times New Roman" w:hAnsi="Times New Roman" w:cs="Times New Roman"/>
          <w:sz w:val="28"/>
          <w:lang w:val="en-US"/>
        </w:rPr>
        <w:t>schools</w:t>
      </w:r>
      <w:r w:rsidRPr="00213D0E">
        <w:rPr>
          <w:rFonts w:ascii="Times New Roman" w:hAnsi="Times New Roman" w:cs="Times New Roman"/>
          <w:sz w:val="28"/>
          <w:lang w:val="uk-UA"/>
        </w:rPr>
        <w:t xml:space="preserve">. </w:t>
      </w:r>
      <w:r w:rsidRPr="00213D0E">
        <w:rPr>
          <w:rFonts w:ascii="Times New Roman" w:hAnsi="Times New Roman" w:cs="Times New Roman"/>
          <w:i/>
          <w:iCs/>
          <w:sz w:val="28"/>
          <w:lang w:val="uk-UA"/>
        </w:rPr>
        <w:t xml:space="preserve">Актуальні проблеми клінічної та фундаментальної медицини: </w:t>
      </w:r>
      <w:r w:rsidRPr="00213D0E">
        <w:rPr>
          <w:rFonts w:ascii="Times New Roman" w:hAnsi="Times New Roman" w:cs="Times New Roman"/>
          <w:sz w:val="28"/>
          <w:lang w:val="uk-UA"/>
        </w:rPr>
        <w:t xml:space="preserve">тези доповідей науково – практичної конференції </w:t>
      </w:r>
      <w:r w:rsidRPr="00213D0E">
        <w:rPr>
          <w:rFonts w:ascii="Times New Roman" w:hAnsi="Times New Roman" w:cs="Times New Roman"/>
          <w:sz w:val="28"/>
          <w:szCs w:val="28"/>
          <w:lang w:val="uk-UA"/>
        </w:rPr>
        <w:t>студентів, аспірантів, докторантів та молодих вчених</w:t>
      </w:r>
      <w:r w:rsidRPr="00213D0E">
        <w:rPr>
          <w:rFonts w:ascii="Times New Roman" w:hAnsi="Times New Roman" w:cs="Times New Roman"/>
          <w:sz w:val="28"/>
          <w:lang w:val="uk-UA"/>
        </w:rPr>
        <w:t xml:space="preserve">. </w:t>
      </w:r>
      <w:r w:rsidRPr="00213D0E">
        <w:rPr>
          <w:rFonts w:ascii="Times New Roman" w:hAnsi="Times New Roman" w:cs="Times New Roman"/>
          <w:bCs/>
          <w:sz w:val="28"/>
          <w:szCs w:val="28"/>
          <w:lang w:val="uk-UA"/>
        </w:rPr>
        <w:t xml:space="preserve">(Харків, </w:t>
      </w:r>
      <w:r w:rsidRPr="00213D0E">
        <w:rPr>
          <w:rFonts w:ascii="Times New Roman" w:hAnsi="Times New Roman" w:cs="Times New Roman"/>
          <w:sz w:val="28"/>
          <w:szCs w:val="28"/>
          <w:lang w:val="uk-UA"/>
        </w:rPr>
        <w:t xml:space="preserve">14-15 березня 2018р.). Харків, 2018. С.19. </w:t>
      </w:r>
      <w:r w:rsidRPr="00213D0E">
        <w:rPr>
          <w:rFonts w:ascii="Times New Roman" w:hAnsi="Times New Roman" w:cs="Times New Roman"/>
          <w:color w:val="000000"/>
          <w:sz w:val="28"/>
          <w:szCs w:val="28"/>
          <w:lang w:eastAsia="zh-CN"/>
        </w:rPr>
        <w:t>(</w:t>
      </w:r>
      <w:proofErr w:type="spellStart"/>
      <w:r w:rsidRPr="00213D0E">
        <w:rPr>
          <w:rFonts w:ascii="Times New Roman" w:hAnsi="Times New Roman" w:cs="Times New Roman"/>
          <w:i/>
          <w:color w:val="000000"/>
          <w:sz w:val="28"/>
          <w:szCs w:val="28"/>
          <w:lang w:eastAsia="zh-CN"/>
        </w:rPr>
        <w:t>Дисертантом</w:t>
      </w:r>
      <w:proofErr w:type="spellEnd"/>
      <w:r w:rsidRPr="00213D0E">
        <w:rPr>
          <w:rFonts w:ascii="Times New Roman" w:hAnsi="Times New Roman" w:cs="Times New Roman"/>
          <w:i/>
          <w:color w:val="000000"/>
          <w:sz w:val="28"/>
          <w:szCs w:val="28"/>
          <w:lang w:eastAsia="zh-CN"/>
        </w:rPr>
        <w:t xml:space="preserve"> проведено </w:t>
      </w:r>
      <w:proofErr w:type="spellStart"/>
      <w:r w:rsidRPr="00213D0E">
        <w:rPr>
          <w:rFonts w:ascii="Times New Roman" w:hAnsi="Times New Roman" w:cs="Times New Roman"/>
          <w:i/>
          <w:color w:val="000000"/>
          <w:sz w:val="28"/>
          <w:szCs w:val="28"/>
          <w:lang w:eastAsia="zh-CN"/>
        </w:rPr>
        <w:t>збір</w:t>
      </w:r>
      <w:proofErr w:type="spellEnd"/>
      <w:r w:rsidRPr="00213D0E">
        <w:rPr>
          <w:rFonts w:ascii="Times New Roman" w:hAnsi="Times New Roman" w:cs="Times New Roman"/>
          <w:i/>
          <w:color w:val="000000"/>
          <w:sz w:val="28"/>
          <w:szCs w:val="28"/>
          <w:lang w:eastAsia="zh-CN"/>
        </w:rPr>
        <w:t xml:space="preserve"> та </w:t>
      </w:r>
      <w:proofErr w:type="spellStart"/>
      <w:r w:rsidRPr="00213D0E">
        <w:rPr>
          <w:rFonts w:ascii="Times New Roman" w:hAnsi="Times New Roman" w:cs="Times New Roman"/>
          <w:i/>
          <w:color w:val="000000"/>
          <w:sz w:val="28"/>
          <w:szCs w:val="28"/>
          <w:lang w:eastAsia="zh-CN"/>
        </w:rPr>
        <w:t>аналіз</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матеріалу</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сформульовано</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висновки</w:t>
      </w:r>
      <w:proofErr w:type="spellEnd"/>
      <w:r w:rsidRPr="00213D0E">
        <w:rPr>
          <w:rFonts w:ascii="Times New Roman" w:hAnsi="Times New Roman" w:cs="Times New Roman"/>
          <w:i/>
          <w:color w:val="000000"/>
          <w:sz w:val="28"/>
          <w:szCs w:val="28"/>
          <w:lang w:eastAsia="zh-CN"/>
        </w:rPr>
        <w:t xml:space="preserve">, </w:t>
      </w:r>
      <w:proofErr w:type="spellStart"/>
      <w:r w:rsidRPr="00213D0E">
        <w:rPr>
          <w:rFonts w:ascii="Times New Roman" w:hAnsi="Times New Roman" w:cs="Times New Roman"/>
          <w:i/>
          <w:color w:val="000000"/>
          <w:sz w:val="28"/>
          <w:szCs w:val="28"/>
          <w:lang w:eastAsia="zh-CN"/>
        </w:rPr>
        <w:t>підготовлено</w:t>
      </w:r>
      <w:proofErr w:type="spellEnd"/>
      <w:r w:rsidRPr="00213D0E">
        <w:rPr>
          <w:rFonts w:ascii="Times New Roman" w:hAnsi="Times New Roman" w:cs="Times New Roman"/>
          <w:i/>
          <w:color w:val="000000"/>
          <w:sz w:val="28"/>
          <w:szCs w:val="28"/>
          <w:lang w:eastAsia="zh-CN"/>
        </w:rPr>
        <w:t xml:space="preserve"> </w:t>
      </w:r>
      <w:r w:rsidRPr="00213D0E">
        <w:rPr>
          <w:rFonts w:ascii="Times New Roman" w:hAnsi="Times New Roman" w:cs="Times New Roman"/>
          <w:i/>
          <w:color w:val="000000"/>
          <w:sz w:val="28"/>
          <w:szCs w:val="28"/>
          <w:lang w:val="uk-UA" w:eastAsia="zh-CN"/>
        </w:rPr>
        <w:t xml:space="preserve">матеріал </w:t>
      </w:r>
      <w:r w:rsidRPr="00213D0E">
        <w:rPr>
          <w:rFonts w:ascii="Times New Roman" w:hAnsi="Times New Roman" w:cs="Times New Roman"/>
          <w:i/>
          <w:color w:val="000000"/>
          <w:sz w:val="28"/>
          <w:szCs w:val="28"/>
          <w:lang w:eastAsia="zh-CN"/>
        </w:rPr>
        <w:t xml:space="preserve">до </w:t>
      </w:r>
      <w:proofErr w:type="spellStart"/>
      <w:r w:rsidRPr="00213D0E">
        <w:rPr>
          <w:rFonts w:ascii="Times New Roman" w:hAnsi="Times New Roman" w:cs="Times New Roman"/>
          <w:i/>
          <w:color w:val="000000"/>
          <w:sz w:val="28"/>
          <w:szCs w:val="28"/>
          <w:lang w:eastAsia="zh-CN"/>
        </w:rPr>
        <w:t>друку</w:t>
      </w:r>
      <w:proofErr w:type="spellEnd"/>
      <w:r w:rsidRPr="00213D0E">
        <w:rPr>
          <w:rFonts w:ascii="Times New Roman" w:hAnsi="Times New Roman" w:cs="Times New Roman"/>
          <w:color w:val="000000"/>
          <w:sz w:val="28"/>
          <w:szCs w:val="28"/>
          <w:lang w:eastAsia="zh-CN"/>
        </w:rPr>
        <w:t>).</w:t>
      </w:r>
    </w:p>
    <w:p w14:paraId="06586026" w14:textId="77777777" w:rsidR="006A3099" w:rsidRPr="00D92B23" w:rsidRDefault="006A3099" w:rsidP="006A3099">
      <w:pPr>
        <w:suppressAutoHyphens/>
        <w:spacing w:after="0" w:line="360" w:lineRule="auto"/>
        <w:ind w:firstLine="567"/>
        <w:jc w:val="both"/>
        <w:rPr>
          <w:rFonts w:ascii="Times New Roman" w:hAnsi="Times New Roman" w:cs="Times New Roman"/>
          <w:color w:val="000000"/>
          <w:sz w:val="28"/>
          <w:szCs w:val="28"/>
          <w:lang w:eastAsia="zh-CN"/>
        </w:rPr>
      </w:pPr>
      <w:r w:rsidRPr="00D92B23">
        <w:rPr>
          <w:rFonts w:ascii="Times New Roman" w:hAnsi="Times New Roman" w:cs="Times New Roman"/>
          <w:iCs/>
          <w:sz w:val="28"/>
          <w:szCs w:val="28"/>
          <w:lang w:val="uk-UA"/>
        </w:rPr>
        <w:t xml:space="preserve">22. </w:t>
      </w:r>
      <w:r w:rsidRPr="00D92B23">
        <w:rPr>
          <w:rFonts w:ascii="Times New Roman" w:hAnsi="Times New Roman" w:cs="Times New Roman"/>
          <w:sz w:val="28"/>
          <w:szCs w:val="28"/>
          <w:lang w:val="uk-UA"/>
        </w:rPr>
        <w:t xml:space="preserve">Даниленко Г.М., </w:t>
      </w:r>
      <w:r w:rsidRPr="00D92B23">
        <w:rPr>
          <w:rFonts w:ascii="Times New Roman" w:hAnsi="Times New Roman" w:cs="Times New Roman"/>
          <w:sz w:val="28"/>
          <w:szCs w:val="28"/>
          <w:bdr w:val="none" w:sz="0" w:space="0" w:color="auto" w:frame="1"/>
          <w:lang w:val="uk-UA"/>
        </w:rPr>
        <w:t>Швець А.М.</w:t>
      </w:r>
      <w:r w:rsidRPr="00D92B23">
        <w:rPr>
          <w:rFonts w:ascii="Times New Roman" w:hAnsi="Times New Roman" w:cs="Times New Roman"/>
          <w:color w:val="000000"/>
          <w:sz w:val="28"/>
          <w:szCs w:val="28"/>
          <w:lang w:eastAsia="zh-CN"/>
        </w:rPr>
        <w:t xml:space="preserve"> </w:t>
      </w:r>
      <w:proofErr w:type="spellStart"/>
      <w:r w:rsidRPr="00D92B23">
        <w:rPr>
          <w:rFonts w:ascii="Times New Roman" w:hAnsi="Times New Roman" w:cs="Times New Roman"/>
          <w:color w:val="000000"/>
          <w:sz w:val="28"/>
          <w:szCs w:val="28"/>
          <w:lang w:eastAsia="zh-CN"/>
        </w:rPr>
        <w:t>Вплив</w:t>
      </w:r>
      <w:proofErr w:type="spellEnd"/>
      <w:r w:rsidRPr="00D92B23">
        <w:rPr>
          <w:rFonts w:ascii="Times New Roman" w:hAnsi="Times New Roman" w:cs="Times New Roman"/>
          <w:color w:val="000000"/>
          <w:sz w:val="28"/>
          <w:szCs w:val="28"/>
          <w:lang w:eastAsia="zh-CN"/>
        </w:rPr>
        <w:t xml:space="preserve"> </w:t>
      </w:r>
      <w:proofErr w:type="spellStart"/>
      <w:r w:rsidRPr="00D92B23">
        <w:rPr>
          <w:rFonts w:ascii="Times New Roman" w:hAnsi="Times New Roman" w:cs="Times New Roman"/>
          <w:color w:val="000000"/>
          <w:sz w:val="28"/>
          <w:szCs w:val="28"/>
          <w:lang w:eastAsia="zh-CN"/>
        </w:rPr>
        <w:t>профес</w:t>
      </w:r>
      <w:r w:rsidRPr="00D92B23">
        <w:rPr>
          <w:rFonts w:ascii="Times New Roman" w:hAnsi="Times New Roman" w:cs="Times New Roman"/>
          <w:color w:val="000000"/>
          <w:sz w:val="28"/>
          <w:szCs w:val="28"/>
          <w:lang w:val="uk-UA" w:eastAsia="zh-CN"/>
        </w:rPr>
        <w:t>ійної</w:t>
      </w:r>
      <w:proofErr w:type="spellEnd"/>
      <w:r w:rsidRPr="00D92B23">
        <w:rPr>
          <w:rFonts w:ascii="Times New Roman" w:hAnsi="Times New Roman" w:cs="Times New Roman"/>
          <w:color w:val="000000"/>
          <w:sz w:val="28"/>
          <w:szCs w:val="28"/>
          <w:lang w:val="uk-UA" w:eastAsia="zh-CN"/>
        </w:rPr>
        <w:t xml:space="preserve"> готовності на </w:t>
      </w:r>
      <w:r w:rsidRPr="00D92B23">
        <w:rPr>
          <w:rFonts w:ascii="Times New Roman" w:hAnsi="Times New Roman" w:cs="Times New Roman"/>
          <w:sz w:val="28"/>
          <w:szCs w:val="28"/>
          <w:lang w:val="uk-UA"/>
        </w:rPr>
        <w:t>я</w:t>
      </w:r>
      <w:r w:rsidRPr="00D92B23">
        <w:rPr>
          <w:rFonts w:ascii="Times New Roman" w:hAnsi="Times New Roman" w:cs="Times New Roman"/>
          <w:color w:val="000000"/>
          <w:sz w:val="28"/>
          <w:szCs w:val="28"/>
          <w:lang w:val="uk-UA" w:eastAsia="zh-CN"/>
        </w:rPr>
        <w:t>кість житт</w:t>
      </w:r>
      <w:r w:rsidRPr="00D92B23">
        <w:rPr>
          <w:rFonts w:ascii="Times New Roman" w:hAnsi="Times New Roman" w:cs="Times New Roman"/>
          <w:sz w:val="28"/>
          <w:szCs w:val="28"/>
          <w:lang w:val="uk-UA"/>
        </w:rPr>
        <w:t>я</w:t>
      </w:r>
      <w:r w:rsidRPr="00D92B23">
        <w:rPr>
          <w:rFonts w:ascii="Times New Roman" w:hAnsi="Times New Roman" w:cs="Times New Roman"/>
          <w:color w:val="000000"/>
          <w:sz w:val="28"/>
          <w:szCs w:val="28"/>
          <w:lang w:eastAsia="zh-CN"/>
        </w:rPr>
        <w:t xml:space="preserve"> </w:t>
      </w:r>
      <w:r w:rsidRPr="00D92B23">
        <w:rPr>
          <w:rFonts w:ascii="Times New Roman" w:hAnsi="Times New Roman" w:cs="Times New Roman"/>
          <w:color w:val="000000"/>
          <w:sz w:val="28"/>
          <w:szCs w:val="28"/>
          <w:lang w:val="uk-UA" w:eastAsia="zh-CN"/>
        </w:rPr>
        <w:t>учнівської молоді, пов</w:t>
      </w:r>
      <w:r w:rsidRPr="00D92B23">
        <w:rPr>
          <w:rFonts w:ascii="Times New Roman" w:hAnsi="Times New Roman" w:cs="Times New Roman"/>
          <w:sz w:val="28"/>
          <w:szCs w:val="28"/>
          <w:lang w:val="uk-UA"/>
        </w:rPr>
        <w:t>’</w:t>
      </w:r>
      <w:r w:rsidRPr="00D92B23">
        <w:rPr>
          <w:rFonts w:ascii="Times New Roman" w:hAnsi="Times New Roman" w:cs="Times New Roman"/>
          <w:color w:val="000000"/>
          <w:sz w:val="28"/>
          <w:szCs w:val="28"/>
          <w:lang w:val="uk-UA" w:eastAsia="zh-CN"/>
        </w:rPr>
        <w:t>язану з їх здоров</w:t>
      </w:r>
      <w:r w:rsidRPr="00D92B23">
        <w:rPr>
          <w:rFonts w:ascii="Times New Roman" w:hAnsi="Times New Roman" w:cs="Times New Roman"/>
          <w:sz w:val="28"/>
          <w:szCs w:val="28"/>
          <w:lang w:val="uk-UA"/>
        </w:rPr>
        <w:t>’</w:t>
      </w:r>
      <w:r w:rsidRPr="00D92B23">
        <w:rPr>
          <w:rFonts w:ascii="Times New Roman" w:hAnsi="Times New Roman" w:cs="Times New Roman"/>
          <w:color w:val="000000"/>
          <w:sz w:val="28"/>
          <w:szCs w:val="28"/>
          <w:lang w:val="uk-UA" w:eastAsia="zh-CN"/>
        </w:rPr>
        <w:t xml:space="preserve">ям. </w:t>
      </w:r>
      <w:r w:rsidRPr="00D92B23">
        <w:rPr>
          <w:rFonts w:ascii="Times New Roman" w:hAnsi="Times New Roman" w:cs="Times New Roman"/>
          <w:i/>
          <w:iCs/>
          <w:color w:val="000000"/>
          <w:sz w:val="28"/>
          <w:szCs w:val="28"/>
          <w:lang w:val="uk-UA" w:eastAsia="zh-CN"/>
        </w:rPr>
        <w:t>Охорона здоров</w:t>
      </w:r>
      <w:r w:rsidRPr="00D92B23">
        <w:rPr>
          <w:rFonts w:ascii="Times New Roman" w:hAnsi="Times New Roman" w:cs="Times New Roman"/>
          <w:i/>
          <w:iCs/>
          <w:sz w:val="28"/>
          <w:szCs w:val="28"/>
          <w:lang w:val="uk-UA"/>
        </w:rPr>
        <w:t>’я дітей та підлітків</w:t>
      </w:r>
      <w:r w:rsidRPr="00D92B23">
        <w:rPr>
          <w:rFonts w:ascii="Times New Roman" w:hAnsi="Times New Roman" w:cs="Times New Roman"/>
          <w:sz w:val="28"/>
          <w:szCs w:val="28"/>
          <w:lang w:val="uk-UA"/>
        </w:rPr>
        <w:t>. 2020; 2: 70-74.</w:t>
      </w:r>
      <w:r w:rsidRPr="00D92B23">
        <w:rPr>
          <w:rFonts w:ascii="Times New Roman" w:hAnsi="Times New Roman" w:cs="Times New Roman"/>
          <w:color w:val="000000"/>
          <w:sz w:val="28"/>
          <w:szCs w:val="28"/>
          <w:lang w:val="uk-UA" w:eastAsia="zh-CN"/>
        </w:rPr>
        <w:t xml:space="preserve"> </w:t>
      </w:r>
      <w:r w:rsidRPr="00D92B23">
        <w:rPr>
          <w:rFonts w:ascii="Times New Roman" w:hAnsi="Times New Roman" w:cs="Times New Roman"/>
          <w:color w:val="000000"/>
          <w:sz w:val="28"/>
          <w:szCs w:val="28"/>
          <w:lang w:eastAsia="zh-CN"/>
        </w:rPr>
        <w:t>(</w:t>
      </w:r>
      <w:proofErr w:type="spellStart"/>
      <w:r w:rsidRPr="00D92B23">
        <w:rPr>
          <w:rFonts w:ascii="Times New Roman" w:hAnsi="Times New Roman" w:cs="Times New Roman"/>
          <w:i/>
          <w:color w:val="000000"/>
          <w:sz w:val="28"/>
          <w:szCs w:val="28"/>
          <w:lang w:eastAsia="zh-CN"/>
        </w:rPr>
        <w:t>Дисертантом</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особисто</w:t>
      </w:r>
      <w:proofErr w:type="spellEnd"/>
      <w:r w:rsidRPr="00D92B23">
        <w:rPr>
          <w:rFonts w:ascii="Times New Roman" w:hAnsi="Times New Roman" w:cs="Times New Roman"/>
          <w:i/>
          <w:color w:val="000000"/>
          <w:sz w:val="28"/>
          <w:szCs w:val="28"/>
          <w:lang w:eastAsia="zh-CN"/>
        </w:rPr>
        <w:t xml:space="preserve"> проведено </w:t>
      </w:r>
      <w:proofErr w:type="spellStart"/>
      <w:r w:rsidRPr="00D92B23">
        <w:rPr>
          <w:rFonts w:ascii="Times New Roman" w:hAnsi="Times New Roman" w:cs="Times New Roman"/>
          <w:i/>
          <w:color w:val="000000"/>
          <w:sz w:val="28"/>
          <w:szCs w:val="28"/>
          <w:lang w:eastAsia="zh-CN"/>
        </w:rPr>
        <w:t>дослідження</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виконано</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аналіз</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отриманих</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матеріалів</w:t>
      </w:r>
      <w:proofErr w:type="spellEnd"/>
      <w:r w:rsidRPr="00D92B23">
        <w:rPr>
          <w:rFonts w:ascii="Times New Roman" w:hAnsi="Times New Roman" w:cs="Times New Roman"/>
          <w:i/>
          <w:color w:val="000000"/>
          <w:sz w:val="28"/>
          <w:szCs w:val="28"/>
          <w:lang w:eastAsia="zh-CN"/>
        </w:rPr>
        <w:t xml:space="preserve"> методами </w:t>
      </w:r>
      <w:proofErr w:type="spellStart"/>
      <w:r w:rsidRPr="00D92B23">
        <w:rPr>
          <w:rFonts w:ascii="Times New Roman" w:hAnsi="Times New Roman" w:cs="Times New Roman"/>
          <w:i/>
          <w:color w:val="000000"/>
          <w:sz w:val="28"/>
          <w:szCs w:val="28"/>
          <w:lang w:eastAsia="zh-CN"/>
        </w:rPr>
        <w:t>статистичного</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аналізу</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підготовлено</w:t>
      </w:r>
      <w:proofErr w:type="spellEnd"/>
      <w:r w:rsidRPr="00D92B23">
        <w:rPr>
          <w:rFonts w:ascii="Times New Roman" w:hAnsi="Times New Roman" w:cs="Times New Roman"/>
          <w:i/>
          <w:color w:val="000000"/>
          <w:sz w:val="28"/>
          <w:szCs w:val="28"/>
          <w:lang w:eastAsia="zh-CN"/>
        </w:rPr>
        <w:t xml:space="preserve"> </w:t>
      </w:r>
      <w:proofErr w:type="spellStart"/>
      <w:r w:rsidRPr="00D92B23">
        <w:rPr>
          <w:rFonts w:ascii="Times New Roman" w:hAnsi="Times New Roman" w:cs="Times New Roman"/>
          <w:i/>
          <w:color w:val="000000"/>
          <w:sz w:val="28"/>
          <w:szCs w:val="28"/>
          <w:lang w:eastAsia="zh-CN"/>
        </w:rPr>
        <w:t>матеріал</w:t>
      </w:r>
      <w:proofErr w:type="spellEnd"/>
      <w:r w:rsidRPr="00D92B23">
        <w:rPr>
          <w:rFonts w:ascii="Times New Roman" w:hAnsi="Times New Roman" w:cs="Times New Roman"/>
          <w:i/>
          <w:color w:val="000000"/>
          <w:sz w:val="28"/>
          <w:szCs w:val="28"/>
          <w:lang w:eastAsia="zh-CN"/>
        </w:rPr>
        <w:t xml:space="preserve"> до </w:t>
      </w:r>
      <w:proofErr w:type="spellStart"/>
      <w:r w:rsidRPr="00D92B23">
        <w:rPr>
          <w:rFonts w:ascii="Times New Roman" w:hAnsi="Times New Roman" w:cs="Times New Roman"/>
          <w:i/>
          <w:color w:val="000000"/>
          <w:sz w:val="28"/>
          <w:szCs w:val="28"/>
          <w:lang w:eastAsia="zh-CN"/>
        </w:rPr>
        <w:t>друку</w:t>
      </w:r>
      <w:proofErr w:type="spellEnd"/>
      <w:r w:rsidRPr="00D92B23">
        <w:rPr>
          <w:rFonts w:ascii="Times New Roman" w:hAnsi="Times New Roman" w:cs="Times New Roman"/>
          <w:color w:val="000000"/>
          <w:sz w:val="28"/>
          <w:szCs w:val="28"/>
          <w:lang w:eastAsia="zh-CN"/>
        </w:rPr>
        <w:t>).</w:t>
      </w:r>
    </w:p>
    <w:p w14:paraId="076D56F8" w14:textId="77777777" w:rsidR="006A3099" w:rsidRPr="00213D0E" w:rsidRDefault="006A3099" w:rsidP="006A3099">
      <w:pPr>
        <w:suppressAutoHyphens/>
        <w:spacing w:after="0" w:line="360" w:lineRule="auto"/>
        <w:ind w:firstLine="567"/>
        <w:jc w:val="both"/>
        <w:rPr>
          <w:rFonts w:ascii="Times New Roman" w:eastAsia="SimSun" w:hAnsi="Times New Roman" w:cs="Times New Roman"/>
          <w:sz w:val="28"/>
          <w:szCs w:val="28"/>
          <w:lang w:val="uk-UA"/>
        </w:rPr>
      </w:pPr>
      <w:r w:rsidRPr="00213D0E">
        <w:rPr>
          <w:rFonts w:ascii="Times New Roman" w:eastAsia="SimSun" w:hAnsi="Times New Roman" w:cs="Times New Roman"/>
          <w:sz w:val="28"/>
          <w:szCs w:val="28"/>
          <w:lang w:val="uk-UA"/>
        </w:rPr>
        <w:t xml:space="preserve">23. </w:t>
      </w:r>
      <w:r w:rsidRPr="00213D0E">
        <w:rPr>
          <w:rFonts w:ascii="Times New Roman" w:hAnsi="Times New Roman" w:cs="Times New Roman"/>
          <w:sz w:val="28"/>
          <w:szCs w:val="28"/>
          <w:lang w:val="uk-UA"/>
        </w:rPr>
        <w:t xml:space="preserve">Даниленко Г.М., </w:t>
      </w:r>
      <w:proofErr w:type="spellStart"/>
      <w:r w:rsidRPr="00213D0E">
        <w:rPr>
          <w:rFonts w:ascii="Times New Roman" w:hAnsi="Times New Roman" w:cs="Times New Roman"/>
          <w:sz w:val="28"/>
          <w:szCs w:val="28"/>
          <w:lang w:val="uk-UA"/>
        </w:rPr>
        <w:t>Меркулова</w:t>
      </w:r>
      <w:proofErr w:type="spellEnd"/>
      <w:r w:rsidRPr="00213D0E">
        <w:rPr>
          <w:rFonts w:ascii="Times New Roman" w:hAnsi="Times New Roman" w:cs="Times New Roman"/>
          <w:sz w:val="28"/>
          <w:szCs w:val="28"/>
          <w:lang w:val="uk-UA"/>
        </w:rPr>
        <w:t xml:space="preserve"> Т.В., Швець А.М.</w:t>
      </w:r>
      <w:r>
        <w:rPr>
          <w:rFonts w:ascii="Times New Roman" w:hAnsi="Times New Roman" w:cs="Times New Roman"/>
          <w:sz w:val="28"/>
          <w:szCs w:val="28"/>
          <w:lang w:val="uk-UA"/>
        </w:rPr>
        <w:t xml:space="preserve"> </w:t>
      </w:r>
      <w:r w:rsidRPr="00213D0E">
        <w:rPr>
          <w:rFonts w:ascii="Times New Roman" w:hAnsi="Times New Roman" w:cs="Times New Roman"/>
          <w:sz w:val="28"/>
          <w:szCs w:val="28"/>
          <w:lang w:val="uk-UA"/>
        </w:rPr>
        <w:t>Методика оцінки умов професійного самовизначення учнівської молоді /Свідоцтво про реєстрацію авторського права на твір № 90376 від 01.07.2019.</w:t>
      </w:r>
    </w:p>
    <w:p w14:paraId="08AE0E50" w14:textId="77777777" w:rsidR="006A3099" w:rsidRPr="005F621D" w:rsidRDefault="006A3099" w:rsidP="006A3099">
      <w:pPr>
        <w:pStyle w:val="23"/>
        <w:spacing w:before="0" w:beforeAutospacing="0" w:after="0" w:afterAutospacing="0" w:line="360" w:lineRule="auto"/>
        <w:ind w:firstLine="709"/>
        <w:jc w:val="both"/>
        <w:textAlignment w:val="baseline"/>
        <w:rPr>
          <w:rFonts w:eastAsiaTheme="minorHAnsi"/>
          <w:bCs/>
          <w:iCs/>
          <w:sz w:val="28"/>
          <w:szCs w:val="28"/>
          <w:lang w:val="uk-UA" w:eastAsia="en-US"/>
        </w:rPr>
      </w:pPr>
    </w:p>
    <w:bookmarkEnd w:id="14"/>
    <w:p w14:paraId="1867B89B" w14:textId="77777777" w:rsidR="006A3099" w:rsidRPr="00975A9C" w:rsidRDefault="006A3099" w:rsidP="006A3099">
      <w:pPr>
        <w:spacing w:after="0" w:line="360" w:lineRule="auto"/>
        <w:jc w:val="both"/>
        <w:rPr>
          <w:rFonts w:ascii="Times New Roman" w:hAnsi="Times New Roman" w:cs="Times New Roman"/>
          <w:spacing w:val="-6"/>
          <w:sz w:val="28"/>
          <w:szCs w:val="28"/>
          <w:lang w:val="uk-UA"/>
        </w:rPr>
        <w:sectPr w:rsidR="006A3099" w:rsidRPr="00975A9C" w:rsidSect="00FE4496">
          <w:pgSz w:w="11906" w:h="16838"/>
          <w:pgMar w:top="1134" w:right="851" w:bottom="1134" w:left="1134" w:header="709" w:footer="709" w:gutter="0"/>
          <w:cols w:space="708"/>
          <w:docGrid w:linePitch="360"/>
        </w:sectPr>
      </w:pPr>
    </w:p>
    <w:p w14:paraId="5E21C5DC" w14:textId="77777777" w:rsidR="006A3099" w:rsidRPr="005822BD" w:rsidRDefault="006A3099" w:rsidP="006A3099">
      <w:pPr>
        <w:spacing w:after="0" w:line="360" w:lineRule="auto"/>
        <w:jc w:val="right"/>
        <w:rPr>
          <w:rFonts w:ascii="Times New Roman" w:hAnsi="Times New Roman" w:cs="Times New Roman"/>
          <w:bCs/>
          <w:sz w:val="28"/>
          <w:szCs w:val="28"/>
          <w:lang w:val="uk-UA"/>
        </w:rPr>
      </w:pPr>
      <w:r w:rsidRPr="003F20E9">
        <w:rPr>
          <w:rFonts w:ascii="Times New Roman" w:hAnsi="Times New Roman" w:cs="Times New Roman"/>
          <w:bCs/>
          <w:sz w:val="28"/>
          <w:szCs w:val="28"/>
          <w:lang w:val="uk-UA"/>
        </w:rPr>
        <w:lastRenderedPageBreak/>
        <w:t xml:space="preserve">Додаток </w:t>
      </w:r>
      <w:r>
        <w:rPr>
          <w:rFonts w:ascii="Times New Roman" w:hAnsi="Times New Roman" w:cs="Times New Roman"/>
          <w:bCs/>
          <w:sz w:val="28"/>
          <w:szCs w:val="28"/>
          <w:lang w:val="uk-UA"/>
        </w:rPr>
        <w:t>Б</w:t>
      </w:r>
    </w:p>
    <w:p w14:paraId="50B06190" w14:textId="77777777" w:rsidR="006A3099" w:rsidRDefault="006A3099" w:rsidP="006A3099">
      <w:pPr>
        <w:spacing w:after="0" w:line="360" w:lineRule="auto"/>
        <w:jc w:val="center"/>
        <w:rPr>
          <w:rFonts w:ascii="Times New Roman" w:hAnsi="Times New Roman" w:cs="Times New Roman"/>
          <w:b/>
          <w:bCs/>
          <w:sz w:val="28"/>
          <w:szCs w:val="28"/>
        </w:rPr>
      </w:pPr>
      <w:proofErr w:type="spellStart"/>
      <w:r w:rsidRPr="00E7195C">
        <w:rPr>
          <w:rFonts w:ascii="Times New Roman" w:hAnsi="Times New Roman" w:cs="Times New Roman"/>
          <w:b/>
          <w:bCs/>
          <w:sz w:val="28"/>
          <w:szCs w:val="28"/>
        </w:rPr>
        <w:t>Акти</w:t>
      </w:r>
      <w:proofErr w:type="spellEnd"/>
      <w:r w:rsidRPr="00E7195C">
        <w:rPr>
          <w:rFonts w:ascii="Times New Roman" w:hAnsi="Times New Roman" w:cs="Times New Roman"/>
          <w:b/>
          <w:bCs/>
          <w:sz w:val="28"/>
          <w:szCs w:val="28"/>
        </w:rPr>
        <w:t xml:space="preserve"> </w:t>
      </w:r>
      <w:proofErr w:type="spellStart"/>
      <w:r w:rsidRPr="00E7195C">
        <w:rPr>
          <w:rFonts w:ascii="Times New Roman" w:hAnsi="Times New Roman" w:cs="Times New Roman"/>
          <w:b/>
          <w:bCs/>
          <w:sz w:val="28"/>
          <w:szCs w:val="28"/>
        </w:rPr>
        <w:t>впроваджень</w:t>
      </w:r>
      <w:proofErr w:type="spellEnd"/>
      <w:r w:rsidRPr="00E7195C">
        <w:rPr>
          <w:rFonts w:ascii="Times New Roman" w:hAnsi="Times New Roman" w:cs="Times New Roman"/>
          <w:b/>
          <w:bCs/>
          <w:sz w:val="28"/>
          <w:szCs w:val="28"/>
        </w:rPr>
        <w:t xml:space="preserve"> </w:t>
      </w:r>
      <w:proofErr w:type="spellStart"/>
      <w:r w:rsidRPr="00E7195C">
        <w:rPr>
          <w:rFonts w:ascii="Times New Roman" w:hAnsi="Times New Roman" w:cs="Times New Roman"/>
          <w:b/>
          <w:bCs/>
          <w:sz w:val="28"/>
          <w:szCs w:val="28"/>
        </w:rPr>
        <w:t>результатів</w:t>
      </w:r>
      <w:proofErr w:type="spellEnd"/>
      <w:r w:rsidRPr="00E7195C">
        <w:rPr>
          <w:rFonts w:ascii="Times New Roman" w:hAnsi="Times New Roman" w:cs="Times New Roman"/>
          <w:b/>
          <w:bCs/>
          <w:sz w:val="28"/>
          <w:szCs w:val="28"/>
        </w:rPr>
        <w:t xml:space="preserve"> </w:t>
      </w:r>
      <w:proofErr w:type="spellStart"/>
      <w:r w:rsidRPr="00E7195C">
        <w:rPr>
          <w:rFonts w:ascii="Times New Roman" w:hAnsi="Times New Roman" w:cs="Times New Roman"/>
          <w:b/>
          <w:bCs/>
          <w:sz w:val="28"/>
          <w:szCs w:val="28"/>
        </w:rPr>
        <w:t>дисертаційної</w:t>
      </w:r>
      <w:proofErr w:type="spellEnd"/>
      <w:r w:rsidRPr="00E7195C">
        <w:rPr>
          <w:rFonts w:ascii="Times New Roman" w:hAnsi="Times New Roman" w:cs="Times New Roman"/>
          <w:b/>
          <w:bCs/>
          <w:sz w:val="28"/>
          <w:szCs w:val="28"/>
        </w:rPr>
        <w:t xml:space="preserve"> робот</w:t>
      </w:r>
    </w:p>
    <w:p w14:paraId="199BA695" w14:textId="77777777" w:rsidR="006A3099" w:rsidRDefault="006A3099" w:rsidP="006A3099">
      <w:pPr>
        <w:spacing w:after="0" w:line="360" w:lineRule="auto"/>
        <w:jc w:val="center"/>
        <w:rPr>
          <w:rFonts w:ascii="Times New Roman" w:hAnsi="Times New Roman" w:cs="Times New Roman"/>
          <w:b/>
          <w:bCs/>
          <w:sz w:val="28"/>
          <w:szCs w:val="28"/>
        </w:rPr>
      </w:pPr>
      <w:r>
        <w:rPr>
          <w:noProof/>
        </w:rPr>
        <w:drawing>
          <wp:inline distT="0" distB="0" distL="0" distR="0" wp14:anchorId="0AAA563B" wp14:editId="43BADCD7">
            <wp:extent cx="5626860" cy="71437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656256" cy="7181070"/>
                    </a:xfrm>
                    <a:prstGeom prst="rect">
                      <a:avLst/>
                    </a:prstGeom>
                    <a:noFill/>
                    <a:ln>
                      <a:noFill/>
                    </a:ln>
                  </pic:spPr>
                </pic:pic>
              </a:graphicData>
            </a:graphic>
          </wp:inline>
        </w:drawing>
      </w:r>
    </w:p>
    <w:p w14:paraId="035270BC" w14:textId="77777777" w:rsidR="006A3099" w:rsidRPr="00497A74" w:rsidRDefault="006A3099" w:rsidP="006A3099">
      <w:pPr>
        <w:pStyle w:val="23"/>
        <w:spacing w:before="0" w:beforeAutospacing="0" w:after="0" w:afterAutospacing="0" w:line="360" w:lineRule="auto"/>
        <w:jc w:val="both"/>
        <w:textAlignment w:val="baseline"/>
        <w:rPr>
          <w:rFonts w:eastAsiaTheme="minorHAnsi"/>
          <w:bCs/>
          <w:iCs/>
          <w:color w:val="FF0000"/>
          <w:sz w:val="28"/>
          <w:szCs w:val="28"/>
          <w:lang w:val="uk-UA" w:eastAsia="en-US"/>
        </w:rPr>
        <w:sectPr w:rsidR="006A3099" w:rsidRPr="00497A74" w:rsidSect="00FE4496">
          <w:pgSz w:w="11906" w:h="16838"/>
          <w:pgMar w:top="1134" w:right="851" w:bottom="1134" w:left="1134" w:header="708" w:footer="708" w:gutter="0"/>
          <w:cols w:space="708"/>
          <w:docGrid w:linePitch="360"/>
        </w:sectPr>
      </w:pPr>
    </w:p>
    <w:p w14:paraId="0CBB7E2B" w14:textId="77777777" w:rsidR="006A3099" w:rsidRPr="00E7195C" w:rsidRDefault="006A3099" w:rsidP="006A3099">
      <w:pPr>
        <w:spacing w:after="0" w:line="360" w:lineRule="auto"/>
        <w:rPr>
          <w:rFonts w:ascii="Times New Roman" w:hAnsi="Times New Roman" w:cs="Times New Roman"/>
          <w:sz w:val="28"/>
          <w:szCs w:val="28"/>
          <w:lang w:val="uk-UA"/>
        </w:rPr>
        <w:sectPr w:rsidR="006A3099" w:rsidRPr="00E7195C" w:rsidSect="00FE4496">
          <w:headerReference w:type="default" r:id="rId55"/>
          <w:pgSz w:w="11906" w:h="16838"/>
          <w:pgMar w:top="1134" w:right="851" w:bottom="1134" w:left="1134" w:header="709" w:footer="709" w:gutter="0"/>
          <w:cols w:space="708"/>
          <w:docGrid w:linePitch="360"/>
        </w:sectPr>
      </w:pPr>
      <w:r>
        <w:rPr>
          <w:noProof/>
        </w:rPr>
        <w:lastRenderedPageBreak/>
        <w:drawing>
          <wp:inline distT="0" distB="0" distL="0" distR="0" wp14:anchorId="72B701EA" wp14:editId="71D157BB">
            <wp:extent cx="6047553" cy="74009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050928" cy="7405056"/>
                    </a:xfrm>
                    <a:prstGeom prst="rect">
                      <a:avLst/>
                    </a:prstGeom>
                    <a:noFill/>
                    <a:ln>
                      <a:noFill/>
                    </a:ln>
                  </pic:spPr>
                </pic:pic>
              </a:graphicData>
            </a:graphic>
          </wp:inline>
        </w:drawing>
      </w:r>
    </w:p>
    <w:p w14:paraId="27082B3A" w14:textId="77777777" w:rsidR="00DD7DD7" w:rsidRDefault="006A3099" w:rsidP="006A3099">
      <w:pPr>
        <w:spacing w:after="0" w:line="360" w:lineRule="auto"/>
        <w:jc w:val="center"/>
        <w:rPr>
          <w:rFonts w:ascii="Times New Roman" w:hAnsi="Times New Roman" w:cs="Times New Roman"/>
          <w:b/>
          <w:bCs/>
          <w:sz w:val="28"/>
          <w:szCs w:val="28"/>
        </w:rPr>
        <w:sectPr w:rsidR="00DD7DD7" w:rsidSect="00FE4496">
          <w:pgSz w:w="11906" w:h="16838"/>
          <w:pgMar w:top="1134" w:right="851" w:bottom="1134" w:left="1134" w:header="708" w:footer="708" w:gutter="0"/>
          <w:cols w:space="708"/>
          <w:docGrid w:linePitch="360"/>
        </w:sectPr>
      </w:pPr>
      <w:r>
        <w:rPr>
          <w:noProof/>
        </w:rPr>
        <w:lastRenderedPageBreak/>
        <w:drawing>
          <wp:inline distT="0" distB="0" distL="0" distR="0" wp14:anchorId="071F862A" wp14:editId="5F6ABC04">
            <wp:extent cx="6276711" cy="8642985"/>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302533" cy="8678541"/>
                    </a:xfrm>
                    <a:prstGeom prst="rect">
                      <a:avLst/>
                    </a:prstGeom>
                    <a:noFill/>
                    <a:ln>
                      <a:noFill/>
                    </a:ln>
                  </pic:spPr>
                </pic:pic>
              </a:graphicData>
            </a:graphic>
          </wp:inline>
        </w:drawing>
      </w:r>
    </w:p>
    <w:p w14:paraId="64FCC485" w14:textId="77777777" w:rsidR="00DD7DD7" w:rsidRDefault="006A3099" w:rsidP="006A3099">
      <w:pPr>
        <w:spacing w:after="0" w:line="360" w:lineRule="auto"/>
        <w:jc w:val="center"/>
        <w:rPr>
          <w:rFonts w:ascii="Times New Roman" w:hAnsi="Times New Roman" w:cs="Times New Roman"/>
          <w:b/>
          <w:bCs/>
          <w:sz w:val="28"/>
          <w:szCs w:val="28"/>
        </w:rPr>
        <w:sectPr w:rsidR="00DD7DD7" w:rsidSect="00FE4496">
          <w:pgSz w:w="11906" w:h="16838"/>
          <w:pgMar w:top="1134" w:right="851" w:bottom="1134" w:left="1134" w:header="708" w:footer="708" w:gutter="0"/>
          <w:cols w:space="708"/>
          <w:docGrid w:linePitch="360"/>
        </w:sectPr>
      </w:pPr>
      <w:r>
        <w:rPr>
          <w:noProof/>
        </w:rPr>
        <w:lastRenderedPageBreak/>
        <w:drawing>
          <wp:inline distT="0" distB="0" distL="0" distR="0" wp14:anchorId="1CBBDF97" wp14:editId="6E7D5A2D">
            <wp:extent cx="6182284" cy="8982075"/>
            <wp:effectExtent l="0" t="0" r="952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208172" cy="9019687"/>
                    </a:xfrm>
                    <a:prstGeom prst="rect">
                      <a:avLst/>
                    </a:prstGeom>
                    <a:noFill/>
                    <a:ln>
                      <a:noFill/>
                    </a:ln>
                  </pic:spPr>
                </pic:pic>
              </a:graphicData>
            </a:graphic>
          </wp:inline>
        </w:drawing>
      </w:r>
    </w:p>
    <w:p w14:paraId="795EFEF9" w14:textId="77777777" w:rsidR="00DD7DD7" w:rsidRDefault="006A3099" w:rsidP="006A3099">
      <w:pPr>
        <w:spacing w:after="0" w:line="360" w:lineRule="auto"/>
        <w:rPr>
          <w:rFonts w:ascii="Times New Roman" w:hAnsi="Times New Roman" w:cs="Times New Roman"/>
          <w:b/>
          <w:bCs/>
          <w:sz w:val="28"/>
          <w:szCs w:val="28"/>
        </w:rPr>
        <w:sectPr w:rsidR="00DD7DD7" w:rsidSect="00FE4496">
          <w:pgSz w:w="11906" w:h="16838"/>
          <w:pgMar w:top="1134" w:right="851" w:bottom="1134" w:left="1134" w:header="708" w:footer="708" w:gutter="0"/>
          <w:cols w:space="708"/>
          <w:docGrid w:linePitch="360"/>
        </w:sectPr>
      </w:pPr>
      <w:r>
        <w:rPr>
          <w:noProof/>
        </w:rPr>
        <w:lastRenderedPageBreak/>
        <w:drawing>
          <wp:inline distT="0" distB="0" distL="0" distR="0" wp14:anchorId="59F964A3" wp14:editId="015A95A6">
            <wp:extent cx="6206400" cy="9068400"/>
            <wp:effectExtent l="95250" t="57150" r="80645" b="5715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rot="21540000">
                      <a:off x="0" y="0"/>
                      <a:ext cx="6206400" cy="9068400"/>
                    </a:xfrm>
                    <a:prstGeom prst="rect">
                      <a:avLst/>
                    </a:prstGeom>
                    <a:noFill/>
                    <a:ln>
                      <a:noFill/>
                    </a:ln>
                  </pic:spPr>
                </pic:pic>
              </a:graphicData>
            </a:graphic>
          </wp:inline>
        </w:drawing>
      </w:r>
    </w:p>
    <w:p w14:paraId="6661789E" w14:textId="77777777" w:rsidR="006A3099" w:rsidRPr="00B12AD6" w:rsidRDefault="006A3099" w:rsidP="006A3099">
      <w:pPr>
        <w:spacing w:after="0" w:line="360" w:lineRule="auto"/>
        <w:jc w:val="center"/>
        <w:rPr>
          <w:rFonts w:ascii="Times New Roman" w:hAnsi="Times New Roman" w:cs="Times New Roman"/>
          <w:b/>
          <w:bCs/>
          <w:sz w:val="28"/>
          <w:szCs w:val="28"/>
        </w:rPr>
        <w:sectPr w:rsidR="006A3099" w:rsidRPr="00B12AD6" w:rsidSect="00FE4496">
          <w:pgSz w:w="11906" w:h="16838"/>
          <w:pgMar w:top="1134" w:right="851" w:bottom="1134" w:left="1134" w:header="708" w:footer="708" w:gutter="0"/>
          <w:cols w:space="708"/>
          <w:docGrid w:linePitch="360"/>
        </w:sectPr>
      </w:pPr>
      <w:r>
        <w:rPr>
          <w:noProof/>
          <w:lang w:eastAsia="ru-RU"/>
        </w:rPr>
        <w:lastRenderedPageBreak/>
        <w:drawing>
          <wp:inline distT="0" distB="0" distL="0" distR="0" wp14:anchorId="5F3D3FF7" wp14:editId="4BCBC61D">
            <wp:extent cx="6189742" cy="8201157"/>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6206198" cy="8222961"/>
                    </a:xfrm>
                    <a:prstGeom prst="rect">
                      <a:avLst/>
                    </a:prstGeom>
                    <a:noFill/>
                    <a:ln>
                      <a:noFill/>
                    </a:ln>
                  </pic:spPr>
                </pic:pic>
              </a:graphicData>
            </a:graphic>
          </wp:inline>
        </w:drawing>
      </w:r>
    </w:p>
    <w:p w14:paraId="442DD134" w14:textId="77777777" w:rsidR="006A3099" w:rsidRPr="006C333F" w:rsidRDefault="006A3099" w:rsidP="006A3099">
      <w:pPr>
        <w:spacing w:after="0" w:line="360" w:lineRule="auto"/>
        <w:ind w:firstLine="709"/>
        <w:jc w:val="right"/>
        <w:rPr>
          <w:rFonts w:ascii="Times New Roman" w:hAnsi="Times New Roman" w:cs="Times New Roman"/>
          <w:sz w:val="28"/>
          <w:szCs w:val="28"/>
          <w:lang w:val="uk-UA"/>
        </w:rPr>
      </w:pPr>
      <w:proofErr w:type="spellStart"/>
      <w:r w:rsidRPr="006C333F">
        <w:rPr>
          <w:rFonts w:ascii="Times New Roman" w:hAnsi="Times New Roman" w:cs="Times New Roman"/>
          <w:sz w:val="28"/>
          <w:szCs w:val="28"/>
        </w:rPr>
        <w:lastRenderedPageBreak/>
        <w:t>Додаток</w:t>
      </w:r>
      <w:proofErr w:type="spellEnd"/>
      <w:r w:rsidRPr="006C333F">
        <w:rPr>
          <w:rFonts w:ascii="Times New Roman" w:hAnsi="Times New Roman" w:cs="Times New Roman"/>
          <w:sz w:val="28"/>
          <w:szCs w:val="28"/>
        </w:rPr>
        <w:t xml:space="preserve"> </w:t>
      </w:r>
      <w:r w:rsidRPr="006C333F">
        <w:rPr>
          <w:rFonts w:ascii="Times New Roman" w:hAnsi="Times New Roman" w:cs="Times New Roman"/>
          <w:sz w:val="28"/>
          <w:szCs w:val="28"/>
          <w:lang w:val="uk-UA"/>
        </w:rPr>
        <w:t>В</w:t>
      </w:r>
    </w:p>
    <w:p w14:paraId="2CBF8452" w14:textId="77777777" w:rsidR="006A3099" w:rsidRPr="00E7195C" w:rsidRDefault="006A3099" w:rsidP="006A3099">
      <w:pPr>
        <w:spacing w:after="0" w:line="360" w:lineRule="auto"/>
        <w:ind w:firstLine="709"/>
        <w:jc w:val="center"/>
        <w:rPr>
          <w:rFonts w:ascii="Times New Roman" w:hAnsi="Times New Roman" w:cs="Times New Roman"/>
          <w:b/>
          <w:bCs/>
          <w:sz w:val="28"/>
          <w:szCs w:val="28"/>
        </w:rPr>
      </w:pPr>
      <w:r w:rsidRPr="00E7195C">
        <w:rPr>
          <w:rFonts w:ascii="Times New Roman" w:hAnsi="Times New Roman" w:cs="Times New Roman"/>
          <w:b/>
          <w:bCs/>
          <w:sz w:val="28"/>
          <w:szCs w:val="28"/>
        </w:rPr>
        <w:t>ДУ «</w:t>
      </w:r>
      <w:proofErr w:type="spellStart"/>
      <w:r w:rsidRPr="00E7195C">
        <w:rPr>
          <w:rFonts w:ascii="Times New Roman" w:hAnsi="Times New Roman" w:cs="Times New Roman"/>
          <w:b/>
          <w:bCs/>
          <w:sz w:val="28"/>
          <w:szCs w:val="28"/>
        </w:rPr>
        <w:t>Інститут</w:t>
      </w:r>
      <w:proofErr w:type="spellEnd"/>
      <w:r w:rsidRPr="00E7195C">
        <w:rPr>
          <w:rFonts w:ascii="Times New Roman" w:hAnsi="Times New Roman" w:cs="Times New Roman"/>
          <w:b/>
          <w:bCs/>
          <w:sz w:val="28"/>
          <w:szCs w:val="28"/>
        </w:rPr>
        <w:t xml:space="preserve"> </w:t>
      </w:r>
      <w:proofErr w:type="spellStart"/>
      <w:r w:rsidRPr="00E7195C">
        <w:rPr>
          <w:rFonts w:ascii="Times New Roman" w:hAnsi="Times New Roman" w:cs="Times New Roman"/>
          <w:b/>
          <w:bCs/>
          <w:sz w:val="28"/>
          <w:szCs w:val="28"/>
        </w:rPr>
        <w:t>охорони</w:t>
      </w:r>
      <w:proofErr w:type="spellEnd"/>
      <w:r w:rsidRPr="00E7195C">
        <w:rPr>
          <w:rFonts w:ascii="Times New Roman" w:hAnsi="Times New Roman" w:cs="Times New Roman"/>
          <w:b/>
          <w:bCs/>
          <w:sz w:val="28"/>
          <w:szCs w:val="28"/>
        </w:rPr>
        <w:t xml:space="preserve"> </w:t>
      </w:r>
      <w:proofErr w:type="spellStart"/>
      <w:r w:rsidRPr="00E7195C">
        <w:rPr>
          <w:rFonts w:ascii="Times New Roman" w:hAnsi="Times New Roman" w:cs="Times New Roman"/>
          <w:b/>
          <w:bCs/>
          <w:sz w:val="28"/>
          <w:szCs w:val="28"/>
        </w:rPr>
        <w:t>здоров’я</w:t>
      </w:r>
      <w:proofErr w:type="spellEnd"/>
      <w:r w:rsidRPr="00E7195C">
        <w:rPr>
          <w:rFonts w:ascii="Times New Roman" w:hAnsi="Times New Roman" w:cs="Times New Roman"/>
          <w:b/>
          <w:bCs/>
          <w:sz w:val="28"/>
          <w:szCs w:val="28"/>
        </w:rPr>
        <w:t xml:space="preserve"> </w:t>
      </w:r>
      <w:proofErr w:type="spellStart"/>
      <w:r w:rsidRPr="00E7195C">
        <w:rPr>
          <w:rFonts w:ascii="Times New Roman" w:hAnsi="Times New Roman" w:cs="Times New Roman"/>
          <w:b/>
          <w:bCs/>
          <w:sz w:val="28"/>
          <w:szCs w:val="28"/>
        </w:rPr>
        <w:t>дітей</w:t>
      </w:r>
      <w:proofErr w:type="spellEnd"/>
      <w:r w:rsidRPr="00E7195C">
        <w:rPr>
          <w:rFonts w:ascii="Times New Roman" w:hAnsi="Times New Roman" w:cs="Times New Roman"/>
          <w:b/>
          <w:bCs/>
          <w:sz w:val="28"/>
          <w:szCs w:val="28"/>
        </w:rPr>
        <w:t xml:space="preserve"> та </w:t>
      </w:r>
      <w:proofErr w:type="spellStart"/>
      <w:r w:rsidRPr="00E7195C">
        <w:rPr>
          <w:rFonts w:ascii="Times New Roman" w:hAnsi="Times New Roman" w:cs="Times New Roman"/>
          <w:b/>
          <w:bCs/>
          <w:sz w:val="28"/>
          <w:szCs w:val="28"/>
        </w:rPr>
        <w:t>підлітків</w:t>
      </w:r>
      <w:proofErr w:type="spellEnd"/>
      <w:r w:rsidRPr="00E7195C">
        <w:rPr>
          <w:rFonts w:ascii="Times New Roman" w:hAnsi="Times New Roman" w:cs="Times New Roman"/>
          <w:b/>
          <w:bCs/>
          <w:sz w:val="28"/>
          <w:szCs w:val="28"/>
        </w:rPr>
        <w:t xml:space="preserve"> НАМН»</w:t>
      </w:r>
    </w:p>
    <w:p w14:paraId="4A43FBC1" w14:textId="77777777" w:rsidR="006A3099" w:rsidRPr="006C333F" w:rsidRDefault="006A3099" w:rsidP="006A3099">
      <w:pPr>
        <w:spacing w:after="0" w:line="360" w:lineRule="auto"/>
        <w:ind w:firstLine="709"/>
        <w:jc w:val="center"/>
        <w:rPr>
          <w:rFonts w:ascii="Times New Roman" w:hAnsi="Times New Roman" w:cs="Times New Roman"/>
          <w:b/>
          <w:bCs/>
          <w:spacing w:val="20"/>
          <w:sz w:val="18"/>
          <w:szCs w:val="18"/>
        </w:rPr>
      </w:pPr>
      <w:proofErr w:type="spellStart"/>
      <w:r w:rsidRPr="006C333F">
        <w:rPr>
          <w:rFonts w:ascii="Times New Roman" w:hAnsi="Times New Roman" w:cs="Times New Roman"/>
          <w:b/>
          <w:bCs/>
          <w:spacing w:val="20"/>
          <w:sz w:val="18"/>
          <w:szCs w:val="18"/>
        </w:rPr>
        <w:t>Інформаційна</w:t>
      </w:r>
      <w:proofErr w:type="spellEnd"/>
      <w:r w:rsidRPr="006C333F">
        <w:rPr>
          <w:rFonts w:ascii="Times New Roman" w:hAnsi="Times New Roman" w:cs="Times New Roman"/>
          <w:b/>
          <w:bCs/>
          <w:spacing w:val="20"/>
          <w:sz w:val="18"/>
          <w:szCs w:val="18"/>
        </w:rPr>
        <w:t xml:space="preserve"> </w:t>
      </w:r>
      <w:proofErr w:type="spellStart"/>
      <w:r w:rsidRPr="006C333F">
        <w:rPr>
          <w:rFonts w:ascii="Times New Roman" w:hAnsi="Times New Roman" w:cs="Times New Roman"/>
          <w:b/>
          <w:bCs/>
          <w:spacing w:val="20"/>
          <w:sz w:val="18"/>
          <w:szCs w:val="18"/>
        </w:rPr>
        <w:t>згода</w:t>
      </w:r>
      <w:proofErr w:type="spellEnd"/>
      <w:r w:rsidRPr="006C333F">
        <w:rPr>
          <w:rFonts w:ascii="Times New Roman" w:hAnsi="Times New Roman" w:cs="Times New Roman"/>
          <w:b/>
          <w:bCs/>
          <w:spacing w:val="20"/>
          <w:sz w:val="18"/>
          <w:szCs w:val="18"/>
        </w:rPr>
        <w:t xml:space="preserve"> на участь у </w:t>
      </w:r>
      <w:proofErr w:type="spellStart"/>
      <w:r w:rsidRPr="006C333F">
        <w:rPr>
          <w:rFonts w:ascii="Times New Roman" w:hAnsi="Times New Roman" w:cs="Times New Roman"/>
          <w:b/>
          <w:bCs/>
          <w:spacing w:val="20"/>
          <w:sz w:val="18"/>
          <w:szCs w:val="18"/>
        </w:rPr>
        <w:t>дослідженні</w:t>
      </w:r>
      <w:proofErr w:type="spellEnd"/>
    </w:p>
    <w:p w14:paraId="2D1DFD45" w14:textId="77777777" w:rsidR="006A3099" w:rsidRPr="006C333F" w:rsidRDefault="006A3099" w:rsidP="006A3099">
      <w:pPr>
        <w:spacing w:after="0" w:line="360" w:lineRule="auto"/>
        <w:ind w:firstLine="709"/>
        <w:jc w:val="center"/>
        <w:rPr>
          <w:rFonts w:ascii="Times New Roman" w:hAnsi="Times New Roman" w:cs="Times New Roman"/>
          <w:sz w:val="18"/>
          <w:szCs w:val="18"/>
        </w:rPr>
      </w:pPr>
      <w:proofErr w:type="spellStart"/>
      <w:r w:rsidRPr="006C333F">
        <w:rPr>
          <w:rFonts w:ascii="Times New Roman" w:hAnsi="Times New Roman" w:cs="Times New Roman"/>
          <w:sz w:val="18"/>
          <w:szCs w:val="18"/>
        </w:rPr>
        <w:t>Шановні</w:t>
      </w:r>
      <w:proofErr w:type="spellEnd"/>
      <w:r w:rsidRPr="006C333F">
        <w:rPr>
          <w:rFonts w:ascii="Times New Roman" w:hAnsi="Times New Roman" w:cs="Times New Roman"/>
          <w:sz w:val="18"/>
          <w:szCs w:val="18"/>
        </w:rPr>
        <w:t xml:space="preserve"> батьки!</w:t>
      </w:r>
    </w:p>
    <w:p w14:paraId="728A17F4" w14:textId="77777777" w:rsidR="006A3099" w:rsidRPr="006C333F" w:rsidRDefault="006A3099" w:rsidP="006A3099">
      <w:pPr>
        <w:spacing w:after="0" w:line="240" w:lineRule="auto"/>
        <w:ind w:firstLine="709"/>
        <w:jc w:val="both"/>
        <w:rPr>
          <w:rFonts w:ascii="Times New Roman" w:hAnsi="Times New Roman" w:cs="Times New Roman"/>
          <w:sz w:val="20"/>
          <w:szCs w:val="20"/>
        </w:rPr>
      </w:pPr>
      <w:r w:rsidRPr="006C333F">
        <w:rPr>
          <w:rFonts w:ascii="Times New Roman" w:hAnsi="Times New Roman" w:cs="Times New Roman"/>
          <w:sz w:val="20"/>
          <w:szCs w:val="20"/>
        </w:rPr>
        <w:t xml:space="preserve">Ви і </w:t>
      </w:r>
      <w:proofErr w:type="spellStart"/>
      <w:r w:rsidRPr="006C333F">
        <w:rPr>
          <w:rFonts w:ascii="Times New Roman" w:hAnsi="Times New Roman" w:cs="Times New Roman"/>
          <w:sz w:val="20"/>
          <w:szCs w:val="20"/>
        </w:rPr>
        <w:t>ваші</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діти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запрошуєтесь</w:t>
      </w:r>
      <w:proofErr w:type="spellEnd"/>
      <w:r w:rsidRPr="006C333F">
        <w:rPr>
          <w:rFonts w:ascii="Times New Roman" w:hAnsi="Times New Roman" w:cs="Times New Roman"/>
          <w:sz w:val="20"/>
          <w:szCs w:val="20"/>
        </w:rPr>
        <w:t xml:space="preserve"> до </w:t>
      </w:r>
      <w:proofErr w:type="spellStart"/>
      <w:r w:rsidRPr="006C333F">
        <w:rPr>
          <w:rFonts w:ascii="Times New Roman" w:hAnsi="Times New Roman" w:cs="Times New Roman"/>
          <w:sz w:val="20"/>
          <w:szCs w:val="20"/>
        </w:rPr>
        <w:t>співпраці</w:t>
      </w:r>
      <w:proofErr w:type="spellEnd"/>
      <w:r w:rsidRPr="006C333F">
        <w:rPr>
          <w:rFonts w:ascii="Times New Roman" w:hAnsi="Times New Roman" w:cs="Times New Roman"/>
          <w:sz w:val="20"/>
          <w:szCs w:val="20"/>
        </w:rPr>
        <w:t xml:space="preserve"> з </w:t>
      </w:r>
      <w:proofErr w:type="spellStart"/>
      <w:r w:rsidRPr="006C333F">
        <w:rPr>
          <w:rFonts w:ascii="Times New Roman" w:hAnsi="Times New Roman" w:cs="Times New Roman"/>
          <w:sz w:val="20"/>
          <w:szCs w:val="20"/>
        </w:rPr>
        <w:t>фахівцями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Інституту</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охорони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здоров’я</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дітей</w:t>
      </w:r>
      <w:proofErr w:type="spellEnd"/>
      <w:r w:rsidRPr="006C333F">
        <w:rPr>
          <w:rFonts w:ascii="Times New Roman" w:hAnsi="Times New Roman" w:cs="Times New Roman"/>
          <w:sz w:val="20"/>
          <w:szCs w:val="20"/>
        </w:rPr>
        <w:t xml:space="preserve"> та </w:t>
      </w:r>
      <w:proofErr w:type="spellStart"/>
      <w:r w:rsidRPr="006C333F">
        <w:rPr>
          <w:rFonts w:ascii="Times New Roman" w:hAnsi="Times New Roman" w:cs="Times New Roman"/>
          <w:sz w:val="20"/>
          <w:szCs w:val="20"/>
        </w:rPr>
        <w:t>підлітків</w:t>
      </w:r>
      <w:proofErr w:type="spellEnd"/>
      <w:r w:rsidRPr="006C333F">
        <w:rPr>
          <w:rFonts w:ascii="Times New Roman" w:hAnsi="Times New Roman" w:cs="Times New Roman"/>
          <w:sz w:val="20"/>
          <w:szCs w:val="20"/>
        </w:rPr>
        <w:t xml:space="preserve"> НАМН (м. </w:t>
      </w:r>
      <w:proofErr w:type="spellStart"/>
      <w:r w:rsidRPr="006C333F">
        <w:rPr>
          <w:rFonts w:ascii="Times New Roman" w:hAnsi="Times New Roman" w:cs="Times New Roman"/>
          <w:sz w:val="20"/>
          <w:szCs w:val="20"/>
        </w:rPr>
        <w:t>Харків</w:t>
      </w:r>
      <w:proofErr w:type="spellEnd"/>
      <w:r w:rsidRPr="006C333F">
        <w:rPr>
          <w:rFonts w:ascii="Times New Roman" w:hAnsi="Times New Roman" w:cs="Times New Roman"/>
          <w:sz w:val="20"/>
          <w:szCs w:val="20"/>
        </w:rPr>
        <w:t xml:space="preserve">) з метою </w:t>
      </w:r>
      <w:proofErr w:type="spellStart"/>
      <w:r w:rsidRPr="006C333F">
        <w:rPr>
          <w:rFonts w:ascii="Times New Roman" w:hAnsi="Times New Roman" w:cs="Times New Roman"/>
          <w:sz w:val="20"/>
          <w:szCs w:val="20"/>
        </w:rPr>
        <w:t>вивчення</w:t>
      </w:r>
      <w:proofErr w:type="spellEnd"/>
      <w:r w:rsidRPr="006C333F">
        <w:rPr>
          <w:rFonts w:ascii="Times New Roman" w:hAnsi="Times New Roman" w:cs="Times New Roman"/>
          <w:sz w:val="20"/>
          <w:szCs w:val="20"/>
        </w:rPr>
        <w:t xml:space="preserve"> стану </w:t>
      </w:r>
      <w:proofErr w:type="spellStart"/>
      <w:r w:rsidRPr="006C333F">
        <w:rPr>
          <w:rFonts w:ascii="Times New Roman" w:hAnsi="Times New Roman" w:cs="Times New Roman"/>
          <w:sz w:val="20"/>
          <w:szCs w:val="20"/>
        </w:rPr>
        <w:t>здоров’я</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підлітків</w:t>
      </w:r>
      <w:proofErr w:type="spellEnd"/>
      <w:r w:rsidRPr="006C333F">
        <w:rPr>
          <w:rFonts w:ascii="Times New Roman" w:hAnsi="Times New Roman" w:cs="Times New Roman"/>
          <w:sz w:val="20"/>
          <w:szCs w:val="20"/>
        </w:rPr>
        <w:t xml:space="preserve"> 15 – 18 </w:t>
      </w:r>
      <w:proofErr w:type="spellStart"/>
      <w:r w:rsidRPr="006C333F">
        <w:rPr>
          <w:rFonts w:ascii="Times New Roman" w:hAnsi="Times New Roman" w:cs="Times New Roman"/>
          <w:sz w:val="20"/>
          <w:szCs w:val="20"/>
        </w:rPr>
        <w:t>років</w:t>
      </w:r>
      <w:proofErr w:type="spellEnd"/>
      <w:r w:rsidRPr="006C333F">
        <w:rPr>
          <w:rFonts w:ascii="Times New Roman" w:hAnsi="Times New Roman" w:cs="Times New Roman"/>
          <w:sz w:val="20"/>
          <w:szCs w:val="20"/>
          <w:lang w:val="uk-UA"/>
        </w:rPr>
        <w:t xml:space="preserve"> </w:t>
      </w:r>
      <w:proofErr w:type="spellStart"/>
      <w:r w:rsidRPr="006C333F">
        <w:rPr>
          <w:rFonts w:ascii="Times New Roman" w:eastAsia="Calibri" w:hAnsi="Times New Roman" w:cs="Times New Roman"/>
          <w:sz w:val="20"/>
          <w:szCs w:val="20"/>
        </w:rPr>
        <w:t>загальноосвітніх</w:t>
      </w:r>
      <w:proofErr w:type="spellEnd"/>
      <w:r w:rsidRPr="006C333F">
        <w:rPr>
          <w:rFonts w:ascii="Times New Roman" w:eastAsia="Calibri" w:hAnsi="Times New Roman" w:cs="Times New Roman"/>
          <w:sz w:val="20"/>
          <w:szCs w:val="20"/>
        </w:rPr>
        <w:t xml:space="preserve"> та </w:t>
      </w:r>
      <w:proofErr w:type="spellStart"/>
      <w:r w:rsidRPr="006C333F">
        <w:rPr>
          <w:rFonts w:ascii="Times New Roman" w:eastAsia="Calibri" w:hAnsi="Times New Roman" w:cs="Times New Roman"/>
          <w:sz w:val="20"/>
          <w:szCs w:val="20"/>
        </w:rPr>
        <w:t>професійно-технічних</w:t>
      </w:r>
      <w:proofErr w:type="spellEnd"/>
      <w:r w:rsidRPr="006C333F">
        <w:rPr>
          <w:rFonts w:ascii="Times New Roman" w:eastAsia="Calibri" w:hAnsi="Times New Roman" w:cs="Times New Roman"/>
          <w:sz w:val="20"/>
          <w:szCs w:val="20"/>
        </w:rPr>
        <w:t xml:space="preserve"> </w:t>
      </w:r>
      <w:proofErr w:type="spellStart"/>
      <w:r w:rsidRPr="006C333F">
        <w:rPr>
          <w:rFonts w:ascii="Times New Roman" w:eastAsia="Calibri" w:hAnsi="Times New Roman" w:cs="Times New Roman"/>
          <w:sz w:val="20"/>
          <w:szCs w:val="20"/>
        </w:rPr>
        <w:t>навчальних</w:t>
      </w:r>
      <w:proofErr w:type="spellEnd"/>
      <w:r w:rsidRPr="006C333F">
        <w:rPr>
          <w:rFonts w:ascii="Times New Roman" w:eastAsia="Calibri" w:hAnsi="Times New Roman" w:cs="Times New Roman"/>
          <w:sz w:val="20"/>
          <w:szCs w:val="20"/>
        </w:rPr>
        <w:t xml:space="preserve"> </w:t>
      </w:r>
      <w:proofErr w:type="spellStart"/>
      <w:r w:rsidRPr="006C333F">
        <w:rPr>
          <w:rFonts w:ascii="Times New Roman" w:eastAsia="Calibri" w:hAnsi="Times New Roman" w:cs="Times New Roman"/>
          <w:sz w:val="20"/>
          <w:szCs w:val="20"/>
        </w:rPr>
        <w:t>закладів</w:t>
      </w:r>
      <w:proofErr w:type="spellEnd"/>
      <w:r w:rsidRPr="006C333F">
        <w:rPr>
          <w:rFonts w:ascii="Times New Roman" w:hAnsi="Times New Roman" w:cs="Times New Roman"/>
          <w:sz w:val="20"/>
          <w:szCs w:val="20"/>
        </w:rPr>
        <w:t xml:space="preserve"> та </w:t>
      </w:r>
      <w:proofErr w:type="spellStart"/>
      <w:r w:rsidRPr="006C333F">
        <w:rPr>
          <w:rFonts w:ascii="Times New Roman" w:hAnsi="Times New Roman" w:cs="Times New Roman"/>
          <w:sz w:val="20"/>
          <w:szCs w:val="20"/>
        </w:rPr>
        <w:t>розробки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гігієнічних</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заходів</w:t>
      </w:r>
      <w:proofErr w:type="spellEnd"/>
      <w:r w:rsidRPr="006C333F">
        <w:rPr>
          <w:rFonts w:ascii="Times New Roman" w:hAnsi="Times New Roman" w:cs="Times New Roman"/>
          <w:sz w:val="20"/>
          <w:szCs w:val="20"/>
        </w:rPr>
        <w:t xml:space="preserve"> з </w:t>
      </w:r>
      <w:proofErr w:type="spellStart"/>
      <w:r w:rsidRPr="006C333F">
        <w:rPr>
          <w:rFonts w:ascii="Times New Roman" w:hAnsi="Times New Roman" w:cs="Times New Roman"/>
          <w:sz w:val="20"/>
          <w:szCs w:val="20"/>
        </w:rPr>
        <w:t>профілактики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захворювань</w:t>
      </w:r>
      <w:proofErr w:type="spellEnd"/>
      <w:r w:rsidRPr="006C333F">
        <w:rPr>
          <w:rFonts w:ascii="Times New Roman" w:hAnsi="Times New Roman" w:cs="Times New Roman"/>
          <w:sz w:val="20"/>
          <w:szCs w:val="20"/>
        </w:rPr>
        <w:t xml:space="preserve"> при </w:t>
      </w:r>
      <w:proofErr w:type="spellStart"/>
      <w:r w:rsidRPr="006C333F">
        <w:rPr>
          <w:rFonts w:ascii="Times New Roman" w:hAnsi="Times New Roman" w:cs="Times New Roman"/>
          <w:sz w:val="20"/>
          <w:szCs w:val="20"/>
        </w:rPr>
        <w:t>їх</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професійному</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самовизначенні</w:t>
      </w:r>
      <w:proofErr w:type="spellEnd"/>
      <w:r w:rsidRPr="006C333F">
        <w:rPr>
          <w:rFonts w:ascii="Times New Roman" w:hAnsi="Times New Roman" w:cs="Times New Roman"/>
          <w:sz w:val="20"/>
          <w:szCs w:val="20"/>
        </w:rPr>
        <w:t xml:space="preserve">. </w:t>
      </w:r>
    </w:p>
    <w:p w14:paraId="36C5EE51" w14:textId="77777777" w:rsidR="006A3099" w:rsidRPr="006C333F" w:rsidRDefault="006A3099" w:rsidP="006A3099">
      <w:pPr>
        <w:spacing w:after="0" w:line="240" w:lineRule="auto"/>
        <w:ind w:firstLine="709"/>
        <w:jc w:val="both"/>
        <w:rPr>
          <w:rFonts w:ascii="Times New Roman" w:hAnsi="Times New Roman" w:cs="Times New Roman"/>
          <w:sz w:val="20"/>
          <w:szCs w:val="20"/>
        </w:rPr>
      </w:pPr>
      <w:r w:rsidRPr="006C333F">
        <w:rPr>
          <w:rFonts w:ascii="Times New Roman" w:hAnsi="Times New Roman" w:cs="Times New Roman"/>
          <w:sz w:val="20"/>
          <w:szCs w:val="20"/>
        </w:rPr>
        <w:t xml:space="preserve">Прочитайте </w:t>
      </w:r>
      <w:proofErr w:type="spellStart"/>
      <w:r w:rsidRPr="006C333F">
        <w:rPr>
          <w:rFonts w:ascii="Times New Roman" w:hAnsi="Times New Roman" w:cs="Times New Roman"/>
          <w:sz w:val="20"/>
          <w:szCs w:val="20"/>
        </w:rPr>
        <w:t>уважно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цей</w:t>
      </w:r>
      <w:proofErr w:type="spellEnd"/>
      <w:r w:rsidRPr="006C333F">
        <w:rPr>
          <w:rFonts w:ascii="Times New Roman" w:hAnsi="Times New Roman" w:cs="Times New Roman"/>
          <w:sz w:val="20"/>
          <w:szCs w:val="20"/>
        </w:rPr>
        <w:t xml:space="preserve"> лист перед </w:t>
      </w:r>
      <w:proofErr w:type="spellStart"/>
      <w:r w:rsidRPr="006C333F">
        <w:rPr>
          <w:rFonts w:ascii="Times New Roman" w:hAnsi="Times New Roman" w:cs="Times New Roman"/>
          <w:sz w:val="20"/>
          <w:szCs w:val="20"/>
        </w:rPr>
        <w:t>тим</w:t>
      </w:r>
      <w:proofErr w:type="spellEnd"/>
      <w:r w:rsidRPr="006C333F">
        <w:rPr>
          <w:rFonts w:ascii="Times New Roman" w:hAnsi="Times New Roman" w:cs="Times New Roman"/>
          <w:sz w:val="20"/>
          <w:szCs w:val="20"/>
        </w:rPr>
        <w:t xml:space="preserve">, як </w:t>
      </w:r>
      <w:proofErr w:type="spellStart"/>
      <w:r w:rsidRPr="006C333F">
        <w:rPr>
          <w:rFonts w:ascii="Times New Roman" w:hAnsi="Times New Roman" w:cs="Times New Roman"/>
          <w:sz w:val="20"/>
          <w:szCs w:val="20"/>
        </w:rPr>
        <w:t>дати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згоду</w:t>
      </w:r>
      <w:proofErr w:type="spellEnd"/>
      <w:r w:rsidRPr="006C333F">
        <w:rPr>
          <w:rFonts w:ascii="Times New Roman" w:hAnsi="Times New Roman" w:cs="Times New Roman"/>
          <w:sz w:val="20"/>
          <w:szCs w:val="20"/>
        </w:rPr>
        <w:t xml:space="preserve"> на участь </w:t>
      </w:r>
      <w:proofErr w:type="spellStart"/>
      <w:r w:rsidRPr="006C333F">
        <w:rPr>
          <w:rFonts w:ascii="Times New Roman" w:hAnsi="Times New Roman" w:cs="Times New Roman"/>
          <w:sz w:val="20"/>
          <w:szCs w:val="20"/>
        </w:rPr>
        <w:t>вашої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дитини</w:t>
      </w:r>
      <w:proofErr w:type="spellEnd"/>
      <w:r w:rsidRPr="006C333F">
        <w:rPr>
          <w:rFonts w:ascii="Times New Roman" w:hAnsi="Times New Roman" w:cs="Times New Roman"/>
          <w:sz w:val="20"/>
          <w:szCs w:val="20"/>
        </w:rPr>
        <w:t xml:space="preserve"> у </w:t>
      </w:r>
      <w:proofErr w:type="spellStart"/>
      <w:r w:rsidRPr="006C333F">
        <w:rPr>
          <w:rFonts w:ascii="Times New Roman" w:hAnsi="Times New Roman" w:cs="Times New Roman"/>
          <w:sz w:val="20"/>
          <w:szCs w:val="20"/>
        </w:rPr>
        <w:t>даній</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роботі</w:t>
      </w:r>
      <w:proofErr w:type="spellEnd"/>
      <w:r w:rsidRPr="006C333F">
        <w:rPr>
          <w:rFonts w:ascii="Times New Roman" w:hAnsi="Times New Roman" w:cs="Times New Roman"/>
          <w:sz w:val="20"/>
          <w:szCs w:val="20"/>
        </w:rPr>
        <w:t xml:space="preserve">. Участь є </w:t>
      </w:r>
      <w:proofErr w:type="spellStart"/>
      <w:r w:rsidRPr="006C333F">
        <w:rPr>
          <w:rFonts w:ascii="Times New Roman" w:hAnsi="Times New Roman" w:cs="Times New Roman"/>
          <w:sz w:val="20"/>
          <w:szCs w:val="20"/>
        </w:rPr>
        <w:t>добровільною</w:t>
      </w:r>
      <w:proofErr w:type="spellEnd"/>
      <w:r w:rsidRPr="006C333F">
        <w:rPr>
          <w:rFonts w:ascii="Times New Roman" w:hAnsi="Times New Roman" w:cs="Times New Roman"/>
          <w:sz w:val="20"/>
          <w:szCs w:val="20"/>
        </w:rPr>
        <w:t xml:space="preserve">, Ви можете будь-коли </w:t>
      </w:r>
      <w:proofErr w:type="spellStart"/>
      <w:r w:rsidRPr="006C333F">
        <w:rPr>
          <w:rFonts w:ascii="Times New Roman" w:hAnsi="Times New Roman" w:cs="Times New Roman"/>
          <w:sz w:val="20"/>
          <w:szCs w:val="20"/>
        </w:rPr>
        <w:t>відмовитись</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від</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участі</w:t>
      </w:r>
      <w:proofErr w:type="spellEnd"/>
      <w:r w:rsidRPr="006C333F">
        <w:rPr>
          <w:rFonts w:ascii="Times New Roman" w:hAnsi="Times New Roman" w:cs="Times New Roman"/>
          <w:sz w:val="20"/>
          <w:szCs w:val="20"/>
        </w:rPr>
        <w:t xml:space="preserve"> у </w:t>
      </w:r>
      <w:proofErr w:type="spellStart"/>
      <w:r w:rsidRPr="006C333F">
        <w:rPr>
          <w:rFonts w:ascii="Times New Roman" w:hAnsi="Times New Roman" w:cs="Times New Roman"/>
          <w:sz w:val="20"/>
          <w:szCs w:val="20"/>
        </w:rPr>
        <w:t>дослідженні</w:t>
      </w:r>
      <w:proofErr w:type="spellEnd"/>
      <w:r w:rsidRPr="006C333F">
        <w:rPr>
          <w:rFonts w:ascii="Times New Roman" w:hAnsi="Times New Roman" w:cs="Times New Roman"/>
          <w:sz w:val="20"/>
          <w:szCs w:val="20"/>
        </w:rPr>
        <w:t xml:space="preserve"> і </w:t>
      </w:r>
      <w:proofErr w:type="spellStart"/>
      <w:r w:rsidRPr="006C333F">
        <w:rPr>
          <w:rFonts w:ascii="Times New Roman" w:hAnsi="Times New Roman" w:cs="Times New Roman"/>
          <w:sz w:val="20"/>
          <w:szCs w:val="20"/>
        </w:rPr>
        <w:t>це</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ніяк</w:t>
      </w:r>
      <w:proofErr w:type="spellEnd"/>
      <w:r w:rsidRPr="006C333F">
        <w:rPr>
          <w:rFonts w:ascii="Times New Roman" w:hAnsi="Times New Roman" w:cs="Times New Roman"/>
          <w:sz w:val="20"/>
          <w:szCs w:val="20"/>
        </w:rPr>
        <w:t xml:space="preserve"> не </w:t>
      </w:r>
      <w:proofErr w:type="spellStart"/>
      <w:r w:rsidRPr="006C333F">
        <w:rPr>
          <w:rFonts w:ascii="Times New Roman" w:hAnsi="Times New Roman" w:cs="Times New Roman"/>
          <w:sz w:val="20"/>
          <w:szCs w:val="20"/>
        </w:rPr>
        <w:t>відіб’ється</w:t>
      </w:r>
      <w:proofErr w:type="spellEnd"/>
      <w:r w:rsidRPr="006C333F">
        <w:rPr>
          <w:rFonts w:ascii="Times New Roman" w:hAnsi="Times New Roman" w:cs="Times New Roman"/>
          <w:sz w:val="20"/>
          <w:szCs w:val="20"/>
        </w:rPr>
        <w:t xml:space="preserve"> на </w:t>
      </w:r>
      <w:proofErr w:type="spellStart"/>
      <w:r w:rsidRPr="006C333F">
        <w:rPr>
          <w:rFonts w:ascii="Times New Roman" w:hAnsi="Times New Roman" w:cs="Times New Roman"/>
          <w:sz w:val="20"/>
          <w:szCs w:val="20"/>
        </w:rPr>
        <w:t>якості</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медичного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обслуговування</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Вашої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дитини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дільничною</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поліклінікою</w:t>
      </w:r>
      <w:proofErr w:type="spellEnd"/>
      <w:r w:rsidRPr="006C333F">
        <w:rPr>
          <w:rFonts w:ascii="Times New Roman" w:hAnsi="Times New Roman" w:cs="Times New Roman"/>
          <w:sz w:val="20"/>
          <w:szCs w:val="20"/>
        </w:rPr>
        <w:t>.</w:t>
      </w:r>
    </w:p>
    <w:p w14:paraId="62546ADF" w14:textId="77777777" w:rsidR="006A3099" w:rsidRPr="006C333F" w:rsidRDefault="006A3099" w:rsidP="006A3099">
      <w:pPr>
        <w:spacing w:after="0" w:line="240" w:lineRule="auto"/>
        <w:ind w:firstLine="709"/>
        <w:jc w:val="both"/>
        <w:rPr>
          <w:rFonts w:ascii="Times New Roman" w:hAnsi="Times New Roman" w:cs="Times New Roman"/>
          <w:sz w:val="20"/>
          <w:szCs w:val="20"/>
        </w:rPr>
      </w:pPr>
      <w:proofErr w:type="spellStart"/>
      <w:r w:rsidRPr="006C333F">
        <w:rPr>
          <w:rFonts w:ascii="Times New Roman" w:hAnsi="Times New Roman" w:cs="Times New Roman"/>
          <w:sz w:val="20"/>
          <w:szCs w:val="20"/>
        </w:rPr>
        <w:t>Звертаємо</w:t>
      </w:r>
      <w:proofErr w:type="spellEnd"/>
      <w:r w:rsidRPr="006C333F">
        <w:rPr>
          <w:rFonts w:ascii="Times New Roman" w:hAnsi="Times New Roman" w:cs="Times New Roman"/>
          <w:sz w:val="20"/>
          <w:szCs w:val="20"/>
        </w:rPr>
        <w:t xml:space="preserve"> Вашу </w:t>
      </w:r>
      <w:proofErr w:type="spellStart"/>
      <w:r w:rsidRPr="006C333F">
        <w:rPr>
          <w:rFonts w:ascii="Times New Roman" w:hAnsi="Times New Roman" w:cs="Times New Roman"/>
          <w:sz w:val="20"/>
          <w:szCs w:val="20"/>
        </w:rPr>
        <w:t>увагу</w:t>
      </w:r>
      <w:proofErr w:type="spellEnd"/>
      <w:r w:rsidRPr="006C333F">
        <w:rPr>
          <w:rFonts w:ascii="Times New Roman" w:hAnsi="Times New Roman" w:cs="Times New Roman"/>
          <w:sz w:val="20"/>
          <w:szCs w:val="20"/>
        </w:rPr>
        <w:t xml:space="preserve"> на те, </w:t>
      </w:r>
      <w:proofErr w:type="spellStart"/>
      <w:r w:rsidRPr="006C333F">
        <w:rPr>
          <w:rFonts w:ascii="Times New Roman" w:hAnsi="Times New Roman" w:cs="Times New Roman"/>
          <w:sz w:val="20"/>
          <w:szCs w:val="20"/>
        </w:rPr>
        <w:t>що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це</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дослідження</w:t>
      </w:r>
      <w:proofErr w:type="spellEnd"/>
      <w:r w:rsidRPr="006C333F">
        <w:rPr>
          <w:rFonts w:ascii="Times New Roman" w:hAnsi="Times New Roman" w:cs="Times New Roman"/>
          <w:sz w:val="20"/>
          <w:szCs w:val="20"/>
        </w:rPr>
        <w:t xml:space="preserve"> не </w:t>
      </w:r>
      <w:proofErr w:type="spellStart"/>
      <w:r w:rsidRPr="006C333F">
        <w:rPr>
          <w:rFonts w:ascii="Times New Roman" w:hAnsi="Times New Roman" w:cs="Times New Roman"/>
          <w:sz w:val="20"/>
          <w:szCs w:val="20"/>
        </w:rPr>
        <w:t>несе</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ніякого</w:t>
      </w:r>
      <w:proofErr w:type="spellEnd"/>
      <w:r w:rsidRPr="006C333F">
        <w:rPr>
          <w:rFonts w:ascii="Times New Roman" w:hAnsi="Times New Roman" w:cs="Times New Roman"/>
          <w:sz w:val="20"/>
          <w:szCs w:val="20"/>
        </w:rPr>
        <w:t xml:space="preserve"> дискомфорту </w:t>
      </w:r>
      <w:proofErr w:type="spellStart"/>
      <w:r w:rsidRPr="006C333F">
        <w:rPr>
          <w:rFonts w:ascii="Times New Roman" w:hAnsi="Times New Roman" w:cs="Times New Roman"/>
          <w:sz w:val="20"/>
          <w:szCs w:val="20"/>
        </w:rPr>
        <w:t>Вашій</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дитині</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Ні</w:t>
      </w:r>
      <w:proofErr w:type="spellEnd"/>
      <w:r w:rsidRPr="006C333F">
        <w:rPr>
          <w:rFonts w:ascii="Times New Roman" w:hAnsi="Times New Roman" w:cs="Times New Roman"/>
          <w:sz w:val="20"/>
          <w:szCs w:val="20"/>
        </w:rPr>
        <w:t xml:space="preserve"> Ви, </w:t>
      </w:r>
      <w:proofErr w:type="spellStart"/>
      <w:r w:rsidRPr="006C333F">
        <w:rPr>
          <w:rFonts w:ascii="Times New Roman" w:hAnsi="Times New Roman" w:cs="Times New Roman"/>
          <w:sz w:val="20"/>
          <w:szCs w:val="20"/>
        </w:rPr>
        <w:t>ні</w:t>
      </w:r>
      <w:proofErr w:type="spellEnd"/>
      <w:r w:rsidRPr="006C333F">
        <w:rPr>
          <w:rFonts w:ascii="Times New Roman" w:hAnsi="Times New Roman" w:cs="Times New Roman"/>
          <w:sz w:val="20"/>
          <w:szCs w:val="20"/>
        </w:rPr>
        <w:t xml:space="preserve"> ваша </w:t>
      </w:r>
      <w:proofErr w:type="spellStart"/>
      <w:r w:rsidRPr="006C333F">
        <w:rPr>
          <w:rFonts w:ascii="Times New Roman" w:hAnsi="Times New Roman" w:cs="Times New Roman"/>
          <w:sz w:val="20"/>
          <w:szCs w:val="20"/>
        </w:rPr>
        <w:t>дитина</w:t>
      </w:r>
      <w:proofErr w:type="spellEnd"/>
      <w:r w:rsidRPr="006C333F">
        <w:rPr>
          <w:rFonts w:ascii="Times New Roman" w:hAnsi="Times New Roman" w:cs="Times New Roman"/>
          <w:sz w:val="20"/>
          <w:szCs w:val="20"/>
        </w:rPr>
        <w:t xml:space="preserve"> не </w:t>
      </w:r>
      <w:proofErr w:type="spellStart"/>
      <w:r w:rsidRPr="006C333F">
        <w:rPr>
          <w:rFonts w:ascii="Times New Roman" w:hAnsi="Times New Roman" w:cs="Times New Roman"/>
          <w:sz w:val="20"/>
          <w:szCs w:val="20"/>
        </w:rPr>
        <w:t>може</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фізично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постраждати</w:t>
      </w:r>
      <w:proofErr w:type="spellEnd"/>
      <w:r w:rsidRPr="006C333F">
        <w:rPr>
          <w:rFonts w:ascii="Times New Roman" w:hAnsi="Times New Roman" w:cs="Times New Roman"/>
          <w:sz w:val="20"/>
          <w:szCs w:val="20"/>
        </w:rPr>
        <w:t xml:space="preserve"> при </w:t>
      </w:r>
      <w:proofErr w:type="spellStart"/>
      <w:r w:rsidRPr="006C333F">
        <w:rPr>
          <w:rFonts w:ascii="Times New Roman" w:hAnsi="Times New Roman" w:cs="Times New Roman"/>
          <w:sz w:val="20"/>
          <w:szCs w:val="20"/>
        </w:rPr>
        <w:t>проведенні</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цього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дослідження</w:t>
      </w:r>
      <w:proofErr w:type="spellEnd"/>
      <w:r w:rsidRPr="006C333F">
        <w:rPr>
          <w:rFonts w:ascii="Times New Roman" w:hAnsi="Times New Roman" w:cs="Times New Roman"/>
          <w:sz w:val="20"/>
          <w:szCs w:val="20"/>
        </w:rPr>
        <w:t xml:space="preserve">, яке </w:t>
      </w:r>
      <w:proofErr w:type="spellStart"/>
      <w:r w:rsidRPr="006C333F">
        <w:rPr>
          <w:rFonts w:ascii="Times New Roman" w:hAnsi="Times New Roman" w:cs="Times New Roman"/>
          <w:sz w:val="20"/>
          <w:szCs w:val="20"/>
        </w:rPr>
        <w:t>складається</w:t>
      </w:r>
      <w:proofErr w:type="spellEnd"/>
      <w:r w:rsidRPr="006C333F">
        <w:rPr>
          <w:rFonts w:ascii="Times New Roman" w:hAnsi="Times New Roman" w:cs="Times New Roman"/>
          <w:sz w:val="20"/>
          <w:szCs w:val="20"/>
        </w:rPr>
        <w:t xml:space="preserve"> з </w:t>
      </w:r>
      <w:proofErr w:type="spellStart"/>
      <w:r w:rsidRPr="006C333F">
        <w:rPr>
          <w:rFonts w:ascii="Times New Roman" w:hAnsi="Times New Roman" w:cs="Times New Roman"/>
          <w:sz w:val="20"/>
          <w:szCs w:val="20"/>
        </w:rPr>
        <w:t>заповнення</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питальників</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проведення</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медичного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огляду</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дитини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фахівцями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інституту</w:t>
      </w:r>
      <w:proofErr w:type="spellEnd"/>
      <w:r w:rsidRPr="006C333F">
        <w:rPr>
          <w:rFonts w:ascii="Times New Roman" w:hAnsi="Times New Roman" w:cs="Times New Roman"/>
          <w:sz w:val="20"/>
          <w:szCs w:val="20"/>
        </w:rPr>
        <w:t xml:space="preserve"> та </w:t>
      </w:r>
      <w:proofErr w:type="spellStart"/>
      <w:r w:rsidRPr="006C333F">
        <w:rPr>
          <w:rFonts w:ascii="Times New Roman" w:hAnsi="Times New Roman" w:cs="Times New Roman"/>
          <w:sz w:val="20"/>
          <w:szCs w:val="20"/>
        </w:rPr>
        <w:t>соціально-психологічного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тестування</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Дані</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отримані</w:t>
      </w:r>
      <w:proofErr w:type="spellEnd"/>
      <w:r w:rsidRPr="006C333F">
        <w:rPr>
          <w:rFonts w:ascii="Times New Roman" w:hAnsi="Times New Roman" w:cs="Times New Roman"/>
          <w:sz w:val="20"/>
          <w:szCs w:val="20"/>
        </w:rPr>
        <w:t xml:space="preserve"> в </w:t>
      </w:r>
      <w:proofErr w:type="spellStart"/>
      <w:r w:rsidRPr="006C333F">
        <w:rPr>
          <w:rFonts w:ascii="Times New Roman" w:hAnsi="Times New Roman" w:cs="Times New Roman"/>
          <w:sz w:val="20"/>
          <w:szCs w:val="20"/>
        </w:rPr>
        <w:t>ході</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цього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обстеження</w:t>
      </w:r>
      <w:proofErr w:type="spellEnd"/>
      <w:r w:rsidRPr="006C333F">
        <w:rPr>
          <w:rFonts w:ascii="Times New Roman" w:hAnsi="Times New Roman" w:cs="Times New Roman"/>
          <w:sz w:val="20"/>
          <w:szCs w:val="20"/>
        </w:rPr>
        <w:t xml:space="preserve">, є </w:t>
      </w:r>
      <w:proofErr w:type="spellStart"/>
      <w:r w:rsidRPr="006C333F">
        <w:rPr>
          <w:rFonts w:ascii="Times New Roman" w:hAnsi="Times New Roman" w:cs="Times New Roman"/>
          <w:sz w:val="20"/>
          <w:szCs w:val="20"/>
        </w:rPr>
        <w:t>суворо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конфіденційними</w:t>
      </w:r>
      <w:proofErr w:type="spellEnd"/>
      <w:r w:rsidRPr="006C333F">
        <w:rPr>
          <w:rFonts w:ascii="Times New Roman" w:hAnsi="Times New Roman" w:cs="Times New Roman"/>
          <w:sz w:val="20"/>
          <w:szCs w:val="20"/>
        </w:rPr>
        <w:t xml:space="preserve">, доступ до </w:t>
      </w:r>
      <w:proofErr w:type="spellStart"/>
      <w:r w:rsidRPr="006C333F">
        <w:rPr>
          <w:rFonts w:ascii="Times New Roman" w:hAnsi="Times New Roman" w:cs="Times New Roman"/>
          <w:sz w:val="20"/>
          <w:szCs w:val="20"/>
        </w:rPr>
        <w:t>документації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матимуть</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лише</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працівники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дитячої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поліклініки</w:t>
      </w:r>
      <w:proofErr w:type="spellEnd"/>
      <w:r w:rsidRPr="006C333F">
        <w:rPr>
          <w:rFonts w:ascii="Times New Roman" w:hAnsi="Times New Roman" w:cs="Times New Roman"/>
          <w:sz w:val="20"/>
          <w:szCs w:val="20"/>
        </w:rPr>
        <w:t xml:space="preserve"> (за </w:t>
      </w:r>
      <w:proofErr w:type="spellStart"/>
      <w:r w:rsidRPr="006C333F">
        <w:rPr>
          <w:rFonts w:ascii="Times New Roman" w:hAnsi="Times New Roman" w:cs="Times New Roman"/>
          <w:sz w:val="20"/>
          <w:szCs w:val="20"/>
        </w:rPr>
        <w:t>погодженням</w:t>
      </w:r>
      <w:proofErr w:type="spellEnd"/>
      <w:r w:rsidRPr="006C333F">
        <w:rPr>
          <w:rFonts w:ascii="Times New Roman" w:hAnsi="Times New Roman" w:cs="Times New Roman"/>
          <w:sz w:val="20"/>
          <w:szCs w:val="20"/>
        </w:rPr>
        <w:t xml:space="preserve"> з Вами) та </w:t>
      </w:r>
      <w:proofErr w:type="spellStart"/>
      <w:r w:rsidRPr="006C333F">
        <w:rPr>
          <w:rFonts w:ascii="Times New Roman" w:hAnsi="Times New Roman" w:cs="Times New Roman"/>
          <w:sz w:val="20"/>
          <w:szCs w:val="20"/>
        </w:rPr>
        <w:t>керівник</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програми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Дані</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зібрані</w:t>
      </w:r>
      <w:proofErr w:type="spellEnd"/>
      <w:r w:rsidRPr="006C333F">
        <w:rPr>
          <w:rFonts w:ascii="Times New Roman" w:hAnsi="Times New Roman" w:cs="Times New Roman"/>
          <w:sz w:val="20"/>
          <w:szCs w:val="20"/>
        </w:rPr>
        <w:t xml:space="preserve"> в </w:t>
      </w:r>
      <w:proofErr w:type="spellStart"/>
      <w:r w:rsidRPr="006C333F">
        <w:rPr>
          <w:rFonts w:ascii="Times New Roman" w:hAnsi="Times New Roman" w:cs="Times New Roman"/>
          <w:sz w:val="20"/>
          <w:szCs w:val="20"/>
        </w:rPr>
        <w:t>результаті</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дослідження</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зберігатися</w:t>
      </w:r>
      <w:proofErr w:type="spellEnd"/>
      <w:r w:rsidRPr="006C333F">
        <w:rPr>
          <w:rFonts w:ascii="Times New Roman" w:hAnsi="Times New Roman" w:cs="Times New Roman"/>
          <w:sz w:val="20"/>
          <w:szCs w:val="20"/>
        </w:rPr>
        <w:t xml:space="preserve"> в </w:t>
      </w:r>
      <w:proofErr w:type="spellStart"/>
      <w:r w:rsidRPr="006C333F">
        <w:rPr>
          <w:rFonts w:ascii="Times New Roman" w:hAnsi="Times New Roman" w:cs="Times New Roman"/>
          <w:sz w:val="20"/>
          <w:szCs w:val="20"/>
        </w:rPr>
        <w:t>Інституті</w:t>
      </w:r>
      <w:proofErr w:type="spellEnd"/>
      <w:r w:rsidRPr="006C333F">
        <w:rPr>
          <w:rFonts w:ascii="Times New Roman" w:hAnsi="Times New Roman" w:cs="Times New Roman"/>
          <w:sz w:val="20"/>
          <w:szCs w:val="20"/>
        </w:rPr>
        <w:t xml:space="preserve"> ДУ «ІОЗДП НАМНУ». </w:t>
      </w:r>
      <w:proofErr w:type="spellStart"/>
      <w:r w:rsidRPr="006C333F">
        <w:rPr>
          <w:rFonts w:ascii="Times New Roman" w:hAnsi="Times New Roman" w:cs="Times New Roman"/>
          <w:sz w:val="20"/>
          <w:szCs w:val="20"/>
        </w:rPr>
        <w:t>Узагальнені</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дані</w:t>
      </w:r>
      <w:proofErr w:type="spellEnd"/>
      <w:r w:rsidRPr="006C333F">
        <w:rPr>
          <w:rFonts w:ascii="Times New Roman" w:hAnsi="Times New Roman" w:cs="Times New Roman"/>
          <w:sz w:val="20"/>
          <w:szCs w:val="20"/>
        </w:rPr>
        <w:t xml:space="preserve"> для </w:t>
      </w:r>
      <w:proofErr w:type="spellStart"/>
      <w:r w:rsidRPr="006C333F">
        <w:rPr>
          <w:rFonts w:ascii="Times New Roman" w:hAnsi="Times New Roman" w:cs="Times New Roman"/>
          <w:sz w:val="20"/>
          <w:szCs w:val="20"/>
        </w:rPr>
        <w:t>навчального</w:t>
      </w:r>
      <w:proofErr w:type="spellEnd"/>
      <w:r w:rsidRPr="006C333F">
        <w:rPr>
          <w:rFonts w:ascii="Times New Roman" w:hAnsi="Times New Roman" w:cs="Times New Roman"/>
          <w:sz w:val="20"/>
          <w:szCs w:val="20"/>
        </w:rPr>
        <w:t xml:space="preserve"> закладу за результатами </w:t>
      </w:r>
      <w:proofErr w:type="spellStart"/>
      <w:r w:rsidRPr="006C333F">
        <w:rPr>
          <w:rFonts w:ascii="Times New Roman" w:hAnsi="Times New Roman" w:cs="Times New Roman"/>
          <w:sz w:val="20"/>
          <w:szCs w:val="20"/>
        </w:rPr>
        <w:t>програми</w:t>
      </w:r>
      <w:proofErr w:type="spellEnd"/>
      <w:r w:rsidRPr="006C333F">
        <w:rPr>
          <w:rFonts w:ascii="Times New Roman" w:hAnsi="Times New Roman" w:cs="Times New Roman"/>
          <w:sz w:val="20"/>
          <w:szCs w:val="20"/>
        </w:rPr>
        <w:t xml:space="preserve"> не </w:t>
      </w:r>
      <w:proofErr w:type="spellStart"/>
      <w:r w:rsidRPr="006C333F">
        <w:rPr>
          <w:rFonts w:ascii="Times New Roman" w:hAnsi="Times New Roman" w:cs="Times New Roman"/>
          <w:sz w:val="20"/>
          <w:szCs w:val="20"/>
        </w:rPr>
        <w:t>будуть</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містити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ніякої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персональної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інформації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щодо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Вашої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дитини</w:t>
      </w:r>
      <w:proofErr w:type="spellEnd"/>
      <w:r w:rsidRPr="006C333F">
        <w:rPr>
          <w:rFonts w:ascii="Times New Roman" w:hAnsi="Times New Roman" w:cs="Times New Roman"/>
          <w:sz w:val="20"/>
          <w:szCs w:val="20"/>
        </w:rPr>
        <w:t>.</w:t>
      </w:r>
    </w:p>
    <w:p w14:paraId="5B94D7DC" w14:textId="77777777" w:rsidR="006A3099" w:rsidRPr="006C333F" w:rsidRDefault="006A3099" w:rsidP="006A3099">
      <w:pPr>
        <w:spacing w:after="0" w:line="240" w:lineRule="auto"/>
        <w:ind w:firstLine="709"/>
        <w:jc w:val="both"/>
        <w:rPr>
          <w:rFonts w:ascii="Times New Roman" w:hAnsi="Times New Roman" w:cs="Times New Roman"/>
          <w:sz w:val="20"/>
          <w:szCs w:val="20"/>
        </w:rPr>
      </w:pPr>
      <w:r w:rsidRPr="006C333F">
        <w:rPr>
          <w:rFonts w:ascii="Times New Roman" w:hAnsi="Times New Roman" w:cs="Times New Roman"/>
          <w:sz w:val="20"/>
          <w:szCs w:val="20"/>
        </w:rPr>
        <w:t xml:space="preserve">Участь </w:t>
      </w:r>
      <w:proofErr w:type="spellStart"/>
      <w:r w:rsidRPr="006C333F">
        <w:rPr>
          <w:rFonts w:ascii="Times New Roman" w:hAnsi="Times New Roman" w:cs="Times New Roman"/>
          <w:sz w:val="20"/>
          <w:szCs w:val="20"/>
        </w:rPr>
        <w:t>вашої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дитини</w:t>
      </w:r>
      <w:proofErr w:type="spellEnd"/>
      <w:r w:rsidRPr="006C333F">
        <w:rPr>
          <w:rFonts w:ascii="Times New Roman" w:hAnsi="Times New Roman" w:cs="Times New Roman"/>
          <w:sz w:val="20"/>
          <w:szCs w:val="20"/>
        </w:rPr>
        <w:t xml:space="preserve"> у </w:t>
      </w:r>
      <w:proofErr w:type="spellStart"/>
      <w:r w:rsidRPr="006C333F">
        <w:rPr>
          <w:rFonts w:ascii="Times New Roman" w:hAnsi="Times New Roman" w:cs="Times New Roman"/>
          <w:sz w:val="20"/>
          <w:szCs w:val="20"/>
        </w:rPr>
        <w:t>програмі</w:t>
      </w:r>
      <w:proofErr w:type="spellEnd"/>
      <w:r w:rsidRPr="006C333F">
        <w:rPr>
          <w:rFonts w:ascii="Times New Roman" w:hAnsi="Times New Roman" w:cs="Times New Roman"/>
          <w:sz w:val="20"/>
          <w:szCs w:val="20"/>
        </w:rPr>
        <w:t xml:space="preserve"> є </w:t>
      </w:r>
      <w:proofErr w:type="spellStart"/>
      <w:r w:rsidRPr="006C333F">
        <w:rPr>
          <w:rFonts w:ascii="Times New Roman" w:hAnsi="Times New Roman" w:cs="Times New Roman"/>
          <w:sz w:val="20"/>
          <w:szCs w:val="20"/>
        </w:rPr>
        <w:t>безкоштовною</w:t>
      </w:r>
      <w:proofErr w:type="spellEnd"/>
      <w:r w:rsidRPr="006C333F">
        <w:rPr>
          <w:rFonts w:ascii="Times New Roman" w:hAnsi="Times New Roman" w:cs="Times New Roman"/>
          <w:sz w:val="20"/>
          <w:szCs w:val="20"/>
        </w:rPr>
        <w:t>.</w:t>
      </w:r>
    </w:p>
    <w:p w14:paraId="7829ED82" w14:textId="77777777" w:rsidR="006A3099" w:rsidRPr="006C333F" w:rsidRDefault="006A3099" w:rsidP="006A3099">
      <w:pPr>
        <w:spacing w:after="0" w:line="360" w:lineRule="auto"/>
        <w:ind w:firstLine="709"/>
        <w:jc w:val="both"/>
        <w:rPr>
          <w:rFonts w:ascii="Times New Roman" w:hAnsi="Times New Roman" w:cs="Times New Roman"/>
          <w:sz w:val="20"/>
          <w:szCs w:val="20"/>
        </w:rPr>
      </w:pPr>
      <w:r w:rsidRPr="006C333F">
        <w:rPr>
          <w:rFonts w:ascii="Times New Roman" w:hAnsi="Times New Roman" w:cs="Times New Roman"/>
          <w:sz w:val="20"/>
          <w:szCs w:val="20"/>
        </w:rPr>
        <w:t xml:space="preserve">З </w:t>
      </w:r>
      <w:proofErr w:type="spellStart"/>
      <w:r w:rsidRPr="006C333F">
        <w:rPr>
          <w:rFonts w:ascii="Times New Roman" w:hAnsi="Times New Roman" w:cs="Times New Roman"/>
          <w:sz w:val="20"/>
          <w:szCs w:val="20"/>
        </w:rPr>
        <w:t>питаннями</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стосовно</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співпраці</w:t>
      </w:r>
      <w:proofErr w:type="spellEnd"/>
      <w:r w:rsidRPr="006C333F">
        <w:rPr>
          <w:rFonts w:ascii="Times New Roman" w:hAnsi="Times New Roman" w:cs="Times New Roman"/>
          <w:sz w:val="20"/>
          <w:szCs w:val="20"/>
        </w:rPr>
        <w:t xml:space="preserve"> з </w:t>
      </w:r>
      <w:proofErr w:type="spellStart"/>
      <w:r w:rsidRPr="006C333F">
        <w:rPr>
          <w:rFonts w:ascii="Times New Roman" w:hAnsi="Times New Roman" w:cs="Times New Roman"/>
          <w:sz w:val="20"/>
          <w:szCs w:val="20"/>
        </w:rPr>
        <w:t>Інститутом</w:t>
      </w:r>
      <w:proofErr w:type="spellEnd"/>
      <w:r w:rsidRPr="006C333F">
        <w:rPr>
          <w:rFonts w:ascii="Times New Roman" w:hAnsi="Times New Roman" w:cs="Times New Roman"/>
          <w:sz w:val="20"/>
          <w:szCs w:val="20"/>
        </w:rPr>
        <w:t xml:space="preserve"> ОЗДП НАМН можете </w:t>
      </w:r>
      <w:proofErr w:type="spellStart"/>
      <w:r w:rsidRPr="006C333F">
        <w:rPr>
          <w:rFonts w:ascii="Times New Roman" w:hAnsi="Times New Roman" w:cs="Times New Roman"/>
          <w:sz w:val="20"/>
          <w:szCs w:val="20"/>
        </w:rPr>
        <w:t>звернутися</w:t>
      </w:r>
      <w:proofErr w:type="spellEnd"/>
      <w:r w:rsidRPr="006C333F">
        <w:rPr>
          <w:rFonts w:ascii="Times New Roman" w:hAnsi="Times New Roman" w:cs="Times New Roman"/>
          <w:sz w:val="20"/>
          <w:szCs w:val="20"/>
        </w:rPr>
        <w:t xml:space="preserve"> до </w:t>
      </w:r>
      <w:proofErr w:type="spellStart"/>
      <w:r w:rsidRPr="006C333F">
        <w:rPr>
          <w:rFonts w:ascii="Times New Roman" w:hAnsi="Times New Roman" w:cs="Times New Roman"/>
          <w:sz w:val="20"/>
          <w:szCs w:val="20"/>
        </w:rPr>
        <w:t>адміністрації</w:t>
      </w:r>
      <w:proofErr w:type="spellEnd"/>
      <w:r w:rsidRPr="006C333F">
        <w:rPr>
          <w:rFonts w:ascii="Times New Roman" w:hAnsi="Times New Roman" w:cs="Times New Roman"/>
          <w:sz w:val="20"/>
          <w:szCs w:val="20"/>
        </w:rPr>
        <w:t xml:space="preserve"> </w:t>
      </w:r>
      <w:proofErr w:type="spellStart"/>
      <w:r w:rsidRPr="006C333F">
        <w:rPr>
          <w:rFonts w:ascii="Times New Roman" w:hAnsi="Times New Roman" w:cs="Times New Roman"/>
          <w:sz w:val="20"/>
          <w:szCs w:val="20"/>
        </w:rPr>
        <w:t>навчального</w:t>
      </w:r>
      <w:proofErr w:type="spellEnd"/>
      <w:r w:rsidRPr="006C333F">
        <w:rPr>
          <w:rFonts w:ascii="Times New Roman" w:hAnsi="Times New Roman" w:cs="Times New Roman"/>
          <w:sz w:val="20"/>
          <w:szCs w:val="20"/>
        </w:rPr>
        <w:t xml:space="preserve"> закладу.</w:t>
      </w:r>
    </w:p>
    <w:p w14:paraId="7B898537" w14:textId="77777777" w:rsidR="006A3099" w:rsidRPr="006C333F" w:rsidRDefault="006A3099" w:rsidP="006A3099">
      <w:pPr>
        <w:spacing w:after="0" w:line="360" w:lineRule="auto"/>
        <w:ind w:firstLine="709"/>
        <w:jc w:val="both"/>
        <w:rPr>
          <w:rFonts w:ascii="Times New Roman" w:hAnsi="Times New Roman" w:cs="Times New Roman"/>
          <w:sz w:val="20"/>
          <w:szCs w:val="20"/>
        </w:rPr>
      </w:pPr>
      <w:r w:rsidRPr="006C333F">
        <w:rPr>
          <w:rFonts w:ascii="Times New Roman" w:hAnsi="Times New Roman" w:cs="Times New Roman"/>
          <w:sz w:val="20"/>
          <w:szCs w:val="20"/>
        </w:rPr>
        <w:t>Я, ____________________________________________________________________</w:t>
      </w:r>
    </w:p>
    <w:p w14:paraId="65C88BE2" w14:textId="77777777" w:rsidR="006A3099" w:rsidRPr="006C333F" w:rsidRDefault="006A3099" w:rsidP="006A3099">
      <w:pPr>
        <w:spacing w:after="0" w:line="360" w:lineRule="auto"/>
        <w:ind w:firstLine="709"/>
        <w:jc w:val="both"/>
        <w:rPr>
          <w:rFonts w:ascii="Times New Roman" w:hAnsi="Times New Roman" w:cs="Times New Roman"/>
          <w:sz w:val="18"/>
          <w:szCs w:val="18"/>
        </w:rPr>
      </w:pPr>
      <w:r w:rsidRPr="006C333F">
        <w:rPr>
          <w:rFonts w:ascii="Times New Roman" w:hAnsi="Times New Roman" w:cs="Times New Roman"/>
          <w:sz w:val="18"/>
          <w:szCs w:val="18"/>
        </w:rPr>
        <w:t>(</w:t>
      </w:r>
      <w:proofErr w:type="spellStart"/>
      <w:r w:rsidRPr="006C333F">
        <w:rPr>
          <w:rFonts w:ascii="Times New Roman" w:hAnsi="Times New Roman" w:cs="Times New Roman"/>
          <w:sz w:val="18"/>
          <w:szCs w:val="18"/>
        </w:rPr>
        <w:t>прізвище</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ім’я</w:t>
      </w:r>
      <w:proofErr w:type="spellEnd"/>
      <w:r w:rsidRPr="006C333F">
        <w:rPr>
          <w:rFonts w:ascii="Times New Roman" w:hAnsi="Times New Roman" w:cs="Times New Roman"/>
          <w:sz w:val="18"/>
          <w:szCs w:val="18"/>
        </w:rPr>
        <w:t xml:space="preserve">, по </w:t>
      </w:r>
      <w:proofErr w:type="spellStart"/>
      <w:r w:rsidRPr="006C333F">
        <w:rPr>
          <w:rFonts w:ascii="Times New Roman" w:hAnsi="Times New Roman" w:cs="Times New Roman"/>
          <w:sz w:val="18"/>
          <w:szCs w:val="18"/>
        </w:rPr>
        <w:t>батькові</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матері</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або</w:t>
      </w:r>
      <w:proofErr w:type="spellEnd"/>
      <w:r w:rsidRPr="006C333F">
        <w:rPr>
          <w:rFonts w:ascii="Times New Roman" w:hAnsi="Times New Roman" w:cs="Times New Roman"/>
          <w:sz w:val="18"/>
          <w:szCs w:val="18"/>
        </w:rPr>
        <w:t xml:space="preserve"> батька </w:t>
      </w:r>
      <w:proofErr w:type="spellStart"/>
      <w:r w:rsidRPr="006C333F">
        <w:rPr>
          <w:rFonts w:ascii="Times New Roman" w:hAnsi="Times New Roman" w:cs="Times New Roman"/>
          <w:sz w:val="18"/>
          <w:szCs w:val="18"/>
        </w:rPr>
        <w:t>дитини</w:t>
      </w:r>
      <w:proofErr w:type="spellEnd"/>
      <w:r w:rsidRPr="006C333F">
        <w:rPr>
          <w:rFonts w:ascii="Times New Roman" w:hAnsi="Times New Roman" w:cs="Times New Roman"/>
          <w:sz w:val="18"/>
          <w:szCs w:val="18"/>
        </w:rPr>
        <w:t>)</w:t>
      </w:r>
    </w:p>
    <w:p w14:paraId="59AB5583" w14:textId="77777777" w:rsidR="006A3099" w:rsidRPr="006C333F" w:rsidRDefault="006A3099" w:rsidP="006A3099">
      <w:pPr>
        <w:spacing w:after="0" w:line="360" w:lineRule="auto"/>
        <w:jc w:val="both"/>
        <w:rPr>
          <w:rFonts w:ascii="Times New Roman" w:hAnsi="Times New Roman" w:cs="Times New Roman"/>
          <w:sz w:val="18"/>
          <w:szCs w:val="18"/>
        </w:rPr>
      </w:pPr>
      <w:r w:rsidRPr="006C333F">
        <w:rPr>
          <w:rFonts w:ascii="Times New Roman" w:hAnsi="Times New Roman" w:cs="Times New Roman"/>
          <w:sz w:val="18"/>
          <w:szCs w:val="18"/>
        </w:rPr>
        <w:t xml:space="preserve">_______ / ______ / ______ року </w:t>
      </w:r>
      <w:proofErr w:type="spellStart"/>
      <w:r w:rsidRPr="006C333F">
        <w:rPr>
          <w:rFonts w:ascii="Times New Roman" w:hAnsi="Times New Roman" w:cs="Times New Roman"/>
          <w:sz w:val="18"/>
          <w:szCs w:val="18"/>
        </w:rPr>
        <w:t>народження</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який</w:t>
      </w:r>
      <w:proofErr w:type="spellEnd"/>
      <w:r w:rsidRPr="006C333F">
        <w:rPr>
          <w:rFonts w:ascii="Times New Roman" w:hAnsi="Times New Roman" w:cs="Times New Roman"/>
          <w:sz w:val="18"/>
          <w:szCs w:val="18"/>
        </w:rPr>
        <w:t xml:space="preserve"> (яка) </w:t>
      </w:r>
      <w:proofErr w:type="spellStart"/>
      <w:r w:rsidRPr="006C333F">
        <w:rPr>
          <w:rFonts w:ascii="Times New Roman" w:hAnsi="Times New Roman" w:cs="Times New Roman"/>
          <w:sz w:val="18"/>
          <w:szCs w:val="18"/>
        </w:rPr>
        <w:t>мешкає</w:t>
      </w:r>
      <w:proofErr w:type="spellEnd"/>
      <w:r w:rsidRPr="006C333F">
        <w:rPr>
          <w:rFonts w:ascii="Times New Roman" w:hAnsi="Times New Roman" w:cs="Times New Roman"/>
          <w:sz w:val="18"/>
          <w:szCs w:val="18"/>
        </w:rPr>
        <w:t xml:space="preserve"> за </w:t>
      </w:r>
      <w:proofErr w:type="spellStart"/>
      <w:r w:rsidRPr="006C333F">
        <w:rPr>
          <w:rFonts w:ascii="Times New Roman" w:hAnsi="Times New Roman" w:cs="Times New Roman"/>
          <w:sz w:val="18"/>
          <w:szCs w:val="18"/>
        </w:rPr>
        <w:t>адресою</w:t>
      </w:r>
      <w:proofErr w:type="spellEnd"/>
      <w:r w:rsidRPr="006C333F">
        <w:rPr>
          <w:rFonts w:ascii="Times New Roman" w:hAnsi="Times New Roman" w:cs="Times New Roman"/>
          <w:sz w:val="18"/>
          <w:szCs w:val="18"/>
        </w:rPr>
        <w:t>:</w:t>
      </w:r>
    </w:p>
    <w:p w14:paraId="1CFC5876" w14:textId="77777777" w:rsidR="006A3099" w:rsidRPr="006C333F" w:rsidRDefault="006A3099" w:rsidP="006A3099">
      <w:pPr>
        <w:spacing w:after="0" w:line="360" w:lineRule="auto"/>
        <w:rPr>
          <w:rFonts w:ascii="Times New Roman" w:hAnsi="Times New Roman" w:cs="Times New Roman"/>
          <w:sz w:val="18"/>
          <w:szCs w:val="18"/>
        </w:rPr>
      </w:pPr>
      <w:r w:rsidRPr="006C333F">
        <w:rPr>
          <w:rFonts w:ascii="Times New Roman" w:hAnsi="Times New Roman" w:cs="Times New Roman"/>
          <w:sz w:val="18"/>
          <w:szCs w:val="18"/>
        </w:rPr>
        <w:t xml:space="preserve">день     </w:t>
      </w:r>
      <w:proofErr w:type="spellStart"/>
      <w:r w:rsidRPr="006C333F">
        <w:rPr>
          <w:rFonts w:ascii="Times New Roman" w:hAnsi="Times New Roman" w:cs="Times New Roman"/>
          <w:sz w:val="18"/>
          <w:szCs w:val="18"/>
        </w:rPr>
        <w:t>місяць</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рік</w:t>
      </w:r>
      <w:proofErr w:type="spellEnd"/>
    </w:p>
    <w:p w14:paraId="17DA607D" w14:textId="77777777" w:rsidR="006A3099" w:rsidRPr="006C333F" w:rsidRDefault="006A3099" w:rsidP="006A3099">
      <w:pPr>
        <w:spacing w:after="0" w:line="360" w:lineRule="auto"/>
        <w:rPr>
          <w:rFonts w:ascii="Times New Roman" w:hAnsi="Times New Roman" w:cs="Times New Roman"/>
          <w:sz w:val="18"/>
          <w:szCs w:val="18"/>
        </w:rPr>
      </w:pPr>
      <w:r w:rsidRPr="006C333F">
        <w:rPr>
          <w:rFonts w:ascii="Times New Roman" w:hAnsi="Times New Roman" w:cs="Times New Roman"/>
          <w:sz w:val="18"/>
          <w:szCs w:val="18"/>
        </w:rPr>
        <w:t>____________________________________________________________________________</w:t>
      </w:r>
    </w:p>
    <w:p w14:paraId="2FB4690A" w14:textId="77777777" w:rsidR="006A3099" w:rsidRDefault="006A3099" w:rsidP="006A3099">
      <w:pPr>
        <w:spacing w:after="0" w:line="360" w:lineRule="auto"/>
        <w:rPr>
          <w:rFonts w:ascii="Times New Roman" w:hAnsi="Times New Roman" w:cs="Times New Roman"/>
          <w:sz w:val="18"/>
          <w:szCs w:val="18"/>
        </w:rPr>
      </w:pPr>
      <w:r w:rsidRPr="006C333F">
        <w:rPr>
          <w:rFonts w:ascii="Times New Roman" w:hAnsi="Times New Roman" w:cs="Times New Roman"/>
          <w:sz w:val="18"/>
          <w:szCs w:val="18"/>
        </w:rPr>
        <w:t>(</w:t>
      </w:r>
      <w:proofErr w:type="spellStart"/>
      <w:r w:rsidRPr="006C333F">
        <w:rPr>
          <w:rFonts w:ascii="Times New Roman" w:hAnsi="Times New Roman" w:cs="Times New Roman"/>
          <w:sz w:val="18"/>
          <w:szCs w:val="18"/>
        </w:rPr>
        <w:t>вкажіть</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повну</w:t>
      </w:r>
      <w:proofErr w:type="spellEnd"/>
      <w:r w:rsidRPr="006C333F">
        <w:rPr>
          <w:rFonts w:ascii="Times New Roman" w:hAnsi="Times New Roman" w:cs="Times New Roman"/>
          <w:sz w:val="18"/>
          <w:szCs w:val="18"/>
        </w:rPr>
        <w:t xml:space="preserve"> адресу)</w:t>
      </w:r>
    </w:p>
    <w:p w14:paraId="372E5F01" w14:textId="77777777" w:rsidR="006A3099" w:rsidRPr="006C333F" w:rsidRDefault="006A3099" w:rsidP="006A3099">
      <w:pPr>
        <w:spacing w:after="0" w:line="360" w:lineRule="auto"/>
        <w:rPr>
          <w:rFonts w:ascii="Times New Roman" w:hAnsi="Times New Roman" w:cs="Times New Roman"/>
          <w:sz w:val="18"/>
          <w:szCs w:val="18"/>
        </w:rPr>
      </w:pPr>
      <w:r w:rsidRPr="006C333F">
        <w:rPr>
          <w:rFonts w:ascii="Times New Roman" w:hAnsi="Times New Roman" w:cs="Times New Roman"/>
          <w:sz w:val="18"/>
          <w:szCs w:val="18"/>
        </w:rPr>
        <w:t>___________________________________________________________________________</w:t>
      </w:r>
    </w:p>
    <w:p w14:paraId="08FF6FF3" w14:textId="77777777" w:rsidR="006A3099" w:rsidRPr="006C333F" w:rsidRDefault="006A3099" w:rsidP="006A3099">
      <w:pPr>
        <w:spacing w:after="0" w:line="360" w:lineRule="auto"/>
        <w:rPr>
          <w:rFonts w:ascii="Times New Roman" w:hAnsi="Times New Roman" w:cs="Times New Roman"/>
          <w:sz w:val="18"/>
          <w:szCs w:val="18"/>
        </w:rPr>
      </w:pPr>
      <w:r w:rsidRPr="006C333F">
        <w:rPr>
          <w:rFonts w:ascii="Times New Roman" w:hAnsi="Times New Roman" w:cs="Times New Roman"/>
          <w:sz w:val="18"/>
          <w:szCs w:val="18"/>
        </w:rPr>
        <w:t>(</w:t>
      </w:r>
      <w:proofErr w:type="spellStart"/>
      <w:r w:rsidRPr="006C333F">
        <w:rPr>
          <w:rFonts w:ascii="Times New Roman" w:hAnsi="Times New Roman" w:cs="Times New Roman"/>
          <w:sz w:val="18"/>
          <w:szCs w:val="18"/>
        </w:rPr>
        <w:t>прізвище</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ім’я</w:t>
      </w:r>
      <w:proofErr w:type="spellEnd"/>
      <w:r w:rsidRPr="006C333F">
        <w:rPr>
          <w:rFonts w:ascii="Times New Roman" w:hAnsi="Times New Roman" w:cs="Times New Roman"/>
          <w:sz w:val="18"/>
          <w:szCs w:val="18"/>
        </w:rPr>
        <w:t xml:space="preserve">, по </w:t>
      </w:r>
      <w:proofErr w:type="spellStart"/>
      <w:r w:rsidRPr="006C333F">
        <w:rPr>
          <w:rFonts w:ascii="Times New Roman" w:hAnsi="Times New Roman" w:cs="Times New Roman"/>
          <w:sz w:val="18"/>
          <w:szCs w:val="18"/>
        </w:rPr>
        <w:t>батькові</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дитини</w:t>
      </w:r>
      <w:proofErr w:type="spellEnd"/>
      <w:r w:rsidRPr="006C333F">
        <w:rPr>
          <w:rFonts w:ascii="Times New Roman" w:hAnsi="Times New Roman" w:cs="Times New Roman"/>
          <w:sz w:val="18"/>
          <w:szCs w:val="18"/>
        </w:rPr>
        <w:t>)</w:t>
      </w:r>
    </w:p>
    <w:p w14:paraId="4A7674CD" w14:textId="77777777" w:rsidR="006A3099" w:rsidRPr="006C333F" w:rsidRDefault="006A3099" w:rsidP="006A3099">
      <w:pPr>
        <w:spacing w:after="0" w:line="360" w:lineRule="auto"/>
        <w:rPr>
          <w:rFonts w:ascii="Times New Roman" w:hAnsi="Times New Roman" w:cs="Times New Roman"/>
          <w:sz w:val="18"/>
          <w:szCs w:val="18"/>
        </w:rPr>
      </w:pPr>
      <w:r w:rsidRPr="006C333F">
        <w:rPr>
          <w:rFonts w:ascii="Times New Roman" w:hAnsi="Times New Roman" w:cs="Times New Roman"/>
          <w:sz w:val="18"/>
          <w:szCs w:val="18"/>
        </w:rPr>
        <w:t xml:space="preserve">______ / ______ / ______ року </w:t>
      </w:r>
      <w:proofErr w:type="spellStart"/>
      <w:r w:rsidRPr="006C333F">
        <w:rPr>
          <w:rFonts w:ascii="Times New Roman" w:hAnsi="Times New Roman" w:cs="Times New Roman"/>
          <w:sz w:val="18"/>
          <w:szCs w:val="18"/>
        </w:rPr>
        <w:t>народження</w:t>
      </w:r>
      <w:proofErr w:type="spellEnd"/>
    </w:p>
    <w:p w14:paraId="3D6BA6CD" w14:textId="77777777" w:rsidR="006A3099" w:rsidRPr="006C333F" w:rsidRDefault="006A3099" w:rsidP="006A3099">
      <w:pPr>
        <w:spacing w:after="0" w:line="360" w:lineRule="auto"/>
        <w:rPr>
          <w:rFonts w:ascii="Times New Roman" w:hAnsi="Times New Roman" w:cs="Times New Roman"/>
          <w:sz w:val="18"/>
          <w:szCs w:val="18"/>
        </w:rPr>
      </w:pPr>
      <w:r w:rsidRPr="006C333F">
        <w:rPr>
          <w:rFonts w:ascii="Times New Roman" w:hAnsi="Times New Roman" w:cs="Times New Roman"/>
          <w:sz w:val="18"/>
          <w:szCs w:val="18"/>
        </w:rPr>
        <w:t xml:space="preserve">день     </w:t>
      </w:r>
      <w:proofErr w:type="spellStart"/>
      <w:r w:rsidRPr="006C333F">
        <w:rPr>
          <w:rFonts w:ascii="Times New Roman" w:hAnsi="Times New Roman" w:cs="Times New Roman"/>
          <w:sz w:val="18"/>
          <w:szCs w:val="18"/>
        </w:rPr>
        <w:t>місяць</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рік</w:t>
      </w:r>
      <w:proofErr w:type="spellEnd"/>
    </w:p>
    <w:p w14:paraId="65EAE781" w14:textId="77777777" w:rsidR="006A3099" w:rsidRPr="006C333F" w:rsidRDefault="006A3099" w:rsidP="006A3099">
      <w:pPr>
        <w:spacing w:after="0" w:line="360" w:lineRule="auto"/>
        <w:rPr>
          <w:rFonts w:ascii="Times New Roman" w:hAnsi="Times New Roman" w:cs="Times New Roman"/>
          <w:sz w:val="18"/>
          <w:szCs w:val="18"/>
        </w:rPr>
      </w:pPr>
      <w:proofErr w:type="spellStart"/>
      <w:r w:rsidRPr="006C333F">
        <w:rPr>
          <w:rFonts w:ascii="Times New Roman" w:hAnsi="Times New Roman" w:cs="Times New Roman"/>
          <w:sz w:val="18"/>
          <w:szCs w:val="18"/>
        </w:rPr>
        <w:t>Сьогоднішня</w:t>
      </w:r>
      <w:proofErr w:type="spellEnd"/>
      <w:r w:rsidRPr="006C333F">
        <w:rPr>
          <w:rFonts w:ascii="Times New Roman" w:hAnsi="Times New Roman" w:cs="Times New Roman"/>
          <w:sz w:val="18"/>
          <w:szCs w:val="18"/>
        </w:rPr>
        <w:t xml:space="preserve"> дата:</w:t>
      </w:r>
    </w:p>
    <w:p w14:paraId="7FC02251" w14:textId="77777777" w:rsidR="006A3099" w:rsidRPr="006C333F" w:rsidRDefault="006A3099" w:rsidP="006A3099">
      <w:pPr>
        <w:spacing w:after="0" w:line="360" w:lineRule="auto"/>
        <w:rPr>
          <w:rFonts w:ascii="Times New Roman" w:hAnsi="Times New Roman" w:cs="Times New Roman"/>
          <w:sz w:val="18"/>
          <w:szCs w:val="18"/>
        </w:rPr>
      </w:pPr>
      <w:r w:rsidRPr="006C333F">
        <w:rPr>
          <w:rFonts w:ascii="Times New Roman" w:hAnsi="Times New Roman" w:cs="Times New Roman"/>
          <w:sz w:val="18"/>
          <w:szCs w:val="18"/>
        </w:rPr>
        <w:t xml:space="preserve">______ / ______ / ______ року </w:t>
      </w:r>
      <w:r w:rsidRPr="006C333F">
        <w:rPr>
          <w:rFonts w:ascii="Times New Roman" w:hAnsi="Times New Roman" w:cs="Times New Roman"/>
          <w:sz w:val="18"/>
          <w:szCs w:val="18"/>
        </w:rPr>
        <w:tab/>
      </w:r>
      <w:r w:rsidRPr="006C333F">
        <w:rPr>
          <w:rFonts w:ascii="Times New Roman" w:hAnsi="Times New Roman" w:cs="Times New Roman"/>
          <w:sz w:val="18"/>
          <w:szCs w:val="18"/>
        </w:rPr>
        <w:tab/>
      </w:r>
      <w:r w:rsidRPr="006C333F">
        <w:rPr>
          <w:rFonts w:ascii="Times New Roman" w:hAnsi="Times New Roman" w:cs="Times New Roman"/>
          <w:sz w:val="18"/>
          <w:szCs w:val="18"/>
        </w:rPr>
        <w:tab/>
      </w:r>
      <w:r w:rsidRPr="006C333F">
        <w:rPr>
          <w:rFonts w:ascii="Times New Roman" w:hAnsi="Times New Roman" w:cs="Times New Roman"/>
          <w:sz w:val="18"/>
          <w:szCs w:val="18"/>
        </w:rPr>
        <w:tab/>
      </w:r>
      <w:r w:rsidRPr="006C333F">
        <w:rPr>
          <w:rFonts w:ascii="Times New Roman" w:hAnsi="Times New Roman" w:cs="Times New Roman"/>
          <w:sz w:val="18"/>
          <w:szCs w:val="18"/>
        </w:rPr>
        <w:tab/>
        <w:t>_____________________</w:t>
      </w:r>
    </w:p>
    <w:p w14:paraId="08F17132" w14:textId="77777777" w:rsidR="006A3099" w:rsidRPr="006C333F" w:rsidRDefault="006A3099" w:rsidP="006A3099">
      <w:pPr>
        <w:spacing w:after="0" w:line="360" w:lineRule="auto"/>
        <w:rPr>
          <w:rFonts w:ascii="Times New Roman" w:hAnsi="Times New Roman" w:cs="Times New Roman"/>
          <w:sz w:val="18"/>
          <w:szCs w:val="18"/>
        </w:rPr>
      </w:pPr>
      <w:r w:rsidRPr="006C333F">
        <w:rPr>
          <w:rFonts w:ascii="Times New Roman" w:hAnsi="Times New Roman" w:cs="Times New Roman"/>
          <w:sz w:val="18"/>
          <w:szCs w:val="18"/>
        </w:rPr>
        <w:t xml:space="preserve">день     </w:t>
      </w:r>
      <w:proofErr w:type="spellStart"/>
      <w:r w:rsidRPr="006C333F">
        <w:rPr>
          <w:rFonts w:ascii="Times New Roman" w:hAnsi="Times New Roman" w:cs="Times New Roman"/>
          <w:sz w:val="18"/>
          <w:szCs w:val="18"/>
        </w:rPr>
        <w:t>місяць</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рік</w:t>
      </w:r>
      <w:proofErr w:type="spellEnd"/>
      <w:r w:rsidRPr="006C333F">
        <w:rPr>
          <w:rFonts w:ascii="Times New Roman" w:hAnsi="Times New Roman" w:cs="Times New Roman"/>
          <w:sz w:val="18"/>
          <w:szCs w:val="18"/>
        </w:rPr>
        <w:tab/>
      </w:r>
      <w:r w:rsidRPr="006C333F">
        <w:rPr>
          <w:rFonts w:ascii="Times New Roman" w:hAnsi="Times New Roman" w:cs="Times New Roman"/>
          <w:sz w:val="18"/>
          <w:szCs w:val="18"/>
        </w:rPr>
        <w:tab/>
      </w:r>
      <w:r w:rsidRPr="006C333F">
        <w:rPr>
          <w:rFonts w:ascii="Times New Roman" w:hAnsi="Times New Roman" w:cs="Times New Roman"/>
          <w:sz w:val="18"/>
          <w:szCs w:val="18"/>
        </w:rPr>
        <w:tab/>
      </w:r>
      <w:r w:rsidRPr="006C333F">
        <w:rPr>
          <w:rFonts w:ascii="Times New Roman" w:hAnsi="Times New Roman" w:cs="Times New Roman"/>
          <w:sz w:val="18"/>
          <w:szCs w:val="18"/>
        </w:rPr>
        <w:tab/>
      </w:r>
      <w:r w:rsidRPr="006C333F">
        <w:rPr>
          <w:rFonts w:ascii="Times New Roman" w:hAnsi="Times New Roman" w:cs="Times New Roman"/>
          <w:sz w:val="18"/>
          <w:szCs w:val="18"/>
        </w:rPr>
        <w:tab/>
      </w:r>
      <w:r w:rsidRPr="006C333F">
        <w:rPr>
          <w:rFonts w:ascii="Times New Roman" w:hAnsi="Times New Roman" w:cs="Times New Roman"/>
          <w:sz w:val="18"/>
          <w:szCs w:val="18"/>
        </w:rPr>
        <w:tab/>
      </w:r>
      <w:r w:rsidRPr="006C333F">
        <w:rPr>
          <w:rFonts w:ascii="Times New Roman" w:hAnsi="Times New Roman" w:cs="Times New Roman"/>
          <w:sz w:val="18"/>
          <w:szCs w:val="18"/>
        </w:rPr>
        <w:tab/>
        <w:t>(</w:t>
      </w:r>
      <w:proofErr w:type="spellStart"/>
      <w:r w:rsidRPr="006C333F">
        <w:rPr>
          <w:rFonts w:ascii="Times New Roman" w:hAnsi="Times New Roman" w:cs="Times New Roman"/>
          <w:sz w:val="18"/>
          <w:szCs w:val="18"/>
        </w:rPr>
        <w:t>підпис</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матері</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чи</w:t>
      </w:r>
      <w:proofErr w:type="spellEnd"/>
      <w:r w:rsidRPr="006C333F">
        <w:rPr>
          <w:rFonts w:ascii="Times New Roman" w:hAnsi="Times New Roman" w:cs="Times New Roman"/>
          <w:sz w:val="18"/>
          <w:szCs w:val="18"/>
        </w:rPr>
        <w:t xml:space="preserve"> батька)</w:t>
      </w:r>
    </w:p>
    <w:p w14:paraId="319030B4" w14:textId="77777777" w:rsidR="006A3099" w:rsidRPr="006C333F" w:rsidRDefault="006A3099" w:rsidP="006A3099">
      <w:pPr>
        <w:spacing w:after="0" w:line="360" w:lineRule="auto"/>
        <w:ind w:firstLine="709"/>
        <w:jc w:val="center"/>
        <w:rPr>
          <w:rFonts w:ascii="Times New Roman" w:hAnsi="Times New Roman" w:cs="Times New Roman"/>
          <w:sz w:val="18"/>
          <w:szCs w:val="18"/>
        </w:rPr>
      </w:pPr>
      <w:r w:rsidRPr="006C333F">
        <w:rPr>
          <w:rFonts w:ascii="Times New Roman" w:hAnsi="Times New Roman" w:cs="Times New Roman"/>
          <w:sz w:val="18"/>
          <w:szCs w:val="18"/>
        </w:rPr>
        <w:t>ДУ «</w:t>
      </w:r>
      <w:proofErr w:type="spellStart"/>
      <w:r w:rsidRPr="006C333F">
        <w:rPr>
          <w:rFonts w:ascii="Times New Roman" w:hAnsi="Times New Roman" w:cs="Times New Roman"/>
          <w:sz w:val="18"/>
          <w:szCs w:val="18"/>
        </w:rPr>
        <w:t>Інститут</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охорони</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здоров’я</w:t>
      </w:r>
      <w:proofErr w:type="spellEnd"/>
      <w:r w:rsidRPr="006C333F">
        <w:rPr>
          <w:rFonts w:ascii="Times New Roman" w:hAnsi="Times New Roman" w:cs="Times New Roman"/>
          <w:sz w:val="18"/>
          <w:szCs w:val="18"/>
        </w:rPr>
        <w:t xml:space="preserve"> </w:t>
      </w:r>
      <w:proofErr w:type="spellStart"/>
      <w:r w:rsidRPr="006C333F">
        <w:rPr>
          <w:rFonts w:ascii="Times New Roman" w:hAnsi="Times New Roman" w:cs="Times New Roman"/>
          <w:sz w:val="18"/>
          <w:szCs w:val="18"/>
        </w:rPr>
        <w:t>дітей</w:t>
      </w:r>
      <w:proofErr w:type="spellEnd"/>
      <w:r w:rsidRPr="006C333F">
        <w:rPr>
          <w:rFonts w:ascii="Times New Roman" w:hAnsi="Times New Roman" w:cs="Times New Roman"/>
          <w:sz w:val="18"/>
          <w:szCs w:val="18"/>
        </w:rPr>
        <w:t xml:space="preserve"> та </w:t>
      </w:r>
      <w:proofErr w:type="spellStart"/>
      <w:r w:rsidRPr="006C333F">
        <w:rPr>
          <w:rFonts w:ascii="Times New Roman" w:hAnsi="Times New Roman" w:cs="Times New Roman"/>
          <w:sz w:val="18"/>
          <w:szCs w:val="18"/>
        </w:rPr>
        <w:t>підлітків</w:t>
      </w:r>
      <w:proofErr w:type="spellEnd"/>
      <w:r w:rsidRPr="006C333F">
        <w:rPr>
          <w:rFonts w:ascii="Times New Roman" w:hAnsi="Times New Roman" w:cs="Times New Roman"/>
          <w:sz w:val="18"/>
          <w:szCs w:val="18"/>
        </w:rPr>
        <w:t xml:space="preserve"> НАМН»</w:t>
      </w:r>
    </w:p>
    <w:p w14:paraId="03A9434F" w14:textId="77777777" w:rsidR="006A3099" w:rsidRPr="006C333F" w:rsidRDefault="006A3099" w:rsidP="006A3099">
      <w:pPr>
        <w:spacing w:after="0" w:line="360" w:lineRule="auto"/>
        <w:rPr>
          <w:rFonts w:ascii="Times New Roman" w:hAnsi="Times New Roman" w:cs="Times New Roman"/>
          <w:sz w:val="16"/>
          <w:szCs w:val="16"/>
        </w:rPr>
      </w:pPr>
      <w:proofErr w:type="spellStart"/>
      <w:r w:rsidRPr="006C333F">
        <w:rPr>
          <w:rFonts w:ascii="Times New Roman" w:hAnsi="Times New Roman" w:cs="Times New Roman"/>
          <w:sz w:val="16"/>
          <w:szCs w:val="16"/>
        </w:rPr>
        <w:t>Відомості</w:t>
      </w:r>
      <w:proofErr w:type="spellEnd"/>
      <w:r w:rsidRPr="006C333F">
        <w:rPr>
          <w:rFonts w:ascii="Times New Roman" w:hAnsi="Times New Roman" w:cs="Times New Roman"/>
          <w:sz w:val="16"/>
          <w:szCs w:val="16"/>
        </w:rPr>
        <w:t xml:space="preserve"> </w:t>
      </w:r>
      <w:proofErr w:type="spellStart"/>
      <w:r w:rsidRPr="006C333F">
        <w:rPr>
          <w:rFonts w:ascii="Times New Roman" w:hAnsi="Times New Roman" w:cs="Times New Roman"/>
          <w:sz w:val="16"/>
          <w:szCs w:val="16"/>
        </w:rPr>
        <w:t>щодо</w:t>
      </w:r>
      <w:proofErr w:type="spellEnd"/>
      <w:r w:rsidRPr="006C333F">
        <w:rPr>
          <w:rFonts w:ascii="Times New Roman" w:hAnsi="Times New Roman" w:cs="Times New Roman"/>
          <w:sz w:val="16"/>
          <w:szCs w:val="16"/>
        </w:rPr>
        <w:t xml:space="preserve"> </w:t>
      </w:r>
      <w:proofErr w:type="spellStart"/>
      <w:r w:rsidRPr="006C333F">
        <w:rPr>
          <w:rFonts w:ascii="Times New Roman" w:hAnsi="Times New Roman" w:cs="Times New Roman"/>
          <w:sz w:val="16"/>
          <w:szCs w:val="16"/>
        </w:rPr>
        <w:t>батьків</w:t>
      </w:r>
      <w:proofErr w:type="spellEnd"/>
    </w:p>
    <w:p w14:paraId="0F87DFFB" w14:textId="77777777" w:rsidR="006A3099" w:rsidRPr="006C333F" w:rsidRDefault="006A3099" w:rsidP="006A3099">
      <w:pPr>
        <w:spacing w:after="0" w:line="360" w:lineRule="auto"/>
        <w:rPr>
          <w:rFonts w:ascii="Times New Roman" w:hAnsi="Times New Roman" w:cs="Times New Roman"/>
          <w:sz w:val="16"/>
          <w:szCs w:val="16"/>
        </w:rPr>
      </w:pPr>
      <w:proofErr w:type="spellStart"/>
      <w:r w:rsidRPr="006C333F">
        <w:rPr>
          <w:rFonts w:ascii="Times New Roman" w:hAnsi="Times New Roman" w:cs="Times New Roman"/>
          <w:sz w:val="16"/>
          <w:szCs w:val="16"/>
        </w:rPr>
        <w:t>Учня</w:t>
      </w:r>
      <w:proofErr w:type="spellEnd"/>
      <w:r w:rsidRPr="006C333F">
        <w:rPr>
          <w:rFonts w:ascii="Times New Roman" w:hAnsi="Times New Roman" w:cs="Times New Roman"/>
          <w:sz w:val="16"/>
          <w:szCs w:val="16"/>
        </w:rPr>
        <w:t xml:space="preserve"> (</w:t>
      </w:r>
      <w:proofErr w:type="spellStart"/>
      <w:r w:rsidRPr="006C333F">
        <w:rPr>
          <w:rFonts w:ascii="Times New Roman" w:hAnsi="Times New Roman" w:cs="Times New Roman"/>
          <w:sz w:val="16"/>
          <w:szCs w:val="16"/>
        </w:rPr>
        <w:t>учениці</w:t>
      </w:r>
      <w:proofErr w:type="spellEnd"/>
      <w:r w:rsidRPr="006C333F">
        <w:rPr>
          <w:rFonts w:ascii="Times New Roman" w:hAnsi="Times New Roman" w:cs="Times New Roman"/>
          <w:sz w:val="16"/>
          <w:szCs w:val="16"/>
        </w:rPr>
        <w:t xml:space="preserve">) ____ «____» </w:t>
      </w:r>
      <w:proofErr w:type="spellStart"/>
      <w:r w:rsidRPr="006C333F">
        <w:rPr>
          <w:rFonts w:ascii="Times New Roman" w:hAnsi="Times New Roman" w:cs="Times New Roman"/>
          <w:sz w:val="16"/>
          <w:szCs w:val="16"/>
        </w:rPr>
        <w:t>класу</w:t>
      </w:r>
      <w:proofErr w:type="spellEnd"/>
      <w:r w:rsidRPr="006C333F">
        <w:rPr>
          <w:rFonts w:ascii="Times New Roman" w:hAnsi="Times New Roman" w:cs="Times New Roman"/>
          <w:sz w:val="16"/>
          <w:szCs w:val="16"/>
        </w:rPr>
        <w:t xml:space="preserve"> _______________________________________________ </w:t>
      </w:r>
    </w:p>
    <w:p w14:paraId="6AA84F16" w14:textId="77777777" w:rsidR="006A3099" w:rsidRPr="006C333F" w:rsidRDefault="006A3099" w:rsidP="006A3099">
      <w:pPr>
        <w:spacing w:after="0" w:line="360" w:lineRule="auto"/>
        <w:rPr>
          <w:rFonts w:ascii="Times New Roman" w:hAnsi="Times New Roman" w:cs="Times New Roman"/>
          <w:sz w:val="16"/>
          <w:szCs w:val="16"/>
        </w:rPr>
      </w:pPr>
      <w:r w:rsidRPr="006C333F">
        <w:rPr>
          <w:rFonts w:ascii="Times New Roman" w:hAnsi="Times New Roman" w:cs="Times New Roman"/>
          <w:sz w:val="16"/>
          <w:szCs w:val="16"/>
        </w:rPr>
        <w:t xml:space="preserve">Дата </w:t>
      </w:r>
      <w:proofErr w:type="spellStart"/>
      <w:r w:rsidRPr="006C333F">
        <w:rPr>
          <w:rFonts w:ascii="Times New Roman" w:hAnsi="Times New Roman" w:cs="Times New Roman"/>
          <w:sz w:val="16"/>
          <w:szCs w:val="16"/>
        </w:rPr>
        <w:t>народження</w:t>
      </w:r>
      <w:proofErr w:type="spellEnd"/>
      <w:r w:rsidRPr="006C333F">
        <w:rPr>
          <w:rFonts w:ascii="Times New Roman" w:hAnsi="Times New Roman" w:cs="Times New Roman"/>
          <w:sz w:val="16"/>
          <w:szCs w:val="16"/>
        </w:rPr>
        <w:t xml:space="preserve"> ______ ____________________________ 20___р. </w:t>
      </w:r>
    </w:p>
    <w:p w14:paraId="55EEF3F4" w14:textId="77777777" w:rsidR="006A3099" w:rsidRPr="006C333F" w:rsidRDefault="006A3099" w:rsidP="006A3099">
      <w:pPr>
        <w:spacing w:after="0" w:line="360" w:lineRule="auto"/>
        <w:rPr>
          <w:rFonts w:ascii="Times New Roman" w:hAnsi="Times New Roman" w:cs="Times New Roman"/>
          <w:sz w:val="16"/>
          <w:szCs w:val="16"/>
        </w:rPr>
      </w:pPr>
      <w:proofErr w:type="spellStart"/>
      <w:r w:rsidRPr="006C333F">
        <w:rPr>
          <w:rFonts w:ascii="Times New Roman" w:hAnsi="Times New Roman" w:cs="Times New Roman"/>
          <w:sz w:val="16"/>
          <w:szCs w:val="16"/>
        </w:rPr>
        <w:t>Батько</w:t>
      </w:r>
      <w:proofErr w:type="spellEnd"/>
      <w:r w:rsidRPr="006C333F">
        <w:rPr>
          <w:rFonts w:ascii="Times New Roman" w:hAnsi="Times New Roman" w:cs="Times New Roman"/>
          <w:sz w:val="16"/>
          <w:szCs w:val="16"/>
        </w:rPr>
        <w:t xml:space="preserve"> (ПІБ) __________________________________________________________________</w:t>
      </w:r>
    </w:p>
    <w:p w14:paraId="4B11C63C" w14:textId="77777777" w:rsidR="006A3099" w:rsidRPr="006C333F" w:rsidRDefault="006A3099" w:rsidP="006A3099">
      <w:pPr>
        <w:spacing w:after="0" w:line="360" w:lineRule="auto"/>
        <w:rPr>
          <w:rFonts w:ascii="Times New Roman" w:hAnsi="Times New Roman" w:cs="Times New Roman"/>
          <w:sz w:val="16"/>
          <w:szCs w:val="16"/>
        </w:rPr>
      </w:pPr>
      <w:proofErr w:type="spellStart"/>
      <w:r w:rsidRPr="006C333F">
        <w:rPr>
          <w:rFonts w:ascii="Times New Roman" w:hAnsi="Times New Roman" w:cs="Times New Roman"/>
          <w:sz w:val="16"/>
          <w:szCs w:val="16"/>
        </w:rPr>
        <w:t>місце</w:t>
      </w:r>
      <w:proofErr w:type="spellEnd"/>
      <w:r w:rsidRPr="006C333F">
        <w:rPr>
          <w:rFonts w:ascii="Times New Roman" w:hAnsi="Times New Roman" w:cs="Times New Roman"/>
          <w:sz w:val="16"/>
          <w:szCs w:val="16"/>
        </w:rPr>
        <w:t xml:space="preserve"> </w:t>
      </w:r>
      <w:proofErr w:type="spellStart"/>
      <w:r w:rsidRPr="006C333F">
        <w:rPr>
          <w:rFonts w:ascii="Times New Roman" w:hAnsi="Times New Roman" w:cs="Times New Roman"/>
          <w:sz w:val="16"/>
          <w:szCs w:val="16"/>
        </w:rPr>
        <w:t>роботи</w:t>
      </w:r>
      <w:proofErr w:type="spellEnd"/>
      <w:r w:rsidRPr="006C333F">
        <w:rPr>
          <w:rFonts w:ascii="Times New Roman" w:hAnsi="Times New Roman" w:cs="Times New Roman"/>
          <w:sz w:val="16"/>
          <w:szCs w:val="16"/>
        </w:rPr>
        <w:t xml:space="preserve"> __________________________________________________________________</w:t>
      </w:r>
    </w:p>
    <w:p w14:paraId="03EEC989" w14:textId="77777777" w:rsidR="006A3099" w:rsidRPr="006C333F" w:rsidRDefault="006A3099" w:rsidP="006A3099">
      <w:pPr>
        <w:spacing w:after="0" w:line="360" w:lineRule="auto"/>
        <w:rPr>
          <w:rFonts w:ascii="Times New Roman" w:hAnsi="Times New Roman" w:cs="Times New Roman"/>
          <w:sz w:val="16"/>
          <w:szCs w:val="16"/>
        </w:rPr>
      </w:pPr>
      <w:proofErr w:type="spellStart"/>
      <w:r w:rsidRPr="006C333F">
        <w:rPr>
          <w:rFonts w:ascii="Times New Roman" w:hAnsi="Times New Roman" w:cs="Times New Roman"/>
          <w:sz w:val="16"/>
          <w:szCs w:val="16"/>
        </w:rPr>
        <w:t>фах</w:t>
      </w:r>
      <w:proofErr w:type="spellEnd"/>
      <w:r w:rsidRPr="006C333F">
        <w:rPr>
          <w:rFonts w:ascii="Times New Roman" w:hAnsi="Times New Roman" w:cs="Times New Roman"/>
          <w:sz w:val="16"/>
          <w:szCs w:val="16"/>
        </w:rPr>
        <w:t xml:space="preserve"> ________________________________________________________________________</w:t>
      </w:r>
    </w:p>
    <w:p w14:paraId="7AB64929" w14:textId="77777777" w:rsidR="006A3099" w:rsidRPr="006C333F" w:rsidRDefault="006A3099" w:rsidP="006A3099">
      <w:pPr>
        <w:spacing w:after="0" w:line="360" w:lineRule="auto"/>
        <w:rPr>
          <w:rFonts w:ascii="Times New Roman" w:hAnsi="Times New Roman" w:cs="Times New Roman"/>
          <w:sz w:val="16"/>
          <w:szCs w:val="16"/>
        </w:rPr>
      </w:pPr>
      <w:proofErr w:type="spellStart"/>
      <w:r w:rsidRPr="006C333F">
        <w:rPr>
          <w:rFonts w:ascii="Times New Roman" w:hAnsi="Times New Roman" w:cs="Times New Roman"/>
          <w:sz w:val="16"/>
          <w:szCs w:val="16"/>
        </w:rPr>
        <w:t>контактний</w:t>
      </w:r>
      <w:proofErr w:type="spellEnd"/>
      <w:r w:rsidRPr="006C333F">
        <w:rPr>
          <w:rFonts w:ascii="Times New Roman" w:hAnsi="Times New Roman" w:cs="Times New Roman"/>
          <w:sz w:val="16"/>
          <w:szCs w:val="16"/>
        </w:rPr>
        <w:t xml:space="preserve"> телефон ____________________________________________________________</w:t>
      </w:r>
    </w:p>
    <w:p w14:paraId="3E21932B" w14:textId="77777777" w:rsidR="006A3099" w:rsidRPr="006C333F" w:rsidRDefault="006A3099" w:rsidP="006A3099">
      <w:pPr>
        <w:spacing w:after="0" w:line="360" w:lineRule="auto"/>
        <w:rPr>
          <w:rFonts w:ascii="Times New Roman" w:hAnsi="Times New Roman" w:cs="Times New Roman"/>
          <w:sz w:val="16"/>
          <w:szCs w:val="16"/>
        </w:rPr>
      </w:pPr>
      <w:r w:rsidRPr="006C333F">
        <w:rPr>
          <w:rFonts w:ascii="Times New Roman" w:hAnsi="Times New Roman" w:cs="Times New Roman"/>
          <w:sz w:val="16"/>
          <w:szCs w:val="16"/>
        </w:rPr>
        <w:t>Мати (ПІБ) ___________________________________________________________________</w:t>
      </w:r>
    </w:p>
    <w:p w14:paraId="2917BA67" w14:textId="77777777" w:rsidR="006A3099" w:rsidRPr="006C333F" w:rsidRDefault="006A3099" w:rsidP="006A3099">
      <w:pPr>
        <w:spacing w:after="0" w:line="360" w:lineRule="auto"/>
        <w:rPr>
          <w:rFonts w:ascii="Times New Roman" w:hAnsi="Times New Roman" w:cs="Times New Roman"/>
          <w:sz w:val="16"/>
          <w:szCs w:val="16"/>
        </w:rPr>
      </w:pPr>
      <w:proofErr w:type="spellStart"/>
      <w:r w:rsidRPr="006C333F">
        <w:rPr>
          <w:rFonts w:ascii="Times New Roman" w:hAnsi="Times New Roman" w:cs="Times New Roman"/>
          <w:sz w:val="16"/>
          <w:szCs w:val="16"/>
        </w:rPr>
        <w:t>місце</w:t>
      </w:r>
      <w:proofErr w:type="spellEnd"/>
      <w:r w:rsidRPr="006C333F">
        <w:rPr>
          <w:rFonts w:ascii="Times New Roman" w:hAnsi="Times New Roman" w:cs="Times New Roman"/>
          <w:sz w:val="16"/>
          <w:szCs w:val="16"/>
        </w:rPr>
        <w:t xml:space="preserve"> </w:t>
      </w:r>
      <w:proofErr w:type="spellStart"/>
      <w:r w:rsidRPr="006C333F">
        <w:rPr>
          <w:rFonts w:ascii="Times New Roman" w:hAnsi="Times New Roman" w:cs="Times New Roman"/>
          <w:sz w:val="16"/>
          <w:szCs w:val="16"/>
        </w:rPr>
        <w:t>роботи</w:t>
      </w:r>
      <w:proofErr w:type="spellEnd"/>
      <w:r w:rsidRPr="006C333F">
        <w:rPr>
          <w:rFonts w:ascii="Times New Roman" w:hAnsi="Times New Roman" w:cs="Times New Roman"/>
          <w:sz w:val="16"/>
          <w:szCs w:val="16"/>
        </w:rPr>
        <w:t xml:space="preserve"> __________________________________________________________________</w:t>
      </w:r>
    </w:p>
    <w:p w14:paraId="0E56DCD5" w14:textId="77777777" w:rsidR="006A3099" w:rsidRPr="006C333F" w:rsidRDefault="006A3099" w:rsidP="006A3099">
      <w:pPr>
        <w:spacing w:after="0" w:line="360" w:lineRule="auto"/>
        <w:rPr>
          <w:rFonts w:ascii="Times New Roman" w:hAnsi="Times New Roman" w:cs="Times New Roman"/>
          <w:sz w:val="16"/>
          <w:szCs w:val="16"/>
        </w:rPr>
      </w:pPr>
      <w:proofErr w:type="spellStart"/>
      <w:r w:rsidRPr="006C333F">
        <w:rPr>
          <w:rFonts w:ascii="Times New Roman" w:hAnsi="Times New Roman" w:cs="Times New Roman"/>
          <w:sz w:val="16"/>
          <w:szCs w:val="16"/>
        </w:rPr>
        <w:t>фах</w:t>
      </w:r>
      <w:proofErr w:type="spellEnd"/>
      <w:r w:rsidRPr="006C333F">
        <w:rPr>
          <w:rFonts w:ascii="Times New Roman" w:hAnsi="Times New Roman" w:cs="Times New Roman"/>
          <w:sz w:val="16"/>
          <w:szCs w:val="16"/>
        </w:rPr>
        <w:t xml:space="preserve"> ________________________________________________________________________</w:t>
      </w:r>
    </w:p>
    <w:p w14:paraId="3562A1EF" w14:textId="77777777" w:rsidR="006A3099" w:rsidRPr="006C333F" w:rsidRDefault="006A3099" w:rsidP="006A3099">
      <w:pPr>
        <w:spacing w:after="0" w:line="360" w:lineRule="auto"/>
        <w:rPr>
          <w:rFonts w:ascii="Times New Roman" w:hAnsi="Times New Roman" w:cs="Times New Roman"/>
          <w:sz w:val="16"/>
          <w:szCs w:val="16"/>
        </w:rPr>
      </w:pPr>
      <w:proofErr w:type="spellStart"/>
      <w:r w:rsidRPr="006C333F">
        <w:rPr>
          <w:rFonts w:ascii="Times New Roman" w:hAnsi="Times New Roman" w:cs="Times New Roman"/>
          <w:sz w:val="16"/>
          <w:szCs w:val="16"/>
        </w:rPr>
        <w:t>контактний</w:t>
      </w:r>
      <w:proofErr w:type="spellEnd"/>
      <w:r w:rsidRPr="006C333F">
        <w:rPr>
          <w:rFonts w:ascii="Times New Roman" w:hAnsi="Times New Roman" w:cs="Times New Roman"/>
          <w:sz w:val="16"/>
          <w:szCs w:val="16"/>
        </w:rPr>
        <w:t xml:space="preserve"> телефон ____________________________________________________________</w:t>
      </w:r>
    </w:p>
    <w:p w14:paraId="23EB1D66" w14:textId="77777777" w:rsidR="006A3099" w:rsidRPr="006C333F" w:rsidRDefault="006A3099" w:rsidP="006A3099">
      <w:pPr>
        <w:spacing w:after="0" w:line="360" w:lineRule="auto"/>
        <w:rPr>
          <w:rFonts w:ascii="Times New Roman" w:hAnsi="Times New Roman" w:cs="Times New Roman"/>
          <w:sz w:val="16"/>
          <w:szCs w:val="16"/>
        </w:rPr>
      </w:pPr>
      <w:r w:rsidRPr="006C333F">
        <w:rPr>
          <w:rFonts w:ascii="Times New Roman" w:hAnsi="Times New Roman" w:cs="Times New Roman"/>
          <w:sz w:val="16"/>
          <w:szCs w:val="16"/>
        </w:rPr>
        <w:t xml:space="preserve">Телефон </w:t>
      </w:r>
      <w:proofErr w:type="spellStart"/>
      <w:r w:rsidRPr="006C333F">
        <w:rPr>
          <w:rFonts w:ascii="Times New Roman" w:hAnsi="Times New Roman" w:cs="Times New Roman"/>
          <w:sz w:val="16"/>
          <w:szCs w:val="16"/>
        </w:rPr>
        <w:t>домашній</w:t>
      </w:r>
      <w:proofErr w:type="spellEnd"/>
      <w:r w:rsidRPr="006C333F">
        <w:rPr>
          <w:rFonts w:ascii="Times New Roman" w:hAnsi="Times New Roman" w:cs="Times New Roman"/>
          <w:sz w:val="16"/>
          <w:szCs w:val="16"/>
        </w:rPr>
        <w:t xml:space="preserve"> _____________________________________________________________</w:t>
      </w:r>
    </w:p>
    <w:p w14:paraId="0DD3A827" w14:textId="77777777" w:rsidR="006A3099" w:rsidRPr="006C333F" w:rsidRDefault="006A3099" w:rsidP="006A3099">
      <w:pPr>
        <w:spacing w:after="0" w:line="360" w:lineRule="auto"/>
        <w:rPr>
          <w:rFonts w:ascii="Times New Roman" w:hAnsi="Times New Roman" w:cs="Times New Roman"/>
          <w:sz w:val="16"/>
          <w:szCs w:val="16"/>
        </w:rPr>
      </w:pPr>
      <w:r w:rsidRPr="006C333F">
        <w:rPr>
          <w:rFonts w:ascii="Times New Roman" w:hAnsi="Times New Roman" w:cs="Times New Roman"/>
          <w:sz w:val="16"/>
          <w:szCs w:val="16"/>
        </w:rPr>
        <w:t>Адреса _______________________________________________________________________</w:t>
      </w:r>
    </w:p>
    <w:p w14:paraId="0BE68855" w14:textId="77777777" w:rsidR="006A3099" w:rsidRPr="006C333F" w:rsidRDefault="006A3099" w:rsidP="006A3099">
      <w:pPr>
        <w:spacing w:after="0" w:line="360" w:lineRule="auto"/>
        <w:rPr>
          <w:rFonts w:ascii="Times New Roman" w:hAnsi="Times New Roman" w:cs="Times New Roman"/>
          <w:sz w:val="16"/>
          <w:szCs w:val="16"/>
          <w:lang w:val="uk-UA"/>
        </w:rPr>
      </w:pPr>
      <w:r w:rsidRPr="006C333F">
        <w:rPr>
          <w:rFonts w:ascii="Times New Roman" w:hAnsi="Times New Roman" w:cs="Times New Roman"/>
          <w:sz w:val="16"/>
          <w:szCs w:val="16"/>
        </w:rPr>
        <w:t>________________________________________________________________________</w:t>
      </w:r>
      <w:r w:rsidRPr="006C333F">
        <w:rPr>
          <w:rFonts w:ascii="Times New Roman" w:hAnsi="Times New Roman" w:cs="Times New Roman"/>
          <w:sz w:val="16"/>
          <w:szCs w:val="16"/>
          <w:lang w:val="uk-UA"/>
        </w:rPr>
        <w:t>______</w:t>
      </w:r>
    </w:p>
    <w:p w14:paraId="61BF3648" w14:textId="77777777" w:rsidR="00DD7DD7" w:rsidRDefault="00DD7DD7" w:rsidP="006A3099">
      <w:pPr>
        <w:spacing w:after="0" w:line="240" w:lineRule="auto"/>
        <w:ind w:firstLine="709"/>
        <w:jc w:val="right"/>
        <w:rPr>
          <w:rFonts w:ascii="Times New Roman" w:hAnsi="Times New Roman" w:cs="Times New Roman"/>
          <w:sz w:val="28"/>
          <w:szCs w:val="28"/>
        </w:rPr>
        <w:sectPr w:rsidR="00DD7DD7" w:rsidSect="00FE4496">
          <w:pgSz w:w="11906" w:h="16838"/>
          <w:pgMar w:top="1134" w:right="851" w:bottom="1134" w:left="1134" w:header="709" w:footer="709" w:gutter="0"/>
          <w:cols w:space="708"/>
          <w:docGrid w:linePitch="360"/>
        </w:sectPr>
      </w:pPr>
    </w:p>
    <w:p w14:paraId="3E71D4EF" w14:textId="77777777" w:rsidR="006A3099" w:rsidRPr="006A3D3D" w:rsidRDefault="006A3099" w:rsidP="006A3099">
      <w:pPr>
        <w:spacing w:after="0" w:line="240" w:lineRule="auto"/>
        <w:ind w:firstLine="709"/>
        <w:jc w:val="right"/>
        <w:rPr>
          <w:rFonts w:ascii="Times New Roman" w:hAnsi="Times New Roman" w:cs="Times New Roman"/>
          <w:sz w:val="28"/>
          <w:szCs w:val="28"/>
          <w:lang w:val="uk-UA"/>
        </w:rPr>
      </w:pPr>
      <w:proofErr w:type="spellStart"/>
      <w:r w:rsidRPr="006A3D3D">
        <w:rPr>
          <w:rFonts w:ascii="Times New Roman" w:hAnsi="Times New Roman" w:cs="Times New Roman"/>
          <w:sz w:val="28"/>
          <w:szCs w:val="28"/>
        </w:rPr>
        <w:lastRenderedPageBreak/>
        <w:t>Додаток</w:t>
      </w:r>
      <w:proofErr w:type="spellEnd"/>
      <w:r w:rsidRPr="006A3D3D">
        <w:rPr>
          <w:rFonts w:ascii="Times New Roman" w:hAnsi="Times New Roman" w:cs="Times New Roman"/>
          <w:sz w:val="28"/>
          <w:szCs w:val="28"/>
        </w:rPr>
        <w:t xml:space="preserve"> </w:t>
      </w:r>
      <w:r>
        <w:rPr>
          <w:rFonts w:ascii="Times New Roman" w:hAnsi="Times New Roman" w:cs="Times New Roman"/>
          <w:sz w:val="28"/>
          <w:szCs w:val="28"/>
          <w:lang w:val="uk-UA"/>
        </w:rPr>
        <w:t>Г</w:t>
      </w:r>
      <w:r w:rsidRPr="006A3D3D">
        <w:rPr>
          <w:rFonts w:ascii="Times New Roman" w:hAnsi="Times New Roman" w:cs="Times New Roman"/>
          <w:sz w:val="28"/>
          <w:szCs w:val="28"/>
          <w:lang w:val="uk-UA"/>
        </w:rPr>
        <w:t xml:space="preserve"> </w:t>
      </w:r>
    </w:p>
    <w:p w14:paraId="3002B735" w14:textId="77777777" w:rsidR="006A3099" w:rsidRDefault="006A3099" w:rsidP="006A3099">
      <w:pPr>
        <w:shd w:val="clear" w:color="auto" w:fill="FFFFFF"/>
        <w:spacing w:after="0" w:line="240" w:lineRule="auto"/>
        <w:ind w:right="24"/>
        <w:jc w:val="center"/>
        <w:rPr>
          <w:rFonts w:ascii="Times New Roman" w:hAnsi="Times New Roman" w:cs="Times New Roman"/>
          <w:b/>
          <w:bCs/>
          <w:spacing w:val="1"/>
          <w:sz w:val="28"/>
          <w:szCs w:val="28"/>
        </w:rPr>
      </w:pPr>
    </w:p>
    <w:p w14:paraId="733B32AF" w14:textId="77777777" w:rsidR="006A3099" w:rsidRPr="00E7195C" w:rsidRDefault="006A3099" w:rsidP="006A3099">
      <w:pPr>
        <w:shd w:val="clear" w:color="auto" w:fill="FFFFFF"/>
        <w:spacing w:after="0" w:line="240" w:lineRule="auto"/>
        <w:ind w:right="24"/>
        <w:jc w:val="center"/>
        <w:rPr>
          <w:rFonts w:ascii="Times New Roman" w:hAnsi="Times New Roman" w:cs="Times New Roman"/>
          <w:b/>
          <w:bCs/>
          <w:spacing w:val="1"/>
          <w:sz w:val="28"/>
          <w:szCs w:val="28"/>
          <w:lang w:val="uk-UA"/>
        </w:rPr>
      </w:pPr>
      <w:proofErr w:type="spellStart"/>
      <w:r w:rsidRPr="00E7195C">
        <w:rPr>
          <w:rFonts w:ascii="Times New Roman" w:hAnsi="Times New Roman" w:cs="Times New Roman"/>
          <w:b/>
          <w:bCs/>
          <w:spacing w:val="1"/>
          <w:sz w:val="28"/>
          <w:szCs w:val="28"/>
        </w:rPr>
        <w:t>Опитувальник</w:t>
      </w:r>
      <w:proofErr w:type="spellEnd"/>
      <w:r w:rsidRPr="00E7195C">
        <w:rPr>
          <w:rFonts w:ascii="Times New Roman" w:hAnsi="Times New Roman" w:cs="Times New Roman"/>
          <w:b/>
          <w:bCs/>
          <w:spacing w:val="1"/>
          <w:sz w:val="28"/>
          <w:szCs w:val="28"/>
        </w:rPr>
        <w:t xml:space="preserve"> SF-36 Анкета </w:t>
      </w:r>
      <w:r w:rsidRPr="00E7195C">
        <w:rPr>
          <w:rFonts w:ascii="Times New Roman" w:hAnsi="Times New Roman" w:cs="Times New Roman"/>
          <w:b/>
          <w:bCs/>
          <w:spacing w:val="1"/>
          <w:sz w:val="28"/>
          <w:szCs w:val="28"/>
          <w:lang w:val="uk-UA"/>
        </w:rPr>
        <w:t>якості життя</w:t>
      </w:r>
    </w:p>
    <w:p w14:paraId="411459E3" w14:textId="77777777" w:rsidR="006A3099" w:rsidRDefault="006A3099" w:rsidP="006A3099">
      <w:pPr>
        <w:shd w:val="clear" w:color="auto" w:fill="FFFFFF"/>
        <w:spacing w:after="0" w:line="240" w:lineRule="auto"/>
        <w:ind w:right="23"/>
        <w:jc w:val="both"/>
        <w:rPr>
          <w:rFonts w:ascii="Times New Roman" w:hAnsi="Times New Roman" w:cs="Times New Roman"/>
          <w:spacing w:val="1"/>
          <w:sz w:val="24"/>
          <w:szCs w:val="24"/>
          <w:lang w:val="uk-UA"/>
        </w:rPr>
      </w:pPr>
    </w:p>
    <w:p w14:paraId="44C92C1C" w14:textId="77777777" w:rsidR="006A3099" w:rsidRDefault="006A3099" w:rsidP="006A3099">
      <w:pPr>
        <w:shd w:val="clear" w:color="auto" w:fill="FFFFFF"/>
        <w:spacing w:after="0" w:line="240" w:lineRule="auto"/>
        <w:ind w:right="23"/>
        <w:jc w:val="both"/>
        <w:rPr>
          <w:rFonts w:ascii="Times New Roman" w:hAnsi="Times New Roman" w:cs="Times New Roman"/>
          <w:b/>
          <w:spacing w:val="1"/>
          <w:sz w:val="24"/>
          <w:szCs w:val="24"/>
        </w:rPr>
      </w:pPr>
      <w:r w:rsidRPr="00E7195C">
        <w:rPr>
          <w:rFonts w:ascii="Times New Roman" w:hAnsi="Times New Roman" w:cs="Times New Roman"/>
          <w:spacing w:val="1"/>
          <w:sz w:val="24"/>
          <w:szCs w:val="24"/>
          <w:lang w:val="uk-UA"/>
        </w:rPr>
        <w:t>П</w:t>
      </w:r>
      <w:r w:rsidRPr="00E7195C">
        <w:rPr>
          <w:rFonts w:ascii="Times New Roman" w:hAnsi="Times New Roman" w:cs="Times New Roman"/>
          <w:spacing w:val="1"/>
          <w:sz w:val="24"/>
          <w:szCs w:val="24"/>
        </w:rPr>
        <w:t xml:space="preserve">. </w:t>
      </w:r>
      <w:r w:rsidRPr="00E7195C">
        <w:rPr>
          <w:rFonts w:ascii="Times New Roman" w:hAnsi="Times New Roman" w:cs="Times New Roman"/>
          <w:spacing w:val="1"/>
          <w:sz w:val="24"/>
          <w:szCs w:val="24"/>
          <w:lang w:val="uk-UA"/>
        </w:rPr>
        <w:t>І</w:t>
      </w:r>
      <w:r w:rsidRPr="00E7195C">
        <w:rPr>
          <w:rFonts w:ascii="Times New Roman" w:hAnsi="Times New Roman" w:cs="Times New Roman"/>
          <w:spacing w:val="1"/>
          <w:sz w:val="24"/>
          <w:szCs w:val="24"/>
        </w:rPr>
        <w:t xml:space="preserve">. </w:t>
      </w:r>
      <w:r w:rsidRPr="00E7195C">
        <w:rPr>
          <w:rFonts w:ascii="Times New Roman" w:hAnsi="Times New Roman" w:cs="Times New Roman"/>
          <w:spacing w:val="1"/>
          <w:sz w:val="24"/>
          <w:szCs w:val="24"/>
          <w:lang w:val="uk-UA"/>
        </w:rPr>
        <w:t>Б</w:t>
      </w:r>
      <w:r w:rsidRPr="00E7195C">
        <w:rPr>
          <w:rFonts w:ascii="Times New Roman" w:hAnsi="Times New Roman" w:cs="Times New Roman"/>
          <w:spacing w:val="1"/>
          <w:sz w:val="24"/>
          <w:szCs w:val="24"/>
        </w:rPr>
        <w:t>.</w:t>
      </w:r>
      <w:r w:rsidRPr="00E7195C">
        <w:rPr>
          <w:rFonts w:ascii="Times New Roman" w:hAnsi="Times New Roman" w:cs="Times New Roman"/>
          <w:b/>
          <w:spacing w:val="1"/>
          <w:sz w:val="24"/>
          <w:szCs w:val="24"/>
        </w:rPr>
        <w:t xml:space="preserve"> ________________________</w:t>
      </w:r>
    </w:p>
    <w:p w14:paraId="74AE156C" w14:textId="77777777" w:rsidR="006A3099" w:rsidRPr="00E7195C" w:rsidRDefault="006A3099" w:rsidP="006A3099">
      <w:pPr>
        <w:shd w:val="clear" w:color="auto" w:fill="FFFFFF"/>
        <w:spacing w:after="0" w:line="240" w:lineRule="auto"/>
        <w:ind w:right="23"/>
        <w:jc w:val="both"/>
        <w:rPr>
          <w:rFonts w:ascii="Times New Roman" w:hAnsi="Times New Roman" w:cs="Times New Roman"/>
          <w:spacing w:val="1"/>
          <w:sz w:val="24"/>
          <w:szCs w:val="24"/>
          <w:lang w:val="uk-UA"/>
        </w:rPr>
      </w:pPr>
    </w:p>
    <w:p w14:paraId="5578B59D" w14:textId="77777777" w:rsidR="006A3099" w:rsidRPr="00E7195C" w:rsidRDefault="006A3099" w:rsidP="006A3099">
      <w:pPr>
        <w:shd w:val="clear" w:color="auto" w:fill="FFFFFF"/>
        <w:spacing w:after="0" w:line="240" w:lineRule="auto"/>
        <w:ind w:right="23"/>
        <w:jc w:val="both"/>
        <w:rPr>
          <w:rFonts w:ascii="Times New Roman" w:hAnsi="Times New Roman" w:cs="Times New Roman"/>
          <w:b/>
          <w:spacing w:val="1"/>
          <w:sz w:val="24"/>
          <w:szCs w:val="24"/>
        </w:rPr>
      </w:pPr>
      <w:r w:rsidRPr="00E7195C">
        <w:rPr>
          <w:rFonts w:ascii="Times New Roman" w:hAnsi="Times New Roman" w:cs="Times New Roman"/>
          <w:spacing w:val="1"/>
          <w:sz w:val="24"/>
          <w:szCs w:val="24"/>
        </w:rPr>
        <w:t xml:space="preserve">Дата </w:t>
      </w:r>
      <w:proofErr w:type="spellStart"/>
      <w:r w:rsidRPr="00E7195C">
        <w:rPr>
          <w:rFonts w:ascii="Times New Roman" w:hAnsi="Times New Roman" w:cs="Times New Roman"/>
          <w:spacing w:val="1"/>
          <w:sz w:val="24"/>
          <w:szCs w:val="24"/>
        </w:rPr>
        <w:t>заповнення</w:t>
      </w:r>
      <w:proofErr w:type="spellEnd"/>
      <w:r w:rsidRPr="00E7195C">
        <w:rPr>
          <w:rFonts w:ascii="Times New Roman" w:hAnsi="Times New Roman" w:cs="Times New Roman"/>
          <w:b/>
          <w:spacing w:val="1"/>
          <w:sz w:val="24"/>
          <w:szCs w:val="24"/>
        </w:rPr>
        <w:t>________________</w:t>
      </w:r>
    </w:p>
    <w:p w14:paraId="12DC18BC" w14:textId="77777777" w:rsidR="006A3099" w:rsidRDefault="006A3099" w:rsidP="006A3099">
      <w:pPr>
        <w:shd w:val="clear" w:color="auto" w:fill="FFFFFF"/>
        <w:spacing w:after="0" w:line="240" w:lineRule="auto"/>
        <w:ind w:right="24"/>
        <w:jc w:val="both"/>
        <w:rPr>
          <w:rFonts w:ascii="Times New Roman" w:hAnsi="Times New Roman" w:cs="Times New Roman"/>
          <w:spacing w:val="1"/>
          <w:sz w:val="24"/>
          <w:szCs w:val="24"/>
        </w:rPr>
      </w:pPr>
    </w:p>
    <w:p w14:paraId="20ADAFD4" w14:textId="77777777" w:rsidR="006A3099" w:rsidRPr="00E7195C" w:rsidRDefault="006A3099" w:rsidP="006A3099">
      <w:pPr>
        <w:shd w:val="clear" w:color="auto" w:fill="FFFFFF"/>
        <w:spacing w:after="0" w:line="240" w:lineRule="auto"/>
        <w:ind w:right="24"/>
        <w:jc w:val="both"/>
        <w:rPr>
          <w:rFonts w:ascii="Times New Roman" w:hAnsi="Times New Roman" w:cs="Times New Roman"/>
          <w:sz w:val="24"/>
          <w:szCs w:val="24"/>
        </w:rPr>
      </w:pPr>
      <w:r w:rsidRPr="00E7195C">
        <w:rPr>
          <w:rFonts w:ascii="Times New Roman" w:hAnsi="Times New Roman" w:cs="Times New Roman"/>
          <w:spacing w:val="1"/>
          <w:sz w:val="24"/>
          <w:szCs w:val="24"/>
        </w:rPr>
        <w:t xml:space="preserve">1. В </w:t>
      </w:r>
      <w:proofErr w:type="spellStart"/>
      <w:r w:rsidRPr="00E7195C">
        <w:rPr>
          <w:rFonts w:ascii="Times New Roman" w:hAnsi="Times New Roman" w:cs="Times New Roman"/>
          <w:spacing w:val="1"/>
          <w:sz w:val="24"/>
          <w:szCs w:val="24"/>
        </w:rPr>
        <w:t>цілому</w:t>
      </w:r>
      <w:proofErr w:type="spellEnd"/>
      <w:r w:rsidRPr="00E7195C">
        <w:rPr>
          <w:rFonts w:ascii="Times New Roman" w:hAnsi="Times New Roman" w:cs="Times New Roman"/>
          <w:spacing w:val="1"/>
          <w:sz w:val="24"/>
          <w:szCs w:val="24"/>
        </w:rPr>
        <w:t xml:space="preserve"> Ви б </w:t>
      </w:r>
      <w:proofErr w:type="spellStart"/>
      <w:r w:rsidRPr="00E7195C">
        <w:rPr>
          <w:rFonts w:ascii="Times New Roman" w:hAnsi="Times New Roman" w:cs="Times New Roman"/>
          <w:spacing w:val="1"/>
          <w:sz w:val="24"/>
          <w:szCs w:val="24"/>
        </w:rPr>
        <w:t>оцінили</w:t>
      </w:r>
      <w:proofErr w:type="spellEnd"/>
      <w:r w:rsidRPr="00E7195C">
        <w:rPr>
          <w:rFonts w:ascii="Times New Roman" w:hAnsi="Times New Roman" w:cs="Times New Roman"/>
          <w:spacing w:val="1"/>
          <w:sz w:val="24"/>
          <w:szCs w:val="24"/>
        </w:rPr>
        <w:t xml:space="preserve"> стан </w:t>
      </w:r>
      <w:proofErr w:type="spellStart"/>
      <w:r w:rsidRPr="00E7195C">
        <w:rPr>
          <w:rFonts w:ascii="Times New Roman" w:hAnsi="Times New Roman" w:cs="Times New Roman"/>
          <w:spacing w:val="1"/>
          <w:sz w:val="24"/>
          <w:szCs w:val="24"/>
        </w:rPr>
        <w:t>Вашого</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здоров’я</w:t>
      </w:r>
      <w:proofErr w:type="spellEnd"/>
      <w:r w:rsidRPr="00E7195C">
        <w:rPr>
          <w:rFonts w:ascii="Times New Roman" w:hAnsi="Times New Roman" w:cs="Times New Roman"/>
          <w:spacing w:val="1"/>
          <w:sz w:val="24"/>
          <w:szCs w:val="24"/>
          <w:lang w:val="uk-UA"/>
        </w:rPr>
        <w:t xml:space="preserve"> </w:t>
      </w:r>
      <w:r w:rsidRPr="00E7195C">
        <w:rPr>
          <w:rFonts w:ascii="Times New Roman" w:hAnsi="Times New Roman" w:cs="Times New Roman"/>
          <w:spacing w:val="2"/>
          <w:sz w:val="24"/>
          <w:szCs w:val="24"/>
        </w:rPr>
        <w:t>(</w:t>
      </w:r>
      <w:proofErr w:type="spellStart"/>
      <w:r w:rsidRPr="00E7195C">
        <w:rPr>
          <w:rFonts w:ascii="Times New Roman" w:hAnsi="Times New Roman" w:cs="Times New Roman"/>
          <w:spacing w:val="2"/>
          <w:sz w:val="24"/>
          <w:szCs w:val="24"/>
        </w:rPr>
        <w:t>обведіть</w:t>
      </w:r>
      <w:proofErr w:type="spellEnd"/>
      <w:r w:rsidRPr="00E7195C">
        <w:rPr>
          <w:rFonts w:ascii="Times New Roman" w:hAnsi="Times New Roman" w:cs="Times New Roman"/>
          <w:spacing w:val="2"/>
          <w:sz w:val="24"/>
          <w:szCs w:val="24"/>
        </w:rPr>
        <w:t xml:space="preserve"> одну цифру)</w:t>
      </w:r>
    </w:p>
    <w:p w14:paraId="423F0F17" w14:textId="77777777" w:rsidR="006A3099" w:rsidRPr="00E7195C" w:rsidRDefault="006A3099" w:rsidP="006A3099">
      <w:pPr>
        <w:shd w:val="clear" w:color="auto" w:fill="FFFFFF"/>
        <w:spacing w:after="0" w:line="240" w:lineRule="auto"/>
        <w:ind w:firstLine="379"/>
        <w:jc w:val="both"/>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Відмінне</w:t>
      </w:r>
      <w:proofErr w:type="spellEnd"/>
      <w:r w:rsidRPr="00E7195C">
        <w:rPr>
          <w:rFonts w:ascii="Times New Roman" w:hAnsi="Times New Roman" w:cs="Times New Roman"/>
          <w:spacing w:val="-4"/>
          <w:sz w:val="24"/>
          <w:szCs w:val="24"/>
        </w:rPr>
        <w:t xml:space="preserve"> …………..1</w:t>
      </w:r>
    </w:p>
    <w:p w14:paraId="0832AC3E" w14:textId="77777777" w:rsidR="006A3099" w:rsidRPr="00E7195C" w:rsidRDefault="006A3099" w:rsidP="006A3099">
      <w:pPr>
        <w:shd w:val="clear" w:color="auto" w:fill="FFFFFF"/>
        <w:spacing w:after="0" w:line="240" w:lineRule="auto"/>
        <w:ind w:firstLine="379"/>
        <w:jc w:val="both"/>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Дуже</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гарне</w:t>
      </w:r>
      <w:proofErr w:type="spellEnd"/>
      <w:r w:rsidRPr="00E7195C">
        <w:rPr>
          <w:rFonts w:ascii="Times New Roman" w:hAnsi="Times New Roman" w:cs="Times New Roman"/>
          <w:spacing w:val="-4"/>
          <w:sz w:val="24"/>
          <w:szCs w:val="24"/>
        </w:rPr>
        <w:t>………. 2</w:t>
      </w:r>
    </w:p>
    <w:p w14:paraId="1B06738F" w14:textId="77777777" w:rsidR="006A3099" w:rsidRPr="00E7195C" w:rsidRDefault="006A3099" w:rsidP="006A3099">
      <w:pPr>
        <w:shd w:val="clear" w:color="auto" w:fill="FFFFFF"/>
        <w:spacing w:after="0" w:line="240" w:lineRule="auto"/>
        <w:ind w:firstLine="379"/>
        <w:jc w:val="both"/>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Гарне</w:t>
      </w:r>
      <w:proofErr w:type="spellEnd"/>
      <w:r w:rsidRPr="00E7195C">
        <w:rPr>
          <w:rFonts w:ascii="Times New Roman" w:hAnsi="Times New Roman" w:cs="Times New Roman"/>
          <w:spacing w:val="-4"/>
          <w:sz w:val="24"/>
          <w:szCs w:val="24"/>
        </w:rPr>
        <w:t xml:space="preserve"> ……………...3</w:t>
      </w:r>
    </w:p>
    <w:p w14:paraId="618BEECB" w14:textId="77777777" w:rsidR="006A3099" w:rsidRPr="00E7195C" w:rsidRDefault="006A3099" w:rsidP="006A3099">
      <w:pPr>
        <w:shd w:val="clear" w:color="auto" w:fill="FFFFFF"/>
        <w:spacing w:after="0" w:line="240" w:lineRule="auto"/>
        <w:ind w:firstLine="379"/>
        <w:jc w:val="both"/>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Посереднє</w:t>
      </w:r>
      <w:proofErr w:type="spellEnd"/>
      <w:r w:rsidRPr="00E7195C">
        <w:rPr>
          <w:rFonts w:ascii="Times New Roman" w:hAnsi="Times New Roman" w:cs="Times New Roman"/>
          <w:spacing w:val="-4"/>
          <w:sz w:val="24"/>
          <w:szCs w:val="24"/>
        </w:rPr>
        <w:t>……….. 4</w:t>
      </w:r>
    </w:p>
    <w:p w14:paraId="5054C447" w14:textId="77777777" w:rsidR="006A3099" w:rsidRPr="00E7195C" w:rsidRDefault="006A3099" w:rsidP="006A3099">
      <w:pPr>
        <w:shd w:val="clear" w:color="auto" w:fill="FFFFFF"/>
        <w:spacing w:after="0" w:line="240" w:lineRule="auto"/>
        <w:ind w:firstLine="379"/>
        <w:jc w:val="both"/>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Погане</w:t>
      </w:r>
      <w:proofErr w:type="spellEnd"/>
      <w:r w:rsidRPr="00E7195C">
        <w:rPr>
          <w:rFonts w:ascii="Times New Roman" w:hAnsi="Times New Roman" w:cs="Times New Roman"/>
          <w:spacing w:val="-4"/>
          <w:sz w:val="24"/>
          <w:szCs w:val="24"/>
        </w:rPr>
        <w:t>…………… 5</w:t>
      </w:r>
    </w:p>
    <w:p w14:paraId="5EFAAC29" w14:textId="77777777" w:rsidR="006A3099" w:rsidRDefault="006A3099" w:rsidP="006A3099">
      <w:pPr>
        <w:shd w:val="clear" w:color="auto" w:fill="FFFFFF"/>
        <w:tabs>
          <w:tab w:val="left" w:leader="dot" w:pos="4939"/>
        </w:tabs>
        <w:spacing w:after="0" w:line="240" w:lineRule="auto"/>
        <w:jc w:val="both"/>
        <w:rPr>
          <w:rFonts w:ascii="Times New Roman" w:hAnsi="Times New Roman" w:cs="Times New Roman"/>
          <w:spacing w:val="3"/>
          <w:sz w:val="24"/>
          <w:szCs w:val="24"/>
        </w:rPr>
      </w:pPr>
    </w:p>
    <w:p w14:paraId="51AB8EF7" w14:textId="77777777" w:rsidR="006A3099" w:rsidRPr="00E7195C" w:rsidRDefault="006A3099" w:rsidP="006A3099">
      <w:pPr>
        <w:shd w:val="clear" w:color="auto" w:fill="FFFFFF"/>
        <w:tabs>
          <w:tab w:val="left" w:leader="dot" w:pos="4939"/>
        </w:tabs>
        <w:spacing w:after="0" w:line="240" w:lineRule="auto"/>
        <w:jc w:val="both"/>
        <w:rPr>
          <w:rFonts w:ascii="Times New Roman" w:hAnsi="Times New Roman" w:cs="Times New Roman"/>
          <w:spacing w:val="3"/>
          <w:sz w:val="24"/>
          <w:szCs w:val="24"/>
        </w:rPr>
      </w:pPr>
      <w:r w:rsidRPr="00E7195C">
        <w:rPr>
          <w:rFonts w:ascii="Times New Roman" w:hAnsi="Times New Roman" w:cs="Times New Roman"/>
          <w:spacing w:val="3"/>
          <w:sz w:val="24"/>
          <w:szCs w:val="24"/>
        </w:rPr>
        <w:t xml:space="preserve">2. Як би Ви в </w:t>
      </w:r>
      <w:proofErr w:type="spellStart"/>
      <w:r w:rsidRPr="00E7195C">
        <w:rPr>
          <w:rFonts w:ascii="Times New Roman" w:hAnsi="Times New Roman" w:cs="Times New Roman"/>
          <w:spacing w:val="3"/>
          <w:sz w:val="24"/>
          <w:szCs w:val="24"/>
        </w:rPr>
        <w:t>цілому</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оцінили</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своє</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здоров’я</w:t>
      </w:r>
      <w:proofErr w:type="spellEnd"/>
      <w:r w:rsidRPr="00E7195C">
        <w:rPr>
          <w:rFonts w:ascii="Times New Roman" w:hAnsi="Times New Roman" w:cs="Times New Roman"/>
          <w:spacing w:val="3"/>
          <w:sz w:val="24"/>
          <w:szCs w:val="24"/>
        </w:rPr>
        <w:t xml:space="preserve"> зараз в </w:t>
      </w:r>
      <w:proofErr w:type="spellStart"/>
      <w:r w:rsidRPr="00E7195C">
        <w:rPr>
          <w:rFonts w:ascii="Times New Roman" w:hAnsi="Times New Roman" w:cs="Times New Roman"/>
          <w:spacing w:val="3"/>
          <w:sz w:val="24"/>
          <w:szCs w:val="24"/>
        </w:rPr>
        <w:t>порівнянні</w:t>
      </w:r>
      <w:proofErr w:type="spellEnd"/>
      <w:r w:rsidRPr="00E7195C">
        <w:rPr>
          <w:rFonts w:ascii="Times New Roman" w:hAnsi="Times New Roman" w:cs="Times New Roman"/>
          <w:spacing w:val="3"/>
          <w:sz w:val="24"/>
          <w:szCs w:val="24"/>
        </w:rPr>
        <w:t xml:space="preserve"> з </w:t>
      </w:r>
      <w:proofErr w:type="spellStart"/>
      <w:r w:rsidRPr="00E7195C">
        <w:rPr>
          <w:rFonts w:ascii="Times New Roman" w:hAnsi="Times New Roman" w:cs="Times New Roman"/>
          <w:spacing w:val="3"/>
          <w:sz w:val="24"/>
          <w:szCs w:val="24"/>
        </w:rPr>
        <w:t>тим</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що</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було</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рік</w:t>
      </w:r>
      <w:proofErr w:type="spellEnd"/>
      <w:r w:rsidRPr="00E7195C">
        <w:rPr>
          <w:rFonts w:ascii="Times New Roman" w:hAnsi="Times New Roman" w:cs="Times New Roman"/>
          <w:spacing w:val="3"/>
          <w:sz w:val="24"/>
          <w:szCs w:val="24"/>
        </w:rPr>
        <w:t xml:space="preserve"> тому.(</w:t>
      </w:r>
      <w:proofErr w:type="spellStart"/>
      <w:r w:rsidRPr="00E7195C">
        <w:rPr>
          <w:rFonts w:ascii="Times New Roman" w:hAnsi="Times New Roman" w:cs="Times New Roman"/>
          <w:spacing w:val="3"/>
          <w:sz w:val="24"/>
          <w:szCs w:val="24"/>
        </w:rPr>
        <w:t>обведіть</w:t>
      </w:r>
      <w:proofErr w:type="spellEnd"/>
      <w:r w:rsidRPr="00E7195C">
        <w:rPr>
          <w:rFonts w:ascii="Times New Roman" w:hAnsi="Times New Roman" w:cs="Times New Roman"/>
          <w:spacing w:val="3"/>
          <w:sz w:val="24"/>
          <w:szCs w:val="24"/>
        </w:rPr>
        <w:t xml:space="preserve"> одну цифру)</w:t>
      </w:r>
    </w:p>
    <w:p w14:paraId="3D986D0D" w14:textId="77777777" w:rsidR="006A3099" w:rsidRPr="00E7195C" w:rsidRDefault="006A3099" w:rsidP="006A3099">
      <w:pPr>
        <w:shd w:val="clear" w:color="auto" w:fill="FFFFFF"/>
        <w:spacing w:after="0" w:line="240" w:lineRule="auto"/>
        <w:ind w:left="5" w:right="45" w:firstLine="403"/>
        <w:jc w:val="both"/>
        <w:rPr>
          <w:rFonts w:ascii="Times New Roman" w:hAnsi="Times New Roman" w:cs="Times New Roman"/>
          <w:spacing w:val="3"/>
          <w:sz w:val="24"/>
          <w:szCs w:val="24"/>
        </w:rPr>
      </w:pPr>
      <w:proofErr w:type="spellStart"/>
      <w:r w:rsidRPr="00E7195C">
        <w:rPr>
          <w:rFonts w:ascii="Times New Roman" w:hAnsi="Times New Roman" w:cs="Times New Roman"/>
          <w:spacing w:val="3"/>
          <w:sz w:val="24"/>
          <w:szCs w:val="24"/>
        </w:rPr>
        <w:t>Значно</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краще</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ніж</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рік</w:t>
      </w:r>
      <w:proofErr w:type="spellEnd"/>
      <w:r w:rsidRPr="00E7195C">
        <w:rPr>
          <w:rFonts w:ascii="Times New Roman" w:hAnsi="Times New Roman" w:cs="Times New Roman"/>
          <w:spacing w:val="3"/>
          <w:sz w:val="24"/>
          <w:szCs w:val="24"/>
        </w:rPr>
        <w:t xml:space="preserve"> тому ……....1</w:t>
      </w:r>
    </w:p>
    <w:p w14:paraId="1B9C64F7" w14:textId="77777777" w:rsidR="006A3099" w:rsidRPr="00E7195C" w:rsidRDefault="006A3099" w:rsidP="006A3099">
      <w:pPr>
        <w:shd w:val="clear" w:color="auto" w:fill="FFFFFF"/>
        <w:spacing w:after="0" w:line="240" w:lineRule="auto"/>
        <w:ind w:left="5" w:right="45" w:firstLine="403"/>
        <w:jc w:val="both"/>
        <w:rPr>
          <w:rFonts w:ascii="Times New Roman" w:hAnsi="Times New Roman" w:cs="Times New Roman"/>
          <w:spacing w:val="3"/>
          <w:sz w:val="24"/>
          <w:szCs w:val="24"/>
        </w:rPr>
      </w:pPr>
      <w:proofErr w:type="spellStart"/>
      <w:r w:rsidRPr="00E7195C">
        <w:rPr>
          <w:rFonts w:ascii="Times New Roman" w:hAnsi="Times New Roman" w:cs="Times New Roman"/>
          <w:spacing w:val="3"/>
          <w:sz w:val="24"/>
          <w:szCs w:val="24"/>
        </w:rPr>
        <w:t>Трохи</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краще</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ніж</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рік</w:t>
      </w:r>
      <w:proofErr w:type="spellEnd"/>
      <w:r w:rsidRPr="00E7195C">
        <w:rPr>
          <w:rFonts w:ascii="Times New Roman" w:hAnsi="Times New Roman" w:cs="Times New Roman"/>
          <w:spacing w:val="3"/>
          <w:sz w:val="24"/>
          <w:szCs w:val="24"/>
        </w:rPr>
        <w:t xml:space="preserve"> тому……...…2</w:t>
      </w:r>
    </w:p>
    <w:p w14:paraId="59DA1805" w14:textId="77777777" w:rsidR="006A3099" w:rsidRPr="00E7195C" w:rsidRDefault="006A3099" w:rsidP="006A3099">
      <w:pPr>
        <w:shd w:val="clear" w:color="auto" w:fill="FFFFFF"/>
        <w:spacing w:after="0" w:line="240" w:lineRule="auto"/>
        <w:ind w:left="5" w:right="45" w:firstLine="403"/>
        <w:jc w:val="both"/>
        <w:rPr>
          <w:rFonts w:ascii="Times New Roman" w:hAnsi="Times New Roman" w:cs="Times New Roman"/>
          <w:spacing w:val="3"/>
          <w:sz w:val="24"/>
          <w:szCs w:val="24"/>
        </w:rPr>
      </w:pPr>
      <w:proofErr w:type="spellStart"/>
      <w:r w:rsidRPr="00E7195C">
        <w:rPr>
          <w:rFonts w:ascii="Times New Roman" w:hAnsi="Times New Roman" w:cs="Times New Roman"/>
          <w:spacing w:val="3"/>
          <w:sz w:val="24"/>
          <w:szCs w:val="24"/>
        </w:rPr>
        <w:t>Приблизно</w:t>
      </w:r>
      <w:proofErr w:type="spellEnd"/>
      <w:r w:rsidRPr="00E7195C">
        <w:rPr>
          <w:rFonts w:ascii="Times New Roman" w:hAnsi="Times New Roman" w:cs="Times New Roman"/>
          <w:spacing w:val="3"/>
          <w:sz w:val="24"/>
          <w:szCs w:val="24"/>
        </w:rPr>
        <w:t xml:space="preserve"> так само, як </w:t>
      </w:r>
      <w:proofErr w:type="spellStart"/>
      <w:r w:rsidRPr="00E7195C">
        <w:rPr>
          <w:rFonts w:ascii="Times New Roman" w:hAnsi="Times New Roman" w:cs="Times New Roman"/>
          <w:spacing w:val="3"/>
          <w:sz w:val="24"/>
          <w:szCs w:val="24"/>
        </w:rPr>
        <w:t>рік</w:t>
      </w:r>
      <w:proofErr w:type="spellEnd"/>
      <w:r w:rsidRPr="00E7195C">
        <w:rPr>
          <w:rFonts w:ascii="Times New Roman" w:hAnsi="Times New Roman" w:cs="Times New Roman"/>
          <w:spacing w:val="3"/>
          <w:sz w:val="24"/>
          <w:szCs w:val="24"/>
        </w:rPr>
        <w:t xml:space="preserve"> тому....3</w:t>
      </w:r>
    </w:p>
    <w:p w14:paraId="1ED84BD0" w14:textId="77777777" w:rsidR="006A3099" w:rsidRPr="00E7195C" w:rsidRDefault="006A3099" w:rsidP="006A3099">
      <w:pPr>
        <w:shd w:val="clear" w:color="auto" w:fill="FFFFFF"/>
        <w:spacing w:after="0" w:line="240" w:lineRule="auto"/>
        <w:ind w:left="5" w:right="45" w:firstLine="403"/>
        <w:jc w:val="both"/>
        <w:rPr>
          <w:rFonts w:ascii="Times New Roman" w:hAnsi="Times New Roman" w:cs="Times New Roman"/>
          <w:spacing w:val="3"/>
          <w:sz w:val="24"/>
          <w:szCs w:val="24"/>
        </w:rPr>
      </w:pPr>
      <w:proofErr w:type="spellStart"/>
      <w:r w:rsidRPr="00E7195C">
        <w:rPr>
          <w:rFonts w:ascii="Times New Roman" w:hAnsi="Times New Roman" w:cs="Times New Roman"/>
          <w:spacing w:val="3"/>
          <w:sz w:val="24"/>
          <w:szCs w:val="24"/>
        </w:rPr>
        <w:t>Дещо</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гірше</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ніж</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рік</w:t>
      </w:r>
      <w:proofErr w:type="spellEnd"/>
      <w:r w:rsidRPr="00E7195C">
        <w:rPr>
          <w:rFonts w:ascii="Times New Roman" w:hAnsi="Times New Roman" w:cs="Times New Roman"/>
          <w:spacing w:val="3"/>
          <w:sz w:val="24"/>
          <w:szCs w:val="24"/>
        </w:rPr>
        <w:t xml:space="preserve"> тому……….. 4</w:t>
      </w:r>
    </w:p>
    <w:p w14:paraId="6AE135CA" w14:textId="77777777" w:rsidR="006A3099" w:rsidRPr="00E7195C" w:rsidRDefault="006A3099" w:rsidP="006A3099">
      <w:pPr>
        <w:shd w:val="clear" w:color="auto" w:fill="FFFFFF"/>
        <w:spacing w:after="0" w:line="240" w:lineRule="auto"/>
        <w:ind w:left="5" w:right="45" w:firstLine="403"/>
        <w:jc w:val="both"/>
        <w:rPr>
          <w:rFonts w:ascii="Times New Roman" w:hAnsi="Times New Roman" w:cs="Times New Roman"/>
          <w:spacing w:val="-3"/>
          <w:sz w:val="24"/>
          <w:szCs w:val="24"/>
        </w:rPr>
      </w:pPr>
      <w:proofErr w:type="spellStart"/>
      <w:r w:rsidRPr="00E7195C">
        <w:rPr>
          <w:rFonts w:ascii="Times New Roman" w:hAnsi="Times New Roman" w:cs="Times New Roman"/>
          <w:spacing w:val="3"/>
          <w:sz w:val="24"/>
          <w:szCs w:val="24"/>
        </w:rPr>
        <w:t>Набагато</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гірше</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ніж</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рік</w:t>
      </w:r>
      <w:proofErr w:type="spellEnd"/>
      <w:r w:rsidRPr="00E7195C">
        <w:rPr>
          <w:rFonts w:ascii="Times New Roman" w:hAnsi="Times New Roman" w:cs="Times New Roman"/>
          <w:spacing w:val="3"/>
          <w:sz w:val="24"/>
          <w:szCs w:val="24"/>
        </w:rPr>
        <w:t xml:space="preserve"> тому….. .5</w:t>
      </w:r>
    </w:p>
    <w:p w14:paraId="5CD96E4F" w14:textId="77777777" w:rsidR="006A3099" w:rsidRDefault="006A3099" w:rsidP="006A3099">
      <w:pPr>
        <w:shd w:val="clear" w:color="auto" w:fill="FFFFFF"/>
        <w:spacing w:after="0" w:line="240" w:lineRule="auto"/>
        <w:ind w:right="45"/>
        <w:jc w:val="both"/>
        <w:rPr>
          <w:rFonts w:ascii="Times New Roman" w:hAnsi="Times New Roman" w:cs="Times New Roman"/>
          <w:spacing w:val="-3"/>
          <w:sz w:val="24"/>
          <w:szCs w:val="24"/>
        </w:rPr>
      </w:pPr>
    </w:p>
    <w:p w14:paraId="1C69A425" w14:textId="77777777" w:rsidR="006A3099" w:rsidRPr="00E7195C" w:rsidRDefault="006A3099" w:rsidP="006A3099">
      <w:pPr>
        <w:shd w:val="clear" w:color="auto" w:fill="FFFFFF"/>
        <w:spacing w:after="0" w:line="240" w:lineRule="auto"/>
        <w:ind w:right="45"/>
        <w:jc w:val="both"/>
        <w:rPr>
          <w:rFonts w:ascii="Times New Roman" w:hAnsi="Times New Roman" w:cs="Times New Roman"/>
          <w:spacing w:val="4"/>
          <w:sz w:val="24"/>
          <w:szCs w:val="24"/>
        </w:rPr>
      </w:pPr>
      <w:r w:rsidRPr="00E7195C">
        <w:rPr>
          <w:rFonts w:ascii="Times New Roman" w:hAnsi="Times New Roman" w:cs="Times New Roman"/>
          <w:spacing w:val="-3"/>
          <w:sz w:val="24"/>
          <w:szCs w:val="24"/>
        </w:rPr>
        <w:t xml:space="preserve">3. </w:t>
      </w:r>
      <w:proofErr w:type="spellStart"/>
      <w:r w:rsidRPr="00E7195C">
        <w:rPr>
          <w:rFonts w:ascii="Times New Roman" w:hAnsi="Times New Roman" w:cs="Times New Roman"/>
          <w:spacing w:val="-3"/>
          <w:sz w:val="24"/>
          <w:szCs w:val="24"/>
        </w:rPr>
        <w:t>Наступні</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питання</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стосуються</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фізичних</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навантажень</w:t>
      </w:r>
      <w:proofErr w:type="spellEnd"/>
      <w:r w:rsidRPr="00E7195C">
        <w:rPr>
          <w:rFonts w:ascii="Times New Roman" w:hAnsi="Times New Roman" w:cs="Times New Roman"/>
          <w:spacing w:val="-3"/>
          <w:sz w:val="24"/>
          <w:szCs w:val="24"/>
        </w:rPr>
        <w:t xml:space="preserve">, з </w:t>
      </w:r>
      <w:proofErr w:type="spellStart"/>
      <w:r w:rsidRPr="00E7195C">
        <w:rPr>
          <w:rFonts w:ascii="Times New Roman" w:hAnsi="Times New Roman" w:cs="Times New Roman"/>
          <w:spacing w:val="-3"/>
          <w:sz w:val="24"/>
          <w:szCs w:val="24"/>
        </w:rPr>
        <w:t>якими</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ви</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можливо</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стикаєтеся</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протягом</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свого</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звичайного</w:t>
      </w:r>
      <w:proofErr w:type="spellEnd"/>
      <w:r w:rsidRPr="00E7195C">
        <w:rPr>
          <w:rFonts w:ascii="Times New Roman" w:hAnsi="Times New Roman" w:cs="Times New Roman"/>
          <w:spacing w:val="-3"/>
          <w:sz w:val="24"/>
          <w:szCs w:val="24"/>
        </w:rPr>
        <w:t xml:space="preserve"> дня. </w:t>
      </w:r>
      <w:proofErr w:type="spellStart"/>
      <w:r w:rsidRPr="00E7195C">
        <w:rPr>
          <w:rFonts w:ascii="Times New Roman" w:hAnsi="Times New Roman" w:cs="Times New Roman"/>
          <w:spacing w:val="-3"/>
          <w:sz w:val="24"/>
          <w:szCs w:val="24"/>
        </w:rPr>
        <w:t>Чи</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обмежує</w:t>
      </w:r>
      <w:proofErr w:type="spellEnd"/>
      <w:r w:rsidRPr="00E7195C">
        <w:rPr>
          <w:rFonts w:ascii="Times New Roman" w:hAnsi="Times New Roman" w:cs="Times New Roman"/>
          <w:spacing w:val="-3"/>
          <w:sz w:val="24"/>
          <w:szCs w:val="24"/>
        </w:rPr>
        <w:t xml:space="preserve"> Вас стан </w:t>
      </w:r>
      <w:proofErr w:type="spellStart"/>
      <w:r w:rsidRPr="00E7195C">
        <w:rPr>
          <w:rFonts w:ascii="Times New Roman" w:hAnsi="Times New Roman" w:cs="Times New Roman"/>
          <w:spacing w:val="-3"/>
          <w:sz w:val="24"/>
          <w:szCs w:val="24"/>
        </w:rPr>
        <w:t>вашого</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здоров’я</w:t>
      </w:r>
      <w:proofErr w:type="spellEnd"/>
      <w:r w:rsidRPr="00E7195C">
        <w:rPr>
          <w:rFonts w:ascii="Times New Roman" w:hAnsi="Times New Roman" w:cs="Times New Roman"/>
          <w:spacing w:val="-3"/>
          <w:sz w:val="24"/>
          <w:szCs w:val="24"/>
        </w:rPr>
        <w:t xml:space="preserve"> в даний час в </w:t>
      </w:r>
      <w:proofErr w:type="spellStart"/>
      <w:r w:rsidRPr="00E7195C">
        <w:rPr>
          <w:rFonts w:ascii="Times New Roman" w:hAnsi="Times New Roman" w:cs="Times New Roman"/>
          <w:spacing w:val="-3"/>
          <w:sz w:val="24"/>
          <w:szCs w:val="24"/>
        </w:rPr>
        <w:t>виконанні</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перерахованих</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нижче</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фізичних</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навантажень</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Якщо</w:t>
      </w:r>
      <w:proofErr w:type="spellEnd"/>
      <w:r w:rsidRPr="00E7195C">
        <w:rPr>
          <w:rFonts w:ascii="Times New Roman" w:hAnsi="Times New Roman" w:cs="Times New Roman"/>
          <w:spacing w:val="-3"/>
          <w:sz w:val="24"/>
          <w:szCs w:val="24"/>
        </w:rPr>
        <w:t xml:space="preserve"> так, то в </w:t>
      </w:r>
      <w:proofErr w:type="spellStart"/>
      <w:r w:rsidRPr="00E7195C">
        <w:rPr>
          <w:rFonts w:ascii="Times New Roman" w:hAnsi="Times New Roman" w:cs="Times New Roman"/>
          <w:spacing w:val="-3"/>
          <w:sz w:val="24"/>
          <w:szCs w:val="24"/>
        </w:rPr>
        <w:t>якій</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мірі</w:t>
      </w:r>
      <w:proofErr w:type="spellEnd"/>
      <w:r w:rsidRPr="00E7195C">
        <w:rPr>
          <w:rFonts w:ascii="Times New Roman" w:hAnsi="Times New Roman" w:cs="Times New Roman"/>
          <w:spacing w:val="-3"/>
          <w:sz w:val="24"/>
          <w:szCs w:val="24"/>
        </w:rPr>
        <w:t xml:space="preserve">? </w:t>
      </w:r>
      <w:r w:rsidRPr="00E7195C">
        <w:rPr>
          <w:rFonts w:ascii="Times New Roman" w:hAnsi="Times New Roman" w:cs="Times New Roman"/>
          <w:spacing w:val="4"/>
          <w:sz w:val="24"/>
          <w:szCs w:val="24"/>
        </w:rPr>
        <w:t>(</w:t>
      </w:r>
      <w:proofErr w:type="spellStart"/>
      <w:r w:rsidRPr="00E7195C">
        <w:rPr>
          <w:rFonts w:ascii="Times New Roman" w:hAnsi="Times New Roman" w:cs="Times New Roman"/>
          <w:spacing w:val="4"/>
          <w:sz w:val="24"/>
          <w:szCs w:val="24"/>
        </w:rPr>
        <w:t>обведіть</w:t>
      </w:r>
      <w:proofErr w:type="spellEnd"/>
      <w:r w:rsidRPr="00E7195C">
        <w:rPr>
          <w:rFonts w:ascii="Times New Roman" w:hAnsi="Times New Roman" w:cs="Times New Roman"/>
          <w:spacing w:val="4"/>
          <w:sz w:val="24"/>
          <w:szCs w:val="24"/>
        </w:rPr>
        <w:t xml:space="preserve"> одну цифру в к</w:t>
      </w:r>
      <w:proofErr w:type="spellStart"/>
      <w:r w:rsidRPr="00E7195C">
        <w:rPr>
          <w:rFonts w:ascii="Times New Roman" w:hAnsi="Times New Roman" w:cs="Times New Roman"/>
          <w:spacing w:val="4"/>
          <w:sz w:val="24"/>
          <w:szCs w:val="24"/>
          <w:lang w:val="uk-UA"/>
        </w:rPr>
        <w:t>ожномурядку</w:t>
      </w:r>
      <w:proofErr w:type="spellEnd"/>
      <w:r w:rsidRPr="00E7195C">
        <w:rPr>
          <w:rFonts w:ascii="Times New Roman" w:hAnsi="Times New Roman" w:cs="Times New Roman"/>
          <w:spacing w:val="4"/>
          <w:sz w:val="24"/>
          <w:szCs w:val="24"/>
        </w:rPr>
        <w:t>)</w:t>
      </w:r>
    </w:p>
    <w:tbl>
      <w:tblPr>
        <w:tblW w:w="0" w:type="auto"/>
        <w:tblLayout w:type="fixed"/>
        <w:tblLook w:val="0000" w:firstRow="0" w:lastRow="0" w:firstColumn="0" w:lastColumn="0" w:noHBand="0" w:noVBand="0"/>
      </w:tblPr>
      <w:tblGrid>
        <w:gridCol w:w="4885"/>
        <w:gridCol w:w="1703"/>
        <w:gridCol w:w="1686"/>
        <w:gridCol w:w="1296"/>
      </w:tblGrid>
      <w:tr w:rsidR="006A3099" w:rsidRPr="00E7195C" w14:paraId="707C1DC1" w14:textId="77777777" w:rsidTr="008E1B4A">
        <w:tc>
          <w:tcPr>
            <w:tcW w:w="4885" w:type="dxa"/>
          </w:tcPr>
          <w:p w14:paraId="1BCAD1F2" w14:textId="77777777" w:rsidR="006A3099" w:rsidRPr="00E7195C" w:rsidRDefault="006A3099" w:rsidP="008E1B4A">
            <w:pPr>
              <w:spacing w:after="0" w:line="240" w:lineRule="auto"/>
              <w:ind w:right="45"/>
              <w:jc w:val="both"/>
              <w:rPr>
                <w:rFonts w:ascii="Times New Roman" w:hAnsi="Times New Roman" w:cs="Times New Roman"/>
                <w:spacing w:val="4"/>
                <w:sz w:val="24"/>
                <w:szCs w:val="24"/>
              </w:rPr>
            </w:pPr>
          </w:p>
        </w:tc>
        <w:tc>
          <w:tcPr>
            <w:tcW w:w="1703" w:type="dxa"/>
            <w:vAlign w:val="center"/>
          </w:tcPr>
          <w:p w14:paraId="4EE4F4B9" w14:textId="77777777" w:rsidR="006A3099" w:rsidRPr="00E7195C" w:rsidRDefault="006A3099" w:rsidP="008E1B4A">
            <w:pPr>
              <w:spacing w:after="0" w:line="240" w:lineRule="auto"/>
              <w:jc w:val="both"/>
              <w:rPr>
                <w:rFonts w:ascii="Times New Roman" w:hAnsi="Times New Roman" w:cs="Times New Roman"/>
                <w:spacing w:val="4"/>
                <w:sz w:val="24"/>
                <w:szCs w:val="24"/>
              </w:rPr>
            </w:pPr>
            <w:r w:rsidRPr="00E7195C">
              <w:rPr>
                <w:rFonts w:ascii="Times New Roman" w:hAnsi="Times New Roman" w:cs="Times New Roman"/>
                <w:sz w:val="24"/>
                <w:szCs w:val="24"/>
              </w:rPr>
              <w:t xml:space="preserve">Так, </w:t>
            </w:r>
            <w:proofErr w:type="spellStart"/>
            <w:r w:rsidRPr="00E7195C">
              <w:rPr>
                <w:rFonts w:ascii="Times New Roman" w:hAnsi="Times New Roman" w:cs="Times New Roman"/>
                <w:sz w:val="24"/>
                <w:szCs w:val="24"/>
              </w:rPr>
              <w:t>значно</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обмежує</w:t>
            </w:r>
            <w:proofErr w:type="spellEnd"/>
          </w:p>
        </w:tc>
        <w:tc>
          <w:tcPr>
            <w:tcW w:w="1686" w:type="dxa"/>
            <w:vAlign w:val="center"/>
          </w:tcPr>
          <w:p w14:paraId="408D45CF" w14:textId="77777777" w:rsidR="006A3099" w:rsidRPr="00E7195C" w:rsidRDefault="006A3099" w:rsidP="008E1B4A">
            <w:pPr>
              <w:spacing w:after="0" w:line="240" w:lineRule="auto"/>
              <w:jc w:val="both"/>
              <w:rPr>
                <w:rFonts w:ascii="Times New Roman" w:hAnsi="Times New Roman" w:cs="Times New Roman"/>
                <w:spacing w:val="4"/>
                <w:sz w:val="24"/>
                <w:szCs w:val="24"/>
              </w:rPr>
            </w:pPr>
            <w:r w:rsidRPr="00E7195C">
              <w:rPr>
                <w:rFonts w:ascii="Times New Roman" w:hAnsi="Times New Roman" w:cs="Times New Roman"/>
                <w:sz w:val="24"/>
                <w:szCs w:val="24"/>
              </w:rPr>
              <w:t xml:space="preserve">Так, </w:t>
            </w:r>
            <w:proofErr w:type="spellStart"/>
            <w:r w:rsidRPr="00E7195C">
              <w:rPr>
                <w:rFonts w:ascii="Times New Roman" w:hAnsi="Times New Roman" w:cs="Times New Roman"/>
                <w:sz w:val="24"/>
                <w:szCs w:val="24"/>
              </w:rPr>
              <w:t>трохи</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обмежує</w:t>
            </w:r>
            <w:proofErr w:type="spellEnd"/>
          </w:p>
        </w:tc>
        <w:tc>
          <w:tcPr>
            <w:tcW w:w="1296" w:type="dxa"/>
            <w:vAlign w:val="center"/>
          </w:tcPr>
          <w:p w14:paraId="06BBDF8F" w14:textId="77777777" w:rsidR="006A3099" w:rsidRPr="00E7195C" w:rsidRDefault="006A3099" w:rsidP="008E1B4A">
            <w:pPr>
              <w:spacing w:after="0" w:line="240" w:lineRule="auto"/>
              <w:jc w:val="both"/>
              <w:rPr>
                <w:rFonts w:ascii="Times New Roman" w:hAnsi="Times New Roman" w:cs="Times New Roman"/>
                <w:spacing w:val="4"/>
                <w:sz w:val="24"/>
                <w:szCs w:val="24"/>
              </w:rPr>
            </w:pPr>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Ні</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зовсім</w:t>
            </w:r>
            <w:proofErr w:type="spellEnd"/>
            <w:r w:rsidRPr="00E7195C">
              <w:rPr>
                <w:rFonts w:ascii="Times New Roman" w:hAnsi="Times New Roman" w:cs="Times New Roman"/>
                <w:sz w:val="24"/>
                <w:szCs w:val="24"/>
              </w:rPr>
              <w:t xml:space="preserve"> не </w:t>
            </w:r>
            <w:proofErr w:type="spellStart"/>
            <w:r w:rsidRPr="00E7195C">
              <w:rPr>
                <w:rFonts w:ascii="Times New Roman" w:hAnsi="Times New Roman" w:cs="Times New Roman"/>
                <w:sz w:val="24"/>
                <w:szCs w:val="24"/>
              </w:rPr>
              <w:t>обмежує</w:t>
            </w:r>
            <w:proofErr w:type="spellEnd"/>
          </w:p>
        </w:tc>
      </w:tr>
      <w:tr w:rsidR="006A3099" w:rsidRPr="00E7195C" w14:paraId="71DEC771" w14:textId="77777777" w:rsidTr="008E1B4A">
        <w:tc>
          <w:tcPr>
            <w:tcW w:w="4885" w:type="dxa"/>
            <w:vAlign w:val="center"/>
          </w:tcPr>
          <w:p w14:paraId="648E66C7" w14:textId="77777777" w:rsidR="006A3099" w:rsidRPr="00E7195C" w:rsidRDefault="006A3099" w:rsidP="008E1B4A">
            <w:pPr>
              <w:spacing w:after="0" w:line="240" w:lineRule="auto"/>
              <w:ind w:right="45"/>
              <w:jc w:val="both"/>
              <w:rPr>
                <w:rFonts w:ascii="Times New Roman" w:hAnsi="Times New Roman" w:cs="Times New Roman"/>
                <w:spacing w:val="4"/>
                <w:sz w:val="24"/>
                <w:szCs w:val="24"/>
              </w:rPr>
            </w:pPr>
            <w:r w:rsidRPr="00E7195C">
              <w:rPr>
                <w:rFonts w:ascii="Times New Roman" w:hAnsi="Times New Roman" w:cs="Times New Roman"/>
                <w:sz w:val="24"/>
                <w:szCs w:val="24"/>
                <w:lang w:val="en-US"/>
              </w:rPr>
              <w:t>A</w:t>
            </w:r>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Важкі</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фізичні</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навантаження</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такі</w:t>
            </w:r>
            <w:proofErr w:type="spellEnd"/>
            <w:r w:rsidRPr="00E7195C">
              <w:rPr>
                <w:rFonts w:ascii="Times New Roman" w:hAnsi="Times New Roman" w:cs="Times New Roman"/>
                <w:sz w:val="24"/>
                <w:szCs w:val="24"/>
              </w:rPr>
              <w:t xml:space="preserve"> як </w:t>
            </w:r>
            <w:proofErr w:type="spellStart"/>
            <w:r w:rsidRPr="00E7195C">
              <w:rPr>
                <w:rFonts w:ascii="Times New Roman" w:hAnsi="Times New Roman" w:cs="Times New Roman"/>
                <w:sz w:val="24"/>
                <w:szCs w:val="24"/>
              </w:rPr>
              <w:t>біг</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підняття</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важких</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предметів</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заняття</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силовими</w:t>
            </w:r>
            <w:proofErr w:type="spellEnd"/>
            <w:r w:rsidRPr="00E7195C">
              <w:rPr>
                <w:rFonts w:ascii="Times New Roman" w:hAnsi="Times New Roman" w:cs="Times New Roman"/>
                <w:sz w:val="24"/>
                <w:szCs w:val="24"/>
              </w:rPr>
              <w:t xml:space="preserve"> видами спорту.</w:t>
            </w:r>
          </w:p>
        </w:tc>
        <w:tc>
          <w:tcPr>
            <w:tcW w:w="1703" w:type="dxa"/>
            <w:vAlign w:val="center"/>
          </w:tcPr>
          <w:p w14:paraId="4609CF43"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0161178F"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04D170BD"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2EB7E5BE" w14:textId="77777777" w:rsidTr="008E1B4A">
        <w:trPr>
          <w:trHeight w:val="1264"/>
        </w:trPr>
        <w:tc>
          <w:tcPr>
            <w:tcW w:w="4885" w:type="dxa"/>
            <w:vAlign w:val="center"/>
          </w:tcPr>
          <w:p w14:paraId="0A963C03" w14:textId="77777777" w:rsidR="006A3099" w:rsidRPr="00E7195C" w:rsidRDefault="006A3099" w:rsidP="008E1B4A">
            <w:pPr>
              <w:spacing w:after="0" w:line="240" w:lineRule="auto"/>
              <w:ind w:right="45"/>
              <w:jc w:val="both"/>
              <w:rPr>
                <w:rFonts w:ascii="Times New Roman" w:hAnsi="Times New Roman" w:cs="Times New Roman"/>
                <w:sz w:val="24"/>
                <w:szCs w:val="24"/>
              </w:rPr>
            </w:pPr>
            <w:r w:rsidRPr="00E7195C">
              <w:rPr>
                <w:rFonts w:ascii="Times New Roman" w:hAnsi="Times New Roman" w:cs="Times New Roman"/>
                <w:sz w:val="24"/>
                <w:szCs w:val="24"/>
              </w:rPr>
              <w:t xml:space="preserve">Б. </w:t>
            </w:r>
            <w:proofErr w:type="spellStart"/>
            <w:r w:rsidRPr="00E7195C">
              <w:rPr>
                <w:rFonts w:ascii="Times New Roman" w:hAnsi="Times New Roman" w:cs="Times New Roman"/>
                <w:sz w:val="24"/>
                <w:szCs w:val="24"/>
              </w:rPr>
              <w:t>Помірні</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фізичні</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навантаження</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такі</w:t>
            </w:r>
            <w:proofErr w:type="spellEnd"/>
            <w:r w:rsidRPr="00E7195C">
              <w:rPr>
                <w:rFonts w:ascii="Times New Roman" w:hAnsi="Times New Roman" w:cs="Times New Roman"/>
                <w:sz w:val="24"/>
                <w:szCs w:val="24"/>
              </w:rPr>
              <w:t xml:space="preserve"> як </w:t>
            </w:r>
            <w:proofErr w:type="spellStart"/>
            <w:r w:rsidRPr="00E7195C">
              <w:rPr>
                <w:rFonts w:ascii="Times New Roman" w:hAnsi="Times New Roman" w:cs="Times New Roman"/>
                <w:sz w:val="24"/>
                <w:szCs w:val="24"/>
              </w:rPr>
              <w:t>пересунути</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стіл</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попрацювати</w:t>
            </w:r>
            <w:proofErr w:type="spellEnd"/>
            <w:r w:rsidRPr="00E7195C">
              <w:rPr>
                <w:rFonts w:ascii="Times New Roman" w:hAnsi="Times New Roman" w:cs="Times New Roman"/>
                <w:sz w:val="24"/>
                <w:szCs w:val="24"/>
              </w:rPr>
              <w:t xml:space="preserve"> з </w:t>
            </w:r>
            <w:proofErr w:type="spellStart"/>
            <w:r w:rsidRPr="00E7195C">
              <w:rPr>
                <w:rFonts w:ascii="Times New Roman" w:hAnsi="Times New Roman" w:cs="Times New Roman"/>
                <w:sz w:val="24"/>
                <w:szCs w:val="24"/>
              </w:rPr>
              <w:t>пилососом</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збирати</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гриби</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або</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ягоди</w:t>
            </w:r>
            <w:proofErr w:type="spellEnd"/>
            <w:r w:rsidRPr="00E7195C">
              <w:rPr>
                <w:rFonts w:ascii="Times New Roman" w:hAnsi="Times New Roman" w:cs="Times New Roman"/>
                <w:sz w:val="24"/>
                <w:szCs w:val="24"/>
              </w:rPr>
              <w:t>.</w:t>
            </w:r>
          </w:p>
        </w:tc>
        <w:tc>
          <w:tcPr>
            <w:tcW w:w="1703" w:type="dxa"/>
            <w:vAlign w:val="center"/>
          </w:tcPr>
          <w:p w14:paraId="4089005A"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62DF5E8D"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2E3B299B"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7703D46A" w14:textId="77777777" w:rsidTr="008E1B4A">
        <w:tc>
          <w:tcPr>
            <w:tcW w:w="4885" w:type="dxa"/>
            <w:vAlign w:val="center"/>
          </w:tcPr>
          <w:p w14:paraId="5FF579F8"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 xml:space="preserve">В. </w:t>
            </w:r>
            <w:proofErr w:type="spellStart"/>
            <w:r w:rsidRPr="00E7195C">
              <w:rPr>
                <w:rFonts w:ascii="Times New Roman" w:hAnsi="Times New Roman" w:cs="Times New Roman"/>
                <w:sz w:val="24"/>
                <w:szCs w:val="24"/>
              </w:rPr>
              <w:t>Підняти</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або</w:t>
            </w:r>
            <w:proofErr w:type="spellEnd"/>
            <w:r w:rsidRPr="00E7195C">
              <w:rPr>
                <w:rFonts w:ascii="Times New Roman" w:hAnsi="Times New Roman" w:cs="Times New Roman"/>
                <w:sz w:val="24"/>
                <w:szCs w:val="24"/>
              </w:rPr>
              <w:t xml:space="preserve"> нести сумку з продуктами.</w:t>
            </w:r>
          </w:p>
        </w:tc>
        <w:tc>
          <w:tcPr>
            <w:tcW w:w="1703" w:type="dxa"/>
            <w:vAlign w:val="center"/>
          </w:tcPr>
          <w:p w14:paraId="67551807"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4687A4D3"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5CCB1C26"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1DCD213D" w14:textId="77777777" w:rsidTr="008E1B4A">
        <w:tc>
          <w:tcPr>
            <w:tcW w:w="4885" w:type="dxa"/>
            <w:vAlign w:val="center"/>
          </w:tcPr>
          <w:p w14:paraId="68F8D4F3" w14:textId="77777777" w:rsidR="006A3099" w:rsidRPr="00E7195C" w:rsidRDefault="006A3099" w:rsidP="008E1B4A">
            <w:pPr>
              <w:pStyle w:val="af3"/>
              <w:rPr>
                <w:color w:val="auto"/>
                <w:sz w:val="24"/>
                <w:szCs w:val="24"/>
              </w:rPr>
            </w:pPr>
            <w:r w:rsidRPr="00E7195C">
              <w:rPr>
                <w:color w:val="auto"/>
                <w:sz w:val="24"/>
                <w:szCs w:val="24"/>
              </w:rPr>
              <w:t xml:space="preserve">Г. </w:t>
            </w:r>
            <w:proofErr w:type="spellStart"/>
            <w:r w:rsidRPr="00E7195C">
              <w:rPr>
                <w:color w:val="auto"/>
                <w:sz w:val="24"/>
                <w:szCs w:val="24"/>
              </w:rPr>
              <w:t>Піднятися</w:t>
            </w:r>
            <w:proofErr w:type="spellEnd"/>
            <w:r w:rsidRPr="00E7195C">
              <w:rPr>
                <w:color w:val="auto"/>
                <w:sz w:val="24"/>
                <w:szCs w:val="24"/>
              </w:rPr>
              <w:t xml:space="preserve"> </w:t>
            </w:r>
            <w:proofErr w:type="spellStart"/>
            <w:r w:rsidRPr="00E7195C">
              <w:rPr>
                <w:color w:val="auto"/>
                <w:sz w:val="24"/>
                <w:szCs w:val="24"/>
              </w:rPr>
              <w:t>пішки</w:t>
            </w:r>
            <w:proofErr w:type="spellEnd"/>
            <w:r w:rsidRPr="00E7195C">
              <w:rPr>
                <w:color w:val="auto"/>
                <w:sz w:val="24"/>
                <w:szCs w:val="24"/>
              </w:rPr>
              <w:t xml:space="preserve"> по сходах на </w:t>
            </w:r>
            <w:proofErr w:type="spellStart"/>
            <w:r w:rsidRPr="00E7195C">
              <w:rPr>
                <w:color w:val="auto"/>
                <w:sz w:val="24"/>
                <w:szCs w:val="24"/>
              </w:rPr>
              <w:t>кілька</w:t>
            </w:r>
            <w:proofErr w:type="spellEnd"/>
            <w:r w:rsidRPr="00E7195C">
              <w:rPr>
                <w:color w:val="auto"/>
                <w:sz w:val="24"/>
                <w:szCs w:val="24"/>
              </w:rPr>
              <w:t xml:space="preserve"> </w:t>
            </w:r>
            <w:proofErr w:type="spellStart"/>
            <w:r w:rsidRPr="00E7195C">
              <w:rPr>
                <w:color w:val="auto"/>
                <w:sz w:val="24"/>
                <w:szCs w:val="24"/>
              </w:rPr>
              <w:t>прольотів</w:t>
            </w:r>
            <w:proofErr w:type="spellEnd"/>
            <w:r w:rsidRPr="00E7195C">
              <w:rPr>
                <w:color w:val="auto"/>
                <w:sz w:val="24"/>
                <w:szCs w:val="24"/>
              </w:rPr>
              <w:t>.</w:t>
            </w:r>
          </w:p>
        </w:tc>
        <w:tc>
          <w:tcPr>
            <w:tcW w:w="1703" w:type="dxa"/>
            <w:vAlign w:val="center"/>
          </w:tcPr>
          <w:p w14:paraId="2D0E6497"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1C35C76E"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563080E1"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2F328A78" w14:textId="77777777" w:rsidTr="008E1B4A">
        <w:tc>
          <w:tcPr>
            <w:tcW w:w="4885" w:type="dxa"/>
            <w:vAlign w:val="center"/>
          </w:tcPr>
          <w:p w14:paraId="6180F168" w14:textId="77777777" w:rsidR="006A3099" w:rsidRPr="00E7195C" w:rsidRDefault="006A3099" w:rsidP="008E1B4A">
            <w:pPr>
              <w:spacing w:after="0" w:line="360" w:lineRule="auto"/>
              <w:jc w:val="both"/>
              <w:rPr>
                <w:rFonts w:ascii="Times New Roman" w:hAnsi="Times New Roman" w:cs="Times New Roman"/>
                <w:sz w:val="24"/>
                <w:szCs w:val="24"/>
              </w:rPr>
            </w:pPr>
            <w:r w:rsidRPr="00E7195C">
              <w:rPr>
                <w:rFonts w:ascii="Times New Roman" w:hAnsi="Times New Roman" w:cs="Times New Roman"/>
                <w:sz w:val="24"/>
                <w:szCs w:val="24"/>
              </w:rPr>
              <w:t xml:space="preserve">Д. </w:t>
            </w:r>
            <w:proofErr w:type="spellStart"/>
            <w:r w:rsidRPr="00E7195C">
              <w:rPr>
                <w:rFonts w:ascii="Times New Roman" w:hAnsi="Times New Roman" w:cs="Times New Roman"/>
                <w:sz w:val="24"/>
                <w:szCs w:val="24"/>
              </w:rPr>
              <w:t>Піднятися</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пішки</w:t>
            </w:r>
            <w:proofErr w:type="spellEnd"/>
            <w:r w:rsidRPr="00E7195C">
              <w:rPr>
                <w:rFonts w:ascii="Times New Roman" w:hAnsi="Times New Roman" w:cs="Times New Roman"/>
                <w:sz w:val="24"/>
                <w:szCs w:val="24"/>
              </w:rPr>
              <w:t xml:space="preserve"> по сходах на один </w:t>
            </w:r>
            <w:proofErr w:type="spellStart"/>
            <w:r w:rsidRPr="00E7195C">
              <w:rPr>
                <w:rFonts w:ascii="Times New Roman" w:hAnsi="Times New Roman" w:cs="Times New Roman"/>
                <w:sz w:val="24"/>
                <w:szCs w:val="24"/>
              </w:rPr>
              <w:t>проліт</w:t>
            </w:r>
            <w:proofErr w:type="spellEnd"/>
            <w:r w:rsidRPr="00E7195C">
              <w:rPr>
                <w:rFonts w:ascii="Times New Roman" w:hAnsi="Times New Roman" w:cs="Times New Roman"/>
                <w:sz w:val="24"/>
                <w:szCs w:val="24"/>
              </w:rPr>
              <w:t>.</w:t>
            </w:r>
          </w:p>
        </w:tc>
        <w:tc>
          <w:tcPr>
            <w:tcW w:w="1703" w:type="dxa"/>
            <w:vAlign w:val="center"/>
          </w:tcPr>
          <w:p w14:paraId="2ABA113A" w14:textId="77777777" w:rsidR="006A3099" w:rsidRPr="00E7195C" w:rsidRDefault="006A3099" w:rsidP="008E1B4A">
            <w:pPr>
              <w:spacing w:after="0" w:line="36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3F33ADDF" w14:textId="77777777" w:rsidR="006A3099" w:rsidRPr="00E7195C" w:rsidRDefault="006A3099" w:rsidP="008E1B4A">
            <w:pPr>
              <w:spacing w:after="0" w:line="36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3CA208A6" w14:textId="77777777" w:rsidR="006A3099" w:rsidRPr="00E7195C" w:rsidRDefault="006A3099" w:rsidP="008E1B4A">
            <w:pPr>
              <w:spacing w:after="0" w:line="36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7A3AA6D2" w14:textId="77777777" w:rsidTr="008E1B4A">
        <w:tc>
          <w:tcPr>
            <w:tcW w:w="4885" w:type="dxa"/>
            <w:vAlign w:val="center"/>
          </w:tcPr>
          <w:p w14:paraId="40F6DFFB"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 xml:space="preserve">Е. </w:t>
            </w:r>
            <w:proofErr w:type="spellStart"/>
            <w:r w:rsidRPr="00E7195C">
              <w:rPr>
                <w:rFonts w:ascii="Times New Roman" w:hAnsi="Times New Roman" w:cs="Times New Roman"/>
                <w:sz w:val="24"/>
                <w:szCs w:val="24"/>
              </w:rPr>
              <w:t>Нахилитися</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встати</w:t>
            </w:r>
            <w:proofErr w:type="spellEnd"/>
            <w:r w:rsidRPr="00E7195C">
              <w:rPr>
                <w:rFonts w:ascii="Times New Roman" w:hAnsi="Times New Roman" w:cs="Times New Roman"/>
                <w:sz w:val="24"/>
                <w:szCs w:val="24"/>
              </w:rPr>
              <w:t xml:space="preserve"> на </w:t>
            </w:r>
            <w:proofErr w:type="spellStart"/>
            <w:r w:rsidRPr="00E7195C">
              <w:rPr>
                <w:rFonts w:ascii="Times New Roman" w:hAnsi="Times New Roman" w:cs="Times New Roman"/>
                <w:sz w:val="24"/>
                <w:szCs w:val="24"/>
              </w:rPr>
              <w:t>коліна</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сісти</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навпочіпки</w:t>
            </w:r>
            <w:proofErr w:type="spellEnd"/>
            <w:r w:rsidRPr="00E7195C">
              <w:rPr>
                <w:rFonts w:ascii="Times New Roman" w:hAnsi="Times New Roman" w:cs="Times New Roman"/>
                <w:sz w:val="24"/>
                <w:szCs w:val="24"/>
              </w:rPr>
              <w:t>.</w:t>
            </w:r>
          </w:p>
        </w:tc>
        <w:tc>
          <w:tcPr>
            <w:tcW w:w="1703" w:type="dxa"/>
            <w:vAlign w:val="center"/>
          </w:tcPr>
          <w:p w14:paraId="59FB7779"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1F234E40"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287DB94E"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21335D47" w14:textId="77777777" w:rsidTr="008E1B4A">
        <w:tc>
          <w:tcPr>
            <w:tcW w:w="4885" w:type="dxa"/>
            <w:vAlign w:val="center"/>
          </w:tcPr>
          <w:p w14:paraId="371EBD0D"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 xml:space="preserve">Ж. Пройти </w:t>
            </w:r>
            <w:proofErr w:type="spellStart"/>
            <w:r w:rsidRPr="00E7195C">
              <w:rPr>
                <w:rFonts w:ascii="Times New Roman" w:hAnsi="Times New Roman" w:cs="Times New Roman"/>
                <w:sz w:val="24"/>
                <w:szCs w:val="24"/>
              </w:rPr>
              <w:t>відстань</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більше</w:t>
            </w:r>
            <w:proofErr w:type="spellEnd"/>
            <w:r w:rsidRPr="00E7195C">
              <w:rPr>
                <w:rFonts w:ascii="Times New Roman" w:hAnsi="Times New Roman" w:cs="Times New Roman"/>
                <w:sz w:val="24"/>
                <w:szCs w:val="24"/>
              </w:rPr>
              <w:t xml:space="preserve"> одного </w:t>
            </w:r>
            <w:proofErr w:type="spellStart"/>
            <w:r w:rsidRPr="00E7195C">
              <w:rPr>
                <w:rFonts w:ascii="Times New Roman" w:hAnsi="Times New Roman" w:cs="Times New Roman"/>
                <w:sz w:val="24"/>
                <w:szCs w:val="24"/>
              </w:rPr>
              <w:t>кілометра</w:t>
            </w:r>
            <w:proofErr w:type="spellEnd"/>
            <w:r w:rsidRPr="00E7195C">
              <w:rPr>
                <w:rFonts w:ascii="Times New Roman" w:hAnsi="Times New Roman" w:cs="Times New Roman"/>
                <w:sz w:val="24"/>
                <w:szCs w:val="24"/>
              </w:rPr>
              <w:t>.</w:t>
            </w:r>
          </w:p>
        </w:tc>
        <w:tc>
          <w:tcPr>
            <w:tcW w:w="1703" w:type="dxa"/>
            <w:vAlign w:val="center"/>
          </w:tcPr>
          <w:p w14:paraId="314771D1"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1CE62D74"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456A7C67"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44185218" w14:textId="77777777" w:rsidTr="008E1B4A">
        <w:trPr>
          <w:trHeight w:val="635"/>
        </w:trPr>
        <w:tc>
          <w:tcPr>
            <w:tcW w:w="4885" w:type="dxa"/>
            <w:vAlign w:val="center"/>
          </w:tcPr>
          <w:p w14:paraId="4A8E28CF"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 xml:space="preserve">З. Пройти </w:t>
            </w:r>
            <w:proofErr w:type="spellStart"/>
            <w:r w:rsidRPr="00E7195C">
              <w:rPr>
                <w:rFonts w:ascii="Times New Roman" w:hAnsi="Times New Roman" w:cs="Times New Roman"/>
                <w:sz w:val="24"/>
                <w:szCs w:val="24"/>
              </w:rPr>
              <w:t>відстань</w:t>
            </w:r>
            <w:proofErr w:type="spellEnd"/>
            <w:r w:rsidRPr="00E7195C">
              <w:rPr>
                <w:rFonts w:ascii="Times New Roman" w:hAnsi="Times New Roman" w:cs="Times New Roman"/>
                <w:sz w:val="24"/>
                <w:szCs w:val="24"/>
              </w:rPr>
              <w:t xml:space="preserve"> в </w:t>
            </w:r>
            <w:proofErr w:type="spellStart"/>
            <w:r w:rsidRPr="00E7195C">
              <w:rPr>
                <w:rFonts w:ascii="Times New Roman" w:hAnsi="Times New Roman" w:cs="Times New Roman"/>
                <w:sz w:val="24"/>
                <w:szCs w:val="24"/>
              </w:rPr>
              <w:t>декілька</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кварталів</w:t>
            </w:r>
            <w:proofErr w:type="spellEnd"/>
            <w:r w:rsidRPr="00E7195C">
              <w:rPr>
                <w:rFonts w:ascii="Times New Roman" w:hAnsi="Times New Roman" w:cs="Times New Roman"/>
                <w:sz w:val="24"/>
                <w:szCs w:val="24"/>
              </w:rPr>
              <w:t>.</w:t>
            </w:r>
          </w:p>
        </w:tc>
        <w:tc>
          <w:tcPr>
            <w:tcW w:w="1703" w:type="dxa"/>
            <w:vAlign w:val="center"/>
          </w:tcPr>
          <w:p w14:paraId="4AC079FF"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5514FB96"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21047C11"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528E6666" w14:textId="77777777" w:rsidTr="008E1B4A">
        <w:tc>
          <w:tcPr>
            <w:tcW w:w="4885" w:type="dxa"/>
            <w:vAlign w:val="center"/>
          </w:tcPr>
          <w:p w14:paraId="74124C37"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 xml:space="preserve">И. Пройти </w:t>
            </w:r>
            <w:proofErr w:type="spellStart"/>
            <w:r w:rsidRPr="00E7195C">
              <w:rPr>
                <w:rFonts w:ascii="Times New Roman" w:hAnsi="Times New Roman" w:cs="Times New Roman"/>
                <w:sz w:val="24"/>
                <w:szCs w:val="24"/>
              </w:rPr>
              <w:t>відстань</w:t>
            </w:r>
            <w:proofErr w:type="spellEnd"/>
            <w:r w:rsidRPr="00E7195C">
              <w:rPr>
                <w:rFonts w:ascii="Times New Roman" w:hAnsi="Times New Roman" w:cs="Times New Roman"/>
                <w:sz w:val="24"/>
                <w:szCs w:val="24"/>
              </w:rPr>
              <w:t xml:space="preserve"> в один квартал.</w:t>
            </w:r>
          </w:p>
        </w:tc>
        <w:tc>
          <w:tcPr>
            <w:tcW w:w="1703" w:type="dxa"/>
            <w:vAlign w:val="center"/>
          </w:tcPr>
          <w:p w14:paraId="7D02D097"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70091F5F"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29057CB8"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605C6DD8" w14:textId="77777777" w:rsidTr="008E1B4A">
        <w:tc>
          <w:tcPr>
            <w:tcW w:w="4885" w:type="dxa"/>
            <w:vAlign w:val="center"/>
          </w:tcPr>
          <w:p w14:paraId="3BFB42CD"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 xml:space="preserve">К. </w:t>
            </w:r>
            <w:proofErr w:type="spellStart"/>
            <w:r w:rsidRPr="00E7195C">
              <w:rPr>
                <w:rFonts w:ascii="Times New Roman" w:hAnsi="Times New Roman" w:cs="Times New Roman"/>
                <w:sz w:val="24"/>
                <w:szCs w:val="24"/>
              </w:rPr>
              <w:t>Самостійно</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вимитися</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одягнутися</w:t>
            </w:r>
            <w:proofErr w:type="spellEnd"/>
            <w:r w:rsidRPr="00E7195C">
              <w:rPr>
                <w:rFonts w:ascii="Times New Roman" w:hAnsi="Times New Roman" w:cs="Times New Roman"/>
                <w:sz w:val="24"/>
                <w:szCs w:val="24"/>
              </w:rPr>
              <w:t>.</w:t>
            </w:r>
          </w:p>
        </w:tc>
        <w:tc>
          <w:tcPr>
            <w:tcW w:w="1703" w:type="dxa"/>
            <w:vAlign w:val="center"/>
          </w:tcPr>
          <w:p w14:paraId="313E93F5"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1</w:t>
            </w:r>
          </w:p>
        </w:tc>
        <w:tc>
          <w:tcPr>
            <w:tcW w:w="1686" w:type="dxa"/>
            <w:vAlign w:val="center"/>
          </w:tcPr>
          <w:p w14:paraId="48BEDD8B"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2</w:t>
            </w:r>
          </w:p>
        </w:tc>
        <w:tc>
          <w:tcPr>
            <w:tcW w:w="1296" w:type="dxa"/>
            <w:vAlign w:val="center"/>
          </w:tcPr>
          <w:p w14:paraId="5D45F888" w14:textId="77777777" w:rsidR="006A3099" w:rsidRPr="00E7195C" w:rsidRDefault="006A3099" w:rsidP="008E1B4A">
            <w:pPr>
              <w:spacing w:after="0" w:line="240" w:lineRule="auto"/>
              <w:jc w:val="both"/>
              <w:rPr>
                <w:rFonts w:ascii="Times New Roman" w:hAnsi="Times New Roman" w:cs="Times New Roman"/>
                <w:sz w:val="24"/>
                <w:szCs w:val="24"/>
              </w:rPr>
            </w:pPr>
            <w:r w:rsidRPr="00E7195C">
              <w:rPr>
                <w:rFonts w:ascii="Times New Roman" w:hAnsi="Times New Roman" w:cs="Times New Roman"/>
                <w:sz w:val="24"/>
                <w:szCs w:val="24"/>
              </w:rPr>
              <w:t>3</w:t>
            </w:r>
          </w:p>
        </w:tc>
      </w:tr>
    </w:tbl>
    <w:p w14:paraId="54EEDBA6" w14:textId="77777777" w:rsidR="006A3099" w:rsidRPr="00E7195C" w:rsidRDefault="006A3099" w:rsidP="006A3099">
      <w:pPr>
        <w:shd w:val="clear" w:color="auto" w:fill="FFFFFF"/>
        <w:spacing w:after="0" w:line="240" w:lineRule="auto"/>
        <w:ind w:right="43"/>
        <w:jc w:val="both"/>
        <w:rPr>
          <w:rFonts w:ascii="Times New Roman" w:hAnsi="Times New Roman" w:cs="Times New Roman"/>
          <w:spacing w:val="1"/>
          <w:sz w:val="24"/>
          <w:szCs w:val="24"/>
          <w:lang w:val="uk-UA"/>
        </w:rPr>
      </w:pPr>
    </w:p>
    <w:p w14:paraId="6A6D4386" w14:textId="77777777" w:rsidR="006A3099" w:rsidRPr="00E7195C" w:rsidRDefault="006A3099" w:rsidP="006A3099">
      <w:pPr>
        <w:shd w:val="clear" w:color="auto" w:fill="FFFFFF"/>
        <w:spacing w:after="0" w:line="240" w:lineRule="auto"/>
        <w:ind w:left="67" w:right="43" w:firstLine="398"/>
        <w:jc w:val="both"/>
        <w:rPr>
          <w:rFonts w:ascii="Times New Roman" w:hAnsi="Times New Roman" w:cs="Times New Roman"/>
          <w:sz w:val="24"/>
          <w:szCs w:val="24"/>
          <w:lang w:val="uk-UA"/>
        </w:rPr>
      </w:pPr>
      <w:r w:rsidRPr="00E7195C">
        <w:rPr>
          <w:rFonts w:ascii="Times New Roman" w:hAnsi="Times New Roman" w:cs="Times New Roman"/>
          <w:spacing w:val="1"/>
          <w:sz w:val="24"/>
          <w:szCs w:val="24"/>
          <w:lang w:val="uk-UA"/>
        </w:rPr>
        <w:lastRenderedPageBreak/>
        <w:t xml:space="preserve">4. Чи бувало за останні 4 тижні, що Ваш </w:t>
      </w:r>
      <w:proofErr w:type="spellStart"/>
      <w:r w:rsidRPr="00E7195C">
        <w:rPr>
          <w:rFonts w:ascii="Times New Roman" w:hAnsi="Times New Roman" w:cs="Times New Roman"/>
          <w:spacing w:val="1"/>
          <w:sz w:val="24"/>
          <w:szCs w:val="24"/>
          <w:lang w:val="uk-UA"/>
        </w:rPr>
        <w:t>фізічний</w:t>
      </w:r>
      <w:proofErr w:type="spellEnd"/>
      <w:r w:rsidRPr="00E7195C">
        <w:rPr>
          <w:rFonts w:ascii="Times New Roman" w:hAnsi="Times New Roman" w:cs="Times New Roman"/>
          <w:spacing w:val="1"/>
          <w:sz w:val="24"/>
          <w:szCs w:val="24"/>
          <w:lang w:val="uk-UA"/>
        </w:rPr>
        <w:t xml:space="preserve"> стан викликав труднощі у Вашій роботі або іншої звичайної повсякденної діяльності, внаслідок чого: (</w:t>
      </w:r>
      <w:r w:rsidRPr="00E7195C">
        <w:rPr>
          <w:rFonts w:ascii="Times New Roman" w:hAnsi="Times New Roman" w:cs="Times New Roman"/>
          <w:spacing w:val="4"/>
          <w:sz w:val="24"/>
          <w:szCs w:val="24"/>
          <w:lang w:val="uk-UA"/>
        </w:rPr>
        <w:t>обведіть одну цифру в кожному рядку</w:t>
      </w:r>
      <w:r w:rsidRPr="00E7195C">
        <w:rPr>
          <w:rFonts w:ascii="Times New Roman" w:hAnsi="Times New Roman" w:cs="Times New Roman"/>
          <w:spacing w:val="1"/>
          <w:sz w:val="24"/>
          <w:szCs w:val="24"/>
          <w:lang w:val="uk-UA"/>
        </w:rPr>
        <w:t>)</w:t>
      </w:r>
    </w:p>
    <w:tbl>
      <w:tblPr>
        <w:tblW w:w="0" w:type="auto"/>
        <w:tblLayout w:type="fixed"/>
        <w:tblLook w:val="0000" w:firstRow="0" w:lastRow="0" w:firstColumn="0" w:lastColumn="0" w:noHBand="0" w:noVBand="0"/>
      </w:tblPr>
      <w:tblGrid>
        <w:gridCol w:w="6227"/>
        <w:gridCol w:w="1671"/>
        <w:gridCol w:w="1672"/>
      </w:tblGrid>
      <w:tr w:rsidR="006A3099" w:rsidRPr="00E7195C" w14:paraId="3A018FF9" w14:textId="77777777" w:rsidTr="008E1B4A">
        <w:trPr>
          <w:trHeight w:val="470"/>
        </w:trPr>
        <w:tc>
          <w:tcPr>
            <w:tcW w:w="6227" w:type="dxa"/>
          </w:tcPr>
          <w:p w14:paraId="7CC44BCF" w14:textId="77777777" w:rsidR="006A3099" w:rsidRPr="00E7195C" w:rsidRDefault="006A3099" w:rsidP="008E1B4A">
            <w:pPr>
              <w:spacing w:after="0" w:line="240" w:lineRule="auto"/>
              <w:rPr>
                <w:rFonts w:ascii="Times New Roman" w:hAnsi="Times New Roman" w:cs="Times New Roman"/>
                <w:sz w:val="24"/>
                <w:szCs w:val="24"/>
                <w:lang w:val="uk-UA"/>
              </w:rPr>
            </w:pPr>
          </w:p>
        </w:tc>
        <w:tc>
          <w:tcPr>
            <w:tcW w:w="1671" w:type="dxa"/>
          </w:tcPr>
          <w:p w14:paraId="119D4621"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Так</w:t>
            </w:r>
          </w:p>
        </w:tc>
        <w:tc>
          <w:tcPr>
            <w:tcW w:w="1672" w:type="dxa"/>
          </w:tcPr>
          <w:p w14:paraId="59981244"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Ні</w:t>
            </w:r>
            <w:proofErr w:type="spellEnd"/>
          </w:p>
        </w:tc>
      </w:tr>
      <w:tr w:rsidR="006A3099" w:rsidRPr="00E7195C" w14:paraId="68EF2FAB" w14:textId="77777777" w:rsidTr="008E1B4A">
        <w:trPr>
          <w:trHeight w:val="703"/>
        </w:trPr>
        <w:tc>
          <w:tcPr>
            <w:tcW w:w="6227" w:type="dxa"/>
          </w:tcPr>
          <w:p w14:paraId="68FD120E"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1"/>
                <w:sz w:val="24"/>
                <w:szCs w:val="24"/>
              </w:rPr>
              <w:t xml:space="preserve">А. </w:t>
            </w:r>
            <w:proofErr w:type="spellStart"/>
            <w:r w:rsidRPr="00E7195C">
              <w:rPr>
                <w:rFonts w:ascii="Times New Roman" w:hAnsi="Times New Roman" w:cs="Times New Roman"/>
                <w:spacing w:val="1"/>
                <w:sz w:val="24"/>
                <w:szCs w:val="24"/>
              </w:rPr>
              <w:t>Довелося</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скоротити</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кількість</w:t>
            </w:r>
            <w:proofErr w:type="spellEnd"/>
            <w:r w:rsidRPr="00E7195C">
              <w:rPr>
                <w:rFonts w:ascii="Times New Roman" w:hAnsi="Times New Roman" w:cs="Times New Roman"/>
                <w:spacing w:val="1"/>
                <w:sz w:val="24"/>
                <w:szCs w:val="24"/>
              </w:rPr>
              <w:t xml:space="preserve"> часу, </w:t>
            </w:r>
            <w:proofErr w:type="spellStart"/>
            <w:r w:rsidRPr="00E7195C">
              <w:rPr>
                <w:rFonts w:ascii="Times New Roman" w:hAnsi="Times New Roman" w:cs="Times New Roman"/>
                <w:spacing w:val="1"/>
                <w:sz w:val="24"/>
                <w:szCs w:val="24"/>
              </w:rPr>
              <w:t>що</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витрачається</w:t>
            </w:r>
            <w:proofErr w:type="spellEnd"/>
            <w:r w:rsidRPr="00E7195C">
              <w:rPr>
                <w:rFonts w:ascii="Times New Roman" w:hAnsi="Times New Roman" w:cs="Times New Roman"/>
                <w:spacing w:val="1"/>
                <w:sz w:val="24"/>
                <w:szCs w:val="24"/>
              </w:rPr>
              <w:t xml:space="preserve"> на роботу </w:t>
            </w:r>
            <w:proofErr w:type="spellStart"/>
            <w:r w:rsidRPr="00E7195C">
              <w:rPr>
                <w:rFonts w:ascii="Times New Roman" w:hAnsi="Times New Roman" w:cs="Times New Roman"/>
                <w:spacing w:val="1"/>
                <w:sz w:val="24"/>
                <w:szCs w:val="24"/>
              </w:rPr>
              <w:t>або</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інші</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справи</w:t>
            </w:r>
            <w:proofErr w:type="spellEnd"/>
            <w:r w:rsidRPr="00E7195C">
              <w:rPr>
                <w:rFonts w:ascii="Times New Roman" w:hAnsi="Times New Roman" w:cs="Times New Roman"/>
                <w:spacing w:val="1"/>
                <w:sz w:val="24"/>
                <w:szCs w:val="24"/>
              </w:rPr>
              <w:t>.</w:t>
            </w:r>
          </w:p>
        </w:tc>
        <w:tc>
          <w:tcPr>
            <w:tcW w:w="1671" w:type="dxa"/>
          </w:tcPr>
          <w:p w14:paraId="4FAA91AE"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672" w:type="dxa"/>
          </w:tcPr>
          <w:p w14:paraId="5DA39DF2"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r>
      <w:tr w:rsidR="006A3099" w:rsidRPr="00E7195C" w14:paraId="698EB62C" w14:textId="77777777" w:rsidTr="008E1B4A">
        <w:trPr>
          <w:trHeight w:val="401"/>
        </w:trPr>
        <w:tc>
          <w:tcPr>
            <w:tcW w:w="6227" w:type="dxa"/>
          </w:tcPr>
          <w:p w14:paraId="3B049C65"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3"/>
                <w:sz w:val="24"/>
                <w:szCs w:val="24"/>
              </w:rPr>
              <w:t xml:space="preserve">Б. </w:t>
            </w:r>
            <w:proofErr w:type="spellStart"/>
            <w:r w:rsidRPr="00E7195C">
              <w:rPr>
                <w:rFonts w:ascii="Times New Roman" w:hAnsi="Times New Roman" w:cs="Times New Roman"/>
                <w:spacing w:val="3"/>
                <w:sz w:val="24"/>
                <w:szCs w:val="24"/>
              </w:rPr>
              <w:t>Виконали</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менше</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ніж</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хотіли</w:t>
            </w:r>
            <w:proofErr w:type="spellEnd"/>
            <w:r w:rsidRPr="00E7195C">
              <w:rPr>
                <w:rFonts w:ascii="Times New Roman" w:hAnsi="Times New Roman" w:cs="Times New Roman"/>
                <w:spacing w:val="3"/>
                <w:sz w:val="24"/>
                <w:szCs w:val="24"/>
              </w:rPr>
              <w:t>.</w:t>
            </w:r>
          </w:p>
        </w:tc>
        <w:tc>
          <w:tcPr>
            <w:tcW w:w="1671" w:type="dxa"/>
          </w:tcPr>
          <w:p w14:paraId="3AF0B06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672" w:type="dxa"/>
          </w:tcPr>
          <w:p w14:paraId="3EAC0D80"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r>
      <w:tr w:rsidR="006A3099" w:rsidRPr="00E7195C" w14:paraId="606CCDBE" w14:textId="77777777" w:rsidTr="008E1B4A">
        <w:trPr>
          <w:trHeight w:val="705"/>
        </w:trPr>
        <w:tc>
          <w:tcPr>
            <w:tcW w:w="6227" w:type="dxa"/>
          </w:tcPr>
          <w:p w14:paraId="22EFAB8D"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2"/>
                <w:sz w:val="24"/>
                <w:szCs w:val="24"/>
              </w:rPr>
              <w:t xml:space="preserve">В. Ви </w:t>
            </w:r>
            <w:proofErr w:type="spellStart"/>
            <w:r w:rsidRPr="00E7195C">
              <w:rPr>
                <w:rFonts w:ascii="Times New Roman" w:hAnsi="Times New Roman" w:cs="Times New Roman"/>
                <w:spacing w:val="2"/>
                <w:sz w:val="24"/>
                <w:szCs w:val="24"/>
              </w:rPr>
              <w:t>були</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обмежені</w:t>
            </w:r>
            <w:proofErr w:type="spellEnd"/>
            <w:r w:rsidRPr="00E7195C">
              <w:rPr>
                <w:rFonts w:ascii="Times New Roman" w:hAnsi="Times New Roman" w:cs="Times New Roman"/>
                <w:spacing w:val="2"/>
                <w:sz w:val="24"/>
                <w:szCs w:val="24"/>
              </w:rPr>
              <w:t xml:space="preserve"> у </w:t>
            </w:r>
            <w:proofErr w:type="spellStart"/>
            <w:r w:rsidRPr="00E7195C">
              <w:rPr>
                <w:rFonts w:ascii="Times New Roman" w:hAnsi="Times New Roman" w:cs="Times New Roman"/>
                <w:spacing w:val="2"/>
                <w:sz w:val="24"/>
                <w:szCs w:val="24"/>
              </w:rPr>
              <w:t>виконанні</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якогось</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певного</w:t>
            </w:r>
            <w:proofErr w:type="spellEnd"/>
            <w:r w:rsidRPr="00E7195C">
              <w:rPr>
                <w:rFonts w:ascii="Times New Roman" w:hAnsi="Times New Roman" w:cs="Times New Roman"/>
                <w:spacing w:val="2"/>
                <w:sz w:val="24"/>
                <w:szCs w:val="24"/>
              </w:rPr>
              <w:t xml:space="preserve"> виду </w:t>
            </w:r>
            <w:proofErr w:type="spellStart"/>
            <w:r w:rsidRPr="00E7195C">
              <w:rPr>
                <w:rFonts w:ascii="Times New Roman" w:hAnsi="Times New Roman" w:cs="Times New Roman"/>
                <w:spacing w:val="2"/>
                <w:sz w:val="24"/>
                <w:szCs w:val="24"/>
              </w:rPr>
              <w:t>робіт</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або</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іншої</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діяльності</w:t>
            </w:r>
            <w:proofErr w:type="spellEnd"/>
            <w:r w:rsidRPr="00E7195C">
              <w:rPr>
                <w:rFonts w:ascii="Times New Roman" w:hAnsi="Times New Roman" w:cs="Times New Roman"/>
                <w:spacing w:val="2"/>
                <w:sz w:val="24"/>
                <w:szCs w:val="24"/>
              </w:rPr>
              <w:t>.</w:t>
            </w:r>
          </w:p>
        </w:tc>
        <w:tc>
          <w:tcPr>
            <w:tcW w:w="1671" w:type="dxa"/>
          </w:tcPr>
          <w:p w14:paraId="5F94F37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672" w:type="dxa"/>
          </w:tcPr>
          <w:p w14:paraId="704D4C1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r>
      <w:tr w:rsidR="006A3099" w:rsidRPr="00E7195C" w14:paraId="5CB9A4AB" w14:textId="77777777" w:rsidTr="008E1B4A">
        <w:trPr>
          <w:trHeight w:val="701"/>
        </w:trPr>
        <w:tc>
          <w:tcPr>
            <w:tcW w:w="6227" w:type="dxa"/>
          </w:tcPr>
          <w:p w14:paraId="491DE5A3"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2"/>
                <w:sz w:val="24"/>
                <w:szCs w:val="24"/>
              </w:rPr>
              <w:t xml:space="preserve">Г. Були </w:t>
            </w:r>
            <w:proofErr w:type="spellStart"/>
            <w:r w:rsidRPr="00E7195C">
              <w:rPr>
                <w:rFonts w:ascii="Times New Roman" w:hAnsi="Times New Roman" w:cs="Times New Roman"/>
                <w:spacing w:val="2"/>
                <w:sz w:val="24"/>
                <w:szCs w:val="24"/>
              </w:rPr>
              <w:t>труднощі</w:t>
            </w:r>
            <w:proofErr w:type="spellEnd"/>
            <w:r w:rsidRPr="00E7195C">
              <w:rPr>
                <w:rFonts w:ascii="Times New Roman" w:hAnsi="Times New Roman" w:cs="Times New Roman"/>
                <w:spacing w:val="2"/>
                <w:sz w:val="24"/>
                <w:szCs w:val="24"/>
              </w:rPr>
              <w:t xml:space="preserve"> при </w:t>
            </w:r>
            <w:proofErr w:type="spellStart"/>
            <w:r w:rsidRPr="00E7195C">
              <w:rPr>
                <w:rFonts w:ascii="Times New Roman" w:hAnsi="Times New Roman" w:cs="Times New Roman"/>
                <w:spacing w:val="2"/>
                <w:sz w:val="24"/>
                <w:szCs w:val="24"/>
              </w:rPr>
              <w:t>виконанні</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своєї</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роботи</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або</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інших</w:t>
            </w:r>
            <w:proofErr w:type="spellEnd"/>
            <w:r w:rsidRPr="00E7195C">
              <w:rPr>
                <w:rFonts w:ascii="Times New Roman" w:hAnsi="Times New Roman" w:cs="Times New Roman"/>
                <w:spacing w:val="2"/>
                <w:sz w:val="24"/>
                <w:szCs w:val="24"/>
              </w:rPr>
              <w:t xml:space="preserve"> справ (</w:t>
            </w:r>
            <w:proofErr w:type="spellStart"/>
            <w:r w:rsidRPr="00E7195C">
              <w:rPr>
                <w:rFonts w:ascii="Times New Roman" w:hAnsi="Times New Roman" w:cs="Times New Roman"/>
                <w:spacing w:val="2"/>
                <w:sz w:val="24"/>
                <w:szCs w:val="24"/>
              </w:rPr>
              <w:t>наприклад</w:t>
            </w:r>
            <w:proofErr w:type="spellEnd"/>
            <w:r w:rsidRPr="00E7195C">
              <w:rPr>
                <w:rFonts w:ascii="Times New Roman" w:hAnsi="Times New Roman" w:cs="Times New Roman"/>
                <w:spacing w:val="2"/>
                <w:sz w:val="24"/>
                <w:szCs w:val="24"/>
              </w:rPr>
              <w:t>, вони</w:t>
            </w:r>
            <w:r w:rsidRPr="00E7195C">
              <w:rPr>
                <w:rFonts w:ascii="Times New Roman" w:hAnsi="Times New Roman" w:cs="Times New Roman"/>
                <w:spacing w:val="2"/>
                <w:sz w:val="24"/>
                <w:szCs w:val="24"/>
                <w:lang w:val="uk-UA"/>
              </w:rPr>
              <w:t xml:space="preserve"> вимагали</w:t>
            </w:r>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додаткових</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зусиль</w:t>
            </w:r>
            <w:proofErr w:type="spellEnd"/>
            <w:r w:rsidRPr="00E7195C">
              <w:rPr>
                <w:rFonts w:ascii="Times New Roman" w:hAnsi="Times New Roman" w:cs="Times New Roman"/>
                <w:spacing w:val="2"/>
                <w:sz w:val="24"/>
                <w:szCs w:val="24"/>
              </w:rPr>
              <w:t>).</w:t>
            </w:r>
          </w:p>
        </w:tc>
        <w:tc>
          <w:tcPr>
            <w:tcW w:w="1671" w:type="dxa"/>
          </w:tcPr>
          <w:p w14:paraId="1AFF827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672" w:type="dxa"/>
          </w:tcPr>
          <w:p w14:paraId="573D10C8"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r>
    </w:tbl>
    <w:p w14:paraId="58EF100F" w14:textId="77777777" w:rsidR="006A3099" w:rsidRPr="00E7195C" w:rsidRDefault="006A3099" w:rsidP="006A3099">
      <w:pPr>
        <w:spacing w:after="0" w:line="240" w:lineRule="auto"/>
        <w:rPr>
          <w:rFonts w:ascii="Times New Roman" w:hAnsi="Times New Roman" w:cs="Times New Roman"/>
          <w:sz w:val="24"/>
          <w:szCs w:val="24"/>
          <w:lang w:val="uk-UA"/>
        </w:rPr>
      </w:pPr>
    </w:p>
    <w:p w14:paraId="6647E46A" w14:textId="77777777" w:rsidR="006A3099" w:rsidRPr="00E7195C" w:rsidRDefault="006A3099" w:rsidP="006A3099">
      <w:pPr>
        <w:shd w:val="clear" w:color="auto" w:fill="FFFFFF"/>
        <w:spacing w:after="0" w:line="240" w:lineRule="auto"/>
        <w:ind w:left="34" w:right="77" w:firstLine="398"/>
        <w:jc w:val="both"/>
        <w:rPr>
          <w:rFonts w:ascii="Times New Roman" w:hAnsi="Times New Roman" w:cs="Times New Roman"/>
          <w:spacing w:val="-1"/>
          <w:sz w:val="24"/>
          <w:szCs w:val="24"/>
          <w:lang w:val="uk-UA"/>
        </w:rPr>
      </w:pPr>
      <w:r w:rsidRPr="00E7195C">
        <w:rPr>
          <w:rFonts w:ascii="Times New Roman" w:hAnsi="Times New Roman" w:cs="Times New Roman"/>
          <w:spacing w:val="-1"/>
          <w:sz w:val="24"/>
          <w:szCs w:val="24"/>
          <w:lang w:val="uk-UA"/>
        </w:rPr>
        <w:t>5. Чи бувало за останні 4 тижні, що ваш емоційний стан викликало труднощі у Вашій роботі або іншої звичайної повсякденної діяльності, внаслідок чого</w:t>
      </w:r>
      <w:r>
        <w:rPr>
          <w:rFonts w:ascii="Times New Roman" w:hAnsi="Times New Roman" w:cs="Times New Roman"/>
          <w:spacing w:val="-1"/>
          <w:sz w:val="24"/>
          <w:szCs w:val="24"/>
          <w:lang w:val="uk-UA"/>
        </w:rPr>
        <w:t xml:space="preserve"> </w:t>
      </w:r>
      <w:r w:rsidRPr="00627C49">
        <w:rPr>
          <w:rFonts w:ascii="Times New Roman" w:hAnsi="Times New Roman" w:cs="Times New Roman"/>
          <w:spacing w:val="4"/>
          <w:sz w:val="24"/>
          <w:szCs w:val="24"/>
          <w:lang w:val="uk-UA"/>
        </w:rPr>
        <w:t>(Обведіть одну цифру в кожному рядку)</w:t>
      </w:r>
    </w:p>
    <w:tbl>
      <w:tblPr>
        <w:tblW w:w="0" w:type="auto"/>
        <w:tblLayout w:type="fixed"/>
        <w:tblLook w:val="0000" w:firstRow="0" w:lastRow="0" w:firstColumn="0" w:lastColumn="0" w:noHBand="0" w:noVBand="0"/>
      </w:tblPr>
      <w:tblGrid>
        <w:gridCol w:w="6227"/>
        <w:gridCol w:w="1671"/>
        <w:gridCol w:w="1672"/>
      </w:tblGrid>
      <w:tr w:rsidR="006A3099" w:rsidRPr="00E7195C" w14:paraId="1F4FDB21" w14:textId="77777777" w:rsidTr="008E1B4A">
        <w:trPr>
          <w:trHeight w:val="343"/>
        </w:trPr>
        <w:tc>
          <w:tcPr>
            <w:tcW w:w="6227" w:type="dxa"/>
          </w:tcPr>
          <w:p w14:paraId="6F12B5F5" w14:textId="77777777" w:rsidR="006A3099" w:rsidRPr="00627C49" w:rsidRDefault="006A3099" w:rsidP="008E1B4A">
            <w:pPr>
              <w:spacing w:after="0" w:line="240" w:lineRule="auto"/>
              <w:rPr>
                <w:rFonts w:ascii="Times New Roman" w:hAnsi="Times New Roman" w:cs="Times New Roman"/>
                <w:sz w:val="24"/>
                <w:szCs w:val="24"/>
                <w:lang w:val="uk-UA"/>
              </w:rPr>
            </w:pPr>
          </w:p>
        </w:tc>
        <w:tc>
          <w:tcPr>
            <w:tcW w:w="1671" w:type="dxa"/>
          </w:tcPr>
          <w:p w14:paraId="3BDB7715"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Да</w:t>
            </w:r>
          </w:p>
        </w:tc>
        <w:tc>
          <w:tcPr>
            <w:tcW w:w="1672" w:type="dxa"/>
          </w:tcPr>
          <w:p w14:paraId="6D743CDD"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Нет</w:t>
            </w:r>
          </w:p>
        </w:tc>
      </w:tr>
      <w:tr w:rsidR="006A3099" w:rsidRPr="00E7195C" w14:paraId="55D73383" w14:textId="77777777" w:rsidTr="008E1B4A">
        <w:trPr>
          <w:trHeight w:val="553"/>
        </w:trPr>
        <w:tc>
          <w:tcPr>
            <w:tcW w:w="6227" w:type="dxa"/>
          </w:tcPr>
          <w:p w14:paraId="559649BE" w14:textId="77777777" w:rsidR="006A3099" w:rsidRPr="00627C49" w:rsidRDefault="006A3099" w:rsidP="008E1B4A">
            <w:pPr>
              <w:spacing w:after="0" w:line="240" w:lineRule="auto"/>
              <w:rPr>
                <w:rFonts w:ascii="Times New Roman" w:hAnsi="Times New Roman" w:cs="Times New Roman"/>
                <w:sz w:val="24"/>
                <w:szCs w:val="24"/>
                <w:lang w:val="uk-UA"/>
              </w:rPr>
            </w:pPr>
            <w:r w:rsidRPr="00627C49">
              <w:rPr>
                <w:rFonts w:ascii="Times New Roman" w:hAnsi="Times New Roman" w:cs="Times New Roman"/>
                <w:spacing w:val="1"/>
                <w:sz w:val="24"/>
                <w:szCs w:val="24"/>
                <w:lang w:val="uk-UA"/>
              </w:rPr>
              <w:t>А. Довелося скоротити кількість часу, що витрачається на роботу або інші справи.</w:t>
            </w:r>
          </w:p>
        </w:tc>
        <w:tc>
          <w:tcPr>
            <w:tcW w:w="1671" w:type="dxa"/>
          </w:tcPr>
          <w:p w14:paraId="0197E62E"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672" w:type="dxa"/>
          </w:tcPr>
          <w:p w14:paraId="3B661242"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r>
      <w:tr w:rsidR="006A3099" w:rsidRPr="00E7195C" w14:paraId="41F2F95A" w14:textId="77777777" w:rsidTr="008E1B4A">
        <w:trPr>
          <w:trHeight w:val="359"/>
        </w:trPr>
        <w:tc>
          <w:tcPr>
            <w:tcW w:w="6227" w:type="dxa"/>
          </w:tcPr>
          <w:p w14:paraId="3BDFFD1C"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3"/>
                <w:sz w:val="24"/>
                <w:szCs w:val="24"/>
              </w:rPr>
              <w:t xml:space="preserve">Б. </w:t>
            </w:r>
            <w:proofErr w:type="spellStart"/>
            <w:r w:rsidRPr="00E7195C">
              <w:rPr>
                <w:rFonts w:ascii="Times New Roman" w:hAnsi="Times New Roman" w:cs="Times New Roman"/>
                <w:spacing w:val="3"/>
                <w:sz w:val="24"/>
                <w:szCs w:val="24"/>
              </w:rPr>
              <w:t>Виконали</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менше</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ніж</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хотіли</w:t>
            </w:r>
            <w:proofErr w:type="spellEnd"/>
            <w:r w:rsidRPr="00E7195C">
              <w:rPr>
                <w:rFonts w:ascii="Times New Roman" w:hAnsi="Times New Roman" w:cs="Times New Roman"/>
                <w:spacing w:val="3"/>
                <w:sz w:val="24"/>
                <w:szCs w:val="24"/>
              </w:rPr>
              <w:t>.</w:t>
            </w:r>
          </w:p>
        </w:tc>
        <w:tc>
          <w:tcPr>
            <w:tcW w:w="1671" w:type="dxa"/>
          </w:tcPr>
          <w:p w14:paraId="1AFDF0D1"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672" w:type="dxa"/>
          </w:tcPr>
          <w:p w14:paraId="1B0C4D02"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r>
      <w:tr w:rsidR="006A3099" w:rsidRPr="00E7195C" w14:paraId="67B75CE3" w14:textId="77777777" w:rsidTr="008E1B4A">
        <w:trPr>
          <w:trHeight w:val="553"/>
        </w:trPr>
        <w:tc>
          <w:tcPr>
            <w:tcW w:w="6227" w:type="dxa"/>
          </w:tcPr>
          <w:p w14:paraId="2154D14E" w14:textId="77777777" w:rsidR="006A3099" w:rsidRPr="00E7195C" w:rsidRDefault="006A3099" w:rsidP="008E1B4A">
            <w:pPr>
              <w:shd w:val="clear" w:color="auto" w:fill="FFFFFF"/>
              <w:spacing w:after="0" w:line="240" w:lineRule="auto"/>
              <w:rPr>
                <w:rFonts w:ascii="Times New Roman" w:hAnsi="Times New Roman" w:cs="Times New Roman"/>
                <w:sz w:val="24"/>
                <w:szCs w:val="24"/>
              </w:rPr>
            </w:pPr>
            <w:r w:rsidRPr="00E7195C">
              <w:rPr>
                <w:rFonts w:ascii="Times New Roman" w:hAnsi="Times New Roman" w:cs="Times New Roman"/>
                <w:spacing w:val="4"/>
                <w:sz w:val="24"/>
                <w:szCs w:val="24"/>
              </w:rPr>
              <w:t xml:space="preserve">В. </w:t>
            </w:r>
            <w:proofErr w:type="spellStart"/>
            <w:r w:rsidRPr="00E7195C">
              <w:rPr>
                <w:rFonts w:ascii="Times New Roman" w:hAnsi="Times New Roman" w:cs="Times New Roman"/>
                <w:spacing w:val="4"/>
                <w:sz w:val="24"/>
                <w:szCs w:val="24"/>
              </w:rPr>
              <w:t>Виконували</w:t>
            </w:r>
            <w:proofErr w:type="spellEnd"/>
            <w:r w:rsidRPr="00E7195C">
              <w:rPr>
                <w:rFonts w:ascii="Times New Roman" w:hAnsi="Times New Roman" w:cs="Times New Roman"/>
                <w:spacing w:val="4"/>
                <w:sz w:val="24"/>
                <w:szCs w:val="24"/>
              </w:rPr>
              <w:t xml:space="preserve"> свою роботу </w:t>
            </w:r>
            <w:proofErr w:type="spellStart"/>
            <w:r w:rsidRPr="00E7195C">
              <w:rPr>
                <w:rFonts w:ascii="Times New Roman" w:hAnsi="Times New Roman" w:cs="Times New Roman"/>
                <w:spacing w:val="4"/>
                <w:sz w:val="24"/>
                <w:szCs w:val="24"/>
              </w:rPr>
              <w:t>або</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інші</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справи</w:t>
            </w:r>
            <w:proofErr w:type="spellEnd"/>
            <w:r w:rsidRPr="00E7195C">
              <w:rPr>
                <w:rFonts w:ascii="Times New Roman" w:hAnsi="Times New Roman" w:cs="Times New Roman"/>
                <w:spacing w:val="4"/>
                <w:sz w:val="24"/>
                <w:szCs w:val="24"/>
              </w:rPr>
              <w:t xml:space="preserve"> не так </w:t>
            </w:r>
            <w:proofErr w:type="spellStart"/>
            <w:r w:rsidRPr="00E7195C">
              <w:rPr>
                <w:rFonts w:ascii="Times New Roman" w:hAnsi="Times New Roman" w:cs="Times New Roman"/>
                <w:spacing w:val="4"/>
                <w:sz w:val="24"/>
                <w:szCs w:val="24"/>
              </w:rPr>
              <w:t>акуратно</w:t>
            </w:r>
            <w:proofErr w:type="spellEnd"/>
            <w:r w:rsidRPr="00E7195C">
              <w:rPr>
                <w:rFonts w:ascii="Times New Roman" w:hAnsi="Times New Roman" w:cs="Times New Roman"/>
                <w:spacing w:val="4"/>
                <w:sz w:val="24"/>
                <w:szCs w:val="24"/>
              </w:rPr>
              <w:t xml:space="preserve">, як </w:t>
            </w:r>
            <w:proofErr w:type="spellStart"/>
            <w:r w:rsidRPr="00E7195C">
              <w:rPr>
                <w:rFonts w:ascii="Times New Roman" w:hAnsi="Times New Roman" w:cs="Times New Roman"/>
                <w:spacing w:val="4"/>
                <w:sz w:val="24"/>
                <w:szCs w:val="24"/>
              </w:rPr>
              <w:t>зазвичай</w:t>
            </w:r>
            <w:proofErr w:type="spellEnd"/>
          </w:p>
        </w:tc>
        <w:tc>
          <w:tcPr>
            <w:tcW w:w="1671" w:type="dxa"/>
          </w:tcPr>
          <w:p w14:paraId="4DEE6E7C"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672" w:type="dxa"/>
          </w:tcPr>
          <w:p w14:paraId="4F115A05"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r>
    </w:tbl>
    <w:p w14:paraId="00735FF6" w14:textId="77777777" w:rsidR="006A3099" w:rsidRPr="00E7195C" w:rsidRDefault="006A3099" w:rsidP="006A3099">
      <w:pPr>
        <w:shd w:val="clear" w:color="auto" w:fill="FFFFFF"/>
        <w:spacing w:after="0" w:line="240" w:lineRule="auto"/>
        <w:ind w:right="29"/>
        <w:jc w:val="both"/>
        <w:rPr>
          <w:rFonts w:ascii="Times New Roman" w:hAnsi="Times New Roman" w:cs="Times New Roman"/>
          <w:spacing w:val="-1"/>
          <w:sz w:val="24"/>
          <w:szCs w:val="24"/>
          <w:lang w:val="uk-UA"/>
        </w:rPr>
      </w:pPr>
    </w:p>
    <w:p w14:paraId="65351EA1" w14:textId="77777777" w:rsidR="006A3099" w:rsidRPr="00E7195C" w:rsidRDefault="006A3099" w:rsidP="006A3099">
      <w:pPr>
        <w:shd w:val="clear" w:color="auto" w:fill="FFFFFF"/>
        <w:spacing w:after="0" w:line="240" w:lineRule="auto"/>
        <w:ind w:left="29" w:right="29" w:firstLine="408"/>
        <w:rPr>
          <w:rFonts w:ascii="Times New Roman" w:hAnsi="Times New Roman" w:cs="Times New Roman"/>
          <w:sz w:val="24"/>
          <w:szCs w:val="24"/>
        </w:rPr>
      </w:pPr>
      <w:r w:rsidRPr="00E7195C">
        <w:rPr>
          <w:rFonts w:ascii="Times New Roman" w:hAnsi="Times New Roman" w:cs="Times New Roman"/>
          <w:spacing w:val="-1"/>
          <w:sz w:val="24"/>
          <w:szCs w:val="24"/>
        </w:rPr>
        <w:t xml:space="preserve">6.Наскільки Ваш </w:t>
      </w:r>
      <w:proofErr w:type="spellStart"/>
      <w:r w:rsidRPr="00E7195C">
        <w:rPr>
          <w:rFonts w:ascii="Times New Roman" w:hAnsi="Times New Roman" w:cs="Times New Roman"/>
          <w:spacing w:val="-1"/>
          <w:sz w:val="24"/>
          <w:szCs w:val="24"/>
        </w:rPr>
        <w:t>фізичн</w:t>
      </w:r>
      <w:r w:rsidRPr="00E7195C">
        <w:rPr>
          <w:rFonts w:ascii="Times New Roman" w:hAnsi="Times New Roman" w:cs="Times New Roman"/>
          <w:spacing w:val="-1"/>
          <w:sz w:val="24"/>
          <w:szCs w:val="24"/>
          <w:lang w:val="uk-UA"/>
        </w:rPr>
        <w:t>ий</w:t>
      </w:r>
      <w:proofErr w:type="spellEnd"/>
      <w:r w:rsidRPr="00E7195C">
        <w:rPr>
          <w:rFonts w:ascii="Times New Roman" w:hAnsi="Times New Roman" w:cs="Times New Roman"/>
          <w:spacing w:val="-1"/>
          <w:sz w:val="24"/>
          <w:szCs w:val="24"/>
        </w:rPr>
        <w:t xml:space="preserve"> та </w:t>
      </w:r>
      <w:proofErr w:type="spellStart"/>
      <w:r w:rsidRPr="00E7195C">
        <w:rPr>
          <w:rFonts w:ascii="Times New Roman" w:hAnsi="Times New Roman" w:cs="Times New Roman"/>
          <w:spacing w:val="-1"/>
          <w:sz w:val="24"/>
          <w:szCs w:val="24"/>
        </w:rPr>
        <w:t>емоційн</w:t>
      </w:r>
      <w:r w:rsidRPr="00E7195C">
        <w:rPr>
          <w:rFonts w:ascii="Times New Roman" w:hAnsi="Times New Roman" w:cs="Times New Roman"/>
          <w:spacing w:val="-1"/>
          <w:sz w:val="24"/>
          <w:szCs w:val="24"/>
          <w:lang w:val="uk-UA"/>
        </w:rPr>
        <w:t>ий</w:t>
      </w:r>
      <w:proofErr w:type="spellEnd"/>
      <w:r w:rsidRPr="00E7195C">
        <w:rPr>
          <w:rFonts w:ascii="Times New Roman" w:hAnsi="Times New Roman" w:cs="Times New Roman"/>
          <w:spacing w:val="-1"/>
          <w:sz w:val="24"/>
          <w:szCs w:val="24"/>
        </w:rPr>
        <w:t xml:space="preserve"> с</w:t>
      </w:r>
      <w:proofErr w:type="spellStart"/>
      <w:r w:rsidRPr="00E7195C">
        <w:rPr>
          <w:rFonts w:ascii="Times New Roman" w:hAnsi="Times New Roman" w:cs="Times New Roman"/>
          <w:spacing w:val="-1"/>
          <w:sz w:val="24"/>
          <w:szCs w:val="24"/>
          <w:lang w:val="uk-UA"/>
        </w:rPr>
        <w:t>тан</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протягом</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останніх</w:t>
      </w:r>
      <w:proofErr w:type="spellEnd"/>
      <w:r w:rsidRPr="00E7195C">
        <w:rPr>
          <w:rFonts w:ascii="Times New Roman" w:hAnsi="Times New Roman" w:cs="Times New Roman"/>
          <w:spacing w:val="-1"/>
          <w:sz w:val="24"/>
          <w:szCs w:val="24"/>
        </w:rPr>
        <w:t xml:space="preserve"> 4 </w:t>
      </w:r>
      <w:proofErr w:type="spellStart"/>
      <w:r w:rsidRPr="00E7195C">
        <w:rPr>
          <w:rFonts w:ascii="Times New Roman" w:hAnsi="Times New Roman" w:cs="Times New Roman"/>
          <w:spacing w:val="-1"/>
          <w:sz w:val="24"/>
          <w:szCs w:val="24"/>
        </w:rPr>
        <w:t>тижнів</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заважа</w:t>
      </w:r>
      <w:proofErr w:type="spellEnd"/>
      <w:r w:rsidRPr="00E7195C">
        <w:rPr>
          <w:rFonts w:ascii="Times New Roman" w:hAnsi="Times New Roman" w:cs="Times New Roman"/>
          <w:spacing w:val="-1"/>
          <w:sz w:val="24"/>
          <w:szCs w:val="24"/>
          <w:lang w:val="uk-UA"/>
        </w:rPr>
        <w:t xml:space="preserve">в </w:t>
      </w:r>
      <w:proofErr w:type="spellStart"/>
      <w:r w:rsidRPr="00E7195C">
        <w:rPr>
          <w:rFonts w:ascii="Times New Roman" w:hAnsi="Times New Roman" w:cs="Times New Roman"/>
          <w:spacing w:val="-1"/>
          <w:sz w:val="24"/>
          <w:szCs w:val="24"/>
          <w:lang w:val="uk-UA"/>
        </w:rPr>
        <w:t>в</w:t>
      </w:r>
      <w:r w:rsidRPr="00E7195C">
        <w:rPr>
          <w:rFonts w:ascii="Times New Roman" w:hAnsi="Times New Roman" w:cs="Times New Roman"/>
          <w:spacing w:val="-1"/>
          <w:sz w:val="24"/>
          <w:szCs w:val="24"/>
        </w:rPr>
        <w:t>ам</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проводити</w:t>
      </w:r>
      <w:proofErr w:type="spellEnd"/>
      <w:r w:rsidRPr="00E7195C">
        <w:rPr>
          <w:rFonts w:ascii="Times New Roman" w:hAnsi="Times New Roman" w:cs="Times New Roman"/>
          <w:spacing w:val="-1"/>
          <w:sz w:val="24"/>
          <w:szCs w:val="24"/>
        </w:rPr>
        <w:t xml:space="preserve"> час з </w:t>
      </w:r>
      <w:proofErr w:type="spellStart"/>
      <w:r w:rsidRPr="00E7195C">
        <w:rPr>
          <w:rFonts w:ascii="Times New Roman" w:hAnsi="Times New Roman" w:cs="Times New Roman"/>
          <w:spacing w:val="-1"/>
          <w:sz w:val="24"/>
          <w:szCs w:val="24"/>
        </w:rPr>
        <w:t>сім'єю</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друзями</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сусідами</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або</w:t>
      </w:r>
      <w:proofErr w:type="spellEnd"/>
      <w:r w:rsidRPr="00E7195C">
        <w:rPr>
          <w:rFonts w:ascii="Times New Roman" w:hAnsi="Times New Roman" w:cs="Times New Roman"/>
          <w:spacing w:val="-1"/>
          <w:sz w:val="24"/>
          <w:szCs w:val="24"/>
        </w:rPr>
        <w:t xml:space="preserve"> в </w:t>
      </w:r>
      <w:proofErr w:type="spellStart"/>
      <w:r w:rsidRPr="00E7195C">
        <w:rPr>
          <w:rFonts w:ascii="Times New Roman" w:hAnsi="Times New Roman" w:cs="Times New Roman"/>
          <w:spacing w:val="-1"/>
          <w:sz w:val="24"/>
          <w:szCs w:val="24"/>
        </w:rPr>
        <w:t>колективі</w:t>
      </w:r>
      <w:proofErr w:type="spellEnd"/>
      <w:r w:rsidRPr="00E7195C">
        <w:rPr>
          <w:rFonts w:ascii="Times New Roman" w:hAnsi="Times New Roman" w:cs="Times New Roman"/>
          <w:spacing w:val="-1"/>
          <w:sz w:val="24"/>
          <w:szCs w:val="24"/>
        </w:rPr>
        <w:t>?</w:t>
      </w:r>
      <w:r w:rsidRPr="00627C49">
        <w:rPr>
          <w:rFonts w:ascii="Times New Roman" w:hAnsi="Times New Roman" w:cs="Times New Roman"/>
          <w:spacing w:val="3"/>
          <w:sz w:val="24"/>
          <w:szCs w:val="24"/>
        </w:rPr>
        <w:t xml:space="preserve"> </w:t>
      </w:r>
      <w:r w:rsidRPr="00E7195C">
        <w:rPr>
          <w:rFonts w:ascii="Times New Roman" w:hAnsi="Times New Roman" w:cs="Times New Roman"/>
          <w:spacing w:val="3"/>
          <w:sz w:val="24"/>
          <w:szCs w:val="24"/>
        </w:rPr>
        <w:t>(</w:t>
      </w:r>
      <w:proofErr w:type="spellStart"/>
      <w:r w:rsidRPr="00E7195C">
        <w:rPr>
          <w:rFonts w:ascii="Times New Roman" w:hAnsi="Times New Roman" w:cs="Times New Roman"/>
          <w:spacing w:val="3"/>
          <w:sz w:val="24"/>
          <w:szCs w:val="24"/>
        </w:rPr>
        <w:t>Обведіть</w:t>
      </w:r>
      <w:proofErr w:type="spellEnd"/>
      <w:r w:rsidRPr="00E7195C">
        <w:rPr>
          <w:rFonts w:ascii="Times New Roman" w:hAnsi="Times New Roman" w:cs="Times New Roman"/>
          <w:spacing w:val="3"/>
          <w:sz w:val="24"/>
          <w:szCs w:val="24"/>
        </w:rPr>
        <w:t xml:space="preserve"> одну цифру)</w:t>
      </w:r>
    </w:p>
    <w:p w14:paraId="41E50485" w14:textId="77777777" w:rsidR="006A3099" w:rsidRPr="00E7195C" w:rsidRDefault="006A3099" w:rsidP="006A3099">
      <w:pPr>
        <w:shd w:val="clear" w:color="auto" w:fill="FFFFFF"/>
        <w:spacing w:after="0" w:line="240" w:lineRule="auto"/>
        <w:ind w:left="40" w:right="17" w:firstLine="669"/>
        <w:jc w:val="both"/>
        <w:rPr>
          <w:rFonts w:ascii="Times New Roman" w:hAnsi="Times New Roman" w:cs="Times New Roman"/>
          <w:spacing w:val="3"/>
          <w:sz w:val="24"/>
          <w:szCs w:val="24"/>
        </w:rPr>
      </w:pPr>
      <w:proofErr w:type="spellStart"/>
      <w:r w:rsidRPr="00E7195C">
        <w:rPr>
          <w:rFonts w:ascii="Times New Roman" w:hAnsi="Times New Roman" w:cs="Times New Roman"/>
          <w:spacing w:val="3"/>
          <w:sz w:val="24"/>
          <w:szCs w:val="24"/>
        </w:rPr>
        <w:t>Зовсім</w:t>
      </w:r>
      <w:proofErr w:type="spellEnd"/>
      <w:r w:rsidRPr="00E7195C">
        <w:rPr>
          <w:rFonts w:ascii="Times New Roman" w:hAnsi="Times New Roman" w:cs="Times New Roman"/>
          <w:spacing w:val="3"/>
          <w:sz w:val="24"/>
          <w:szCs w:val="24"/>
        </w:rPr>
        <w:t xml:space="preserve"> не </w:t>
      </w:r>
      <w:proofErr w:type="spellStart"/>
      <w:r w:rsidRPr="00E7195C">
        <w:rPr>
          <w:rFonts w:ascii="Times New Roman" w:hAnsi="Times New Roman" w:cs="Times New Roman"/>
          <w:spacing w:val="3"/>
          <w:sz w:val="24"/>
          <w:szCs w:val="24"/>
        </w:rPr>
        <w:t>заважа</w:t>
      </w:r>
      <w:proofErr w:type="spellEnd"/>
      <w:r w:rsidRPr="00E7195C">
        <w:rPr>
          <w:rFonts w:ascii="Times New Roman" w:hAnsi="Times New Roman" w:cs="Times New Roman"/>
          <w:spacing w:val="3"/>
          <w:sz w:val="24"/>
          <w:szCs w:val="24"/>
          <w:lang w:val="uk-UA"/>
        </w:rPr>
        <w:t>в</w:t>
      </w:r>
      <w:r w:rsidRPr="00E7195C">
        <w:rPr>
          <w:rFonts w:ascii="Times New Roman" w:hAnsi="Times New Roman" w:cs="Times New Roman"/>
          <w:spacing w:val="3"/>
          <w:sz w:val="24"/>
          <w:szCs w:val="24"/>
        </w:rPr>
        <w:t xml:space="preserve"> ……1</w:t>
      </w:r>
    </w:p>
    <w:p w14:paraId="09EB3531" w14:textId="364F1743" w:rsidR="006A3099" w:rsidRPr="00E7195C" w:rsidRDefault="006A3099" w:rsidP="006A3099">
      <w:pPr>
        <w:shd w:val="clear" w:color="auto" w:fill="FFFFFF"/>
        <w:spacing w:after="0" w:line="240" w:lineRule="auto"/>
        <w:ind w:left="40" w:right="17" w:firstLine="669"/>
        <w:jc w:val="both"/>
        <w:rPr>
          <w:rFonts w:ascii="Times New Roman" w:hAnsi="Times New Roman" w:cs="Times New Roman"/>
          <w:spacing w:val="3"/>
          <w:sz w:val="24"/>
          <w:szCs w:val="24"/>
        </w:rPr>
      </w:pPr>
      <w:proofErr w:type="spellStart"/>
      <w:r w:rsidRPr="00E7195C">
        <w:rPr>
          <w:rFonts w:ascii="Times New Roman" w:hAnsi="Times New Roman" w:cs="Times New Roman"/>
          <w:spacing w:val="3"/>
          <w:sz w:val="24"/>
          <w:szCs w:val="24"/>
        </w:rPr>
        <w:t>Трохи</w:t>
      </w:r>
      <w:proofErr w:type="spellEnd"/>
      <w:r w:rsidRPr="00E7195C">
        <w:rPr>
          <w:rFonts w:ascii="Times New Roman" w:hAnsi="Times New Roman" w:cs="Times New Roman"/>
          <w:spacing w:val="3"/>
          <w:sz w:val="24"/>
          <w:szCs w:val="24"/>
        </w:rPr>
        <w:t>…………………..2</w:t>
      </w:r>
    </w:p>
    <w:p w14:paraId="1F64483C" w14:textId="133C3DFC" w:rsidR="006A3099" w:rsidRPr="00E7195C" w:rsidRDefault="006A3099" w:rsidP="006A3099">
      <w:pPr>
        <w:shd w:val="clear" w:color="auto" w:fill="FFFFFF"/>
        <w:spacing w:after="0" w:line="240" w:lineRule="auto"/>
        <w:ind w:left="40" w:right="17" w:firstLine="669"/>
        <w:jc w:val="both"/>
        <w:rPr>
          <w:rFonts w:ascii="Times New Roman" w:hAnsi="Times New Roman" w:cs="Times New Roman"/>
          <w:spacing w:val="3"/>
          <w:sz w:val="24"/>
          <w:szCs w:val="24"/>
        </w:rPr>
      </w:pPr>
      <w:proofErr w:type="spellStart"/>
      <w:r w:rsidRPr="00E7195C">
        <w:rPr>
          <w:rFonts w:ascii="Times New Roman" w:hAnsi="Times New Roman" w:cs="Times New Roman"/>
          <w:spacing w:val="3"/>
          <w:sz w:val="24"/>
          <w:szCs w:val="24"/>
        </w:rPr>
        <w:t>Помірно</w:t>
      </w:r>
      <w:proofErr w:type="spellEnd"/>
      <w:r w:rsidRPr="00E7195C">
        <w:rPr>
          <w:rFonts w:ascii="Times New Roman" w:hAnsi="Times New Roman" w:cs="Times New Roman"/>
          <w:spacing w:val="3"/>
          <w:sz w:val="24"/>
          <w:szCs w:val="24"/>
        </w:rPr>
        <w:t xml:space="preserve"> ……………….3</w:t>
      </w:r>
    </w:p>
    <w:p w14:paraId="6533D872" w14:textId="77777777" w:rsidR="006A3099" w:rsidRPr="00E7195C" w:rsidRDefault="006A3099" w:rsidP="006A3099">
      <w:pPr>
        <w:shd w:val="clear" w:color="auto" w:fill="FFFFFF"/>
        <w:spacing w:after="0" w:line="240" w:lineRule="auto"/>
        <w:ind w:left="40" w:right="17" w:firstLine="669"/>
        <w:jc w:val="both"/>
        <w:rPr>
          <w:rFonts w:ascii="Times New Roman" w:hAnsi="Times New Roman" w:cs="Times New Roman"/>
          <w:spacing w:val="3"/>
          <w:sz w:val="24"/>
          <w:szCs w:val="24"/>
        </w:rPr>
      </w:pPr>
      <w:r w:rsidRPr="00E7195C">
        <w:rPr>
          <w:rFonts w:ascii="Times New Roman" w:hAnsi="Times New Roman" w:cs="Times New Roman"/>
          <w:spacing w:val="3"/>
          <w:sz w:val="24"/>
          <w:szCs w:val="24"/>
        </w:rPr>
        <w:t>Сильно……………….. 4</w:t>
      </w:r>
    </w:p>
    <w:p w14:paraId="11038587" w14:textId="77777777" w:rsidR="006A3099" w:rsidRPr="00E7195C" w:rsidRDefault="006A3099" w:rsidP="006A3099">
      <w:pPr>
        <w:shd w:val="clear" w:color="auto" w:fill="FFFFFF"/>
        <w:spacing w:after="0" w:line="240" w:lineRule="auto"/>
        <w:ind w:left="40" w:right="17" w:firstLine="669"/>
        <w:jc w:val="both"/>
        <w:rPr>
          <w:rFonts w:ascii="Times New Roman" w:hAnsi="Times New Roman" w:cs="Times New Roman"/>
          <w:spacing w:val="3"/>
          <w:sz w:val="24"/>
          <w:szCs w:val="24"/>
          <w:lang w:val="uk-UA"/>
        </w:rPr>
      </w:pPr>
      <w:proofErr w:type="spellStart"/>
      <w:r w:rsidRPr="00E7195C">
        <w:rPr>
          <w:rFonts w:ascii="Times New Roman" w:hAnsi="Times New Roman" w:cs="Times New Roman"/>
          <w:spacing w:val="3"/>
          <w:sz w:val="24"/>
          <w:szCs w:val="24"/>
        </w:rPr>
        <w:t>Дуже</w:t>
      </w:r>
      <w:proofErr w:type="spellEnd"/>
      <w:r w:rsidRPr="00E7195C">
        <w:rPr>
          <w:rFonts w:ascii="Times New Roman" w:hAnsi="Times New Roman" w:cs="Times New Roman"/>
          <w:spacing w:val="3"/>
          <w:sz w:val="24"/>
          <w:szCs w:val="24"/>
        </w:rPr>
        <w:t xml:space="preserve"> сильно</w:t>
      </w:r>
      <w:r w:rsidRPr="00E7195C">
        <w:rPr>
          <w:rFonts w:ascii="Times New Roman" w:hAnsi="Times New Roman" w:cs="Times New Roman"/>
          <w:spacing w:val="3"/>
          <w:sz w:val="24"/>
          <w:szCs w:val="24"/>
          <w:lang w:val="uk-UA"/>
        </w:rPr>
        <w:t>…………..</w:t>
      </w:r>
      <w:r w:rsidRPr="00E7195C">
        <w:rPr>
          <w:rFonts w:ascii="Times New Roman" w:hAnsi="Times New Roman" w:cs="Times New Roman"/>
          <w:spacing w:val="3"/>
          <w:sz w:val="24"/>
          <w:szCs w:val="24"/>
        </w:rPr>
        <w:t>5</w:t>
      </w:r>
    </w:p>
    <w:p w14:paraId="4F264609" w14:textId="77777777" w:rsidR="006A3099" w:rsidRPr="00E7195C" w:rsidRDefault="006A3099" w:rsidP="006A3099">
      <w:pPr>
        <w:shd w:val="clear" w:color="auto" w:fill="FFFFFF"/>
        <w:spacing w:before="139" w:after="0" w:line="240" w:lineRule="auto"/>
        <w:ind w:right="19"/>
        <w:jc w:val="both"/>
        <w:rPr>
          <w:rFonts w:ascii="Times New Roman" w:hAnsi="Times New Roman" w:cs="Times New Roman"/>
          <w:spacing w:val="-2"/>
          <w:sz w:val="24"/>
          <w:szCs w:val="24"/>
          <w:lang w:val="uk-UA"/>
        </w:rPr>
      </w:pPr>
    </w:p>
    <w:p w14:paraId="0A59B7BE" w14:textId="77777777" w:rsidR="006A3099" w:rsidRPr="00E7195C" w:rsidRDefault="006A3099" w:rsidP="006A3099">
      <w:pPr>
        <w:shd w:val="clear" w:color="auto" w:fill="FFFFFF"/>
        <w:spacing w:after="0" w:line="240" w:lineRule="auto"/>
        <w:ind w:right="19"/>
        <w:jc w:val="both"/>
        <w:rPr>
          <w:rFonts w:ascii="Times New Roman" w:hAnsi="Times New Roman" w:cs="Times New Roman"/>
          <w:sz w:val="24"/>
          <w:szCs w:val="24"/>
        </w:rPr>
      </w:pPr>
      <w:r w:rsidRPr="00E7195C">
        <w:rPr>
          <w:rFonts w:ascii="Times New Roman" w:hAnsi="Times New Roman" w:cs="Times New Roman"/>
          <w:spacing w:val="-2"/>
          <w:sz w:val="24"/>
          <w:szCs w:val="24"/>
        </w:rPr>
        <w:t xml:space="preserve">7.Насколько </w:t>
      </w:r>
      <w:proofErr w:type="spellStart"/>
      <w:r w:rsidRPr="00E7195C">
        <w:rPr>
          <w:rFonts w:ascii="Times New Roman" w:hAnsi="Times New Roman" w:cs="Times New Roman"/>
          <w:spacing w:val="-2"/>
          <w:sz w:val="24"/>
          <w:szCs w:val="24"/>
        </w:rPr>
        <w:t>сильну</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фізичну</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біль</w:t>
      </w:r>
      <w:proofErr w:type="spellEnd"/>
      <w:r w:rsidRPr="00E7195C">
        <w:rPr>
          <w:rFonts w:ascii="Times New Roman" w:hAnsi="Times New Roman" w:cs="Times New Roman"/>
          <w:spacing w:val="-2"/>
          <w:sz w:val="24"/>
          <w:szCs w:val="24"/>
        </w:rPr>
        <w:t xml:space="preserve"> Ви </w:t>
      </w:r>
      <w:proofErr w:type="spellStart"/>
      <w:r w:rsidRPr="00E7195C">
        <w:rPr>
          <w:rFonts w:ascii="Times New Roman" w:hAnsi="Times New Roman" w:cs="Times New Roman"/>
          <w:spacing w:val="-2"/>
          <w:sz w:val="24"/>
          <w:szCs w:val="24"/>
        </w:rPr>
        <w:t>відчували</w:t>
      </w:r>
      <w:proofErr w:type="spellEnd"/>
      <w:r w:rsidRPr="00E7195C">
        <w:rPr>
          <w:rFonts w:ascii="Times New Roman" w:hAnsi="Times New Roman" w:cs="Times New Roman"/>
          <w:spacing w:val="-2"/>
          <w:sz w:val="24"/>
          <w:szCs w:val="24"/>
        </w:rPr>
        <w:t xml:space="preserve"> за </w:t>
      </w:r>
      <w:proofErr w:type="spellStart"/>
      <w:r w:rsidRPr="00E7195C">
        <w:rPr>
          <w:rFonts w:ascii="Times New Roman" w:hAnsi="Times New Roman" w:cs="Times New Roman"/>
          <w:spacing w:val="-2"/>
          <w:sz w:val="24"/>
          <w:szCs w:val="24"/>
        </w:rPr>
        <w:t>останні</w:t>
      </w:r>
      <w:proofErr w:type="spellEnd"/>
      <w:r w:rsidRPr="00E7195C">
        <w:rPr>
          <w:rFonts w:ascii="Times New Roman" w:hAnsi="Times New Roman" w:cs="Times New Roman"/>
          <w:spacing w:val="-2"/>
          <w:sz w:val="24"/>
          <w:szCs w:val="24"/>
        </w:rPr>
        <w:t xml:space="preserve"> 4 </w:t>
      </w:r>
      <w:proofErr w:type="spellStart"/>
      <w:r w:rsidRPr="00E7195C">
        <w:rPr>
          <w:rFonts w:ascii="Times New Roman" w:hAnsi="Times New Roman" w:cs="Times New Roman"/>
          <w:spacing w:val="-2"/>
          <w:sz w:val="24"/>
          <w:szCs w:val="24"/>
        </w:rPr>
        <w:t>тижні</w:t>
      </w:r>
      <w:proofErr w:type="spellEnd"/>
      <w:r w:rsidRPr="00E7195C">
        <w:rPr>
          <w:rFonts w:ascii="Times New Roman" w:hAnsi="Times New Roman" w:cs="Times New Roman"/>
          <w:spacing w:val="-2"/>
          <w:sz w:val="24"/>
          <w:szCs w:val="24"/>
        </w:rPr>
        <w:t>?</w:t>
      </w:r>
      <w:r w:rsidRPr="00627C49">
        <w:rPr>
          <w:rFonts w:ascii="Times New Roman" w:hAnsi="Times New Roman" w:cs="Times New Roman"/>
          <w:spacing w:val="3"/>
          <w:sz w:val="24"/>
          <w:szCs w:val="24"/>
        </w:rPr>
        <w:t xml:space="preserve"> </w:t>
      </w:r>
      <w:r w:rsidRPr="00E7195C">
        <w:rPr>
          <w:rFonts w:ascii="Times New Roman" w:hAnsi="Times New Roman" w:cs="Times New Roman"/>
          <w:spacing w:val="3"/>
          <w:sz w:val="24"/>
          <w:szCs w:val="24"/>
        </w:rPr>
        <w:t>(</w:t>
      </w:r>
      <w:proofErr w:type="spellStart"/>
      <w:r w:rsidRPr="00E7195C">
        <w:rPr>
          <w:rFonts w:ascii="Times New Roman" w:hAnsi="Times New Roman" w:cs="Times New Roman"/>
          <w:spacing w:val="3"/>
          <w:sz w:val="24"/>
          <w:szCs w:val="24"/>
        </w:rPr>
        <w:t>Обведіть</w:t>
      </w:r>
      <w:proofErr w:type="spellEnd"/>
      <w:r w:rsidRPr="00E7195C">
        <w:rPr>
          <w:rFonts w:ascii="Times New Roman" w:hAnsi="Times New Roman" w:cs="Times New Roman"/>
          <w:spacing w:val="3"/>
          <w:sz w:val="24"/>
          <w:szCs w:val="24"/>
        </w:rPr>
        <w:t xml:space="preserve"> одну цифру)</w:t>
      </w:r>
    </w:p>
    <w:p w14:paraId="2EEA99CA" w14:textId="0B938B2E"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Зовсім</w:t>
      </w:r>
      <w:proofErr w:type="spellEnd"/>
      <w:r w:rsidRPr="00E7195C">
        <w:rPr>
          <w:rFonts w:ascii="Times New Roman" w:hAnsi="Times New Roman" w:cs="Times New Roman"/>
          <w:spacing w:val="4"/>
          <w:sz w:val="24"/>
          <w:szCs w:val="24"/>
        </w:rPr>
        <w:t xml:space="preserve"> не </w:t>
      </w:r>
      <w:proofErr w:type="spellStart"/>
      <w:r w:rsidRPr="00E7195C">
        <w:rPr>
          <w:rFonts w:ascii="Times New Roman" w:hAnsi="Times New Roman" w:cs="Times New Roman"/>
          <w:spacing w:val="4"/>
          <w:sz w:val="24"/>
          <w:szCs w:val="24"/>
        </w:rPr>
        <w:t>відчував</w:t>
      </w:r>
      <w:proofErr w:type="spellEnd"/>
      <w:r w:rsidRPr="00E7195C">
        <w:rPr>
          <w:rFonts w:ascii="Times New Roman" w:hAnsi="Times New Roman" w:cs="Times New Roman"/>
          <w:spacing w:val="4"/>
          <w:sz w:val="24"/>
          <w:szCs w:val="24"/>
          <w:lang w:val="uk-UA"/>
        </w:rPr>
        <w:t xml:space="preserve"> </w:t>
      </w:r>
      <w:r w:rsidRPr="00E7195C">
        <w:rPr>
          <w:rFonts w:ascii="Times New Roman" w:hAnsi="Times New Roman" w:cs="Times New Roman"/>
          <w:spacing w:val="4"/>
          <w:sz w:val="24"/>
          <w:szCs w:val="24"/>
        </w:rPr>
        <w:t>(</w:t>
      </w:r>
      <w:r w:rsidRPr="00E7195C">
        <w:rPr>
          <w:rFonts w:ascii="Times New Roman" w:hAnsi="Times New Roman" w:cs="Times New Roman"/>
          <w:spacing w:val="4"/>
          <w:sz w:val="24"/>
          <w:szCs w:val="24"/>
          <w:lang w:val="uk-UA"/>
        </w:rPr>
        <w:t>л</w:t>
      </w:r>
      <w:r w:rsidRPr="00E7195C">
        <w:rPr>
          <w:rFonts w:ascii="Times New Roman" w:hAnsi="Times New Roman" w:cs="Times New Roman"/>
          <w:spacing w:val="4"/>
          <w:sz w:val="24"/>
          <w:szCs w:val="24"/>
        </w:rPr>
        <w:t>а)</w:t>
      </w:r>
      <w:r w:rsidRPr="00E7195C">
        <w:rPr>
          <w:rFonts w:ascii="Times New Roman" w:hAnsi="Times New Roman" w:cs="Times New Roman"/>
          <w:spacing w:val="4"/>
          <w:sz w:val="24"/>
          <w:szCs w:val="24"/>
          <w:lang w:val="uk-UA"/>
        </w:rPr>
        <w:t>…………</w:t>
      </w:r>
      <w:r w:rsidR="006A6DD2">
        <w:rPr>
          <w:rFonts w:ascii="Times New Roman" w:hAnsi="Times New Roman" w:cs="Times New Roman"/>
          <w:spacing w:val="4"/>
          <w:sz w:val="24"/>
          <w:szCs w:val="24"/>
          <w:lang w:val="uk-UA"/>
        </w:rPr>
        <w:t>..</w:t>
      </w:r>
      <w:r w:rsidRPr="00E7195C">
        <w:rPr>
          <w:rFonts w:ascii="Times New Roman" w:hAnsi="Times New Roman" w:cs="Times New Roman"/>
          <w:spacing w:val="4"/>
          <w:sz w:val="24"/>
          <w:szCs w:val="24"/>
        </w:rPr>
        <w:t xml:space="preserve"> 1</w:t>
      </w:r>
    </w:p>
    <w:p w14:paraId="791AA2D6" w14:textId="522CE81B"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Дуже</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слабку</w:t>
      </w:r>
      <w:proofErr w:type="spellEnd"/>
      <w:r w:rsidRPr="00E7195C">
        <w:rPr>
          <w:rFonts w:ascii="Times New Roman" w:hAnsi="Times New Roman" w:cs="Times New Roman"/>
          <w:spacing w:val="4"/>
          <w:sz w:val="24"/>
          <w:szCs w:val="24"/>
          <w:lang w:val="uk-UA"/>
        </w:rPr>
        <w:t>………………………</w:t>
      </w:r>
      <w:r w:rsidR="006A6DD2">
        <w:rPr>
          <w:rFonts w:ascii="Times New Roman" w:hAnsi="Times New Roman" w:cs="Times New Roman"/>
          <w:spacing w:val="4"/>
          <w:sz w:val="24"/>
          <w:szCs w:val="24"/>
          <w:lang w:val="uk-UA"/>
        </w:rPr>
        <w:t>.</w:t>
      </w:r>
      <w:r w:rsidRPr="00E7195C">
        <w:rPr>
          <w:rFonts w:ascii="Times New Roman" w:hAnsi="Times New Roman" w:cs="Times New Roman"/>
          <w:spacing w:val="4"/>
          <w:sz w:val="24"/>
          <w:szCs w:val="24"/>
        </w:rPr>
        <w:t>2</w:t>
      </w:r>
    </w:p>
    <w:p w14:paraId="0DE5DE63" w14:textId="77777777"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Слабку</w:t>
      </w:r>
      <w:proofErr w:type="spellEnd"/>
      <w:r w:rsidRPr="00E7195C">
        <w:rPr>
          <w:rFonts w:ascii="Times New Roman" w:hAnsi="Times New Roman" w:cs="Times New Roman"/>
          <w:spacing w:val="4"/>
          <w:sz w:val="24"/>
          <w:szCs w:val="24"/>
          <w:lang w:val="uk-UA"/>
        </w:rPr>
        <w:t>…………………………….</w:t>
      </w:r>
      <w:r w:rsidRPr="00E7195C">
        <w:rPr>
          <w:rFonts w:ascii="Times New Roman" w:hAnsi="Times New Roman" w:cs="Times New Roman"/>
          <w:spacing w:val="4"/>
          <w:sz w:val="24"/>
          <w:szCs w:val="24"/>
        </w:rPr>
        <w:t xml:space="preserve"> 3</w:t>
      </w:r>
    </w:p>
    <w:p w14:paraId="46912C25" w14:textId="77777777"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Помірну</w:t>
      </w:r>
      <w:proofErr w:type="spellEnd"/>
      <w:r w:rsidRPr="00E7195C">
        <w:rPr>
          <w:rFonts w:ascii="Times New Roman" w:hAnsi="Times New Roman" w:cs="Times New Roman"/>
          <w:spacing w:val="4"/>
          <w:sz w:val="24"/>
          <w:szCs w:val="24"/>
          <w:lang w:val="uk-UA"/>
        </w:rPr>
        <w:t>…………………………..</w:t>
      </w:r>
      <w:r w:rsidRPr="00E7195C">
        <w:rPr>
          <w:rFonts w:ascii="Times New Roman" w:hAnsi="Times New Roman" w:cs="Times New Roman"/>
          <w:spacing w:val="4"/>
          <w:sz w:val="24"/>
          <w:szCs w:val="24"/>
        </w:rPr>
        <w:t xml:space="preserve"> 4</w:t>
      </w:r>
    </w:p>
    <w:p w14:paraId="4A57596A" w14:textId="77777777"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pacing w:val="4"/>
          <w:sz w:val="24"/>
          <w:szCs w:val="24"/>
        </w:rPr>
      </w:pPr>
      <w:proofErr w:type="spellStart"/>
      <w:r w:rsidRPr="00E7195C">
        <w:rPr>
          <w:rFonts w:ascii="Times New Roman" w:hAnsi="Times New Roman" w:cs="Times New Roman"/>
          <w:spacing w:val="4"/>
          <w:sz w:val="24"/>
          <w:szCs w:val="24"/>
        </w:rPr>
        <w:t>Сильну</w:t>
      </w:r>
      <w:proofErr w:type="spellEnd"/>
      <w:r w:rsidRPr="00E7195C">
        <w:rPr>
          <w:rFonts w:ascii="Times New Roman" w:hAnsi="Times New Roman" w:cs="Times New Roman"/>
          <w:spacing w:val="4"/>
          <w:sz w:val="24"/>
          <w:szCs w:val="24"/>
          <w:lang w:val="uk-UA"/>
        </w:rPr>
        <w:t>……………………………</w:t>
      </w:r>
      <w:r w:rsidRPr="00E7195C">
        <w:rPr>
          <w:rFonts w:ascii="Times New Roman" w:hAnsi="Times New Roman" w:cs="Times New Roman"/>
          <w:spacing w:val="4"/>
          <w:sz w:val="24"/>
          <w:szCs w:val="24"/>
        </w:rPr>
        <w:t xml:space="preserve"> 5</w:t>
      </w:r>
    </w:p>
    <w:p w14:paraId="140E0669" w14:textId="77777777"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z w:val="24"/>
          <w:szCs w:val="24"/>
          <w:lang w:val="uk-UA"/>
        </w:rPr>
      </w:pPr>
      <w:proofErr w:type="spellStart"/>
      <w:r w:rsidRPr="00E7195C">
        <w:rPr>
          <w:rFonts w:ascii="Times New Roman" w:hAnsi="Times New Roman" w:cs="Times New Roman"/>
          <w:spacing w:val="4"/>
          <w:sz w:val="24"/>
          <w:szCs w:val="24"/>
        </w:rPr>
        <w:t>Дуже</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сильну</w:t>
      </w:r>
      <w:proofErr w:type="spellEnd"/>
      <w:r w:rsidRPr="00E7195C">
        <w:rPr>
          <w:rFonts w:ascii="Times New Roman" w:hAnsi="Times New Roman" w:cs="Times New Roman"/>
          <w:spacing w:val="4"/>
          <w:sz w:val="24"/>
          <w:szCs w:val="24"/>
        </w:rPr>
        <w:t xml:space="preserve"> ........................</w:t>
      </w:r>
      <w:r w:rsidRPr="00E7195C">
        <w:rPr>
          <w:rFonts w:ascii="Times New Roman" w:hAnsi="Times New Roman" w:cs="Times New Roman"/>
          <w:spacing w:val="4"/>
          <w:sz w:val="24"/>
          <w:szCs w:val="24"/>
          <w:lang w:val="uk-UA"/>
        </w:rPr>
        <w:t>…….</w:t>
      </w:r>
      <w:r w:rsidRPr="00E7195C">
        <w:rPr>
          <w:rFonts w:ascii="Times New Roman" w:hAnsi="Times New Roman" w:cs="Times New Roman"/>
          <w:spacing w:val="4"/>
          <w:sz w:val="24"/>
          <w:szCs w:val="24"/>
        </w:rPr>
        <w:t>6</w:t>
      </w:r>
    </w:p>
    <w:p w14:paraId="7918A7E2" w14:textId="77777777" w:rsidR="006A3099" w:rsidRDefault="006A3099" w:rsidP="006A3099">
      <w:pPr>
        <w:shd w:val="clear" w:color="auto" w:fill="FFFFFF"/>
        <w:tabs>
          <w:tab w:val="left" w:leader="dot" w:pos="4469"/>
        </w:tabs>
        <w:spacing w:after="0" w:line="240" w:lineRule="auto"/>
        <w:rPr>
          <w:rFonts w:ascii="Times New Roman" w:hAnsi="Times New Roman" w:cs="Times New Roman"/>
          <w:sz w:val="24"/>
          <w:szCs w:val="24"/>
        </w:rPr>
      </w:pPr>
    </w:p>
    <w:p w14:paraId="41ED7CB7" w14:textId="77777777" w:rsidR="006A3099" w:rsidRPr="00E7195C" w:rsidRDefault="006A3099" w:rsidP="006A3099">
      <w:pPr>
        <w:shd w:val="clear" w:color="auto" w:fill="FFFFFF"/>
        <w:tabs>
          <w:tab w:val="left" w:leader="dot" w:pos="4469"/>
        </w:tabs>
        <w:spacing w:after="0" w:line="240" w:lineRule="auto"/>
        <w:rPr>
          <w:rFonts w:ascii="Times New Roman" w:hAnsi="Times New Roman" w:cs="Times New Roman"/>
          <w:spacing w:val="3"/>
          <w:sz w:val="24"/>
          <w:szCs w:val="24"/>
        </w:rPr>
      </w:pPr>
      <w:r w:rsidRPr="00E7195C">
        <w:rPr>
          <w:rFonts w:ascii="Times New Roman" w:hAnsi="Times New Roman" w:cs="Times New Roman"/>
          <w:sz w:val="24"/>
          <w:szCs w:val="24"/>
        </w:rPr>
        <w:t xml:space="preserve">8.Якою </w:t>
      </w:r>
      <w:proofErr w:type="spellStart"/>
      <w:r w:rsidRPr="00E7195C">
        <w:rPr>
          <w:rFonts w:ascii="Times New Roman" w:hAnsi="Times New Roman" w:cs="Times New Roman"/>
          <w:sz w:val="24"/>
          <w:szCs w:val="24"/>
        </w:rPr>
        <w:t>мірою</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біль</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протягом</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останніх</w:t>
      </w:r>
      <w:proofErr w:type="spellEnd"/>
      <w:r w:rsidRPr="00E7195C">
        <w:rPr>
          <w:rFonts w:ascii="Times New Roman" w:hAnsi="Times New Roman" w:cs="Times New Roman"/>
          <w:sz w:val="24"/>
          <w:szCs w:val="24"/>
        </w:rPr>
        <w:t xml:space="preserve"> 4 </w:t>
      </w:r>
      <w:proofErr w:type="spellStart"/>
      <w:r w:rsidRPr="00E7195C">
        <w:rPr>
          <w:rFonts w:ascii="Times New Roman" w:hAnsi="Times New Roman" w:cs="Times New Roman"/>
          <w:sz w:val="24"/>
          <w:szCs w:val="24"/>
        </w:rPr>
        <w:t>тижнів</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заважала</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uk-UA"/>
        </w:rPr>
        <w:t>в</w:t>
      </w:r>
      <w:proofErr w:type="spellStart"/>
      <w:r w:rsidRPr="00E7195C">
        <w:rPr>
          <w:rFonts w:ascii="Times New Roman" w:hAnsi="Times New Roman" w:cs="Times New Roman"/>
          <w:sz w:val="24"/>
          <w:szCs w:val="24"/>
        </w:rPr>
        <w:t>ам</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займатися</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uk-UA"/>
        </w:rPr>
        <w:t>в</w:t>
      </w:r>
      <w:proofErr w:type="spellStart"/>
      <w:r w:rsidRPr="00E7195C">
        <w:rPr>
          <w:rFonts w:ascii="Times New Roman" w:hAnsi="Times New Roman" w:cs="Times New Roman"/>
          <w:sz w:val="24"/>
          <w:szCs w:val="24"/>
        </w:rPr>
        <w:t>ашо</w:t>
      </w:r>
      <w:proofErr w:type="spellEnd"/>
      <w:r w:rsidRPr="00E7195C">
        <w:rPr>
          <w:rFonts w:ascii="Times New Roman" w:hAnsi="Times New Roman" w:cs="Times New Roman"/>
          <w:sz w:val="24"/>
          <w:szCs w:val="24"/>
          <w:lang w:val="uk-UA"/>
        </w:rPr>
        <w:t xml:space="preserve">ю </w:t>
      </w:r>
      <w:r w:rsidRPr="00E7195C">
        <w:rPr>
          <w:rFonts w:ascii="Times New Roman" w:hAnsi="Times New Roman" w:cs="Times New Roman"/>
          <w:sz w:val="24"/>
          <w:szCs w:val="24"/>
        </w:rPr>
        <w:t xml:space="preserve">нормальною </w:t>
      </w:r>
      <w:proofErr w:type="spellStart"/>
      <w:r w:rsidRPr="00E7195C">
        <w:rPr>
          <w:rFonts w:ascii="Times New Roman" w:hAnsi="Times New Roman" w:cs="Times New Roman"/>
          <w:sz w:val="24"/>
          <w:szCs w:val="24"/>
        </w:rPr>
        <w:t>роботою</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включаючи</w:t>
      </w:r>
      <w:proofErr w:type="spellEnd"/>
      <w:r w:rsidRPr="00E7195C">
        <w:rPr>
          <w:rFonts w:ascii="Times New Roman" w:hAnsi="Times New Roman" w:cs="Times New Roman"/>
          <w:sz w:val="24"/>
          <w:szCs w:val="24"/>
          <w:lang w:val="uk-UA"/>
        </w:rPr>
        <w:t xml:space="preserve"> </w:t>
      </w:r>
      <w:r w:rsidRPr="00E7195C">
        <w:rPr>
          <w:rFonts w:ascii="Times New Roman" w:hAnsi="Times New Roman" w:cs="Times New Roman"/>
          <w:sz w:val="24"/>
          <w:szCs w:val="24"/>
        </w:rPr>
        <w:t xml:space="preserve">роботу поза домом </w:t>
      </w:r>
      <w:proofErr w:type="spellStart"/>
      <w:r w:rsidRPr="00E7195C">
        <w:rPr>
          <w:rFonts w:ascii="Times New Roman" w:hAnsi="Times New Roman" w:cs="Times New Roman"/>
          <w:sz w:val="24"/>
          <w:szCs w:val="24"/>
        </w:rPr>
        <w:t>або</w:t>
      </w:r>
      <w:proofErr w:type="spellEnd"/>
      <w:r w:rsidRPr="00E7195C">
        <w:rPr>
          <w:rFonts w:ascii="Times New Roman" w:hAnsi="Times New Roman" w:cs="Times New Roman"/>
          <w:sz w:val="24"/>
          <w:szCs w:val="24"/>
        </w:rPr>
        <w:t xml:space="preserve"> по дому)? </w:t>
      </w:r>
      <w:r w:rsidRPr="00E7195C">
        <w:rPr>
          <w:rFonts w:ascii="Times New Roman" w:hAnsi="Times New Roman" w:cs="Times New Roman"/>
          <w:spacing w:val="3"/>
          <w:sz w:val="24"/>
          <w:szCs w:val="24"/>
        </w:rPr>
        <w:t>(</w:t>
      </w:r>
      <w:proofErr w:type="spellStart"/>
      <w:r w:rsidRPr="00E7195C">
        <w:rPr>
          <w:rFonts w:ascii="Times New Roman" w:hAnsi="Times New Roman" w:cs="Times New Roman"/>
          <w:spacing w:val="3"/>
          <w:sz w:val="24"/>
          <w:szCs w:val="24"/>
        </w:rPr>
        <w:t>Обведіть</w:t>
      </w:r>
      <w:proofErr w:type="spellEnd"/>
      <w:r w:rsidRPr="00E7195C">
        <w:rPr>
          <w:rFonts w:ascii="Times New Roman" w:hAnsi="Times New Roman" w:cs="Times New Roman"/>
          <w:spacing w:val="3"/>
          <w:sz w:val="24"/>
          <w:szCs w:val="24"/>
        </w:rPr>
        <w:t xml:space="preserve"> одну цифру)</w:t>
      </w:r>
    </w:p>
    <w:p w14:paraId="4ED65CCF" w14:textId="77777777"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z w:val="24"/>
          <w:szCs w:val="24"/>
        </w:rPr>
      </w:pPr>
      <w:proofErr w:type="spellStart"/>
      <w:r w:rsidRPr="00E7195C">
        <w:rPr>
          <w:rFonts w:ascii="Times New Roman" w:hAnsi="Times New Roman" w:cs="Times New Roman"/>
          <w:spacing w:val="-2"/>
          <w:sz w:val="24"/>
          <w:szCs w:val="24"/>
        </w:rPr>
        <w:t>Зовсім</w:t>
      </w:r>
      <w:proofErr w:type="spellEnd"/>
      <w:r w:rsidRPr="00E7195C">
        <w:rPr>
          <w:rFonts w:ascii="Times New Roman" w:hAnsi="Times New Roman" w:cs="Times New Roman"/>
          <w:spacing w:val="-2"/>
          <w:sz w:val="24"/>
          <w:szCs w:val="24"/>
        </w:rPr>
        <w:t xml:space="preserve"> не </w:t>
      </w:r>
      <w:proofErr w:type="spellStart"/>
      <w:r w:rsidRPr="00E7195C">
        <w:rPr>
          <w:rFonts w:ascii="Times New Roman" w:hAnsi="Times New Roman" w:cs="Times New Roman"/>
          <w:spacing w:val="-2"/>
          <w:sz w:val="24"/>
          <w:szCs w:val="24"/>
        </w:rPr>
        <w:t>заважала</w:t>
      </w:r>
      <w:proofErr w:type="spellEnd"/>
      <w:r w:rsidRPr="00E7195C">
        <w:rPr>
          <w:rFonts w:ascii="Times New Roman" w:hAnsi="Times New Roman" w:cs="Times New Roman"/>
          <w:sz w:val="24"/>
          <w:szCs w:val="24"/>
        </w:rPr>
        <w:tab/>
        <w:t>1</w:t>
      </w:r>
    </w:p>
    <w:p w14:paraId="10B3535C" w14:textId="77777777"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z w:val="24"/>
          <w:szCs w:val="24"/>
        </w:rPr>
      </w:pPr>
      <w:r w:rsidRPr="00E7195C">
        <w:rPr>
          <w:rFonts w:ascii="Times New Roman" w:hAnsi="Times New Roman" w:cs="Times New Roman"/>
          <w:spacing w:val="-5"/>
          <w:sz w:val="24"/>
          <w:szCs w:val="24"/>
          <w:lang w:val="uk-UA"/>
        </w:rPr>
        <w:t>Т</w:t>
      </w:r>
      <w:proofErr w:type="spellStart"/>
      <w:r w:rsidRPr="00E7195C">
        <w:rPr>
          <w:rFonts w:ascii="Times New Roman" w:hAnsi="Times New Roman" w:cs="Times New Roman"/>
          <w:spacing w:val="-5"/>
          <w:sz w:val="24"/>
          <w:szCs w:val="24"/>
        </w:rPr>
        <w:t>рохи</w:t>
      </w:r>
      <w:proofErr w:type="spellEnd"/>
      <w:r w:rsidRPr="00E7195C">
        <w:rPr>
          <w:rFonts w:ascii="Times New Roman" w:hAnsi="Times New Roman" w:cs="Times New Roman"/>
          <w:sz w:val="24"/>
          <w:szCs w:val="24"/>
        </w:rPr>
        <w:tab/>
        <w:t>2</w:t>
      </w:r>
    </w:p>
    <w:p w14:paraId="4A91A1F3" w14:textId="77777777"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z w:val="24"/>
          <w:szCs w:val="24"/>
        </w:rPr>
      </w:pPr>
      <w:r w:rsidRPr="00E7195C">
        <w:rPr>
          <w:rFonts w:ascii="Times New Roman" w:hAnsi="Times New Roman" w:cs="Times New Roman"/>
          <w:spacing w:val="-5"/>
          <w:sz w:val="24"/>
          <w:szCs w:val="24"/>
          <w:lang w:val="uk-UA"/>
        </w:rPr>
        <w:t>П</w:t>
      </w:r>
      <w:proofErr w:type="spellStart"/>
      <w:r w:rsidRPr="00E7195C">
        <w:rPr>
          <w:rFonts w:ascii="Times New Roman" w:hAnsi="Times New Roman" w:cs="Times New Roman"/>
          <w:spacing w:val="-5"/>
          <w:sz w:val="24"/>
          <w:szCs w:val="24"/>
        </w:rPr>
        <w:t>омірно</w:t>
      </w:r>
      <w:proofErr w:type="spellEnd"/>
      <w:r w:rsidRPr="00E7195C">
        <w:rPr>
          <w:rFonts w:ascii="Times New Roman" w:hAnsi="Times New Roman" w:cs="Times New Roman"/>
          <w:sz w:val="24"/>
          <w:szCs w:val="24"/>
        </w:rPr>
        <w:tab/>
        <w:t>3</w:t>
      </w:r>
    </w:p>
    <w:p w14:paraId="4FFEC397" w14:textId="77777777"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z w:val="24"/>
          <w:szCs w:val="24"/>
        </w:rPr>
      </w:pPr>
      <w:r w:rsidRPr="00E7195C">
        <w:rPr>
          <w:rFonts w:ascii="Times New Roman" w:hAnsi="Times New Roman" w:cs="Times New Roman"/>
          <w:spacing w:val="-3"/>
          <w:sz w:val="24"/>
          <w:szCs w:val="24"/>
          <w:lang w:val="uk-UA"/>
        </w:rPr>
        <w:t>С</w:t>
      </w:r>
      <w:proofErr w:type="spellStart"/>
      <w:r w:rsidRPr="00E7195C">
        <w:rPr>
          <w:rFonts w:ascii="Times New Roman" w:hAnsi="Times New Roman" w:cs="Times New Roman"/>
          <w:spacing w:val="-3"/>
          <w:sz w:val="24"/>
          <w:szCs w:val="24"/>
        </w:rPr>
        <w:t>ильно</w:t>
      </w:r>
      <w:proofErr w:type="spellEnd"/>
      <w:r w:rsidRPr="00E7195C">
        <w:rPr>
          <w:rFonts w:ascii="Times New Roman" w:hAnsi="Times New Roman" w:cs="Times New Roman"/>
          <w:sz w:val="24"/>
          <w:szCs w:val="24"/>
        </w:rPr>
        <w:tab/>
        <w:t>4</w:t>
      </w:r>
    </w:p>
    <w:p w14:paraId="7BA2494D" w14:textId="77777777" w:rsidR="006A3099" w:rsidRPr="00E7195C" w:rsidRDefault="006A3099" w:rsidP="006A3099">
      <w:pPr>
        <w:shd w:val="clear" w:color="auto" w:fill="FFFFFF"/>
        <w:tabs>
          <w:tab w:val="left" w:leader="dot" w:pos="4474"/>
        </w:tabs>
        <w:spacing w:after="0" w:line="240" w:lineRule="auto"/>
        <w:ind w:firstLine="709"/>
        <w:rPr>
          <w:rFonts w:ascii="Times New Roman" w:hAnsi="Times New Roman" w:cs="Times New Roman"/>
          <w:sz w:val="24"/>
          <w:szCs w:val="24"/>
        </w:rPr>
      </w:pPr>
      <w:proofErr w:type="spellStart"/>
      <w:r w:rsidRPr="00E7195C">
        <w:rPr>
          <w:rFonts w:ascii="Times New Roman" w:hAnsi="Times New Roman" w:cs="Times New Roman"/>
          <w:spacing w:val="-3"/>
          <w:sz w:val="24"/>
          <w:szCs w:val="24"/>
        </w:rPr>
        <w:t>Дуже</w:t>
      </w:r>
      <w:proofErr w:type="spellEnd"/>
      <w:r w:rsidRPr="00E7195C">
        <w:rPr>
          <w:rFonts w:ascii="Times New Roman" w:hAnsi="Times New Roman" w:cs="Times New Roman"/>
          <w:spacing w:val="-3"/>
          <w:sz w:val="24"/>
          <w:szCs w:val="24"/>
        </w:rPr>
        <w:t xml:space="preserve"> сильно</w:t>
      </w:r>
      <w:r w:rsidRPr="00E7195C">
        <w:rPr>
          <w:rFonts w:ascii="Times New Roman" w:hAnsi="Times New Roman" w:cs="Times New Roman"/>
          <w:sz w:val="24"/>
          <w:szCs w:val="24"/>
        </w:rPr>
        <w:tab/>
        <w:t>5</w:t>
      </w:r>
    </w:p>
    <w:p w14:paraId="1BE2F9D3" w14:textId="77777777" w:rsidR="006A3099" w:rsidRDefault="006A3099" w:rsidP="006A3099">
      <w:pPr>
        <w:pStyle w:val="FR1"/>
        <w:spacing w:before="0"/>
        <w:jc w:val="both"/>
        <w:rPr>
          <w:b w:val="0"/>
          <w:spacing w:val="-1"/>
          <w:sz w:val="24"/>
          <w:szCs w:val="24"/>
        </w:rPr>
      </w:pPr>
    </w:p>
    <w:p w14:paraId="6D96C806" w14:textId="77777777" w:rsidR="006A3099" w:rsidRDefault="006A3099" w:rsidP="006A3099">
      <w:pPr>
        <w:pStyle w:val="FR1"/>
        <w:spacing w:before="0"/>
        <w:jc w:val="both"/>
        <w:rPr>
          <w:b w:val="0"/>
          <w:spacing w:val="-1"/>
          <w:sz w:val="24"/>
          <w:szCs w:val="24"/>
        </w:rPr>
      </w:pPr>
    </w:p>
    <w:p w14:paraId="4C848D1C" w14:textId="77777777" w:rsidR="006A3099" w:rsidRDefault="006A3099" w:rsidP="006A3099">
      <w:pPr>
        <w:pStyle w:val="FR1"/>
        <w:spacing w:before="0"/>
        <w:jc w:val="both"/>
        <w:rPr>
          <w:b w:val="0"/>
          <w:spacing w:val="-1"/>
          <w:sz w:val="24"/>
          <w:szCs w:val="24"/>
        </w:rPr>
      </w:pPr>
    </w:p>
    <w:p w14:paraId="142639A0" w14:textId="77777777" w:rsidR="006A3099" w:rsidRPr="00FB70A2" w:rsidRDefault="006A3099" w:rsidP="006A3099">
      <w:pPr>
        <w:pStyle w:val="FR1"/>
        <w:spacing w:before="0"/>
        <w:jc w:val="both"/>
        <w:rPr>
          <w:b w:val="0"/>
          <w:spacing w:val="5"/>
          <w:sz w:val="24"/>
          <w:szCs w:val="24"/>
        </w:rPr>
      </w:pPr>
      <w:r w:rsidRPr="00E7195C">
        <w:rPr>
          <w:b w:val="0"/>
          <w:spacing w:val="-1"/>
          <w:sz w:val="24"/>
          <w:szCs w:val="24"/>
        </w:rPr>
        <w:lastRenderedPageBreak/>
        <w:t xml:space="preserve">9.Наступні </w:t>
      </w:r>
      <w:proofErr w:type="spellStart"/>
      <w:r w:rsidRPr="00E7195C">
        <w:rPr>
          <w:b w:val="0"/>
          <w:spacing w:val="-1"/>
          <w:sz w:val="24"/>
          <w:szCs w:val="24"/>
        </w:rPr>
        <w:t>питання</w:t>
      </w:r>
      <w:proofErr w:type="spellEnd"/>
      <w:r w:rsidRPr="00E7195C">
        <w:rPr>
          <w:b w:val="0"/>
          <w:spacing w:val="-1"/>
          <w:sz w:val="24"/>
          <w:szCs w:val="24"/>
        </w:rPr>
        <w:t xml:space="preserve"> </w:t>
      </w:r>
      <w:proofErr w:type="spellStart"/>
      <w:r w:rsidRPr="00E7195C">
        <w:rPr>
          <w:b w:val="0"/>
          <w:spacing w:val="-1"/>
          <w:sz w:val="24"/>
          <w:szCs w:val="24"/>
        </w:rPr>
        <w:t>стосуються</w:t>
      </w:r>
      <w:proofErr w:type="spellEnd"/>
      <w:r w:rsidRPr="00E7195C">
        <w:rPr>
          <w:b w:val="0"/>
          <w:spacing w:val="-1"/>
          <w:sz w:val="24"/>
          <w:szCs w:val="24"/>
        </w:rPr>
        <w:t xml:space="preserve"> того, як </w:t>
      </w:r>
      <w:r w:rsidRPr="00E7195C">
        <w:rPr>
          <w:b w:val="0"/>
          <w:spacing w:val="-1"/>
          <w:sz w:val="24"/>
          <w:szCs w:val="24"/>
          <w:lang w:val="uk-UA"/>
        </w:rPr>
        <w:t>в</w:t>
      </w:r>
      <w:r w:rsidRPr="00E7195C">
        <w:rPr>
          <w:b w:val="0"/>
          <w:spacing w:val="-1"/>
          <w:sz w:val="24"/>
          <w:szCs w:val="24"/>
        </w:rPr>
        <w:t xml:space="preserve">и себе </w:t>
      </w:r>
      <w:r w:rsidRPr="00E7195C">
        <w:rPr>
          <w:b w:val="0"/>
          <w:spacing w:val="-1"/>
          <w:sz w:val="24"/>
          <w:szCs w:val="24"/>
          <w:lang w:val="uk-UA"/>
        </w:rPr>
        <w:t>почуваєте</w:t>
      </w:r>
      <w:r w:rsidRPr="00E7195C">
        <w:rPr>
          <w:b w:val="0"/>
          <w:spacing w:val="-1"/>
          <w:sz w:val="24"/>
          <w:szCs w:val="24"/>
        </w:rPr>
        <w:t xml:space="preserve"> і </w:t>
      </w:r>
      <w:proofErr w:type="spellStart"/>
      <w:r w:rsidRPr="00E7195C">
        <w:rPr>
          <w:b w:val="0"/>
          <w:spacing w:val="-1"/>
          <w:sz w:val="24"/>
          <w:szCs w:val="24"/>
        </w:rPr>
        <w:t>яким</w:t>
      </w:r>
      <w:proofErr w:type="spellEnd"/>
      <w:r w:rsidRPr="00E7195C">
        <w:rPr>
          <w:b w:val="0"/>
          <w:spacing w:val="-1"/>
          <w:sz w:val="24"/>
          <w:szCs w:val="24"/>
        </w:rPr>
        <w:t xml:space="preserve"> </w:t>
      </w:r>
      <w:proofErr w:type="spellStart"/>
      <w:r w:rsidRPr="00E7195C">
        <w:rPr>
          <w:b w:val="0"/>
          <w:spacing w:val="-1"/>
          <w:sz w:val="24"/>
          <w:szCs w:val="24"/>
        </w:rPr>
        <w:t>бу</w:t>
      </w:r>
      <w:r w:rsidRPr="00E7195C">
        <w:rPr>
          <w:b w:val="0"/>
          <w:spacing w:val="-1"/>
          <w:sz w:val="24"/>
          <w:szCs w:val="24"/>
          <w:lang w:val="uk-UA"/>
        </w:rPr>
        <w:t>вв</w:t>
      </w:r>
      <w:r w:rsidRPr="00E7195C">
        <w:rPr>
          <w:b w:val="0"/>
          <w:spacing w:val="-1"/>
          <w:sz w:val="24"/>
          <w:szCs w:val="24"/>
        </w:rPr>
        <w:t>аше</w:t>
      </w:r>
      <w:proofErr w:type="spellEnd"/>
      <w:r w:rsidRPr="00E7195C">
        <w:rPr>
          <w:b w:val="0"/>
          <w:spacing w:val="-1"/>
          <w:sz w:val="24"/>
          <w:szCs w:val="24"/>
        </w:rPr>
        <w:t xml:space="preserve"> </w:t>
      </w:r>
      <w:proofErr w:type="spellStart"/>
      <w:r w:rsidRPr="00E7195C">
        <w:rPr>
          <w:b w:val="0"/>
          <w:spacing w:val="-1"/>
          <w:sz w:val="24"/>
          <w:szCs w:val="24"/>
        </w:rPr>
        <w:t>настрій</w:t>
      </w:r>
      <w:proofErr w:type="spellEnd"/>
      <w:r w:rsidRPr="00E7195C">
        <w:rPr>
          <w:b w:val="0"/>
          <w:spacing w:val="-1"/>
          <w:sz w:val="24"/>
          <w:szCs w:val="24"/>
        </w:rPr>
        <w:t xml:space="preserve"> </w:t>
      </w:r>
      <w:proofErr w:type="spellStart"/>
      <w:r w:rsidRPr="00E7195C">
        <w:rPr>
          <w:b w:val="0"/>
          <w:spacing w:val="-1"/>
          <w:sz w:val="24"/>
          <w:szCs w:val="24"/>
        </w:rPr>
        <w:t>протягом</w:t>
      </w:r>
      <w:proofErr w:type="spellEnd"/>
      <w:r w:rsidRPr="00E7195C">
        <w:rPr>
          <w:b w:val="0"/>
          <w:spacing w:val="-1"/>
          <w:sz w:val="24"/>
          <w:szCs w:val="24"/>
        </w:rPr>
        <w:t xml:space="preserve"> </w:t>
      </w:r>
      <w:r w:rsidRPr="00E7195C">
        <w:rPr>
          <w:b w:val="0"/>
          <w:spacing w:val="-1"/>
          <w:sz w:val="24"/>
          <w:szCs w:val="24"/>
          <w:lang w:val="uk-UA"/>
        </w:rPr>
        <w:t>останніх</w:t>
      </w:r>
      <w:r w:rsidRPr="00E7195C">
        <w:rPr>
          <w:b w:val="0"/>
          <w:spacing w:val="-1"/>
          <w:sz w:val="24"/>
          <w:szCs w:val="24"/>
        </w:rPr>
        <w:t xml:space="preserve"> 4 </w:t>
      </w:r>
      <w:proofErr w:type="spellStart"/>
      <w:r w:rsidRPr="00E7195C">
        <w:rPr>
          <w:b w:val="0"/>
          <w:spacing w:val="-1"/>
          <w:sz w:val="24"/>
          <w:szCs w:val="24"/>
        </w:rPr>
        <w:t>тижнів</w:t>
      </w:r>
      <w:proofErr w:type="spellEnd"/>
      <w:r w:rsidRPr="00E7195C">
        <w:rPr>
          <w:b w:val="0"/>
          <w:spacing w:val="-1"/>
          <w:sz w:val="24"/>
          <w:szCs w:val="24"/>
        </w:rPr>
        <w:t xml:space="preserve">. Будь ласка, на </w:t>
      </w:r>
      <w:proofErr w:type="spellStart"/>
      <w:r w:rsidRPr="00E7195C">
        <w:rPr>
          <w:b w:val="0"/>
          <w:spacing w:val="-1"/>
          <w:sz w:val="24"/>
          <w:szCs w:val="24"/>
        </w:rPr>
        <w:t>кожне</w:t>
      </w:r>
      <w:proofErr w:type="spellEnd"/>
      <w:r w:rsidRPr="00E7195C">
        <w:rPr>
          <w:b w:val="0"/>
          <w:spacing w:val="-1"/>
          <w:sz w:val="24"/>
          <w:szCs w:val="24"/>
        </w:rPr>
        <w:t xml:space="preserve"> </w:t>
      </w:r>
      <w:proofErr w:type="spellStart"/>
      <w:r w:rsidRPr="00E7195C">
        <w:rPr>
          <w:b w:val="0"/>
          <w:spacing w:val="-1"/>
          <w:sz w:val="24"/>
          <w:szCs w:val="24"/>
        </w:rPr>
        <w:t>питання</w:t>
      </w:r>
      <w:proofErr w:type="spellEnd"/>
      <w:r w:rsidRPr="00E7195C">
        <w:rPr>
          <w:b w:val="0"/>
          <w:spacing w:val="-1"/>
          <w:sz w:val="24"/>
          <w:szCs w:val="24"/>
        </w:rPr>
        <w:t xml:space="preserve"> дайте одну </w:t>
      </w:r>
      <w:proofErr w:type="spellStart"/>
      <w:r w:rsidRPr="00E7195C">
        <w:rPr>
          <w:b w:val="0"/>
          <w:spacing w:val="-1"/>
          <w:sz w:val="24"/>
          <w:szCs w:val="24"/>
        </w:rPr>
        <w:t>відповідь</w:t>
      </w:r>
      <w:proofErr w:type="spellEnd"/>
      <w:r w:rsidRPr="00E7195C">
        <w:rPr>
          <w:b w:val="0"/>
          <w:spacing w:val="-1"/>
          <w:sz w:val="24"/>
          <w:szCs w:val="24"/>
        </w:rPr>
        <w:t xml:space="preserve">, </w:t>
      </w:r>
      <w:proofErr w:type="spellStart"/>
      <w:r w:rsidRPr="00E7195C">
        <w:rPr>
          <w:b w:val="0"/>
          <w:spacing w:val="-1"/>
          <w:sz w:val="24"/>
          <w:szCs w:val="24"/>
        </w:rPr>
        <w:t>що</w:t>
      </w:r>
      <w:proofErr w:type="spellEnd"/>
      <w:r w:rsidRPr="00E7195C">
        <w:rPr>
          <w:b w:val="0"/>
          <w:spacing w:val="-1"/>
          <w:sz w:val="24"/>
          <w:szCs w:val="24"/>
        </w:rPr>
        <w:t xml:space="preserve"> </w:t>
      </w:r>
      <w:proofErr w:type="spellStart"/>
      <w:r w:rsidRPr="00E7195C">
        <w:rPr>
          <w:b w:val="0"/>
          <w:spacing w:val="-1"/>
          <w:sz w:val="24"/>
          <w:szCs w:val="24"/>
        </w:rPr>
        <w:t>найбільше</w:t>
      </w:r>
      <w:proofErr w:type="spellEnd"/>
      <w:r w:rsidRPr="00E7195C">
        <w:rPr>
          <w:b w:val="0"/>
          <w:spacing w:val="-1"/>
          <w:sz w:val="24"/>
          <w:szCs w:val="24"/>
        </w:rPr>
        <w:t xml:space="preserve"> </w:t>
      </w:r>
      <w:proofErr w:type="spellStart"/>
      <w:r w:rsidRPr="00E7195C">
        <w:rPr>
          <w:b w:val="0"/>
          <w:spacing w:val="-1"/>
          <w:sz w:val="24"/>
          <w:szCs w:val="24"/>
        </w:rPr>
        <w:t>відповідає</w:t>
      </w:r>
      <w:proofErr w:type="spellEnd"/>
      <w:r w:rsidRPr="00E7195C">
        <w:rPr>
          <w:b w:val="0"/>
          <w:spacing w:val="-1"/>
          <w:sz w:val="24"/>
          <w:szCs w:val="24"/>
        </w:rPr>
        <w:t xml:space="preserve"> </w:t>
      </w:r>
      <w:r w:rsidRPr="00E7195C">
        <w:rPr>
          <w:b w:val="0"/>
          <w:spacing w:val="-1"/>
          <w:sz w:val="24"/>
          <w:szCs w:val="24"/>
          <w:lang w:val="uk-UA"/>
        </w:rPr>
        <w:t>в</w:t>
      </w:r>
      <w:proofErr w:type="spellStart"/>
      <w:r w:rsidRPr="00E7195C">
        <w:rPr>
          <w:b w:val="0"/>
          <w:spacing w:val="-1"/>
          <w:sz w:val="24"/>
          <w:szCs w:val="24"/>
        </w:rPr>
        <w:t>ашим</w:t>
      </w:r>
      <w:proofErr w:type="spellEnd"/>
      <w:r w:rsidRPr="00E7195C">
        <w:rPr>
          <w:b w:val="0"/>
          <w:spacing w:val="-1"/>
          <w:sz w:val="24"/>
          <w:szCs w:val="24"/>
        </w:rPr>
        <w:t xml:space="preserve"> </w:t>
      </w:r>
      <w:proofErr w:type="spellStart"/>
      <w:r w:rsidRPr="00E7195C">
        <w:rPr>
          <w:b w:val="0"/>
          <w:spacing w:val="-1"/>
          <w:sz w:val="24"/>
          <w:szCs w:val="24"/>
        </w:rPr>
        <w:t>відчуттям</w:t>
      </w:r>
      <w:proofErr w:type="spellEnd"/>
      <w:r w:rsidRPr="00E7195C">
        <w:rPr>
          <w:b w:val="0"/>
          <w:spacing w:val="-1"/>
          <w:sz w:val="24"/>
          <w:szCs w:val="24"/>
        </w:rPr>
        <w:t>.</w:t>
      </w:r>
      <w:r>
        <w:rPr>
          <w:b w:val="0"/>
          <w:spacing w:val="-1"/>
          <w:sz w:val="24"/>
          <w:szCs w:val="24"/>
        </w:rPr>
        <w:t xml:space="preserve"> </w:t>
      </w:r>
      <w:r w:rsidRPr="00FB70A2">
        <w:rPr>
          <w:b w:val="0"/>
          <w:bCs w:val="0"/>
          <w:spacing w:val="3"/>
          <w:sz w:val="24"/>
          <w:szCs w:val="24"/>
        </w:rPr>
        <w:t>(</w:t>
      </w:r>
      <w:proofErr w:type="spellStart"/>
      <w:r w:rsidRPr="00FB70A2">
        <w:rPr>
          <w:b w:val="0"/>
          <w:bCs w:val="0"/>
          <w:spacing w:val="3"/>
          <w:sz w:val="24"/>
          <w:szCs w:val="24"/>
        </w:rPr>
        <w:t>Обведіть</w:t>
      </w:r>
      <w:proofErr w:type="spellEnd"/>
      <w:r w:rsidRPr="00FB70A2">
        <w:rPr>
          <w:b w:val="0"/>
          <w:bCs w:val="0"/>
          <w:spacing w:val="3"/>
          <w:sz w:val="24"/>
          <w:szCs w:val="24"/>
        </w:rPr>
        <w:t xml:space="preserve"> одну цифру)</w:t>
      </w:r>
    </w:p>
    <w:tbl>
      <w:tblPr>
        <w:tblW w:w="0" w:type="auto"/>
        <w:tblLayout w:type="fixed"/>
        <w:tblLook w:val="0000" w:firstRow="0" w:lastRow="0" w:firstColumn="0" w:lastColumn="0" w:noHBand="0" w:noVBand="0"/>
      </w:tblPr>
      <w:tblGrid>
        <w:gridCol w:w="3261"/>
        <w:gridCol w:w="1022"/>
        <w:gridCol w:w="1195"/>
        <w:gridCol w:w="1022"/>
        <w:gridCol w:w="1033"/>
        <w:gridCol w:w="1023"/>
        <w:gridCol w:w="1014"/>
      </w:tblGrid>
      <w:tr w:rsidR="006A3099" w:rsidRPr="00E7195C" w14:paraId="24C615D3" w14:textId="77777777" w:rsidTr="008E1B4A">
        <w:tc>
          <w:tcPr>
            <w:tcW w:w="3261" w:type="dxa"/>
          </w:tcPr>
          <w:p w14:paraId="197D696C" w14:textId="77777777" w:rsidR="006A3099" w:rsidRPr="00E7195C" w:rsidRDefault="006A3099" w:rsidP="008E1B4A">
            <w:pPr>
              <w:spacing w:after="0" w:line="240" w:lineRule="auto"/>
              <w:jc w:val="both"/>
              <w:rPr>
                <w:rFonts w:ascii="Times New Roman" w:hAnsi="Times New Roman" w:cs="Times New Roman"/>
                <w:sz w:val="24"/>
                <w:szCs w:val="24"/>
              </w:rPr>
            </w:pPr>
          </w:p>
        </w:tc>
        <w:tc>
          <w:tcPr>
            <w:tcW w:w="1022" w:type="dxa"/>
            <w:vAlign w:val="center"/>
          </w:tcPr>
          <w:p w14:paraId="7B4213D8"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pacing w:val="-4"/>
                <w:sz w:val="24"/>
                <w:szCs w:val="24"/>
              </w:rPr>
              <w:t>Весь час</w:t>
            </w:r>
          </w:p>
        </w:tc>
        <w:tc>
          <w:tcPr>
            <w:tcW w:w="1195" w:type="dxa"/>
            <w:vAlign w:val="center"/>
          </w:tcPr>
          <w:p w14:paraId="31004DD7"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pacing w:val="1"/>
                <w:sz w:val="24"/>
                <w:szCs w:val="24"/>
              </w:rPr>
              <w:t>Більшу</w:t>
            </w:r>
            <w:proofErr w:type="spellEnd"/>
            <w:r w:rsidRPr="00E7195C">
              <w:rPr>
                <w:rFonts w:ascii="Times New Roman" w:hAnsi="Times New Roman" w:cs="Times New Roman"/>
                <w:spacing w:val="1"/>
                <w:sz w:val="24"/>
                <w:szCs w:val="24"/>
              </w:rPr>
              <w:t xml:space="preserve"> </w:t>
            </w:r>
            <w:proofErr w:type="spellStart"/>
            <w:r w:rsidRPr="00E7195C">
              <w:rPr>
                <w:rFonts w:ascii="Times New Roman" w:hAnsi="Times New Roman" w:cs="Times New Roman"/>
                <w:spacing w:val="1"/>
                <w:sz w:val="24"/>
                <w:szCs w:val="24"/>
              </w:rPr>
              <w:t>частину</w:t>
            </w:r>
            <w:proofErr w:type="spellEnd"/>
            <w:r w:rsidRPr="00E7195C">
              <w:rPr>
                <w:rFonts w:ascii="Times New Roman" w:hAnsi="Times New Roman" w:cs="Times New Roman"/>
                <w:spacing w:val="1"/>
                <w:sz w:val="24"/>
                <w:szCs w:val="24"/>
              </w:rPr>
              <w:t xml:space="preserve"> часу</w:t>
            </w:r>
          </w:p>
        </w:tc>
        <w:tc>
          <w:tcPr>
            <w:tcW w:w="1022" w:type="dxa"/>
            <w:vAlign w:val="center"/>
          </w:tcPr>
          <w:p w14:paraId="73B6FB0F"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найчастіше</w:t>
            </w:r>
            <w:proofErr w:type="spellEnd"/>
          </w:p>
        </w:tc>
        <w:tc>
          <w:tcPr>
            <w:tcW w:w="1033" w:type="dxa"/>
            <w:vAlign w:val="center"/>
          </w:tcPr>
          <w:p w14:paraId="4DCA5301"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pacing w:val="1"/>
                <w:sz w:val="24"/>
                <w:szCs w:val="24"/>
              </w:rPr>
              <w:t>іноді</w:t>
            </w:r>
            <w:proofErr w:type="spellEnd"/>
          </w:p>
        </w:tc>
        <w:tc>
          <w:tcPr>
            <w:tcW w:w="1023" w:type="dxa"/>
            <w:vAlign w:val="center"/>
          </w:tcPr>
          <w:p w14:paraId="65DF1E35"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pacing w:val="2"/>
                <w:sz w:val="24"/>
                <w:szCs w:val="24"/>
                <w:lang w:val="uk-UA"/>
              </w:rPr>
              <w:t>Р</w:t>
            </w:r>
            <w:proofErr w:type="spellStart"/>
            <w:r w:rsidRPr="00E7195C">
              <w:rPr>
                <w:rFonts w:ascii="Times New Roman" w:hAnsi="Times New Roman" w:cs="Times New Roman"/>
                <w:spacing w:val="2"/>
                <w:sz w:val="24"/>
                <w:szCs w:val="24"/>
              </w:rPr>
              <w:t>ідко</w:t>
            </w:r>
            <w:proofErr w:type="spellEnd"/>
          </w:p>
        </w:tc>
        <w:tc>
          <w:tcPr>
            <w:tcW w:w="1014" w:type="dxa"/>
            <w:vAlign w:val="center"/>
          </w:tcPr>
          <w:p w14:paraId="3B96D715"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pacing w:val="3"/>
                <w:sz w:val="24"/>
                <w:szCs w:val="24"/>
              </w:rPr>
              <w:t>Жодного</w:t>
            </w:r>
            <w:proofErr w:type="spellEnd"/>
            <w:r w:rsidRPr="00E7195C">
              <w:rPr>
                <w:rFonts w:ascii="Times New Roman" w:hAnsi="Times New Roman" w:cs="Times New Roman"/>
                <w:spacing w:val="3"/>
                <w:sz w:val="24"/>
                <w:szCs w:val="24"/>
              </w:rPr>
              <w:t xml:space="preserve"> разу</w:t>
            </w:r>
          </w:p>
        </w:tc>
      </w:tr>
      <w:tr w:rsidR="006A3099" w:rsidRPr="00E7195C" w14:paraId="0D7B52A2" w14:textId="77777777" w:rsidTr="008E1B4A">
        <w:tc>
          <w:tcPr>
            <w:tcW w:w="3261" w:type="dxa"/>
            <w:vAlign w:val="center"/>
          </w:tcPr>
          <w:p w14:paraId="5E400748"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5"/>
                <w:sz w:val="24"/>
                <w:szCs w:val="24"/>
              </w:rPr>
              <w:t xml:space="preserve">А. Ви </w:t>
            </w:r>
            <w:proofErr w:type="spellStart"/>
            <w:r w:rsidRPr="00E7195C">
              <w:rPr>
                <w:rFonts w:ascii="Times New Roman" w:hAnsi="Times New Roman" w:cs="Times New Roman"/>
                <w:spacing w:val="5"/>
                <w:sz w:val="24"/>
                <w:szCs w:val="24"/>
              </w:rPr>
              <w:t>відчували</w:t>
            </w:r>
            <w:proofErr w:type="spellEnd"/>
            <w:r w:rsidRPr="00E7195C">
              <w:rPr>
                <w:rFonts w:ascii="Times New Roman" w:hAnsi="Times New Roman" w:cs="Times New Roman"/>
                <w:spacing w:val="5"/>
                <w:sz w:val="24"/>
                <w:szCs w:val="24"/>
              </w:rPr>
              <w:t xml:space="preserve"> себе </w:t>
            </w:r>
            <w:proofErr w:type="spellStart"/>
            <w:r w:rsidRPr="00E7195C">
              <w:rPr>
                <w:rFonts w:ascii="Times New Roman" w:hAnsi="Times New Roman" w:cs="Times New Roman"/>
                <w:spacing w:val="5"/>
                <w:sz w:val="24"/>
                <w:szCs w:val="24"/>
              </w:rPr>
              <w:t>бадьорим</w:t>
            </w:r>
            <w:proofErr w:type="spellEnd"/>
            <w:r w:rsidRPr="00E7195C">
              <w:rPr>
                <w:rFonts w:ascii="Times New Roman" w:hAnsi="Times New Roman" w:cs="Times New Roman"/>
                <w:spacing w:val="5"/>
                <w:sz w:val="24"/>
                <w:szCs w:val="24"/>
              </w:rPr>
              <w:t xml:space="preserve"> (о</w:t>
            </w:r>
            <w:r w:rsidRPr="00E7195C">
              <w:rPr>
                <w:rFonts w:ascii="Times New Roman" w:hAnsi="Times New Roman" w:cs="Times New Roman"/>
                <w:spacing w:val="5"/>
                <w:sz w:val="24"/>
                <w:szCs w:val="24"/>
                <w:lang w:val="uk-UA"/>
              </w:rPr>
              <w:t>ю</w:t>
            </w:r>
            <w:r w:rsidRPr="00E7195C">
              <w:rPr>
                <w:rFonts w:ascii="Times New Roman" w:hAnsi="Times New Roman" w:cs="Times New Roman"/>
                <w:spacing w:val="5"/>
                <w:sz w:val="24"/>
                <w:szCs w:val="24"/>
              </w:rPr>
              <w:t>)?</w:t>
            </w:r>
          </w:p>
        </w:tc>
        <w:tc>
          <w:tcPr>
            <w:tcW w:w="1022" w:type="dxa"/>
            <w:vAlign w:val="center"/>
          </w:tcPr>
          <w:p w14:paraId="596447DF"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195" w:type="dxa"/>
            <w:vAlign w:val="center"/>
          </w:tcPr>
          <w:p w14:paraId="7726135F"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022" w:type="dxa"/>
            <w:vAlign w:val="center"/>
          </w:tcPr>
          <w:p w14:paraId="0AC209CB"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033" w:type="dxa"/>
            <w:vAlign w:val="center"/>
          </w:tcPr>
          <w:p w14:paraId="50FE61F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023" w:type="dxa"/>
            <w:vAlign w:val="center"/>
          </w:tcPr>
          <w:p w14:paraId="4A017442"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c>
          <w:tcPr>
            <w:tcW w:w="1014" w:type="dxa"/>
            <w:vAlign w:val="center"/>
          </w:tcPr>
          <w:p w14:paraId="34D5E9E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w:t>
            </w:r>
          </w:p>
        </w:tc>
      </w:tr>
      <w:tr w:rsidR="006A3099" w:rsidRPr="00E7195C" w14:paraId="215D5CF7" w14:textId="77777777" w:rsidTr="008E1B4A">
        <w:tc>
          <w:tcPr>
            <w:tcW w:w="3261" w:type="dxa"/>
            <w:vAlign w:val="center"/>
          </w:tcPr>
          <w:p w14:paraId="4F1DD32A"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8"/>
                <w:sz w:val="24"/>
                <w:szCs w:val="24"/>
              </w:rPr>
              <w:t>Б</w:t>
            </w:r>
            <w:r w:rsidRPr="00E7195C">
              <w:rPr>
                <w:rFonts w:ascii="Times New Roman" w:hAnsi="Times New Roman" w:cs="Times New Roman"/>
                <w:spacing w:val="8"/>
                <w:sz w:val="24"/>
                <w:szCs w:val="24"/>
                <w:lang w:val="uk-UA"/>
              </w:rPr>
              <w:t xml:space="preserve">. </w:t>
            </w:r>
            <w:r w:rsidRPr="00E7195C">
              <w:rPr>
                <w:rFonts w:ascii="Times New Roman" w:hAnsi="Times New Roman" w:cs="Times New Roman"/>
                <w:spacing w:val="8"/>
                <w:sz w:val="24"/>
                <w:szCs w:val="24"/>
              </w:rPr>
              <w:t xml:space="preserve">Ви сильно </w:t>
            </w:r>
            <w:proofErr w:type="spellStart"/>
            <w:r w:rsidRPr="00E7195C">
              <w:rPr>
                <w:rFonts w:ascii="Times New Roman" w:hAnsi="Times New Roman" w:cs="Times New Roman"/>
                <w:spacing w:val="8"/>
                <w:sz w:val="24"/>
                <w:szCs w:val="24"/>
              </w:rPr>
              <w:t>нервували</w:t>
            </w:r>
            <w:proofErr w:type="spellEnd"/>
            <w:r w:rsidRPr="00E7195C">
              <w:rPr>
                <w:rFonts w:ascii="Times New Roman" w:hAnsi="Times New Roman" w:cs="Times New Roman"/>
                <w:spacing w:val="8"/>
                <w:sz w:val="24"/>
                <w:szCs w:val="24"/>
              </w:rPr>
              <w:t>?</w:t>
            </w:r>
          </w:p>
        </w:tc>
        <w:tc>
          <w:tcPr>
            <w:tcW w:w="1022" w:type="dxa"/>
            <w:vAlign w:val="center"/>
          </w:tcPr>
          <w:p w14:paraId="463AC295"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195" w:type="dxa"/>
            <w:vAlign w:val="center"/>
          </w:tcPr>
          <w:p w14:paraId="57479D2D"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022" w:type="dxa"/>
            <w:vAlign w:val="center"/>
          </w:tcPr>
          <w:p w14:paraId="7165B963"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033" w:type="dxa"/>
            <w:vAlign w:val="center"/>
          </w:tcPr>
          <w:p w14:paraId="6685F65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023" w:type="dxa"/>
            <w:vAlign w:val="center"/>
          </w:tcPr>
          <w:p w14:paraId="3C482652"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c>
          <w:tcPr>
            <w:tcW w:w="1014" w:type="dxa"/>
            <w:vAlign w:val="center"/>
          </w:tcPr>
          <w:p w14:paraId="36F2F2E7"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w:t>
            </w:r>
          </w:p>
        </w:tc>
      </w:tr>
      <w:tr w:rsidR="006A3099" w:rsidRPr="00E7195C" w14:paraId="177C5C3F" w14:textId="77777777" w:rsidTr="008E1B4A">
        <w:tc>
          <w:tcPr>
            <w:tcW w:w="3261" w:type="dxa"/>
            <w:vAlign w:val="center"/>
          </w:tcPr>
          <w:p w14:paraId="15C4296E"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5"/>
                <w:sz w:val="24"/>
                <w:szCs w:val="24"/>
              </w:rPr>
              <w:t xml:space="preserve">В. Ви </w:t>
            </w:r>
            <w:proofErr w:type="spellStart"/>
            <w:r w:rsidRPr="00E7195C">
              <w:rPr>
                <w:rFonts w:ascii="Times New Roman" w:hAnsi="Times New Roman" w:cs="Times New Roman"/>
                <w:spacing w:val="5"/>
                <w:sz w:val="24"/>
                <w:szCs w:val="24"/>
              </w:rPr>
              <w:t>відчували</w:t>
            </w:r>
            <w:proofErr w:type="spellEnd"/>
            <w:r w:rsidRPr="00E7195C">
              <w:rPr>
                <w:rFonts w:ascii="Times New Roman" w:hAnsi="Times New Roman" w:cs="Times New Roman"/>
                <w:spacing w:val="5"/>
                <w:sz w:val="24"/>
                <w:szCs w:val="24"/>
              </w:rPr>
              <w:t xml:space="preserve"> себе таким (</w:t>
            </w:r>
            <w:proofErr w:type="spellStart"/>
            <w:r w:rsidRPr="00E7195C">
              <w:rPr>
                <w:rFonts w:ascii="Times New Roman" w:hAnsi="Times New Roman" w:cs="Times New Roman"/>
                <w:spacing w:val="5"/>
                <w:sz w:val="24"/>
                <w:szCs w:val="24"/>
              </w:rPr>
              <w:t>ою</w:t>
            </w:r>
            <w:proofErr w:type="spellEnd"/>
            <w:r w:rsidRPr="00E7195C">
              <w:rPr>
                <w:rFonts w:ascii="Times New Roman" w:hAnsi="Times New Roman" w:cs="Times New Roman"/>
                <w:spacing w:val="5"/>
                <w:sz w:val="24"/>
                <w:szCs w:val="24"/>
              </w:rPr>
              <w:t xml:space="preserve">) </w:t>
            </w:r>
            <w:proofErr w:type="spellStart"/>
            <w:r w:rsidRPr="00E7195C">
              <w:rPr>
                <w:rFonts w:ascii="Times New Roman" w:hAnsi="Times New Roman" w:cs="Times New Roman"/>
                <w:spacing w:val="5"/>
                <w:sz w:val="24"/>
                <w:szCs w:val="24"/>
              </w:rPr>
              <w:t>пригніченим</w:t>
            </w:r>
            <w:proofErr w:type="spellEnd"/>
            <w:r w:rsidRPr="00E7195C">
              <w:rPr>
                <w:rFonts w:ascii="Times New Roman" w:hAnsi="Times New Roman" w:cs="Times New Roman"/>
                <w:spacing w:val="5"/>
                <w:sz w:val="24"/>
                <w:szCs w:val="24"/>
              </w:rPr>
              <w:t xml:space="preserve"> (о</w:t>
            </w:r>
            <w:r w:rsidRPr="00E7195C">
              <w:rPr>
                <w:rFonts w:ascii="Times New Roman" w:hAnsi="Times New Roman" w:cs="Times New Roman"/>
                <w:spacing w:val="5"/>
                <w:sz w:val="24"/>
                <w:szCs w:val="24"/>
                <w:lang w:val="uk-UA"/>
              </w:rPr>
              <w:t>ю</w:t>
            </w:r>
            <w:r w:rsidRPr="00E7195C">
              <w:rPr>
                <w:rFonts w:ascii="Times New Roman" w:hAnsi="Times New Roman" w:cs="Times New Roman"/>
                <w:spacing w:val="5"/>
                <w:sz w:val="24"/>
                <w:szCs w:val="24"/>
              </w:rPr>
              <w:t xml:space="preserve">) </w:t>
            </w:r>
            <w:proofErr w:type="spellStart"/>
            <w:r w:rsidRPr="00E7195C">
              <w:rPr>
                <w:rFonts w:ascii="Times New Roman" w:hAnsi="Times New Roman" w:cs="Times New Roman"/>
                <w:spacing w:val="5"/>
                <w:sz w:val="24"/>
                <w:szCs w:val="24"/>
              </w:rPr>
              <w:t>що</w:t>
            </w:r>
            <w:proofErr w:type="spellEnd"/>
            <w:r w:rsidRPr="00E7195C">
              <w:rPr>
                <w:rFonts w:ascii="Times New Roman" w:hAnsi="Times New Roman" w:cs="Times New Roman"/>
                <w:spacing w:val="5"/>
                <w:sz w:val="24"/>
                <w:szCs w:val="24"/>
              </w:rPr>
              <w:t xml:space="preserve"> </w:t>
            </w:r>
            <w:proofErr w:type="spellStart"/>
            <w:r w:rsidRPr="00E7195C">
              <w:rPr>
                <w:rFonts w:ascii="Times New Roman" w:hAnsi="Times New Roman" w:cs="Times New Roman"/>
                <w:spacing w:val="5"/>
                <w:sz w:val="24"/>
                <w:szCs w:val="24"/>
              </w:rPr>
              <w:t>ніщо</w:t>
            </w:r>
            <w:proofErr w:type="spellEnd"/>
            <w:r w:rsidRPr="00E7195C">
              <w:rPr>
                <w:rFonts w:ascii="Times New Roman" w:hAnsi="Times New Roman" w:cs="Times New Roman"/>
                <w:spacing w:val="5"/>
                <w:sz w:val="24"/>
                <w:szCs w:val="24"/>
              </w:rPr>
              <w:t xml:space="preserve"> не могло Вас </w:t>
            </w:r>
            <w:proofErr w:type="spellStart"/>
            <w:r w:rsidRPr="00E7195C">
              <w:rPr>
                <w:rFonts w:ascii="Times New Roman" w:hAnsi="Times New Roman" w:cs="Times New Roman"/>
                <w:spacing w:val="5"/>
                <w:sz w:val="24"/>
                <w:szCs w:val="24"/>
              </w:rPr>
              <w:t>підбадьорити</w:t>
            </w:r>
            <w:proofErr w:type="spellEnd"/>
            <w:r w:rsidRPr="00E7195C">
              <w:rPr>
                <w:rFonts w:ascii="Times New Roman" w:hAnsi="Times New Roman" w:cs="Times New Roman"/>
                <w:spacing w:val="5"/>
                <w:sz w:val="24"/>
                <w:szCs w:val="24"/>
              </w:rPr>
              <w:t>?</w:t>
            </w:r>
          </w:p>
        </w:tc>
        <w:tc>
          <w:tcPr>
            <w:tcW w:w="1022" w:type="dxa"/>
            <w:vAlign w:val="center"/>
          </w:tcPr>
          <w:p w14:paraId="21760F32"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195" w:type="dxa"/>
            <w:vAlign w:val="center"/>
          </w:tcPr>
          <w:p w14:paraId="4931A76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022" w:type="dxa"/>
            <w:vAlign w:val="center"/>
          </w:tcPr>
          <w:p w14:paraId="10F05478"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033" w:type="dxa"/>
            <w:vAlign w:val="center"/>
          </w:tcPr>
          <w:p w14:paraId="6EE53397"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023" w:type="dxa"/>
            <w:vAlign w:val="center"/>
          </w:tcPr>
          <w:p w14:paraId="69F92A4E"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c>
          <w:tcPr>
            <w:tcW w:w="1014" w:type="dxa"/>
            <w:vAlign w:val="center"/>
          </w:tcPr>
          <w:p w14:paraId="16D8D552"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w:t>
            </w:r>
          </w:p>
        </w:tc>
      </w:tr>
      <w:tr w:rsidR="006A3099" w:rsidRPr="00E7195C" w14:paraId="00E99A8B" w14:textId="77777777" w:rsidTr="008E1B4A">
        <w:tc>
          <w:tcPr>
            <w:tcW w:w="3261" w:type="dxa"/>
            <w:vAlign w:val="center"/>
          </w:tcPr>
          <w:p w14:paraId="18EB8BDF"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5"/>
                <w:sz w:val="24"/>
                <w:szCs w:val="24"/>
              </w:rPr>
              <w:t xml:space="preserve">Г. Ви </w:t>
            </w:r>
            <w:proofErr w:type="spellStart"/>
            <w:r w:rsidRPr="00E7195C">
              <w:rPr>
                <w:rFonts w:ascii="Times New Roman" w:hAnsi="Times New Roman" w:cs="Times New Roman"/>
                <w:spacing w:val="5"/>
                <w:sz w:val="24"/>
                <w:szCs w:val="24"/>
              </w:rPr>
              <w:t>відчували</w:t>
            </w:r>
            <w:proofErr w:type="spellEnd"/>
            <w:r w:rsidRPr="00E7195C">
              <w:rPr>
                <w:rFonts w:ascii="Times New Roman" w:hAnsi="Times New Roman" w:cs="Times New Roman"/>
                <w:spacing w:val="5"/>
                <w:sz w:val="24"/>
                <w:szCs w:val="24"/>
              </w:rPr>
              <w:t xml:space="preserve"> себе </w:t>
            </w:r>
            <w:proofErr w:type="spellStart"/>
            <w:r w:rsidRPr="00E7195C">
              <w:rPr>
                <w:rFonts w:ascii="Times New Roman" w:hAnsi="Times New Roman" w:cs="Times New Roman"/>
                <w:spacing w:val="5"/>
                <w:sz w:val="24"/>
                <w:szCs w:val="24"/>
              </w:rPr>
              <w:t>спокійним</w:t>
            </w:r>
            <w:proofErr w:type="spellEnd"/>
            <w:r w:rsidRPr="00E7195C">
              <w:rPr>
                <w:rFonts w:ascii="Times New Roman" w:hAnsi="Times New Roman" w:cs="Times New Roman"/>
                <w:spacing w:val="5"/>
                <w:sz w:val="24"/>
                <w:szCs w:val="24"/>
              </w:rPr>
              <w:t xml:space="preserve"> (</w:t>
            </w:r>
            <w:proofErr w:type="spellStart"/>
            <w:r w:rsidRPr="00E7195C">
              <w:rPr>
                <w:rFonts w:ascii="Times New Roman" w:hAnsi="Times New Roman" w:cs="Times New Roman"/>
                <w:spacing w:val="5"/>
                <w:sz w:val="24"/>
                <w:szCs w:val="24"/>
              </w:rPr>
              <w:t>ою</w:t>
            </w:r>
            <w:proofErr w:type="spellEnd"/>
            <w:r w:rsidRPr="00E7195C">
              <w:rPr>
                <w:rFonts w:ascii="Times New Roman" w:hAnsi="Times New Roman" w:cs="Times New Roman"/>
                <w:spacing w:val="5"/>
                <w:sz w:val="24"/>
                <w:szCs w:val="24"/>
              </w:rPr>
              <w:t xml:space="preserve">) і </w:t>
            </w:r>
            <w:proofErr w:type="spellStart"/>
            <w:r w:rsidRPr="00E7195C">
              <w:rPr>
                <w:rFonts w:ascii="Times New Roman" w:hAnsi="Times New Roman" w:cs="Times New Roman"/>
                <w:spacing w:val="5"/>
                <w:sz w:val="24"/>
                <w:szCs w:val="24"/>
              </w:rPr>
              <w:t>умиротвореним</w:t>
            </w:r>
            <w:proofErr w:type="spellEnd"/>
            <w:r w:rsidRPr="00E7195C">
              <w:rPr>
                <w:rFonts w:ascii="Times New Roman" w:hAnsi="Times New Roman" w:cs="Times New Roman"/>
                <w:spacing w:val="5"/>
                <w:sz w:val="24"/>
                <w:szCs w:val="24"/>
              </w:rPr>
              <w:t xml:space="preserve"> (о</w:t>
            </w:r>
            <w:r w:rsidRPr="00E7195C">
              <w:rPr>
                <w:rFonts w:ascii="Times New Roman" w:hAnsi="Times New Roman" w:cs="Times New Roman"/>
                <w:spacing w:val="5"/>
                <w:sz w:val="24"/>
                <w:szCs w:val="24"/>
                <w:lang w:val="uk-UA"/>
              </w:rPr>
              <w:t>ю</w:t>
            </w:r>
            <w:r w:rsidRPr="00E7195C">
              <w:rPr>
                <w:rFonts w:ascii="Times New Roman" w:hAnsi="Times New Roman" w:cs="Times New Roman"/>
                <w:spacing w:val="5"/>
                <w:sz w:val="24"/>
                <w:szCs w:val="24"/>
              </w:rPr>
              <w:t>)?</w:t>
            </w:r>
          </w:p>
        </w:tc>
        <w:tc>
          <w:tcPr>
            <w:tcW w:w="1022" w:type="dxa"/>
            <w:vAlign w:val="center"/>
          </w:tcPr>
          <w:p w14:paraId="1F619938"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195" w:type="dxa"/>
            <w:vAlign w:val="center"/>
          </w:tcPr>
          <w:p w14:paraId="7E3FBD73"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022" w:type="dxa"/>
            <w:vAlign w:val="center"/>
          </w:tcPr>
          <w:p w14:paraId="6E53E940"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033" w:type="dxa"/>
            <w:vAlign w:val="center"/>
          </w:tcPr>
          <w:p w14:paraId="24281B7C"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023" w:type="dxa"/>
            <w:vAlign w:val="center"/>
          </w:tcPr>
          <w:p w14:paraId="31B338CB"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c>
          <w:tcPr>
            <w:tcW w:w="1014" w:type="dxa"/>
            <w:vAlign w:val="center"/>
          </w:tcPr>
          <w:p w14:paraId="439687EE"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w:t>
            </w:r>
          </w:p>
        </w:tc>
      </w:tr>
      <w:tr w:rsidR="006A3099" w:rsidRPr="00E7195C" w14:paraId="2B4E17F8" w14:textId="77777777" w:rsidTr="008E1B4A">
        <w:tc>
          <w:tcPr>
            <w:tcW w:w="3261" w:type="dxa"/>
            <w:vAlign w:val="center"/>
          </w:tcPr>
          <w:p w14:paraId="1CDA7B40"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5"/>
                <w:sz w:val="24"/>
                <w:szCs w:val="24"/>
              </w:rPr>
              <w:t xml:space="preserve">Д. Ви </w:t>
            </w:r>
            <w:proofErr w:type="spellStart"/>
            <w:r w:rsidRPr="00E7195C">
              <w:rPr>
                <w:rFonts w:ascii="Times New Roman" w:hAnsi="Times New Roman" w:cs="Times New Roman"/>
                <w:spacing w:val="5"/>
                <w:sz w:val="24"/>
                <w:szCs w:val="24"/>
              </w:rPr>
              <w:t>відчували</w:t>
            </w:r>
            <w:proofErr w:type="spellEnd"/>
            <w:r w:rsidRPr="00E7195C">
              <w:rPr>
                <w:rFonts w:ascii="Times New Roman" w:hAnsi="Times New Roman" w:cs="Times New Roman"/>
                <w:spacing w:val="5"/>
                <w:sz w:val="24"/>
                <w:szCs w:val="24"/>
              </w:rPr>
              <w:t xml:space="preserve"> себе </w:t>
            </w:r>
            <w:proofErr w:type="spellStart"/>
            <w:r w:rsidRPr="00E7195C">
              <w:rPr>
                <w:rFonts w:ascii="Times New Roman" w:hAnsi="Times New Roman" w:cs="Times New Roman"/>
                <w:spacing w:val="5"/>
                <w:sz w:val="24"/>
                <w:szCs w:val="24"/>
              </w:rPr>
              <w:t>повним</w:t>
            </w:r>
            <w:proofErr w:type="spellEnd"/>
            <w:r w:rsidRPr="00E7195C">
              <w:rPr>
                <w:rFonts w:ascii="Times New Roman" w:hAnsi="Times New Roman" w:cs="Times New Roman"/>
                <w:spacing w:val="5"/>
                <w:sz w:val="24"/>
                <w:szCs w:val="24"/>
              </w:rPr>
              <w:t xml:space="preserve"> (о</w:t>
            </w:r>
            <w:r w:rsidRPr="00E7195C">
              <w:rPr>
                <w:rFonts w:ascii="Times New Roman" w:hAnsi="Times New Roman" w:cs="Times New Roman"/>
                <w:spacing w:val="5"/>
                <w:sz w:val="24"/>
                <w:szCs w:val="24"/>
                <w:lang w:val="uk-UA"/>
              </w:rPr>
              <w:t>ю</w:t>
            </w:r>
            <w:r w:rsidRPr="00E7195C">
              <w:rPr>
                <w:rFonts w:ascii="Times New Roman" w:hAnsi="Times New Roman" w:cs="Times New Roman"/>
                <w:spacing w:val="5"/>
                <w:sz w:val="24"/>
                <w:szCs w:val="24"/>
              </w:rPr>
              <w:t xml:space="preserve">) сил і </w:t>
            </w:r>
            <w:proofErr w:type="spellStart"/>
            <w:r w:rsidRPr="00E7195C">
              <w:rPr>
                <w:rFonts w:ascii="Times New Roman" w:hAnsi="Times New Roman" w:cs="Times New Roman"/>
                <w:spacing w:val="5"/>
                <w:sz w:val="24"/>
                <w:szCs w:val="24"/>
              </w:rPr>
              <w:t>енергії</w:t>
            </w:r>
            <w:proofErr w:type="spellEnd"/>
            <w:r w:rsidRPr="00E7195C">
              <w:rPr>
                <w:rFonts w:ascii="Times New Roman" w:hAnsi="Times New Roman" w:cs="Times New Roman"/>
                <w:spacing w:val="5"/>
                <w:sz w:val="24"/>
                <w:szCs w:val="24"/>
              </w:rPr>
              <w:t>?</w:t>
            </w:r>
          </w:p>
        </w:tc>
        <w:tc>
          <w:tcPr>
            <w:tcW w:w="1022" w:type="dxa"/>
            <w:vAlign w:val="center"/>
          </w:tcPr>
          <w:p w14:paraId="04B6F4EF"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195" w:type="dxa"/>
            <w:vAlign w:val="center"/>
          </w:tcPr>
          <w:p w14:paraId="79DF3A04"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022" w:type="dxa"/>
            <w:vAlign w:val="center"/>
          </w:tcPr>
          <w:p w14:paraId="03C1B510"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033" w:type="dxa"/>
            <w:vAlign w:val="center"/>
          </w:tcPr>
          <w:p w14:paraId="394BDD9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023" w:type="dxa"/>
            <w:vAlign w:val="center"/>
          </w:tcPr>
          <w:p w14:paraId="2E8094DE"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c>
          <w:tcPr>
            <w:tcW w:w="1014" w:type="dxa"/>
            <w:vAlign w:val="center"/>
          </w:tcPr>
          <w:p w14:paraId="15DBC62B"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w:t>
            </w:r>
          </w:p>
        </w:tc>
      </w:tr>
      <w:tr w:rsidR="006A3099" w:rsidRPr="00E7195C" w14:paraId="7BEE5E4C" w14:textId="77777777" w:rsidTr="008E1B4A">
        <w:tc>
          <w:tcPr>
            <w:tcW w:w="3261" w:type="dxa"/>
            <w:vAlign w:val="center"/>
          </w:tcPr>
          <w:p w14:paraId="6DFA4F58"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7"/>
                <w:sz w:val="24"/>
                <w:szCs w:val="24"/>
              </w:rPr>
              <w:t xml:space="preserve">Е. Ви </w:t>
            </w:r>
            <w:proofErr w:type="spellStart"/>
            <w:r w:rsidRPr="00E7195C">
              <w:rPr>
                <w:rFonts w:ascii="Times New Roman" w:hAnsi="Times New Roman" w:cs="Times New Roman"/>
                <w:spacing w:val="7"/>
                <w:sz w:val="24"/>
                <w:szCs w:val="24"/>
              </w:rPr>
              <w:t>відчували</w:t>
            </w:r>
            <w:proofErr w:type="spellEnd"/>
            <w:r w:rsidRPr="00E7195C">
              <w:rPr>
                <w:rFonts w:ascii="Times New Roman" w:hAnsi="Times New Roman" w:cs="Times New Roman"/>
                <w:spacing w:val="7"/>
                <w:sz w:val="24"/>
                <w:szCs w:val="24"/>
              </w:rPr>
              <w:t xml:space="preserve"> себе </w:t>
            </w:r>
            <w:proofErr w:type="spellStart"/>
            <w:r w:rsidRPr="00E7195C">
              <w:rPr>
                <w:rFonts w:ascii="Times New Roman" w:hAnsi="Times New Roman" w:cs="Times New Roman"/>
                <w:spacing w:val="7"/>
                <w:sz w:val="24"/>
                <w:szCs w:val="24"/>
              </w:rPr>
              <w:t>ослаблим</w:t>
            </w:r>
            <w:proofErr w:type="spellEnd"/>
            <w:r w:rsidRPr="00E7195C">
              <w:rPr>
                <w:rFonts w:ascii="Times New Roman" w:hAnsi="Times New Roman" w:cs="Times New Roman"/>
                <w:spacing w:val="7"/>
                <w:sz w:val="24"/>
                <w:szCs w:val="24"/>
              </w:rPr>
              <w:t xml:space="preserve"> (</w:t>
            </w:r>
            <w:proofErr w:type="spellStart"/>
            <w:r w:rsidRPr="00E7195C">
              <w:rPr>
                <w:rFonts w:ascii="Times New Roman" w:hAnsi="Times New Roman" w:cs="Times New Roman"/>
                <w:spacing w:val="7"/>
                <w:sz w:val="24"/>
                <w:szCs w:val="24"/>
              </w:rPr>
              <w:t>ою</w:t>
            </w:r>
            <w:proofErr w:type="spellEnd"/>
            <w:r w:rsidRPr="00E7195C">
              <w:rPr>
                <w:rFonts w:ascii="Times New Roman" w:hAnsi="Times New Roman" w:cs="Times New Roman"/>
                <w:spacing w:val="7"/>
                <w:sz w:val="24"/>
                <w:szCs w:val="24"/>
              </w:rPr>
              <w:t xml:space="preserve">) духом і </w:t>
            </w:r>
            <w:proofErr w:type="spellStart"/>
            <w:r w:rsidRPr="00E7195C">
              <w:rPr>
                <w:rFonts w:ascii="Times New Roman" w:hAnsi="Times New Roman" w:cs="Times New Roman"/>
                <w:spacing w:val="7"/>
                <w:sz w:val="24"/>
                <w:szCs w:val="24"/>
              </w:rPr>
              <w:t>сумним</w:t>
            </w:r>
            <w:proofErr w:type="spellEnd"/>
            <w:r w:rsidRPr="00E7195C">
              <w:rPr>
                <w:rFonts w:ascii="Times New Roman" w:hAnsi="Times New Roman" w:cs="Times New Roman"/>
                <w:spacing w:val="7"/>
                <w:sz w:val="24"/>
                <w:szCs w:val="24"/>
              </w:rPr>
              <w:t xml:space="preserve"> (</w:t>
            </w:r>
            <w:proofErr w:type="spellStart"/>
            <w:r w:rsidRPr="00E7195C">
              <w:rPr>
                <w:rFonts w:ascii="Times New Roman" w:hAnsi="Times New Roman" w:cs="Times New Roman"/>
                <w:spacing w:val="7"/>
                <w:sz w:val="24"/>
                <w:szCs w:val="24"/>
              </w:rPr>
              <w:t>ою</w:t>
            </w:r>
            <w:proofErr w:type="spellEnd"/>
            <w:r w:rsidRPr="00E7195C">
              <w:rPr>
                <w:rFonts w:ascii="Times New Roman" w:hAnsi="Times New Roman" w:cs="Times New Roman"/>
                <w:spacing w:val="7"/>
                <w:sz w:val="24"/>
                <w:szCs w:val="24"/>
              </w:rPr>
              <w:t>)?</w:t>
            </w:r>
          </w:p>
        </w:tc>
        <w:tc>
          <w:tcPr>
            <w:tcW w:w="1022" w:type="dxa"/>
            <w:vAlign w:val="center"/>
          </w:tcPr>
          <w:p w14:paraId="36C2E36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195" w:type="dxa"/>
            <w:vAlign w:val="center"/>
          </w:tcPr>
          <w:p w14:paraId="6D9A806A"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022" w:type="dxa"/>
            <w:vAlign w:val="center"/>
          </w:tcPr>
          <w:p w14:paraId="5B3D63D5"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033" w:type="dxa"/>
            <w:vAlign w:val="center"/>
          </w:tcPr>
          <w:p w14:paraId="5D2BCFFF"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023" w:type="dxa"/>
            <w:vAlign w:val="center"/>
          </w:tcPr>
          <w:p w14:paraId="74D75FDF"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c>
          <w:tcPr>
            <w:tcW w:w="1014" w:type="dxa"/>
            <w:vAlign w:val="center"/>
          </w:tcPr>
          <w:p w14:paraId="0585DFFB"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w:t>
            </w:r>
          </w:p>
        </w:tc>
      </w:tr>
      <w:tr w:rsidR="006A3099" w:rsidRPr="00E7195C" w14:paraId="0176BDF4" w14:textId="77777777" w:rsidTr="008E1B4A">
        <w:tc>
          <w:tcPr>
            <w:tcW w:w="3261" w:type="dxa"/>
            <w:vAlign w:val="center"/>
          </w:tcPr>
          <w:p w14:paraId="02A479B5"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6"/>
                <w:sz w:val="24"/>
                <w:szCs w:val="24"/>
              </w:rPr>
              <w:t xml:space="preserve">Ж. Ви </w:t>
            </w:r>
            <w:proofErr w:type="spellStart"/>
            <w:r w:rsidRPr="00E7195C">
              <w:rPr>
                <w:rFonts w:ascii="Times New Roman" w:hAnsi="Times New Roman" w:cs="Times New Roman"/>
                <w:spacing w:val="6"/>
                <w:sz w:val="24"/>
                <w:szCs w:val="24"/>
              </w:rPr>
              <w:t>відчували</w:t>
            </w:r>
            <w:proofErr w:type="spellEnd"/>
            <w:r w:rsidRPr="00E7195C">
              <w:rPr>
                <w:rFonts w:ascii="Times New Roman" w:hAnsi="Times New Roman" w:cs="Times New Roman"/>
                <w:spacing w:val="6"/>
                <w:sz w:val="24"/>
                <w:szCs w:val="24"/>
              </w:rPr>
              <w:t xml:space="preserve"> себе </w:t>
            </w:r>
            <w:proofErr w:type="spellStart"/>
            <w:r w:rsidRPr="00E7195C">
              <w:rPr>
                <w:rFonts w:ascii="Times New Roman" w:hAnsi="Times New Roman" w:cs="Times New Roman"/>
                <w:spacing w:val="6"/>
                <w:sz w:val="24"/>
                <w:szCs w:val="24"/>
              </w:rPr>
              <w:t>змученим</w:t>
            </w:r>
            <w:proofErr w:type="spellEnd"/>
            <w:r w:rsidRPr="00E7195C">
              <w:rPr>
                <w:rFonts w:ascii="Times New Roman" w:hAnsi="Times New Roman" w:cs="Times New Roman"/>
                <w:spacing w:val="6"/>
                <w:sz w:val="24"/>
                <w:szCs w:val="24"/>
              </w:rPr>
              <w:t xml:space="preserve"> (</w:t>
            </w:r>
            <w:proofErr w:type="spellStart"/>
            <w:r w:rsidRPr="00E7195C">
              <w:rPr>
                <w:rFonts w:ascii="Times New Roman" w:hAnsi="Times New Roman" w:cs="Times New Roman"/>
                <w:spacing w:val="6"/>
                <w:sz w:val="24"/>
                <w:szCs w:val="24"/>
              </w:rPr>
              <w:t>ою</w:t>
            </w:r>
            <w:proofErr w:type="spellEnd"/>
            <w:r w:rsidRPr="00E7195C">
              <w:rPr>
                <w:rFonts w:ascii="Times New Roman" w:hAnsi="Times New Roman" w:cs="Times New Roman"/>
                <w:spacing w:val="6"/>
                <w:sz w:val="24"/>
                <w:szCs w:val="24"/>
              </w:rPr>
              <w:t>)?</w:t>
            </w:r>
          </w:p>
        </w:tc>
        <w:tc>
          <w:tcPr>
            <w:tcW w:w="1022" w:type="dxa"/>
            <w:vAlign w:val="center"/>
          </w:tcPr>
          <w:p w14:paraId="7ADDBE0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195" w:type="dxa"/>
            <w:vAlign w:val="center"/>
          </w:tcPr>
          <w:p w14:paraId="27D062B3"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022" w:type="dxa"/>
            <w:vAlign w:val="center"/>
          </w:tcPr>
          <w:p w14:paraId="0067282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033" w:type="dxa"/>
            <w:vAlign w:val="center"/>
          </w:tcPr>
          <w:p w14:paraId="107BF95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023" w:type="dxa"/>
            <w:vAlign w:val="center"/>
          </w:tcPr>
          <w:p w14:paraId="7F198001"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c>
          <w:tcPr>
            <w:tcW w:w="1014" w:type="dxa"/>
            <w:vAlign w:val="center"/>
          </w:tcPr>
          <w:p w14:paraId="1050A92C"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w:t>
            </w:r>
          </w:p>
        </w:tc>
      </w:tr>
      <w:tr w:rsidR="006A3099" w:rsidRPr="00E7195C" w14:paraId="0808DF02" w14:textId="77777777" w:rsidTr="008E1B4A">
        <w:tc>
          <w:tcPr>
            <w:tcW w:w="3261" w:type="dxa"/>
            <w:vAlign w:val="center"/>
          </w:tcPr>
          <w:p w14:paraId="4361D943"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5"/>
                <w:sz w:val="24"/>
                <w:szCs w:val="24"/>
              </w:rPr>
              <w:t xml:space="preserve">З. Ви </w:t>
            </w:r>
            <w:proofErr w:type="spellStart"/>
            <w:r w:rsidRPr="00E7195C">
              <w:rPr>
                <w:rFonts w:ascii="Times New Roman" w:hAnsi="Times New Roman" w:cs="Times New Roman"/>
                <w:spacing w:val="5"/>
                <w:sz w:val="24"/>
                <w:szCs w:val="24"/>
              </w:rPr>
              <w:t>відчували</w:t>
            </w:r>
            <w:proofErr w:type="spellEnd"/>
            <w:r w:rsidRPr="00E7195C">
              <w:rPr>
                <w:rFonts w:ascii="Times New Roman" w:hAnsi="Times New Roman" w:cs="Times New Roman"/>
                <w:spacing w:val="5"/>
                <w:sz w:val="24"/>
                <w:szCs w:val="24"/>
              </w:rPr>
              <w:t xml:space="preserve"> себе </w:t>
            </w:r>
            <w:proofErr w:type="spellStart"/>
            <w:r w:rsidRPr="00E7195C">
              <w:rPr>
                <w:rFonts w:ascii="Times New Roman" w:hAnsi="Times New Roman" w:cs="Times New Roman"/>
                <w:spacing w:val="5"/>
                <w:sz w:val="24"/>
                <w:szCs w:val="24"/>
              </w:rPr>
              <w:t>щасливим</w:t>
            </w:r>
            <w:proofErr w:type="spellEnd"/>
            <w:r w:rsidRPr="00E7195C">
              <w:rPr>
                <w:rFonts w:ascii="Times New Roman" w:hAnsi="Times New Roman" w:cs="Times New Roman"/>
                <w:spacing w:val="5"/>
                <w:sz w:val="24"/>
                <w:szCs w:val="24"/>
              </w:rPr>
              <w:t xml:space="preserve"> (</w:t>
            </w:r>
            <w:proofErr w:type="spellStart"/>
            <w:r w:rsidRPr="00E7195C">
              <w:rPr>
                <w:rFonts w:ascii="Times New Roman" w:hAnsi="Times New Roman" w:cs="Times New Roman"/>
                <w:spacing w:val="5"/>
                <w:sz w:val="24"/>
                <w:szCs w:val="24"/>
              </w:rPr>
              <w:t>ою</w:t>
            </w:r>
            <w:proofErr w:type="spellEnd"/>
            <w:r w:rsidRPr="00E7195C">
              <w:rPr>
                <w:rFonts w:ascii="Times New Roman" w:hAnsi="Times New Roman" w:cs="Times New Roman"/>
                <w:spacing w:val="5"/>
                <w:sz w:val="24"/>
                <w:szCs w:val="24"/>
              </w:rPr>
              <w:t>)?</w:t>
            </w:r>
          </w:p>
        </w:tc>
        <w:tc>
          <w:tcPr>
            <w:tcW w:w="1022" w:type="dxa"/>
            <w:vAlign w:val="center"/>
          </w:tcPr>
          <w:p w14:paraId="1BD8ABD8"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195" w:type="dxa"/>
            <w:vAlign w:val="center"/>
          </w:tcPr>
          <w:p w14:paraId="62454DDD"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022" w:type="dxa"/>
            <w:vAlign w:val="center"/>
          </w:tcPr>
          <w:p w14:paraId="17C913AB"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033" w:type="dxa"/>
            <w:vAlign w:val="center"/>
          </w:tcPr>
          <w:p w14:paraId="18044EAE"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023" w:type="dxa"/>
            <w:vAlign w:val="center"/>
          </w:tcPr>
          <w:p w14:paraId="784B2E97"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c>
          <w:tcPr>
            <w:tcW w:w="1014" w:type="dxa"/>
            <w:vAlign w:val="center"/>
          </w:tcPr>
          <w:p w14:paraId="77475EB3"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w:t>
            </w:r>
          </w:p>
        </w:tc>
      </w:tr>
      <w:tr w:rsidR="006A3099" w:rsidRPr="00E7195C" w14:paraId="5489CA36" w14:textId="77777777" w:rsidTr="008E1B4A">
        <w:tc>
          <w:tcPr>
            <w:tcW w:w="3261" w:type="dxa"/>
            <w:vAlign w:val="center"/>
          </w:tcPr>
          <w:p w14:paraId="57600B71" w14:textId="77777777" w:rsidR="006A3099" w:rsidRPr="00E7195C" w:rsidRDefault="006A3099" w:rsidP="008E1B4A">
            <w:pPr>
              <w:spacing w:after="0" w:line="240" w:lineRule="auto"/>
              <w:rPr>
                <w:rFonts w:ascii="Times New Roman" w:hAnsi="Times New Roman" w:cs="Times New Roman"/>
                <w:spacing w:val="5"/>
                <w:sz w:val="24"/>
                <w:szCs w:val="24"/>
              </w:rPr>
            </w:pPr>
            <w:r w:rsidRPr="00E7195C">
              <w:rPr>
                <w:rFonts w:ascii="Times New Roman" w:hAnsi="Times New Roman" w:cs="Times New Roman"/>
                <w:spacing w:val="5"/>
                <w:sz w:val="24"/>
                <w:szCs w:val="24"/>
              </w:rPr>
              <w:t xml:space="preserve">И. Ви </w:t>
            </w:r>
            <w:proofErr w:type="spellStart"/>
            <w:r w:rsidRPr="00E7195C">
              <w:rPr>
                <w:rFonts w:ascii="Times New Roman" w:hAnsi="Times New Roman" w:cs="Times New Roman"/>
                <w:spacing w:val="5"/>
                <w:sz w:val="24"/>
                <w:szCs w:val="24"/>
              </w:rPr>
              <w:t>відчували</w:t>
            </w:r>
            <w:proofErr w:type="spellEnd"/>
            <w:r w:rsidRPr="00E7195C">
              <w:rPr>
                <w:rFonts w:ascii="Times New Roman" w:hAnsi="Times New Roman" w:cs="Times New Roman"/>
                <w:spacing w:val="5"/>
                <w:sz w:val="24"/>
                <w:szCs w:val="24"/>
              </w:rPr>
              <w:t xml:space="preserve"> себе </w:t>
            </w:r>
            <w:proofErr w:type="spellStart"/>
            <w:r w:rsidRPr="00E7195C">
              <w:rPr>
                <w:rFonts w:ascii="Times New Roman" w:hAnsi="Times New Roman" w:cs="Times New Roman"/>
                <w:spacing w:val="5"/>
                <w:sz w:val="24"/>
                <w:szCs w:val="24"/>
              </w:rPr>
              <w:t>втомленим</w:t>
            </w:r>
            <w:proofErr w:type="spellEnd"/>
            <w:r w:rsidRPr="00E7195C">
              <w:rPr>
                <w:rFonts w:ascii="Times New Roman" w:hAnsi="Times New Roman" w:cs="Times New Roman"/>
                <w:spacing w:val="5"/>
                <w:sz w:val="24"/>
                <w:szCs w:val="24"/>
              </w:rPr>
              <w:t xml:space="preserve"> (</w:t>
            </w:r>
            <w:proofErr w:type="spellStart"/>
            <w:r w:rsidRPr="00E7195C">
              <w:rPr>
                <w:rFonts w:ascii="Times New Roman" w:hAnsi="Times New Roman" w:cs="Times New Roman"/>
                <w:spacing w:val="5"/>
                <w:sz w:val="24"/>
                <w:szCs w:val="24"/>
              </w:rPr>
              <w:t>ою</w:t>
            </w:r>
            <w:proofErr w:type="spellEnd"/>
            <w:r w:rsidRPr="00E7195C">
              <w:rPr>
                <w:rFonts w:ascii="Times New Roman" w:hAnsi="Times New Roman" w:cs="Times New Roman"/>
                <w:spacing w:val="5"/>
                <w:sz w:val="24"/>
                <w:szCs w:val="24"/>
              </w:rPr>
              <w:t>)?</w:t>
            </w:r>
          </w:p>
        </w:tc>
        <w:tc>
          <w:tcPr>
            <w:tcW w:w="1022" w:type="dxa"/>
            <w:vAlign w:val="center"/>
          </w:tcPr>
          <w:p w14:paraId="1AA3E557"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195" w:type="dxa"/>
            <w:vAlign w:val="center"/>
          </w:tcPr>
          <w:p w14:paraId="1CA1F4AD"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022" w:type="dxa"/>
            <w:vAlign w:val="center"/>
          </w:tcPr>
          <w:p w14:paraId="0C3461EC"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033" w:type="dxa"/>
            <w:vAlign w:val="center"/>
          </w:tcPr>
          <w:p w14:paraId="509D62BD"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023" w:type="dxa"/>
            <w:vAlign w:val="center"/>
          </w:tcPr>
          <w:p w14:paraId="40E1DBDB"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c>
          <w:tcPr>
            <w:tcW w:w="1014" w:type="dxa"/>
            <w:vAlign w:val="center"/>
          </w:tcPr>
          <w:p w14:paraId="33BC2951"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w:t>
            </w:r>
          </w:p>
        </w:tc>
      </w:tr>
    </w:tbl>
    <w:p w14:paraId="451F65E3" w14:textId="77777777" w:rsidR="006A3099" w:rsidRPr="00E7195C" w:rsidRDefault="006A3099" w:rsidP="006A3099">
      <w:pPr>
        <w:shd w:val="clear" w:color="auto" w:fill="FFFFFF"/>
        <w:tabs>
          <w:tab w:val="left" w:pos="802"/>
        </w:tabs>
        <w:spacing w:after="0" w:line="240" w:lineRule="auto"/>
        <w:jc w:val="both"/>
        <w:rPr>
          <w:rFonts w:ascii="Times New Roman" w:hAnsi="Times New Roman" w:cs="Times New Roman"/>
          <w:spacing w:val="-11"/>
          <w:sz w:val="24"/>
          <w:szCs w:val="24"/>
          <w:lang w:val="uk-UA"/>
        </w:rPr>
      </w:pPr>
    </w:p>
    <w:p w14:paraId="6094A15C" w14:textId="77777777" w:rsidR="006A3099" w:rsidRPr="00E7195C" w:rsidRDefault="006A3099" w:rsidP="006A3099">
      <w:pPr>
        <w:shd w:val="clear" w:color="auto" w:fill="FFFFFF"/>
        <w:tabs>
          <w:tab w:val="left" w:pos="802"/>
        </w:tabs>
        <w:spacing w:after="0" w:line="240" w:lineRule="auto"/>
        <w:jc w:val="both"/>
        <w:rPr>
          <w:rFonts w:ascii="Times New Roman" w:hAnsi="Times New Roman" w:cs="Times New Roman"/>
          <w:spacing w:val="2"/>
          <w:sz w:val="24"/>
          <w:szCs w:val="24"/>
        </w:rPr>
      </w:pPr>
      <w:r w:rsidRPr="00E7195C">
        <w:rPr>
          <w:rFonts w:ascii="Times New Roman" w:hAnsi="Times New Roman" w:cs="Times New Roman"/>
          <w:spacing w:val="-11"/>
          <w:sz w:val="24"/>
          <w:szCs w:val="24"/>
        </w:rPr>
        <w:t>10.</w:t>
      </w:r>
      <w:r>
        <w:rPr>
          <w:rFonts w:ascii="Times New Roman" w:hAnsi="Times New Roman" w:cs="Times New Roman"/>
          <w:sz w:val="24"/>
          <w:szCs w:val="24"/>
        </w:rPr>
        <w:t xml:space="preserve"> </w:t>
      </w:r>
      <w:r w:rsidRPr="00E7195C">
        <w:rPr>
          <w:rFonts w:ascii="Times New Roman" w:hAnsi="Times New Roman" w:cs="Times New Roman"/>
          <w:spacing w:val="7"/>
          <w:sz w:val="24"/>
          <w:szCs w:val="24"/>
        </w:rPr>
        <w:t xml:space="preserve">Як часто за </w:t>
      </w:r>
      <w:proofErr w:type="spellStart"/>
      <w:r w:rsidRPr="00E7195C">
        <w:rPr>
          <w:rFonts w:ascii="Times New Roman" w:hAnsi="Times New Roman" w:cs="Times New Roman"/>
          <w:spacing w:val="7"/>
          <w:sz w:val="24"/>
          <w:szCs w:val="24"/>
        </w:rPr>
        <w:t>останні</w:t>
      </w:r>
      <w:proofErr w:type="spellEnd"/>
      <w:r w:rsidRPr="00E7195C">
        <w:rPr>
          <w:rFonts w:ascii="Times New Roman" w:hAnsi="Times New Roman" w:cs="Times New Roman"/>
          <w:spacing w:val="7"/>
          <w:sz w:val="24"/>
          <w:szCs w:val="24"/>
        </w:rPr>
        <w:t xml:space="preserve"> 4 </w:t>
      </w:r>
      <w:proofErr w:type="spellStart"/>
      <w:r w:rsidRPr="00E7195C">
        <w:rPr>
          <w:rFonts w:ascii="Times New Roman" w:hAnsi="Times New Roman" w:cs="Times New Roman"/>
          <w:spacing w:val="7"/>
          <w:sz w:val="24"/>
          <w:szCs w:val="24"/>
        </w:rPr>
        <w:t>тижні</w:t>
      </w:r>
      <w:proofErr w:type="spellEnd"/>
      <w:r w:rsidRPr="00E7195C">
        <w:rPr>
          <w:rFonts w:ascii="Times New Roman" w:hAnsi="Times New Roman" w:cs="Times New Roman"/>
          <w:spacing w:val="7"/>
          <w:sz w:val="24"/>
          <w:szCs w:val="24"/>
        </w:rPr>
        <w:t xml:space="preserve"> ваш </w:t>
      </w:r>
      <w:proofErr w:type="spellStart"/>
      <w:r w:rsidRPr="00E7195C">
        <w:rPr>
          <w:rFonts w:ascii="Times New Roman" w:hAnsi="Times New Roman" w:cs="Times New Roman"/>
          <w:spacing w:val="7"/>
          <w:sz w:val="24"/>
          <w:szCs w:val="24"/>
        </w:rPr>
        <w:t>фізичний</w:t>
      </w:r>
      <w:proofErr w:type="spellEnd"/>
      <w:r w:rsidRPr="00E7195C">
        <w:rPr>
          <w:rFonts w:ascii="Times New Roman" w:hAnsi="Times New Roman" w:cs="Times New Roman"/>
          <w:spacing w:val="7"/>
          <w:sz w:val="24"/>
          <w:szCs w:val="24"/>
        </w:rPr>
        <w:t xml:space="preserve"> </w:t>
      </w:r>
      <w:proofErr w:type="spellStart"/>
      <w:r w:rsidRPr="00E7195C">
        <w:rPr>
          <w:rFonts w:ascii="Times New Roman" w:hAnsi="Times New Roman" w:cs="Times New Roman"/>
          <w:spacing w:val="7"/>
          <w:sz w:val="24"/>
          <w:szCs w:val="24"/>
        </w:rPr>
        <w:t>або</w:t>
      </w:r>
      <w:proofErr w:type="spellEnd"/>
      <w:r w:rsidRPr="00E7195C">
        <w:rPr>
          <w:rFonts w:ascii="Times New Roman" w:hAnsi="Times New Roman" w:cs="Times New Roman"/>
          <w:spacing w:val="7"/>
          <w:sz w:val="24"/>
          <w:szCs w:val="24"/>
        </w:rPr>
        <w:t xml:space="preserve"> </w:t>
      </w:r>
      <w:proofErr w:type="spellStart"/>
      <w:r w:rsidRPr="00E7195C">
        <w:rPr>
          <w:rFonts w:ascii="Times New Roman" w:hAnsi="Times New Roman" w:cs="Times New Roman"/>
          <w:spacing w:val="7"/>
          <w:sz w:val="24"/>
          <w:szCs w:val="24"/>
        </w:rPr>
        <w:t>емоційний</w:t>
      </w:r>
      <w:proofErr w:type="spellEnd"/>
      <w:r w:rsidRPr="00E7195C">
        <w:rPr>
          <w:rFonts w:ascii="Times New Roman" w:hAnsi="Times New Roman" w:cs="Times New Roman"/>
          <w:spacing w:val="7"/>
          <w:sz w:val="24"/>
          <w:szCs w:val="24"/>
        </w:rPr>
        <w:t xml:space="preserve"> стан </w:t>
      </w:r>
      <w:proofErr w:type="spellStart"/>
      <w:r w:rsidRPr="00E7195C">
        <w:rPr>
          <w:rFonts w:ascii="Times New Roman" w:hAnsi="Times New Roman" w:cs="Times New Roman"/>
          <w:spacing w:val="7"/>
          <w:sz w:val="24"/>
          <w:szCs w:val="24"/>
        </w:rPr>
        <w:t>заважав</w:t>
      </w:r>
      <w:proofErr w:type="spellEnd"/>
      <w:r w:rsidRPr="00E7195C">
        <w:rPr>
          <w:rFonts w:ascii="Times New Roman" w:hAnsi="Times New Roman" w:cs="Times New Roman"/>
          <w:spacing w:val="7"/>
          <w:sz w:val="24"/>
          <w:szCs w:val="24"/>
        </w:rPr>
        <w:t xml:space="preserve"> вам активно </w:t>
      </w:r>
      <w:proofErr w:type="spellStart"/>
      <w:r w:rsidRPr="00E7195C">
        <w:rPr>
          <w:rFonts w:ascii="Times New Roman" w:hAnsi="Times New Roman" w:cs="Times New Roman"/>
          <w:spacing w:val="7"/>
          <w:sz w:val="24"/>
          <w:szCs w:val="24"/>
        </w:rPr>
        <w:t>спілкуватися</w:t>
      </w:r>
      <w:proofErr w:type="spellEnd"/>
      <w:r w:rsidRPr="00E7195C">
        <w:rPr>
          <w:rFonts w:ascii="Times New Roman" w:hAnsi="Times New Roman" w:cs="Times New Roman"/>
          <w:spacing w:val="7"/>
          <w:sz w:val="24"/>
          <w:szCs w:val="24"/>
        </w:rPr>
        <w:t xml:space="preserve"> з людьми (</w:t>
      </w:r>
      <w:proofErr w:type="spellStart"/>
      <w:r w:rsidRPr="00E7195C">
        <w:rPr>
          <w:rFonts w:ascii="Times New Roman" w:hAnsi="Times New Roman" w:cs="Times New Roman"/>
          <w:spacing w:val="7"/>
          <w:sz w:val="24"/>
          <w:szCs w:val="24"/>
        </w:rPr>
        <w:t>відвідувати</w:t>
      </w:r>
      <w:proofErr w:type="spellEnd"/>
      <w:r w:rsidRPr="00E7195C">
        <w:rPr>
          <w:rFonts w:ascii="Times New Roman" w:hAnsi="Times New Roman" w:cs="Times New Roman"/>
          <w:spacing w:val="7"/>
          <w:sz w:val="24"/>
          <w:szCs w:val="24"/>
        </w:rPr>
        <w:t xml:space="preserve"> </w:t>
      </w:r>
      <w:proofErr w:type="spellStart"/>
      <w:r w:rsidRPr="00E7195C">
        <w:rPr>
          <w:rFonts w:ascii="Times New Roman" w:hAnsi="Times New Roman" w:cs="Times New Roman"/>
          <w:spacing w:val="7"/>
          <w:sz w:val="24"/>
          <w:szCs w:val="24"/>
        </w:rPr>
        <w:t>друзів</w:t>
      </w:r>
      <w:proofErr w:type="spellEnd"/>
      <w:r w:rsidRPr="00E7195C">
        <w:rPr>
          <w:rFonts w:ascii="Times New Roman" w:hAnsi="Times New Roman" w:cs="Times New Roman"/>
          <w:spacing w:val="7"/>
          <w:sz w:val="24"/>
          <w:szCs w:val="24"/>
        </w:rPr>
        <w:t xml:space="preserve">, </w:t>
      </w:r>
      <w:proofErr w:type="spellStart"/>
      <w:r w:rsidRPr="00E7195C">
        <w:rPr>
          <w:rFonts w:ascii="Times New Roman" w:hAnsi="Times New Roman" w:cs="Times New Roman"/>
          <w:spacing w:val="7"/>
          <w:sz w:val="24"/>
          <w:szCs w:val="24"/>
        </w:rPr>
        <w:t>родичів</w:t>
      </w:r>
      <w:proofErr w:type="spellEnd"/>
      <w:r w:rsidRPr="00E7195C">
        <w:rPr>
          <w:rFonts w:ascii="Times New Roman" w:hAnsi="Times New Roman" w:cs="Times New Roman"/>
          <w:spacing w:val="7"/>
          <w:sz w:val="24"/>
          <w:szCs w:val="24"/>
        </w:rPr>
        <w:t xml:space="preserve"> і т. п.)? </w:t>
      </w:r>
      <w:r w:rsidRPr="00E7195C">
        <w:rPr>
          <w:rFonts w:ascii="Times New Roman" w:hAnsi="Times New Roman" w:cs="Times New Roman"/>
          <w:spacing w:val="2"/>
          <w:sz w:val="24"/>
          <w:szCs w:val="24"/>
        </w:rPr>
        <w:t>(</w:t>
      </w:r>
      <w:proofErr w:type="spellStart"/>
      <w:r w:rsidRPr="00E7195C">
        <w:rPr>
          <w:rFonts w:ascii="Times New Roman" w:hAnsi="Times New Roman" w:cs="Times New Roman"/>
          <w:spacing w:val="2"/>
          <w:sz w:val="24"/>
          <w:szCs w:val="24"/>
        </w:rPr>
        <w:t>Обведіть</w:t>
      </w:r>
      <w:proofErr w:type="spellEnd"/>
      <w:r w:rsidRPr="00E7195C">
        <w:rPr>
          <w:rFonts w:ascii="Times New Roman" w:hAnsi="Times New Roman" w:cs="Times New Roman"/>
          <w:spacing w:val="2"/>
          <w:sz w:val="24"/>
          <w:szCs w:val="24"/>
        </w:rPr>
        <w:t xml:space="preserve"> одну цифру)</w:t>
      </w:r>
    </w:p>
    <w:p w14:paraId="40FF35D7" w14:textId="77777777" w:rsidR="006A3099" w:rsidRPr="00E7195C" w:rsidRDefault="006A3099" w:rsidP="006A3099">
      <w:pPr>
        <w:shd w:val="clear" w:color="auto" w:fill="FFFFFF"/>
        <w:spacing w:after="0" w:line="240" w:lineRule="auto"/>
        <w:ind w:right="38"/>
        <w:jc w:val="both"/>
        <w:rPr>
          <w:rFonts w:ascii="Times New Roman" w:hAnsi="Times New Roman" w:cs="Times New Roman"/>
          <w:sz w:val="24"/>
          <w:szCs w:val="24"/>
        </w:rPr>
      </w:pPr>
    </w:p>
    <w:p w14:paraId="19C156C5" w14:textId="77777777" w:rsidR="006A3099" w:rsidRPr="00E7195C" w:rsidRDefault="006A3099" w:rsidP="006A3099">
      <w:pPr>
        <w:shd w:val="clear" w:color="auto" w:fill="FFFFFF"/>
        <w:tabs>
          <w:tab w:val="left" w:leader="dot" w:pos="4445"/>
        </w:tabs>
        <w:spacing w:after="0" w:line="240" w:lineRule="auto"/>
        <w:ind w:firstLine="709"/>
        <w:jc w:val="both"/>
        <w:rPr>
          <w:rFonts w:ascii="Times New Roman" w:hAnsi="Times New Roman" w:cs="Times New Roman"/>
          <w:sz w:val="24"/>
          <w:szCs w:val="24"/>
        </w:rPr>
      </w:pPr>
      <w:r w:rsidRPr="00E7195C">
        <w:rPr>
          <w:rFonts w:ascii="Times New Roman" w:hAnsi="Times New Roman" w:cs="Times New Roman"/>
          <w:spacing w:val="2"/>
          <w:sz w:val="24"/>
          <w:szCs w:val="24"/>
        </w:rPr>
        <w:t>Весь час</w:t>
      </w:r>
      <w:r w:rsidRPr="00E7195C">
        <w:rPr>
          <w:rFonts w:ascii="Times New Roman" w:hAnsi="Times New Roman" w:cs="Times New Roman"/>
          <w:sz w:val="24"/>
          <w:szCs w:val="24"/>
        </w:rPr>
        <w:tab/>
        <w:t>1</w:t>
      </w:r>
    </w:p>
    <w:p w14:paraId="292A78FE" w14:textId="77777777" w:rsidR="006A3099" w:rsidRPr="00E7195C" w:rsidRDefault="006A3099" w:rsidP="006A3099">
      <w:pPr>
        <w:shd w:val="clear" w:color="auto" w:fill="FFFFFF"/>
        <w:tabs>
          <w:tab w:val="left" w:leader="dot" w:pos="4445"/>
        </w:tabs>
        <w:spacing w:after="0" w:line="240" w:lineRule="auto"/>
        <w:ind w:firstLine="709"/>
        <w:jc w:val="both"/>
        <w:rPr>
          <w:rFonts w:ascii="Times New Roman" w:hAnsi="Times New Roman" w:cs="Times New Roman"/>
          <w:sz w:val="24"/>
          <w:szCs w:val="24"/>
        </w:rPr>
      </w:pPr>
      <w:proofErr w:type="spellStart"/>
      <w:r w:rsidRPr="00E7195C">
        <w:rPr>
          <w:rFonts w:ascii="Times New Roman" w:hAnsi="Times New Roman" w:cs="Times New Roman"/>
          <w:spacing w:val="2"/>
          <w:sz w:val="24"/>
          <w:szCs w:val="24"/>
        </w:rPr>
        <w:t>Більшу</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частину</w:t>
      </w:r>
      <w:proofErr w:type="spellEnd"/>
      <w:r w:rsidRPr="00E7195C">
        <w:rPr>
          <w:rFonts w:ascii="Times New Roman" w:hAnsi="Times New Roman" w:cs="Times New Roman"/>
          <w:spacing w:val="2"/>
          <w:sz w:val="24"/>
          <w:szCs w:val="24"/>
        </w:rPr>
        <w:t xml:space="preserve"> часу</w:t>
      </w:r>
      <w:r w:rsidRPr="00E7195C">
        <w:rPr>
          <w:rFonts w:ascii="Times New Roman" w:hAnsi="Times New Roman" w:cs="Times New Roman"/>
          <w:sz w:val="24"/>
          <w:szCs w:val="24"/>
        </w:rPr>
        <w:tab/>
        <w:t>2</w:t>
      </w:r>
    </w:p>
    <w:p w14:paraId="5D706F4E" w14:textId="77777777" w:rsidR="006A3099" w:rsidRPr="00E7195C" w:rsidRDefault="006A3099" w:rsidP="006A3099">
      <w:pPr>
        <w:shd w:val="clear" w:color="auto" w:fill="FFFFFF"/>
        <w:tabs>
          <w:tab w:val="left" w:leader="dot" w:pos="4445"/>
        </w:tabs>
        <w:spacing w:after="0" w:line="240" w:lineRule="auto"/>
        <w:ind w:firstLine="709"/>
        <w:jc w:val="both"/>
        <w:rPr>
          <w:rFonts w:ascii="Times New Roman" w:hAnsi="Times New Roman" w:cs="Times New Roman"/>
          <w:sz w:val="24"/>
          <w:szCs w:val="24"/>
        </w:rPr>
      </w:pPr>
      <w:r w:rsidRPr="00E7195C">
        <w:rPr>
          <w:rFonts w:ascii="Times New Roman" w:hAnsi="Times New Roman" w:cs="Times New Roman"/>
          <w:spacing w:val="-3"/>
          <w:sz w:val="24"/>
          <w:szCs w:val="24"/>
          <w:lang w:val="uk-UA"/>
        </w:rPr>
        <w:t>І</w:t>
      </w:r>
      <w:proofErr w:type="spellStart"/>
      <w:r w:rsidRPr="00E7195C">
        <w:rPr>
          <w:rFonts w:ascii="Times New Roman" w:hAnsi="Times New Roman" w:cs="Times New Roman"/>
          <w:spacing w:val="-3"/>
          <w:sz w:val="24"/>
          <w:szCs w:val="24"/>
        </w:rPr>
        <w:t>ноді</w:t>
      </w:r>
      <w:proofErr w:type="spellEnd"/>
      <w:r w:rsidRPr="00E7195C">
        <w:rPr>
          <w:rFonts w:ascii="Times New Roman" w:hAnsi="Times New Roman" w:cs="Times New Roman"/>
          <w:sz w:val="24"/>
          <w:szCs w:val="24"/>
        </w:rPr>
        <w:tab/>
        <w:t>3</w:t>
      </w:r>
    </w:p>
    <w:p w14:paraId="3D6AE4AB" w14:textId="4DDB6441" w:rsidR="006A3099" w:rsidRPr="00E7195C" w:rsidRDefault="006A3099" w:rsidP="006A3099">
      <w:pPr>
        <w:shd w:val="clear" w:color="auto" w:fill="FFFFFF"/>
        <w:tabs>
          <w:tab w:val="left" w:leader="dot" w:pos="4450"/>
        </w:tabs>
        <w:spacing w:after="0" w:line="240" w:lineRule="auto"/>
        <w:ind w:firstLine="709"/>
        <w:jc w:val="both"/>
        <w:rPr>
          <w:rFonts w:ascii="Times New Roman" w:hAnsi="Times New Roman" w:cs="Times New Roman"/>
          <w:spacing w:val="7"/>
          <w:sz w:val="24"/>
          <w:szCs w:val="24"/>
        </w:rPr>
      </w:pPr>
      <w:r w:rsidRPr="00E7195C">
        <w:rPr>
          <w:rFonts w:ascii="Times New Roman" w:hAnsi="Times New Roman" w:cs="Times New Roman"/>
          <w:spacing w:val="7"/>
          <w:sz w:val="24"/>
          <w:szCs w:val="24"/>
          <w:lang w:val="uk-UA"/>
        </w:rPr>
        <w:t>Р</w:t>
      </w:r>
      <w:proofErr w:type="spellStart"/>
      <w:r w:rsidRPr="00E7195C">
        <w:rPr>
          <w:rFonts w:ascii="Times New Roman" w:hAnsi="Times New Roman" w:cs="Times New Roman"/>
          <w:spacing w:val="7"/>
          <w:sz w:val="24"/>
          <w:szCs w:val="24"/>
        </w:rPr>
        <w:t>ідко</w:t>
      </w:r>
      <w:proofErr w:type="spellEnd"/>
      <w:r w:rsidRPr="00E7195C">
        <w:rPr>
          <w:rFonts w:ascii="Times New Roman" w:hAnsi="Times New Roman" w:cs="Times New Roman"/>
          <w:spacing w:val="7"/>
          <w:sz w:val="24"/>
          <w:szCs w:val="24"/>
        </w:rPr>
        <w:t xml:space="preserve"> …………………………</w:t>
      </w:r>
      <w:r w:rsidR="006A6DD2">
        <w:rPr>
          <w:rFonts w:ascii="Times New Roman" w:hAnsi="Times New Roman" w:cs="Times New Roman"/>
          <w:spacing w:val="7"/>
          <w:sz w:val="24"/>
          <w:szCs w:val="24"/>
          <w:lang w:val="uk-UA"/>
        </w:rPr>
        <w:t>..</w:t>
      </w:r>
      <w:r w:rsidRPr="00E7195C">
        <w:rPr>
          <w:rFonts w:ascii="Times New Roman" w:hAnsi="Times New Roman" w:cs="Times New Roman"/>
          <w:spacing w:val="7"/>
          <w:sz w:val="24"/>
          <w:szCs w:val="24"/>
        </w:rPr>
        <w:t>……4</w:t>
      </w:r>
    </w:p>
    <w:p w14:paraId="48D34C16" w14:textId="77777777" w:rsidR="006A3099" w:rsidRPr="00E7195C" w:rsidRDefault="006A3099" w:rsidP="006A3099">
      <w:pPr>
        <w:shd w:val="clear" w:color="auto" w:fill="FFFFFF"/>
        <w:tabs>
          <w:tab w:val="left" w:leader="dot" w:pos="4450"/>
        </w:tabs>
        <w:spacing w:after="0" w:line="240" w:lineRule="auto"/>
        <w:ind w:firstLine="709"/>
        <w:jc w:val="both"/>
        <w:rPr>
          <w:rFonts w:ascii="Times New Roman" w:hAnsi="Times New Roman" w:cs="Times New Roman"/>
          <w:sz w:val="24"/>
          <w:szCs w:val="24"/>
          <w:lang w:val="uk-UA"/>
        </w:rPr>
      </w:pPr>
      <w:proofErr w:type="spellStart"/>
      <w:r w:rsidRPr="00E7195C">
        <w:rPr>
          <w:rFonts w:ascii="Times New Roman" w:hAnsi="Times New Roman" w:cs="Times New Roman"/>
          <w:spacing w:val="7"/>
          <w:sz w:val="24"/>
          <w:szCs w:val="24"/>
        </w:rPr>
        <w:t>Жодного</w:t>
      </w:r>
      <w:proofErr w:type="spellEnd"/>
      <w:r w:rsidRPr="00E7195C">
        <w:rPr>
          <w:rFonts w:ascii="Times New Roman" w:hAnsi="Times New Roman" w:cs="Times New Roman"/>
          <w:spacing w:val="7"/>
          <w:sz w:val="24"/>
          <w:szCs w:val="24"/>
        </w:rPr>
        <w:t xml:space="preserve"> разу</w:t>
      </w:r>
      <w:r w:rsidRPr="00E7195C">
        <w:rPr>
          <w:rFonts w:ascii="Times New Roman" w:hAnsi="Times New Roman" w:cs="Times New Roman"/>
          <w:sz w:val="24"/>
          <w:szCs w:val="24"/>
        </w:rPr>
        <w:tab/>
        <w:t>5</w:t>
      </w:r>
    </w:p>
    <w:p w14:paraId="6D1ACB45" w14:textId="77777777" w:rsidR="006A3099" w:rsidRDefault="006A3099" w:rsidP="006A3099">
      <w:pPr>
        <w:shd w:val="clear" w:color="auto" w:fill="FFFFFF"/>
        <w:tabs>
          <w:tab w:val="left" w:pos="802"/>
        </w:tabs>
        <w:spacing w:after="0" w:line="240" w:lineRule="auto"/>
        <w:jc w:val="both"/>
        <w:rPr>
          <w:rFonts w:ascii="Times New Roman" w:hAnsi="Times New Roman" w:cs="Times New Roman"/>
          <w:spacing w:val="4"/>
          <w:sz w:val="24"/>
          <w:szCs w:val="24"/>
          <w:lang w:val="uk-UA"/>
        </w:rPr>
      </w:pPr>
    </w:p>
    <w:p w14:paraId="37F509C2" w14:textId="77777777" w:rsidR="006A3099" w:rsidRPr="00FB70A2" w:rsidRDefault="006A3099" w:rsidP="006A3099">
      <w:pPr>
        <w:shd w:val="clear" w:color="auto" w:fill="FFFFFF"/>
        <w:tabs>
          <w:tab w:val="left" w:pos="802"/>
        </w:tabs>
        <w:spacing w:after="0" w:line="240" w:lineRule="auto"/>
        <w:jc w:val="both"/>
        <w:rPr>
          <w:rFonts w:ascii="Times New Roman" w:hAnsi="Times New Roman" w:cs="Times New Roman"/>
          <w:sz w:val="24"/>
          <w:szCs w:val="24"/>
        </w:rPr>
      </w:pPr>
      <w:r w:rsidRPr="00E7195C">
        <w:rPr>
          <w:rFonts w:ascii="Times New Roman" w:hAnsi="Times New Roman" w:cs="Times New Roman"/>
          <w:spacing w:val="4"/>
          <w:sz w:val="24"/>
          <w:szCs w:val="24"/>
          <w:lang w:val="uk-UA"/>
        </w:rPr>
        <w:t xml:space="preserve">11. </w:t>
      </w:r>
      <w:proofErr w:type="spellStart"/>
      <w:r w:rsidRPr="00E7195C">
        <w:rPr>
          <w:rFonts w:ascii="Times New Roman" w:hAnsi="Times New Roman" w:cs="Times New Roman"/>
          <w:spacing w:val="4"/>
          <w:sz w:val="24"/>
          <w:szCs w:val="24"/>
        </w:rPr>
        <w:t>Наскільки</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вірно</w:t>
      </w:r>
      <w:proofErr w:type="spellEnd"/>
      <w:r w:rsidRPr="00E7195C">
        <w:rPr>
          <w:rFonts w:ascii="Times New Roman" w:hAnsi="Times New Roman" w:cs="Times New Roman"/>
          <w:spacing w:val="4"/>
          <w:sz w:val="24"/>
          <w:szCs w:val="24"/>
        </w:rPr>
        <w:t xml:space="preserve"> чине так </w:t>
      </w:r>
      <w:proofErr w:type="spellStart"/>
      <w:r w:rsidRPr="00E7195C">
        <w:rPr>
          <w:rFonts w:ascii="Times New Roman" w:hAnsi="Times New Roman" w:cs="Times New Roman"/>
          <w:spacing w:val="4"/>
          <w:sz w:val="24"/>
          <w:szCs w:val="24"/>
        </w:rPr>
        <w:t>здаються</w:t>
      </w:r>
      <w:proofErr w:type="spellEnd"/>
      <w:r w:rsidRPr="00E7195C">
        <w:rPr>
          <w:rFonts w:ascii="Times New Roman" w:hAnsi="Times New Roman" w:cs="Times New Roman"/>
          <w:spacing w:val="4"/>
          <w:sz w:val="24"/>
          <w:szCs w:val="24"/>
        </w:rPr>
        <w:t xml:space="preserve"> по </w:t>
      </w:r>
      <w:proofErr w:type="spellStart"/>
      <w:r w:rsidRPr="00E7195C">
        <w:rPr>
          <w:rFonts w:ascii="Times New Roman" w:hAnsi="Times New Roman" w:cs="Times New Roman"/>
          <w:spacing w:val="4"/>
          <w:sz w:val="24"/>
          <w:szCs w:val="24"/>
        </w:rPr>
        <w:t>відношенню</w:t>
      </w:r>
      <w:proofErr w:type="spellEnd"/>
      <w:r w:rsidRPr="00E7195C">
        <w:rPr>
          <w:rFonts w:ascii="Times New Roman" w:hAnsi="Times New Roman" w:cs="Times New Roman"/>
          <w:spacing w:val="4"/>
          <w:sz w:val="24"/>
          <w:szCs w:val="24"/>
        </w:rPr>
        <w:t xml:space="preserve"> до Вас </w:t>
      </w:r>
      <w:proofErr w:type="spellStart"/>
      <w:r w:rsidRPr="00E7195C">
        <w:rPr>
          <w:rFonts w:ascii="Times New Roman" w:hAnsi="Times New Roman" w:cs="Times New Roman"/>
          <w:spacing w:val="4"/>
          <w:sz w:val="24"/>
          <w:szCs w:val="24"/>
        </w:rPr>
        <w:t>кожне</w:t>
      </w:r>
      <w:proofErr w:type="spellEnd"/>
      <w:r w:rsidRPr="00E7195C">
        <w:rPr>
          <w:rFonts w:ascii="Times New Roman" w:hAnsi="Times New Roman" w:cs="Times New Roman"/>
          <w:spacing w:val="4"/>
          <w:sz w:val="24"/>
          <w:szCs w:val="24"/>
        </w:rPr>
        <w:t xml:space="preserve"> з </w:t>
      </w:r>
      <w:proofErr w:type="spellStart"/>
      <w:r w:rsidRPr="00E7195C">
        <w:rPr>
          <w:rFonts w:ascii="Times New Roman" w:hAnsi="Times New Roman" w:cs="Times New Roman"/>
          <w:spacing w:val="4"/>
          <w:sz w:val="24"/>
          <w:szCs w:val="24"/>
        </w:rPr>
        <w:t>нижче</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перерахованих</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тверджень</w:t>
      </w:r>
      <w:proofErr w:type="spellEnd"/>
      <w:r w:rsidRPr="00E7195C">
        <w:rPr>
          <w:rFonts w:ascii="Times New Roman" w:hAnsi="Times New Roman" w:cs="Times New Roman"/>
          <w:spacing w:val="4"/>
          <w:sz w:val="24"/>
          <w:szCs w:val="24"/>
        </w:rPr>
        <w:t>?</w:t>
      </w:r>
      <w:r>
        <w:rPr>
          <w:rFonts w:ascii="Times New Roman" w:hAnsi="Times New Roman" w:cs="Times New Roman"/>
          <w:sz w:val="24"/>
          <w:szCs w:val="24"/>
        </w:rPr>
        <w:t xml:space="preserve"> </w:t>
      </w:r>
      <w:r w:rsidRPr="00EC001B">
        <w:rPr>
          <w:rFonts w:ascii="Times New Roman" w:hAnsi="Times New Roman" w:cs="Times New Roman"/>
          <w:spacing w:val="4"/>
          <w:sz w:val="24"/>
          <w:szCs w:val="24"/>
          <w:lang w:val="uk-UA"/>
        </w:rPr>
        <w:t>(Обведіть одну цифру в кожному рядку)</w:t>
      </w:r>
    </w:p>
    <w:tbl>
      <w:tblPr>
        <w:tblW w:w="10059" w:type="dxa"/>
        <w:tblLayout w:type="fixed"/>
        <w:tblLook w:val="0000" w:firstRow="0" w:lastRow="0" w:firstColumn="0" w:lastColumn="0" w:noHBand="0" w:noVBand="0"/>
      </w:tblPr>
      <w:tblGrid>
        <w:gridCol w:w="3397"/>
        <w:gridCol w:w="1276"/>
        <w:gridCol w:w="1417"/>
        <w:gridCol w:w="1136"/>
        <w:gridCol w:w="1416"/>
        <w:gridCol w:w="1417"/>
      </w:tblGrid>
      <w:tr w:rsidR="006A3099" w:rsidRPr="00E7195C" w14:paraId="4B335DC7" w14:textId="77777777" w:rsidTr="008E1B4A">
        <w:trPr>
          <w:trHeight w:val="822"/>
        </w:trPr>
        <w:tc>
          <w:tcPr>
            <w:tcW w:w="3397" w:type="dxa"/>
          </w:tcPr>
          <w:p w14:paraId="4E841C56" w14:textId="77777777" w:rsidR="006A3099" w:rsidRPr="00E7195C" w:rsidRDefault="006A3099" w:rsidP="008E1B4A">
            <w:pPr>
              <w:spacing w:after="0" w:line="240" w:lineRule="auto"/>
              <w:rPr>
                <w:rFonts w:ascii="Times New Roman" w:hAnsi="Times New Roman" w:cs="Times New Roman"/>
                <w:sz w:val="24"/>
                <w:szCs w:val="24"/>
              </w:rPr>
            </w:pPr>
          </w:p>
        </w:tc>
        <w:tc>
          <w:tcPr>
            <w:tcW w:w="1276" w:type="dxa"/>
          </w:tcPr>
          <w:p w14:paraId="3D3FE64F"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pacing w:val="-8"/>
                <w:sz w:val="24"/>
                <w:szCs w:val="24"/>
                <w:lang w:val="uk-UA"/>
              </w:rPr>
              <w:t>В</w:t>
            </w:r>
            <w:proofErr w:type="spellStart"/>
            <w:r w:rsidRPr="00E7195C">
              <w:rPr>
                <w:rFonts w:ascii="Times New Roman" w:hAnsi="Times New Roman" w:cs="Times New Roman"/>
                <w:spacing w:val="-8"/>
                <w:sz w:val="24"/>
                <w:szCs w:val="24"/>
              </w:rPr>
              <w:t>изначено</w:t>
            </w:r>
            <w:proofErr w:type="spellEnd"/>
            <w:r w:rsidRPr="00E7195C">
              <w:rPr>
                <w:rFonts w:ascii="Times New Roman" w:hAnsi="Times New Roman" w:cs="Times New Roman"/>
                <w:spacing w:val="-8"/>
                <w:sz w:val="24"/>
                <w:szCs w:val="24"/>
              </w:rPr>
              <w:t xml:space="preserve"> </w:t>
            </w:r>
            <w:proofErr w:type="spellStart"/>
            <w:r w:rsidRPr="00E7195C">
              <w:rPr>
                <w:rFonts w:ascii="Times New Roman" w:hAnsi="Times New Roman" w:cs="Times New Roman"/>
                <w:spacing w:val="-8"/>
                <w:sz w:val="24"/>
                <w:szCs w:val="24"/>
              </w:rPr>
              <w:t>вірно</w:t>
            </w:r>
            <w:proofErr w:type="spellEnd"/>
          </w:p>
        </w:tc>
        <w:tc>
          <w:tcPr>
            <w:tcW w:w="1417" w:type="dxa"/>
          </w:tcPr>
          <w:p w14:paraId="5773411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pacing w:val="5"/>
                <w:sz w:val="24"/>
                <w:szCs w:val="24"/>
              </w:rPr>
              <w:t xml:space="preserve">В основному </w:t>
            </w:r>
            <w:proofErr w:type="spellStart"/>
            <w:r w:rsidRPr="00E7195C">
              <w:rPr>
                <w:rFonts w:ascii="Times New Roman" w:hAnsi="Times New Roman" w:cs="Times New Roman"/>
                <w:spacing w:val="5"/>
                <w:sz w:val="24"/>
                <w:szCs w:val="24"/>
              </w:rPr>
              <w:t>вірно</w:t>
            </w:r>
            <w:proofErr w:type="spellEnd"/>
          </w:p>
        </w:tc>
        <w:tc>
          <w:tcPr>
            <w:tcW w:w="1136" w:type="dxa"/>
          </w:tcPr>
          <w:p w14:paraId="7B94C167"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pacing w:val="-6"/>
                <w:sz w:val="24"/>
                <w:szCs w:val="24"/>
              </w:rPr>
              <w:t>Не знаю</w:t>
            </w:r>
          </w:p>
        </w:tc>
        <w:tc>
          <w:tcPr>
            <w:tcW w:w="1416" w:type="dxa"/>
          </w:tcPr>
          <w:p w14:paraId="14CC9983"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pacing w:val="2"/>
                <w:sz w:val="24"/>
                <w:szCs w:val="24"/>
              </w:rPr>
              <w:t xml:space="preserve">В основному не </w:t>
            </w:r>
            <w:proofErr w:type="spellStart"/>
            <w:r w:rsidRPr="00E7195C">
              <w:rPr>
                <w:rFonts w:ascii="Times New Roman" w:hAnsi="Times New Roman" w:cs="Times New Roman"/>
                <w:spacing w:val="2"/>
                <w:sz w:val="24"/>
                <w:szCs w:val="24"/>
              </w:rPr>
              <w:t>вірно</w:t>
            </w:r>
            <w:proofErr w:type="spellEnd"/>
          </w:p>
        </w:tc>
        <w:tc>
          <w:tcPr>
            <w:tcW w:w="1417" w:type="dxa"/>
          </w:tcPr>
          <w:p w14:paraId="0829EB45"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pacing w:val="-2"/>
                <w:sz w:val="24"/>
                <w:szCs w:val="24"/>
              </w:rPr>
              <w:t>Безумовно</w:t>
            </w:r>
            <w:proofErr w:type="spellEnd"/>
            <w:r w:rsidRPr="00E7195C">
              <w:rPr>
                <w:rFonts w:ascii="Times New Roman" w:hAnsi="Times New Roman" w:cs="Times New Roman"/>
                <w:spacing w:val="-2"/>
                <w:sz w:val="24"/>
                <w:szCs w:val="24"/>
              </w:rPr>
              <w:t xml:space="preserve"> не </w:t>
            </w:r>
            <w:proofErr w:type="spellStart"/>
            <w:r w:rsidRPr="00E7195C">
              <w:rPr>
                <w:rFonts w:ascii="Times New Roman" w:hAnsi="Times New Roman" w:cs="Times New Roman"/>
                <w:spacing w:val="-2"/>
                <w:sz w:val="24"/>
                <w:szCs w:val="24"/>
              </w:rPr>
              <w:t>вірно</w:t>
            </w:r>
            <w:proofErr w:type="spellEnd"/>
          </w:p>
        </w:tc>
      </w:tr>
      <w:tr w:rsidR="006A3099" w:rsidRPr="00E7195C" w14:paraId="3F2981AA" w14:textId="77777777" w:rsidTr="008E1B4A">
        <w:trPr>
          <w:trHeight w:val="624"/>
        </w:trPr>
        <w:tc>
          <w:tcPr>
            <w:tcW w:w="3397" w:type="dxa"/>
          </w:tcPr>
          <w:p w14:paraId="0CA17F7A"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2"/>
                <w:sz w:val="24"/>
                <w:szCs w:val="24"/>
              </w:rPr>
              <w:t xml:space="preserve">а. </w:t>
            </w:r>
            <w:proofErr w:type="spellStart"/>
            <w:r w:rsidRPr="00E7195C">
              <w:rPr>
                <w:rFonts w:ascii="Times New Roman" w:hAnsi="Times New Roman" w:cs="Times New Roman"/>
                <w:spacing w:val="2"/>
                <w:sz w:val="24"/>
                <w:szCs w:val="24"/>
              </w:rPr>
              <w:t>Мені</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здається</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що</w:t>
            </w:r>
            <w:proofErr w:type="spellEnd"/>
            <w:r w:rsidRPr="00E7195C">
              <w:rPr>
                <w:rFonts w:ascii="Times New Roman" w:hAnsi="Times New Roman" w:cs="Times New Roman"/>
                <w:spacing w:val="2"/>
                <w:sz w:val="24"/>
                <w:szCs w:val="24"/>
              </w:rPr>
              <w:t xml:space="preserve"> я </w:t>
            </w:r>
            <w:proofErr w:type="spellStart"/>
            <w:r w:rsidRPr="00E7195C">
              <w:rPr>
                <w:rFonts w:ascii="Times New Roman" w:hAnsi="Times New Roman" w:cs="Times New Roman"/>
                <w:spacing w:val="2"/>
                <w:sz w:val="24"/>
                <w:szCs w:val="24"/>
              </w:rPr>
              <w:t>більш</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схильний</w:t>
            </w:r>
            <w:proofErr w:type="spellEnd"/>
            <w:r w:rsidRPr="00E7195C">
              <w:rPr>
                <w:rFonts w:ascii="Times New Roman" w:hAnsi="Times New Roman" w:cs="Times New Roman"/>
                <w:spacing w:val="2"/>
                <w:sz w:val="24"/>
                <w:szCs w:val="24"/>
              </w:rPr>
              <w:t xml:space="preserve"> до хвороб, </w:t>
            </w:r>
            <w:proofErr w:type="spellStart"/>
            <w:r w:rsidRPr="00E7195C">
              <w:rPr>
                <w:rFonts w:ascii="Times New Roman" w:hAnsi="Times New Roman" w:cs="Times New Roman"/>
                <w:spacing w:val="2"/>
                <w:sz w:val="24"/>
                <w:szCs w:val="24"/>
              </w:rPr>
              <w:t>ніж</w:t>
            </w:r>
            <w:proofErr w:type="spellEnd"/>
            <w:r w:rsidRPr="00E7195C">
              <w:rPr>
                <w:rFonts w:ascii="Times New Roman" w:hAnsi="Times New Roman" w:cs="Times New Roman"/>
                <w:spacing w:val="2"/>
                <w:sz w:val="24"/>
                <w:szCs w:val="24"/>
              </w:rPr>
              <w:t xml:space="preserve"> </w:t>
            </w:r>
            <w:proofErr w:type="spellStart"/>
            <w:r w:rsidRPr="00E7195C">
              <w:rPr>
                <w:rFonts w:ascii="Times New Roman" w:hAnsi="Times New Roman" w:cs="Times New Roman"/>
                <w:spacing w:val="2"/>
                <w:sz w:val="24"/>
                <w:szCs w:val="24"/>
              </w:rPr>
              <w:t>інші</w:t>
            </w:r>
            <w:proofErr w:type="spellEnd"/>
          </w:p>
        </w:tc>
        <w:tc>
          <w:tcPr>
            <w:tcW w:w="1276" w:type="dxa"/>
          </w:tcPr>
          <w:p w14:paraId="2AA4192E"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417" w:type="dxa"/>
          </w:tcPr>
          <w:p w14:paraId="7466B37A"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136" w:type="dxa"/>
          </w:tcPr>
          <w:p w14:paraId="23005140"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416" w:type="dxa"/>
          </w:tcPr>
          <w:p w14:paraId="5E39B68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417" w:type="dxa"/>
          </w:tcPr>
          <w:p w14:paraId="671C2E4F"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r>
      <w:tr w:rsidR="006A3099" w:rsidRPr="00E7195C" w14:paraId="5224B2E4" w14:textId="77777777" w:rsidTr="008E1B4A">
        <w:trPr>
          <w:trHeight w:val="624"/>
        </w:trPr>
        <w:tc>
          <w:tcPr>
            <w:tcW w:w="3397" w:type="dxa"/>
          </w:tcPr>
          <w:p w14:paraId="36601EFD"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4"/>
                <w:sz w:val="24"/>
                <w:szCs w:val="24"/>
              </w:rPr>
              <w:t xml:space="preserve">б. </w:t>
            </w:r>
            <w:proofErr w:type="spellStart"/>
            <w:r w:rsidRPr="00E7195C">
              <w:rPr>
                <w:rFonts w:ascii="Times New Roman" w:hAnsi="Times New Roman" w:cs="Times New Roman"/>
                <w:spacing w:val="4"/>
                <w:sz w:val="24"/>
                <w:szCs w:val="24"/>
              </w:rPr>
              <w:t>Моє</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здоров’я</w:t>
            </w:r>
            <w:proofErr w:type="spellEnd"/>
            <w:r w:rsidRPr="00E7195C">
              <w:rPr>
                <w:rFonts w:ascii="Times New Roman" w:hAnsi="Times New Roman" w:cs="Times New Roman"/>
                <w:spacing w:val="4"/>
                <w:sz w:val="24"/>
                <w:szCs w:val="24"/>
              </w:rPr>
              <w:t xml:space="preserve"> не </w:t>
            </w:r>
            <w:proofErr w:type="spellStart"/>
            <w:r w:rsidRPr="00E7195C">
              <w:rPr>
                <w:rFonts w:ascii="Times New Roman" w:hAnsi="Times New Roman" w:cs="Times New Roman"/>
                <w:spacing w:val="4"/>
                <w:sz w:val="24"/>
                <w:szCs w:val="24"/>
              </w:rPr>
              <w:t>гірше</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ніж</w:t>
            </w:r>
            <w:proofErr w:type="spellEnd"/>
            <w:r w:rsidRPr="00E7195C">
              <w:rPr>
                <w:rFonts w:ascii="Times New Roman" w:hAnsi="Times New Roman" w:cs="Times New Roman"/>
                <w:spacing w:val="4"/>
                <w:sz w:val="24"/>
                <w:szCs w:val="24"/>
              </w:rPr>
              <w:t xml:space="preserve"> у </w:t>
            </w:r>
            <w:proofErr w:type="spellStart"/>
            <w:r w:rsidRPr="00E7195C">
              <w:rPr>
                <w:rFonts w:ascii="Times New Roman" w:hAnsi="Times New Roman" w:cs="Times New Roman"/>
                <w:spacing w:val="4"/>
                <w:sz w:val="24"/>
                <w:szCs w:val="24"/>
              </w:rPr>
              <w:t>більшості</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моїх</w:t>
            </w:r>
            <w:proofErr w:type="spellEnd"/>
            <w:r w:rsidRPr="00E7195C">
              <w:rPr>
                <w:rFonts w:ascii="Times New Roman" w:hAnsi="Times New Roman" w:cs="Times New Roman"/>
                <w:spacing w:val="4"/>
                <w:sz w:val="24"/>
                <w:szCs w:val="24"/>
              </w:rPr>
              <w:t xml:space="preserve"> </w:t>
            </w:r>
            <w:proofErr w:type="spellStart"/>
            <w:r w:rsidRPr="00E7195C">
              <w:rPr>
                <w:rFonts w:ascii="Times New Roman" w:hAnsi="Times New Roman" w:cs="Times New Roman"/>
                <w:spacing w:val="4"/>
                <w:sz w:val="24"/>
                <w:szCs w:val="24"/>
              </w:rPr>
              <w:t>знайомих</w:t>
            </w:r>
            <w:proofErr w:type="spellEnd"/>
          </w:p>
        </w:tc>
        <w:tc>
          <w:tcPr>
            <w:tcW w:w="1276" w:type="dxa"/>
          </w:tcPr>
          <w:p w14:paraId="2091ADA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417" w:type="dxa"/>
          </w:tcPr>
          <w:p w14:paraId="0FBF75B3"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136" w:type="dxa"/>
          </w:tcPr>
          <w:p w14:paraId="3F1316F0"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416" w:type="dxa"/>
          </w:tcPr>
          <w:p w14:paraId="5A63D6E5"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417" w:type="dxa"/>
          </w:tcPr>
          <w:p w14:paraId="4337E3A3"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r>
      <w:tr w:rsidR="006A3099" w:rsidRPr="00E7195C" w14:paraId="027A7104" w14:textId="77777777" w:rsidTr="008E1B4A">
        <w:trPr>
          <w:trHeight w:val="624"/>
        </w:trPr>
        <w:tc>
          <w:tcPr>
            <w:tcW w:w="3397" w:type="dxa"/>
          </w:tcPr>
          <w:p w14:paraId="64EFA407" w14:textId="77777777" w:rsidR="006A3099" w:rsidRPr="00E7195C" w:rsidRDefault="006A3099" w:rsidP="008E1B4A">
            <w:pPr>
              <w:spacing w:after="0" w:line="240" w:lineRule="auto"/>
              <w:rPr>
                <w:rFonts w:ascii="Times New Roman" w:hAnsi="Times New Roman" w:cs="Times New Roman"/>
                <w:sz w:val="24"/>
                <w:szCs w:val="24"/>
              </w:rPr>
            </w:pPr>
            <w:r w:rsidRPr="00E7195C">
              <w:rPr>
                <w:rFonts w:ascii="Times New Roman" w:hAnsi="Times New Roman" w:cs="Times New Roman"/>
                <w:spacing w:val="3"/>
                <w:sz w:val="24"/>
                <w:szCs w:val="24"/>
              </w:rPr>
              <w:t xml:space="preserve">в. Я </w:t>
            </w:r>
            <w:proofErr w:type="spellStart"/>
            <w:r w:rsidRPr="00E7195C">
              <w:rPr>
                <w:rFonts w:ascii="Times New Roman" w:hAnsi="Times New Roman" w:cs="Times New Roman"/>
                <w:spacing w:val="3"/>
                <w:sz w:val="24"/>
                <w:szCs w:val="24"/>
              </w:rPr>
              <w:t>очікую</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що</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моє</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здоров’я</w:t>
            </w:r>
            <w:proofErr w:type="spellEnd"/>
            <w:r w:rsidRPr="00E7195C">
              <w:rPr>
                <w:rFonts w:ascii="Times New Roman" w:hAnsi="Times New Roman" w:cs="Times New Roman"/>
                <w:spacing w:val="3"/>
                <w:sz w:val="24"/>
                <w:szCs w:val="24"/>
              </w:rPr>
              <w:t xml:space="preserve"> </w:t>
            </w:r>
            <w:proofErr w:type="spellStart"/>
            <w:r w:rsidRPr="00E7195C">
              <w:rPr>
                <w:rFonts w:ascii="Times New Roman" w:hAnsi="Times New Roman" w:cs="Times New Roman"/>
                <w:spacing w:val="3"/>
                <w:sz w:val="24"/>
                <w:szCs w:val="24"/>
              </w:rPr>
              <w:t>погіршиться</w:t>
            </w:r>
            <w:proofErr w:type="spellEnd"/>
          </w:p>
        </w:tc>
        <w:tc>
          <w:tcPr>
            <w:tcW w:w="1276" w:type="dxa"/>
          </w:tcPr>
          <w:p w14:paraId="58747A28"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417" w:type="dxa"/>
          </w:tcPr>
          <w:p w14:paraId="077F33AA"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136" w:type="dxa"/>
          </w:tcPr>
          <w:p w14:paraId="35EDC02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416" w:type="dxa"/>
          </w:tcPr>
          <w:p w14:paraId="7CF13EE7"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417" w:type="dxa"/>
          </w:tcPr>
          <w:p w14:paraId="4E07209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r>
      <w:tr w:rsidR="006A3099" w:rsidRPr="00E7195C" w14:paraId="2D2D6D5C" w14:textId="77777777" w:rsidTr="008E1B4A">
        <w:trPr>
          <w:trHeight w:val="397"/>
        </w:trPr>
        <w:tc>
          <w:tcPr>
            <w:tcW w:w="3397" w:type="dxa"/>
          </w:tcPr>
          <w:p w14:paraId="2E4E5B5B" w14:textId="77777777" w:rsidR="006A3099" w:rsidRPr="00FB70A2" w:rsidRDefault="006A3099" w:rsidP="008E1B4A">
            <w:pPr>
              <w:spacing w:after="0" w:line="240" w:lineRule="auto"/>
              <w:rPr>
                <w:rFonts w:ascii="Times New Roman" w:hAnsi="Times New Roman" w:cs="Times New Roman"/>
                <w:sz w:val="24"/>
                <w:szCs w:val="24"/>
                <w:lang w:val="uk-UA"/>
              </w:rPr>
            </w:pPr>
            <w:r w:rsidRPr="00FB70A2">
              <w:rPr>
                <w:rFonts w:ascii="Times New Roman" w:hAnsi="Times New Roman" w:cs="Times New Roman"/>
                <w:spacing w:val="6"/>
                <w:sz w:val="24"/>
                <w:szCs w:val="24"/>
                <w:lang w:val="uk-UA"/>
              </w:rPr>
              <w:t>г. У мене відмінне здоров’я</w:t>
            </w:r>
          </w:p>
        </w:tc>
        <w:tc>
          <w:tcPr>
            <w:tcW w:w="1276" w:type="dxa"/>
          </w:tcPr>
          <w:p w14:paraId="0F136EAE"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w:t>
            </w:r>
          </w:p>
        </w:tc>
        <w:tc>
          <w:tcPr>
            <w:tcW w:w="1417" w:type="dxa"/>
          </w:tcPr>
          <w:p w14:paraId="7789D1AA"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w:t>
            </w:r>
          </w:p>
        </w:tc>
        <w:tc>
          <w:tcPr>
            <w:tcW w:w="1136" w:type="dxa"/>
          </w:tcPr>
          <w:p w14:paraId="7D3D5965"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c>
          <w:tcPr>
            <w:tcW w:w="1416" w:type="dxa"/>
          </w:tcPr>
          <w:p w14:paraId="359B749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c>
          <w:tcPr>
            <w:tcW w:w="1417" w:type="dxa"/>
          </w:tcPr>
          <w:p w14:paraId="27D4E3A1"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w:t>
            </w:r>
          </w:p>
        </w:tc>
      </w:tr>
    </w:tbl>
    <w:p w14:paraId="42C91C0B" w14:textId="77777777" w:rsidR="006A3099" w:rsidRDefault="006A3099" w:rsidP="006A3099">
      <w:pPr>
        <w:spacing w:after="0" w:line="240" w:lineRule="auto"/>
        <w:jc w:val="center"/>
        <w:rPr>
          <w:rFonts w:ascii="Times New Roman" w:hAnsi="Times New Roman" w:cs="Times New Roman"/>
          <w:sz w:val="24"/>
          <w:szCs w:val="24"/>
          <w:lang w:val="uk-UA"/>
        </w:rPr>
      </w:pPr>
    </w:p>
    <w:p w14:paraId="38459F9F" w14:textId="77777777" w:rsidR="006A3099" w:rsidRDefault="006A3099" w:rsidP="006A3099">
      <w:pPr>
        <w:spacing w:after="0" w:line="240" w:lineRule="auto"/>
        <w:jc w:val="center"/>
        <w:rPr>
          <w:rFonts w:ascii="Times New Roman" w:hAnsi="Times New Roman" w:cs="Times New Roman"/>
          <w:sz w:val="24"/>
          <w:szCs w:val="24"/>
          <w:lang w:val="uk-UA"/>
        </w:rPr>
      </w:pPr>
    </w:p>
    <w:p w14:paraId="6209777E" w14:textId="77777777" w:rsidR="006A3099" w:rsidRPr="00E7195C" w:rsidRDefault="006A3099" w:rsidP="006A3099">
      <w:pPr>
        <w:spacing w:after="0" w:line="240" w:lineRule="auto"/>
        <w:jc w:val="center"/>
        <w:rPr>
          <w:rFonts w:ascii="Times New Roman" w:hAnsi="Times New Roman" w:cs="Times New Roman"/>
          <w:sz w:val="24"/>
          <w:szCs w:val="24"/>
          <w:lang w:val="uk-UA"/>
        </w:rPr>
      </w:pPr>
      <w:r w:rsidRPr="00E7195C">
        <w:rPr>
          <w:rFonts w:ascii="Times New Roman" w:hAnsi="Times New Roman" w:cs="Times New Roman"/>
          <w:sz w:val="24"/>
          <w:szCs w:val="24"/>
          <w:lang w:val="uk-UA"/>
        </w:rPr>
        <w:lastRenderedPageBreak/>
        <w:t>Опитувальник має наступні шкали:</w:t>
      </w:r>
    </w:p>
    <w:p w14:paraId="203A09B9" w14:textId="77777777" w:rsidR="006A3099" w:rsidRPr="00E7195C" w:rsidRDefault="006A3099" w:rsidP="006A3099">
      <w:pPr>
        <w:numPr>
          <w:ilvl w:val="0"/>
          <w:numId w:val="3"/>
        </w:numPr>
        <w:spacing w:after="0" w:line="240" w:lineRule="auto"/>
        <w:ind w:hanging="49"/>
        <w:jc w:val="both"/>
        <w:rPr>
          <w:rFonts w:ascii="Times New Roman" w:hAnsi="Times New Roman" w:cs="Times New Roman"/>
          <w:sz w:val="24"/>
          <w:szCs w:val="24"/>
        </w:rPr>
      </w:pPr>
      <w:proofErr w:type="spellStart"/>
      <w:r w:rsidRPr="00E7195C">
        <w:rPr>
          <w:rFonts w:ascii="Times New Roman" w:hAnsi="Times New Roman" w:cs="Times New Roman"/>
          <w:sz w:val="24"/>
          <w:szCs w:val="24"/>
        </w:rPr>
        <w:t>Фізична</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функціонування</w:t>
      </w:r>
      <w:proofErr w:type="spellEnd"/>
      <w:r w:rsidRPr="00E7195C">
        <w:rPr>
          <w:rFonts w:ascii="Times New Roman" w:hAnsi="Times New Roman" w:cs="Times New Roman"/>
          <w:sz w:val="24"/>
          <w:szCs w:val="24"/>
        </w:rPr>
        <w:t xml:space="preserve"> (PF).</w:t>
      </w:r>
    </w:p>
    <w:p w14:paraId="6D93B5BA" w14:textId="77777777" w:rsidR="006A3099" w:rsidRPr="00E7195C" w:rsidRDefault="006A3099" w:rsidP="006A3099">
      <w:pPr>
        <w:numPr>
          <w:ilvl w:val="0"/>
          <w:numId w:val="3"/>
        </w:numPr>
        <w:spacing w:after="0" w:line="240" w:lineRule="auto"/>
        <w:ind w:hanging="49"/>
        <w:jc w:val="both"/>
        <w:rPr>
          <w:rFonts w:ascii="Times New Roman" w:hAnsi="Times New Roman" w:cs="Times New Roman"/>
          <w:sz w:val="24"/>
          <w:szCs w:val="24"/>
        </w:rPr>
      </w:pPr>
      <w:proofErr w:type="spellStart"/>
      <w:r w:rsidRPr="00E7195C">
        <w:rPr>
          <w:rFonts w:ascii="Times New Roman" w:hAnsi="Times New Roman" w:cs="Times New Roman"/>
          <w:sz w:val="24"/>
          <w:szCs w:val="24"/>
        </w:rPr>
        <w:t>Рольове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фізичне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функціонування</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R</w:t>
      </w:r>
      <w:r w:rsidRPr="00E7195C">
        <w:rPr>
          <w:rFonts w:ascii="Times New Roman" w:hAnsi="Times New Roman" w:cs="Times New Roman"/>
          <w:sz w:val="24"/>
          <w:szCs w:val="24"/>
        </w:rPr>
        <w:t>Р).</w:t>
      </w:r>
    </w:p>
    <w:p w14:paraId="56AF9143" w14:textId="77777777" w:rsidR="006A3099" w:rsidRPr="00E7195C" w:rsidRDefault="006A3099" w:rsidP="006A3099">
      <w:pPr>
        <w:numPr>
          <w:ilvl w:val="0"/>
          <w:numId w:val="3"/>
        </w:numPr>
        <w:spacing w:after="0" w:line="240" w:lineRule="auto"/>
        <w:ind w:hanging="49"/>
        <w:jc w:val="both"/>
        <w:rPr>
          <w:rFonts w:ascii="Times New Roman" w:hAnsi="Times New Roman" w:cs="Times New Roman"/>
          <w:sz w:val="24"/>
          <w:szCs w:val="24"/>
        </w:rPr>
      </w:pPr>
      <w:proofErr w:type="spellStart"/>
      <w:r w:rsidRPr="00E7195C">
        <w:rPr>
          <w:rFonts w:ascii="Times New Roman" w:hAnsi="Times New Roman" w:cs="Times New Roman"/>
          <w:sz w:val="24"/>
          <w:szCs w:val="24"/>
        </w:rPr>
        <w:t>Біль</w:t>
      </w:r>
      <w:proofErr w:type="spellEnd"/>
      <w:r w:rsidRPr="00E7195C">
        <w:rPr>
          <w:rFonts w:ascii="Times New Roman" w:hAnsi="Times New Roman" w:cs="Times New Roman"/>
          <w:sz w:val="24"/>
          <w:szCs w:val="24"/>
        </w:rPr>
        <w:t xml:space="preserve"> (P).</w:t>
      </w:r>
    </w:p>
    <w:p w14:paraId="28649860" w14:textId="77777777" w:rsidR="006A3099" w:rsidRPr="00E7195C" w:rsidRDefault="006A3099" w:rsidP="006A3099">
      <w:pPr>
        <w:numPr>
          <w:ilvl w:val="0"/>
          <w:numId w:val="3"/>
        </w:numPr>
        <w:spacing w:after="0" w:line="240" w:lineRule="auto"/>
        <w:ind w:hanging="49"/>
        <w:jc w:val="both"/>
        <w:rPr>
          <w:rFonts w:ascii="Times New Roman" w:hAnsi="Times New Roman" w:cs="Times New Roman"/>
          <w:sz w:val="24"/>
          <w:szCs w:val="24"/>
        </w:rPr>
      </w:pPr>
      <w:proofErr w:type="spellStart"/>
      <w:r w:rsidRPr="00E7195C">
        <w:rPr>
          <w:rFonts w:ascii="Times New Roman" w:hAnsi="Times New Roman" w:cs="Times New Roman"/>
          <w:sz w:val="24"/>
          <w:szCs w:val="24"/>
        </w:rPr>
        <w:t>Загальне</w:t>
      </w:r>
      <w:proofErr w:type="spellEnd"/>
      <w:r w:rsidRPr="00E7195C">
        <w:rPr>
          <w:rFonts w:ascii="Times New Roman" w:hAnsi="Times New Roman" w:cs="Times New Roman"/>
          <w:sz w:val="24"/>
          <w:szCs w:val="24"/>
        </w:rPr>
        <w:t xml:space="preserve"> здоров</w:t>
      </w:r>
      <w:r w:rsidRPr="00E7195C">
        <w:rPr>
          <w:rFonts w:ascii="Times New Roman" w:hAnsi="Times New Roman" w:cs="Times New Roman"/>
          <w:sz w:val="24"/>
          <w:szCs w:val="24"/>
          <w:lang w:val="en-US"/>
        </w:rPr>
        <w:t>’</w:t>
      </w:r>
      <w:r w:rsidRPr="00E7195C">
        <w:rPr>
          <w:rFonts w:ascii="Times New Roman" w:hAnsi="Times New Roman" w:cs="Times New Roman"/>
          <w:sz w:val="24"/>
          <w:szCs w:val="24"/>
        </w:rPr>
        <w:t>я (</w:t>
      </w:r>
      <w:r w:rsidRPr="00E7195C">
        <w:rPr>
          <w:rFonts w:ascii="Times New Roman" w:hAnsi="Times New Roman" w:cs="Times New Roman"/>
          <w:sz w:val="24"/>
          <w:szCs w:val="24"/>
          <w:lang w:val="en-US"/>
        </w:rPr>
        <w:t>GH</w:t>
      </w:r>
      <w:r w:rsidRPr="00E7195C">
        <w:rPr>
          <w:rFonts w:ascii="Times New Roman" w:hAnsi="Times New Roman" w:cs="Times New Roman"/>
          <w:sz w:val="24"/>
          <w:szCs w:val="24"/>
        </w:rPr>
        <w:t>).</w:t>
      </w:r>
    </w:p>
    <w:p w14:paraId="363656F8" w14:textId="77777777" w:rsidR="006A3099" w:rsidRPr="00E7195C" w:rsidRDefault="006A3099" w:rsidP="006A3099">
      <w:pPr>
        <w:numPr>
          <w:ilvl w:val="0"/>
          <w:numId w:val="3"/>
        </w:numPr>
        <w:spacing w:after="0" w:line="240" w:lineRule="auto"/>
        <w:ind w:hanging="49"/>
        <w:jc w:val="both"/>
        <w:rPr>
          <w:rFonts w:ascii="Times New Roman" w:hAnsi="Times New Roman" w:cs="Times New Roman"/>
          <w:sz w:val="24"/>
          <w:szCs w:val="24"/>
        </w:rPr>
      </w:pPr>
      <w:proofErr w:type="spellStart"/>
      <w:r w:rsidRPr="00E7195C">
        <w:rPr>
          <w:rFonts w:ascii="Times New Roman" w:hAnsi="Times New Roman" w:cs="Times New Roman"/>
          <w:sz w:val="24"/>
          <w:szCs w:val="24"/>
        </w:rPr>
        <w:t>Життєздатність</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VT</w:t>
      </w:r>
      <w:r w:rsidRPr="00E7195C">
        <w:rPr>
          <w:rFonts w:ascii="Times New Roman" w:hAnsi="Times New Roman" w:cs="Times New Roman"/>
          <w:sz w:val="24"/>
          <w:szCs w:val="24"/>
        </w:rPr>
        <w:t>).</w:t>
      </w:r>
    </w:p>
    <w:p w14:paraId="5DB3357E" w14:textId="77777777" w:rsidR="006A3099" w:rsidRPr="00E7195C" w:rsidRDefault="006A3099" w:rsidP="006A3099">
      <w:pPr>
        <w:numPr>
          <w:ilvl w:val="0"/>
          <w:numId w:val="3"/>
        </w:numPr>
        <w:spacing w:after="0" w:line="240" w:lineRule="auto"/>
        <w:ind w:hanging="49"/>
        <w:jc w:val="both"/>
        <w:rPr>
          <w:rFonts w:ascii="Times New Roman" w:hAnsi="Times New Roman" w:cs="Times New Roman"/>
          <w:sz w:val="24"/>
          <w:szCs w:val="24"/>
        </w:rPr>
      </w:pPr>
      <w:proofErr w:type="spellStart"/>
      <w:r w:rsidRPr="00E7195C">
        <w:rPr>
          <w:rFonts w:ascii="Times New Roman" w:hAnsi="Times New Roman" w:cs="Times New Roman"/>
          <w:sz w:val="24"/>
          <w:szCs w:val="24"/>
        </w:rPr>
        <w:t>Соціальне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функціонування</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SF</w:t>
      </w:r>
      <w:r w:rsidRPr="00E7195C">
        <w:rPr>
          <w:rFonts w:ascii="Times New Roman" w:hAnsi="Times New Roman" w:cs="Times New Roman"/>
          <w:sz w:val="24"/>
          <w:szCs w:val="24"/>
        </w:rPr>
        <w:t>).</w:t>
      </w:r>
    </w:p>
    <w:p w14:paraId="3F1814F7" w14:textId="77777777" w:rsidR="006A3099" w:rsidRPr="00E7195C" w:rsidRDefault="006A3099" w:rsidP="006A3099">
      <w:pPr>
        <w:numPr>
          <w:ilvl w:val="0"/>
          <w:numId w:val="3"/>
        </w:numPr>
        <w:spacing w:after="0" w:line="240" w:lineRule="auto"/>
        <w:ind w:hanging="49"/>
        <w:jc w:val="both"/>
        <w:rPr>
          <w:rFonts w:ascii="Times New Roman" w:hAnsi="Times New Roman" w:cs="Times New Roman"/>
          <w:sz w:val="24"/>
          <w:szCs w:val="24"/>
        </w:rPr>
      </w:pPr>
      <w:proofErr w:type="spellStart"/>
      <w:r w:rsidRPr="00E7195C">
        <w:rPr>
          <w:rFonts w:ascii="Times New Roman" w:hAnsi="Times New Roman" w:cs="Times New Roman"/>
          <w:sz w:val="24"/>
          <w:szCs w:val="24"/>
        </w:rPr>
        <w:t>Емоційне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функціонування</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RE</w:t>
      </w:r>
      <w:r w:rsidRPr="00E7195C">
        <w:rPr>
          <w:rFonts w:ascii="Times New Roman" w:hAnsi="Times New Roman" w:cs="Times New Roman"/>
          <w:sz w:val="24"/>
          <w:szCs w:val="24"/>
        </w:rPr>
        <w:t>).</w:t>
      </w:r>
    </w:p>
    <w:p w14:paraId="19E91AAE" w14:textId="77777777" w:rsidR="006A3099" w:rsidRPr="00E7195C" w:rsidRDefault="006A3099" w:rsidP="006A3099">
      <w:pPr>
        <w:numPr>
          <w:ilvl w:val="0"/>
          <w:numId w:val="3"/>
        </w:numPr>
        <w:spacing w:after="0" w:line="240" w:lineRule="auto"/>
        <w:ind w:hanging="49"/>
        <w:jc w:val="both"/>
        <w:rPr>
          <w:rFonts w:ascii="Times New Roman" w:hAnsi="Times New Roman" w:cs="Times New Roman"/>
          <w:sz w:val="24"/>
          <w:szCs w:val="24"/>
        </w:rPr>
      </w:pPr>
      <w:proofErr w:type="spellStart"/>
      <w:r w:rsidRPr="00E7195C">
        <w:rPr>
          <w:rFonts w:ascii="Times New Roman" w:hAnsi="Times New Roman" w:cs="Times New Roman"/>
          <w:sz w:val="24"/>
          <w:szCs w:val="24"/>
        </w:rPr>
        <w:t>Психологічне</w:t>
      </w:r>
      <w:proofErr w:type="spellEnd"/>
      <w:r w:rsidRPr="00E7195C">
        <w:rPr>
          <w:rFonts w:ascii="Times New Roman" w:hAnsi="Times New Roman" w:cs="Times New Roman"/>
          <w:sz w:val="24"/>
          <w:szCs w:val="24"/>
        </w:rPr>
        <w:t xml:space="preserve"> здоров</w:t>
      </w:r>
      <w:r w:rsidRPr="00E7195C">
        <w:rPr>
          <w:rFonts w:ascii="Times New Roman" w:hAnsi="Times New Roman" w:cs="Times New Roman"/>
          <w:sz w:val="24"/>
          <w:szCs w:val="24"/>
          <w:lang w:val="en-US"/>
        </w:rPr>
        <w:t>’</w:t>
      </w:r>
      <w:r w:rsidRPr="00E7195C">
        <w:rPr>
          <w:rFonts w:ascii="Times New Roman" w:hAnsi="Times New Roman" w:cs="Times New Roman"/>
          <w:sz w:val="24"/>
          <w:szCs w:val="24"/>
        </w:rPr>
        <w:t>я (</w:t>
      </w:r>
      <w:r w:rsidRPr="00E7195C">
        <w:rPr>
          <w:rFonts w:ascii="Times New Roman" w:hAnsi="Times New Roman" w:cs="Times New Roman"/>
          <w:sz w:val="24"/>
          <w:szCs w:val="24"/>
          <w:lang w:val="en-US"/>
        </w:rPr>
        <w:t>MH</w:t>
      </w:r>
      <w:r w:rsidRPr="00E7195C">
        <w:rPr>
          <w:rFonts w:ascii="Times New Roman" w:hAnsi="Times New Roman" w:cs="Times New Roman"/>
          <w:sz w:val="24"/>
          <w:szCs w:val="24"/>
        </w:rPr>
        <w:t>).</w:t>
      </w:r>
    </w:p>
    <w:p w14:paraId="1EB13B9C" w14:textId="77777777" w:rsidR="006A3099" w:rsidRPr="00E7195C" w:rsidRDefault="006A3099" w:rsidP="006A3099">
      <w:pPr>
        <w:spacing w:after="0" w:line="240" w:lineRule="auto"/>
        <w:ind w:firstLine="709"/>
        <w:rPr>
          <w:rFonts w:ascii="Times New Roman" w:hAnsi="Times New Roman" w:cs="Times New Roman"/>
          <w:sz w:val="24"/>
          <w:szCs w:val="24"/>
          <w:lang w:val="uk-UA"/>
        </w:rPr>
      </w:pPr>
      <w:proofErr w:type="spellStart"/>
      <w:r w:rsidRPr="00E7195C">
        <w:rPr>
          <w:rFonts w:ascii="Times New Roman" w:hAnsi="Times New Roman" w:cs="Times New Roman"/>
          <w:sz w:val="24"/>
          <w:szCs w:val="24"/>
        </w:rPr>
        <w:t>Всі</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шкали</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опитувальника</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об’єднані</w:t>
      </w:r>
      <w:proofErr w:type="spellEnd"/>
      <w:r w:rsidRPr="00E7195C">
        <w:rPr>
          <w:rFonts w:ascii="Times New Roman" w:hAnsi="Times New Roman" w:cs="Times New Roman"/>
          <w:sz w:val="24"/>
          <w:szCs w:val="24"/>
        </w:rPr>
        <w:t xml:space="preserve"> в 2 </w:t>
      </w:r>
      <w:proofErr w:type="spellStart"/>
      <w:r w:rsidRPr="00E7195C">
        <w:rPr>
          <w:rFonts w:ascii="Times New Roman" w:hAnsi="Times New Roman" w:cs="Times New Roman"/>
          <w:sz w:val="24"/>
          <w:szCs w:val="24"/>
        </w:rPr>
        <w:t>сумарних</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вимірювання</w:t>
      </w:r>
      <w:proofErr w:type="spellEnd"/>
      <w:r w:rsidRPr="00E7195C">
        <w:rPr>
          <w:rFonts w:ascii="Times New Roman" w:hAnsi="Times New Roman" w:cs="Times New Roman"/>
          <w:sz w:val="24"/>
          <w:szCs w:val="24"/>
        </w:rPr>
        <w:t xml:space="preserve"> - </w:t>
      </w:r>
      <w:proofErr w:type="spellStart"/>
      <w:r w:rsidRPr="00E7195C">
        <w:rPr>
          <w:rFonts w:ascii="Times New Roman" w:hAnsi="Times New Roman" w:cs="Times New Roman"/>
          <w:sz w:val="24"/>
          <w:szCs w:val="24"/>
        </w:rPr>
        <w:t>фізичний</w:t>
      </w:r>
      <w:proofErr w:type="spellEnd"/>
      <w:r w:rsidRPr="00E7195C">
        <w:rPr>
          <w:rFonts w:ascii="Times New Roman" w:hAnsi="Times New Roman" w:cs="Times New Roman"/>
          <w:sz w:val="24"/>
          <w:szCs w:val="24"/>
        </w:rPr>
        <w:t xml:space="preserve"> компонент </w:t>
      </w:r>
      <w:proofErr w:type="spellStart"/>
      <w:r w:rsidRPr="00E7195C">
        <w:rPr>
          <w:rFonts w:ascii="Times New Roman" w:hAnsi="Times New Roman" w:cs="Times New Roman"/>
          <w:sz w:val="24"/>
          <w:szCs w:val="24"/>
        </w:rPr>
        <w:t>здоров’я</w:t>
      </w:r>
      <w:proofErr w:type="spellEnd"/>
      <w:r w:rsidRPr="00E7195C">
        <w:rPr>
          <w:rFonts w:ascii="Times New Roman" w:hAnsi="Times New Roman" w:cs="Times New Roman"/>
          <w:sz w:val="24"/>
          <w:szCs w:val="24"/>
        </w:rPr>
        <w:t xml:space="preserve"> (1 - 4 </w:t>
      </w:r>
      <w:proofErr w:type="spellStart"/>
      <w:r w:rsidRPr="00E7195C">
        <w:rPr>
          <w:rFonts w:ascii="Times New Roman" w:hAnsi="Times New Roman" w:cs="Times New Roman"/>
          <w:sz w:val="24"/>
          <w:szCs w:val="24"/>
        </w:rPr>
        <w:t>шкали</w:t>
      </w:r>
      <w:proofErr w:type="spellEnd"/>
      <w:r w:rsidRPr="00E7195C">
        <w:rPr>
          <w:rFonts w:ascii="Times New Roman" w:hAnsi="Times New Roman" w:cs="Times New Roman"/>
          <w:sz w:val="24"/>
          <w:szCs w:val="24"/>
        </w:rPr>
        <w:t xml:space="preserve">) і </w:t>
      </w:r>
      <w:proofErr w:type="spellStart"/>
      <w:r w:rsidRPr="00E7195C">
        <w:rPr>
          <w:rFonts w:ascii="Times New Roman" w:hAnsi="Times New Roman" w:cs="Times New Roman"/>
          <w:sz w:val="24"/>
          <w:szCs w:val="24"/>
        </w:rPr>
        <w:t>психічний</w:t>
      </w:r>
      <w:proofErr w:type="spellEnd"/>
      <w:r w:rsidRPr="00E7195C">
        <w:rPr>
          <w:rFonts w:ascii="Times New Roman" w:hAnsi="Times New Roman" w:cs="Times New Roman"/>
          <w:sz w:val="24"/>
          <w:szCs w:val="24"/>
        </w:rPr>
        <w:t xml:space="preserve"> (5 - 8 </w:t>
      </w:r>
      <w:proofErr w:type="spellStart"/>
      <w:r w:rsidRPr="00E7195C">
        <w:rPr>
          <w:rFonts w:ascii="Times New Roman" w:hAnsi="Times New Roman" w:cs="Times New Roman"/>
          <w:sz w:val="24"/>
          <w:szCs w:val="24"/>
        </w:rPr>
        <w:t>шкали</w:t>
      </w:r>
      <w:proofErr w:type="spellEnd"/>
      <w:r w:rsidRPr="00E7195C">
        <w:rPr>
          <w:rFonts w:ascii="Times New Roman" w:hAnsi="Times New Roman" w:cs="Times New Roman"/>
          <w:sz w:val="24"/>
          <w:szCs w:val="24"/>
        </w:rPr>
        <w:t>).</w:t>
      </w:r>
    </w:p>
    <w:p w14:paraId="1048A492" w14:textId="77777777" w:rsidR="006A3099" w:rsidRPr="00E7195C" w:rsidRDefault="006A3099" w:rsidP="006A3099">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 xml:space="preserve">Методика </w:t>
      </w:r>
      <w:proofErr w:type="spellStart"/>
      <w:r w:rsidRPr="00E7195C">
        <w:rPr>
          <w:rFonts w:ascii="Times New Roman" w:hAnsi="Times New Roman" w:cs="Times New Roman"/>
          <w:sz w:val="24"/>
          <w:szCs w:val="24"/>
        </w:rPr>
        <w:t>обчислення</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основних</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показників</w:t>
      </w:r>
      <w:proofErr w:type="spellEnd"/>
      <w:r w:rsidRPr="00E7195C">
        <w:rPr>
          <w:rFonts w:ascii="Times New Roman" w:hAnsi="Times New Roman" w:cs="Times New Roman"/>
          <w:sz w:val="24"/>
          <w:szCs w:val="24"/>
        </w:rPr>
        <w:t xml:space="preserve"> за </w:t>
      </w:r>
      <w:proofErr w:type="spellStart"/>
      <w:r w:rsidRPr="00E7195C">
        <w:rPr>
          <w:rFonts w:ascii="Times New Roman" w:hAnsi="Times New Roman" w:cs="Times New Roman"/>
          <w:sz w:val="24"/>
          <w:szCs w:val="24"/>
        </w:rPr>
        <w:t>опитувальником</w:t>
      </w:r>
      <w:proofErr w:type="spellEnd"/>
      <w:r w:rsidRPr="00E7195C">
        <w:rPr>
          <w:rFonts w:ascii="Times New Roman" w:hAnsi="Times New Roman" w:cs="Times New Roman"/>
          <w:sz w:val="24"/>
          <w:szCs w:val="24"/>
        </w:rPr>
        <w:t xml:space="preserve"> SF-36.</w:t>
      </w:r>
    </w:p>
    <w:tbl>
      <w:tblPr>
        <w:tblW w:w="0" w:type="auto"/>
        <w:tblLayout w:type="fixed"/>
        <w:tblLook w:val="0000" w:firstRow="0" w:lastRow="0" w:firstColumn="0" w:lastColumn="0" w:noHBand="0" w:noVBand="0"/>
      </w:tblPr>
      <w:tblGrid>
        <w:gridCol w:w="2392"/>
        <w:gridCol w:w="2299"/>
        <w:gridCol w:w="2299"/>
        <w:gridCol w:w="2299"/>
      </w:tblGrid>
      <w:tr w:rsidR="006A3099" w:rsidRPr="00E7195C" w14:paraId="1CC9D789" w14:textId="77777777" w:rsidTr="008E1B4A">
        <w:tc>
          <w:tcPr>
            <w:tcW w:w="2392" w:type="dxa"/>
            <w:vAlign w:val="center"/>
          </w:tcPr>
          <w:p w14:paraId="4DDE20CC"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Показники</w:t>
            </w:r>
            <w:proofErr w:type="spellEnd"/>
          </w:p>
        </w:tc>
        <w:tc>
          <w:tcPr>
            <w:tcW w:w="2299" w:type="dxa"/>
            <w:vAlign w:val="center"/>
          </w:tcPr>
          <w:p w14:paraId="5D9D0EF2"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Питання</w:t>
            </w:r>
            <w:proofErr w:type="spellEnd"/>
          </w:p>
        </w:tc>
        <w:tc>
          <w:tcPr>
            <w:tcW w:w="2299" w:type="dxa"/>
            <w:vAlign w:val="center"/>
          </w:tcPr>
          <w:p w14:paraId="6D5335C6"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Мінімальне</w:t>
            </w:r>
            <w:proofErr w:type="spellEnd"/>
            <w:r w:rsidRPr="00E7195C">
              <w:rPr>
                <w:rFonts w:ascii="Times New Roman" w:hAnsi="Times New Roman" w:cs="Times New Roman"/>
                <w:sz w:val="24"/>
                <w:szCs w:val="24"/>
              </w:rPr>
              <w:t xml:space="preserve"> і </w:t>
            </w:r>
            <w:proofErr w:type="spellStart"/>
            <w:r w:rsidRPr="00E7195C">
              <w:rPr>
                <w:rFonts w:ascii="Times New Roman" w:hAnsi="Times New Roman" w:cs="Times New Roman"/>
                <w:sz w:val="24"/>
                <w:szCs w:val="24"/>
              </w:rPr>
              <w:t>максимальне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значення</w:t>
            </w:r>
            <w:proofErr w:type="spellEnd"/>
          </w:p>
        </w:tc>
        <w:tc>
          <w:tcPr>
            <w:tcW w:w="2299" w:type="dxa"/>
            <w:vAlign w:val="center"/>
          </w:tcPr>
          <w:p w14:paraId="2C42E14B"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Можливий</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діапазон</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значень</w:t>
            </w:r>
            <w:proofErr w:type="spellEnd"/>
          </w:p>
        </w:tc>
      </w:tr>
      <w:tr w:rsidR="006A3099" w:rsidRPr="00E7195C" w14:paraId="7B4F3ACF" w14:textId="77777777" w:rsidTr="008E1B4A">
        <w:tc>
          <w:tcPr>
            <w:tcW w:w="2392" w:type="dxa"/>
            <w:vAlign w:val="center"/>
          </w:tcPr>
          <w:p w14:paraId="065E5BB8" w14:textId="77777777" w:rsidR="006A3099" w:rsidRPr="00E7195C" w:rsidRDefault="006A3099" w:rsidP="008E1B4A">
            <w:pPr>
              <w:spacing w:after="0" w:line="240" w:lineRule="auto"/>
              <w:rPr>
                <w:rFonts w:ascii="Times New Roman" w:hAnsi="Times New Roman" w:cs="Times New Roman"/>
                <w:sz w:val="24"/>
                <w:szCs w:val="24"/>
              </w:rPr>
            </w:pPr>
            <w:proofErr w:type="spellStart"/>
            <w:r w:rsidRPr="00E7195C">
              <w:rPr>
                <w:rFonts w:ascii="Times New Roman" w:hAnsi="Times New Roman" w:cs="Times New Roman"/>
                <w:sz w:val="24"/>
                <w:szCs w:val="24"/>
              </w:rPr>
              <w:t>Фізичне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функціонування</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PF</w:t>
            </w:r>
            <w:r w:rsidRPr="00E7195C">
              <w:rPr>
                <w:rFonts w:ascii="Times New Roman" w:hAnsi="Times New Roman" w:cs="Times New Roman"/>
                <w:sz w:val="24"/>
                <w:szCs w:val="24"/>
              </w:rPr>
              <w:t>).</w:t>
            </w:r>
          </w:p>
        </w:tc>
        <w:tc>
          <w:tcPr>
            <w:tcW w:w="2299" w:type="dxa"/>
            <w:vAlign w:val="center"/>
          </w:tcPr>
          <w:p w14:paraId="6CF1571E"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3а, 3б, 3в, 3г, 3д, 3е, 3ж, 3з, 3и, 3к.</w:t>
            </w:r>
          </w:p>
        </w:tc>
        <w:tc>
          <w:tcPr>
            <w:tcW w:w="2299" w:type="dxa"/>
            <w:vAlign w:val="center"/>
          </w:tcPr>
          <w:p w14:paraId="01A7F95C"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10 – 30</w:t>
            </w:r>
          </w:p>
        </w:tc>
        <w:tc>
          <w:tcPr>
            <w:tcW w:w="2299" w:type="dxa"/>
            <w:vAlign w:val="center"/>
          </w:tcPr>
          <w:p w14:paraId="241601C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20</w:t>
            </w:r>
          </w:p>
        </w:tc>
      </w:tr>
      <w:tr w:rsidR="006A3099" w:rsidRPr="00E7195C" w14:paraId="269343E6" w14:textId="77777777" w:rsidTr="008E1B4A">
        <w:trPr>
          <w:trHeight w:val="1156"/>
        </w:trPr>
        <w:tc>
          <w:tcPr>
            <w:tcW w:w="2392" w:type="dxa"/>
            <w:vAlign w:val="center"/>
          </w:tcPr>
          <w:p w14:paraId="299004C9" w14:textId="77777777" w:rsidR="006A3099" w:rsidRPr="00E7195C" w:rsidRDefault="006A3099" w:rsidP="008E1B4A">
            <w:pPr>
              <w:spacing w:after="0" w:line="240" w:lineRule="auto"/>
              <w:rPr>
                <w:rFonts w:ascii="Times New Roman" w:hAnsi="Times New Roman" w:cs="Times New Roman"/>
                <w:sz w:val="24"/>
                <w:szCs w:val="24"/>
              </w:rPr>
            </w:pPr>
            <w:proofErr w:type="spellStart"/>
            <w:r w:rsidRPr="00E7195C">
              <w:rPr>
                <w:rFonts w:ascii="Times New Roman" w:hAnsi="Times New Roman" w:cs="Times New Roman"/>
                <w:sz w:val="24"/>
                <w:szCs w:val="24"/>
              </w:rPr>
              <w:t>Рольове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фізичне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функціонування</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R</w:t>
            </w:r>
            <w:r w:rsidRPr="00E7195C">
              <w:rPr>
                <w:rFonts w:ascii="Times New Roman" w:hAnsi="Times New Roman" w:cs="Times New Roman"/>
                <w:sz w:val="24"/>
                <w:szCs w:val="24"/>
              </w:rPr>
              <w:t>Р).</w:t>
            </w:r>
          </w:p>
        </w:tc>
        <w:tc>
          <w:tcPr>
            <w:tcW w:w="2299" w:type="dxa"/>
            <w:vAlign w:val="center"/>
          </w:tcPr>
          <w:p w14:paraId="15144C58"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4а, 4б, 4в, 4г.</w:t>
            </w:r>
          </w:p>
        </w:tc>
        <w:tc>
          <w:tcPr>
            <w:tcW w:w="2299" w:type="dxa"/>
            <w:vAlign w:val="center"/>
          </w:tcPr>
          <w:p w14:paraId="46C17DB9"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 – 8</w:t>
            </w:r>
          </w:p>
        </w:tc>
        <w:tc>
          <w:tcPr>
            <w:tcW w:w="2299" w:type="dxa"/>
            <w:vAlign w:val="center"/>
          </w:tcPr>
          <w:p w14:paraId="0800ED10"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w:t>
            </w:r>
          </w:p>
        </w:tc>
      </w:tr>
      <w:tr w:rsidR="006A3099" w:rsidRPr="00E7195C" w14:paraId="1ABE2666" w14:textId="77777777" w:rsidTr="008E1B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92" w:type="dxa"/>
            <w:tcBorders>
              <w:top w:val="nil"/>
              <w:left w:val="nil"/>
              <w:bottom w:val="nil"/>
              <w:right w:val="nil"/>
            </w:tcBorders>
            <w:vAlign w:val="center"/>
          </w:tcPr>
          <w:p w14:paraId="7AA09429"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Показники</w:t>
            </w:r>
            <w:proofErr w:type="spellEnd"/>
          </w:p>
        </w:tc>
        <w:tc>
          <w:tcPr>
            <w:tcW w:w="2298" w:type="dxa"/>
            <w:tcBorders>
              <w:top w:val="nil"/>
              <w:left w:val="nil"/>
              <w:bottom w:val="nil"/>
              <w:right w:val="nil"/>
            </w:tcBorders>
            <w:vAlign w:val="center"/>
          </w:tcPr>
          <w:p w14:paraId="7D60DF47"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Питання</w:t>
            </w:r>
            <w:proofErr w:type="spellEnd"/>
          </w:p>
        </w:tc>
        <w:tc>
          <w:tcPr>
            <w:tcW w:w="2299" w:type="dxa"/>
            <w:tcBorders>
              <w:top w:val="nil"/>
              <w:left w:val="nil"/>
              <w:bottom w:val="nil"/>
              <w:right w:val="nil"/>
            </w:tcBorders>
            <w:vAlign w:val="center"/>
          </w:tcPr>
          <w:p w14:paraId="0862A6B3"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Мінімальне</w:t>
            </w:r>
            <w:proofErr w:type="spellEnd"/>
            <w:r w:rsidRPr="00E7195C">
              <w:rPr>
                <w:rFonts w:ascii="Times New Roman" w:hAnsi="Times New Roman" w:cs="Times New Roman"/>
                <w:sz w:val="24"/>
                <w:szCs w:val="24"/>
              </w:rPr>
              <w:t xml:space="preserve"> і </w:t>
            </w:r>
            <w:proofErr w:type="spellStart"/>
            <w:r w:rsidRPr="00E7195C">
              <w:rPr>
                <w:rFonts w:ascii="Times New Roman" w:hAnsi="Times New Roman" w:cs="Times New Roman"/>
                <w:sz w:val="24"/>
                <w:szCs w:val="24"/>
              </w:rPr>
              <w:t>максимальне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значення</w:t>
            </w:r>
            <w:proofErr w:type="spellEnd"/>
          </w:p>
        </w:tc>
        <w:tc>
          <w:tcPr>
            <w:tcW w:w="2299" w:type="dxa"/>
            <w:tcBorders>
              <w:top w:val="nil"/>
              <w:left w:val="nil"/>
              <w:bottom w:val="nil"/>
              <w:right w:val="nil"/>
            </w:tcBorders>
            <w:vAlign w:val="center"/>
          </w:tcPr>
          <w:p w14:paraId="4BA1D6E7" w14:textId="77777777" w:rsidR="006A3099" w:rsidRPr="00E7195C" w:rsidRDefault="006A3099" w:rsidP="008E1B4A">
            <w:pPr>
              <w:spacing w:after="0" w:line="240" w:lineRule="auto"/>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Можливий</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діапазон</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значень</w:t>
            </w:r>
            <w:proofErr w:type="spellEnd"/>
          </w:p>
        </w:tc>
      </w:tr>
      <w:tr w:rsidR="006A3099" w:rsidRPr="00E7195C" w14:paraId="4A40089A" w14:textId="77777777" w:rsidTr="008E1B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612"/>
        </w:trPr>
        <w:tc>
          <w:tcPr>
            <w:tcW w:w="2392" w:type="dxa"/>
            <w:tcBorders>
              <w:top w:val="nil"/>
              <w:left w:val="nil"/>
              <w:bottom w:val="nil"/>
              <w:right w:val="nil"/>
            </w:tcBorders>
            <w:vAlign w:val="center"/>
          </w:tcPr>
          <w:p w14:paraId="0BD3DFAA" w14:textId="77777777" w:rsidR="006A3099" w:rsidRPr="00E7195C" w:rsidRDefault="006A3099" w:rsidP="008E1B4A">
            <w:pPr>
              <w:spacing w:after="0" w:line="240" w:lineRule="auto"/>
              <w:ind w:left="180"/>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Біль</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P</w:t>
            </w:r>
            <w:r w:rsidRPr="00E7195C">
              <w:rPr>
                <w:rFonts w:ascii="Times New Roman" w:hAnsi="Times New Roman" w:cs="Times New Roman"/>
                <w:sz w:val="24"/>
                <w:szCs w:val="24"/>
              </w:rPr>
              <w:t>)</w:t>
            </w:r>
          </w:p>
          <w:p w14:paraId="5A38309B" w14:textId="77777777" w:rsidR="006A3099" w:rsidRPr="00E7195C" w:rsidRDefault="006A3099" w:rsidP="008E1B4A">
            <w:pPr>
              <w:spacing w:after="0" w:line="240" w:lineRule="auto"/>
              <w:ind w:left="180"/>
              <w:jc w:val="center"/>
              <w:rPr>
                <w:rFonts w:ascii="Times New Roman" w:hAnsi="Times New Roman" w:cs="Times New Roman"/>
                <w:sz w:val="24"/>
                <w:szCs w:val="24"/>
              </w:rPr>
            </w:pPr>
          </w:p>
        </w:tc>
        <w:tc>
          <w:tcPr>
            <w:tcW w:w="2298" w:type="dxa"/>
            <w:tcBorders>
              <w:top w:val="nil"/>
              <w:left w:val="nil"/>
              <w:bottom w:val="nil"/>
              <w:right w:val="nil"/>
            </w:tcBorders>
            <w:vAlign w:val="center"/>
          </w:tcPr>
          <w:p w14:paraId="38AD9ED3"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7, 8.</w:t>
            </w:r>
          </w:p>
        </w:tc>
        <w:tc>
          <w:tcPr>
            <w:tcW w:w="2299" w:type="dxa"/>
            <w:tcBorders>
              <w:top w:val="nil"/>
              <w:left w:val="nil"/>
              <w:bottom w:val="nil"/>
              <w:right w:val="nil"/>
            </w:tcBorders>
            <w:vAlign w:val="center"/>
          </w:tcPr>
          <w:p w14:paraId="77B2C96F"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 – 12</w:t>
            </w:r>
          </w:p>
        </w:tc>
        <w:tc>
          <w:tcPr>
            <w:tcW w:w="2299" w:type="dxa"/>
            <w:tcBorders>
              <w:top w:val="nil"/>
              <w:left w:val="nil"/>
              <w:bottom w:val="nil"/>
              <w:right w:val="nil"/>
            </w:tcBorders>
            <w:vAlign w:val="center"/>
          </w:tcPr>
          <w:p w14:paraId="20E69DCA"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10</w:t>
            </w:r>
          </w:p>
        </w:tc>
      </w:tr>
      <w:tr w:rsidR="006A3099" w:rsidRPr="00E7195C" w14:paraId="7A2D84A1" w14:textId="77777777" w:rsidTr="008E1B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92" w:type="dxa"/>
            <w:tcBorders>
              <w:top w:val="nil"/>
              <w:left w:val="nil"/>
              <w:bottom w:val="nil"/>
              <w:right w:val="nil"/>
            </w:tcBorders>
            <w:vAlign w:val="center"/>
          </w:tcPr>
          <w:p w14:paraId="1596DAF5" w14:textId="77777777" w:rsidR="006A3099" w:rsidRPr="00E7195C" w:rsidRDefault="006A3099" w:rsidP="008E1B4A">
            <w:pPr>
              <w:spacing w:after="0" w:line="240" w:lineRule="auto"/>
              <w:ind w:left="180"/>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Загальне</w:t>
            </w:r>
            <w:proofErr w:type="spellEnd"/>
            <w:r w:rsidRPr="00E7195C">
              <w:rPr>
                <w:rFonts w:ascii="Times New Roman" w:hAnsi="Times New Roman" w:cs="Times New Roman"/>
                <w:sz w:val="24"/>
                <w:szCs w:val="24"/>
              </w:rPr>
              <w:t xml:space="preserve"> здоров</w:t>
            </w:r>
            <w:r w:rsidRPr="00E7195C">
              <w:rPr>
                <w:rFonts w:ascii="Times New Roman" w:hAnsi="Times New Roman" w:cs="Times New Roman"/>
                <w:sz w:val="24"/>
                <w:szCs w:val="24"/>
                <w:lang w:val="en-US"/>
              </w:rPr>
              <w:t>’</w:t>
            </w:r>
            <w:r w:rsidRPr="00E7195C">
              <w:rPr>
                <w:rFonts w:ascii="Times New Roman" w:hAnsi="Times New Roman" w:cs="Times New Roman"/>
                <w:sz w:val="24"/>
                <w:szCs w:val="24"/>
              </w:rPr>
              <w:t>я (</w:t>
            </w:r>
            <w:r w:rsidRPr="00E7195C">
              <w:rPr>
                <w:rFonts w:ascii="Times New Roman" w:hAnsi="Times New Roman" w:cs="Times New Roman"/>
                <w:sz w:val="24"/>
                <w:szCs w:val="24"/>
                <w:lang w:val="en-US"/>
              </w:rPr>
              <w:t>GH</w:t>
            </w:r>
            <w:r w:rsidRPr="00E7195C">
              <w:rPr>
                <w:rFonts w:ascii="Times New Roman" w:hAnsi="Times New Roman" w:cs="Times New Roman"/>
                <w:sz w:val="24"/>
                <w:szCs w:val="24"/>
              </w:rPr>
              <w:t>)</w:t>
            </w:r>
          </w:p>
          <w:p w14:paraId="575AA8C4" w14:textId="77777777" w:rsidR="006A3099" w:rsidRPr="00E7195C" w:rsidRDefault="006A3099" w:rsidP="008E1B4A">
            <w:pPr>
              <w:spacing w:after="0" w:line="240" w:lineRule="auto"/>
              <w:ind w:left="180"/>
              <w:jc w:val="center"/>
              <w:rPr>
                <w:rFonts w:ascii="Times New Roman" w:hAnsi="Times New Roman" w:cs="Times New Roman"/>
                <w:sz w:val="24"/>
                <w:szCs w:val="24"/>
              </w:rPr>
            </w:pPr>
          </w:p>
        </w:tc>
        <w:tc>
          <w:tcPr>
            <w:tcW w:w="2298" w:type="dxa"/>
            <w:tcBorders>
              <w:top w:val="nil"/>
              <w:left w:val="nil"/>
              <w:bottom w:val="nil"/>
              <w:right w:val="nil"/>
            </w:tcBorders>
            <w:vAlign w:val="center"/>
          </w:tcPr>
          <w:p w14:paraId="4C095725"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1, 11а, 11б, 11в, 11г.</w:t>
            </w:r>
          </w:p>
        </w:tc>
        <w:tc>
          <w:tcPr>
            <w:tcW w:w="2299" w:type="dxa"/>
            <w:tcBorders>
              <w:top w:val="nil"/>
              <w:left w:val="nil"/>
              <w:bottom w:val="nil"/>
              <w:right w:val="nil"/>
            </w:tcBorders>
            <w:vAlign w:val="center"/>
          </w:tcPr>
          <w:p w14:paraId="1D610E85"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 – 25</w:t>
            </w:r>
          </w:p>
        </w:tc>
        <w:tc>
          <w:tcPr>
            <w:tcW w:w="2299" w:type="dxa"/>
            <w:tcBorders>
              <w:top w:val="nil"/>
              <w:left w:val="nil"/>
              <w:bottom w:val="nil"/>
              <w:right w:val="nil"/>
            </w:tcBorders>
            <w:vAlign w:val="center"/>
          </w:tcPr>
          <w:p w14:paraId="2F76C342"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20</w:t>
            </w:r>
          </w:p>
        </w:tc>
      </w:tr>
      <w:tr w:rsidR="006A3099" w:rsidRPr="00E7195C" w14:paraId="1A3C22DA" w14:textId="77777777" w:rsidTr="008E1B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92" w:type="dxa"/>
            <w:tcBorders>
              <w:top w:val="nil"/>
              <w:left w:val="nil"/>
              <w:bottom w:val="nil"/>
              <w:right w:val="nil"/>
            </w:tcBorders>
            <w:vAlign w:val="center"/>
          </w:tcPr>
          <w:p w14:paraId="3F460388" w14:textId="77777777" w:rsidR="006A3099" w:rsidRPr="00E7195C" w:rsidRDefault="006A3099" w:rsidP="008E1B4A">
            <w:pPr>
              <w:spacing w:after="0" w:line="240" w:lineRule="auto"/>
              <w:ind w:left="180"/>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Життєздатність</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VT</w:t>
            </w:r>
            <w:r w:rsidRPr="00E7195C">
              <w:rPr>
                <w:rFonts w:ascii="Times New Roman" w:hAnsi="Times New Roman" w:cs="Times New Roman"/>
                <w:sz w:val="24"/>
                <w:szCs w:val="24"/>
              </w:rPr>
              <w:t>)</w:t>
            </w:r>
          </w:p>
        </w:tc>
        <w:tc>
          <w:tcPr>
            <w:tcW w:w="2298" w:type="dxa"/>
            <w:tcBorders>
              <w:top w:val="nil"/>
              <w:left w:val="nil"/>
              <w:bottom w:val="nil"/>
              <w:right w:val="nil"/>
            </w:tcBorders>
            <w:vAlign w:val="center"/>
          </w:tcPr>
          <w:p w14:paraId="7C0259BC"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9а, 9д, 9ж, 9и.</w:t>
            </w:r>
          </w:p>
        </w:tc>
        <w:tc>
          <w:tcPr>
            <w:tcW w:w="2299" w:type="dxa"/>
            <w:tcBorders>
              <w:top w:val="nil"/>
              <w:left w:val="nil"/>
              <w:bottom w:val="nil"/>
              <w:right w:val="nil"/>
            </w:tcBorders>
            <w:vAlign w:val="center"/>
          </w:tcPr>
          <w:p w14:paraId="01397FA1"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4 – 24</w:t>
            </w:r>
          </w:p>
        </w:tc>
        <w:tc>
          <w:tcPr>
            <w:tcW w:w="2299" w:type="dxa"/>
            <w:tcBorders>
              <w:top w:val="nil"/>
              <w:left w:val="nil"/>
              <w:bottom w:val="nil"/>
              <w:right w:val="nil"/>
            </w:tcBorders>
            <w:vAlign w:val="center"/>
          </w:tcPr>
          <w:p w14:paraId="15E2008F"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20</w:t>
            </w:r>
          </w:p>
        </w:tc>
      </w:tr>
      <w:tr w:rsidR="006A3099" w:rsidRPr="00E7195C" w14:paraId="0DB10D3E" w14:textId="77777777" w:rsidTr="008E1B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92" w:type="dxa"/>
            <w:tcBorders>
              <w:top w:val="nil"/>
              <w:left w:val="nil"/>
              <w:bottom w:val="nil"/>
              <w:right w:val="nil"/>
            </w:tcBorders>
            <w:vAlign w:val="center"/>
          </w:tcPr>
          <w:p w14:paraId="1011CD51" w14:textId="77777777" w:rsidR="006A3099" w:rsidRPr="00E7195C" w:rsidRDefault="006A3099" w:rsidP="008E1B4A">
            <w:pPr>
              <w:spacing w:after="0" w:line="240" w:lineRule="auto"/>
              <w:ind w:left="180"/>
              <w:jc w:val="center"/>
              <w:rPr>
                <w:rFonts w:ascii="Times New Roman" w:hAnsi="Times New Roman" w:cs="Times New Roman"/>
                <w:sz w:val="24"/>
                <w:szCs w:val="24"/>
              </w:rPr>
            </w:pPr>
            <w:proofErr w:type="spellStart"/>
            <w:r w:rsidRPr="00E7195C">
              <w:rPr>
                <w:rFonts w:ascii="Times New Roman" w:hAnsi="Times New Roman" w:cs="Times New Roman"/>
                <w:sz w:val="24"/>
                <w:szCs w:val="24"/>
              </w:rPr>
              <w:t>Соціальне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функціонування</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SF</w:t>
            </w:r>
            <w:r w:rsidRPr="00E7195C">
              <w:rPr>
                <w:rFonts w:ascii="Times New Roman" w:hAnsi="Times New Roman" w:cs="Times New Roman"/>
                <w:sz w:val="24"/>
                <w:szCs w:val="24"/>
              </w:rPr>
              <w:t>)</w:t>
            </w:r>
          </w:p>
        </w:tc>
        <w:tc>
          <w:tcPr>
            <w:tcW w:w="2298" w:type="dxa"/>
            <w:tcBorders>
              <w:top w:val="nil"/>
              <w:left w:val="nil"/>
              <w:bottom w:val="nil"/>
              <w:right w:val="nil"/>
            </w:tcBorders>
            <w:vAlign w:val="center"/>
          </w:tcPr>
          <w:p w14:paraId="15FE5C88"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6, 10.</w:t>
            </w:r>
          </w:p>
        </w:tc>
        <w:tc>
          <w:tcPr>
            <w:tcW w:w="2299" w:type="dxa"/>
            <w:tcBorders>
              <w:top w:val="nil"/>
              <w:left w:val="nil"/>
              <w:bottom w:val="nil"/>
              <w:right w:val="nil"/>
            </w:tcBorders>
            <w:vAlign w:val="center"/>
          </w:tcPr>
          <w:p w14:paraId="5A307CCC"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 – 10</w:t>
            </w:r>
          </w:p>
        </w:tc>
        <w:tc>
          <w:tcPr>
            <w:tcW w:w="2299" w:type="dxa"/>
            <w:tcBorders>
              <w:top w:val="nil"/>
              <w:left w:val="nil"/>
              <w:bottom w:val="nil"/>
              <w:right w:val="nil"/>
            </w:tcBorders>
            <w:vAlign w:val="center"/>
          </w:tcPr>
          <w:p w14:paraId="113086D3"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8</w:t>
            </w:r>
          </w:p>
        </w:tc>
      </w:tr>
      <w:tr w:rsidR="006A3099" w:rsidRPr="00E7195C" w14:paraId="7BA70C2E" w14:textId="77777777" w:rsidTr="008E1B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92" w:type="dxa"/>
            <w:tcBorders>
              <w:top w:val="nil"/>
              <w:left w:val="nil"/>
              <w:bottom w:val="nil"/>
              <w:right w:val="nil"/>
            </w:tcBorders>
            <w:vAlign w:val="center"/>
          </w:tcPr>
          <w:p w14:paraId="5C55CD07" w14:textId="77777777" w:rsidR="006A3099" w:rsidRPr="00E7195C" w:rsidRDefault="006A3099" w:rsidP="008E1B4A">
            <w:pPr>
              <w:spacing w:after="0" w:line="240" w:lineRule="auto"/>
              <w:ind w:left="180"/>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Емоційне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функціонування</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RE</w:t>
            </w:r>
            <w:r w:rsidRPr="00E7195C">
              <w:rPr>
                <w:rFonts w:ascii="Times New Roman" w:hAnsi="Times New Roman" w:cs="Times New Roman"/>
                <w:sz w:val="24"/>
                <w:szCs w:val="24"/>
              </w:rPr>
              <w:t>)</w:t>
            </w:r>
          </w:p>
        </w:tc>
        <w:tc>
          <w:tcPr>
            <w:tcW w:w="2298" w:type="dxa"/>
            <w:tcBorders>
              <w:top w:val="nil"/>
              <w:left w:val="nil"/>
              <w:bottom w:val="nil"/>
              <w:right w:val="nil"/>
            </w:tcBorders>
            <w:vAlign w:val="center"/>
          </w:tcPr>
          <w:p w14:paraId="62A766A6"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5а, 5б, 5в.</w:t>
            </w:r>
          </w:p>
        </w:tc>
        <w:tc>
          <w:tcPr>
            <w:tcW w:w="2299" w:type="dxa"/>
            <w:tcBorders>
              <w:top w:val="nil"/>
              <w:left w:val="nil"/>
              <w:bottom w:val="nil"/>
              <w:right w:val="nil"/>
            </w:tcBorders>
            <w:vAlign w:val="center"/>
          </w:tcPr>
          <w:p w14:paraId="4B19D7BA"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3 - 6</w:t>
            </w:r>
          </w:p>
        </w:tc>
        <w:tc>
          <w:tcPr>
            <w:tcW w:w="2299" w:type="dxa"/>
            <w:tcBorders>
              <w:top w:val="nil"/>
              <w:left w:val="nil"/>
              <w:bottom w:val="nil"/>
              <w:right w:val="nil"/>
            </w:tcBorders>
            <w:vAlign w:val="center"/>
          </w:tcPr>
          <w:p w14:paraId="3975EA37"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3</w:t>
            </w:r>
          </w:p>
        </w:tc>
      </w:tr>
      <w:tr w:rsidR="006A3099" w:rsidRPr="00E7195C" w14:paraId="740D8372" w14:textId="77777777" w:rsidTr="008E1B4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392" w:type="dxa"/>
            <w:tcBorders>
              <w:top w:val="nil"/>
              <w:left w:val="nil"/>
              <w:bottom w:val="nil"/>
              <w:right w:val="nil"/>
            </w:tcBorders>
            <w:vAlign w:val="center"/>
          </w:tcPr>
          <w:p w14:paraId="528B367F" w14:textId="77777777" w:rsidR="006A3099" w:rsidRPr="00E7195C" w:rsidRDefault="006A3099" w:rsidP="008E1B4A">
            <w:pPr>
              <w:spacing w:after="0" w:line="240" w:lineRule="auto"/>
              <w:ind w:left="180"/>
              <w:jc w:val="center"/>
              <w:rPr>
                <w:rFonts w:ascii="Times New Roman" w:hAnsi="Times New Roman" w:cs="Times New Roman"/>
                <w:sz w:val="24"/>
                <w:szCs w:val="24"/>
              </w:rPr>
            </w:pPr>
            <w:proofErr w:type="spellStart"/>
            <w:r w:rsidRPr="00E7195C">
              <w:rPr>
                <w:rFonts w:ascii="Times New Roman" w:hAnsi="Times New Roman" w:cs="Times New Roman"/>
                <w:sz w:val="24"/>
                <w:szCs w:val="24"/>
              </w:rPr>
              <w:t>Психологічне</w:t>
            </w:r>
            <w:proofErr w:type="spellEnd"/>
            <w:r w:rsidRPr="00E7195C">
              <w:rPr>
                <w:rFonts w:ascii="Times New Roman" w:hAnsi="Times New Roman" w:cs="Times New Roman"/>
                <w:sz w:val="24"/>
                <w:szCs w:val="24"/>
              </w:rPr>
              <w:t xml:space="preserve"> </w:t>
            </w:r>
            <w:proofErr w:type="spellStart"/>
            <w:r w:rsidRPr="00E7195C">
              <w:rPr>
                <w:rFonts w:ascii="Times New Roman" w:hAnsi="Times New Roman" w:cs="Times New Roman"/>
                <w:sz w:val="24"/>
                <w:szCs w:val="24"/>
              </w:rPr>
              <w:t>здоров'я</w:t>
            </w:r>
            <w:proofErr w:type="spellEnd"/>
            <w:r w:rsidRPr="00E7195C">
              <w:rPr>
                <w:rFonts w:ascii="Times New Roman" w:hAnsi="Times New Roman" w:cs="Times New Roman"/>
                <w:sz w:val="24"/>
                <w:szCs w:val="24"/>
              </w:rPr>
              <w:t xml:space="preserve"> (</w:t>
            </w:r>
            <w:r w:rsidRPr="00E7195C">
              <w:rPr>
                <w:rFonts w:ascii="Times New Roman" w:hAnsi="Times New Roman" w:cs="Times New Roman"/>
                <w:sz w:val="24"/>
                <w:szCs w:val="24"/>
                <w:lang w:val="en-US"/>
              </w:rPr>
              <w:t>MH</w:t>
            </w:r>
            <w:r w:rsidRPr="00E7195C">
              <w:rPr>
                <w:rFonts w:ascii="Times New Roman" w:hAnsi="Times New Roman" w:cs="Times New Roman"/>
                <w:sz w:val="24"/>
                <w:szCs w:val="24"/>
              </w:rPr>
              <w:t>)</w:t>
            </w:r>
          </w:p>
        </w:tc>
        <w:tc>
          <w:tcPr>
            <w:tcW w:w="2298" w:type="dxa"/>
            <w:tcBorders>
              <w:top w:val="nil"/>
              <w:left w:val="nil"/>
              <w:bottom w:val="nil"/>
              <w:right w:val="nil"/>
            </w:tcBorders>
            <w:vAlign w:val="center"/>
          </w:tcPr>
          <w:p w14:paraId="41B694A8"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9б, 9в, 9г, 9е, 9з.</w:t>
            </w:r>
          </w:p>
        </w:tc>
        <w:tc>
          <w:tcPr>
            <w:tcW w:w="2299" w:type="dxa"/>
            <w:tcBorders>
              <w:top w:val="nil"/>
              <w:left w:val="nil"/>
              <w:bottom w:val="nil"/>
              <w:right w:val="nil"/>
            </w:tcBorders>
            <w:vAlign w:val="center"/>
          </w:tcPr>
          <w:p w14:paraId="1471C7CD"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5 – 30</w:t>
            </w:r>
          </w:p>
        </w:tc>
        <w:tc>
          <w:tcPr>
            <w:tcW w:w="2299" w:type="dxa"/>
            <w:tcBorders>
              <w:top w:val="nil"/>
              <w:left w:val="nil"/>
              <w:bottom w:val="nil"/>
              <w:right w:val="nil"/>
            </w:tcBorders>
            <w:vAlign w:val="center"/>
          </w:tcPr>
          <w:p w14:paraId="6C0AC3FC" w14:textId="77777777" w:rsidR="006A3099" w:rsidRPr="00E7195C" w:rsidRDefault="006A3099" w:rsidP="008E1B4A">
            <w:pPr>
              <w:spacing w:after="0" w:line="240" w:lineRule="auto"/>
              <w:jc w:val="center"/>
              <w:rPr>
                <w:rFonts w:ascii="Times New Roman" w:hAnsi="Times New Roman" w:cs="Times New Roman"/>
                <w:sz w:val="24"/>
                <w:szCs w:val="24"/>
              </w:rPr>
            </w:pPr>
            <w:r w:rsidRPr="00E7195C">
              <w:rPr>
                <w:rFonts w:ascii="Times New Roman" w:hAnsi="Times New Roman" w:cs="Times New Roman"/>
                <w:sz w:val="24"/>
                <w:szCs w:val="24"/>
              </w:rPr>
              <w:t>25</w:t>
            </w:r>
          </w:p>
        </w:tc>
      </w:tr>
    </w:tbl>
    <w:p w14:paraId="457891A4" w14:textId="77777777" w:rsidR="006A3099" w:rsidRPr="00E7195C" w:rsidRDefault="006A3099" w:rsidP="006A3099">
      <w:pPr>
        <w:spacing w:after="0" w:line="240" w:lineRule="auto"/>
        <w:jc w:val="both"/>
        <w:rPr>
          <w:rFonts w:ascii="Times New Roman" w:hAnsi="Times New Roman" w:cs="Times New Roman"/>
          <w:sz w:val="24"/>
          <w:szCs w:val="24"/>
          <w:lang w:val="uk-UA"/>
        </w:rPr>
      </w:pPr>
    </w:p>
    <w:p w14:paraId="3D7829B4" w14:textId="77777777" w:rsidR="006A3099" w:rsidRDefault="006A3099" w:rsidP="006A3099">
      <w:pPr>
        <w:spacing w:after="0" w:line="240" w:lineRule="auto"/>
        <w:ind w:firstLine="709"/>
        <w:jc w:val="both"/>
        <w:rPr>
          <w:rFonts w:ascii="Times New Roman" w:hAnsi="Times New Roman" w:cs="Times New Roman"/>
          <w:sz w:val="24"/>
          <w:szCs w:val="24"/>
          <w:lang w:val="uk-UA"/>
        </w:rPr>
      </w:pPr>
      <w:r w:rsidRPr="00EC001B">
        <w:rPr>
          <w:rFonts w:ascii="Times New Roman" w:hAnsi="Times New Roman" w:cs="Times New Roman"/>
          <w:sz w:val="24"/>
          <w:szCs w:val="24"/>
          <w:lang w:val="uk-UA"/>
        </w:rPr>
        <w:t>У пунктах 6, 9а, 9д, 9г, 9з, 10, 11 – виробляється зворотний рахунок значень.</w:t>
      </w:r>
    </w:p>
    <w:p w14:paraId="45E4B229" w14:textId="77777777" w:rsidR="006A3099" w:rsidRDefault="006A3099" w:rsidP="006A3099">
      <w:pPr>
        <w:spacing w:after="0" w:line="240" w:lineRule="auto"/>
        <w:ind w:firstLine="709"/>
        <w:jc w:val="both"/>
        <w:rPr>
          <w:rFonts w:ascii="Times New Roman" w:hAnsi="Times New Roman" w:cs="Times New Roman"/>
          <w:sz w:val="24"/>
          <w:szCs w:val="24"/>
          <w:lang w:val="uk-UA"/>
        </w:rPr>
      </w:pPr>
      <w:r w:rsidRPr="006A3D3D">
        <w:rPr>
          <w:rFonts w:ascii="Times New Roman" w:hAnsi="Times New Roman" w:cs="Times New Roman"/>
          <w:sz w:val="24"/>
          <w:szCs w:val="24"/>
        </w:rPr>
        <w:t xml:space="preserve">Формула </w:t>
      </w:r>
      <w:proofErr w:type="spellStart"/>
      <w:r w:rsidRPr="006A3D3D">
        <w:rPr>
          <w:rFonts w:ascii="Times New Roman" w:hAnsi="Times New Roman" w:cs="Times New Roman"/>
          <w:sz w:val="24"/>
          <w:szCs w:val="24"/>
        </w:rPr>
        <w:t>обчислення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значень</w:t>
      </w:r>
      <w:proofErr w:type="spellEnd"/>
      <w:r w:rsidRPr="006A3D3D">
        <w:rPr>
          <w:rFonts w:ascii="Times New Roman" w:hAnsi="Times New Roman" w:cs="Times New Roman"/>
          <w:sz w:val="24"/>
          <w:szCs w:val="24"/>
        </w:rPr>
        <w:t>: [(</w:t>
      </w:r>
      <w:proofErr w:type="spellStart"/>
      <w:r w:rsidRPr="006A3D3D">
        <w:rPr>
          <w:rFonts w:ascii="Times New Roman" w:hAnsi="Times New Roman" w:cs="Times New Roman"/>
          <w:sz w:val="24"/>
          <w:szCs w:val="24"/>
        </w:rPr>
        <w:t>реальне</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значення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показника</w:t>
      </w:r>
      <w:proofErr w:type="spellEnd"/>
      <w:r w:rsidRPr="006A3D3D">
        <w:rPr>
          <w:rFonts w:ascii="Times New Roman" w:hAnsi="Times New Roman" w:cs="Times New Roman"/>
          <w:sz w:val="24"/>
          <w:szCs w:val="24"/>
        </w:rPr>
        <w:t>) - (</w:t>
      </w:r>
      <w:proofErr w:type="spellStart"/>
      <w:r w:rsidRPr="006A3D3D">
        <w:rPr>
          <w:rFonts w:ascii="Times New Roman" w:hAnsi="Times New Roman" w:cs="Times New Roman"/>
          <w:sz w:val="24"/>
          <w:szCs w:val="24"/>
        </w:rPr>
        <w:t>мінімально</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можливе</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значення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показника</w:t>
      </w:r>
      <w:proofErr w:type="spellEnd"/>
      <w:r w:rsidRPr="006A3D3D">
        <w:rPr>
          <w:rFonts w:ascii="Times New Roman" w:hAnsi="Times New Roman" w:cs="Times New Roman"/>
          <w:sz w:val="24"/>
          <w:szCs w:val="24"/>
        </w:rPr>
        <w:t>)]: (</w:t>
      </w:r>
      <w:proofErr w:type="spellStart"/>
      <w:r w:rsidRPr="006A3D3D">
        <w:rPr>
          <w:rFonts w:ascii="Times New Roman" w:hAnsi="Times New Roman" w:cs="Times New Roman"/>
          <w:sz w:val="24"/>
          <w:szCs w:val="24"/>
        </w:rPr>
        <w:t>можливий</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діапазон</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значень</w:t>
      </w:r>
      <w:proofErr w:type="spellEnd"/>
      <w:r w:rsidRPr="006A3D3D">
        <w:rPr>
          <w:rFonts w:ascii="Times New Roman" w:hAnsi="Times New Roman" w:cs="Times New Roman"/>
          <w:sz w:val="24"/>
          <w:szCs w:val="24"/>
        </w:rPr>
        <w:t>) * 100.</w:t>
      </w:r>
    </w:p>
    <w:p w14:paraId="7193AB94" w14:textId="77777777" w:rsidR="006A3099" w:rsidRPr="00FB70A2" w:rsidRDefault="006A3099" w:rsidP="006A3099">
      <w:pPr>
        <w:spacing w:after="0" w:line="240" w:lineRule="auto"/>
        <w:ind w:firstLine="709"/>
        <w:jc w:val="both"/>
        <w:rPr>
          <w:rFonts w:ascii="Times New Roman" w:hAnsi="Times New Roman" w:cs="Times New Roman"/>
          <w:sz w:val="24"/>
          <w:szCs w:val="24"/>
          <w:lang w:val="uk-UA"/>
        </w:rPr>
      </w:pPr>
      <w:proofErr w:type="spellStart"/>
      <w:r w:rsidRPr="006A3D3D">
        <w:rPr>
          <w:rFonts w:ascii="Times New Roman" w:eastAsia="Calibri" w:hAnsi="Times New Roman" w:cs="Times New Roman"/>
          <w:sz w:val="24"/>
          <w:szCs w:val="24"/>
          <w:lang w:eastAsia="ru-RU"/>
        </w:rPr>
        <w:t>Вимоги</w:t>
      </w:r>
      <w:proofErr w:type="spellEnd"/>
      <w:r w:rsidRPr="006A3D3D">
        <w:rPr>
          <w:rFonts w:ascii="Times New Roman" w:eastAsia="Calibri" w:hAnsi="Times New Roman" w:cs="Times New Roman"/>
          <w:sz w:val="24"/>
          <w:szCs w:val="24"/>
          <w:lang w:eastAsia="ru-RU"/>
        </w:rPr>
        <w:t xml:space="preserve"> до </w:t>
      </w:r>
      <w:proofErr w:type="spellStart"/>
      <w:r w:rsidRPr="006A3D3D">
        <w:rPr>
          <w:rFonts w:ascii="Times New Roman" w:eastAsia="Calibri" w:hAnsi="Times New Roman" w:cs="Times New Roman"/>
          <w:sz w:val="24"/>
          <w:szCs w:val="24"/>
          <w:lang w:eastAsia="ru-RU"/>
        </w:rPr>
        <w:t>подання</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результатів</w:t>
      </w:r>
      <w:proofErr w:type="spellEnd"/>
      <w:r w:rsidRPr="006A3D3D">
        <w:rPr>
          <w:rFonts w:ascii="Times New Roman" w:eastAsia="Calibri" w:hAnsi="Times New Roman" w:cs="Times New Roman"/>
          <w:sz w:val="24"/>
          <w:szCs w:val="24"/>
          <w:lang w:eastAsia="ru-RU"/>
        </w:rPr>
        <w:t>:</w:t>
      </w:r>
    </w:p>
    <w:p w14:paraId="492A410E" w14:textId="77777777" w:rsidR="006A3099" w:rsidRPr="006A3D3D" w:rsidRDefault="006A3099" w:rsidP="006A3099">
      <w:pPr>
        <w:spacing w:after="0" w:line="240" w:lineRule="auto"/>
        <w:jc w:val="both"/>
        <w:rPr>
          <w:rFonts w:ascii="Times New Roman" w:eastAsia="Calibri" w:hAnsi="Times New Roman" w:cs="Times New Roman"/>
          <w:sz w:val="24"/>
          <w:szCs w:val="24"/>
          <w:lang w:eastAsia="ru-RU"/>
        </w:rPr>
      </w:pPr>
      <w:r w:rsidRPr="006A3D3D">
        <w:rPr>
          <w:rFonts w:ascii="Times New Roman" w:eastAsia="Calibri" w:hAnsi="Times New Roman" w:cs="Times New Roman"/>
          <w:sz w:val="24"/>
          <w:szCs w:val="24"/>
          <w:lang w:eastAsia="ru-RU"/>
        </w:rPr>
        <w:t xml:space="preserve">1. </w:t>
      </w:r>
      <w:r w:rsidRPr="006A3D3D">
        <w:rPr>
          <w:rFonts w:ascii="Times New Roman" w:eastAsia="Calibri" w:hAnsi="Times New Roman" w:cs="Times New Roman"/>
          <w:sz w:val="24"/>
          <w:szCs w:val="24"/>
          <w:lang w:val="uk-UA" w:eastAsia="ru-RU"/>
        </w:rPr>
        <w:t>В</w:t>
      </w:r>
      <w:proofErr w:type="spellStart"/>
      <w:r w:rsidRPr="006A3D3D">
        <w:rPr>
          <w:rFonts w:ascii="Times New Roman" w:eastAsia="Calibri" w:hAnsi="Times New Roman" w:cs="Times New Roman"/>
          <w:sz w:val="24"/>
          <w:szCs w:val="24"/>
          <w:lang w:eastAsia="ru-RU"/>
        </w:rPr>
        <w:t>казівка</w:t>
      </w:r>
      <w:proofErr w:type="spellEnd"/>
      <w:r w:rsidRPr="006A3D3D">
        <w:rPr>
          <w:rFonts w:ascii="Times New Roman" w:eastAsia="Calibri" w:hAnsi="Times New Roman" w:cs="Times New Roman"/>
          <w:sz w:val="24"/>
          <w:szCs w:val="24"/>
          <w:lang w:eastAsia="ru-RU"/>
        </w:rPr>
        <w:t xml:space="preserve"> числа </w:t>
      </w:r>
      <w:proofErr w:type="spellStart"/>
      <w:r w:rsidRPr="006A3D3D">
        <w:rPr>
          <w:rFonts w:ascii="Times New Roman" w:eastAsia="Calibri" w:hAnsi="Times New Roman" w:cs="Times New Roman"/>
          <w:sz w:val="24"/>
          <w:szCs w:val="24"/>
          <w:lang w:eastAsia="ru-RU"/>
        </w:rPr>
        <w:t>спостережень</w:t>
      </w:r>
      <w:proofErr w:type="spellEnd"/>
      <w:r w:rsidRPr="006A3D3D">
        <w:rPr>
          <w:rFonts w:ascii="Times New Roman" w:eastAsia="Calibri" w:hAnsi="Times New Roman" w:cs="Times New Roman"/>
          <w:sz w:val="24"/>
          <w:szCs w:val="24"/>
          <w:lang w:eastAsia="ru-RU"/>
        </w:rPr>
        <w:t xml:space="preserve"> для </w:t>
      </w:r>
      <w:proofErr w:type="spellStart"/>
      <w:r w:rsidRPr="006A3D3D">
        <w:rPr>
          <w:rFonts w:ascii="Times New Roman" w:eastAsia="Calibri" w:hAnsi="Times New Roman" w:cs="Times New Roman"/>
          <w:sz w:val="24"/>
          <w:szCs w:val="24"/>
          <w:lang w:eastAsia="ru-RU"/>
        </w:rPr>
        <w:t>кожної</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ознаки</w:t>
      </w:r>
      <w:proofErr w:type="spellEnd"/>
      <w:r w:rsidRPr="006A3D3D">
        <w:rPr>
          <w:rFonts w:ascii="Times New Roman" w:eastAsia="Calibri" w:hAnsi="Times New Roman" w:cs="Times New Roman"/>
          <w:sz w:val="24"/>
          <w:szCs w:val="24"/>
          <w:lang w:eastAsia="ru-RU"/>
        </w:rPr>
        <w:t>;</w:t>
      </w:r>
    </w:p>
    <w:p w14:paraId="750E8C53" w14:textId="0F57F602" w:rsidR="006A3099" w:rsidRPr="006A3D3D" w:rsidRDefault="006A3099" w:rsidP="006A3099">
      <w:pPr>
        <w:spacing w:after="0" w:line="240" w:lineRule="auto"/>
        <w:jc w:val="both"/>
        <w:rPr>
          <w:rFonts w:ascii="Times New Roman" w:eastAsia="Calibri" w:hAnsi="Times New Roman" w:cs="Times New Roman"/>
          <w:sz w:val="24"/>
          <w:szCs w:val="24"/>
          <w:lang w:eastAsia="ru-RU"/>
        </w:rPr>
      </w:pPr>
      <w:r w:rsidRPr="006A3D3D">
        <w:rPr>
          <w:rFonts w:ascii="Times New Roman" w:eastAsia="Calibri" w:hAnsi="Times New Roman" w:cs="Times New Roman"/>
          <w:sz w:val="24"/>
          <w:szCs w:val="24"/>
          <w:lang w:eastAsia="ru-RU"/>
        </w:rPr>
        <w:t xml:space="preserve">2. </w:t>
      </w:r>
      <w:r w:rsidRPr="006A3D3D">
        <w:rPr>
          <w:rFonts w:ascii="Times New Roman" w:eastAsia="Calibri" w:hAnsi="Times New Roman" w:cs="Times New Roman"/>
          <w:sz w:val="24"/>
          <w:szCs w:val="24"/>
          <w:lang w:val="uk-UA" w:eastAsia="ru-RU"/>
        </w:rPr>
        <w:t>О</w:t>
      </w:r>
      <w:proofErr w:type="spellStart"/>
      <w:r w:rsidRPr="006A3D3D">
        <w:rPr>
          <w:rFonts w:ascii="Times New Roman" w:eastAsia="Calibri" w:hAnsi="Times New Roman" w:cs="Times New Roman"/>
          <w:sz w:val="24"/>
          <w:szCs w:val="24"/>
          <w:lang w:eastAsia="ru-RU"/>
        </w:rPr>
        <w:t>писова</w:t>
      </w:r>
      <w:proofErr w:type="spellEnd"/>
      <w:r w:rsidRPr="006A3D3D">
        <w:rPr>
          <w:rFonts w:ascii="Times New Roman" w:eastAsia="Calibri" w:hAnsi="Times New Roman" w:cs="Times New Roman"/>
          <w:sz w:val="24"/>
          <w:szCs w:val="24"/>
          <w:lang w:eastAsia="ru-RU"/>
        </w:rPr>
        <w:t xml:space="preserve"> статистика - M +/- SD, </w:t>
      </w:r>
      <w:proofErr w:type="spellStart"/>
      <w:r w:rsidRPr="006A3D3D">
        <w:rPr>
          <w:rFonts w:ascii="Times New Roman" w:eastAsia="Calibri" w:hAnsi="Times New Roman" w:cs="Times New Roman"/>
          <w:sz w:val="24"/>
          <w:szCs w:val="24"/>
          <w:lang w:eastAsia="ru-RU"/>
        </w:rPr>
        <w:t>Me</w:t>
      </w:r>
      <w:proofErr w:type="spellEnd"/>
      <w:r w:rsidRPr="006A3D3D">
        <w:rPr>
          <w:rFonts w:ascii="Times New Roman" w:eastAsia="Calibri" w:hAnsi="Times New Roman" w:cs="Times New Roman"/>
          <w:sz w:val="24"/>
          <w:szCs w:val="24"/>
          <w:lang w:eastAsia="ru-RU"/>
        </w:rPr>
        <w:t xml:space="preserve"> (LQ; UQ),</w:t>
      </w:r>
      <w:r w:rsidR="0003218A">
        <w:rPr>
          <w:rFonts w:ascii="Times New Roman" w:eastAsia="Calibri" w:hAnsi="Times New Roman" w:cs="Times New Roman"/>
          <w:sz w:val="24"/>
          <w:szCs w:val="24"/>
          <w:lang w:val="uk-UA" w:eastAsia="ru-RU"/>
        </w:rPr>
        <w:t>%</w:t>
      </w:r>
      <w:r w:rsidRPr="006A3D3D">
        <w:rPr>
          <w:rFonts w:ascii="Times New Roman" w:eastAsia="Calibri" w:hAnsi="Times New Roman" w:cs="Times New Roman"/>
          <w:sz w:val="24"/>
          <w:szCs w:val="24"/>
          <w:lang w:eastAsia="ru-RU"/>
        </w:rPr>
        <w:t xml:space="preserve"> (n / N);</w:t>
      </w:r>
    </w:p>
    <w:p w14:paraId="4A2A4EFA" w14:textId="77777777" w:rsidR="006A3099" w:rsidRPr="006A3D3D" w:rsidRDefault="006A3099" w:rsidP="006A3099">
      <w:pPr>
        <w:spacing w:after="0" w:line="240" w:lineRule="auto"/>
        <w:jc w:val="both"/>
        <w:rPr>
          <w:rFonts w:ascii="Times New Roman" w:eastAsia="Calibri" w:hAnsi="Times New Roman" w:cs="Times New Roman"/>
          <w:sz w:val="24"/>
          <w:szCs w:val="24"/>
          <w:lang w:eastAsia="ru-RU"/>
        </w:rPr>
      </w:pPr>
      <w:r w:rsidRPr="006A3D3D">
        <w:rPr>
          <w:rFonts w:ascii="Times New Roman" w:eastAsia="Calibri" w:hAnsi="Times New Roman" w:cs="Times New Roman"/>
          <w:sz w:val="24"/>
          <w:szCs w:val="24"/>
          <w:lang w:eastAsia="ru-RU"/>
        </w:rPr>
        <w:t xml:space="preserve">3. </w:t>
      </w:r>
      <w:r w:rsidRPr="006A3D3D">
        <w:rPr>
          <w:rFonts w:ascii="Times New Roman" w:eastAsia="Calibri" w:hAnsi="Times New Roman" w:cs="Times New Roman"/>
          <w:sz w:val="24"/>
          <w:szCs w:val="24"/>
          <w:lang w:val="uk-UA" w:eastAsia="ru-RU"/>
        </w:rPr>
        <w:t>Т</w:t>
      </w:r>
      <w:proofErr w:type="spellStart"/>
      <w:r w:rsidRPr="006A3D3D">
        <w:rPr>
          <w:rFonts w:ascii="Times New Roman" w:eastAsia="Calibri" w:hAnsi="Times New Roman" w:cs="Times New Roman"/>
          <w:sz w:val="24"/>
          <w:szCs w:val="24"/>
          <w:lang w:eastAsia="ru-RU"/>
        </w:rPr>
        <w:t>очність</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результатів</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оцінки</w:t>
      </w:r>
      <w:proofErr w:type="spellEnd"/>
      <w:r w:rsidRPr="006A3D3D">
        <w:rPr>
          <w:rFonts w:ascii="Times New Roman" w:eastAsia="Calibri" w:hAnsi="Times New Roman" w:cs="Times New Roman"/>
          <w:sz w:val="24"/>
          <w:szCs w:val="24"/>
          <w:lang w:eastAsia="ru-RU"/>
        </w:rPr>
        <w:t xml:space="preserve">, Р); ДІ (для </w:t>
      </w:r>
      <w:proofErr w:type="spellStart"/>
      <w:r w:rsidRPr="006A3D3D">
        <w:rPr>
          <w:rFonts w:ascii="Times New Roman" w:eastAsia="Calibri" w:hAnsi="Times New Roman" w:cs="Times New Roman"/>
          <w:sz w:val="24"/>
          <w:szCs w:val="24"/>
          <w:lang w:eastAsia="ru-RU"/>
        </w:rPr>
        <w:t>основних</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результатів</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дослідження</w:t>
      </w:r>
      <w:proofErr w:type="spellEnd"/>
      <w:r w:rsidRPr="006A3D3D">
        <w:rPr>
          <w:rFonts w:ascii="Times New Roman" w:eastAsia="Calibri" w:hAnsi="Times New Roman" w:cs="Times New Roman"/>
          <w:sz w:val="24"/>
          <w:szCs w:val="24"/>
          <w:lang w:eastAsia="ru-RU"/>
        </w:rPr>
        <w:t>) і Р;</w:t>
      </w:r>
    </w:p>
    <w:p w14:paraId="5424AC5A" w14:textId="77777777" w:rsidR="006A3099" w:rsidRPr="006A3D3D" w:rsidRDefault="006A3099" w:rsidP="006A3099">
      <w:pPr>
        <w:spacing w:after="0" w:line="240" w:lineRule="auto"/>
        <w:jc w:val="both"/>
        <w:rPr>
          <w:rFonts w:ascii="Times New Roman" w:eastAsia="Calibri" w:hAnsi="Times New Roman" w:cs="Times New Roman"/>
          <w:sz w:val="24"/>
          <w:szCs w:val="24"/>
          <w:lang w:val="uk-UA" w:eastAsia="ru-RU"/>
        </w:rPr>
      </w:pPr>
      <w:r w:rsidRPr="006A3D3D">
        <w:rPr>
          <w:rFonts w:ascii="Times New Roman" w:eastAsia="Calibri" w:hAnsi="Times New Roman" w:cs="Times New Roman"/>
          <w:sz w:val="24"/>
          <w:szCs w:val="24"/>
          <w:lang w:eastAsia="ru-RU"/>
        </w:rPr>
        <w:t xml:space="preserve">4. </w:t>
      </w:r>
      <w:r w:rsidRPr="006A3D3D">
        <w:rPr>
          <w:rFonts w:ascii="Times New Roman" w:eastAsia="Calibri" w:hAnsi="Times New Roman" w:cs="Times New Roman"/>
          <w:sz w:val="24"/>
          <w:szCs w:val="24"/>
          <w:lang w:val="uk-UA" w:eastAsia="ru-RU"/>
        </w:rPr>
        <w:t>В</w:t>
      </w:r>
      <w:proofErr w:type="spellStart"/>
      <w:r w:rsidRPr="006A3D3D">
        <w:rPr>
          <w:rFonts w:ascii="Times New Roman" w:eastAsia="Calibri" w:hAnsi="Times New Roman" w:cs="Times New Roman"/>
          <w:sz w:val="24"/>
          <w:szCs w:val="24"/>
          <w:lang w:eastAsia="ru-RU"/>
        </w:rPr>
        <w:t>казівк</w:t>
      </w:r>
      <w:proofErr w:type="spellEnd"/>
      <w:r w:rsidRPr="006A3D3D">
        <w:rPr>
          <w:rFonts w:ascii="Times New Roman" w:eastAsia="Calibri" w:hAnsi="Times New Roman" w:cs="Times New Roman"/>
          <w:sz w:val="24"/>
          <w:szCs w:val="24"/>
          <w:lang w:val="uk-UA" w:eastAsia="ru-RU"/>
        </w:rPr>
        <w:t>а</w:t>
      </w:r>
      <w:r w:rsidRPr="006A3D3D">
        <w:rPr>
          <w:rFonts w:ascii="Times New Roman" w:eastAsia="Calibri" w:hAnsi="Times New Roman" w:cs="Times New Roman"/>
          <w:sz w:val="24"/>
          <w:szCs w:val="24"/>
          <w:lang w:eastAsia="ru-RU"/>
        </w:rPr>
        <w:t xml:space="preserve"> на </w:t>
      </w:r>
      <w:proofErr w:type="spellStart"/>
      <w:r w:rsidRPr="006A3D3D">
        <w:rPr>
          <w:rFonts w:ascii="Times New Roman" w:eastAsia="Calibri" w:hAnsi="Times New Roman" w:cs="Times New Roman"/>
          <w:sz w:val="24"/>
          <w:szCs w:val="24"/>
          <w:lang w:eastAsia="ru-RU"/>
        </w:rPr>
        <w:t>використані</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статистичні</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методи</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параметричні</w:t>
      </w:r>
      <w:proofErr w:type="spellEnd"/>
      <w:r w:rsidRPr="006A3D3D">
        <w:rPr>
          <w:rFonts w:ascii="Times New Roman" w:eastAsia="Calibri" w:hAnsi="Times New Roman" w:cs="Times New Roman"/>
          <w:sz w:val="24"/>
          <w:szCs w:val="24"/>
          <w:lang w:eastAsia="ru-RU"/>
        </w:rPr>
        <w:t xml:space="preserve"> і </w:t>
      </w:r>
      <w:proofErr w:type="spellStart"/>
      <w:r w:rsidRPr="006A3D3D">
        <w:rPr>
          <w:rFonts w:ascii="Times New Roman" w:eastAsia="Calibri" w:hAnsi="Times New Roman" w:cs="Times New Roman"/>
          <w:sz w:val="24"/>
          <w:szCs w:val="24"/>
          <w:lang w:eastAsia="ru-RU"/>
        </w:rPr>
        <w:t>непараметричні</w:t>
      </w:r>
      <w:proofErr w:type="spellEnd"/>
      <w:r w:rsidRPr="006A3D3D">
        <w:rPr>
          <w:rFonts w:ascii="Times New Roman" w:eastAsia="Calibri" w:hAnsi="Times New Roman" w:cs="Times New Roman"/>
          <w:sz w:val="24"/>
          <w:szCs w:val="24"/>
          <w:lang w:eastAsia="ru-RU"/>
        </w:rPr>
        <w:t xml:space="preserve">) і </w:t>
      </w:r>
      <w:proofErr w:type="spellStart"/>
      <w:r w:rsidRPr="006A3D3D">
        <w:rPr>
          <w:rFonts w:ascii="Times New Roman" w:eastAsia="Calibri" w:hAnsi="Times New Roman" w:cs="Times New Roman"/>
          <w:sz w:val="24"/>
          <w:szCs w:val="24"/>
          <w:lang w:eastAsia="ru-RU"/>
        </w:rPr>
        <w:t>статистичні</w:t>
      </w:r>
      <w:proofErr w:type="spellEnd"/>
      <w:r w:rsidRPr="006A3D3D">
        <w:rPr>
          <w:rFonts w:ascii="Times New Roman" w:eastAsia="Calibri" w:hAnsi="Times New Roman" w:cs="Times New Roman"/>
          <w:sz w:val="24"/>
          <w:szCs w:val="24"/>
          <w:lang w:eastAsia="ru-RU"/>
        </w:rPr>
        <w:t xml:space="preserve"> </w:t>
      </w:r>
      <w:proofErr w:type="spellStart"/>
      <w:r w:rsidRPr="006A3D3D">
        <w:rPr>
          <w:rFonts w:ascii="Times New Roman" w:eastAsia="Calibri" w:hAnsi="Times New Roman" w:cs="Times New Roman"/>
          <w:sz w:val="24"/>
          <w:szCs w:val="24"/>
          <w:lang w:eastAsia="ru-RU"/>
        </w:rPr>
        <w:t>пакети</w:t>
      </w:r>
      <w:proofErr w:type="spellEnd"/>
      <w:r w:rsidRPr="006A3D3D">
        <w:rPr>
          <w:rFonts w:ascii="Times New Roman" w:eastAsia="Calibri" w:hAnsi="Times New Roman" w:cs="Times New Roman"/>
          <w:sz w:val="24"/>
          <w:szCs w:val="24"/>
          <w:lang w:eastAsia="ru-RU"/>
        </w:rPr>
        <w:t>.</w:t>
      </w:r>
    </w:p>
    <w:p w14:paraId="1DF4E93D" w14:textId="77777777" w:rsidR="006A3099" w:rsidRDefault="006A3099" w:rsidP="006A3099">
      <w:pPr>
        <w:spacing w:after="0" w:line="240" w:lineRule="auto"/>
        <w:jc w:val="both"/>
        <w:rPr>
          <w:rFonts w:ascii="Times New Roman" w:eastAsia="Calibri" w:hAnsi="Times New Roman" w:cs="Times New Roman"/>
          <w:sz w:val="24"/>
          <w:szCs w:val="24"/>
          <w:lang w:val="uk-UA" w:eastAsia="ru-RU"/>
        </w:rPr>
        <w:sectPr w:rsidR="006A3099" w:rsidSect="00FE4496">
          <w:pgSz w:w="11906" w:h="16838"/>
          <w:pgMar w:top="1134" w:right="851" w:bottom="1134" w:left="1134" w:header="709" w:footer="709" w:gutter="0"/>
          <w:cols w:space="708"/>
          <w:docGrid w:linePitch="360"/>
        </w:sectPr>
      </w:pPr>
      <w:r w:rsidRPr="006A3D3D">
        <w:rPr>
          <w:rFonts w:ascii="Times New Roman" w:eastAsia="Calibri" w:hAnsi="Times New Roman" w:cs="Times New Roman"/>
          <w:sz w:val="24"/>
          <w:szCs w:val="24"/>
          <w:lang w:val="uk-UA" w:eastAsia="ru-RU"/>
        </w:rPr>
        <w:t xml:space="preserve">Рекомендовані статистичні пакети для обробки результатів - </w:t>
      </w:r>
      <w:proofErr w:type="spellStart"/>
      <w:r w:rsidRPr="006A3D3D">
        <w:rPr>
          <w:rFonts w:ascii="Times New Roman" w:eastAsia="Calibri" w:hAnsi="Times New Roman" w:cs="Times New Roman"/>
          <w:sz w:val="24"/>
          <w:szCs w:val="24"/>
          <w:lang w:eastAsia="ru-RU"/>
        </w:rPr>
        <w:t>StatSoft</w:t>
      </w:r>
      <w:proofErr w:type="spellEnd"/>
      <w:r w:rsidRPr="006A3D3D">
        <w:rPr>
          <w:rFonts w:ascii="Times New Roman" w:eastAsia="Calibri" w:hAnsi="Times New Roman" w:cs="Times New Roman"/>
          <w:sz w:val="24"/>
          <w:szCs w:val="24"/>
          <w:lang w:val="uk-UA" w:eastAsia="ru-RU"/>
        </w:rPr>
        <w:t xml:space="preserve"> </w:t>
      </w:r>
      <w:proofErr w:type="spellStart"/>
      <w:r w:rsidRPr="006A3D3D">
        <w:rPr>
          <w:rFonts w:ascii="Times New Roman" w:eastAsia="Calibri" w:hAnsi="Times New Roman" w:cs="Times New Roman"/>
          <w:sz w:val="24"/>
          <w:szCs w:val="24"/>
          <w:lang w:eastAsia="ru-RU"/>
        </w:rPr>
        <w:t>Statistica</w:t>
      </w:r>
      <w:proofErr w:type="spellEnd"/>
      <w:r w:rsidRPr="006A3D3D">
        <w:rPr>
          <w:rFonts w:ascii="Times New Roman" w:eastAsia="Calibri" w:hAnsi="Times New Roman" w:cs="Times New Roman"/>
          <w:sz w:val="24"/>
          <w:szCs w:val="24"/>
          <w:lang w:val="uk-UA" w:eastAsia="ru-RU"/>
        </w:rPr>
        <w:t xml:space="preserve"> </w:t>
      </w:r>
      <w:r w:rsidRPr="006A3D3D">
        <w:rPr>
          <w:rFonts w:ascii="Times New Roman" w:eastAsia="Calibri" w:hAnsi="Times New Roman" w:cs="Times New Roman"/>
          <w:sz w:val="24"/>
          <w:szCs w:val="24"/>
          <w:lang w:eastAsia="ru-RU"/>
        </w:rPr>
        <w:t>v</w:t>
      </w:r>
      <w:r w:rsidRPr="006A3D3D">
        <w:rPr>
          <w:rFonts w:ascii="Times New Roman" w:eastAsia="Calibri" w:hAnsi="Times New Roman" w:cs="Times New Roman"/>
          <w:sz w:val="24"/>
          <w:szCs w:val="24"/>
          <w:lang w:val="uk-UA" w:eastAsia="ru-RU"/>
        </w:rPr>
        <w:t xml:space="preserve">.6.0, </w:t>
      </w:r>
      <w:r w:rsidRPr="006A3D3D">
        <w:rPr>
          <w:rFonts w:ascii="Times New Roman" w:eastAsia="Calibri" w:hAnsi="Times New Roman" w:cs="Times New Roman"/>
          <w:sz w:val="24"/>
          <w:szCs w:val="24"/>
          <w:lang w:eastAsia="ru-RU"/>
        </w:rPr>
        <w:t>SPSS</w:t>
      </w:r>
      <w:r w:rsidRPr="006A3D3D">
        <w:rPr>
          <w:rFonts w:ascii="Times New Roman" w:eastAsia="Calibri" w:hAnsi="Times New Roman" w:cs="Times New Roman"/>
          <w:sz w:val="24"/>
          <w:szCs w:val="24"/>
          <w:lang w:val="uk-UA" w:eastAsia="ru-RU"/>
        </w:rPr>
        <w:t xml:space="preserve"> 9.0</w:t>
      </w:r>
    </w:p>
    <w:p w14:paraId="57A49C41" w14:textId="77777777" w:rsidR="006A3099" w:rsidRPr="006A3D3D" w:rsidRDefault="006A3099" w:rsidP="006A3099">
      <w:pPr>
        <w:spacing w:after="0" w:line="240" w:lineRule="auto"/>
        <w:ind w:firstLine="709"/>
        <w:jc w:val="right"/>
        <w:rPr>
          <w:rFonts w:ascii="Times New Roman" w:hAnsi="Times New Roman" w:cs="Times New Roman"/>
          <w:sz w:val="28"/>
          <w:szCs w:val="28"/>
          <w:lang w:val="uk-UA"/>
        </w:rPr>
      </w:pPr>
      <w:r w:rsidRPr="008857AB">
        <w:rPr>
          <w:rFonts w:ascii="Times New Roman" w:hAnsi="Times New Roman" w:cs="Times New Roman"/>
          <w:sz w:val="28"/>
          <w:szCs w:val="28"/>
          <w:lang w:val="uk-UA"/>
        </w:rPr>
        <w:lastRenderedPageBreak/>
        <w:t xml:space="preserve">Додаток </w:t>
      </w:r>
      <w:r>
        <w:rPr>
          <w:rFonts w:ascii="Times New Roman" w:hAnsi="Times New Roman" w:cs="Times New Roman"/>
          <w:sz w:val="28"/>
          <w:szCs w:val="28"/>
          <w:lang w:val="uk-UA"/>
        </w:rPr>
        <w:t>Д</w:t>
      </w:r>
    </w:p>
    <w:p w14:paraId="610B544F" w14:textId="77777777" w:rsidR="006A3099" w:rsidRDefault="006A3099" w:rsidP="006A3099">
      <w:pPr>
        <w:spacing w:after="0" w:line="360" w:lineRule="auto"/>
        <w:contextualSpacing/>
        <w:jc w:val="center"/>
        <w:rPr>
          <w:rFonts w:ascii="Times New Roman" w:hAnsi="Times New Roman" w:cs="Times New Roman"/>
          <w:b/>
          <w:bCs/>
          <w:sz w:val="28"/>
          <w:szCs w:val="28"/>
          <w:lang w:val="uk-UA"/>
        </w:rPr>
      </w:pPr>
    </w:p>
    <w:p w14:paraId="0AAE4DB8" w14:textId="77777777" w:rsidR="006A3099" w:rsidRPr="00CC34D2" w:rsidRDefault="006A3099" w:rsidP="006A3099">
      <w:pPr>
        <w:spacing w:after="0" w:line="360" w:lineRule="auto"/>
        <w:contextualSpacing/>
        <w:jc w:val="center"/>
        <w:rPr>
          <w:rFonts w:ascii="Times New Roman" w:eastAsia="Calibri" w:hAnsi="Times New Roman" w:cs="Times New Roman"/>
          <w:sz w:val="28"/>
          <w:szCs w:val="28"/>
          <w:lang w:eastAsia="ru-RU"/>
        </w:rPr>
      </w:pPr>
      <w:r w:rsidRPr="00CC34D2">
        <w:rPr>
          <w:rFonts w:ascii="Times New Roman" w:hAnsi="Times New Roman" w:cs="Times New Roman"/>
          <w:b/>
          <w:bCs/>
          <w:sz w:val="28"/>
          <w:szCs w:val="28"/>
          <w:lang w:val="uk-UA"/>
        </w:rPr>
        <w:t xml:space="preserve">Методика «Професійна готовність», Чернявська І.П. Психологічне консультування з професійної орієнтації. </w:t>
      </w:r>
      <w:r w:rsidRPr="00CC34D2">
        <w:rPr>
          <w:rFonts w:ascii="Times New Roman" w:hAnsi="Times New Roman" w:cs="Times New Roman"/>
          <w:b/>
          <w:bCs/>
          <w:sz w:val="28"/>
          <w:szCs w:val="28"/>
        </w:rPr>
        <w:t xml:space="preserve">М.: </w:t>
      </w:r>
      <w:proofErr w:type="spellStart"/>
      <w:r w:rsidRPr="00CC34D2">
        <w:rPr>
          <w:rFonts w:ascii="Times New Roman" w:hAnsi="Times New Roman" w:cs="Times New Roman"/>
          <w:b/>
          <w:bCs/>
          <w:sz w:val="28"/>
          <w:szCs w:val="28"/>
        </w:rPr>
        <w:t>Владос</w:t>
      </w:r>
      <w:proofErr w:type="spellEnd"/>
      <w:r w:rsidRPr="00CC34D2">
        <w:rPr>
          <w:rFonts w:ascii="Times New Roman" w:hAnsi="Times New Roman" w:cs="Times New Roman"/>
          <w:b/>
          <w:bCs/>
          <w:sz w:val="28"/>
          <w:szCs w:val="28"/>
        </w:rPr>
        <w:t>-Пресс, 2004.</w:t>
      </w:r>
    </w:p>
    <w:p w14:paraId="5BE8385A"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Методика «</w:t>
      </w:r>
      <w:proofErr w:type="spellStart"/>
      <w:r w:rsidRPr="006A3D3D">
        <w:rPr>
          <w:rFonts w:ascii="Times New Roman" w:hAnsi="Times New Roman" w:cs="Times New Roman"/>
          <w:sz w:val="24"/>
          <w:szCs w:val="24"/>
        </w:rPr>
        <w:t>Професійна</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готовність</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розрахована</w:t>
      </w:r>
      <w:proofErr w:type="spellEnd"/>
      <w:r w:rsidRPr="006A3D3D">
        <w:rPr>
          <w:rFonts w:ascii="Times New Roman" w:hAnsi="Times New Roman" w:cs="Times New Roman"/>
          <w:sz w:val="24"/>
          <w:szCs w:val="24"/>
        </w:rPr>
        <w:t xml:space="preserve"> на </w:t>
      </w:r>
      <w:proofErr w:type="spellStart"/>
      <w:r w:rsidRPr="006A3D3D">
        <w:rPr>
          <w:rFonts w:ascii="Times New Roman" w:hAnsi="Times New Roman" w:cs="Times New Roman"/>
          <w:sz w:val="24"/>
          <w:szCs w:val="24"/>
        </w:rPr>
        <w:t>підлітків</w:t>
      </w:r>
      <w:proofErr w:type="spellEnd"/>
      <w:r w:rsidRPr="006A3D3D">
        <w:rPr>
          <w:rFonts w:ascii="Times New Roman" w:hAnsi="Times New Roman" w:cs="Times New Roman"/>
          <w:sz w:val="24"/>
          <w:szCs w:val="24"/>
        </w:rPr>
        <w:t xml:space="preserve"> і молодь у </w:t>
      </w:r>
      <w:proofErr w:type="spellStart"/>
      <w:r w:rsidRPr="006A3D3D">
        <w:rPr>
          <w:rFonts w:ascii="Times New Roman" w:hAnsi="Times New Roman" w:cs="Times New Roman"/>
          <w:sz w:val="24"/>
          <w:szCs w:val="24"/>
        </w:rPr>
        <w:t>віці</w:t>
      </w:r>
      <w:proofErr w:type="spellEnd"/>
      <w:r w:rsidRPr="006A3D3D">
        <w:rPr>
          <w:rFonts w:ascii="Times New Roman" w:hAnsi="Times New Roman" w:cs="Times New Roman"/>
          <w:sz w:val="24"/>
          <w:szCs w:val="24"/>
        </w:rPr>
        <w:t xml:space="preserve"> 14-20 </w:t>
      </w:r>
      <w:proofErr w:type="spellStart"/>
      <w:r w:rsidRPr="006A3D3D">
        <w:rPr>
          <w:rFonts w:ascii="Times New Roman" w:hAnsi="Times New Roman" w:cs="Times New Roman"/>
          <w:sz w:val="24"/>
          <w:szCs w:val="24"/>
        </w:rPr>
        <w:t>років</w:t>
      </w:r>
      <w:proofErr w:type="spellEnd"/>
      <w:r w:rsidRPr="006A3D3D">
        <w:rPr>
          <w:rFonts w:ascii="Times New Roman" w:hAnsi="Times New Roman" w:cs="Times New Roman"/>
          <w:sz w:val="24"/>
          <w:szCs w:val="24"/>
        </w:rPr>
        <w:t xml:space="preserve">. Вона </w:t>
      </w:r>
      <w:proofErr w:type="spellStart"/>
      <w:r w:rsidRPr="006A3D3D">
        <w:rPr>
          <w:rFonts w:ascii="Times New Roman" w:hAnsi="Times New Roman" w:cs="Times New Roman"/>
          <w:sz w:val="24"/>
          <w:szCs w:val="24"/>
        </w:rPr>
        <w:t>визначає</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рівень</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готовності</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зробити</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адекватний</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професійний</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вибір</w:t>
      </w:r>
      <w:proofErr w:type="spellEnd"/>
      <w:r w:rsidRPr="006A3D3D">
        <w:rPr>
          <w:rFonts w:ascii="Times New Roman" w:hAnsi="Times New Roman" w:cs="Times New Roman"/>
          <w:sz w:val="24"/>
          <w:szCs w:val="24"/>
        </w:rPr>
        <w:t xml:space="preserve">. У </w:t>
      </w:r>
      <w:proofErr w:type="spellStart"/>
      <w:r w:rsidRPr="006A3D3D">
        <w:rPr>
          <w:rFonts w:ascii="Times New Roman" w:hAnsi="Times New Roman" w:cs="Times New Roman"/>
          <w:sz w:val="24"/>
          <w:szCs w:val="24"/>
        </w:rPr>
        <w:t>даній</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методиці</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професійна</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готовність</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розглядається</w:t>
      </w:r>
      <w:proofErr w:type="spellEnd"/>
      <w:r w:rsidRPr="006A3D3D">
        <w:rPr>
          <w:rFonts w:ascii="Times New Roman" w:hAnsi="Times New Roman" w:cs="Times New Roman"/>
          <w:sz w:val="24"/>
          <w:szCs w:val="24"/>
        </w:rPr>
        <w:t xml:space="preserve"> за такими </w:t>
      </w:r>
      <w:proofErr w:type="spellStart"/>
      <w:r w:rsidRPr="006A3D3D">
        <w:rPr>
          <w:rFonts w:ascii="Times New Roman" w:hAnsi="Times New Roman" w:cs="Times New Roman"/>
          <w:sz w:val="24"/>
          <w:szCs w:val="24"/>
        </w:rPr>
        <w:t>критеріями</w:t>
      </w:r>
      <w:proofErr w:type="spellEnd"/>
      <w:r w:rsidRPr="006A3D3D">
        <w:rPr>
          <w:rFonts w:ascii="Times New Roman" w:hAnsi="Times New Roman" w:cs="Times New Roman"/>
          <w:sz w:val="24"/>
          <w:szCs w:val="24"/>
        </w:rPr>
        <w:t>:</w:t>
      </w:r>
    </w:p>
    <w:p w14:paraId="76C6AA7C"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 - </w:t>
      </w:r>
      <w:proofErr w:type="spellStart"/>
      <w:r w:rsidRPr="006A3D3D">
        <w:rPr>
          <w:rFonts w:ascii="Times New Roman" w:hAnsi="Times New Roman" w:cs="Times New Roman"/>
          <w:sz w:val="24"/>
          <w:szCs w:val="24"/>
        </w:rPr>
        <w:t>автономність</w:t>
      </w:r>
      <w:proofErr w:type="spellEnd"/>
      <w:r w:rsidRPr="006A3D3D">
        <w:rPr>
          <w:rFonts w:ascii="Times New Roman" w:hAnsi="Times New Roman" w:cs="Times New Roman"/>
          <w:sz w:val="24"/>
          <w:szCs w:val="24"/>
        </w:rPr>
        <w:t>;</w:t>
      </w:r>
    </w:p>
    <w:p w14:paraId="3E87566D"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 - </w:t>
      </w:r>
      <w:proofErr w:type="spellStart"/>
      <w:r w:rsidRPr="006A3D3D">
        <w:rPr>
          <w:rFonts w:ascii="Times New Roman" w:hAnsi="Times New Roman" w:cs="Times New Roman"/>
          <w:sz w:val="24"/>
          <w:szCs w:val="24"/>
        </w:rPr>
        <w:t>інформованість</w:t>
      </w:r>
      <w:proofErr w:type="spellEnd"/>
      <w:r w:rsidRPr="006A3D3D">
        <w:rPr>
          <w:rFonts w:ascii="Times New Roman" w:hAnsi="Times New Roman" w:cs="Times New Roman"/>
          <w:sz w:val="24"/>
          <w:szCs w:val="24"/>
        </w:rPr>
        <w:t>;</w:t>
      </w:r>
    </w:p>
    <w:p w14:paraId="690B6558"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 - </w:t>
      </w:r>
      <w:proofErr w:type="spellStart"/>
      <w:r w:rsidRPr="006A3D3D">
        <w:rPr>
          <w:rFonts w:ascii="Times New Roman" w:hAnsi="Times New Roman" w:cs="Times New Roman"/>
          <w:sz w:val="24"/>
          <w:szCs w:val="24"/>
        </w:rPr>
        <w:t>прийняття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рішень</w:t>
      </w:r>
      <w:proofErr w:type="spellEnd"/>
      <w:r w:rsidRPr="006A3D3D">
        <w:rPr>
          <w:rFonts w:ascii="Times New Roman" w:hAnsi="Times New Roman" w:cs="Times New Roman"/>
          <w:sz w:val="24"/>
          <w:szCs w:val="24"/>
        </w:rPr>
        <w:t>;</w:t>
      </w:r>
    </w:p>
    <w:p w14:paraId="753BC153"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 - </w:t>
      </w:r>
      <w:proofErr w:type="spellStart"/>
      <w:r w:rsidRPr="006A3D3D">
        <w:rPr>
          <w:rFonts w:ascii="Times New Roman" w:hAnsi="Times New Roman" w:cs="Times New Roman"/>
          <w:sz w:val="24"/>
          <w:szCs w:val="24"/>
        </w:rPr>
        <w:t>планування</w:t>
      </w:r>
      <w:proofErr w:type="spellEnd"/>
      <w:r w:rsidRPr="006A3D3D">
        <w:rPr>
          <w:rFonts w:ascii="Times New Roman" w:hAnsi="Times New Roman" w:cs="Times New Roman"/>
          <w:sz w:val="24"/>
          <w:szCs w:val="24"/>
        </w:rPr>
        <w:t>;</w:t>
      </w:r>
    </w:p>
    <w:p w14:paraId="10747D9F"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 - </w:t>
      </w:r>
      <w:proofErr w:type="spellStart"/>
      <w:r w:rsidRPr="006A3D3D">
        <w:rPr>
          <w:rFonts w:ascii="Times New Roman" w:hAnsi="Times New Roman" w:cs="Times New Roman"/>
          <w:sz w:val="24"/>
          <w:szCs w:val="24"/>
        </w:rPr>
        <w:t>емоційне</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ставлення</w:t>
      </w:r>
      <w:proofErr w:type="spellEnd"/>
      <w:r w:rsidRPr="006A3D3D">
        <w:rPr>
          <w:rFonts w:ascii="Times New Roman" w:hAnsi="Times New Roman" w:cs="Times New Roman"/>
          <w:sz w:val="24"/>
          <w:szCs w:val="24"/>
        </w:rPr>
        <w:t>.</w:t>
      </w:r>
    </w:p>
    <w:p w14:paraId="600408F6"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6A3D3D">
        <w:rPr>
          <w:rFonts w:ascii="Times New Roman" w:hAnsi="Times New Roman" w:cs="Times New Roman"/>
          <w:sz w:val="24"/>
          <w:szCs w:val="24"/>
        </w:rPr>
        <w:t xml:space="preserve">Форма </w:t>
      </w:r>
      <w:proofErr w:type="spellStart"/>
      <w:r w:rsidRPr="006A3D3D">
        <w:rPr>
          <w:rFonts w:ascii="Times New Roman" w:hAnsi="Times New Roman" w:cs="Times New Roman"/>
          <w:sz w:val="24"/>
          <w:szCs w:val="24"/>
        </w:rPr>
        <w:t>проведення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індивідуальна</w:t>
      </w:r>
      <w:proofErr w:type="spellEnd"/>
      <w:r w:rsidRPr="006A3D3D">
        <w:rPr>
          <w:rFonts w:ascii="Times New Roman" w:hAnsi="Times New Roman" w:cs="Times New Roman"/>
          <w:sz w:val="24"/>
          <w:szCs w:val="24"/>
        </w:rPr>
        <w:t xml:space="preserve"> і </w:t>
      </w:r>
      <w:proofErr w:type="spellStart"/>
      <w:r w:rsidRPr="006A3D3D">
        <w:rPr>
          <w:rFonts w:ascii="Times New Roman" w:hAnsi="Times New Roman" w:cs="Times New Roman"/>
          <w:sz w:val="24"/>
          <w:szCs w:val="24"/>
        </w:rPr>
        <w:t>групова</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Піддослідним</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пропонується</w:t>
      </w:r>
      <w:proofErr w:type="spellEnd"/>
      <w:r w:rsidRPr="006A3D3D">
        <w:rPr>
          <w:rFonts w:ascii="Times New Roman" w:hAnsi="Times New Roman" w:cs="Times New Roman"/>
          <w:sz w:val="24"/>
          <w:szCs w:val="24"/>
        </w:rPr>
        <w:t xml:space="preserve"> ряд </w:t>
      </w:r>
      <w:proofErr w:type="spellStart"/>
      <w:r w:rsidRPr="006A3D3D">
        <w:rPr>
          <w:rFonts w:ascii="Times New Roman" w:hAnsi="Times New Roman" w:cs="Times New Roman"/>
          <w:sz w:val="24"/>
          <w:szCs w:val="24"/>
        </w:rPr>
        <w:t>тверджень</w:t>
      </w:r>
      <w:proofErr w:type="spellEnd"/>
      <w:r w:rsidRPr="006A3D3D">
        <w:rPr>
          <w:rFonts w:ascii="Times New Roman" w:hAnsi="Times New Roman" w:cs="Times New Roman"/>
          <w:sz w:val="24"/>
          <w:szCs w:val="24"/>
        </w:rPr>
        <w:t xml:space="preserve"> про </w:t>
      </w:r>
      <w:proofErr w:type="spellStart"/>
      <w:r w:rsidRPr="006A3D3D">
        <w:rPr>
          <w:rFonts w:ascii="Times New Roman" w:hAnsi="Times New Roman" w:cs="Times New Roman"/>
          <w:sz w:val="24"/>
          <w:szCs w:val="24"/>
        </w:rPr>
        <w:t>особливості</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їх</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уявлень</w:t>
      </w:r>
      <w:proofErr w:type="spellEnd"/>
      <w:r w:rsidRPr="006A3D3D">
        <w:rPr>
          <w:rFonts w:ascii="Times New Roman" w:hAnsi="Times New Roman" w:cs="Times New Roman"/>
          <w:sz w:val="24"/>
          <w:szCs w:val="24"/>
        </w:rPr>
        <w:t xml:space="preserve"> про </w:t>
      </w:r>
      <w:proofErr w:type="spellStart"/>
      <w:r w:rsidRPr="006A3D3D">
        <w:rPr>
          <w:rFonts w:ascii="Times New Roman" w:hAnsi="Times New Roman" w:cs="Times New Roman"/>
          <w:sz w:val="24"/>
          <w:szCs w:val="24"/>
        </w:rPr>
        <w:t>світ</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професій</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Якщо</w:t>
      </w:r>
      <w:proofErr w:type="spellEnd"/>
      <w:r w:rsidRPr="006A3D3D">
        <w:rPr>
          <w:rFonts w:ascii="Times New Roman" w:hAnsi="Times New Roman" w:cs="Times New Roman"/>
          <w:sz w:val="24"/>
          <w:szCs w:val="24"/>
        </w:rPr>
        <w:t xml:space="preserve"> вони </w:t>
      </w:r>
      <w:proofErr w:type="spellStart"/>
      <w:r w:rsidRPr="006A3D3D">
        <w:rPr>
          <w:rFonts w:ascii="Times New Roman" w:hAnsi="Times New Roman" w:cs="Times New Roman"/>
          <w:sz w:val="24"/>
          <w:szCs w:val="24"/>
        </w:rPr>
        <w:t>згодні</w:t>
      </w:r>
      <w:proofErr w:type="spellEnd"/>
      <w:r w:rsidRPr="006A3D3D">
        <w:rPr>
          <w:rFonts w:ascii="Times New Roman" w:hAnsi="Times New Roman" w:cs="Times New Roman"/>
          <w:sz w:val="24"/>
          <w:szCs w:val="24"/>
        </w:rPr>
        <w:t xml:space="preserve"> з </w:t>
      </w:r>
      <w:proofErr w:type="spellStart"/>
      <w:r w:rsidRPr="006A3D3D">
        <w:rPr>
          <w:rFonts w:ascii="Times New Roman" w:hAnsi="Times New Roman" w:cs="Times New Roman"/>
          <w:sz w:val="24"/>
          <w:szCs w:val="24"/>
        </w:rPr>
        <w:t>тим</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що</w:t>
      </w:r>
      <w:proofErr w:type="spellEnd"/>
      <w:r w:rsidRPr="006A3D3D">
        <w:rPr>
          <w:rFonts w:ascii="Times New Roman" w:hAnsi="Times New Roman" w:cs="Times New Roman"/>
          <w:sz w:val="24"/>
          <w:szCs w:val="24"/>
        </w:rPr>
        <w:t xml:space="preserve"> написано в </w:t>
      </w:r>
      <w:proofErr w:type="spellStart"/>
      <w:r w:rsidRPr="006A3D3D">
        <w:rPr>
          <w:rFonts w:ascii="Times New Roman" w:hAnsi="Times New Roman" w:cs="Times New Roman"/>
          <w:sz w:val="24"/>
          <w:szCs w:val="24"/>
        </w:rPr>
        <w:t>твердженні</w:t>
      </w:r>
      <w:proofErr w:type="spellEnd"/>
      <w:r w:rsidRPr="006A3D3D">
        <w:rPr>
          <w:rFonts w:ascii="Times New Roman" w:hAnsi="Times New Roman" w:cs="Times New Roman"/>
          <w:sz w:val="24"/>
          <w:szCs w:val="24"/>
        </w:rPr>
        <w:t xml:space="preserve">, то </w:t>
      </w:r>
      <w:proofErr w:type="spellStart"/>
      <w:r w:rsidRPr="006A3D3D">
        <w:rPr>
          <w:rFonts w:ascii="Times New Roman" w:hAnsi="Times New Roman" w:cs="Times New Roman"/>
          <w:sz w:val="24"/>
          <w:szCs w:val="24"/>
        </w:rPr>
        <w:t>вбланку</w:t>
      </w:r>
      <w:proofErr w:type="spellEnd"/>
      <w:r w:rsidRPr="006A3D3D">
        <w:rPr>
          <w:rFonts w:ascii="Times New Roman" w:hAnsi="Times New Roman" w:cs="Times New Roman"/>
          <w:sz w:val="24"/>
          <w:szCs w:val="24"/>
        </w:rPr>
        <w:t xml:space="preserve"> листа </w:t>
      </w:r>
      <w:proofErr w:type="spellStart"/>
      <w:r w:rsidRPr="006A3D3D">
        <w:rPr>
          <w:rFonts w:ascii="Times New Roman" w:hAnsi="Times New Roman" w:cs="Times New Roman"/>
          <w:sz w:val="24"/>
          <w:szCs w:val="24"/>
        </w:rPr>
        <w:t>відповідей</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ставлять</w:t>
      </w:r>
      <w:proofErr w:type="spellEnd"/>
      <w:r w:rsidRPr="006A3D3D">
        <w:rPr>
          <w:rFonts w:ascii="Times New Roman" w:hAnsi="Times New Roman" w:cs="Times New Roman"/>
          <w:sz w:val="24"/>
          <w:szCs w:val="24"/>
        </w:rPr>
        <w:t xml:space="preserve"> знак «+», </w:t>
      </w:r>
      <w:r w:rsidRPr="00FB70A2">
        <w:rPr>
          <w:rFonts w:ascii="Times New Roman" w:hAnsi="Times New Roman" w:cs="Times New Roman"/>
          <w:sz w:val="24"/>
          <w:szCs w:val="24"/>
          <w:lang w:val="uk-UA"/>
        </w:rPr>
        <w:t xml:space="preserve">якщо не згодні - знак «-». Відповісти необхідно на всі питання. Щирість відповідей дає можливість більш чітко визначити ті проблеми, які слід вирішити для більш вдалого ПС </w:t>
      </w:r>
      <w:proofErr w:type="spellStart"/>
      <w:r w:rsidRPr="00FB70A2">
        <w:rPr>
          <w:rFonts w:ascii="Times New Roman" w:hAnsi="Times New Roman" w:cs="Times New Roman"/>
          <w:sz w:val="24"/>
          <w:szCs w:val="24"/>
          <w:lang w:val="uk-UA"/>
        </w:rPr>
        <w:t>підлітка</w:t>
      </w:r>
      <w:proofErr w:type="spellEnd"/>
      <w:r w:rsidRPr="00FB70A2">
        <w:rPr>
          <w:rFonts w:ascii="Times New Roman" w:hAnsi="Times New Roman" w:cs="Times New Roman"/>
          <w:sz w:val="24"/>
          <w:szCs w:val="24"/>
          <w:lang w:val="uk-UA"/>
        </w:rPr>
        <w:t>.</w:t>
      </w:r>
    </w:p>
    <w:p w14:paraId="15D8BB28" w14:textId="77777777" w:rsidR="006A3099" w:rsidRPr="00FB70A2" w:rsidRDefault="006A3099" w:rsidP="006A3099">
      <w:pPr>
        <w:spacing w:after="0" w:line="240" w:lineRule="auto"/>
        <w:jc w:val="center"/>
        <w:rPr>
          <w:rFonts w:ascii="Times New Roman" w:hAnsi="Times New Roman" w:cs="Times New Roman"/>
          <w:sz w:val="24"/>
          <w:szCs w:val="24"/>
          <w:lang w:val="uk-UA"/>
        </w:rPr>
      </w:pPr>
      <w:r w:rsidRPr="00FB70A2">
        <w:rPr>
          <w:rFonts w:ascii="Times New Roman" w:hAnsi="Times New Roman" w:cs="Times New Roman"/>
          <w:sz w:val="24"/>
          <w:szCs w:val="24"/>
          <w:lang w:val="uk-UA"/>
        </w:rPr>
        <w:t>Опитувальник:</w:t>
      </w:r>
    </w:p>
    <w:p w14:paraId="3690B5B0"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 Я належу до тих людей, які вибирають не конкретну професію, а рівень освіти.</w:t>
      </w:r>
    </w:p>
    <w:p w14:paraId="6896F7B4"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2. Я не приймаю серйозних рішень миттєво.</w:t>
      </w:r>
    </w:p>
    <w:p w14:paraId="02A99B45"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 Коли мені потрібно зважитися на якусь важливу справу, я дуже серйозно оцінюю свої здібності.</w:t>
      </w:r>
    </w:p>
    <w:p w14:paraId="3FB6689A"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 Я знаю, в яких умовах я буду працювати.</w:t>
      </w:r>
    </w:p>
    <w:p w14:paraId="53D7C12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 Я аналізую своє минуле.</w:t>
      </w:r>
    </w:p>
    <w:p w14:paraId="171AB50A"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 xml:space="preserve">6. Я важко </w:t>
      </w:r>
      <w:proofErr w:type="spellStart"/>
      <w:r w:rsidRPr="00FB70A2">
        <w:rPr>
          <w:rFonts w:ascii="Times New Roman" w:hAnsi="Times New Roman" w:cs="Times New Roman"/>
          <w:sz w:val="24"/>
          <w:szCs w:val="24"/>
          <w:lang w:val="uk-UA"/>
        </w:rPr>
        <w:t>переношу</w:t>
      </w:r>
      <w:proofErr w:type="spellEnd"/>
      <w:r w:rsidRPr="00FB70A2">
        <w:rPr>
          <w:rFonts w:ascii="Times New Roman" w:hAnsi="Times New Roman" w:cs="Times New Roman"/>
          <w:sz w:val="24"/>
          <w:szCs w:val="24"/>
          <w:lang w:val="uk-UA"/>
        </w:rPr>
        <w:t xml:space="preserve"> невдачі в житті.</w:t>
      </w:r>
    </w:p>
    <w:p w14:paraId="76A0045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7. Я знаю обов’язки, які я буду виконувати на роботі.</w:t>
      </w:r>
    </w:p>
    <w:p w14:paraId="73D46BC7"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 Мене обов’язково будуть поважати за мої знання і досвід.</w:t>
      </w:r>
    </w:p>
    <w:p w14:paraId="3737A535"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 Я шукаю в минулому витоки того, що зі мною відбувається в сьогоденні.</w:t>
      </w:r>
    </w:p>
    <w:p w14:paraId="6CC9BC17"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10. Мені не подобається, що пошук справи до душі вимагає великих зусиль.</w:t>
      </w:r>
    </w:p>
    <w:p w14:paraId="1241B665"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11. Всі мої дії підпорядковані певним цілям.</w:t>
      </w:r>
    </w:p>
    <w:p w14:paraId="7DFEF3D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12. У мене увійшло в звичку думати про те, що зі мною відбувалося раніше.</w:t>
      </w:r>
    </w:p>
    <w:p w14:paraId="38DE67D0"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13. На мою думку, знання майбутньої роботи до найдрібніших подробиць не</w:t>
      </w:r>
    </w:p>
    <w:p w14:paraId="47415A39"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гарантує від розчарувань.</w:t>
      </w:r>
    </w:p>
    <w:p w14:paraId="312F175F"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14. Я докладу всіх зусиль, щоб мати високі знання і навички хоча б в одній області</w:t>
      </w:r>
    </w:p>
    <w:p w14:paraId="76A0691B"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(практичної чи теоретичної).</w:t>
      </w:r>
    </w:p>
    <w:p w14:paraId="02ED2999"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15. У мене стало звичкою аналізувати важливі події мого життя.</w:t>
      </w:r>
    </w:p>
    <w:p w14:paraId="5F617E90"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16. Я нічого не роблю без причини.</w:t>
      </w:r>
    </w:p>
    <w:p w14:paraId="3A414C0F"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17. Мене цілком влаштовує моя пасивність.</w:t>
      </w:r>
    </w:p>
    <w:p w14:paraId="760F9B96"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18. Я замислююся про те, що мене чекає в майбутньому.</w:t>
      </w:r>
    </w:p>
    <w:p w14:paraId="4FD0B5EA"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 xml:space="preserve">19. Я віддаю перевагу спокійній, </w:t>
      </w:r>
      <w:proofErr w:type="spellStart"/>
      <w:r w:rsidRPr="00FB70A2">
        <w:rPr>
          <w:rFonts w:ascii="Times New Roman" w:hAnsi="Times New Roman" w:cs="Times New Roman"/>
          <w:sz w:val="24"/>
          <w:szCs w:val="24"/>
          <w:lang w:val="uk-UA"/>
        </w:rPr>
        <w:t>маловідповідальній</w:t>
      </w:r>
      <w:proofErr w:type="spellEnd"/>
      <w:r w:rsidRPr="00FB70A2">
        <w:rPr>
          <w:rFonts w:ascii="Times New Roman" w:hAnsi="Times New Roman" w:cs="Times New Roman"/>
          <w:sz w:val="24"/>
          <w:szCs w:val="24"/>
          <w:lang w:val="uk-UA"/>
        </w:rPr>
        <w:t xml:space="preserve"> роботі.</w:t>
      </w:r>
    </w:p>
    <w:p w14:paraId="14DFA58E"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20. Я належу до тих людей, які роблять нерозважно.</w:t>
      </w:r>
    </w:p>
    <w:p w14:paraId="62DF005E"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21. Я буду міняти місця роботи до тих пір, поки не знайду те, що мені потрібно.</w:t>
      </w:r>
    </w:p>
    <w:p w14:paraId="201DF070"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22. Перша ж велика невдача може «вибити мене з сідла».</w:t>
      </w:r>
    </w:p>
    <w:p w14:paraId="379DCDCF"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23. Я не замислююся про своє майбутнє.</w:t>
      </w:r>
    </w:p>
    <w:p w14:paraId="3BED3ED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24. Я не виберу роботу, що вимагає великої віддачі.</w:t>
      </w:r>
    </w:p>
    <w:p w14:paraId="179174C3"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25. Я знаю самого себе.</w:t>
      </w:r>
    </w:p>
    <w:p w14:paraId="42391376"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 xml:space="preserve">26. Я буду домагатися свого, навіть якщо це </w:t>
      </w:r>
      <w:proofErr w:type="spellStart"/>
      <w:r w:rsidRPr="00FB70A2">
        <w:rPr>
          <w:rFonts w:ascii="Times New Roman" w:hAnsi="Times New Roman" w:cs="Times New Roman"/>
          <w:sz w:val="24"/>
          <w:szCs w:val="24"/>
          <w:lang w:val="uk-UA"/>
        </w:rPr>
        <w:t>викличе</w:t>
      </w:r>
      <w:proofErr w:type="spellEnd"/>
      <w:r w:rsidRPr="00FB70A2">
        <w:rPr>
          <w:rFonts w:ascii="Times New Roman" w:hAnsi="Times New Roman" w:cs="Times New Roman"/>
          <w:sz w:val="24"/>
          <w:szCs w:val="24"/>
          <w:lang w:val="uk-UA"/>
        </w:rPr>
        <w:t xml:space="preserve"> невдоволення рідних і</w:t>
      </w:r>
    </w:p>
    <w:p w14:paraId="22AC7FAB"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близьких.</w:t>
      </w:r>
    </w:p>
    <w:p w14:paraId="4EAA88E1"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27. Чим більше професій я знаю, тим легше мені буде вибирати.</w:t>
      </w:r>
    </w:p>
    <w:p w14:paraId="7F51FDB2"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lastRenderedPageBreak/>
        <w:t>28. Мені не подобається бути самостійним.</w:t>
      </w:r>
    </w:p>
    <w:p w14:paraId="077E8D54"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29. Я не збираюся заздалегідь планувати рівень освіти, який я хотів би отримати.</w:t>
      </w:r>
    </w:p>
    <w:p w14:paraId="1D008624"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30. Мене лякають ситуації, в яких я повинен сам приймати рішення.</w:t>
      </w:r>
    </w:p>
    <w:p w14:paraId="3826D684"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31. Я не шкодую часу на обдумування варіантів складних математичних задач.</w:t>
      </w:r>
    </w:p>
    <w:p w14:paraId="45004BB6"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32. Коли мене осягають невдачі, я починаю думати, що ні на що не здатний.</w:t>
      </w:r>
    </w:p>
    <w:p w14:paraId="37656314"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33. Я не уявляю себе працівником, вирішальним виробничі та особисті проблеми,</w:t>
      </w:r>
    </w:p>
    <w:p w14:paraId="4796C790"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пов’язані з виробництвом.</w:t>
      </w:r>
    </w:p>
    <w:p w14:paraId="7E72BC38"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34. Я навряд чи зміг би виконати виробничі завдання без допомоги керівника.</w:t>
      </w:r>
    </w:p>
    <w:p w14:paraId="12ABB98A"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35. Мені важко дізнатися про перспективи, які дає та чи інша професія.</w:t>
      </w:r>
    </w:p>
    <w:p w14:paraId="60F9AD16"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36. Я вважаю, що інтуїція заснована на знанні.</w:t>
      </w:r>
    </w:p>
    <w:p w14:paraId="6572098B"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37. Читання довідників про професії нічого мені не дає.</w:t>
      </w:r>
    </w:p>
    <w:p w14:paraId="62E5108E"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38. У мене немає стійких поглядів на моє професійне майбутнє.</w:t>
      </w:r>
    </w:p>
    <w:p w14:paraId="08B9097B"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39. У моєму житті мало успіхів.</w:t>
      </w:r>
    </w:p>
    <w:p w14:paraId="3DAD6AC2"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40. Я прагну цілеспрямовано дізнаватися про професії, навчальні заклади та місця</w:t>
      </w:r>
    </w:p>
    <w:p w14:paraId="40E55B5C"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роботи.</w:t>
      </w:r>
    </w:p>
    <w:p w14:paraId="39EEABD1"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41. Я дуже турбуюся, чи зможу я впоратися з труднощами, а може, і невдачами в</w:t>
      </w:r>
    </w:p>
    <w:p w14:paraId="14425123"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своєму професійному житті.</w:t>
      </w:r>
    </w:p>
    <w:p w14:paraId="4F2F67E2"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42. Я визнаю тільки обдуманий ризик.</w:t>
      </w:r>
    </w:p>
    <w:p w14:paraId="68B11D78"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43. Багато моїх планів зриваються через мою невпевненість в собі.</w:t>
      </w:r>
    </w:p>
    <w:p w14:paraId="6DC472A9"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44. Я належу до тих людей, які живуть сьогоденням.</w:t>
      </w:r>
    </w:p>
    <w:p w14:paraId="246FB715"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45. Я з дитинства звик доводити почате до кінця.</w:t>
      </w:r>
    </w:p>
    <w:p w14:paraId="6CCF5381"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46. Я боюся робити важливі кроки в своєму житті.</w:t>
      </w:r>
    </w:p>
    <w:p w14:paraId="68C36283"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47. Я знаю, що мені цікаво.</w:t>
      </w:r>
    </w:p>
    <w:p w14:paraId="2AA73619"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48. Був час, коли я будував образ «ідеальної професії» без конкретної назви.</w:t>
      </w:r>
    </w:p>
    <w:p w14:paraId="6BD3363F"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49. Коли я йду на компроміс, у мене псується настрій.</w:t>
      </w:r>
    </w:p>
    <w:p w14:paraId="20D4EE93"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50. Я готовий докласти багато зусиль, щоб домогтися того, що мені потрібно.</w:t>
      </w:r>
    </w:p>
    <w:p w14:paraId="23D12F3B"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51. Я знаю, чого я доб’юся в житті.</w:t>
      </w:r>
    </w:p>
    <w:p w14:paraId="2B0DBC42"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52. Я можу назвати професії, які цікавили мене в дитинстві.</w:t>
      </w:r>
    </w:p>
    <w:p w14:paraId="48FBF0F0"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53. Я мало замислююся про своє життя.</w:t>
      </w:r>
    </w:p>
    <w:p w14:paraId="0457138A"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54. Я не можу визначити свого ставлення до того, що мені необхідно приймати</w:t>
      </w:r>
    </w:p>
    <w:p w14:paraId="1B953B46"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рішення.</w:t>
      </w:r>
    </w:p>
    <w:p w14:paraId="470FB15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55. В оцінці професій емоції для мене грають велику роль.</w:t>
      </w:r>
    </w:p>
    <w:p w14:paraId="40141AD2"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56. Якщо я чогось дуже захочу, я подолаю будь-які перешкоди.</w:t>
      </w:r>
    </w:p>
    <w:p w14:paraId="5E55C28E"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57. У мене немає певних вимог до майбутнього.</w:t>
      </w:r>
    </w:p>
    <w:p w14:paraId="1B159A61"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58. При прийнятті рішень я покладаюся на інтуїцію.</w:t>
      </w:r>
    </w:p>
    <w:p w14:paraId="26D03815"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59. Мені не подобається, коли від мене вимагають ініціативи та активності.</w:t>
      </w:r>
    </w:p>
    <w:p w14:paraId="1D0443F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60. Я знаю, що у мене є такі риси характеру, які вкрай необхідні для моєї професії.</w:t>
      </w:r>
    </w:p>
    <w:p w14:paraId="47B109E4"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61. Я - соломинка, ваблена плином життя.</w:t>
      </w:r>
    </w:p>
    <w:p w14:paraId="6DD54685"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62. Коли я думаю про те, що мені потрібно вибирати професію і місце роботи</w:t>
      </w:r>
    </w:p>
    <w:p w14:paraId="29FF3C3A"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(навчання), у мене псується настрій.</w:t>
      </w:r>
    </w:p>
    <w:p w14:paraId="3FB643BA"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63. При виборі з двох або кількох можливостей я покладаюся на ту, яка зовні</w:t>
      </w:r>
    </w:p>
    <w:p w14:paraId="4E511B6C"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привабливіша.</w:t>
      </w:r>
    </w:p>
    <w:p w14:paraId="1895EACF" w14:textId="77777777" w:rsidR="006A3099" w:rsidRPr="006A3D3D" w:rsidRDefault="006A3099" w:rsidP="006A3099">
      <w:pPr>
        <w:spacing w:after="0" w:line="240" w:lineRule="auto"/>
        <w:jc w:val="both"/>
        <w:rPr>
          <w:rFonts w:ascii="Times New Roman" w:hAnsi="Times New Roman" w:cs="Times New Roman"/>
          <w:sz w:val="24"/>
          <w:szCs w:val="24"/>
        </w:rPr>
      </w:pPr>
      <w:r w:rsidRPr="00FB70A2">
        <w:rPr>
          <w:rFonts w:ascii="Times New Roman" w:hAnsi="Times New Roman" w:cs="Times New Roman"/>
          <w:sz w:val="24"/>
          <w:szCs w:val="24"/>
          <w:lang w:val="uk-UA"/>
        </w:rPr>
        <w:t xml:space="preserve">64. Своєю поведінкою в сьогоденні я будую </w:t>
      </w:r>
      <w:r w:rsidRPr="006A3D3D">
        <w:rPr>
          <w:rFonts w:ascii="Times New Roman" w:hAnsi="Times New Roman" w:cs="Times New Roman"/>
          <w:sz w:val="24"/>
          <w:szCs w:val="24"/>
        </w:rPr>
        <w:t xml:space="preserve">фундамент для </w:t>
      </w:r>
      <w:proofErr w:type="spellStart"/>
      <w:r w:rsidRPr="006A3D3D">
        <w:rPr>
          <w:rFonts w:ascii="Times New Roman" w:hAnsi="Times New Roman" w:cs="Times New Roman"/>
          <w:sz w:val="24"/>
          <w:szCs w:val="24"/>
        </w:rPr>
        <w:t>майбутнього</w:t>
      </w:r>
      <w:proofErr w:type="spellEnd"/>
      <w:r w:rsidRPr="006A3D3D">
        <w:rPr>
          <w:rFonts w:ascii="Times New Roman" w:hAnsi="Times New Roman" w:cs="Times New Roman"/>
          <w:sz w:val="24"/>
          <w:szCs w:val="24"/>
        </w:rPr>
        <w:t>.</w:t>
      </w:r>
    </w:p>
    <w:p w14:paraId="4A5DC23E"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65. </w:t>
      </w:r>
      <w:proofErr w:type="spellStart"/>
      <w:r w:rsidRPr="006A3D3D">
        <w:rPr>
          <w:rFonts w:ascii="Times New Roman" w:hAnsi="Times New Roman" w:cs="Times New Roman"/>
          <w:sz w:val="24"/>
          <w:szCs w:val="24"/>
        </w:rPr>
        <w:t>Якщо</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щось</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завадить</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мені</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отримає</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обрану</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професію</w:t>
      </w:r>
      <w:proofErr w:type="spellEnd"/>
      <w:r w:rsidRPr="006A3D3D">
        <w:rPr>
          <w:rFonts w:ascii="Times New Roman" w:hAnsi="Times New Roman" w:cs="Times New Roman"/>
          <w:sz w:val="24"/>
          <w:szCs w:val="24"/>
        </w:rPr>
        <w:t xml:space="preserve">, я легко </w:t>
      </w:r>
      <w:proofErr w:type="spellStart"/>
      <w:r w:rsidRPr="006A3D3D">
        <w:rPr>
          <w:rFonts w:ascii="Times New Roman" w:hAnsi="Times New Roman" w:cs="Times New Roman"/>
          <w:sz w:val="24"/>
          <w:szCs w:val="24"/>
        </w:rPr>
        <w:t>поміняю</w:t>
      </w:r>
      <w:proofErr w:type="spellEnd"/>
      <w:r w:rsidRPr="006A3D3D">
        <w:rPr>
          <w:rFonts w:ascii="Times New Roman" w:hAnsi="Times New Roman" w:cs="Times New Roman"/>
          <w:sz w:val="24"/>
          <w:szCs w:val="24"/>
        </w:rPr>
        <w:t xml:space="preserve"> її на </w:t>
      </w:r>
      <w:proofErr w:type="spellStart"/>
      <w:r w:rsidRPr="006A3D3D">
        <w:rPr>
          <w:rFonts w:ascii="Times New Roman" w:hAnsi="Times New Roman" w:cs="Times New Roman"/>
          <w:sz w:val="24"/>
          <w:szCs w:val="24"/>
        </w:rPr>
        <w:t>іншу</w:t>
      </w:r>
      <w:proofErr w:type="spellEnd"/>
      <w:r w:rsidRPr="006A3D3D">
        <w:rPr>
          <w:rFonts w:ascii="Times New Roman" w:hAnsi="Times New Roman" w:cs="Times New Roman"/>
          <w:sz w:val="24"/>
          <w:szCs w:val="24"/>
        </w:rPr>
        <w:t>.</w:t>
      </w:r>
    </w:p>
    <w:p w14:paraId="09F1A376"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66. Я </w:t>
      </w:r>
      <w:proofErr w:type="spellStart"/>
      <w:r w:rsidRPr="006A3D3D">
        <w:rPr>
          <w:rFonts w:ascii="Times New Roman" w:hAnsi="Times New Roman" w:cs="Times New Roman"/>
          <w:sz w:val="24"/>
          <w:szCs w:val="24"/>
        </w:rPr>
        <w:t>ніколи</w:t>
      </w:r>
      <w:proofErr w:type="spellEnd"/>
      <w:r w:rsidRPr="006A3D3D">
        <w:rPr>
          <w:rFonts w:ascii="Times New Roman" w:hAnsi="Times New Roman" w:cs="Times New Roman"/>
          <w:sz w:val="24"/>
          <w:szCs w:val="24"/>
        </w:rPr>
        <w:t xml:space="preserve"> не </w:t>
      </w:r>
      <w:proofErr w:type="spellStart"/>
      <w:r w:rsidRPr="006A3D3D">
        <w:rPr>
          <w:rFonts w:ascii="Times New Roman" w:hAnsi="Times New Roman" w:cs="Times New Roman"/>
          <w:sz w:val="24"/>
          <w:szCs w:val="24"/>
        </w:rPr>
        <w:t>замислююся</w:t>
      </w:r>
      <w:proofErr w:type="spellEnd"/>
      <w:r w:rsidRPr="006A3D3D">
        <w:rPr>
          <w:rFonts w:ascii="Times New Roman" w:hAnsi="Times New Roman" w:cs="Times New Roman"/>
          <w:sz w:val="24"/>
          <w:szCs w:val="24"/>
        </w:rPr>
        <w:t xml:space="preserve">, за </w:t>
      </w:r>
      <w:proofErr w:type="spellStart"/>
      <w:r w:rsidRPr="006A3D3D">
        <w:rPr>
          <w:rFonts w:ascii="Times New Roman" w:hAnsi="Times New Roman" w:cs="Times New Roman"/>
          <w:sz w:val="24"/>
          <w:szCs w:val="24"/>
        </w:rPr>
        <w:t>якими</w:t>
      </w:r>
      <w:proofErr w:type="spellEnd"/>
      <w:r w:rsidRPr="006A3D3D">
        <w:rPr>
          <w:rFonts w:ascii="Times New Roman" w:hAnsi="Times New Roman" w:cs="Times New Roman"/>
          <w:sz w:val="24"/>
          <w:szCs w:val="24"/>
        </w:rPr>
        <w:t xml:space="preserve"> законами </w:t>
      </w:r>
      <w:proofErr w:type="spellStart"/>
      <w:r w:rsidRPr="006A3D3D">
        <w:rPr>
          <w:rFonts w:ascii="Times New Roman" w:hAnsi="Times New Roman" w:cs="Times New Roman"/>
          <w:sz w:val="24"/>
          <w:szCs w:val="24"/>
        </w:rPr>
        <w:t>влаштований</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світ</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професій</w:t>
      </w:r>
      <w:proofErr w:type="spellEnd"/>
      <w:r w:rsidRPr="006A3D3D">
        <w:rPr>
          <w:rFonts w:ascii="Times New Roman" w:hAnsi="Times New Roman" w:cs="Times New Roman"/>
          <w:sz w:val="24"/>
          <w:szCs w:val="24"/>
        </w:rPr>
        <w:t>.</w:t>
      </w:r>
    </w:p>
    <w:p w14:paraId="16189EAA"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67. Я </w:t>
      </w:r>
      <w:proofErr w:type="spellStart"/>
      <w:r w:rsidRPr="006A3D3D">
        <w:rPr>
          <w:rFonts w:ascii="Times New Roman" w:hAnsi="Times New Roman" w:cs="Times New Roman"/>
          <w:sz w:val="24"/>
          <w:szCs w:val="24"/>
        </w:rPr>
        <w:t>вважаю</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що</w:t>
      </w:r>
      <w:proofErr w:type="spellEnd"/>
      <w:r w:rsidRPr="006A3D3D">
        <w:rPr>
          <w:rFonts w:ascii="Times New Roman" w:hAnsi="Times New Roman" w:cs="Times New Roman"/>
          <w:sz w:val="24"/>
          <w:szCs w:val="24"/>
        </w:rPr>
        <w:t xml:space="preserve"> люди, </w:t>
      </w:r>
      <w:proofErr w:type="spellStart"/>
      <w:r w:rsidRPr="006A3D3D">
        <w:rPr>
          <w:rFonts w:ascii="Times New Roman" w:hAnsi="Times New Roman" w:cs="Times New Roman"/>
          <w:sz w:val="24"/>
          <w:szCs w:val="24"/>
        </w:rPr>
        <w:t>які</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багато</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досягли</w:t>
      </w:r>
      <w:proofErr w:type="spellEnd"/>
      <w:r w:rsidRPr="006A3D3D">
        <w:rPr>
          <w:rFonts w:ascii="Times New Roman" w:hAnsi="Times New Roman" w:cs="Times New Roman"/>
          <w:sz w:val="24"/>
          <w:szCs w:val="24"/>
        </w:rPr>
        <w:t xml:space="preserve"> в </w:t>
      </w:r>
      <w:proofErr w:type="spellStart"/>
      <w:r w:rsidRPr="006A3D3D">
        <w:rPr>
          <w:rFonts w:ascii="Times New Roman" w:hAnsi="Times New Roman" w:cs="Times New Roman"/>
          <w:sz w:val="24"/>
          <w:szCs w:val="24"/>
        </w:rPr>
        <w:t>житті</w:t>
      </w:r>
      <w:proofErr w:type="spellEnd"/>
      <w:r w:rsidRPr="006A3D3D">
        <w:rPr>
          <w:rFonts w:ascii="Times New Roman" w:hAnsi="Times New Roman" w:cs="Times New Roman"/>
          <w:sz w:val="24"/>
          <w:szCs w:val="24"/>
        </w:rPr>
        <w:t xml:space="preserve">, знали, </w:t>
      </w:r>
      <w:proofErr w:type="spellStart"/>
      <w:r w:rsidRPr="006A3D3D">
        <w:rPr>
          <w:rFonts w:ascii="Times New Roman" w:hAnsi="Times New Roman" w:cs="Times New Roman"/>
          <w:sz w:val="24"/>
          <w:szCs w:val="24"/>
        </w:rPr>
        <w:t>чому</w:t>
      </w:r>
      <w:proofErr w:type="spellEnd"/>
      <w:r w:rsidRPr="006A3D3D">
        <w:rPr>
          <w:rFonts w:ascii="Times New Roman" w:hAnsi="Times New Roman" w:cs="Times New Roman"/>
          <w:sz w:val="24"/>
          <w:szCs w:val="24"/>
        </w:rPr>
        <w:t xml:space="preserve"> вони </w:t>
      </w:r>
      <w:r w:rsidRPr="006A3D3D">
        <w:rPr>
          <w:rFonts w:ascii="Times New Roman" w:hAnsi="Times New Roman" w:cs="Times New Roman"/>
          <w:sz w:val="24"/>
          <w:szCs w:val="24"/>
          <w:lang w:val="uk-UA"/>
        </w:rPr>
        <w:t>поводилися</w:t>
      </w:r>
    </w:p>
    <w:p w14:paraId="498BAD75"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так, а не </w:t>
      </w:r>
      <w:proofErr w:type="spellStart"/>
      <w:r w:rsidRPr="006A3D3D">
        <w:rPr>
          <w:rFonts w:ascii="Times New Roman" w:hAnsi="Times New Roman" w:cs="Times New Roman"/>
          <w:sz w:val="24"/>
          <w:szCs w:val="24"/>
        </w:rPr>
        <w:t>інакше</w:t>
      </w:r>
      <w:proofErr w:type="spellEnd"/>
      <w:r w:rsidRPr="006A3D3D">
        <w:rPr>
          <w:rFonts w:ascii="Times New Roman" w:hAnsi="Times New Roman" w:cs="Times New Roman"/>
          <w:sz w:val="24"/>
          <w:szCs w:val="24"/>
        </w:rPr>
        <w:t>.</w:t>
      </w:r>
    </w:p>
    <w:p w14:paraId="0E8A4935"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68. Практична робота (в </w:t>
      </w:r>
      <w:proofErr w:type="spellStart"/>
      <w:r w:rsidRPr="006A3D3D">
        <w:rPr>
          <w:rFonts w:ascii="Times New Roman" w:hAnsi="Times New Roman" w:cs="Times New Roman"/>
          <w:sz w:val="24"/>
          <w:szCs w:val="24"/>
        </w:rPr>
        <w:t>гуртках</w:t>
      </w:r>
      <w:proofErr w:type="spellEnd"/>
      <w:r w:rsidRPr="006A3D3D">
        <w:rPr>
          <w:rFonts w:ascii="Times New Roman" w:hAnsi="Times New Roman" w:cs="Times New Roman"/>
          <w:sz w:val="24"/>
          <w:szCs w:val="24"/>
        </w:rPr>
        <w:t xml:space="preserve"> та </w:t>
      </w:r>
      <w:proofErr w:type="spellStart"/>
      <w:r w:rsidRPr="006A3D3D">
        <w:rPr>
          <w:rFonts w:ascii="Times New Roman" w:hAnsi="Times New Roman" w:cs="Times New Roman"/>
          <w:sz w:val="24"/>
          <w:szCs w:val="24"/>
        </w:rPr>
        <w:t>практиці</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дуже</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допомогла</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мені</w:t>
      </w:r>
      <w:proofErr w:type="spellEnd"/>
      <w:r w:rsidRPr="006A3D3D">
        <w:rPr>
          <w:rFonts w:ascii="Times New Roman" w:hAnsi="Times New Roman" w:cs="Times New Roman"/>
          <w:sz w:val="24"/>
          <w:szCs w:val="24"/>
        </w:rPr>
        <w:t xml:space="preserve"> в </w:t>
      </w:r>
      <w:proofErr w:type="spellStart"/>
      <w:r w:rsidRPr="006A3D3D">
        <w:rPr>
          <w:rFonts w:ascii="Times New Roman" w:hAnsi="Times New Roman" w:cs="Times New Roman"/>
          <w:sz w:val="24"/>
          <w:szCs w:val="24"/>
        </w:rPr>
        <w:t>розумінні</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світу</w:t>
      </w:r>
      <w:proofErr w:type="spellEnd"/>
    </w:p>
    <w:p w14:paraId="6A2738B7" w14:textId="77777777" w:rsidR="006A3099" w:rsidRPr="006A3D3D" w:rsidRDefault="006A3099" w:rsidP="006A3099">
      <w:pPr>
        <w:spacing w:after="0" w:line="240" w:lineRule="auto"/>
        <w:jc w:val="both"/>
        <w:rPr>
          <w:rFonts w:ascii="Times New Roman" w:hAnsi="Times New Roman" w:cs="Times New Roman"/>
          <w:sz w:val="24"/>
          <w:szCs w:val="24"/>
        </w:rPr>
      </w:pPr>
      <w:proofErr w:type="spellStart"/>
      <w:r w:rsidRPr="006A3D3D">
        <w:rPr>
          <w:rFonts w:ascii="Times New Roman" w:hAnsi="Times New Roman" w:cs="Times New Roman"/>
          <w:sz w:val="24"/>
          <w:szCs w:val="24"/>
        </w:rPr>
        <w:t>професій</w:t>
      </w:r>
      <w:proofErr w:type="spellEnd"/>
      <w:r w:rsidRPr="006A3D3D">
        <w:rPr>
          <w:rFonts w:ascii="Times New Roman" w:hAnsi="Times New Roman" w:cs="Times New Roman"/>
          <w:sz w:val="24"/>
          <w:szCs w:val="24"/>
        </w:rPr>
        <w:t>.</w:t>
      </w:r>
    </w:p>
    <w:p w14:paraId="7DB7A2BD"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69. Я насилу </w:t>
      </w:r>
      <w:proofErr w:type="spellStart"/>
      <w:r w:rsidRPr="006A3D3D">
        <w:rPr>
          <w:rFonts w:ascii="Times New Roman" w:hAnsi="Times New Roman" w:cs="Times New Roman"/>
          <w:sz w:val="24"/>
          <w:szCs w:val="24"/>
        </w:rPr>
        <w:t>уживаються</w:t>
      </w:r>
      <w:proofErr w:type="spellEnd"/>
      <w:r w:rsidRPr="006A3D3D">
        <w:rPr>
          <w:rFonts w:ascii="Times New Roman" w:hAnsi="Times New Roman" w:cs="Times New Roman"/>
          <w:sz w:val="24"/>
          <w:szCs w:val="24"/>
        </w:rPr>
        <w:t xml:space="preserve"> з </w:t>
      </w:r>
      <w:proofErr w:type="spellStart"/>
      <w:r w:rsidRPr="006A3D3D">
        <w:rPr>
          <w:rFonts w:ascii="Times New Roman" w:hAnsi="Times New Roman" w:cs="Times New Roman"/>
          <w:sz w:val="24"/>
          <w:szCs w:val="24"/>
        </w:rPr>
        <w:t>іншими</w:t>
      </w:r>
      <w:proofErr w:type="spellEnd"/>
      <w:r w:rsidRPr="006A3D3D">
        <w:rPr>
          <w:rFonts w:ascii="Times New Roman" w:hAnsi="Times New Roman" w:cs="Times New Roman"/>
          <w:sz w:val="24"/>
          <w:szCs w:val="24"/>
        </w:rPr>
        <w:t xml:space="preserve"> людьми.</w:t>
      </w:r>
    </w:p>
    <w:p w14:paraId="08EB19D6"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70. Я </w:t>
      </w:r>
      <w:proofErr w:type="spellStart"/>
      <w:r w:rsidRPr="006A3D3D">
        <w:rPr>
          <w:rFonts w:ascii="Times New Roman" w:hAnsi="Times New Roman" w:cs="Times New Roman"/>
          <w:sz w:val="24"/>
          <w:szCs w:val="24"/>
        </w:rPr>
        <w:t>свідомо</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прагну</w:t>
      </w:r>
      <w:proofErr w:type="spellEnd"/>
      <w:r w:rsidRPr="006A3D3D">
        <w:rPr>
          <w:rFonts w:ascii="Times New Roman" w:hAnsi="Times New Roman" w:cs="Times New Roman"/>
          <w:sz w:val="24"/>
          <w:szCs w:val="24"/>
        </w:rPr>
        <w:t xml:space="preserve"> до </w:t>
      </w:r>
      <w:proofErr w:type="spellStart"/>
      <w:r w:rsidRPr="006A3D3D">
        <w:rPr>
          <w:rFonts w:ascii="Times New Roman" w:hAnsi="Times New Roman" w:cs="Times New Roman"/>
          <w:sz w:val="24"/>
          <w:szCs w:val="24"/>
        </w:rPr>
        <w:t>досягнення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намічених</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цілей</w:t>
      </w:r>
      <w:proofErr w:type="spellEnd"/>
      <w:r w:rsidRPr="006A3D3D">
        <w:rPr>
          <w:rFonts w:ascii="Times New Roman" w:hAnsi="Times New Roman" w:cs="Times New Roman"/>
          <w:sz w:val="24"/>
          <w:szCs w:val="24"/>
        </w:rPr>
        <w:t>.</w:t>
      </w:r>
    </w:p>
    <w:p w14:paraId="3E4ACCE2"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71. Будь-яка </w:t>
      </w:r>
      <w:proofErr w:type="spellStart"/>
      <w:r w:rsidRPr="006A3D3D">
        <w:rPr>
          <w:rFonts w:ascii="Times New Roman" w:hAnsi="Times New Roman" w:cs="Times New Roman"/>
          <w:sz w:val="24"/>
          <w:szCs w:val="24"/>
        </w:rPr>
        <w:t>порада</w:t>
      </w:r>
      <w:proofErr w:type="spellEnd"/>
      <w:r w:rsidRPr="006A3D3D">
        <w:rPr>
          <w:rFonts w:ascii="Times New Roman" w:hAnsi="Times New Roman" w:cs="Times New Roman"/>
          <w:sz w:val="24"/>
          <w:szCs w:val="24"/>
        </w:rPr>
        <w:t xml:space="preserve">, </w:t>
      </w:r>
      <w:r w:rsidRPr="006A3D3D">
        <w:rPr>
          <w:rFonts w:ascii="Times New Roman" w:hAnsi="Times New Roman" w:cs="Times New Roman"/>
          <w:sz w:val="24"/>
          <w:szCs w:val="24"/>
          <w:lang w:val="uk-UA"/>
        </w:rPr>
        <w:t xml:space="preserve">що </w:t>
      </w:r>
      <w:r w:rsidRPr="006A3D3D">
        <w:rPr>
          <w:rFonts w:ascii="Times New Roman" w:hAnsi="Times New Roman" w:cs="Times New Roman"/>
          <w:sz w:val="24"/>
          <w:szCs w:val="24"/>
        </w:rPr>
        <w:t>дан</w:t>
      </w:r>
      <w:r w:rsidRPr="006A3D3D">
        <w:rPr>
          <w:rFonts w:ascii="Times New Roman" w:hAnsi="Times New Roman" w:cs="Times New Roman"/>
          <w:sz w:val="24"/>
          <w:szCs w:val="24"/>
          <w:lang w:val="uk-UA"/>
        </w:rPr>
        <w:t>а</w:t>
      </w:r>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мені</w:t>
      </w:r>
      <w:proofErr w:type="spellEnd"/>
      <w:r w:rsidRPr="006A3D3D">
        <w:rPr>
          <w:rFonts w:ascii="Times New Roman" w:hAnsi="Times New Roman" w:cs="Times New Roman"/>
          <w:sz w:val="24"/>
          <w:szCs w:val="24"/>
        </w:rPr>
        <w:t xml:space="preserve"> з боку, </w:t>
      </w:r>
      <w:proofErr w:type="spellStart"/>
      <w:r w:rsidRPr="006A3D3D">
        <w:rPr>
          <w:rFonts w:ascii="Times New Roman" w:hAnsi="Times New Roman" w:cs="Times New Roman"/>
          <w:sz w:val="24"/>
          <w:szCs w:val="24"/>
        </w:rPr>
        <w:t>може</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похитнути</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мій</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вибір</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професії</w:t>
      </w:r>
      <w:proofErr w:type="spellEnd"/>
      <w:r w:rsidRPr="006A3D3D">
        <w:rPr>
          <w:rFonts w:ascii="Times New Roman" w:hAnsi="Times New Roman" w:cs="Times New Roman"/>
          <w:sz w:val="24"/>
          <w:szCs w:val="24"/>
        </w:rPr>
        <w:t>.</w:t>
      </w:r>
    </w:p>
    <w:p w14:paraId="56A2BF09"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6A3D3D">
        <w:rPr>
          <w:rFonts w:ascii="Times New Roman" w:hAnsi="Times New Roman" w:cs="Times New Roman"/>
          <w:sz w:val="24"/>
          <w:szCs w:val="24"/>
        </w:rPr>
        <w:lastRenderedPageBreak/>
        <w:t xml:space="preserve">72. Я знаю, </w:t>
      </w:r>
      <w:r w:rsidRPr="00FB70A2">
        <w:rPr>
          <w:rFonts w:ascii="Times New Roman" w:hAnsi="Times New Roman" w:cs="Times New Roman"/>
          <w:sz w:val="24"/>
          <w:szCs w:val="24"/>
          <w:lang w:val="uk-UA"/>
        </w:rPr>
        <w:t>що для мене в житті важливо.</w:t>
      </w:r>
    </w:p>
    <w:p w14:paraId="3C879A4E"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73. Я не довіряю тому, що написано в книгах про професії.</w:t>
      </w:r>
    </w:p>
    <w:p w14:paraId="39377A9A"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74. Я планую своє життя хоча б на тиждень вперед.</w:t>
      </w:r>
    </w:p>
    <w:p w14:paraId="20673EB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75. Я знаю, чому я вибрав саме цю професію.</w:t>
      </w:r>
    </w:p>
    <w:p w14:paraId="33DE9581"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76. Кращий спосіб познайомитися з професією - поговорити з тим, хто по ній</w:t>
      </w:r>
    </w:p>
    <w:p w14:paraId="7D1A3C38"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працює.</w:t>
      </w:r>
    </w:p>
    <w:p w14:paraId="72851FAF"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77. Мені не подобається, коли багато хто думає про майбутнє.</w:t>
      </w:r>
    </w:p>
    <w:p w14:paraId="781D79C7"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78. У навчальному закладі я отримаю всі необхідні знання і більше ніколи вчитися не буду.</w:t>
      </w:r>
    </w:p>
    <w:p w14:paraId="1DD5B537"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79. Я знаю область, в якій я доб’юся великих успіхів, ніж в інших.</w:t>
      </w:r>
    </w:p>
    <w:p w14:paraId="2A95C471"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80. Заздалегідь відомих способів вивчення світу професій не існує.</w:t>
      </w:r>
    </w:p>
    <w:p w14:paraId="4E9DE523"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81. Мені не подобається, коли багато міркують про те, ким бути.</w:t>
      </w:r>
    </w:p>
    <w:p w14:paraId="1A6C5180"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82. Мені важко спланувати своє життя навіть на тиждень вперед.</w:t>
      </w:r>
    </w:p>
    <w:p w14:paraId="487F508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83. Я вважаю, що в суспільстві всі рівні за своїм становищем.</w:t>
      </w:r>
    </w:p>
    <w:p w14:paraId="5741FBC6"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84. Більшість відомостей про професії я сприймаю як непотрібні.</w:t>
      </w:r>
    </w:p>
    <w:p w14:paraId="1964D0DF"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85. Фактично я вибрав (вибираю) навчальний заклад, не думаючи, де я буду</w:t>
      </w:r>
    </w:p>
    <w:p w14:paraId="4BADAABE"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працювати після його закінчення.</w:t>
      </w:r>
    </w:p>
    <w:p w14:paraId="607C098C"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86. Мені все одно, чи будуть поважати мене на роботі як професіонала.</w:t>
      </w:r>
    </w:p>
    <w:p w14:paraId="1187277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87. У своїх вчинках я завжди спираюся на перевірені відомості.</w:t>
      </w:r>
    </w:p>
    <w:p w14:paraId="0902A1E8"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88. Все, що зі мною відбувається, - справа випадку.</w:t>
      </w:r>
    </w:p>
    <w:p w14:paraId="4509FD4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89. Мені не хочеться брати на себе відповідальність за вибір професії.</w:t>
      </w:r>
    </w:p>
    <w:p w14:paraId="2B473968"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90. У важливих рішеннях я не йду на компроміси.</w:t>
      </w:r>
    </w:p>
    <w:p w14:paraId="66721ABA"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91. Я не довіряю рекламі професій.</w:t>
      </w:r>
    </w:p>
    <w:p w14:paraId="42784A81"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92. Я не розумію причин багатьох моїх вчинків.</w:t>
      </w:r>
    </w:p>
    <w:p w14:paraId="1BCF1726"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93. Мої самооцінки збігаються з тим, як оцінюють мене друзі.</w:t>
      </w:r>
    </w:p>
    <w:p w14:paraId="72B7CFF0"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94. Я не розумію самого себе.</w:t>
      </w:r>
    </w:p>
    <w:p w14:paraId="10B120CD"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95. Я починаю нервувати, коли замислююся про те, що мене чекає.</w:t>
      </w:r>
    </w:p>
    <w:p w14:paraId="764420A0"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96. Мій досвід показує, що від аналізу своїх думок і переживань користі мало.</w:t>
      </w:r>
    </w:p>
    <w:p w14:paraId="2EA49742"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97. Я не знаю, як здійснити свій професійний вибір.</w:t>
      </w:r>
    </w:p>
    <w:p w14:paraId="7B4B7FA3"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98. Я можу відмовитися від багато чого, зараз цінного для мене, заради</w:t>
      </w:r>
    </w:p>
    <w:p w14:paraId="1A6C870E"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перспективних професійних цілей</w:t>
      </w:r>
    </w:p>
    <w:p w14:paraId="5085DADC" w14:textId="77777777" w:rsidR="006A3099" w:rsidRPr="00FB70A2" w:rsidRDefault="006A3099" w:rsidP="006A3099">
      <w:pPr>
        <w:spacing w:after="0" w:line="240" w:lineRule="auto"/>
        <w:jc w:val="both"/>
        <w:rPr>
          <w:rFonts w:ascii="Times New Roman" w:hAnsi="Times New Roman" w:cs="Times New Roman"/>
          <w:sz w:val="24"/>
          <w:szCs w:val="24"/>
          <w:lang w:val="uk-UA"/>
        </w:rPr>
      </w:pPr>
      <w:r w:rsidRPr="00FB70A2">
        <w:rPr>
          <w:rFonts w:ascii="Times New Roman" w:hAnsi="Times New Roman" w:cs="Times New Roman"/>
          <w:sz w:val="24"/>
          <w:szCs w:val="24"/>
          <w:lang w:val="uk-UA"/>
        </w:rPr>
        <w:t>99. Я уявляю, яким я буду через 10 років.</w:t>
      </w:r>
    </w:p>
    <w:p w14:paraId="3A29FB4B" w14:textId="77777777" w:rsidR="006A3099" w:rsidRDefault="006A3099" w:rsidP="006A3099">
      <w:pPr>
        <w:spacing w:after="0" w:line="240" w:lineRule="auto"/>
        <w:rPr>
          <w:rFonts w:ascii="Times New Roman" w:hAnsi="Times New Roman" w:cs="Times New Roman"/>
          <w:sz w:val="24"/>
          <w:szCs w:val="24"/>
          <w:lang w:val="uk-UA"/>
        </w:rPr>
      </w:pPr>
    </w:p>
    <w:p w14:paraId="779A501F" w14:textId="77777777" w:rsidR="006A3099" w:rsidRPr="00FB70A2" w:rsidRDefault="006A3099" w:rsidP="006A3099">
      <w:pPr>
        <w:spacing w:after="0" w:line="240" w:lineRule="auto"/>
        <w:rPr>
          <w:rFonts w:ascii="Times New Roman" w:hAnsi="Times New Roman" w:cs="Times New Roman"/>
          <w:sz w:val="24"/>
          <w:szCs w:val="24"/>
          <w:lang w:val="uk-UA"/>
        </w:rPr>
      </w:pPr>
      <w:r w:rsidRPr="00FB70A2">
        <w:rPr>
          <w:rFonts w:ascii="Times New Roman" w:hAnsi="Times New Roman" w:cs="Times New Roman"/>
          <w:sz w:val="24"/>
          <w:szCs w:val="24"/>
          <w:lang w:val="uk-UA"/>
        </w:rPr>
        <w:t>Ключ:</w:t>
      </w:r>
    </w:p>
    <w:p w14:paraId="7600BA55" w14:textId="77777777" w:rsidR="006A3099" w:rsidRDefault="006A3099" w:rsidP="006A3099">
      <w:pPr>
        <w:spacing w:after="0" w:line="240" w:lineRule="auto"/>
        <w:rPr>
          <w:rFonts w:ascii="Times New Roman" w:hAnsi="Times New Roman" w:cs="Times New Roman"/>
          <w:sz w:val="24"/>
          <w:szCs w:val="24"/>
        </w:rPr>
      </w:pPr>
    </w:p>
    <w:p w14:paraId="14F93F80" w14:textId="77777777" w:rsidR="006A3099" w:rsidRPr="006A3D3D" w:rsidRDefault="006A3099" w:rsidP="006A3099">
      <w:pPr>
        <w:spacing w:after="0" w:line="240" w:lineRule="auto"/>
        <w:rPr>
          <w:rFonts w:ascii="Times New Roman" w:hAnsi="Times New Roman" w:cs="Times New Roman"/>
          <w:sz w:val="24"/>
          <w:szCs w:val="24"/>
        </w:rPr>
      </w:pPr>
      <w:proofErr w:type="spellStart"/>
      <w:r w:rsidRPr="006A3D3D">
        <w:rPr>
          <w:rFonts w:ascii="Times New Roman" w:hAnsi="Times New Roman" w:cs="Times New Roman"/>
          <w:sz w:val="24"/>
          <w:szCs w:val="24"/>
        </w:rPr>
        <w:t>Автономність</w:t>
      </w:r>
      <w:proofErr w:type="spellEnd"/>
      <w:r w:rsidRPr="006A3D3D">
        <w:rPr>
          <w:rFonts w:ascii="Times New Roman" w:hAnsi="Times New Roman" w:cs="Times New Roman"/>
          <w:sz w:val="24"/>
          <w:szCs w:val="24"/>
        </w:rPr>
        <w:t xml:space="preserve"> (А)</w:t>
      </w:r>
    </w:p>
    <w:tbl>
      <w:tblPr>
        <w:tblW w:w="5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496"/>
        <w:gridCol w:w="496"/>
        <w:gridCol w:w="496"/>
        <w:gridCol w:w="496"/>
        <w:gridCol w:w="496"/>
        <w:gridCol w:w="496"/>
        <w:gridCol w:w="496"/>
        <w:gridCol w:w="496"/>
        <w:gridCol w:w="496"/>
        <w:gridCol w:w="496"/>
      </w:tblGrid>
      <w:tr w:rsidR="006A3099" w:rsidRPr="006A3D3D" w14:paraId="575BF70C"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3905C547"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2D6DFBF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w:t>
            </w:r>
          </w:p>
        </w:tc>
        <w:tc>
          <w:tcPr>
            <w:tcW w:w="496" w:type="dxa"/>
            <w:tcBorders>
              <w:top w:val="single" w:sz="4" w:space="0" w:color="auto"/>
              <w:left w:val="single" w:sz="4" w:space="0" w:color="auto"/>
              <w:bottom w:val="single" w:sz="4" w:space="0" w:color="auto"/>
              <w:right w:val="single" w:sz="4" w:space="0" w:color="auto"/>
            </w:tcBorders>
            <w:hideMark/>
          </w:tcPr>
          <w:p w14:paraId="6F686EB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14</w:t>
            </w:r>
          </w:p>
        </w:tc>
        <w:tc>
          <w:tcPr>
            <w:tcW w:w="496" w:type="dxa"/>
            <w:tcBorders>
              <w:top w:val="single" w:sz="4" w:space="0" w:color="auto"/>
              <w:left w:val="single" w:sz="4" w:space="0" w:color="auto"/>
              <w:bottom w:val="single" w:sz="4" w:space="0" w:color="auto"/>
              <w:right w:val="single" w:sz="4" w:space="0" w:color="auto"/>
            </w:tcBorders>
            <w:hideMark/>
          </w:tcPr>
          <w:p w14:paraId="146CA54C"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19</w:t>
            </w:r>
          </w:p>
        </w:tc>
        <w:tc>
          <w:tcPr>
            <w:tcW w:w="496" w:type="dxa"/>
            <w:tcBorders>
              <w:top w:val="single" w:sz="4" w:space="0" w:color="auto"/>
              <w:left w:val="single" w:sz="4" w:space="0" w:color="auto"/>
              <w:bottom w:val="single" w:sz="4" w:space="0" w:color="auto"/>
              <w:right w:val="single" w:sz="4" w:space="0" w:color="auto"/>
            </w:tcBorders>
            <w:hideMark/>
          </w:tcPr>
          <w:p w14:paraId="270E124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24</w:t>
            </w:r>
          </w:p>
        </w:tc>
        <w:tc>
          <w:tcPr>
            <w:tcW w:w="496" w:type="dxa"/>
            <w:tcBorders>
              <w:top w:val="single" w:sz="4" w:space="0" w:color="auto"/>
              <w:left w:val="single" w:sz="4" w:space="0" w:color="auto"/>
              <w:bottom w:val="single" w:sz="4" w:space="0" w:color="auto"/>
              <w:right w:val="single" w:sz="4" w:space="0" w:color="auto"/>
            </w:tcBorders>
            <w:hideMark/>
          </w:tcPr>
          <w:p w14:paraId="61DFF41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30</w:t>
            </w:r>
          </w:p>
        </w:tc>
        <w:tc>
          <w:tcPr>
            <w:tcW w:w="496" w:type="dxa"/>
            <w:tcBorders>
              <w:top w:val="single" w:sz="4" w:space="0" w:color="auto"/>
              <w:left w:val="single" w:sz="4" w:space="0" w:color="auto"/>
              <w:bottom w:val="single" w:sz="4" w:space="0" w:color="auto"/>
              <w:right w:val="single" w:sz="4" w:space="0" w:color="auto"/>
            </w:tcBorders>
            <w:hideMark/>
          </w:tcPr>
          <w:p w14:paraId="67A3654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34</w:t>
            </w:r>
          </w:p>
        </w:tc>
        <w:tc>
          <w:tcPr>
            <w:tcW w:w="496" w:type="dxa"/>
            <w:tcBorders>
              <w:top w:val="single" w:sz="4" w:space="0" w:color="auto"/>
              <w:left w:val="single" w:sz="4" w:space="0" w:color="auto"/>
              <w:bottom w:val="single" w:sz="4" w:space="0" w:color="auto"/>
              <w:right w:val="single" w:sz="4" w:space="0" w:color="auto"/>
            </w:tcBorders>
            <w:hideMark/>
          </w:tcPr>
          <w:p w14:paraId="02712F9C"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45</w:t>
            </w:r>
          </w:p>
        </w:tc>
        <w:tc>
          <w:tcPr>
            <w:tcW w:w="496" w:type="dxa"/>
            <w:tcBorders>
              <w:top w:val="single" w:sz="4" w:space="0" w:color="auto"/>
              <w:left w:val="single" w:sz="4" w:space="0" w:color="auto"/>
              <w:bottom w:val="single" w:sz="4" w:space="0" w:color="auto"/>
              <w:right w:val="single" w:sz="4" w:space="0" w:color="auto"/>
            </w:tcBorders>
            <w:hideMark/>
          </w:tcPr>
          <w:p w14:paraId="4B3C2CD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50</w:t>
            </w:r>
          </w:p>
        </w:tc>
        <w:tc>
          <w:tcPr>
            <w:tcW w:w="496" w:type="dxa"/>
            <w:tcBorders>
              <w:top w:val="single" w:sz="4" w:space="0" w:color="auto"/>
              <w:left w:val="single" w:sz="4" w:space="0" w:color="auto"/>
              <w:bottom w:val="single" w:sz="4" w:space="0" w:color="auto"/>
              <w:right w:val="single" w:sz="4" w:space="0" w:color="auto"/>
            </w:tcBorders>
            <w:hideMark/>
          </w:tcPr>
          <w:p w14:paraId="5E9124A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53</w:t>
            </w:r>
          </w:p>
        </w:tc>
        <w:tc>
          <w:tcPr>
            <w:tcW w:w="496" w:type="dxa"/>
            <w:tcBorders>
              <w:top w:val="single" w:sz="4" w:space="0" w:color="auto"/>
              <w:left w:val="single" w:sz="4" w:space="0" w:color="auto"/>
              <w:bottom w:val="single" w:sz="4" w:space="0" w:color="auto"/>
              <w:right w:val="single" w:sz="4" w:space="0" w:color="auto"/>
            </w:tcBorders>
            <w:hideMark/>
          </w:tcPr>
          <w:p w14:paraId="0137DE6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57</w:t>
            </w:r>
          </w:p>
        </w:tc>
      </w:tr>
      <w:tr w:rsidR="006A3099" w:rsidRPr="006A3D3D" w14:paraId="3585AC20"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7E217B32"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hideMark/>
          </w:tcPr>
          <w:p w14:paraId="658031C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0202D95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4258B8F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60BCDE2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48A4849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6A808F8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610FA1C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2FBE7124"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380732B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07327380"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r>
      <w:tr w:rsidR="006A3099" w:rsidRPr="006A3D3D" w14:paraId="2CC654B0"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64290B0F"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159A2A9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61</w:t>
            </w:r>
          </w:p>
        </w:tc>
        <w:tc>
          <w:tcPr>
            <w:tcW w:w="496" w:type="dxa"/>
            <w:tcBorders>
              <w:top w:val="single" w:sz="4" w:space="0" w:color="auto"/>
              <w:left w:val="single" w:sz="4" w:space="0" w:color="auto"/>
              <w:bottom w:val="single" w:sz="4" w:space="0" w:color="auto"/>
              <w:right w:val="single" w:sz="4" w:space="0" w:color="auto"/>
            </w:tcBorders>
            <w:hideMark/>
          </w:tcPr>
          <w:p w14:paraId="56600100"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65</w:t>
            </w:r>
          </w:p>
        </w:tc>
        <w:tc>
          <w:tcPr>
            <w:tcW w:w="496" w:type="dxa"/>
            <w:tcBorders>
              <w:top w:val="single" w:sz="4" w:space="0" w:color="auto"/>
              <w:left w:val="single" w:sz="4" w:space="0" w:color="auto"/>
              <w:bottom w:val="single" w:sz="4" w:space="0" w:color="auto"/>
              <w:right w:val="single" w:sz="4" w:space="0" w:color="auto"/>
            </w:tcBorders>
            <w:hideMark/>
          </w:tcPr>
          <w:p w14:paraId="3C132E4C"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71</w:t>
            </w:r>
          </w:p>
        </w:tc>
        <w:tc>
          <w:tcPr>
            <w:tcW w:w="496" w:type="dxa"/>
            <w:tcBorders>
              <w:top w:val="single" w:sz="4" w:space="0" w:color="auto"/>
              <w:left w:val="single" w:sz="4" w:space="0" w:color="auto"/>
              <w:bottom w:val="single" w:sz="4" w:space="0" w:color="auto"/>
              <w:right w:val="single" w:sz="4" w:space="0" w:color="auto"/>
            </w:tcBorders>
            <w:hideMark/>
          </w:tcPr>
          <w:p w14:paraId="46E3F68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75</w:t>
            </w:r>
          </w:p>
        </w:tc>
        <w:tc>
          <w:tcPr>
            <w:tcW w:w="496" w:type="dxa"/>
            <w:tcBorders>
              <w:top w:val="single" w:sz="4" w:space="0" w:color="auto"/>
              <w:left w:val="single" w:sz="4" w:space="0" w:color="auto"/>
              <w:bottom w:val="single" w:sz="4" w:space="0" w:color="auto"/>
              <w:right w:val="single" w:sz="4" w:space="0" w:color="auto"/>
            </w:tcBorders>
            <w:hideMark/>
          </w:tcPr>
          <w:p w14:paraId="32752F2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78</w:t>
            </w:r>
          </w:p>
        </w:tc>
        <w:tc>
          <w:tcPr>
            <w:tcW w:w="496" w:type="dxa"/>
            <w:tcBorders>
              <w:top w:val="single" w:sz="4" w:space="0" w:color="auto"/>
              <w:left w:val="single" w:sz="4" w:space="0" w:color="auto"/>
              <w:bottom w:val="single" w:sz="4" w:space="0" w:color="auto"/>
              <w:right w:val="single" w:sz="4" w:space="0" w:color="auto"/>
            </w:tcBorders>
            <w:hideMark/>
          </w:tcPr>
          <w:p w14:paraId="549E8EA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83</w:t>
            </w:r>
          </w:p>
        </w:tc>
        <w:tc>
          <w:tcPr>
            <w:tcW w:w="496" w:type="dxa"/>
            <w:tcBorders>
              <w:top w:val="single" w:sz="4" w:space="0" w:color="auto"/>
              <w:left w:val="single" w:sz="4" w:space="0" w:color="auto"/>
              <w:bottom w:val="single" w:sz="4" w:space="0" w:color="auto"/>
              <w:right w:val="single" w:sz="4" w:space="0" w:color="auto"/>
            </w:tcBorders>
            <w:hideMark/>
          </w:tcPr>
          <w:p w14:paraId="61D4AD2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86</w:t>
            </w:r>
          </w:p>
        </w:tc>
        <w:tc>
          <w:tcPr>
            <w:tcW w:w="496" w:type="dxa"/>
            <w:tcBorders>
              <w:top w:val="single" w:sz="4" w:space="0" w:color="auto"/>
              <w:left w:val="single" w:sz="4" w:space="0" w:color="auto"/>
              <w:bottom w:val="single" w:sz="4" w:space="0" w:color="auto"/>
              <w:right w:val="single" w:sz="4" w:space="0" w:color="auto"/>
            </w:tcBorders>
            <w:hideMark/>
          </w:tcPr>
          <w:p w14:paraId="3703D2B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92</w:t>
            </w:r>
          </w:p>
        </w:tc>
        <w:tc>
          <w:tcPr>
            <w:tcW w:w="496" w:type="dxa"/>
            <w:tcBorders>
              <w:top w:val="single" w:sz="4" w:space="0" w:color="auto"/>
              <w:left w:val="single" w:sz="4" w:space="0" w:color="auto"/>
              <w:bottom w:val="single" w:sz="4" w:space="0" w:color="auto"/>
              <w:right w:val="single" w:sz="4" w:space="0" w:color="auto"/>
            </w:tcBorders>
            <w:hideMark/>
          </w:tcPr>
          <w:p w14:paraId="28B781A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94</w:t>
            </w:r>
          </w:p>
        </w:tc>
        <w:tc>
          <w:tcPr>
            <w:tcW w:w="496" w:type="dxa"/>
            <w:tcBorders>
              <w:top w:val="single" w:sz="4" w:space="0" w:color="auto"/>
              <w:left w:val="single" w:sz="4" w:space="0" w:color="auto"/>
              <w:bottom w:val="single" w:sz="4" w:space="0" w:color="auto"/>
              <w:right w:val="single" w:sz="4" w:space="0" w:color="auto"/>
            </w:tcBorders>
            <w:hideMark/>
          </w:tcPr>
          <w:p w14:paraId="22F504D0"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96</w:t>
            </w:r>
          </w:p>
        </w:tc>
      </w:tr>
      <w:tr w:rsidR="006A3099" w:rsidRPr="006A3D3D" w14:paraId="00D573C5"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4FABB575"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hideMark/>
          </w:tcPr>
          <w:p w14:paraId="095D3B5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58B98F41"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61B9A1F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2987ED3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5EA3C79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4C2DEF8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194B2D4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74146304"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4D277E1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hideMark/>
          </w:tcPr>
          <w:p w14:paraId="7F1C6ED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r>
    </w:tbl>
    <w:p w14:paraId="17C706A3" w14:textId="77777777" w:rsidR="006A3099" w:rsidRPr="006A3D3D" w:rsidRDefault="006A3099" w:rsidP="006A3099">
      <w:pPr>
        <w:spacing w:after="0" w:line="240" w:lineRule="auto"/>
        <w:rPr>
          <w:rFonts w:ascii="Times New Roman" w:hAnsi="Times New Roman" w:cs="Times New Roman"/>
          <w:sz w:val="24"/>
          <w:szCs w:val="24"/>
        </w:rPr>
      </w:pPr>
      <w:proofErr w:type="spellStart"/>
      <w:r w:rsidRPr="006A3D3D">
        <w:rPr>
          <w:rFonts w:ascii="Times New Roman" w:hAnsi="Times New Roman" w:cs="Times New Roman"/>
          <w:sz w:val="24"/>
          <w:szCs w:val="24"/>
        </w:rPr>
        <w:t>Інформованість</w:t>
      </w:r>
      <w:proofErr w:type="spellEnd"/>
      <w:r w:rsidRPr="006A3D3D">
        <w:rPr>
          <w:rFonts w:ascii="Times New Roman" w:hAnsi="Times New Roman" w:cs="Times New Roman"/>
          <w:sz w:val="24"/>
          <w:szCs w:val="24"/>
        </w:rPr>
        <w:t xml:space="preserve"> (І)</w:t>
      </w:r>
    </w:p>
    <w:tbl>
      <w:tblPr>
        <w:tblW w:w="52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496"/>
        <w:gridCol w:w="496"/>
        <w:gridCol w:w="496"/>
        <w:gridCol w:w="496"/>
        <w:gridCol w:w="496"/>
        <w:gridCol w:w="496"/>
        <w:gridCol w:w="496"/>
        <w:gridCol w:w="496"/>
        <w:gridCol w:w="496"/>
      </w:tblGrid>
      <w:tr w:rsidR="006A3099" w:rsidRPr="006A3D3D" w14:paraId="2012F411"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49566C4A" w14:textId="77777777" w:rsidR="006A3099" w:rsidRPr="006A3D3D" w:rsidRDefault="006A3099" w:rsidP="008E1B4A">
            <w:pPr>
              <w:spacing w:after="0" w:line="240" w:lineRule="auto"/>
              <w:ind w:left="-404" w:firstLine="404"/>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385266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w:t>
            </w:r>
          </w:p>
        </w:tc>
        <w:tc>
          <w:tcPr>
            <w:tcW w:w="496" w:type="dxa"/>
            <w:tcBorders>
              <w:top w:val="single" w:sz="4" w:space="0" w:color="auto"/>
              <w:left w:val="single" w:sz="4" w:space="0" w:color="auto"/>
              <w:bottom w:val="single" w:sz="4" w:space="0" w:color="auto"/>
              <w:right w:val="single" w:sz="4" w:space="0" w:color="auto"/>
            </w:tcBorders>
          </w:tcPr>
          <w:p w14:paraId="761EA1D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w:t>
            </w:r>
          </w:p>
        </w:tc>
        <w:tc>
          <w:tcPr>
            <w:tcW w:w="496" w:type="dxa"/>
            <w:tcBorders>
              <w:top w:val="single" w:sz="4" w:space="0" w:color="auto"/>
              <w:left w:val="single" w:sz="4" w:space="0" w:color="auto"/>
              <w:bottom w:val="single" w:sz="4" w:space="0" w:color="auto"/>
              <w:right w:val="single" w:sz="4" w:space="0" w:color="auto"/>
            </w:tcBorders>
          </w:tcPr>
          <w:p w14:paraId="1033BB4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w:t>
            </w:r>
          </w:p>
        </w:tc>
        <w:tc>
          <w:tcPr>
            <w:tcW w:w="496" w:type="dxa"/>
            <w:tcBorders>
              <w:top w:val="single" w:sz="4" w:space="0" w:color="auto"/>
              <w:left w:val="single" w:sz="4" w:space="0" w:color="auto"/>
              <w:bottom w:val="single" w:sz="4" w:space="0" w:color="auto"/>
              <w:right w:val="single" w:sz="4" w:space="0" w:color="auto"/>
            </w:tcBorders>
          </w:tcPr>
          <w:p w14:paraId="2BA55F1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13</w:t>
            </w:r>
          </w:p>
        </w:tc>
        <w:tc>
          <w:tcPr>
            <w:tcW w:w="496" w:type="dxa"/>
            <w:tcBorders>
              <w:top w:val="single" w:sz="4" w:space="0" w:color="auto"/>
              <w:left w:val="single" w:sz="4" w:space="0" w:color="auto"/>
              <w:bottom w:val="single" w:sz="4" w:space="0" w:color="auto"/>
              <w:right w:val="single" w:sz="4" w:space="0" w:color="auto"/>
            </w:tcBorders>
          </w:tcPr>
          <w:p w14:paraId="023E320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21</w:t>
            </w:r>
          </w:p>
        </w:tc>
        <w:tc>
          <w:tcPr>
            <w:tcW w:w="496" w:type="dxa"/>
            <w:tcBorders>
              <w:top w:val="single" w:sz="4" w:space="0" w:color="auto"/>
              <w:left w:val="single" w:sz="4" w:space="0" w:color="auto"/>
              <w:bottom w:val="single" w:sz="4" w:space="0" w:color="auto"/>
              <w:right w:val="single" w:sz="4" w:space="0" w:color="auto"/>
            </w:tcBorders>
          </w:tcPr>
          <w:p w14:paraId="2711F84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27</w:t>
            </w:r>
          </w:p>
        </w:tc>
        <w:tc>
          <w:tcPr>
            <w:tcW w:w="496" w:type="dxa"/>
            <w:tcBorders>
              <w:top w:val="single" w:sz="4" w:space="0" w:color="auto"/>
              <w:left w:val="single" w:sz="4" w:space="0" w:color="auto"/>
              <w:bottom w:val="single" w:sz="4" w:space="0" w:color="auto"/>
              <w:right w:val="single" w:sz="4" w:space="0" w:color="auto"/>
            </w:tcBorders>
          </w:tcPr>
          <w:p w14:paraId="776DBAE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35</w:t>
            </w:r>
          </w:p>
        </w:tc>
        <w:tc>
          <w:tcPr>
            <w:tcW w:w="496" w:type="dxa"/>
            <w:tcBorders>
              <w:top w:val="single" w:sz="4" w:space="0" w:color="auto"/>
              <w:left w:val="single" w:sz="4" w:space="0" w:color="auto"/>
              <w:bottom w:val="single" w:sz="4" w:space="0" w:color="auto"/>
              <w:right w:val="single" w:sz="4" w:space="0" w:color="auto"/>
            </w:tcBorders>
          </w:tcPr>
          <w:p w14:paraId="47A8AA0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37</w:t>
            </w:r>
          </w:p>
        </w:tc>
        <w:tc>
          <w:tcPr>
            <w:tcW w:w="496" w:type="dxa"/>
            <w:tcBorders>
              <w:top w:val="single" w:sz="4" w:space="0" w:color="auto"/>
              <w:left w:val="single" w:sz="4" w:space="0" w:color="auto"/>
              <w:bottom w:val="single" w:sz="4" w:space="0" w:color="auto"/>
              <w:right w:val="single" w:sz="4" w:space="0" w:color="auto"/>
            </w:tcBorders>
          </w:tcPr>
          <w:p w14:paraId="2C8FB4AC"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40</w:t>
            </w:r>
          </w:p>
        </w:tc>
      </w:tr>
      <w:tr w:rsidR="006A3099" w:rsidRPr="006A3D3D" w14:paraId="7D51ABB9"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1229F1E4"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tcPr>
          <w:p w14:paraId="6E3176C4"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AA62D3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421AC7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2AE2131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E034C9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F9E4AF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6AFE21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4808050"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00C76A9D"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r>
      <w:tr w:rsidR="006A3099" w:rsidRPr="006A3D3D" w14:paraId="1F2406E5"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4135DC3B"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4A4EAAC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48</w:t>
            </w:r>
          </w:p>
        </w:tc>
        <w:tc>
          <w:tcPr>
            <w:tcW w:w="496" w:type="dxa"/>
            <w:tcBorders>
              <w:top w:val="single" w:sz="4" w:space="0" w:color="auto"/>
              <w:left w:val="single" w:sz="4" w:space="0" w:color="auto"/>
              <w:bottom w:val="single" w:sz="4" w:space="0" w:color="auto"/>
              <w:right w:val="single" w:sz="4" w:space="0" w:color="auto"/>
            </w:tcBorders>
          </w:tcPr>
          <w:p w14:paraId="46F9C0D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66</w:t>
            </w:r>
          </w:p>
        </w:tc>
        <w:tc>
          <w:tcPr>
            <w:tcW w:w="496" w:type="dxa"/>
            <w:tcBorders>
              <w:top w:val="single" w:sz="4" w:space="0" w:color="auto"/>
              <w:left w:val="single" w:sz="4" w:space="0" w:color="auto"/>
              <w:bottom w:val="single" w:sz="4" w:space="0" w:color="auto"/>
              <w:right w:val="single" w:sz="4" w:space="0" w:color="auto"/>
            </w:tcBorders>
          </w:tcPr>
          <w:p w14:paraId="76672B2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68</w:t>
            </w:r>
          </w:p>
        </w:tc>
        <w:tc>
          <w:tcPr>
            <w:tcW w:w="496" w:type="dxa"/>
            <w:tcBorders>
              <w:top w:val="single" w:sz="4" w:space="0" w:color="auto"/>
              <w:left w:val="single" w:sz="4" w:space="0" w:color="auto"/>
              <w:bottom w:val="single" w:sz="4" w:space="0" w:color="auto"/>
              <w:right w:val="single" w:sz="4" w:space="0" w:color="auto"/>
            </w:tcBorders>
          </w:tcPr>
          <w:p w14:paraId="6EEF627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73</w:t>
            </w:r>
          </w:p>
        </w:tc>
        <w:tc>
          <w:tcPr>
            <w:tcW w:w="496" w:type="dxa"/>
            <w:tcBorders>
              <w:top w:val="single" w:sz="4" w:space="0" w:color="auto"/>
              <w:left w:val="single" w:sz="4" w:space="0" w:color="auto"/>
              <w:bottom w:val="single" w:sz="4" w:space="0" w:color="auto"/>
              <w:right w:val="single" w:sz="4" w:space="0" w:color="auto"/>
            </w:tcBorders>
          </w:tcPr>
          <w:p w14:paraId="70A14D4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76</w:t>
            </w:r>
          </w:p>
        </w:tc>
        <w:tc>
          <w:tcPr>
            <w:tcW w:w="496" w:type="dxa"/>
            <w:tcBorders>
              <w:top w:val="single" w:sz="4" w:space="0" w:color="auto"/>
              <w:left w:val="single" w:sz="4" w:space="0" w:color="auto"/>
              <w:bottom w:val="single" w:sz="4" w:space="0" w:color="auto"/>
              <w:right w:val="single" w:sz="4" w:space="0" w:color="auto"/>
            </w:tcBorders>
          </w:tcPr>
          <w:p w14:paraId="771E020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80</w:t>
            </w:r>
          </w:p>
        </w:tc>
        <w:tc>
          <w:tcPr>
            <w:tcW w:w="496" w:type="dxa"/>
            <w:tcBorders>
              <w:top w:val="single" w:sz="4" w:space="0" w:color="auto"/>
              <w:left w:val="single" w:sz="4" w:space="0" w:color="auto"/>
              <w:bottom w:val="single" w:sz="4" w:space="0" w:color="auto"/>
              <w:right w:val="single" w:sz="4" w:space="0" w:color="auto"/>
            </w:tcBorders>
          </w:tcPr>
          <w:p w14:paraId="55413FD4"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84</w:t>
            </w:r>
          </w:p>
        </w:tc>
        <w:tc>
          <w:tcPr>
            <w:tcW w:w="496" w:type="dxa"/>
            <w:tcBorders>
              <w:top w:val="single" w:sz="4" w:space="0" w:color="auto"/>
              <w:left w:val="single" w:sz="4" w:space="0" w:color="auto"/>
              <w:bottom w:val="single" w:sz="4" w:space="0" w:color="auto"/>
              <w:right w:val="single" w:sz="4" w:space="0" w:color="auto"/>
            </w:tcBorders>
          </w:tcPr>
          <w:p w14:paraId="433A8E2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91</w:t>
            </w:r>
          </w:p>
        </w:tc>
        <w:tc>
          <w:tcPr>
            <w:tcW w:w="496" w:type="dxa"/>
            <w:tcBorders>
              <w:top w:val="single" w:sz="4" w:space="0" w:color="auto"/>
              <w:left w:val="single" w:sz="4" w:space="0" w:color="auto"/>
              <w:bottom w:val="single" w:sz="4" w:space="0" w:color="auto"/>
              <w:right w:val="single" w:sz="4" w:space="0" w:color="auto"/>
            </w:tcBorders>
          </w:tcPr>
          <w:p w14:paraId="386BEB06" w14:textId="77777777" w:rsidR="006A3099" w:rsidRPr="006A3D3D" w:rsidRDefault="006A3099" w:rsidP="008E1B4A">
            <w:pPr>
              <w:spacing w:after="0" w:line="240" w:lineRule="auto"/>
              <w:jc w:val="center"/>
              <w:rPr>
                <w:rFonts w:ascii="Times New Roman" w:hAnsi="Times New Roman" w:cs="Times New Roman"/>
                <w:sz w:val="24"/>
                <w:szCs w:val="24"/>
              </w:rPr>
            </w:pPr>
          </w:p>
        </w:tc>
      </w:tr>
      <w:tr w:rsidR="006A3099" w:rsidRPr="006A3D3D" w14:paraId="1409F1CB"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44293E22"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tcPr>
          <w:p w14:paraId="7D416801"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13FDD6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A1DC01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025FF081"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59A41C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9DA62F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4A14396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04EB3F4C"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4FE80B65" w14:textId="77777777" w:rsidR="006A3099" w:rsidRPr="006A3D3D" w:rsidRDefault="006A3099" w:rsidP="008E1B4A">
            <w:pPr>
              <w:spacing w:after="0" w:line="240" w:lineRule="auto"/>
              <w:jc w:val="center"/>
              <w:rPr>
                <w:rFonts w:ascii="Times New Roman" w:hAnsi="Times New Roman" w:cs="Times New Roman"/>
                <w:sz w:val="24"/>
                <w:szCs w:val="24"/>
              </w:rPr>
            </w:pPr>
          </w:p>
        </w:tc>
      </w:tr>
    </w:tbl>
    <w:p w14:paraId="5C8DB2E4" w14:textId="77777777" w:rsidR="006A3099" w:rsidRPr="006A3D3D" w:rsidRDefault="006A3099" w:rsidP="006A3099">
      <w:pPr>
        <w:spacing w:after="0" w:line="240" w:lineRule="auto"/>
        <w:rPr>
          <w:rFonts w:ascii="Times New Roman" w:hAnsi="Times New Roman" w:cs="Times New Roman"/>
          <w:sz w:val="24"/>
          <w:szCs w:val="24"/>
        </w:rPr>
      </w:pPr>
      <w:proofErr w:type="spellStart"/>
      <w:r w:rsidRPr="006A3D3D">
        <w:rPr>
          <w:rFonts w:ascii="Times New Roman" w:hAnsi="Times New Roman" w:cs="Times New Roman"/>
          <w:sz w:val="24"/>
          <w:szCs w:val="24"/>
        </w:rPr>
        <w:t>Прийняття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рішень</w:t>
      </w:r>
      <w:proofErr w:type="spellEnd"/>
      <w:r w:rsidRPr="006A3D3D">
        <w:rPr>
          <w:rFonts w:ascii="Times New Roman" w:hAnsi="Times New Roman" w:cs="Times New Roman"/>
          <w:sz w:val="24"/>
          <w:szCs w:val="24"/>
        </w:rPr>
        <w:t xml:space="preserve"> (Р)</w:t>
      </w:r>
    </w:p>
    <w:tbl>
      <w:tblPr>
        <w:tblW w:w="5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496"/>
        <w:gridCol w:w="496"/>
        <w:gridCol w:w="496"/>
        <w:gridCol w:w="496"/>
        <w:gridCol w:w="496"/>
        <w:gridCol w:w="496"/>
        <w:gridCol w:w="496"/>
        <w:gridCol w:w="496"/>
        <w:gridCol w:w="496"/>
        <w:gridCol w:w="496"/>
      </w:tblGrid>
      <w:tr w:rsidR="006A3099" w:rsidRPr="006A3D3D" w14:paraId="49EDC31C"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4314ACDE"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0B38AAE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w:t>
            </w:r>
          </w:p>
        </w:tc>
        <w:tc>
          <w:tcPr>
            <w:tcW w:w="496" w:type="dxa"/>
            <w:tcBorders>
              <w:top w:val="single" w:sz="4" w:space="0" w:color="auto"/>
              <w:left w:val="single" w:sz="4" w:space="0" w:color="auto"/>
              <w:bottom w:val="single" w:sz="4" w:space="0" w:color="auto"/>
              <w:right w:val="single" w:sz="4" w:space="0" w:color="auto"/>
            </w:tcBorders>
          </w:tcPr>
          <w:p w14:paraId="180102C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w:t>
            </w:r>
          </w:p>
        </w:tc>
        <w:tc>
          <w:tcPr>
            <w:tcW w:w="496" w:type="dxa"/>
            <w:tcBorders>
              <w:top w:val="single" w:sz="4" w:space="0" w:color="auto"/>
              <w:left w:val="single" w:sz="4" w:space="0" w:color="auto"/>
              <w:bottom w:val="single" w:sz="4" w:space="0" w:color="auto"/>
              <w:right w:val="single" w:sz="4" w:space="0" w:color="auto"/>
            </w:tcBorders>
          </w:tcPr>
          <w:p w14:paraId="79D3B81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11</w:t>
            </w:r>
          </w:p>
        </w:tc>
        <w:tc>
          <w:tcPr>
            <w:tcW w:w="496" w:type="dxa"/>
            <w:tcBorders>
              <w:top w:val="single" w:sz="4" w:space="0" w:color="auto"/>
              <w:left w:val="single" w:sz="4" w:space="0" w:color="auto"/>
              <w:bottom w:val="single" w:sz="4" w:space="0" w:color="auto"/>
              <w:right w:val="single" w:sz="4" w:space="0" w:color="auto"/>
            </w:tcBorders>
          </w:tcPr>
          <w:p w14:paraId="4A49847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16</w:t>
            </w:r>
          </w:p>
        </w:tc>
        <w:tc>
          <w:tcPr>
            <w:tcW w:w="496" w:type="dxa"/>
            <w:tcBorders>
              <w:top w:val="single" w:sz="4" w:space="0" w:color="auto"/>
              <w:left w:val="single" w:sz="4" w:space="0" w:color="auto"/>
              <w:bottom w:val="single" w:sz="4" w:space="0" w:color="auto"/>
              <w:right w:val="single" w:sz="4" w:space="0" w:color="auto"/>
            </w:tcBorders>
          </w:tcPr>
          <w:p w14:paraId="016AF7A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20</w:t>
            </w:r>
          </w:p>
        </w:tc>
        <w:tc>
          <w:tcPr>
            <w:tcW w:w="496" w:type="dxa"/>
            <w:tcBorders>
              <w:top w:val="single" w:sz="4" w:space="0" w:color="auto"/>
              <w:left w:val="single" w:sz="4" w:space="0" w:color="auto"/>
              <w:bottom w:val="single" w:sz="4" w:space="0" w:color="auto"/>
              <w:right w:val="single" w:sz="4" w:space="0" w:color="auto"/>
            </w:tcBorders>
          </w:tcPr>
          <w:p w14:paraId="7FAAE31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25</w:t>
            </w:r>
          </w:p>
        </w:tc>
        <w:tc>
          <w:tcPr>
            <w:tcW w:w="496" w:type="dxa"/>
            <w:tcBorders>
              <w:top w:val="single" w:sz="4" w:space="0" w:color="auto"/>
              <w:left w:val="single" w:sz="4" w:space="0" w:color="auto"/>
              <w:bottom w:val="single" w:sz="4" w:space="0" w:color="auto"/>
              <w:right w:val="single" w:sz="4" w:space="0" w:color="auto"/>
            </w:tcBorders>
          </w:tcPr>
          <w:p w14:paraId="59D77A2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31</w:t>
            </w:r>
          </w:p>
        </w:tc>
        <w:tc>
          <w:tcPr>
            <w:tcW w:w="496" w:type="dxa"/>
            <w:tcBorders>
              <w:top w:val="single" w:sz="4" w:space="0" w:color="auto"/>
              <w:left w:val="single" w:sz="4" w:space="0" w:color="auto"/>
              <w:bottom w:val="single" w:sz="4" w:space="0" w:color="auto"/>
              <w:right w:val="single" w:sz="4" w:space="0" w:color="auto"/>
            </w:tcBorders>
          </w:tcPr>
          <w:p w14:paraId="3A76B6A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36</w:t>
            </w:r>
          </w:p>
        </w:tc>
        <w:tc>
          <w:tcPr>
            <w:tcW w:w="496" w:type="dxa"/>
            <w:tcBorders>
              <w:top w:val="single" w:sz="4" w:space="0" w:color="auto"/>
              <w:left w:val="single" w:sz="4" w:space="0" w:color="auto"/>
              <w:bottom w:val="single" w:sz="4" w:space="0" w:color="auto"/>
              <w:right w:val="single" w:sz="4" w:space="0" w:color="auto"/>
            </w:tcBorders>
          </w:tcPr>
          <w:p w14:paraId="77495E1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42</w:t>
            </w:r>
          </w:p>
        </w:tc>
        <w:tc>
          <w:tcPr>
            <w:tcW w:w="496" w:type="dxa"/>
            <w:tcBorders>
              <w:top w:val="single" w:sz="4" w:space="0" w:color="auto"/>
              <w:left w:val="single" w:sz="4" w:space="0" w:color="auto"/>
              <w:bottom w:val="single" w:sz="4" w:space="0" w:color="auto"/>
              <w:right w:val="single" w:sz="4" w:space="0" w:color="auto"/>
            </w:tcBorders>
          </w:tcPr>
          <w:p w14:paraId="54AB47C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47</w:t>
            </w:r>
          </w:p>
        </w:tc>
      </w:tr>
      <w:tr w:rsidR="006A3099" w:rsidRPr="006A3D3D" w14:paraId="34892807"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4162E1E3"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tcPr>
          <w:p w14:paraId="09809DB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262ECCD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6C764F9D"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1D93A9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5AA672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0545613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1AF97C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85F9A5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66B0FA0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2E7408F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r>
      <w:tr w:rsidR="006A3099" w:rsidRPr="006A3D3D" w14:paraId="582BD344"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0CD159C8"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66DFAD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51</w:t>
            </w:r>
          </w:p>
        </w:tc>
        <w:tc>
          <w:tcPr>
            <w:tcW w:w="496" w:type="dxa"/>
            <w:tcBorders>
              <w:top w:val="single" w:sz="4" w:space="0" w:color="auto"/>
              <w:left w:val="single" w:sz="4" w:space="0" w:color="auto"/>
              <w:bottom w:val="single" w:sz="4" w:space="0" w:color="auto"/>
              <w:right w:val="single" w:sz="4" w:space="0" w:color="auto"/>
            </w:tcBorders>
          </w:tcPr>
          <w:p w14:paraId="543CD1E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56</w:t>
            </w:r>
          </w:p>
        </w:tc>
        <w:tc>
          <w:tcPr>
            <w:tcW w:w="496" w:type="dxa"/>
            <w:tcBorders>
              <w:top w:val="single" w:sz="4" w:space="0" w:color="auto"/>
              <w:left w:val="single" w:sz="4" w:space="0" w:color="auto"/>
              <w:bottom w:val="single" w:sz="4" w:space="0" w:color="auto"/>
              <w:right w:val="single" w:sz="4" w:space="0" w:color="auto"/>
            </w:tcBorders>
          </w:tcPr>
          <w:p w14:paraId="3C4CCBC1"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58</w:t>
            </w:r>
          </w:p>
        </w:tc>
        <w:tc>
          <w:tcPr>
            <w:tcW w:w="496" w:type="dxa"/>
            <w:tcBorders>
              <w:top w:val="single" w:sz="4" w:space="0" w:color="auto"/>
              <w:left w:val="single" w:sz="4" w:space="0" w:color="auto"/>
              <w:bottom w:val="single" w:sz="4" w:space="0" w:color="auto"/>
              <w:right w:val="single" w:sz="4" w:space="0" w:color="auto"/>
            </w:tcBorders>
          </w:tcPr>
          <w:p w14:paraId="6931803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63</w:t>
            </w:r>
          </w:p>
        </w:tc>
        <w:tc>
          <w:tcPr>
            <w:tcW w:w="496" w:type="dxa"/>
            <w:tcBorders>
              <w:top w:val="single" w:sz="4" w:space="0" w:color="auto"/>
              <w:left w:val="single" w:sz="4" w:space="0" w:color="auto"/>
              <w:bottom w:val="single" w:sz="4" w:space="0" w:color="auto"/>
              <w:right w:val="single" w:sz="4" w:space="0" w:color="auto"/>
            </w:tcBorders>
          </w:tcPr>
          <w:p w14:paraId="2B113E7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67</w:t>
            </w:r>
          </w:p>
        </w:tc>
        <w:tc>
          <w:tcPr>
            <w:tcW w:w="496" w:type="dxa"/>
            <w:tcBorders>
              <w:top w:val="single" w:sz="4" w:space="0" w:color="auto"/>
              <w:left w:val="single" w:sz="4" w:space="0" w:color="auto"/>
              <w:bottom w:val="single" w:sz="4" w:space="0" w:color="auto"/>
              <w:right w:val="single" w:sz="4" w:space="0" w:color="auto"/>
            </w:tcBorders>
          </w:tcPr>
          <w:p w14:paraId="4F96055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72</w:t>
            </w:r>
          </w:p>
        </w:tc>
        <w:tc>
          <w:tcPr>
            <w:tcW w:w="496" w:type="dxa"/>
            <w:tcBorders>
              <w:top w:val="single" w:sz="4" w:space="0" w:color="auto"/>
              <w:left w:val="single" w:sz="4" w:space="0" w:color="auto"/>
              <w:bottom w:val="single" w:sz="4" w:space="0" w:color="auto"/>
              <w:right w:val="single" w:sz="4" w:space="0" w:color="auto"/>
            </w:tcBorders>
          </w:tcPr>
          <w:p w14:paraId="4957B79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79</w:t>
            </w:r>
          </w:p>
        </w:tc>
        <w:tc>
          <w:tcPr>
            <w:tcW w:w="496" w:type="dxa"/>
            <w:tcBorders>
              <w:top w:val="single" w:sz="4" w:space="0" w:color="auto"/>
              <w:left w:val="single" w:sz="4" w:space="0" w:color="auto"/>
              <w:bottom w:val="single" w:sz="4" w:space="0" w:color="auto"/>
              <w:right w:val="single" w:sz="4" w:space="0" w:color="auto"/>
            </w:tcBorders>
          </w:tcPr>
          <w:p w14:paraId="452B05A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87</w:t>
            </w:r>
          </w:p>
        </w:tc>
        <w:tc>
          <w:tcPr>
            <w:tcW w:w="496" w:type="dxa"/>
            <w:tcBorders>
              <w:top w:val="single" w:sz="4" w:space="0" w:color="auto"/>
              <w:left w:val="single" w:sz="4" w:space="0" w:color="auto"/>
              <w:bottom w:val="single" w:sz="4" w:space="0" w:color="auto"/>
              <w:right w:val="single" w:sz="4" w:space="0" w:color="auto"/>
            </w:tcBorders>
          </w:tcPr>
          <w:p w14:paraId="1E84C3C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90</w:t>
            </w:r>
          </w:p>
        </w:tc>
        <w:tc>
          <w:tcPr>
            <w:tcW w:w="496" w:type="dxa"/>
            <w:tcBorders>
              <w:top w:val="single" w:sz="4" w:space="0" w:color="auto"/>
              <w:left w:val="single" w:sz="4" w:space="0" w:color="auto"/>
              <w:bottom w:val="single" w:sz="4" w:space="0" w:color="auto"/>
              <w:right w:val="single" w:sz="4" w:space="0" w:color="auto"/>
            </w:tcBorders>
          </w:tcPr>
          <w:p w14:paraId="6657FA5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93</w:t>
            </w:r>
          </w:p>
        </w:tc>
      </w:tr>
      <w:tr w:rsidR="006A3099" w:rsidRPr="006A3D3D" w14:paraId="3A55A65B"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2454B49E"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tcPr>
          <w:p w14:paraId="60A1CDDD"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A63878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75323A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6B8AAC4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42011DD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FE3153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05B2348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2095EC7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29C9D3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D49267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r>
    </w:tbl>
    <w:p w14:paraId="02DBC5F5" w14:textId="77777777" w:rsidR="006A3099" w:rsidRDefault="006A3099" w:rsidP="006A3099">
      <w:pPr>
        <w:spacing w:after="0" w:line="240" w:lineRule="auto"/>
        <w:rPr>
          <w:rFonts w:ascii="Times New Roman" w:hAnsi="Times New Roman" w:cs="Times New Roman"/>
          <w:sz w:val="24"/>
          <w:szCs w:val="24"/>
        </w:rPr>
      </w:pPr>
    </w:p>
    <w:p w14:paraId="4445F3C3" w14:textId="77777777" w:rsidR="006A3099" w:rsidRDefault="006A3099" w:rsidP="006A3099">
      <w:pPr>
        <w:spacing w:after="0" w:line="240" w:lineRule="auto"/>
        <w:rPr>
          <w:rFonts w:ascii="Times New Roman" w:hAnsi="Times New Roman" w:cs="Times New Roman"/>
          <w:sz w:val="24"/>
          <w:szCs w:val="24"/>
        </w:rPr>
      </w:pPr>
    </w:p>
    <w:p w14:paraId="4AA55CAE" w14:textId="77777777" w:rsidR="006A3099" w:rsidRPr="006A3D3D" w:rsidRDefault="006A3099" w:rsidP="006A3099">
      <w:pPr>
        <w:spacing w:after="0" w:line="240" w:lineRule="auto"/>
        <w:rPr>
          <w:rFonts w:ascii="Times New Roman" w:hAnsi="Times New Roman" w:cs="Times New Roman"/>
          <w:sz w:val="24"/>
          <w:szCs w:val="24"/>
        </w:rPr>
      </w:pPr>
      <w:proofErr w:type="spellStart"/>
      <w:r w:rsidRPr="006A3D3D">
        <w:rPr>
          <w:rFonts w:ascii="Times New Roman" w:hAnsi="Times New Roman" w:cs="Times New Roman"/>
          <w:sz w:val="24"/>
          <w:szCs w:val="24"/>
        </w:rPr>
        <w:lastRenderedPageBreak/>
        <w:t>Планування</w:t>
      </w:r>
      <w:proofErr w:type="spellEnd"/>
      <w:r w:rsidRPr="006A3D3D">
        <w:rPr>
          <w:rFonts w:ascii="Times New Roman" w:hAnsi="Times New Roman" w:cs="Times New Roman"/>
          <w:sz w:val="24"/>
          <w:szCs w:val="24"/>
        </w:rPr>
        <w:t xml:space="preserve"> (П)</w:t>
      </w:r>
    </w:p>
    <w:tbl>
      <w:tblPr>
        <w:tblW w:w="57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
        <w:gridCol w:w="496"/>
        <w:gridCol w:w="496"/>
        <w:gridCol w:w="496"/>
        <w:gridCol w:w="496"/>
        <w:gridCol w:w="496"/>
        <w:gridCol w:w="496"/>
        <w:gridCol w:w="496"/>
        <w:gridCol w:w="496"/>
        <w:gridCol w:w="496"/>
        <w:gridCol w:w="496"/>
      </w:tblGrid>
      <w:tr w:rsidR="006A3099" w:rsidRPr="006A3D3D" w14:paraId="1A2A6EC9"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44E14BB6"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222706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w:t>
            </w:r>
          </w:p>
        </w:tc>
        <w:tc>
          <w:tcPr>
            <w:tcW w:w="496" w:type="dxa"/>
            <w:tcBorders>
              <w:top w:val="single" w:sz="4" w:space="0" w:color="auto"/>
              <w:left w:val="single" w:sz="4" w:space="0" w:color="auto"/>
              <w:bottom w:val="single" w:sz="4" w:space="0" w:color="auto"/>
              <w:right w:val="single" w:sz="4" w:space="0" w:color="auto"/>
            </w:tcBorders>
          </w:tcPr>
          <w:p w14:paraId="4E3F708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w:t>
            </w:r>
          </w:p>
        </w:tc>
        <w:tc>
          <w:tcPr>
            <w:tcW w:w="496" w:type="dxa"/>
            <w:tcBorders>
              <w:top w:val="single" w:sz="4" w:space="0" w:color="auto"/>
              <w:left w:val="single" w:sz="4" w:space="0" w:color="auto"/>
              <w:bottom w:val="single" w:sz="4" w:space="0" w:color="auto"/>
              <w:right w:val="single" w:sz="4" w:space="0" w:color="auto"/>
            </w:tcBorders>
          </w:tcPr>
          <w:p w14:paraId="72CD5CC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12</w:t>
            </w:r>
          </w:p>
        </w:tc>
        <w:tc>
          <w:tcPr>
            <w:tcW w:w="496" w:type="dxa"/>
            <w:tcBorders>
              <w:top w:val="single" w:sz="4" w:space="0" w:color="auto"/>
              <w:left w:val="single" w:sz="4" w:space="0" w:color="auto"/>
              <w:bottom w:val="single" w:sz="4" w:space="0" w:color="auto"/>
              <w:right w:val="single" w:sz="4" w:space="0" w:color="auto"/>
            </w:tcBorders>
          </w:tcPr>
          <w:p w14:paraId="4B6C7DA1"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15</w:t>
            </w:r>
          </w:p>
        </w:tc>
        <w:tc>
          <w:tcPr>
            <w:tcW w:w="496" w:type="dxa"/>
            <w:tcBorders>
              <w:top w:val="single" w:sz="4" w:space="0" w:color="auto"/>
              <w:left w:val="single" w:sz="4" w:space="0" w:color="auto"/>
              <w:bottom w:val="single" w:sz="4" w:space="0" w:color="auto"/>
              <w:right w:val="single" w:sz="4" w:space="0" w:color="auto"/>
            </w:tcBorders>
          </w:tcPr>
          <w:p w14:paraId="1C1C6CC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18</w:t>
            </w:r>
          </w:p>
        </w:tc>
        <w:tc>
          <w:tcPr>
            <w:tcW w:w="496" w:type="dxa"/>
            <w:tcBorders>
              <w:top w:val="single" w:sz="4" w:space="0" w:color="auto"/>
              <w:left w:val="single" w:sz="4" w:space="0" w:color="auto"/>
              <w:bottom w:val="single" w:sz="4" w:space="0" w:color="auto"/>
              <w:right w:val="single" w:sz="4" w:space="0" w:color="auto"/>
            </w:tcBorders>
          </w:tcPr>
          <w:p w14:paraId="09858EE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23</w:t>
            </w:r>
          </w:p>
        </w:tc>
        <w:tc>
          <w:tcPr>
            <w:tcW w:w="496" w:type="dxa"/>
            <w:tcBorders>
              <w:top w:val="single" w:sz="4" w:space="0" w:color="auto"/>
              <w:left w:val="single" w:sz="4" w:space="0" w:color="auto"/>
              <w:bottom w:val="single" w:sz="4" w:space="0" w:color="auto"/>
              <w:right w:val="single" w:sz="4" w:space="0" w:color="auto"/>
            </w:tcBorders>
          </w:tcPr>
          <w:p w14:paraId="63C7AC0C"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29</w:t>
            </w:r>
          </w:p>
        </w:tc>
        <w:tc>
          <w:tcPr>
            <w:tcW w:w="496" w:type="dxa"/>
            <w:tcBorders>
              <w:top w:val="single" w:sz="4" w:space="0" w:color="auto"/>
              <w:left w:val="single" w:sz="4" w:space="0" w:color="auto"/>
              <w:bottom w:val="single" w:sz="4" w:space="0" w:color="auto"/>
              <w:right w:val="single" w:sz="4" w:space="0" w:color="auto"/>
            </w:tcBorders>
          </w:tcPr>
          <w:p w14:paraId="7E2045C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38</w:t>
            </w:r>
          </w:p>
        </w:tc>
        <w:tc>
          <w:tcPr>
            <w:tcW w:w="496" w:type="dxa"/>
            <w:tcBorders>
              <w:top w:val="single" w:sz="4" w:space="0" w:color="auto"/>
              <w:left w:val="single" w:sz="4" w:space="0" w:color="auto"/>
              <w:bottom w:val="single" w:sz="4" w:space="0" w:color="auto"/>
              <w:right w:val="single" w:sz="4" w:space="0" w:color="auto"/>
            </w:tcBorders>
          </w:tcPr>
          <w:p w14:paraId="372232C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44</w:t>
            </w:r>
          </w:p>
        </w:tc>
        <w:tc>
          <w:tcPr>
            <w:tcW w:w="496" w:type="dxa"/>
            <w:tcBorders>
              <w:top w:val="single" w:sz="4" w:space="0" w:color="auto"/>
              <w:left w:val="single" w:sz="4" w:space="0" w:color="auto"/>
              <w:bottom w:val="single" w:sz="4" w:space="0" w:color="auto"/>
              <w:right w:val="single" w:sz="4" w:space="0" w:color="auto"/>
            </w:tcBorders>
          </w:tcPr>
          <w:p w14:paraId="3602880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52</w:t>
            </w:r>
          </w:p>
        </w:tc>
      </w:tr>
      <w:tr w:rsidR="006A3099" w:rsidRPr="006A3D3D" w14:paraId="5E3D562B"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68E8C57F"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tcPr>
          <w:p w14:paraId="44ED86F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67602FF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01CD5F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D4970A0"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2572626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035A65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53B35C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B8B6C9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4ED1870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7366E9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r>
      <w:tr w:rsidR="006A3099" w:rsidRPr="006A3D3D" w14:paraId="5D7583F3"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721F9C1D"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41B5055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60</w:t>
            </w:r>
          </w:p>
        </w:tc>
        <w:tc>
          <w:tcPr>
            <w:tcW w:w="496" w:type="dxa"/>
            <w:tcBorders>
              <w:top w:val="single" w:sz="4" w:space="0" w:color="auto"/>
              <w:left w:val="single" w:sz="4" w:space="0" w:color="auto"/>
              <w:bottom w:val="single" w:sz="4" w:space="0" w:color="auto"/>
              <w:right w:val="single" w:sz="4" w:space="0" w:color="auto"/>
            </w:tcBorders>
          </w:tcPr>
          <w:p w14:paraId="589A975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64</w:t>
            </w:r>
          </w:p>
        </w:tc>
        <w:tc>
          <w:tcPr>
            <w:tcW w:w="496" w:type="dxa"/>
            <w:tcBorders>
              <w:top w:val="single" w:sz="4" w:space="0" w:color="auto"/>
              <w:left w:val="single" w:sz="4" w:space="0" w:color="auto"/>
              <w:bottom w:val="single" w:sz="4" w:space="0" w:color="auto"/>
              <w:right w:val="single" w:sz="4" w:space="0" w:color="auto"/>
            </w:tcBorders>
          </w:tcPr>
          <w:p w14:paraId="3DADFD44"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70</w:t>
            </w:r>
          </w:p>
        </w:tc>
        <w:tc>
          <w:tcPr>
            <w:tcW w:w="496" w:type="dxa"/>
            <w:tcBorders>
              <w:top w:val="single" w:sz="4" w:space="0" w:color="auto"/>
              <w:left w:val="single" w:sz="4" w:space="0" w:color="auto"/>
              <w:bottom w:val="single" w:sz="4" w:space="0" w:color="auto"/>
              <w:right w:val="single" w:sz="4" w:space="0" w:color="auto"/>
            </w:tcBorders>
          </w:tcPr>
          <w:p w14:paraId="56D9E6CE"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74</w:t>
            </w:r>
          </w:p>
        </w:tc>
        <w:tc>
          <w:tcPr>
            <w:tcW w:w="496" w:type="dxa"/>
            <w:tcBorders>
              <w:top w:val="single" w:sz="4" w:space="0" w:color="auto"/>
              <w:left w:val="single" w:sz="4" w:space="0" w:color="auto"/>
              <w:bottom w:val="single" w:sz="4" w:space="0" w:color="auto"/>
              <w:right w:val="single" w:sz="4" w:space="0" w:color="auto"/>
            </w:tcBorders>
          </w:tcPr>
          <w:p w14:paraId="0078432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82</w:t>
            </w:r>
          </w:p>
        </w:tc>
        <w:tc>
          <w:tcPr>
            <w:tcW w:w="496" w:type="dxa"/>
            <w:tcBorders>
              <w:top w:val="single" w:sz="4" w:space="0" w:color="auto"/>
              <w:left w:val="single" w:sz="4" w:space="0" w:color="auto"/>
              <w:bottom w:val="single" w:sz="4" w:space="0" w:color="auto"/>
              <w:right w:val="single" w:sz="4" w:space="0" w:color="auto"/>
            </w:tcBorders>
          </w:tcPr>
          <w:p w14:paraId="20B5129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85</w:t>
            </w:r>
          </w:p>
        </w:tc>
        <w:tc>
          <w:tcPr>
            <w:tcW w:w="496" w:type="dxa"/>
            <w:tcBorders>
              <w:top w:val="single" w:sz="4" w:space="0" w:color="auto"/>
              <w:left w:val="single" w:sz="4" w:space="0" w:color="auto"/>
              <w:bottom w:val="single" w:sz="4" w:space="0" w:color="auto"/>
              <w:right w:val="single" w:sz="4" w:space="0" w:color="auto"/>
            </w:tcBorders>
          </w:tcPr>
          <w:p w14:paraId="5D9752D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88</w:t>
            </w:r>
          </w:p>
        </w:tc>
        <w:tc>
          <w:tcPr>
            <w:tcW w:w="496" w:type="dxa"/>
            <w:tcBorders>
              <w:top w:val="single" w:sz="4" w:space="0" w:color="auto"/>
              <w:left w:val="single" w:sz="4" w:space="0" w:color="auto"/>
              <w:bottom w:val="single" w:sz="4" w:space="0" w:color="auto"/>
              <w:right w:val="single" w:sz="4" w:space="0" w:color="auto"/>
            </w:tcBorders>
          </w:tcPr>
          <w:p w14:paraId="115216F4"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97</w:t>
            </w:r>
          </w:p>
        </w:tc>
        <w:tc>
          <w:tcPr>
            <w:tcW w:w="496" w:type="dxa"/>
            <w:tcBorders>
              <w:top w:val="single" w:sz="4" w:space="0" w:color="auto"/>
              <w:left w:val="single" w:sz="4" w:space="0" w:color="auto"/>
              <w:bottom w:val="single" w:sz="4" w:space="0" w:color="auto"/>
              <w:right w:val="single" w:sz="4" w:space="0" w:color="auto"/>
            </w:tcBorders>
          </w:tcPr>
          <w:p w14:paraId="15474EC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98</w:t>
            </w:r>
          </w:p>
        </w:tc>
        <w:tc>
          <w:tcPr>
            <w:tcW w:w="496" w:type="dxa"/>
            <w:tcBorders>
              <w:top w:val="single" w:sz="4" w:space="0" w:color="auto"/>
              <w:left w:val="single" w:sz="4" w:space="0" w:color="auto"/>
              <w:bottom w:val="single" w:sz="4" w:space="0" w:color="auto"/>
              <w:right w:val="single" w:sz="4" w:space="0" w:color="auto"/>
            </w:tcBorders>
          </w:tcPr>
          <w:p w14:paraId="6BA614B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99</w:t>
            </w:r>
          </w:p>
        </w:tc>
      </w:tr>
      <w:tr w:rsidR="006A3099" w:rsidRPr="006A3D3D" w14:paraId="677D5EFA" w14:textId="77777777" w:rsidTr="008E1B4A">
        <w:trPr>
          <w:jc w:val="center"/>
        </w:trPr>
        <w:tc>
          <w:tcPr>
            <w:tcW w:w="827" w:type="dxa"/>
            <w:tcBorders>
              <w:top w:val="single" w:sz="4" w:space="0" w:color="auto"/>
              <w:left w:val="single" w:sz="4" w:space="0" w:color="auto"/>
              <w:bottom w:val="single" w:sz="4" w:space="0" w:color="auto"/>
              <w:right w:val="single" w:sz="4" w:space="0" w:color="auto"/>
            </w:tcBorders>
            <w:hideMark/>
          </w:tcPr>
          <w:p w14:paraId="0053E89C"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tcPr>
          <w:p w14:paraId="2E0F484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B5531C0"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2E62661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0FF299C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69024DF1"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87510E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E1685D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211AA3F1"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610058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FB1EA7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r>
    </w:tbl>
    <w:p w14:paraId="4FB1850C" w14:textId="77777777" w:rsidR="006A3099" w:rsidRPr="006A3D3D" w:rsidRDefault="006A3099" w:rsidP="006A3099">
      <w:pPr>
        <w:spacing w:after="0" w:line="240" w:lineRule="auto"/>
        <w:rPr>
          <w:rFonts w:ascii="Times New Roman" w:hAnsi="Times New Roman" w:cs="Times New Roman"/>
          <w:sz w:val="24"/>
          <w:szCs w:val="24"/>
          <w:lang w:val="en-US"/>
        </w:rPr>
      </w:pPr>
    </w:p>
    <w:p w14:paraId="6849EA3C" w14:textId="77777777" w:rsidR="006A3099" w:rsidRPr="006A3D3D" w:rsidRDefault="006A3099" w:rsidP="006A3099">
      <w:pPr>
        <w:spacing w:after="0" w:line="240" w:lineRule="auto"/>
        <w:rPr>
          <w:rFonts w:ascii="Times New Roman" w:hAnsi="Times New Roman" w:cs="Times New Roman"/>
          <w:sz w:val="24"/>
          <w:szCs w:val="24"/>
        </w:rPr>
      </w:pPr>
      <w:proofErr w:type="spellStart"/>
      <w:r w:rsidRPr="006A3D3D">
        <w:rPr>
          <w:rFonts w:ascii="Times New Roman" w:hAnsi="Times New Roman" w:cs="Times New Roman"/>
          <w:sz w:val="24"/>
          <w:szCs w:val="24"/>
        </w:rPr>
        <w:t>Емоційне</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ставлення</w:t>
      </w:r>
      <w:proofErr w:type="spellEnd"/>
      <w:r w:rsidRPr="006A3D3D">
        <w:rPr>
          <w:rFonts w:ascii="Times New Roman" w:hAnsi="Times New Roman" w:cs="Times New Roman"/>
          <w:sz w:val="24"/>
          <w:szCs w:val="24"/>
        </w:rPr>
        <w:t xml:space="preserve"> (Е)</w:t>
      </w:r>
    </w:p>
    <w:tbl>
      <w:tblPr>
        <w:tblW w:w="62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496"/>
        <w:gridCol w:w="496"/>
        <w:gridCol w:w="496"/>
        <w:gridCol w:w="496"/>
        <w:gridCol w:w="496"/>
        <w:gridCol w:w="496"/>
        <w:gridCol w:w="496"/>
        <w:gridCol w:w="496"/>
        <w:gridCol w:w="496"/>
        <w:gridCol w:w="496"/>
        <w:gridCol w:w="496"/>
      </w:tblGrid>
      <w:tr w:rsidR="006A3099" w:rsidRPr="006A3D3D" w14:paraId="0BC8C1D5" w14:textId="77777777" w:rsidTr="008E1B4A">
        <w:trPr>
          <w:jc w:val="center"/>
        </w:trPr>
        <w:tc>
          <w:tcPr>
            <w:tcW w:w="828" w:type="dxa"/>
            <w:tcBorders>
              <w:top w:val="single" w:sz="4" w:space="0" w:color="auto"/>
              <w:left w:val="single" w:sz="4" w:space="0" w:color="auto"/>
              <w:bottom w:val="single" w:sz="4" w:space="0" w:color="auto"/>
              <w:right w:val="single" w:sz="4" w:space="0" w:color="auto"/>
            </w:tcBorders>
            <w:hideMark/>
          </w:tcPr>
          <w:p w14:paraId="76ABE792"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BDFBBD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w:t>
            </w:r>
          </w:p>
        </w:tc>
        <w:tc>
          <w:tcPr>
            <w:tcW w:w="496" w:type="dxa"/>
            <w:tcBorders>
              <w:top w:val="single" w:sz="4" w:space="0" w:color="auto"/>
              <w:left w:val="single" w:sz="4" w:space="0" w:color="auto"/>
              <w:bottom w:val="single" w:sz="4" w:space="0" w:color="auto"/>
              <w:right w:val="single" w:sz="4" w:space="0" w:color="auto"/>
            </w:tcBorders>
          </w:tcPr>
          <w:p w14:paraId="1135B48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10</w:t>
            </w:r>
          </w:p>
        </w:tc>
        <w:tc>
          <w:tcPr>
            <w:tcW w:w="496" w:type="dxa"/>
            <w:tcBorders>
              <w:top w:val="single" w:sz="4" w:space="0" w:color="auto"/>
              <w:left w:val="single" w:sz="4" w:space="0" w:color="auto"/>
              <w:bottom w:val="single" w:sz="4" w:space="0" w:color="auto"/>
              <w:right w:val="single" w:sz="4" w:space="0" w:color="auto"/>
            </w:tcBorders>
          </w:tcPr>
          <w:p w14:paraId="545B197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17</w:t>
            </w:r>
          </w:p>
        </w:tc>
        <w:tc>
          <w:tcPr>
            <w:tcW w:w="496" w:type="dxa"/>
            <w:tcBorders>
              <w:top w:val="single" w:sz="4" w:space="0" w:color="auto"/>
              <w:left w:val="single" w:sz="4" w:space="0" w:color="auto"/>
              <w:bottom w:val="single" w:sz="4" w:space="0" w:color="auto"/>
              <w:right w:val="single" w:sz="4" w:space="0" w:color="auto"/>
            </w:tcBorders>
          </w:tcPr>
          <w:p w14:paraId="45EE0C6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22</w:t>
            </w:r>
          </w:p>
        </w:tc>
        <w:tc>
          <w:tcPr>
            <w:tcW w:w="496" w:type="dxa"/>
            <w:tcBorders>
              <w:top w:val="single" w:sz="4" w:space="0" w:color="auto"/>
              <w:left w:val="single" w:sz="4" w:space="0" w:color="auto"/>
              <w:bottom w:val="single" w:sz="4" w:space="0" w:color="auto"/>
              <w:right w:val="single" w:sz="4" w:space="0" w:color="auto"/>
            </w:tcBorders>
          </w:tcPr>
          <w:p w14:paraId="585EC181"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26</w:t>
            </w:r>
          </w:p>
        </w:tc>
        <w:tc>
          <w:tcPr>
            <w:tcW w:w="496" w:type="dxa"/>
            <w:tcBorders>
              <w:top w:val="single" w:sz="4" w:space="0" w:color="auto"/>
              <w:left w:val="single" w:sz="4" w:space="0" w:color="auto"/>
              <w:bottom w:val="single" w:sz="4" w:space="0" w:color="auto"/>
              <w:right w:val="single" w:sz="4" w:space="0" w:color="auto"/>
            </w:tcBorders>
          </w:tcPr>
          <w:p w14:paraId="463255E4"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28</w:t>
            </w:r>
          </w:p>
        </w:tc>
        <w:tc>
          <w:tcPr>
            <w:tcW w:w="496" w:type="dxa"/>
            <w:tcBorders>
              <w:top w:val="single" w:sz="4" w:space="0" w:color="auto"/>
              <w:left w:val="single" w:sz="4" w:space="0" w:color="auto"/>
              <w:bottom w:val="single" w:sz="4" w:space="0" w:color="auto"/>
              <w:right w:val="single" w:sz="4" w:space="0" w:color="auto"/>
            </w:tcBorders>
          </w:tcPr>
          <w:p w14:paraId="1415F87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32</w:t>
            </w:r>
          </w:p>
        </w:tc>
        <w:tc>
          <w:tcPr>
            <w:tcW w:w="496" w:type="dxa"/>
            <w:tcBorders>
              <w:top w:val="single" w:sz="4" w:space="0" w:color="auto"/>
              <w:left w:val="single" w:sz="4" w:space="0" w:color="auto"/>
              <w:bottom w:val="single" w:sz="4" w:space="0" w:color="auto"/>
              <w:right w:val="single" w:sz="4" w:space="0" w:color="auto"/>
            </w:tcBorders>
          </w:tcPr>
          <w:p w14:paraId="29EA225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33</w:t>
            </w:r>
          </w:p>
        </w:tc>
        <w:tc>
          <w:tcPr>
            <w:tcW w:w="496" w:type="dxa"/>
            <w:tcBorders>
              <w:top w:val="single" w:sz="4" w:space="0" w:color="auto"/>
              <w:left w:val="single" w:sz="4" w:space="0" w:color="auto"/>
              <w:bottom w:val="single" w:sz="4" w:space="0" w:color="auto"/>
              <w:right w:val="single" w:sz="4" w:space="0" w:color="auto"/>
            </w:tcBorders>
          </w:tcPr>
          <w:p w14:paraId="1633F1B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39</w:t>
            </w:r>
          </w:p>
        </w:tc>
        <w:tc>
          <w:tcPr>
            <w:tcW w:w="496" w:type="dxa"/>
            <w:tcBorders>
              <w:top w:val="single" w:sz="4" w:space="0" w:color="auto"/>
              <w:left w:val="single" w:sz="4" w:space="0" w:color="auto"/>
              <w:bottom w:val="single" w:sz="4" w:space="0" w:color="auto"/>
              <w:right w:val="single" w:sz="4" w:space="0" w:color="auto"/>
            </w:tcBorders>
          </w:tcPr>
          <w:p w14:paraId="61CBF2D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41</w:t>
            </w:r>
          </w:p>
        </w:tc>
        <w:tc>
          <w:tcPr>
            <w:tcW w:w="496" w:type="dxa"/>
            <w:tcBorders>
              <w:top w:val="single" w:sz="4" w:space="0" w:color="auto"/>
              <w:left w:val="single" w:sz="4" w:space="0" w:color="auto"/>
              <w:bottom w:val="single" w:sz="4" w:space="0" w:color="auto"/>
              <w:right w:val="single" w:sz="4" w:space="0" w:color="auto"/>
            </w:tcBorders>
          </w:tcPr>
          <w:p w14:paraId="682FC5E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43</w:t>
            </w:r>
          </w:p>
        </w:tc>
      </w:tr>
      <w:tr w:rsidR="006A3099" w:rsidRPr="006A3D3D" w14:paraId="6361DD1B" w14:textId="77777777" w:rsidTr="008E1B4A">
        <w:trPr>
          <w:jc w:val="center"/>
        </w:trPr>
        <w:tc>
          <w:tcPr>
            <w:tcW w:w="828" w:type="dxa"/>
            <w:tcBorders>
              <w:top w:val="single" w:sz="4" w:space="0" w:color="auto"/>
              <w:left w:val="single" w:sz="4" w:space="0" w:color="auto"/>
              <w:bottom w:val="single" w:sz="4" w:space="0" w:color="auto"/>
              <w:right w:val="single" w:sz="4" w:space="0" w:color="auto"/>
            </w:tcBorders>
            <w:hideMark/>
          </w:tcPr>
          <w:p w14:paraId="2FC0CCB7"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tcPr>
          <w:p w14:paraId="127A552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A20CC38"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7477C80"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6C80139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087C6093"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26919D4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B4B774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92B810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502107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6B3F333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29BF06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r>
      <w:tr w:rsidR="006A3099" w:rsidRPr="006A3D3D" w14:paraId="43490A61" w14:textId="77777777" w:rsidTr="008E1B4A">
        <w:trPr>
          <w:jc w:val="center"/>
        </w:trPr>
        <w:tc>
          <w:tcPr>
            <w:tcW w:w="828" w:type="dxa"/>
            <w:tcBorders>
              <w:top w:val="single" w:sz="4" w:space="0" w:color="auto"/>
              <w:left w:val="single" w:sz="4" w:space="0" w:color="auto"/>
              <w:bottom w:val="single" w:sz="4" w:space="0" w:color="auto"/>
              <w:right w:val="single" w:sz="4" w:space="0" w:color="auto"/>
            </w:tcBorders>
            <w:hideMark/>
          </w:tcPr>
          <w:p w14:paraId="3C6C383D"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EB6576D"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46</w:t>
            </w:r>
          </w:p>
        </w:tc>
        <w:tc>
          <w:tcPr>
            <w:tcW w:w="496" w:type="dxa"/>
            <w:tcBorders>
              <w:top w:val="single" w:sz="4" w:space="0" w:color="auto"/>
              <w:left w:val="single" w:sz="4" w:space="0" w:color="auto"/>
              <w:bottom w:val="single" w:sz="4" w:space="0" w:color="auto"/>
              <w:right w:val="single" w:sz="4" w:space="0" w:color="auto"/>
            </w:tcBorders>
          </w:tcPr>
          <w:p w14:paraId="5444AD3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49</w:t>
            </w:r>
          </w:p>
        </w:tc>
        <w:tc>
          <w:tcPr>
            <w:tcW w:w="496" w:type="dxa"/>
            <w:tcBorders>
              <w:top w:val="single" w:sz="4" w:space="0" w:color="auto"/>
              <w:left w:val="single" w:sz="4" w:space="0" w:color="auto"/>
              <w:bottom w:val="single" w:sz="4" w:space="0" w:color="auto"/>
              <w:right w:val="single" w:sz="4" w:space="0" w:color="auto"/>
            </w:tcBorders>
          </w:tcPr>
          <w:p w14:paraId="69B5EEC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54</w:t>
            </w:r>
          </w:p>
        </w:tc>
        <w:tc>
          <w:tcPr>
            <w:tcW w:w="496" w:type="dxa"/>
            <w:tcBorders>
              <w:top w:val="single" w:sz="4" w:space="0" w:color="auto"/>
              <w:left w:val="single" w:sz="4" w:space="0" w:color="auto"/>
              <w:bottom w:val="single" w:sz="4" w:space="0" w:color="auto"/>
              <w:right w:val="single" w:sz="4" w:space="0" w:color="auto"/>
            </w:tcBorders>
          </w:tcPr>
          <w:p w14:paraId="0396DD7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55</w:t>
            </w:r>
          </w:p>
        </w:tc>
        <w:tc>
          <w:tcPr>
            <w:tcW w:w="496" w:type="dxa"/>
            <w:tcBorders>
              <w:top w:val="single" w:sz="4" w:space="0" w:color="auto"/>
              <w:left w:val="single" w:sz="4" w:space="0" w:color="auto"/>
              <w:bottom w:val="single" w:sz="4" w:space="0" w:color="auto"/>
              <w:right w:val="single" w:sz="4" w:space="0" w:color="auto"/>
            </w:tcBorders>
          </w:tcPr>
          <w:p w14:paraId="4DBA80B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59</w:t>
            </w:r>
          </w:p>
        </w:tc>
        <w:tc>
          <w:tcPr>
            <w:tcW w:w="496" w:type="dxa"/>
            <w:tcBorders>
              <w:top w:val="single" w:sz="4" w:space="0" w:color="auto"/>
              <w:left w:val="single" w:sz="4" w:space="0" w:color="auto"/>
              <w:bottom w:val="single" w:sz="4" w:space="0" w:color="auto"/>
              <w:right w:val="single" w:sz="4" w:space="0" w:color="auto"/>
            </w:tcBorders>
          </w:tcPr>
          <w:p w14:paraId="06E88A3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62</w:t>
            </w:r>
          </w:p>
        </w:tc>
        <w:tc>
          <w:tcPr>
            <w:tcW w:w="496" w:type="dxa"/>
            <w:tcBorders>
              <w:top w:val="single" w:sz="4" w:space="0" w:color="auto"/>
              <w:left w:val="single" w:sz="4" w:space="0" w:color="auto"/>
              <w:bottom w:val="single" w:sz="4" w:space="0" w:color="auto"/>
              <w:right w:val="single" w:sz="4" w:space="0" w:color="auto"/>
            </w:tcBorders>
          </w:tcPr>
          <w:p w14:paraId="220BB12F"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69</w:t>
            </w:r>
          </w:p>
        </w:tc>
        <w:tc>
          <w:tcPr>
            <w:tcW w:w="496" w:type="dxa"/>
            <w:tcBorders>
              <w:top w:val="single" w:sz="4" w:space="0" w:color="auto"/>
              <w:left w:val="single" w:sz="4" w:space="0" w:color="auto"/>
              <w:bottom w:val="single" w:sz="4" w:space="0" w:color="auto"/>
              <w:right w:val="single" w:sz="4" w:space="0" w:color="auto"/>
            </w:tcBorders>
          </w:tcPr>
          <w:p w14:paraId="359910F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77</w:t>
            </w:r>
          </w:p>
        </w:tc>
        <w:tc>
          <w:tcPr>
            <w:tcW w:w="496" w:type="dxa"/>
            <w:tcBorders>
              <w:top w:val="single" w:sz="4" w:space="0" w:color="auto"/>
              <w:left w:val="single" w:sz="4" w:space="0" w:color="auto"/>
              <w:bottom w:val="single" w:sz="4" w:space="0" w:color="auto"/>
              <w:right w:val="single" w:sz="4" w:space="0" w:color="auto"/>
            </w:tcBorders>
          </w:tcPr>
          <w:p w14:paraId="4C2BE89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81</w:t>
            </w:r>
          </w:p>
        </w:tc>
        <w:tc>
          <w:tcPr>
            <w:tcW w:w="496" w:type="dxa"/>
            <w:tcBorders>
              <w:top w:val="single" w:sz="4" w:space="0" w:color="auto"/>
              <w:left w:val="single" w:sz="4" w:space="0" w:color="auto"/>
              <w:bottom w:val="single" w:sz="4" w:space="0" w:color="auto"/>
              <w:right w:val="single" w:sz="4" w:space="0" w:color="auto"/>
            </w:tcBorders>
          </w:tcPr>
          <w:p w14:paraId="4B867FB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89</w:t>
            </w:r>
          </w:p>
        </w:tc>
        <w:tc>
          <w:tcPr>
            <w:tcW w:w="496" w:type="dxa"/>
            <w:tcBorders>
              <w:top w:val="single" w:sz="4" w:space="0" w:color="auto"/>
              <w:left w:val="single" w:sz="4" w:space="0" w:color="auto"/>
              <w:bottom w:val="single" w:sz="4" w:space="0" w:color="auto"/>
              <w:right w:val="single" w:sz="4" w:space="0" w:color="auto"/>
            </w:tcBorders>
          </w:tcPr>
          <w:p w14:paraId="01DE2BF5"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95</w:t>
            </w:r>
          </w:p>
        </w:tc>
      </w:tr>
      <w:tr w:rsidR="006A3099" w:rsidRPr="006A3D3D" w14:paraId="1C82F029" w14:textId="77777777" w:rsidTr="008E1B4A">
        <w:trPr>
          <w:jc w:val="center"/>
        </w:trPr>
        <w:tc>
          <w:tcPr>
            <w:tcW w:w="828" w:type="dxa"/>
            <w:tcBorders>
              <w:top w:val="single" w:sz="4" w:space="0" w:color="auto"/>
              <w:left w:val="single" w:sz="4" w:space="0" w:color="auto"/>
              <w:bottom w:val="single" w:sz="4" w:space="0" w:color="auto"/>
              <w:right w:val="single" w:sz="4" w:space="0" w:color="auto"/>
            </w:tcBorders>
            <w:hideMark/>
          </w:tcPr>
          <w:p w14:paraId="642003CE" w14:textId="77777777" w:rsidR="006A3099" w:rsidRPr="006A3D3D" w:rsidRDefault="006A3099" w:rsidP="008E1B4A">
            <w:pPr>
              <w:spacing w:after="0" w:line="240" w:lineRule="auto"/>
              <w:jc w:val="center"/>
              <w:rPr>
                <w:rFonts w:ascii="Times New Roman" w:hAnsi="Times New Roman" w:cs="Times New Roman"/>
                <w:b/>
                <w:sz w:val="24"/>
                <w:szCs w:val="24"/>
              </w:rPr>
            </w:pPr>
            <w:r w:rsidRPr="006A3D3D">
              <w:rPr>
                <w:rFonts w:ascii="Times New Roman" w:hAnsi="Times New Roman" w:cs="Times New Roman"/>
                <w:b/>
                <w:sz w:val="24"/>
                <w:szCs w:val="24"/>
              </w:rPr>
              <w:t>Знак</w:t>
            </w:r>
          </w:p>
        </w:tc>
        <w:tc>
          <w:tcPr>
            <w:tcW w:w="496" w:type="dxa"/>
            <w:tcBorders>
              <w:top w:val="single" w:sz="4" w:space="0" w:color="auto"/>
              <w:left w:val="single" w:sz="4" w:space="0" w:color="auto"/>
              <w:bottom w:val="single" w:sz="4" w:space="0" w:color="auto"/>
              <w:right w:val="single" w:sz="4" w:space="0" w:color="auto"/>
            </w:tcBorders>
          </w:tcPr>
          <w:p w14:paraId="3B3EDB24"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569BDBB"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4A09DF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50D9612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3E70ED36"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0D48F481"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42D8C21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1099F1C7"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7CDD0C79"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47346C1A"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c>
          <w:tcPr>
            <w:tcW w:w="496" w:type="dxa"/>
            <w:tcBorders>
              <w:top w:val="single" w:sz="4" w:space="0" w:color="auto"/>
              <w:left w:val="single" w:sz="4" w:space="0" w:color="auto"/>
              <w:bottom w:val="single" w:sz="4" w:space="0" w:color="auto"/>
              <w:right w:val="single" w:sz="4" w:space="0" w:color="auto"/>
            </w:tcBorders>
          </w:tcPr>
          <w:p w14:paraId="4123FBE2" w14:textId="77777777" w:rsidR="006A3099" w:rsidRPr="006A3D3D" w:rsidRDefault="006A3099" w:rsidP="008E1B4A">
            <w:pPr>
              <w:spacing w:after="0" w:line="240" w:lineRule="auto"/>
              <w:jc w:val="center"/>
              <w:rPr>
                <w:rFonts w:ascii="Times New Roman" w:hAnsi="Times New Roman" w:cs="Times New Roman"/>
                <w:sz w:val="24"/>
                <w:szCs w:val="24"/>
              </w:rPr>
            </w:pPr>
            <w:r w:rsidRPr="006A3D3D">
              <w:rPr>
                <w:rFonts w:ascii="Times New Roman" w:hAnsi="Times New Roman" w:cs="Times New Roman"/>
                <w:sz w:val="24"/>
                <w:szCs w:val="24"/>
              </w:rPr>
              <w:t>-</w:t>
            </w:r>
          </w:p>
        </w:tc>
      </w:tr>
    </w:tbl>
    <w:p w14:paraId="66440D50"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«Схем</w:t>
      </w:r>
      <w:r w:rsidRPr="006A3D3D">
        <w:rPr>
          <w:rFonts w:ascii="Times New Roman" w:hAnsi="Times New Roman" w:cs="Times New Roman"/>
          <w:sz w:val="24"/>
          <w:szCs w:val="24"/>
          <w:lang w:val="uk-UA"/>
        </w:rPr>
        <w:t>а</w:t>
      </w:r>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опису</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професії</w:t>
      </w:r>
      <w:proofErr w:type="spellEnd"/>
      <w:r w:rsidRPr="006A3D3D">
        <w:rPr>
          <w:rFonts w:ascii="Times New Roman" w:hAnsi="Times New Roman" w:cs="Times New Roman"/>
          <w:sz w:val="24"/>
          <w:szCs w:val="24"/>
        </w:rPr>
        <w:t>»:</w:t>
      </w:r>
    </w:p>
    <w:p w14:paraId="5BBFADA6"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1) </w:t>
      </w:r>
      <w:proofErr w:type="spellStart"/>
      <w:r w:rsidRPr="006A3D3D">
        <w:rPr>
          <w:rFonts w:ascii="Times New Roman" w:hAnsi="Times New Roman" w:cs="Times New Roman"/>
          <w:sz w:val="24"/>
          <w:szCs w:val="24"/>
        </w:rPr>
        <w:t>умови</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роботи</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фізичні</w:t>
      </w:r>
      <w:proofErr w:type="spellEnd"/>
      <w:r w:rsidRPr="006A3D3D">
        <w:rPr>
          <w:rFonts w:ascii="Times New Roman" w:hAnsi="Times New Roman" w:cs="Times New Roman"/>
          <w:sz w:val="24"/>
          <w:szCs w:val="24"/>
        </w:rPr>
        <w:t xml:space="preserve"> та </w:t>
      </w:r>
      <w:proofErr w:type="spellStart"/>
      <w:r w:rsidRPr="006A3D3D">
        <w:rPr>
          <w:rFonts w:ascii="Times New Roman" w:hAnsi="Times New Roman" w:cs="Times New Roman"/>
          <w:sz w:val="24"/>
          <w:szCs w:val="24"/>
        </w:rPr>
        <w:t>соціально-економічні</w:t>
      </w:r>
      <w:proofErr w:type="spellEnd"/>
      <w:r w:rsidRPr="006A3D3D">
        <w:rPr>
          <w:rFonts w:ascii="Times New Roman" w:hAnsi="Times New Roman" w:cs="Times New Roman"/>
          <w:sz w:val="24"/>
          <w:szCs w:val="24"/>
        </w:rPr>
        <w:t>);</w:t>
      </w:r>
    </w:p>
    <w:p w14:paraId="63758F3F"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2) </w:t>
      </w:r>
      <w:proofErr w:type="spellStart"/>
      <w:r w:rsidRPr="006A3D3D">
        <w:rPr>
          <w:rFonts w:ascii="Times New Roman" w:hAnsi="Times New Roman" w:cs="Times New Roman"/>
          <w:sz w:val="24"/>
          <w:szCs w:val="24"/>
        </w:rPr>
        <w:t>вимоги</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професії</w:t>
      </w:r>
      <w:proofErr w:type="spellEnd"/>
      <w:r w:rsidRPr="006A3D3D">
        <w:rPr>
          <w:rFonts w:ascii="Times New Roman" w:hAnsi="Times New Roman" w:cs="Times New Roman"/>
          <w:sz w:val="24"/>
          <w:szCs w:val="24"/>
        </w:rPr>
        <w:t xml:space="preserve"> до </w:t>
      </w:r>
      <w:proofErr w:type="spellStart"/>
      <w:r w:rsidRPr="006A3D3D">
        <w:rPr>
          <w:rFonts w:ascii="Times New Roman" w:hAnsi="Times New Roman" w:cs="Times New Roman"/>
          <w:sz w:val="24"/>
          <w:szCs w:val="24"/>
        </w:rPr>
        <w:t>людини</w:t>
      </w:r>
      <w:proofErr w:type="spellEnd"/>
      <w:r w:rsidRPr="006A3D3D">
        <w:rPr>
          <w:rFonts w:ascii="Times New Roman" w:hAnsi="Times New Roman" w:cs="Times New Roman"/>
          <w:sz w:val="24"/>
          <w:szCs w:val="24"/>
        </w:rPr>
        <w:t xml:space="preserve"> (особливо </w:t>
      </w:r>
      <w:proofErr w:type="spellStart"/>
      <w:r w:rsidRPr="006A3D3D">
        <w:rPr>
          <w:rFonts w:ascii="Times New Roman" w:hAnsi="Times New Roman" w:cs="Times New Roman"/>
          <w:sz w:val="24"/>
          <w:szCs w:val="24"/>
        </w:rPr>
        <w:t>психофізіологічної</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сфери</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пізнавальної</w:t>
      </w:r>
      <w:proofErr w:type="spellEnd"/>
    </w:p>
    <w:p w14:paraId="30054AD7" w14:textId="77777777" w:rsidR="006A3099" w:rsidRPr="006A3D3D" w:rsidRDefault="006A3099" w:rsidP="006A3099">
      <w:pPr>
        <w:spacing w:after="0" w:line="240" w:lineRule="auto"/>
        <w:jc w:val="both"/>
        <w:rPr>
          <w:rFonts w:ascii="Times New Roman" w:hAnsi="Times New Roman" w:cs="Times New Roman"/>
          <w:sz w:val="24"/>
          <w:szCs w:val="24"/>
        </w:rPr>
      </w:pPr>
      <w:proofErr w:type="spellStart"/>
      <w:r w:rsidRPr="006A3D3D">
        <w:rPr>
          <w:rFonts w:ascii="Times New Roman" w:hAnsi="Times New Roman" w:cs="Times New Roman"/>
          <w:sz w:val="24"/>
          <w:szCs w:val="24"/>
        </w:rPr>
        <w:t>сфери</w:t>
      </w:r>
      <w:proofErr w:type="spellEnd"/>
      <w:r w:rsidRPr="006A3D3D">
        <w:rPr>
          <w:rFonts w:ascii="Times New Roman" w:hAnsi="Times New Roman" w:cs="Times New Roman"/>
          <w:sz w:val="24"/>
          <w:szCs w:val="24"/>
        </w:rPr>
        <w:t xml:space="preserve"> та </w:t>
      </w:r>
      <w:proofErr w:type="spellStart"/>
      <w:r w:rsidRPr="006A3D3D">
        <w:rPr>
          <w:rFonts w:ascii="Times New Roman" w:hAnsi="Times New Roman" w:cs="Times New Roman"/>
          <w:sz w:val="24"/>
          <w:szCs w:val="24"/>
        </w:rPr>
        <w:t>особистості</w:t>
      </w:r>
      <w:proofErr w:type="spellEnd"/>
      <w:r w:rsidRPr="006A3D3D">
        <w:rPr>
          <w:rFonts w:ascii="Times New Roman" w:hAnsi="Times New Roman" w:cs="Times New Roman"/>
          <w:sz w:val="24"/>
          <w:szCs w:val="24"/>
        </w:rPr>
        <w:t>);</w:t>
      </w:r>
    </w:p>
    <w:p w14:paraId="5614E39C" w14:textId="77777777" w:rsidR="006A3099" w:rsidRPr="006A3D3D" w:rsidRDefault="006A3099" w:rsidP="006A3099">
      <w:pPr>
        <w:spacing w:after="0" w:line="240" w:lineRule="auto"/>
        <w:jc w:val="both"/>
        <w:rPr>
          <w:rFonts w:ascii="Times New Roman" w:hAnsi="Times New Roman" w:cs="Times New Roman"/>
          <w:sz w:val="24"/>
          <w:szCs w:val="24"/>
        </w:rPr>
      </w:pPr>
      <w:r w:rsidRPr="006A3D3D">
        <w:rPr>
          <w:rFonts w:ascii="Times New Roman" w:hAnsi="Times New Roman" w:cs="Times New Roman"/>
          <w:sz w:val="24"/>
          <w:szCs w:val="24"/>
        </w:rPr>
        <w:t xml:space="preserve">3) </w:t>
      </w:r>
      <w:proofErr w:type="spellStart"/>
      <w:r w:rsidRPr="006A3D3D">
        <w:rPr>
          <w:rFonts w:ascii="Times New Roman" w:hAnsi="Times New Roman" w:cs="Times New Roman"/>
          <w:sz w:val="24"/>
          <w:szCs w:val="24"/>
        </w:rPr>
        <w:t>вимоги</w:t>
      </w:r>
      <w:proofErr w:type="spellEnd"/>
      <w:r w:rsidRPr="006A3D3D">
        <w:rPr>
          <w:rFonts w:ascii="Times New Roman" w:hAnsi="Times New Roman" w:cs="Times New Roman"/>
          <w:sz w:val="24"/>
          <w:szCs w:val="24"/>
        </w:rPr>
        <w:t xml:space="preserve"> до </w:t>
      </w:r>
      <w:proofErr w:type="spellStart"/>
      <w:r w:rsidRPr="006A3D3D">
        <w:rPr>
          <w:rFonts w:ascii="Times New Roman" w:hAnsi="Times New Roman" w:cs="Times New Roman"/>
          <w:sz w:val="24"/>
          <w:szCs w:val="24"/>
        </w:rPr>
        <w:t>рівня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освіти</w:t>
      </w:r>
      <w:proofErr w:type="spellEnd"/>
      <w:r w:rsidRPr="006A3D3D">
        <w:rPr>
          <w:rFonts w:ascii="Times New Roman" w:hAnsi="Times New Roman" w:cs="Times New Roman"/>
          <w:sz w:val="24"/>
          <w:szCs w:val="24"/>
        </w:rPr>
        <w:t xml:space="preserve"> і </w:t>
      </w:r>
      <w:proofErr w:type="spellStart"/>
      <w:r w:rsidRPr="006A3D3D">
        <w:rPr>
          <w:rFonts w:ascii="Times New Roman" w:hAnsi="Times New Roman" w:cs="Times New Roman"/>
          <w:sz w:val="24"/>
          <w:szCs w:val="24"/>
        </w:rPr>
        <w:t>конкретні</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місця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отримання</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освіти</w:t>
      </w:r>
      <w:proofErr w:type="spellEnd"/>
      <w:r w:rsidRPr="006A3D3D">
        <w:rPr>
          <w:rFonts w:ascii="Times New Roman" w:hAnsi="Times New Roman" w:cs="Times New Roman"/>
          <w:sz w:val="24"/>
          <w:szCs w:val="24"/>
        </w:rPr>
        <w:t>;</w:t>
      </w:r>
    </w:p>
    <w:p w14:paraId="7A6CB8C7" w14:textId="77777777" w:rsidR="006A3099" w:rsidRDefault="006A3099" w:rsidP="006A3099">
      <w:pPr>
        <w:spacing w:after="0" w:line="240" w:lineRule="auto"/>
        <w:jc w:val="both"/>
        <w:rPr>
          <w:rFonts w:ascii="Times New Roman" w:hAnsi="Times New Roman" w:cs="Times New Roman"/>
          <w:sz w:val="28"/>
          <w:szCs w:val="28"/>
        </w:rPr>
      </w:pPr>
      <w:r w:rsidRPr="006A3D3D">
        <w:rPr>
          <w:rFonts w:ascii="Times New Roman" w:hAnsi="Times New Roman" w:cs="Times New Roman"/>
          <w:sz w:val="24"/>
          <w:szCs w:val="24"/>
        </w:rPr>
        <w:t xml:space="preserve">4) </w:t>
      </w:r>
      <w:proofErr w:type="spellStart"/>
      <w:r w:rsidRPr="006A3D3D">
        <w:rPr>
          <w:rFonts w:ascii="Times New Roman" w:hAnsi="Times New Roman" w:cs="Times New Roman"/>
          <w:sz w:val="24"/>
          <w:szCs w:val="24"/>
        </w:rPr>
        <w:t>перспективи</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професійного</w:t>
      </w:r>
      <w:proofErr w:type="spellEnd"/>
      <w:r w:rsidRPr="006A3D3D">
        <w:rPr>
          <w:rFonts w:ascii="Times New Roman" w:hAnsi="Times New Roman" w:cs="Times New Roman"/>
          <w:sz w:val="24"/>
          <w:szCs w:val="24"/>
        </w:rPr>
        <w:t xml:space="preserve"> </w:t>
      </w:r>
      <w:proofErr w:type="spellStart"/>
      <w:r w:rsidRPr="006A3D3D">
        <w:rPr>
          <w:rFonts w:ascii="Times New Roman" w:hAnsi="Times New Roman" w:cs="Times New Roman"/>
          <w:sz w:val="24"/>
          <w:szCs w:val="24"/>
        </w:rPr>
        <w:t>зростання</w:t>
      </w:r>
      <w:proofErr w:type="spellEnd"/>
      <w:r w:rsidRPr="00E7195C">
        <w:rPr>
          <w:rFonts w:ascii="Times New Roman" w:hAnsi="Times New Roman" w:cs="Times New Roman"/>
          <w:sz w:val="28"/>
          <w:szCs w:val="28"/>
        </w:rPr>
        <w:t>.</w:t>
      </w:r>
    </w:p>
    <w:p w14:paraId="37F993B8" w14:textId="77777777" w:rsidR="006A3099" w:rsidRDefault="006A3099" w:rsidP="006A3099">
      <w:pPr>
        <w:spacing w:after="0" w:line="240" w:lineRule="auto"/>
        <w:jc w:val="both"/>
        <w:rPr>
          <w:rFonts w:ascii="Times New Roman" w:hAnsi="Times New Roman" w:cs="Times New Roman"/>
          <w:sz w:val="28"/>
          <w:szCs w:val="28"/>
        </w:rPr>
      </w:pPr>
    </w:p>
    <w:p w14:paraId="7CA4C332" w14:textId="77777777" w:rsidR="006A3099" w:rsidRDefault="006A3099" w:rsidP="006A3099">
      <w:pPr>
        <w:spacing w:after="0" w:line="240" w:lineRule="auto"/>
        <w:jc w:val="both"/>
        <w:rPr>
          <w:rFonts w:ascii="Times New Roman" w:hAnsi="Times New Roman" w:cs="Times New Roman"/>
          <w:sz w:val="28"/>
          <w:szCs w:val="28"/>
        </w:rPr>
        <w:sectPr w:rsidR="006A3099" w:rsidSect="00FE4496">
          <w:pgSz w:w="11906" w:h="16838"/>
          <w:pgMar w:top="1134" w:right="851" w:bottom="1134" w:left="1134" w:header="709" w:footer="709" w:gutter="0"/>
          <w:cols w:space="708"/>
          <w:docGrid w:linePitch="360"/>
        </w:sectPr>
      </w:pPr>
    </w:p>
    <w:p w14:paraId="57E14EB2" w14:textId="77777777" w:rsidR="006A3099" w:rsidRPr="008C2FA7" w:rsidRDefault="006A3099" w:rsidP="006A3099">
      <w:pPr>
        <w:spacing w:after="0" w:line="360" w:lineRule="auto"/>
        <w:jc w:val="right"/>
        <w:rPr>
          <w:rFonts w:ascii="Times New Roman" w:hAnsi="Times New Roman" w:cs="Times New Roman"/>
          <w:bCs/>
          <w:sz w:val="28"/>
          <w:szCs w:val="28"/>
          <w:lang w:val="uk-UA"/>
        </w:rPr>
      </w:pPr>
      <w:r w:rsidRPr="008C2FA7">
        <w:rPr>
          <w:rFonts w:ascii="Times New Roman" w:hAnsi="Times New Roman" w:cs="Times New Roman"/>
          <w:bCs/>
          <w:sz w:val="28"/>
          <w:szCs w:val="28"/>
          <w:lang w:val="uk-UA"/>
        </w:rPr>
        <w:lastRenderedPageBreak/>
        <w:t xml:space="preserve">Додаток </w:t>
      </w:r>
      <w:r>
        <w:rPr>
          <w:rFonts w:ascii="Times New Roman" w:hAnsi="Times New Roman" w:cs="Times New Roman"/>
          <w:bCs/>
          <w:sz w:val="28"/>
          <w:szCs w:val="28"/>
          <w:lang w:val="uk-UA"/>
        </w:rPr>
        <w:t>Е</w:t>
      </w:r>
    </w:p>
    <w:p w14:paraId="7994F47A" w14:textId="77777777" w:rsidR="006A3099" w:rsidRPr="00E7195C" w:rsidRDefault="006A3099" w:rsidP="006A3099">
      <w:pPr>
        <w:spacing w:after="0" w:line="360" w:lineRule="auto"/>
        <w:jc w:val="right"/>
        <w:rPr>
          <w:rFonts w:ascii="Times New Roman" w:hAnsi="Times New Roman" w:cs="Times New Roman"/>
          <w:i/>
          <w:iCs/>
          <w:sz w:val="28"/>
          <w:szCs w:val="28"/>
          <w:lang w:val="uk-UA"/>
        </w:rPr>
      </w:pPr>
      <w:r w:rsidRPr="00E7195C">
        <w:rPr>
          <w:rFonts w:ascii="Times New Roman" w:hAnsi="Times New Roman" w:cs="Times New Roman"/>
          <w:i/>
          <w:iCs/>
          <w:sz w:val="28"/>
          <w:szCs w:val="28"/>
          <w:lang w:val="uk-UA"/>
        </w:rPr>
        <w:t>Таблиця 6.1</w:t>
      </w:r>
    </w:p>
    <w:p w14:paraId="6273E926" w14:textId="77777777" w:rsidR="006A3099" w:rsidRDefault="006A3099" w:rsidP="006A3099">
      <w:pPr>
        <w:spacing w:after="0" w:line="360" w:lineRule="auto"/>
        <w:jc w:val="center"/>
        <w:rPr>
          <w:rFonts w:ascii="Times New Roman" w:hAnsi="Times New Roman" w:cs="Times New Roman"/>
          <w:b/>
          <w:bCs/>
          <w:sz w:val="28"/>
          <w:szCs w:val="28"/>
          <w:lang w:val="uk-UA"/>
        </w:rPr>
      </w:pPr>
      <w:r w:rsidRPr="00E7195C">
        <w:rPr>
          <w:rFonts w:ascii="Times New Roman" w:hAnsi="Times New Roman" w:cs="Times New Roman"/>
          <w:b/>
          <w:bCs/>
          <w:sz w:val="28"/>
          <w:szCs w:val="28"/>
          <w:lang w:val="uk-UA"/>
        </w:rPr>
        <w:t>Відносні протипоказання для вибору професії</w:t>
      </w:r>
    </w:p>
    <w:tbl>
      <w:tblPr>
        <w:tblStyle w:val="af7"/>
        <w:tblW w:w="10031" w:type="dxa"/>
        <w:tblLayout w:type="fixed"/>
        <w:tblLook w:val="04A0" w:firstRow="1" w:lastRow="0" w:firstColumn="1" w:lastColumn="0" w:noHBand="0" w:noVBand="1"/>
      </w:tblPr>
      <w:tblGrid>
        <w:gridCol w:w="2093"/>
        <w:gridCol w:w="3969"/>
        <w:gridCol w:w="3969"/>
      </w:tblGrid>
      <w:tr w:rsidR="006A3099" w:rsidRPr="00FB70A2" w14:paraId="7F5D2A15" w14:textId="77777777" w:rsidTr="008E1B4A">
        <w:tc>
          <w:tcPr>
            <w:tcW w:w="2093" w:type="dxa"/>
          </w:tcPr>
          <w:p w14:paraId="13C44853" w14:textId="77777777" w:rsidR="006A3099" w:rsidRPr="00FB70A2" w:rsidRDefault="006A3099" w:rsidP="008E1B4A">
            <w:pPr>
              <w:spacing w:line="276" w:lineRule="auto"/>
              <w:jc w:val="center"/>
              <w:rPr>
                <w:rFonts w:ascii="Times New Roman" w:hAnsi="Times New Roman" w:cs="Times New Roman"/>
                <w:sz w:val="28"/>
                <w:szCs w:val="28"/>
              </w:rPr>
            </w:pPr>
            <w:r w:rsidRPr="00FB70A2">
              <w:rPr>
                <w:rFonts w:ascii="Times New Roman" w:hAnsi="Times New Roman" w:cs="Times New Roman"/>
                <w:sz w:val="28"/>
                <w:szCs w:val="28"/>
                <w:lang w:val="uk-UA"/>
              </w:rPr>
              <w:t>Захворювання або функціональне відхилення</w:t>
            </w:r>
          </w:p>
        </w:tc>
        <w:tc>
          <w:tcPr>
            <w:tcW w:w="3969" w:type="dxa"/>
          </w:tcPr>
          <w:p w14:paraId="6C1752BE" w14:textId="77777777" w:rsidR="006A3099" w:rsidRPr="00FB70A2" w:rsidRDefault="006A3099" w:rsidP="008E1B4A">
            <w:pPr>
              <w:spacing w:line="276" w:lineRule="auto"/>
              <w:ind w:left="-391" w:firstLine="391"/>
              <w:jc w:val="center"/>
              <w:rPr>
                <w:rFonts w:ascii="Times New Roman" w:hAnsi="Times New Roman" w:cs="Times New Roman"/>
                <w:sz w:val="28"/>
                <w:szCs w:val="28"/>
                <w:lang w:val="uk-UA"/>
              </w:rPr>
            </w:pPr>
            <w:r w:rsidRPr="00FB70A2">
              <w:rPr>
                <w:rFonts w:ascii="Times New Roman" w:hAnsi="Times New Roman" w:cs="Times New Roman"/>
                <w:sz w:val="28"/>
                <w:szCs w:val="28"/>
                <w:lang w:val="uk-UA"/>
              </w:rPr>
              <w:t>Протипоказані</w:t>
            </w:r>
          </w:p>
          <w:p w14:paraId="55CE44E0" w14:textId="77777777" w:rsidR="006A3099" w:rsidRPr="00FB70A2" w:rsidRDefault="006A3099" w:rsidP="008E1B4A">
            <w:pPr>
              <w:spacing w:line="276" w:lineRule="auto"/>
              <w:ind w:left="-391" w:firstLine="391"/>
              <w:jc w:val="center"/>
              <w:rPr>
                <w:rFonts w:ascii="Times New Roman" w:hAnsi="Times New Roman" w:cs="Times New Roman"/>
                <w:sz w:val="28"/>
                <w:szCs w:val="28"/>
                <w:lang w:val="uk-UA"/>
              </w:rPr>
            </w:pPr>
            <w:r w:rsidRPr="00FB70A2">
              <w:rPr>
                <w:rFonts w:ascii="Times New Roman" w:hAnsi="Times New Roman" w:cs="Times New Roman"/>
                <w:sz w:val="28"/>
                <w:szCs w:val="28"/>
                <w:lang w:val="uk-UA"/>
              </w:rPr>
              <w:t>фактори виробничого</w:t>
            </w:r>
          </w:p>
          <w:p w14:paraId="653516F8" w14:textId="77777777" w:rsidR="006A3099" w:rsidRPr="00FB70A2" w:rsidRDefault="006A3099" w:rsidP="008E1B4A">
            <w:pPr>
              <w:spacing w:line="276" w:lineRule="auto"/>
              <w:jc w:val="center"/>
              <w:rPr>
                <w:rFonts w:ascii="Times New Roman" w:hAnsi="Times New Roman" w:cs="Times New Roman"/>
                <w:sz w:val="28"/>
                <w:szCs w:val="28"/>
              </w:rPr>
            </w:pPr>
            <w:r w:rsidRPr="00FB70A2">
              <w:rPr>
                <w:rFonts w:ascii="Times New Roman" w:hAnsi="Times New Roman" w:cs="Times New Roman"/>
                <w:sz w:val="28"/>
                <w:szCs w:val="28"/>
                <w:lang w:val="uk-UA"/>
              </w:rPr>
              <w:t>середовища і трудового процесу</w:t>
            </w:r>
          </w:p>
        </w:tc>
        <w:tc>
          <w:tcPr>
            <w:tcW w:w="3969" w:type="dxa"/>
          </w:tcPr>
          <w:p w14:paraId="40BF20E1" w14:textId="77777777" w:rsidR="006A3099" w:rsidRPr="00FB70A2" w:rsidRDefault="006A3099" w:rsidP="008E1B4A">
            <w:pPr>
              <w:spacing w:line="276" w:lineRule="auto"/>
              <w:jc w:val="center"/>
              <w:rPr>
                <w:rFonts w:ascii="Times New Roman" w:hAnsi="Times New Roman" w:cs="Times New Roman"/>
                <w:sz w:val="28"/>
                <w:szCs w:val="28"/>
              </w:rPr>
            </w:pPr>
            <w:r w:rsidRPr="00FB70A2">
              <w:rPr>
                <w:rFonts w:ascii="Times New Roman" w:hAnsi="Times New Roman" w:cs="Times New Roman"/>
                <w:sz w:val="28"/>
                <w:szCs w:val="28"/>
                <w:lang w:val="uk-UA"/>
              </w:rPr>
              <w:t>Протипоказані професії</w:t>
            </w:r>
          </w:p>
        </w:tc>
      </w:tr>
      <w:tr w:rsidR="006A3099" w:rsidRPr="00FB70A2" w14:paraId="3C4FC886" w14:textId="77777777" w:rsidTr="008E1B4A">
        <w:tc>
          <w:tcPr>
            <w:tcW w:w="2093" w:type="dxa"/>
            <w:tcBorders>
              <w:bottom w:val="single" w:sz="4" w:space="0" w:color="auto"/>
            </w:tcBorders>
          </w:tcPr>
          <w:p w14:paraId="3424595F" w14:textId="77777777" w:rsidR="006A3099" w:rsidRPr="00FB70A2" w:rsidRDefault="006A3099" w:rsidP="008E1B4A">
            <w:pPr>
              <w:spacing w:line="276" w:lineRule="auto"/>
              <w:rPr>
                <w:rFonts w:ascii="Times New Roman" w:hAnsi="Times New Roman" w:cs="Times New Roman"/>
                <w:sz w:val="28"/>
                <w:szCs w:val="28"/>
              </w:rPr>
            </w:pPr>
            <w:r w:rsidRPr="00FB70A2">
              <w:rPr>
                <w:rFonts w:ascii="Times New Roman" w:hAnsi="Times New Roman" w:cs="Times New Roman"/>
                <w:sz w:val="28"/>
                <w:szCs w:val="28"/>
                <w:lang w:val="uk-UA"/>
              </w:rPr>
              <w:t>Порушення психічних функцій (маніакально-депресивний психоз і циклотимія в стадії ремісії з неускладненим перебігом, психопатія компенсована, шизофренія в стадії ремісії без продуктивної симптоматики, наркоманія)</w:t>
            </w:r>
          </w:p>
        </w:tc>
        <w:tc>
          <w:tcPr>
            <w:tcW w:w="3969" w:type="dxa"/>
            <w:tcBorders>
              <w:bottom w:val="single" w:sz="4" w:space="0" w:color="auto"/>
            </w:tcBorders>
          </w:tcPr>
          <w:p w14:paraId="71856128"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Робота, пов’язана зі значними фізичними, розумовими та </w:t>
            </w:r>
            <w:proofErr w:type="spellStart"/>
            <w:r w:rsidRPr="00FB70A2">
              <w:rPr>
                <w:rFonts w:ascii="Times New Roman" w:hAnsi="Times New Roman" w:cs="Times New Roman"/>
                <w:sz w:val="28"/>
                <w:szCs w:val="28"/>
                <w:lang w:val="uk-UA"/>
              </w:rPr>
              <w:t>ненервово</w:t>
            </w:r>
            <w:proofErr w:type="spellEnd"/>
            <w:r w:rsidRPr="00FB70A2">
              <w:rPr>
                <w:rFonts w:ascii="Times New Roman" w:hAnsi="Times New Roman" w:cs="Times New Roman"/>
                <w:sz w:val="28"/>
                <w:szCs w:val="28"/>
                <w:lang w:val="uk-UA"/>
              </w:rPr>
              <w:t>-психічними</w:t>
            </w:r>
            <w:r w:rsidRPr="00FB70A2">
              <w:rPr>
                <w:rFonts w:ascii="Times New Roman" w:hAnsi="Times New Roman" w:cs="Times New Roman"/>
                <w:sz w:val="28"/>
                <w:szCs w:val="28"/>
              </w:rPr>
              <w:t xml:space="preserve"> </w:t>
            </w:r>
            <w:r w:rsidRPr="00FB70A2">
              <w:rPr>
                <w:rFonts w:ascii="Times New Roman" w:hAnsi="Times New Roman" w:cs="Times New Roman"/>
                <w:sz w:val="28"/>
                <w:szCs w:val="28"/>
                <w:lang w:val="uk-UA"/>
              </w:rPr>
              <w:t>навантаженнями (вібрація, шум, заданий високий темп діяльності, строго регламентований ритм праці, тривала зосередженість уваги, висока точність виконання робіт, робота на конвеєрі, у рухомих механізмів, вимушена робоча поза, тривале спостереження за відео монітором, матеріальна відповідальність, робота, яка передбачає дуже частий контакт з людьми); з обслуговуванням діючих агрегатів, що представляють небезпеку для оточуючих (водійські професії, чергові по електростанціям тощо); з процесами застосування, виділення і виробництва небезпечних і шкідливих хімічних речовин.</w:t>
            </w:r>
          </w:p>
        </w:tc>
        <w:tc>
          <w:tcPr>
            <w:tcW w:w="3969" w:type="dxa"/>
            <w:tcBorders>
              <w:bottom w:val="single" w:sz="4" w:space="0" w:color="auto"/>
            </w:tcBorders>
          </w:tcPr>
          <w:p w14:paraId="24ED3EF5"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Вихователь дитячого садка, вчитель, медсестра, лікар, психолог, соціальний працівник, менеджер, продавець, комерційний агент, страховий консультант, секретар-референт, рекламний агент, інженер-конструктор, бухгалтер, економіст, податковий інспектор, інструктор з навчання водіння автомобіля, авіадиспетчер, тесляр, слюсар-ремонтник, токар, штукатур-муляр, електрогазозварник, електромонтер, технік з проектування та ремонту обладнання, сантехнік, оператор автоматизованих ліній, муляр, бетонник, арматурник, скляр, машиніст </w:t>
            </w:r>
            <w:proofErr w:type="spellStart"/>
            <w:r w:rsidRPr="00FB70A2">
              <w:rPr>
                <w:rFonts w:ascii="Times New Roman" w:hAnsi="Times New Roman" w:cs="Times New Roman"/>
                <w:sz w:val="28"/>
                <w:szCs w:val="28"/>
                <w:lang w:val="uk-UA"/>
              </w:rPr>
              <w:t>підіймально</w:t>
            </w:r>
            <w:proofErr w:type="spellEnd"/>
            <w:r w:rsidRPr="00FB70A2">
              <w:rPr>
                <w:rFonts w:ascii="Times New Roman" w:hAnsi="Times New Roman" w:cs="Times New Roman"/>
                <w:sz w:val="28"/>
                <w:szCs w:val="28"/>
                <w:lang w:val="uk-UA"/>
              </w:rPr>
              <w:t>-транспортних механізмів, офіціант, закрійник, перукар,</w:t>
            </w:r>
          </w:p>
          <w:p w14:paraId="3C95078F"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дизайнер.</w:t>
            </w:r>
          </w:p>
        </w:tc>
      </w:tr>
      <w:tr w:rsidR="006A3099" w:rsidRPr="00FB70A2" w14:paraId="1D7B6A10" w14:textId="77777777" w:rsidTr="008E1B4A">
        <w:tc>
          <w:tcPr>
            <w:tcW w:w="2093" w:type="dxa"/>
            <w:tcBorders>
              <w:bottom w:val="single" w:sz="4" w:space="0" w:color="auto"/>
            </w:tcBorders>
          </w:tcPr>
          <w:p w14:paraId="5BCC92C5"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Порушення інтелекту, мислення (олігофренія</w:t>
            </w:r>
          </w:p>
        </w:tc>
        <w:tc>
          <w:tcPr>
            <w:tcW w:w="3969" w:type="dxa"/>
            <w:tcBorders>
              <w:bottom w:val="single" w:sz="4" w:space="0" w:color="auto"/>
            </w:tcBorders>
          </w:tcPr>
          <w:p w14:paraId="52278474"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Робота на висоті; пов’язана із застосуванням токсичних хімічних речовин, скловолокна, органічних лаків,</w:t>
            </w:r>
          </w:p>
        </w:tc>
        <w:tc>
          <w:tcPr>
            <w:tcW w:w="3969" w:type="dxa"/>
            <w:tcBorders>
              <w:bottom w:val="single" w:sz="4" w:space="0" w:color="auto"/>
            </w:tcBorders>
          </w:tcPr>
          <w:p w14:paraId="51113DC4"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Учитель, вихователь дитячого садка, лікар, соціальний працівник, податковий інспектор, інженер-</w:t>
            </w:r>
          </w:p>
        </w:tc>
      </w:tr>
      <w:tr w:rsidR="006A3099" w:rsidRPr="00FB70A2" w14:paraId="07B9E8D1" w14:textId="77777777" w:rsidTr="008E1B4A">
        <w:tc>
          <w:tcPr>
            <w:tcW w:w="10031" w:type="dxa"/>
            <w:gridSpan w:val="3"/>
            <w:tcBorders>
              <w:top w:val="single" w:sz="4" w:space="0" w:color="auto"/>
              <w:left w:val="nil"/>
              <w:bottom w:val="nil"/>
              <w:right w:val="nil"/>
            </w:tcBorders>
          </w:tcPr>
          <w:p w14:paraId="22A0A3D5" w14:textId="77777777" w:rsidR="006A3099" w:rsidRPr="00FB70A2" w:rsidRDefault="006A3099" w:rsidP="008E1B4A">
            <w:pPr>
              <w:rPr>
                <w:rFonts w:ascii="Times New Roman" w:hAnsi="Times New Roman" w:cs="Times New Roman"/>
                <w:sz w:val="28"/>
                <w:szCs w:val="28"/>
                <w:lang w:val="uk-UA"/>
              </w:rPr>
            </w:pPr>
          </w:p>
        </w:tc>
      </w:tr>
      <w:tr w:rsidR="006A3099" w:rsidRPr="00FB70A2" w14:paraId="6A9BCB29" w14:textId="77777777" w:rsidTr="008E1B4A">
        <w:tc>
          <w:tcPr>
            <w:tcW w:w="10031" w:type="dxa"/>
            <w:gridSpan w:val="3"/>
            <w:tcBorders>
              <w:top w:val="nil"/>
              <w:left w:val="nil"/>
              <w:right w:val="nil"/>
            </w:tcBorders>
          </w:tcPr>
          <w:p w14:paraId="02254384" w14:textId="77777777" w:rsidR="006A3099" w:rsidRPr="00FB70A2" w:rsidRDefault="006A3099" w:rsidP="008E1B4A">
            <w:pPr>
              <w:spacing w:line="276" w:lineRule="auto"/>
              <w:ind w:firstLine="709"/>
              <w:jc w:val="right"/>
              <w:rPr>
                <w:rFonts w:ascii="Times New Roman" w:hAnsi="Times New Roman" w:cs="Times New Roman"/>
                <w:sz w:val="28"/>
                <w:szCs w:val="28"/>
                <w:lang w:val="uk-UA"/>
              </w:rPr>
            </w:pPr>
            <w:r w:rsidRPr="00207FE3">
              <w:rPr>
                <w:rFonts w:ascii="Times New Roman" w:hAnsi="Times New Roman" w:cs="Times New Roman"/>
                <w:i/>
                <w:iCs/>
                <w:sz w:val="28"/>
                <w:szCs w:val="28"/>
                <w:lang w:val="uk-UA"/>
              </w:rPr>
              <w:lastRenderedPageBreak/>
              <w:t>Продовження</w:t>
            </w:r>
            <w:r w:rsidRPr="00FB70A2">
              <w:rPr>
                <w:rFonts w:ascii="Times New Roman" w:hAnsi="Times New Roman" w:cs="Times New Roman"/>
                <w:sz w:val="28"/>
                <w:szCs w:val="28"/>
                <w:lang w:val="uk-UA"/>
              </w:rPr>
              <w:t xml:space="preserve"> </w:t>
            </w:r>
            <w:r w:rsidRPr="00FB70A2">
              <w:rPr>
                <w:rFonts w:ascii="Times New Roman" w:hAnsi="Times New Roman" w:cs="Times New Roman"/>
                <w:i/>
                <w:sz w:val="28"/>
                <w:szCs w:val="28"/>
                <w:lang w:val="uk-UA"/>
              </w:rPr>
              <w:t>таблиці 6.1</w:t>
            </w:r>
          </w:p>
        </w:tc>
      </w:tr>
      <w:tr w:rsidR="006A3099" w:rsidRPr="00FB70A2" w14:paraId="6B779E16" w14:textId="77777777" w:rsidTr="008E1B4A">
        <w:tc>
          <w:tcPr>
            <w:tcW w:w="2093" w:type="dxa"/>
          </w:tcPr>
          <w:p w14:paraId="75CDC42D"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легкого ступеня)</w:t>
            </w:r>
          </w:p>
        </w:tc>
        <w:tc>
          <w:tcPr>
            <w:tcW w:w="3969" w:type="dxa"/>
          </w:tcPr>
          <w:p w14:paraId="71EBF2D9"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Робота на висоті; пов’язана із застосуванням токсичних хімічних речовин, скловолокна, органічних лаків, клею на органічних розчинниках, високих і низьких температур, СВЧ; пов’язана з нервово-психічним напруженням, з підрахунками і необхідністю прийняття швидких самостійних рішень</w:t>
            </w:r>
          </w:p>
        </w:tc>
        <w:tc>
          <w:tcPr>
            <w:tcW w:w="3969" w:type="dxa"/>
          </w:tcPr>
          <w:p w14:paraId="03D05C75"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Учитель, вихователь дитячого садка, лікар, соціальний працівник, податковий інспектор, інженер-конструктор, бухгалтер, економіст, авіадиспетчер, водій, офіціант, оператор котельні, токар, муляр.</w:t>
            </w:r>
          </w:p>
        </w:tc>
      </w:tr>
      <w:tr w:rsidR="006A3099" w:rsidRPr="00FB70A2" w14:paraId="781836D6" w14:textId="77777777" w:rsidTr="008E1B4A">
        <w:tc>
          <w:tcPr>
            <w:tcW w:w="2093" w:type="dxa"/>
            <w:tcBorders>
              <w:bottom w:val="single" w:sz="4" w:space="0" w:color="auto"/>
            </w:tcBorders>
          </w:tcPr>
          <w:p w14:paraId="66F8AAED"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Судоми, втрата свідомості (епілепсія з рідкими нападами без виражених змін особистості)</w:t>
            </w:r>
          </w:p>
        </w:tc>
        <w:tc>
          <w:tcPr>
            <w:tcW w:w="3969" w:type="dxa"/>
            <w:tcBorders>
              <w:bottom w:val="single" w:sz="4" w:space="0" w:color="auto"/>
            </w:tcBorders>
          </w:tcPr>
          <w:p w14:paraId="6CC22687"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Робота, пов’язана зі значними фізичними, розумовими та нервово-психічними навантаженнями (вібрація, шум, заданий високий темп діяльності, строго регламентований ритм праці, тривала зосередженість уваги, висока точність виконання робіт, робота на конвеєрі, у рухомих механізмів, вимушена робоча поза, тривале спостереження за </w:t>
            </w:r>
            <w:proofErr w:type="spellStart"/>
            <w:r w:rsidRPr="00FB70A2">
              <w:rPr>
                <w:rFonts w:ascii="Times New Roman" w:hAnsi="Times New Roman" w:cs="Times New Roman"/>
                <w:sz w:val="28"/>
                <w:szCs w:val="28"/>
                <w:lang w:val="uk-UA"/>
              </w:rPr>
              <w:t>відеомонітором</w:t>
            </w:r>
            <w:proofErr w:type="spellEnd"/>
            <w:r w:rsidRPr="00FB70A2">
              <w:rPr>
                <w:rFonts w:ascii="Times New Roman" w:hAnsi="Times New Roman" w:cs="Times New Roman"/>
                <w:sz w:val="28"/>
                <w:szCs w:val="28"/>
                <w:lang w:val="uk-UA"/>
              </w:rPr>
              <w:t xml:space="preserve">, матеріальна відповідальність, робота, яка передбачає дуже частий контакт з людьми); з екстремальними умовами діяльності (перебування на висоті, біля вогню, біля води, під землею); зі стресовими ситуаціями; з можливим ризиком для життя і здоров’я; з прийняттям швидких і відповідальних рішень; з можливим застосуванням </w:t>
            </w:r>
          </w:p>
        </w:tc>
        <w:tc>
          <w:tcPr>
            <w:tcW w:w="3969" w:type="dxa"/>
            <w:tcBorders>
              <w:bottom w:val="single" w:sz="4" w:space="0" w:color="auto"/>
            </w:tcBorders>
          </w:tcPr>
          <w:p w14:paraId="6F4D007A"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Учитель, вихователь дитячого садка, продавець, офіціант, перукар, водій, токар, фрезерувальник, стругальник, електрогазозварник, шліфувальник, арматурник, бетонник.</w:t>
            </w:r>
          </w:p>
        </w:tc>
      </w:tr>
      <w:tr w:rsidR="006A3099" w:rsidRPr="00FB70A2" w14:paraId="1F83ADD6" w14:textId="77777777" w:rsidTr="008E1B4A">
        <w:tc>
          <w:tcPr>
            <w:tcW w:w="10031" w:type="dxa"/>
            <w:gridSpan w:val="3"/>
            <w:tcBorders>
              <w:left w:val="nil"/>
              <w:bottom w:val="nil"/>
              <w:right w:val="nil"/>
            </w:tcBorders>
          </w:tcPr>
          <w:p w14:paraId="53FCACF2" w14:textId="77777777" w:rsidR="006A3099" w:rsidRPr="00FB70A2" w:rsidRDefault="006A3099" w:rsidP="008E1B4A">
            <w:pPr>
              <w:rPr>
                <w:rFonts w:ascii="Times New Roman" w:hAnsi="Times New Roman" w:cs="Times New Roman"/>
                <w:sz w:val="28"/>
                <w:szCs w:val="28"/>
                <w:lang w:val="uk-UA"/>
              </w:rPr>
            </w:pPr>
          </w:p>
        </w:tc>
      </w:tr>
      <w:tr w:rsidR="006A3099" w:rsidRPr="00FB70A2" w14:paraId="2A619D1C" w14:textId="77777777" w:rsidTr="008E1B4A">
        <w:tc>
          <w:tcPr>
            <w:tcW w:w="10031" w:type="dxa"/>
            <w:gridSpan w:val="3"/>
            <w:tcBorders>
              <w:top w:val="nil"/>
              <w:left w:val="nil"/>
              <w:right w:val="nil"/>
            </w:tcBorders>
          </w:tcPr>
          <w:p w14:paraId="19B0B021" w14:textId="77777777" w:rsidR="006A3099" w:rsidRPr="00FB70A2" w:rsidRDefault="006A3099" w:rsidP="008E1B4A">
            <w:pPr>
              <w:spacing w:line="276" w:lineRule="auto"/>
              <w:jc w:val="right"/>
              <w:rPr>
                <w:rFonts w:ascii="Times New Roman" w:hAnsi="Times New Roman" w:cs="Times New Roman"/>
                <w:sz w:val="28"/>
                <w:szCs w:val="28"/>
                <w:lang w:val="uk-UA"/>
              </w:rPr>
            </w:pPr>
            <w:r w:rsidRPr="00207FE3">
              <w:rPr>
                <w:rFonts w:ascii="Times New Roman" w:hAnsi="Times New Roman" w:cs="Times New Roman"/>
                <w:i/>
                <w:iCs/>
                <w:sz w:val="28"/>
                <w:szCs w:val="28"/>
                <w:lang w:val="uk-UA"/>
              </w:rPr>
              <w:lastRenderedPageBreak/>
              <w:t xml:space="preserve">Продовження </w:t>
            </w:r>
            <w:r w:rsidRPr="00FB70A2">
              <w:rPr>
                <w:rFonts w:ascii="Times New Roman" w:hAnsi="Times New Roman" w:cs="Times New Roman"/>
                <w:i/>
                <w:sz w:val="28"/>
                <w:szCs w:val="28"/>
                <w:lang w:val="uk-UA"/>
              </w:rPr>
              <w:t>таблиці 6.1</w:t>
            </w:r>
          </w:p>
        </w:tc>
      </w:tr>
      <w:tr w:rsidR="006A3099" w:rsidRPr="00FB70A2" w14:paraId="339AE56F" w14:textId="77777777" w:rsidTr="008E1B4A">
        <w:tc>
          <w:tcPr>
            <w:tcW w:w="2093" w:type="dxa"/>
          </w:tcPr>
          <w:p w14:paraId="7DD4FAB5" w14:textId="77777777" w:rsidR="006A3099" w:rsidRPr="00FB70A2" w:rsidRDefault="006A3099" w:rsidP="008E1B4A">
            <w:pPr>
              <w:rPr>
                <w:rFonts w:ascii="Times New Roman" w:hAnsi="Times New Roman" w:cs="Times New Roman"/>
                <w:sz w:val="28"/>
                <w:szCs w:val="28"/>
                <w:lang w:val="uk-UA"/>
              </w:rPr>
            </w:pPr>
          </w:p>
        </w:tc>
        <w:tc>
          <w:tcPr>
            <w:tcW w:w="3969" w:type="dxa"/>
          </w:tcPr>
          <w:p w14:paraId="6EA2F327" w14:textId="77777777" w:rsidR="006A3099" w:rsidRPr="00FB70A2" w:rsidRDefault="006A3099" w:rsidP="008E1B4A">
            <w:pPr>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зброї, управлінням транспортним засобом, нічними змінами і </w:t>
            </w:r>
            <w:proofErr w:type="spellStart"/>
            <w:r w:rsidRPr="00FB70A2">
              <w:rPr>
                <w:rFonts w:ascii="Times New Roman" w:hAnsi="Times New Roman" w:cs="Times New Roman"/>
                <w:sz w:val="28"/>
                <w:szCs w:val="28"/>
                <w:lang w:val="uk-UA"/>
              </w:rPr>
              <w:t>т.д</w:t>
            </w:r>
            <w:proofErr w:type="spellEnd"/>
            <w:r w:rsidRPr="00FB70A2">
              <w:rPr>
                <w:rFonts w:ascii="Times New Roman" w:hAnsi="Times New Roman" w:cs="Times New Roman"/>
                <w:sz w:val="28"/>
                <w:szCs w:val="28"/>
                <w:lang w:val="uk-UA"/>
              </w:rPr>
              <w:t>.</w:t>
            </w:r>
          </w:p>
        </w:tc>
        <w:tc>
          <w:tcPr>
            <w:tcW w:w="3969" w:type="dxa"/>
          </w:tcPr>
          <w:p w14:paraId="7C5713AE" w14:textId="77777777" w:rsidR="006A3099" w:rsidRPr="00FB70A2" w:rsidRDefault="006A3099" w:rsidP="008E1B4A">
            <w:pPr>
              <w:rPr>
                <w:rFonts w:ascii="Times New Roman" w:hAnsi="Times New Roman" w:cs="Times New Roman"/>
                <w:sz w:val="28"/>
                <w:szCs w:val="28"/>
                <w:lang w:val="uk-UA"/>
              </w:rPr>
            </w:pPr>
          </w:p>
        </w:tc>
      </w:tr>
      <w:tr w:rsidR="006A3099" w:rsidRPr="001A53B0" w14:paraId="523C261F" w14:textId="77777777" w:rsidTr="008E1B4A">
        <w:tc>
          <w:tcPr>
            <w:tcW w:w="2093" w:type="dxa"/>
          </w:tcPr>
          <w:p w14:paraId="5860AA77"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Помірні порушення функції дихання (хронічний бронхіт, хронічна пневмонія, бронхіальна астма)</w:t>
            </w:r>
          </w:p>
        </w:tc>
        <w:tc>
          <w:tcPr>
            <w:tcW w:w="3969" w:type="dxa"/>
          </w:tcPr>
          <w:p w14:paraId="0F787A97"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Робота в несприятливих метеорологічних і мікрокліматичних умовах (висока і низька температура, різкі перепади температури і тиску, значна відносна вологість); пов’язана з впливом на дихальні шляхи дратівливих і токсичних речовин, алергенів, канцерогенів, аерозолів, пилу, з алергенами; пов’язана зі значним фізичним або нервово-психічним напруженням; в нічну зміну, з тривалою напругою уваги, з тривалою ходьбою; пов'язана зі швидким запропонованим темпом.</w:t>
            </w:r>
          </w:p>
        </w:tc>
        <w:tc>
          <w:tcPr>
            <w:tcW w:w="3969" w:type="dxa"/>
          </w:tcPr>
          <w:p w14:paraId="1C03A0CA"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Вихователь дитячого садка, бібліотекар, хімік мікробіолог, швачка, закрійник, кухар, перукар, слюсар-ремонтник, токар, фрезерувальник, стругальник, електрогазозварник, шліфувальник, арматурник, бетонник, чабан.</w:t>
            </w:r>
          </w:p>
        </w:tc>
      </w:tr>
      <w:tr w:rsidR="006A3099" w:rsidRPr="001A53B0" w14:paraId="301A069F" w14:textId="77777777" w:rsidTr="008E1B4A">
        <w:tc>
          <w:tcPr>
            <w:tcW w:w="2093" w:type="dxa"/>
            <w:tcBorders>
              <w:bottom w:val="single" w:sz="4" w:space="0" w:color="auto"/>
            </w:tcBorders>
          </w:tcPr>
          <w:p w14:paraId="688F4AB3"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Помірні порушення обміну речовин і внутрішньої секреції (цукровий діабет, хвороби щитовидної залози)</w:t>
            </w:r>
          </w:p>
        </w:tc>
        <w:tc>
          <w:tcPr>
            <w:tcW w:w="3969" w:type="dxa"/>
            <w:tcBorders>
              <w:bottom w:val="single" w:sz="4" w:space="0" w:color="auto"/>
            </w:tcBorders>
          </w:tcPr>
          <w:p w14:paraId="5C31B441"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Робота пов’язана зі значним фізичним або нервово-психічним напруженням, стресами; пов’язана з обстеженням діючих електромеханічних установ; пов’язана з тривалими </w:t>
            </w:r>
            <w:proofErr w:type="spellStart"/>
            <w:r w:rsidRPr="00FB70A2">
              <w:rPr>
                <w:rFonts w:ascii="Times New Roman" w:hAnsi="Times New Roman" w:cs="Times New Roman"/>
                <w:sz w:val="28"/>
                <w:szCs w:val="28"/>
                <w:lang w:val="uk-UA"/>
              </w:rPr>
              <w:t>відрядженнями</w:t>
            </w:r>
            <w:proofErr w:type="spellEnd"/>
            <w:r w:rsidRPr="00FB70A2">
              <w:rPr>
                <w:rFonts w:ascii="Times New Roman" w:hAnsi="Times New Roman" w:cs="Times New Roman"/>
                <w:sz w:val="28"/>
                <w:szCs w:val="28"/>
                <w:lang w:val="uk-UA"/>
              </w:rPr>
              <w:t>, нічними змінами; вимагає постійного напруження уваги або приписаного ритму; пов’язана з вібрацією, токсичними речовинами, впливом судинних і нейротропних отрут; в несприятливих санітарно-гігієнічних умовах.</w:t>
            </w:r>
          </w:p>
        </w:tc>
        <w:tc>
          <w:tcPr>
            <w:tcW w:w="3969" w:type="dxa"/>
            <w:tcBorders>
              <w:bottom w:val="single" w:sz="4" w:space="0" w:color="auto"/>
            </w:tcBorders>
          </w:tcPr>
          <w:p w14:paraId="79DD0BC9"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Водій громадського транспорту, льотчик, космонавт, підводник, водолаз, шахтар, монтажник-висотник, покрівельник, ремонтник зовнішніх електромереж, будівельник зовнішніх приміщень, сталевар, сталеливарник, вантажник, кочегар, рятувальник, пожежник, спортсмен, каскадер, авіадиспетчер, бактеріолог, хімік, мікробіолог, інфекціоніст, хірург, лікар швидкої допомоги, кухар-кондитер.</w:t>
            </w:r>
          </w:p>
        </w:tc>
      </w:tr>
      <w:tr w:rsidR="006A3099" w:rsidRPr="001A53B0" w14:paraId="5B891111" w14:textId="77777777" w:rsidTr="008E1B4A">
        <w:tc>
          <w:tcPr>
            <w:tcW w:w="10031" w:type="dxa"/>
            <w:gridSpan w:val="3"/>
            <w:tcBorders>
              <w:left w:val="nil"/>
              <w:bottom w:val="nil"/>
              <w:right w:val="nil"/>
            </w:tcBorders>
          </w:tcPr>
          <w:p w14:paraId="717CCB1D" w14:textId="77777777" w:rsidR="006A3099" w:rsidRPr="00FB70A2" w:rsidRDefault="006A3099" w:rsidP="008E1B4A">
            <w:pPr>
              <w:rPr>
                <w:rFonts w:ascii="Times New Roman" w:hAnsi="Times New Roman" w:cs="Times New Roman"/>
                <w:sz w:val="10"/>
                <w:szCs w:val="10"/>
                <w:lang w:val="uk-UA"/>
              </w:rPr>
            </w:pPr>
          </w:p>
        </w:tc>
      </w:tr>
      <w:tr w:rsidR="006A3099" w:rsidRPr="00FB70A2" w14:paraId="7B8CA8BD" w14:textId="77777777" w:rsidTr="008E1B4A">
        <w:tc>
          <w:tcPr>
            <w:tcW w:w="10031" w:type="dxa"/>
            <w:gridSpan w:val="3"/>
            <w:tcBorders>
              <w:top w:val="nil"/>
              <w:left w:val="nil"/>
              <w:right w:val="nil"/>
            </w:tcBorders>
          </w:tcPr>
          <w:p w14:paraId="3460AAFE" w14:textId="77777777" w:rsidR="006A3099" w:rsidRPr="00FB70A2" w:rsidRDefault="006A3099" w:rsidP="008E1B4A">
            <w:pPr>
              <w:spacing w:line="276" w:lineRule="auto"/>
              <w:jc w:val="right"/>
              <w:rPr>
                <w:rFonts w:ascii="Times New Roman" w:hAnsi="Times New Roman" w:cs="Times New Roman"/>
                <w:sz w:val="28"/>
                <w:szCs w:val="28"/>
                <w:lang w:val="uk-UA"/>
              </w:rPr>
            </w:pPr>
            <w:r w:rsidRPr="00207FE3">
              <w:rPr>
                <w:rFonts w:ascii="Times New Roman" w:hAnsi="Times New Roman" w:cs="Times New Roman"/>
                <w:i/>
                <w:iCs/>
                <w:sz w:val="28"/>
                <w:szCs w:val="28"/>
                <w:lang w:val="uk-UA"/>
              </w:rPr>
              <w:lastRenderedPageBreak/>
              <w:t xml:space="preserve">Продовження </w:t>
            </w:r>
            <w:r w:rsidRPr="00FB70A2">
              <w:rPr>
                <w:rFonts w:ascii="Times New Roman" w:hAnsi="Times New Roman" w:cs="Times New Roman"/>
                <w:i/>
                <w:sz w:val="28"/>
                <w:szCs w:val="28"/>
                <w:lang w:val="uk-UA"/>
              </w:rPr>
              <w:t>таблиці 6.1</w:t>
            </w:r>
          </w:p>
        </w:tc>
      </w:tr>
      <w:tr w:rsidR="006A3099" w:rsidRPr="00FB70A2" w14:paraId="258D0BA9" w14:textId="77777777" w:rsidTr="008E1B4A">
        <w:tc>
          <w:tcPr>
            <w:tcW w:w="2093" w:type="dxa"/>
          </w:tcPr>
          <w:p w14:paraId="5E324C06"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Помірні порушення функцій травлення (виразкова хвороба </w:t>
            </w:r>
            <w:proofErr w:type="spellStart"/>
            <w:r w:rsidRPr="00FB70A2">
              <w:rPr>
                <w:rFonts w:ascii="Times New Roman" w:hAnsi="Times New Roman" w:cs="Times New Roman"/>
                <w:sz w:val="28"/>
                <w:szCs w:val="28"/>
                <w:lang w:val="uk-UA"/>
              </w:rPr>
              <w:t>шлунка</w:t>
            </w:r>
            <w:proofErr w:type="spellEnd"/>
            <w:r w:rsidRPr="00FB70A2">
              <w:rPr>
                <w:rFonts w:ascii="Times New Roman" w:hAnsi="Times New Roman" w:cs="Times New Roman"/>
                <w:sz w:val="28"/>
                <w:szCs w:val="28"/>
                <w:lang w:val="uk-UA"/>
              </w:rPr>
              <w:t xml:space="preserve"> та дванадцятипалої кишки)</w:t>
            </w:r>
          </w:p>
        </w:tc>
        <w:tc>
          <w:tcPr>
            <w:tcW w:w="3969" w:type="dxa"/>
          </w:tcPr>
          <w:p w14:paraId="4A9B7BA3"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Робота пов’язана з постійним або епізодичним значним фізичним або нервово-психічним напруженням; пов’язана зі стресовими ситуаціями; в нічну зміну; пов’язана зі швидким запропонованим темпом; з тривалим вимушеним положенням та струсом тіла, травматизацією надчеревної ділянки; пов'язана з впливом токсичних речовин, пов'язана з професійними </w:t>
            </w:r>
            <w:proofErr w:type="spellStart"/>
            <w:r w:rsidRPr="00FB70A2">
              <w:rPr>
                <w:rFonts w:ascii="Times New Roman" w:hAnsi="Times New Roman" w:cs="Times New Roman"/>
                <w:sz w:val="28"/>
                <w:szCs w:val="28"/>
                <w:lang w:val="uk-UA"/>
              </w:rPr>
              <w:t>шкідливостями</w:t>
            </w:r>
            <w:proofErr w:type="spellEnd"/>
            <w:r w:rsidRPr="00FB70A2">
              <w:rPr>
                <w:rFonts w:ascii="Times New Roman" w:hAnsi="Times New Roman" w:cs="Times New Roman"/>
                <w:sz w:val="28"/>
                <w:szCs w:val="28"/>
                <w:lang w:val="uk-UA"/>
              </w:rPr>
              <w:t xml:space="preserve"> (УВЧ, променеві, короткохвильові установи); пов’язана з неможливістю дотримання харчового режиму, режиму праці та відпочинку (тривалі і часті роз'їзди та відрядження, нічні зміни); в контакті з </w:t>
            </w:r>
            <w:proofErr w:type="spellStart"/>
            <w:r w:rsidRPr="00FB70A2">
              <w:rPr>
                <w:rFonts w:ascii="Times New Roman" w:hAnsi="Times New Roman" w:cs="Times New Roman"/>
                <w:sz w:val="28"/>
                <w:szCs w:val="28"/>
                <w:lang w:val="uk-UA"/>
              </w:rPr>
              <w:t>гастротропними</w:t>
            </w:r>
            <w:proofErr w:type="spellEnd"/>
            <w:r w:rsidRPr="00FB70A2">
              <w:rPr>
                <w:rFonts w:ascii="Times New Roman" w:hAnsi="Times New Roman" w:cs="Times New Roman"/>
                <w:sz w:val="28"/>
                <w:szCs w:val="28"/>
                <w:lang w:val="uk-UA"/>
              </w:rPr>
              <w:t xml:space="preserve"> речовинами (з парами концентрованих кислот і лугів), </w:t>
            </w:r>
            <w:proofErr w:type="spellStart"/>
            <w:r w:rsidRPr="00FB70A2">
              <w:rPr>
                <w:rFonts w:ascii="Times New Roman" w:hAnsi="Times New Roman" w:cs="Times New Roman"/>
                <w:sz w:val="28"/>
                <w:szCs w:val="28"/>
                <w:lang w:val="uk-UA"/>
              </w:rPr>
              <w:t>гіпотоксічними</w:t>
            </w:r>
            <w:proofErr w:type="spellEnd"/>
            <w:r w:rsidRPr="00FB70A2">
              <w:rPr>
                <w:rFonts w:ascii="Times New Roman" w:hAnsi="Times New Roman" w:cs="Times New Roman"/>
                <w:sz w:val="28"/>
                <w:szCs w:val="28"/>
                <w:lang w:val="uk-UA"/>
              </w:rPr>
              <w:t xml:space="preserve"> речовинами (похідні бензолу, метали та їх сполуки - свинець, ртуть, миш’як, фосфор, марганець); в несприятливих </w:t>
            </w:r>
            <w:proofErr w:type="spellStart"/>
            <w:r w:rsidRPr="00FB70A2">
              <w:rPr>
                <w:rFonts w:ascii="Times New Roman" w:hAnsi="Times New Roman" w:cs="Times New Roman"/>
                <w:sz w:val="28"/>
                <w:szCs w:val="28"/>
                <w:lang w:val="uk-UA"/>
              </w:rPr>
              <w:t>метео</w:t>
            </w:r>
            <w:proofErr w:type="spellEnd"/>
            <w:r w:rsidRPr="00FB70A2">
              <w:rPr>
                <w:rFonts w:ascii="Times New Roman" w:hAnsi="Times New Roman" w:cs="Times New Roman"/>
                <w:sz w:val="28"/>
                <w:szCs w:val="28"/>
                <w:lang w:val="uk-UA"/>
              </w:rPr>
              <w:t>-та кліматичних умовах.</w:t>
            </w:r>
          </w:p>
        </w:tc>
        <w:tc>
          <w:tcPr>
            <w:tcW w:w="3969" w:type="dxa"/>
          </w:tcPr>
          <w:p w14:paraId="49E306EA"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Учитель, технолог харчової промисловості, кухар, кулінар, вантажних машин, водій – далекобійник, кондитер, машиніст екскаватора та інших важких машин, водій</w:t>
            </w:r>
          </w:p>
        </w:tc>
      </w:tr>
      <w:tr w:rsidR="006A3099" w:rsidRPr="00FB70A2" w14:paraId="5E90D5EA" w14:textId="77777777" w:rsidTr="008E1B4A">
        <w:tc>
          <w:tcPr>
            <w:tcW w:w="2093" w:type="dxa"/>
            <w:tcBorders>
              <w:bottom w:val="single" w:sz="4" w:space="0" w:color="auto"/>
            </w:tcBorders>
          </w:tcPr>
          <w:p w14:paraId="2F052544"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Захворювання серця або порушення артеріального тиску (у тому числі серцева </w:t>
            </w:r>
          </w:p>
        </w:tc>
        <w:tc>
          <w:tcPr>
            <w:tcW w:w="3969" w:type="dxa"/>
            <w:tcBorders>
              <w:bottom w:val="single" w:sz="4" w:space="0" w:color="auto"/>
            </w:tcBorders>
          </w:tcPr>
          <w:p w14:paraId="7373777E"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Робота, пов’язана зі значними фізичними та нервово-психічними навантаженнями (вимушена робоча поза, неможливість дотримання режиму, тривалі відрядження); </w:t>
            </w:r>
          </w:p>
        </w:tc>
        <w:tc>
          <w:tcPr>
            <w:tcW w:w="3969" w:type="dxa"/>
            <w:tcBorders>
              <w:bottom w:val="single" w:sz="4" w:space="0" w:color="auto"/>
            </w:tcBorders>
          </w:tcPr>
          <w:p w14:paraId="2FBC1C27"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Вихователь дитячого садка, фельдшер, соціальний працівник, бухгалтер, страховий консультант, менеджер, комерційний агент, продавець, круп’є, закрійник, </w:t>
            </w:r>
          </w:p>
        </w:tc>
      </w:tr>
      <w:tr w:rsidR="006A3099" w:rsidRPr="00FB70A2" w14:paraId="3143AA41" w14:textId="77777777" w:rsidTr="008E1B4A">
        <w:tc>
          <w:tcPr>
            <w:tcW w:w="10031" w:type="dxa"/>
            <w:gridSpan w:val="3"/>
            <w:tcBorders>
              <w:left w:val="nil"/>
              <w:bottom w:val="nil"/>
              <w:right w:val="nil"/>
            </w:tcBorders>
          </w:tcPr>
          <w:p w14:paraId="756B525D" w14:textId="77777777" w:rsidR="006A3099" w:rsidRPr="00FB70A2" w:rsidRDefault="006A3099" w:rsidP="008E1B4A">
            <w:pPr>
              <w:rPr>
                <w:rFonts w:ascii="Times New Roman" w:hAnsi="Times New Roman" w:cs="Times New Roman"/>
                <w:sz w:val="28"/>
                <w:szCs w:val="28"/>
                <w:lang w:val="uk-UA"/>
              </w:rPr>
            </w:pPr>
          </w:p>
        </w:tc>
      </w:tr>
      <w:tr w:rsidR="006A3099" w:rsidRPr="00FB70A2" w14:paraId="4354605A" w14:textId="77777777" w:rsidTr="008E1B4A">
        <w:tc>
          <w:tcPr>
            <w:tcW w:w="10031" w:type="dxa"/>
            <w:gridSpan w:val="3"/>
            <w:tcBorders>
              <w:top w:val="nil"/>
              <w:left w:val="nil"/>
              <w:right w:val="nil"/>
            </w:tcBorders>
          </w:tcPr>
          <w:p w14:paraId="0BE74BD2" w14:textId="77777777" w:rsidR="006A3099" w:rsidRPr="00FB70A2" w:rsidRDefault="006A3099" w:rsidP="008E1B4A">
            <w:pPr>
              <w:spacing w:line="276" w:lineRule="auto"/>
              <w:jc w:val="right"/>
              <w:rPr>
                <w:rFonts w:ascii="Times New Roman" w:hAnsi="Times New Roman" w:cs="Times New Roman"/>
                <w:sz w:val="28"/>
                <w:szCs w:val="28"/>
                <w:lang w:val="uk-UA"/>
              </w:rPr>
            </w:pPr>
            <w:r w:rsidRPr="00207FE3">
              <w:rPr>
                <w:rFonts w:ascii="Times New Roman" w:hAnsi="Times New Roman" w:cs="Times New Roman"/>
                <w:i/>
                <w:iCs/>
                <w:sz w:val="28"/>
                <w:szCs w:val="28"/>
                <w:lang w:val="uk-UA"/>
              </w:rPr>
              <w:lastRenderedPageBreak/>
              <w:t>Продовження</w:t>
            </w:r>
            <w:r w:rsidRPr="00FB70A2">
              <w:rPr>
                <w:rFonts w:ascii="Times New Roman" w:hAnsi="Times New Roman" w:cs="Times New Roman"/>
                <w:sz w:val="28"/>
                <w:szCs w:val="28"/>
                <w:lang w:val="uk-UA"/>
              </w:rPr>
              <w:t xml:space="preserve"> </w:t>
            </w:r>
            <w:r w:rsidRPr="00FB70A2">
              <w:rPr>
                <w:rFonts w:ascii="Times New Roman" w:hAnsi="Times New Roman" w:cs="Times New Roman"/>
                <w:i/>
                <w:sz w:val="28"/>
                <w:szCs w:val="28"/>
                <w:lang w:val="uk-UA"/>
              </w:rPr>
              <w:t>таблиці 6.1</w:t>
            </w:r>
          </w:p>
        </w:tc>
      </w:tr>
      <w:tr w:rsidR="006A3099" w:rsidRPr="001A53B0" w14:paraId="105F646D" w14:textId="77777777" w:rsidTr="008E1B4A">
        <w:tc>
          <w:tcPr>
            <w:tcW w:w="2093" w:type="dxa"/>
          </w:tcPr>
          <w:p w14:paraId="170124DB" w14:textId="77777777" w:rsidR="006A3099" w:rsidRPr="00FB70A2" w:rsidRDefault="006A3099" w:rsidP="008E1B4A">
            <w:pPr>
              <w:rPr>
                <w:rFonts w:ascii="Times New Roman" w:hAnsi="Times New Roman" w:cs="Times New Roman"/>
                <w:sz w:val="28"/>
                <w:szCs w:val="28"/>
                <w:lang w:val="uk-UA"/>
              </w:rPr>
            </w:pPr>
            <w:r w:rsidRPr="00FB70A2">
              <w:rPr>
                <w:rFonts w:ascii="Times New Roman" w:hAnsi="Times New Roman" w:cs="Times New Roman"/>
                <w:sz w:val="28"/>
                <w:szCs w:val="28"/>
                <w:lang w:val="uk-UA"/>
              </w:rPr>
              <w:t>недостатність, стенокардія, аритмія, гіпертонічна хвороба, ВСД)</w:t>
            </w:r>
          </w:p>
        </w:tc>
        <w:tc>
          <w:tcPr>
            <w:tcW w:w="3969" w:type="dxa"/>
          </w:tcPr>
          <w:p w14:paraId="21EF95F7" w14:textId="77777777" w:rsidR="006A3099" w:rsidRPr="00FB70A2" w:rsidRDefault="006A3099" w:rsidP="008E1B4A">
            <w:pPr>
              <w:rPr>
                <w:rFonts w:ascii="Times New Roman" w:hAnsi="Times New Roman" w:cs="Times New Roman"/>
                <w:sz w:val="28"/>
                <w:szCs w:val="28"/>
                <w:lang w:val="uk-UA"/>
              </w:rPr>
            </w:pPr>
            <w:r w:rsidRPr="00FB70A2">
              <w:rPr>
                <w:rFonts w:ascii="Times New Roman" w:hAnsi="Times New Roman" w:cs="Times New Roman"/>
                <w:sz w:val="28"/>
                <w:szCs w:val="28"/>
                <w:lang w:val="uk-UA"/>
              </w:rPr>
              <w:t>з несприятливими мікрокліматичними умовами праці (різкі перепади температури, охолодження, підвищена температура і вологість, радіаційні випромінювання).</w:t>
            </w:r>
          </w:p>
        </w:tc>
        <w:tc>
          <w:tcPr>
            <w:tcW w:w="3969" w:type="dxa"/>
          </w:tcPr>
          <w:p w14:paraId="7F58E53D" w14:textId="77777777" w:rsidR="006A3099" w:rsidRPr="00FB70A2" w:rsidRDefault="006A3099" w:rsidP="008E1B4A">
            <w:pPr>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дизайнер, авіадиспетчер, оператор котельні, електромонтер, механік з ремонту </w:t>
            </w:r>
            <w:proofErr w:type="spellStart"/>
            <w:r w:rsidRPr="00FB70A2">
              <w:rPr>
                <w:rFonts w:ascii="Times New Roman" w:hAnsi="Times New Roman" w:cs="Times New Roman"/>
                <w:sz w:val="28"/>
                <w:szCs w:val="28"/>
                <w:lang w:val="uk-UA"/>
              </w:rPr>
              <w:t>теле</w:t>
            </w:r>
            <w:proofErr w:type="spellEnd"/>
            <w:r w:rsidRPr="00FB70A2">
              <w:rPr>
                <w:rFonts w:ascii="Times New Roman" w:hAnsi="Times New Roman" w:cs="Times New Roman"/>
                <w:sz w:val="28"/>
                <w:szCs w:val="28"/>
                <w:lang w:val="uk-UA"/>
              </w:rPr>
              <w:t>- і радіоапаратури, електрогазозварник, фрезерувальник, маляр-штукатур, муляр, маляр, скляр, машиніст екскаватора та інших важких машин.</w:t>
            </w:r>
          </w:p>
        </w:tc>
      </w:tr>
      <w:tr w:rsidR="006A3099" w:rsidRPr="001A53B0" w14:paraId="1FEA83CB" w14:textId="77777777" w:rsidTr="008E1B4A">
        <w:tc>
          <w:tcPr>
            <w:tcW w:w="2093" w:type="dxa"/>
          </w:tcPr>
          <w:p w14:paraId="369C6877"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Помірні порушення зору (середнього ступеня, дальтонізм) </w:t>
            </w:r>
            <w:proofErr w:type="spellStart"/>
            <w:r w:rsidRPr="00FB70A2">
              <w:rPr>
                <w:rFonts w:ascii="Times New Roman" w:hAnsi="Times New Roman" w:cs="Times New Roman"/>
                <w:sz w:val="28"/>
                <w:szCs w:val="28"/>
                <w:lang w:val="uk-UA"/>
              </w:rPr>
              <w:t>слабкозорістю</w:t>
            </w:r>
            <w:proofErr w:type="spellEnd"/>
            <w:r w:rsidRPr="00FB70A2">
              <w:rPr>
                <w:rFonts w:ascii="Times New Roman" w:hAnsi="Times New Roman" w:cs="Times New Roman"/>
                <w:sz w:val="28"/>
                <w:szCs w:val="28"/>
                <w:lang w:val="uk-UA"/>
              </w:rPr>
              <w:t xml:space="preserve"> високого і</w:t>
            </w:r>
          </w:p>
        </w:tc>
        <w:tc>
          <w:tcPr>
            <w:tcW w:w="3969" w:type="dxa"/>
          </w:tcPr>
          <w:p w14:paraId="29605FEB"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Робота пов’язана зі значним фізичним напруженням; пов'язана з тривалим напругою зору; пов’язана з наглядом за екраном </w:t>
            </w:r>
            <w:proofErr w:type="spellStart"/>
            <w:r w:rsidRPr="00FB70A2">
              <w:rPr>
                <w:rFonts w:ascii="Times New Roman" w:hAnsi="Times New Roman" w:cs="Times New Roman"/>
                <w:sz w:val="28"/>
                <w:szCs w:val="28"/>
                <w:lang w:val="uk-UA"/>
              </w:rPr>
              <w:t>відеотермінала</w:t>
            </w:r>
            <w:proofErr w:type="spellEnd"/>
            <w:r w:rsidRPr="00FB70A2">
              <w:rPr>
                <w:rFonts w:ascii="Times New Roman" w:hAnsi="Times New Roman" w:cs="Times New Roman"/>
                <w:sz w:val="28"/>
                <w:szCs w:val="28"/>
                <w:lang w:val="uk-UA"/>
              </w:rPr>
              <w:t>; пов’язана з небезпекою очного травматизму; в запилених умовах; в умовах недостатньої освітленості, пульсації освітленості, надлишкової яскравості, прямий і відображеної сліпучої блискоти.</w:t>
            </w:r>
          </w:p>
        </w:tc>
        <w:tc>
          <w:tcPr>
            <w:tcW w:w="3969" w:type="dxa"/>
          </w:tcPr>
          <w:p w14:paraId="714C872B"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Водій, друкарка, авіадиспетчер, манікюрниця, гример, перукар, офіціант, художник, реставратор, круп’є, бібліотекар, фотограф, дизайнер, вихователь дитячого садка, агент, медсестра, електромонтер, оператор котельні, тесляр, слюсар-ремонтник, токар, механік з ремонту </w:t>
            </w:r>
            <w:proofErr w:type="spellStart"/>
            <w:r w:rsidRPr="00FB70A2">
              <w:rPr>
                <w:rFonts w:ascii="Times New Roman" w:hAnsi="Times New Roman" w:cs="Times New Roman"/>
                <w:sz w:val="28"/>
                <w:szCs w:val="28"/>
                <w:lang w:val="uk-UA"/>
              </w:rPr>
              <w:t>теле</w:t>
            </w:r>
            <w:proofErr w:type="spellEnd"/>
            <w:r w:rsidRPr="00FB70A2">
              <w:rPr>
                <w:rFonts w:ascii="Times New Roman" w:hAnsi="Times New Roman" w:cs="Times New Roman"/>
                <w:sz w:val="28"/>
                <w:szCs w:val="28"/>
                <w:lang w:val="uk-UA"/>
              </w:rPr>
              <w:t xml:space="preserve">- і радіо апаратури, електрогазозварник, машиніст екскаватора та інших важких машин, фрезерувальник, </w:t>
            </w:r>
            <w:proofErr w:type="spellStart"/>
            <w:r w:rsidRPr="00FB70A2">
              <w:rPr>
                <w:rFonts w:ascii="Times New Roman" w:hAnsi="Times New Roman" w:cs="Times New Roman"/>
                <w:sz w:val="28"/>
                <w:szCs w:val="28"/>
                <w:lang w:val="uk-UA"/>
              </w:rPr>
              <w:t>строгальщик</w:t>
            </w:r>
            <w:proofErr w:type="spellEnd"/>
            <w:r w:rsidRPr="00FB70A2">
              <w:rPr>
                <w:rFonts w:ascii="Times New Roman" w:hAnsi="Times New Roman" w:cs="Times New Roman"/>
                <w:sz w:val="28"/>
                <w:szCs w:val="28"/>
                <w:lang w:val="uk-UA"/>
              </w:rPr>
              <w:t xml:space="preserve">, </w:t>
            </w:r>
            <w:proofErr w:type="spellStart"/>
            <w:r w:rsidRPr="00FB70A2">
              <w:rPr>
                <w:rFonts w:ascii="Times New Roman" w:hAnsi="Times New Roman" w:cs="Times New Roman"/>
                <w:sz w:val="28"/>
                <w:szCs w:val="28"/>
                <w:lang w:val="uk-UA"/>
              </w:rPr>
              <w:t>сверловщик</w:t>
            </w:r>
            <w:proofErr w:type="spellEnd"/>
            <w:r w:rsidRPr="00FB70A2">
              <w:rPr>
                <w:rFonts w:ascii="Times New Roman" w:hAnsi="Times New Roman" w:cs="Times New Roman"/>
                <w:sz w:val="28"/>
                <w:szCs w:val="28"/>
                <w:lang w:val="uk-UA"/>
              </w:rPr>
              <w:t>, шліфувальник, контролер ВТК, скляр, інженер-</w:t>
            </w:r>
            <w:proofErr w:type="spellStart"/>
            <w:r w:rsidRPr="00FB70A2">
              <w:rPr>
                <w:rFonts w:ascii="Times New Roman" w:hAnsi="Times New Roman" w:cs="Times New Roman"/>
                <w:sz w:val="28"/>
                <w:szCs w:val="28"/>
                <w:lang w:val="uk-UA"/>
              </w:rPr>
              <w:t>констуктор</w:t>
            </w:r>
            <w:proofErr w:type="spellEnd"/>
            <w:r w:rsidRPr="00FB70A2">
              <w:rPr>
                <w:rFonts w:ascii="Times New Roman" w:hAnsi="Times New Roman" w:cs="Times New Roman"/>
                <w:sz w:val="28"/>
                <w:szCs w:val="28"/>
                <w:lang w:val="uk-UA"/>
              </w:rPr>
              <w:t xml:space="preserve">, програміст, закрійник, швачка, геолог, геофізик, гідрогеолог, маркшейдер, геодезист, </w:t>
            </w:r>
            <w:proofErr w:type="spellStart"/>
            <w:r w:rsidRPr="00FB70A2">
              <w:rPr>
                <w:rFonts w:ascii="Times New Roman" w:hAnsi="Times New Roman" w:cs="Times New Roman"/>
                <w:sz w:val="28"/>
                <w:szCs w:val="28"/>
                <w:lang w:val="uk-UA"/>
              </w:rPr>
              <w:t>петролог</w:t>
            </w:r>
            <w:proofErr w:type="spellEnd"/>
            <w:r w:rsidRPr="00FB70A2">
              <w:rPr>
                <w:rFonts w:ascii="Times New Roman" w:hAnsi="Times New Roman" w:cs="Times New Roman"/>
                <w:sz w:val="28"/>
                <w:szCs w:val="28"/>
                <w:lang w:val="uk-UA"/>
              </w:rPr>
              <w:t>.</w:t>
            </w:r>
          </w:p>
        </w:tc>
      </w:tr>
      <w:tr w:rsidR="006A3099" w:rsidRPr="00FB70A2" w14:paraId="3B4B7048" w14:textId="77777777" w:rsidTr="008E1B4A">
        <w:tc>
          <w:tcPr>
            <w:tcW w:w="2093" w:type="dxa"/>
            <w:tcBorders>
              <w:bottom w:val="single" w:sz="4" w:space="0" w:color="auto"/>
            </w:tcBorders>
          </w:tcPr>
          <w:p w14:paraId="02CED04D"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Стійкі помірні порушення слуху (стійке зниження слуху будь-якої етіології)</w:t>
            </w:r>
          </w:p>
        </w:tc>
        <w:tc>
          <w:tcPr>
            <w:tcW w:w="3969" w:type="dxa"/>
            <w:tcBorders>
              <w:bottom w:val="single" w:sz="4" w:space="0" w:color="auto"/>
            </w:tcBorders>
          </w:tcPr>
          <w:p w14:paraId="5319CD5F"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Робота, що вимагає гарного слуху або спілкування з людьми; пов’язана з токсичними речовинами; в несприятливих метеорологічних умовах </w:t>
            </w:r>
          </w:p>
        </w:tc>
        <w:tc>
          <w:tcPr>
            <w:tcW w:w="3969" w:type="dxa"/>
            <w:tcBorders>
              <w:bottom w:val="single" w:sz="4" w:space="0" w:color="auto"/>
            </w:tcBorders>
          </w:tcPr>
          <w:p w14:paraId="1FE8A695"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Вихователь дитячого садка, вчитель, психолог, комерційний агент, продавець, офіціант, водій, штукатур-маляр, скляр, машиніст екскаватора та інших важких </w:t>
            </w:r>
          </w:p>
        </w:tc>
      </w:tr>
      <w:tr w:rsidR="006A3099" w:rsidRPr="00FB70A2" w14:paraId="41BE73A6" w14:textId="77777777" w:rsidTr="008E1B4A">
        <w:tc>
          <w:tcPr>
            <w:tcW w:w="10031" w:type="dxa"/>
            <w:gridSpan w:val="3"/>
            <w:tcBorders>
              <w:left w:val="nil"/>
              <w:bottom w:val="nil"/>
              <w:right w:val="nil"/>
            </w:tcBorders>
          </w:tcPr>
          <w:p w14:paraId="581F3EF0" w14:textId="77777777" w:rsidR="006A3099" w:rsidRPr="00FB70A2" w:rsidRDefault="006A3099" w:rsidP="008E1B4A">
            <w:pPr>
              <w:rPr>
                <w:rFonts w:ascii="Times New Roman" w:hAnsi="Times New Roman" w:cs="Times New Roman"/>
                <w:sz w:val="6"/>
                <w:szCs w:val="6"/>
                <w:lang w:val="uk-UA"/>
              </w:rPr>
            </w:pPr>
          </w:p>
        </w:tc>
      </w:tr>
      <w:tr w:rsidR="006A3099" w:rsidRPr="00FB70A2" w14:paraId="18D20E9B" w14:textId="77777777" w:rsidTr="008E1B4A">
        <w:tc>
          <w:tcPr>
            <w:tcW w:w="10031" w:type="dxa"/>
            <w:gridSpan w:val="3"/>
            <w:tcBorders>
              <w:top w:val="nil"/>
              <w:left w:val="nil"/>
              <w:right w:val="nil"/>
            </w:tcBorders>
          </w:tcPr>
          <w:p w14:paraId="426787D0" w14:textId="77777777" w:rsidR="006A3099" w:rsidRPr="00FB70A2" w:rsidRDefault="006A3099" w:rsidP="008E1B4A">
            <w:pPr>
              <w:spacing w:line="276" w:lineRule="auto"/>
              <w:jc w:val="right"/>
              <w:rPr>
                <w:rFonts w:ascii="Times New Roman" w:hAnsi="Times New Roman" w:cs="Times New Roman"/>
                <w:sz w:val="28"/>
                <w:szCs w:val="28"/>
                <w:lang w:val="uk-UA"/>
              </w:rPr>
            </w:pPr>
            <w:r w:rsidRPr="00207FE3">
              <w:rPr>
                <w:rFonts w:ascii="Times New Roman" w:hAnsi="Times New Roman" w:cs="Times New Roman"/>
                <w:i/>
                <w:iCs/>
                <w:sz w:val="28"/>
                <w:szCs w:val="28"/>
                <w:lang w:val="uk-UA"/>
              </w:rPr>
              <w:lastRenderedPageBreak/>
              <w:t>Продовження</w:t>
            </w:r>
            <w:r w:rsidRPr="00FB70A2">
              <w:rPr>
                <w:rFonts w:ascii="Times New Roman" w:hAnsi="Times New Roman" w:cs="Times New Roman"/>
                <w:sz w:val="28"/>
                <w:szCs w:val="28"/>
                <w:lang w:val="uk-UA"/>
              </w:rPr>
              <w:t xml:space="preserve"> </w:t>
            </w:r>
            <w:r w:rsidRPr="00FB70A2">
              <w:rPr>
                <w:rFonts w:ascii="Times New Roman" w:hAnsi="Times New Roman" w:cs="Times New Roman"/>
                <w:i/>
                <w:sz w:val="28"/>
                <w:szCs w:val="28"/>
                <w:lang w:val="uk-UA"/>
              </w:rPr>
              <w:t>таблиці 6.1</w:t>
            </w:r>
          </w:p>
        </w:tc>
      </w:tr>
      <w:tr w:rsidR="006A3099" w:rsidRPr="00FB70A2" w14:paraId="31B8F2EF" w14:textId="77777777" w:rsidTr="008E1B4A">
        <w:tc>
          <w:tcPr>
            <w:tcW w:w="2093" w:type="dxa"/>
          </w:tcPr>
          <w:p w14:paraId="4D871431" w14:textId="77777777" w:rsidR="006A3099" w:rsidRPr="00FB70A2" w:rsidRDefault="006A3099" w:rsidP="008E1B4A">
            <w:pPr>
              <w:rPr>
                <w:rFonts w:ascii="Times New Roman" w:hAnsi="Times New Roman" w:cs="Times New Roman"/>
                <w:sz w:val="28"/>
                <w:szCs w:val="28"/>
                <w:lang w:val="uk-UA"/>
              </w:rPr>
            </w:pPr>
          </w:p>
        </w:tc>
        <w:tc>
          <w:tcPr>
            <w:tcW w:w="3969" w:type="dxa"/>
          </w:tcPr>
          <w:p w14:paraId="521E8B5E" w14:textId="77777777" w:rsidR="006A3099" w:rsidRPr="00FB70A2" w:rsidRDefault="006A3099" w:rsidP="008E1B4A">
            <w:pPr>
              <w:rPr>
                <w:rFonts w:ascii="Times New Roman" w:hAnsi="Times New Roman" w:cs="Times New Roman"/>
                <w:sz w:val="28"/>
                <w:szCs w:val="28"/>
                <w:lang w:val="uk-UA"/>
              </w:rPr>
            </w:pPr>
            <w:r w:rsidRPr="00FB70A2">
              <w:rPr>
                <w:rFonts w:ascii="Times New Roman" w:hAnsi="Times New Roman" w:cs="Times New Roman"/>
                <w:sz w:val="28"/>
                <w:szCs w:val="28"/>
                <w:lang w:val="uk-UA"/>
              </w:rPr>
              <w:t>(підвищена вологість, переохолодження, часта і різка зміна температури навколишнього повітря, підвищений або знижений барометричний тиск); пов’язана з впливом інтенсивного шуму, інфразвуку, ультразвуку, вібрації.</w:t>
            </w:r>
          </w:p>
        </w:tc>
        <w:tc>
          <w:tcPr>
            <w:tcW w:w="3969" w:type="dxa"/>
          </w:tcPr>
          <w:p w14:paraId="78D580BE" w14:textId="77777777" w:rsidR="006A3099" w:rsidRPr="00FB70A2" w:rsidRDefault="006A3099" w:rsidP="008E1B4A">
            <w:pPr>
              <w:rPr>
                <w:rFonts w:ascii="Times New Roman" w:hAnsi="Times New Roman" w:cs="Times New Roman"/>
                <w:sz w:val="28"/>
                <w:szCs w:val="28"/>
                <w:lang w:val="uk-UA"/>
              </w:rPr>
            </w:pPr>
            <w:r w:rsidRPr="00FB70A2">
              <w:rPr>
                <w:rFonts w:ascii="Times New Roman" w:hAnsi="Times New Roman" w:cs="Times New Roman"/>
                <w:sz w:val="28"/>
                <w:szCs w:val="28"/>
                <w:lang w:val="uk-UA"/>
              </w:rPr>
              <w:t>машин, фрезерувальник, оператор котельні, диспетчер, контролер ОТК.</w:t>
            </w:r>
          </w:p>
        </w:tc>
      </w:tr>
      <w:tr w:rsidR="006A3099" w:rsidRPr="00FB70A2" w14:paraId="2F63C242" w14:textId="77777777" w:rsidTr="008E1B4A">
        <w:tc>
          <w:tcPr>
            <w:tcW w:w="2093" w:type="dxa"/>
          </w:tcPr>
          <w:p w14:paraId="1F4C82AF"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Помірні і виражені порушення мови (заїкання)</w:t>
            </w:r>
          </w:p>
        </w:tc>
        <w:tc>
          <w:tcPr>
            <w:tcW w:w="3969" w:type="dxa"/>
          </w:tcPr>
          <w:p w14:paraId="553E2E78"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Робота, пов’язана зі значними нервово-психічними навантаженнями; з постійним контактом з людьми; з впливом вираженого виробничого шуму; з подачею словесних сигналів.</w:t>
            </w:r>
          </w:p>
        </w:tc>
        <w:tc>
          <w:tcPr>
            <w:tcW w:w="3969" w:type="dxa"/>
          </w:tcPr>
          <w:p w14:paraId="4D898297"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Учитель, психолог, медсестра, менеджер, секретар-референт, страховий консультант, круп</w:t>
            </w:r>
            <w:r w:rsidRPr="00FB70A2">
              <w:rPr>
                <w:rFonts w:ascii="Times New Roman" w:hAnsi="Times New Roman" w:cs="Times New Roman"/>
                <w:sz w:val="28"/>
                <w:szCs w:val="28"/>
              </w:rPr>
              <w:t>’</w:t>
            </w:r>
            <w:r w:rsidRPr="00FB70A2">
              <w:rPr>
                <w:rFonts w:ascii="Times New Roman" w:hAnsi="Times New Roman" w:cs="Times New Roman"/>
                <w:sz w:val="28"/>
                <w:szCs w:val="28"/>
                <w:lang w:val="uk-UA"/>
              </w:rPr>
              <w:t>є.</w:t>
            </w:r>
          </w:p>
        </w:tc>
      </w:tr>
      <w:tr w:rsidR="006A3099" w:rsidRPr="001A53B0" w14:paraId="3D66B7CF" w14:textId="77777777" w:rsidTr="008E1B4A">
        <w:tc>
          <w:tcPr>
            <w:tcW w:w="2093" w:type="dxa"/>
            <w:tcBorders>
              <w:bottom w:val="single" w:sz="4" w:space="0" w:color="auto"/>
            </w:tcBorders>
          </w:tcPr>
          <w:p w14:paraId="21202AEE"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Помірні порушення рухових функцій нижніх кінцівок</w:t>
            </w:r>
          </w:p>
        </w:tc>
        <w:tc>
          <w:tcPr>
            <w:tcW w:w="3969" w:type="dxa"/>
            <w:tcBorders>
              <w:bottom w:val="single" w:sz="4" w:space="0" w:color="auto"/>
            </w:tcBorders>
          </w:tcPr>
          <w:p w14:paraId="6A1BB4D7"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Робота, пов’язана зі значним фізичним напруженням; з вимушеним положенням тіла; з частим підйомом і спуском по сходах, з тривалим перебуванням на ногах.</w:t>
            </w:r>
          </w:p>
        </w:tc>
        <w:tc>
          <w:tcPr>
            <w:tcW w:w="3969" w:type="dxa"/>
            <w:tcBorders>
              <w:bottom w:val="single" w:sz="4" w:space="0" w:color="auto"/>
            </w:tcBorders>
          </w:tcPr>
          <w:p w14:paraId="43F587C7" w14:textId="77777777" w:rsidR="006A3099" w:rsidRPr="00FB70A2" w:rsidRDefault="006A3099"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Вихователь дитячого садка, соціальний працівник, комерційний агент, податковий інспектор, медсестра, технік-товарознавець, продавець-консультант, рекламний агент, менеджер з продажу, водій, бетонник, скляр, арматурник, муляр, штукатур-маляр, машиніст екскаватора та інших важких машин, оператор котельні, тесляр, слюсар-ремонтник, токар, електрогазозварник, електромонтер, фрезерувальник, стругальник, шліфувальник, закрійник, офіціант, перукар, фотограф, геолог, тракторист, овочівник, тваринник, агроном, фермер.</w:t>
            </w:r>
          </w:p>
        </w:tc>
      </w:tr>
      <w:tr w:rsidR="006A3099" w:rsidRPr="001A53B0" w14:paraId="0D862997" w14:textId="77777777" w:rsidTr="008E1B4A">
        <w:tc>
          <w:tcPr>
            <w:tcW w:w="10031" w:type="dxa"/>
            <w:gridSpan w:val="3"/>
            <w:tcBorders>
              <w:left w:val="nil"/>
              <w:bottom w:val="nil"/>
              <w:right w:val="nil"/>
            </w:tcBorders>
          </w:tcPr>
          <w:p w14:paraId="28A643DC" w14:textId="77777777" w:rsidR="006A3099" w:rsidRPr="00FB70A2" w:rsidRDefault="006A3099" w:rsidP="008E1B4A">
            <w:pPr>
              <w:rPr>
                <w:rFonts w:ascii="Times New Roman" w:hAnsi="Times New Roman" w:cs="Times New Roman"/>
                <w:sz w:val="28"/>
                <w:szCs w:val="28"/>
                <w:lang w:val="uk-UA"/>
              </w:rPr>
            </w:pPr>
          </w:p>
        </w:tc>
      </w:tr>
    </w:tbl>
    <w:p w14:paraId="1FF16D04" w14:textId="15B10563" w:rsidR="006A3099" w:rsidRPr="004A1A2B" w:rsidRDefault="006A3099" w:rsidP="006A3099">
      <w:pPr>
        <w:spacing w:after="0" w:line="360" w:lineRule="auto"/>
        <w:jc w:val="both"/>
        <w:rPr>
          <w:rFonts w:ascii="Times New Roman" w:eastAsia="SimSun" w:hAnsi="Times New Roman" w:cs="Times New Roman"/>
          <w:sz w:val="28"/>
          <w:szCs w:val="28"/>
          <w:lang w:val="uk-UA"/>
        </w:rPr>
        <w:sectPr w:rsidR="006A3099" w:rsidRPr="004A1A2B" w:rsidSect="00FE4496">
          <w:pgSz w:w="11906" w:h="16838"/>
          <w:pgMar w:top="1134" w:right="851" w:bottom="1134" w:left="1134" w:header="709" w:footer="709" w:gutter="0"/>
          <w:cols w:space="708"/>
          <w:docGrid w:linePitch="360"/>
        </w:sectPr>
      </w:pPr>
    </w:p>
    <w:p w14:paraId="775D3FF8" w14:textId="77777777" w:rsidR="007748E8" w:rsidRDefault="00475830" w:rsidP="00475830">
      <w:pPr>
        <w:tabs>
          <w:tab w:val="left" w:pos="1965"/>
        </w:tabs>
        <w:jc w:val="right"/>
        <w:rPr>
          <w:rFonts w:ascii="Times New Roman" w:hAnsi="Times New Roman" w:cs="Times New Roman"/>
          <w:i/>
          <w:sz w:val="28"/>
          <w:szCs w:val="28"/>
          <w:lang w:val="uk-UA"/>
        </w:rPr>
      </w:pPr>
      <w:r w:rsidRPr="00207FE3">
        <w:rPr>
          <w:rFonts w:ascii="Times New Roman" w:hAnsi="Times New Roman" w:cs="Times New Roman"/>
          <w:i/>
          <w:iCs/>
          <w:sz w:val="28"/>
          <w:szCs w:val="28"/>
          <w:lang w:val="uk-UA"/>
        </w:rPr>
        <w:lastRenderedPageBreak/>
        <w:t>Продовження</w:t>
      </w:r>
      <w:r w:rsidRPr="00FB70A2">
        <w:rPr>
          <w:rFonts w:ascii="Times New Roman" w:hAnsi="Times New Roman" w:cs="Times New Roman"/>
          <w:sz w:val="28"/>
          <w:szCs w:val="28"/>
          <w:lang w:val="uk-UA"/>
        </w:rPr>
        <w:t xml:space="preserve"> </w:t>
      </w:r>
      <w:r w:rsidRPr="00FB70A2">
        <w:rPr>
          <w:rFonts w:ascii="Times New Roman" w:hAnsi="Times New Roman" w:cs="Times New Roman"/>
          <w:i/>
          <w:sz w:val="28"/>
          <w:szCs w:val="28"/>
          <w:lang w:val="uk-UA"/>
        </w:rPr>
        <w:t>таблиці 6.1</w:t>
      </w:r>
    </w:p>
    <w:tbl>
      <w:tblPr>
        <w:tblStyle w:val="af7"/>
        <w:tblW w:w="10031" w:type="dxa"/>
        <w:tblLayout w:type="fixed"/>
        <w:tblLook w:val="04A0" w:firstRow="1" w:lastRow="0" w:firstColumn="1" w:lastColumn="0" w:noHBand="0" w:noVBand="1"/>
      </w:tblPr>
      <w:tblGrid>
        <w:gridCol w:w="2093"/>
        <w:gridCol w:w="3969"/>
        <w:gridCol w:w="3969"/>
      </w:tblGrid>
      <w:tr w:rsidR="00475830" w:rsidRPr="00FB70A2" w14:paraId="79B07328" w14:textId="77777777" w:rsidTr="008E1B4A">
        <w:tc>
          <w:tcPr>
            <w:tcW w:w="2093" w:type="dxa"/>
          </w:tcPr>
          <w:p w14:paraId="4F6C0248" w14:textId="77777777" w:rsidR="00475830" w:rsidRPr="00FB70A2" w:rsidRDefault="00475830"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Виражені фізичні вади, паралічі, відсутність кінцівок</w:t>
            </w:r>
          </w:p>
        </w:tc>
        <w:tc>
          <w:tcPr>
            <w:tcW w:w="3969" w:type="dxa"/>
          </w:tcPr>
          <w:p w14:paraId="7DA0614A" w14:textId="77777777" w:rsidR="00475830" w:rsidRPr="00FB70A2" w:rsidRDefault="00475830"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Робота, пов’язана зі значним </w:t>
            </w:r>
          </w:p>
          <w:p w14:paraId="0CC14B9F" w14:textId="77777777" w:rsidR="00475830" w:rsidRPr="00FB70A2" w:rsidRDefault="00475830"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фізичним напруженням; з </w:t>
            </w:r>
          </w:p>
          <w:p w14:paraId="6E7ED06D" w14:textId="77777777" w:rsidR="00475830" w:rsidRPr="00FB70A2" w:rsidRDefault="00475830"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вимушеним положенням тіла; </w:t>
            </w:r>
          </w:p>
          <w:p w14:paraId="120ED23F" w14:textId="77777777" w:rsidR="00475830" w:rsidRPr="00FB70A2" w:rsidRDefault="00475830"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з частим підйомом і спуском</w:t>
            </w:r>
          </w:p>
          <w:p w14:paraId="5DA47D0C" w14:textId="77777777" w:rsidR="00475830" w:rsidRPr="00FB70A2" w:rsidRDefault="00475830"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по сходах, з тривалим</w:t>
            </w:r>
          </w:p>
          <w:p w14:paraId="0A5E1E1D" w14:textId="77777777" w:rsidR="00475830" w:rsidRPr="00FB70A2" w:rsidRDefault="00475830"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перебуванням на ногах.</w:t>
            </w:r>
          </w:p>
        </w:tc>
        <w:tc>
          <w:tcPr>
            <w:tcW w:w="3969" w:type="dxa"/>
          </w:tcPr>
          <w:p w14:paraId="57B5EF76" w14:textId="77777777" w:rsidR="00475830" w:rsidRPr="00FB70A2" w:rsidRDefault="00475830" w:rsidP="008E1B4A">
            <w:pPr>
              <w:spacing w:line="276" w:lineRule="auto"/>
              <w:rPr>
                <w:rFonts w:ascii="Times New Roman" w:hAnsi="Times New Roman" w:cs="Times New Roman"/>
                <w:sz w:val="28"/>
                <w:szCs w:val="28"/>
                <w:lang w:val="uk-UA"/>
              </w:rPr>
            </w:pPr>
            <w:r w:rsidRPr="00FB70A2">
              <w:rPr>
                <w:rFonts w:ascii="Times New Roman" w:hAnsi="Times New Roman" w:cs="Times New Roman"/>
                <w:sz w:val="28"/>
                <w:szCs w:val="28"/>
                <w:lang w:val="uk-UA"/>
              </w:rPr>
              <w:t xml:space="preserve">Учитель, секретар-референт, комерційний агент, менеджер, страховий консультант, офіціант, перукар, топограф, геолог, геофізик, гідрогеолог, </w:t>
            </w:r>
            <w:proofErr w:type="spellStart"/>
            <w:r w:rsidRPr="00FB70A2">
              <w:rPr>
                <w:rFonts w:ascii="Times New Roman" w:hAnsi="Times New Roman" w:cs="Times New Roman"/>
                <w:sz w:val="28"/>
                <w:szCs w:val="28"/>
                <w:lang w:val="uk-UA"/>
              </w:rPr>
              <w:t>коневод</w:t>
            </w:r>
            <w:proofErr w:type="spellEnd"/>
            <w:r w:rsidRPr="00FB70A2">
              <w:rPr>
                <w:rFonts w:ascii="Times New Roman" w:hAnsi="Times New Roman" w:cs="Times New Roman"/>
                <w:sz w:val="28"/>
                <w:szCs w:val="28"/>
                <w:lang w:val="uk-UA"/>
              </w:rPr>
              <w:t>, чабан.</w:t>
            </w:r>
          </w:p>
        </w:tc>
      </w:tr>
    </w:tbl>
    <w:p w14:paraId="60EA1B83" w14:textId="77777777" w:rsidR="00885590" w:rsidRPr="00015D64" w:rsidRDefault="00885590" w:rsidP="00885590">
      <w:pPr>
        <w:spacing w:after="0" w:line="360" w:lineRule="auto"/>
        <w:rPr>
          <w:rFonts w:ascii="Times New Roman" w:hAnsi="Times New Roman" w:cs="Times New Roman"/>
          <w:b/>
          <w:bCs/>
          <w:sz w:val="28"/>
          <w:szCs w:val="28"/>
          <w:lang w:val="uk-UA"/>
        </w:rPr>
      </w:pPr>
    </w:p>
    <w:sectPr w:rsidR="00885590" w:rsidRPr="00015D64" w:rsidSect="00FE4496">
      <w:headerReference w:type="default" r:id="rId61"/>
      <w:pgSz w:w="11906" w:h="16838"/>
      <w:pgMar w:top="1134" w:right="851"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FAFFD86" w14:textId="77777777" w:rsidR="00474B89" w:rsidRDefault="00474B89" w:rsidP="00DB2B17">
      <w:pPr>
        <w:spacing w:after="0" w:line="240" w:lineRule="auto"/>
      </w:pPr>
      <w:r>
        <w:separator/>
      </w:r>
    </w:p>
  </w:endnote>
  <w:endnote w:type="continuationSeparator" w:id="0">
    <w:p w14:paraId="576848C5" w14:textId="77777777" w:rsidR="00474B89" w:rsidRDefault="00474B89" w:rsidP="00DB2B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reeSans">
    <w:altName w:val="MS Mincho"/>
    <w:charset w:val="01"/>
    <w:family w:val="auto"/>
    <w:pitch w:val="variable"/>
  </w:font>
  <w:font w:name="TimesNewRoman,Italic">
    <w:altName w:val="MS Mincho"/>
    <w:panose1 w:val="00000000000000000000"/>
    <w:charset w:val="80"/>
    <w:family w:val="auto"/>
    <w:notTrueType/>
    <w:pitch w:val="default"/>
    <w:sig w:usb0="00000000" w:usb1="08070000" w:usb2="00000010" w:usb3="00000000" w:csb0="00020000" w:csb1="00000000"/>
  </w:font>
  <w:font w:name="TimesNewRoman">
    <w:altName w:val="MS Gothic"/>
    <w:panose1 w:val="00000000000000000000"/>
    <w:charset w:val="80"/>
    <w:family w:val="auto"/>
    <w:notTrueType/>
    <w:pitch w:val="default"/>
    <w:sig w:usb0="00000000" w:usb1="08070000" w:usb2="00000010" w:usb3="00000000" w:csb0="00020004" w:csb1="00000000"/>
  </w:font>
  <w:font w:name="TimesNewRoman,Bold">
    <w:altName w:val="Arial Unicode MS"/>
    <w:panose1 w:val="00000000000000000000"/>
    <w:charset w:val="80"/>
    <w:family w:val="auto"/>
    <w:notTrueType/>
    <w:pitch w:val="default"/>
    <w:sig w:usb0="00000203" w:usb1="08070000" w:usb2="00000010" w:usb3="00000000" w:csb0="00020005" w:csb1="00000000"/>
  </w:font>
  <w:font w:name="Cambria Math">
    <w:panose1 w:val="02040503050406030204"/>
    <w:charset w:val="CC"/>
    <w:family w:val="roman"/>
    <w:pitch w:val="variable"/>
    <w:sig w:usb0="E00006FF" w:usb1="420024FF" w:usb2="02000000" w:usb3="00000000" w:csb0="0000019F" w:csb1="00000000"/>
  </w:font>
  <w:font w:name="TimesNewRomanPSMT">
    <w:altName w:val="Times New Roman"/>
    <w:panose1 w:val="00000000000000000000"/>
    <w:charset w:val="80"/>
    <w:family w:val="auto"/>
    <w:notTrueType/>
    <w:pitch w:val="default"/>
    <w:sig w:usb0="00000001" w:usb1="080F0000" w:usb2="00000010" w:usb3="00000000" w:csb0="00120000"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180A117" w14:textId="77777777" w:rsidR="00474B89" w:rsidRDefault="00474B89" w:rsidP="00DB2B17">
      <w:pPr>
        <w:spacing w:after="0" w:line="240" w:lineRule="auto"/>
      </w:pPr>
      <w:r>
        <w:separator/>
      </w:r>
    </w:p>
  </w:footnote>
  <w:footnote w:type="continuationSeparator" w:id="0">
    <w:p w14:paraId="2A0A4F8D" w14:textId="77777777" w:rsidR="00474B89" w:rsidRDefault="00474B89" w:rsidP="00DB2B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8D01C8" w14:textId="77777777" w:rsidR="00091D8F" w:rsidRDefault="00091D8F">
    <w:pPr>
      <w:pStyle w:val="a5"/>
      <w:jc w:val="right"/>
    </w:pPr>
  </w:p>
  <w:p w14:paraId="318A4CF1" w14:textId="77777777" w:rsidR="00091D8F" w:rsidRDefault="00091D8F">
    <w:pPr>
      <w:pStyle w:val="a5"/>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54127008"/>
      <w:docPartObj>
        <w:docPartGallery w:val="Page Numbers (Top of Page)"/>
        <w:docPartUnique/>
      </w:docPartObj>
    </w:sdtPr>
    <w:sdtEndPr/>
    <w:sdtContent>
      <w:p w14:paraId="753E299E" w14:textId="77777777" w:rsidR="00091D8F" w:rsidRDefault="00091D8F">
        <w:pPr>
          <w:pStyle w:val="a5"/>
          <w:jc w:val="right"/>
        </w:pPr>
        <w:r>
          <w:fldChar w:fldCharType="begin"/>
        </w:r>
        <w:r>
          <w:instrText xml:space="preserve"> PAGE   \* MERGEFORMAT </w:instrText>
        </w:r>
        <w:r>
          <w:fldChar w:fldCharType="separate"/>
        </w:r>
        <w:r>
          <w:rPr>
            <w:noProof/>
          </w:rPr>
          <w:t>120</w:t>
        </w:r>
        <w:r>
          <w:rPr>
            <w:noProof/>
          </w:rPr>
          <w:fldChar w:fldCharType="end"/>
        </w:r>
      </w:p>
    </w:sdtContent>
  </w:sdt>
  <w:p w14:paraId="6CCF80C4" w14:textId="77777777" w:rsidR="00091D8F" w:rsidRDefault="00091D8F">
    <w:pPr>
      <w:pStyle w:val="a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10931455"/>
      <w:docPartObj>
        <w:docPartGallery w:val="Page Numbers (Top of Page)"/>
        <w:docPartUnique/>
      </w:docPartObj>
    </w:sdtPr>
    <w:sdtEndPr/>
    <w:sdtContent>
      <w:p w14:paraId="7D2E8C5D" w14:textId="67D602FB" w:rsidR="00091D8F" w:rsidRDefault="00091D8F" w:rsidP="007234A9">
        <w:pPr>
          <w:pStyle w:val="a5"/>
          <w:jc w:val="right"/>
        </w:pPr>
        <w:r>
          <w:fldChar w:fldCharType="begin"/>
        </w:r>
        <w:r>
          <w:instrText xml:space="preserve"> PAGE   \* MERGEFORMAT </w:instrText>
        </w:r>
        <w:r>
          <w:fldChar w:fldCharType="separate"/>
        </w:r>
        <w:r>
          <w:rPr>
            <w:noProof/>
          </w:rPr>
          <w:t>120</w:t>
        </w:r>
        <w:r>
          <w:rPr>
            <w:noProof/>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90143483"/>
      <w:docPartObj>
        <w:docPartGallery w:val="Page Numbers (Top of Page)"/>
        <w:docPartUnique/>
      </w:docPartObj>
    </w:sdtPr>
    <w:sdtEndPr/>
    <w:sdtContent>
      <w:p w14:paraId="7E07AB70" w14:textId="77777777" w:rsidR="00091D8F" w:rsidRDefault="00091D8F">
        <w:pPr>
          <w:pStyle w:val="a5"/>
          <w:jc w:val="right"/>
        </w:pPr>
        <w:r>
          <w:fldChar w:fldCharType="begin"/>
        </w:r>
        <w:r>
          <w:instrText xml:space="preserve"> PAGE   \* MERGEFORMAT </w:instrText>
        </w:r>
        <w:r>
          <w:fldChar w:fldCharType="separate"/>
        </w:r>
        <w:r>
          <w:rPr>
            <w:noProof/>
          </w:rPr>
          <w:t>128</w:t>
        </w:r>
        <w:r>
          <w:rPr>
            <w:noProof/>
          </w:rPr>
          <w:fldChar w:fldCharType="end"/>
        </w:r>
      </w:p>
    </w:sdtContent>
  </w:sdt>
  <w:p w14:paraId="0748D9BB" w14:textId="77777777" w:rsidR="00091D8F" w:rsidRDefault="00091D8F">
    <w:pPr>
      <w:pStyle w:val="a5"/>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37530520"/>
      <w:docPartObj>
        <w:docPartGallery w:val="Page Numbers (Top of Page)"/>
        <w:docPartUnique/>
      </w:docPartObj>
    </w:sdtPr>
    <w:sdtEndPr/>
    <w:sdtContent>
      <w:p w14:paraId="6E6B854B" w14:textId="77777777" w:rsidR="00091D8F" w:rsidRDefault="00091D8F">
        <w:pPr>
          <w:pStyle w:val="a5"/>
          <w:jc w:val="right"/>
        </w:pPr>
        <w:r>
          <w:fldChar w:fldCharType="begin"/>
        </w:r>
        <w:r>
          <w:instrText xml:space="preserve"> PAGE   \* MERGEFORMAT </w:instrText>
        </w:r>
        <w:r>
          <w:fldChar w:fldCharType="separate"/>
        </w:r>
        <w:r>
          <w:rPr>
            <w:noProof/>
          </w:rPr>
          <w:t>185</w:t>
        </w:r>
        <w:r>
          <w:rPr>
            <w:noProof/>
          </w:rPr>
          <w:fldChar w:fldCharType="end"/>
        </w:r>
      </w:p>
    </w:sdtContent>
  </w:sdt>
  <w:p w14:paraId="2DE58083" w14:textId="77777777" w:rsidR="00091D8F" w:rsidRDefault="00091D8F">
    <w:pPr>
      <w:pStyle w:val="a5"/>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86623883"/>
      <w:docPartObj>
        <w:docPartGallery w:val="Page Numbers (Top of Page)"/>
        <w:docPartUnique/>
      </w:docPartObj>
    </w:sdtPr>
    <w:sdtEndPr/>
    <w:sdtContent>
      <w:p w14:paraId="40E33C60" w14:textId="77777777" w:rsidR="00091D8F" w:rsidRDefault="00091D8F">
        <w:pPr>
          <w:pStyle w:val="a5"/>
          <w:jc w:val="right"/>
        </w:pPr>
        <w:r>
          <w:fldChar w:fldCharType="begin"/>
        </w:r>
        <w:r>
          <w:instrText xml:space="preserve"> PAGE   \* MERGEFORMAT </w:instrText>
        </w:r>
        <w:r>
          <w:fldChar w:fldCharType="separate"/>
        </w:r>
        <w:r>
          <w:rPr>
            <w:noProof/>
          </w:rPr>
          <w:t>185</w:t>
        </w:r>
        <w:r>
          <w:rPr>
            <w:noProof/>
          </w:rPr>
          <w:fldChar w:fldCharType="end"/>
        </w:r>
      </w:p>
    </w:sdtContent>
  </w:sdt>
  <w:p w14:paraId="68900005" w14:textId="77777777" w:rsidR="00091D8F" w:rsidRDefault="00091D8F">
    <w:pPr>
      <w:pStyle w:val="a5"/>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E0CFE48" w14:textId="25AE24FC" w:rsidR="00091D8F" w:rsidRDefault="00091D8F">
    <w:pPr>
      <w:pStyle w:val="a5"/>
      <w:jc w:val="right"/>
    </w:pPr>
  </w:p>
  <w:p w14:paraId="2383CA87" w14:textId="77777777" w:rsidR="00091D8F" w:rsidRDefault="00091D8F">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1411F30"/>
    <w:multiLevelType w:val="hybridMultilevel"/>
    <w:tmpl w:val="F0B02192"/>
    <w:lvl w:ilvl="0" w:tplc="4F165D72">
      <w:start w:val="1"/>
      <w:numFmt w:val="decimal"/>
      <w:lvlText w:val="%1."/>
      <w:lvlJc w:val="left"/>
      <w:pPr>
        <w:ind w:left="5180"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15:restartNumberingAfterBreak="0">
    <w:nsid w:val="181511BF"/>
    <w:multiLevelType w:val="hybridMultilevel"/>
    <w:tmpl w:val="485EB2AC"/>
    <w:lvl w:ilvl="0" w:tplc="2CE47322">
      <w:start w:val="5"/>
      <w:numFmt w:val="bullet"/>
      <w:lvlText w:val="-"/>
      <w:lvlJc w:val="left"/>
      <w:pPr>
        <w:ind w:left="1144" w:hanging="360"/>
      </w:pPr>
      <w:rPr>
        <w:rFonts w:ascii="Times New Roman" w:eastAsiaTheme="minorHAnsi" w:hAnsi="Times New Roman" w:cs="Times New Roman" w:hint="default"/>
        <w:b w:val="0"/>
      </w:rPr>
    </w:lvl>
    <w:lvl w:ilvl="1" w:tplc="20000003" w:tentative="1">
      <w:start w:val="1"/>
      <w:numFmt w:val="bullet"/>
      <w:lvlText w:val="o"/>
      <w:lvlJc w:val="left"/>
      <w:pPr>
        <w:ind w:left="1864" w:hanging="360"/>
      </w:pPr>
      <w:rPr>
        <w:rFonts w:ascii="Courier New" w:hAnsi="Courier New" w:cs="Courier New" w:hint="default"/>
      </w:rPr>
    </w:lvl>
    <w:lvl w:ilvl="2" w:tplc="20000005" w:tentative="1">
      <w:start w:val="1"/>
      <w:numFmt w:val="bullet"/>
      <w:lvlText w:val=""/>
      <w:lvlJc w:val="left"/>
      <w:pPr>
        <w:ind w:left="2584" w:hanging="360"/>
      </w:pPr>
      <w:rPr>
        <w:rFonts w:ascii="Wingdings" w:hAnsi="Wingdings" w:hint="default"/>
      </w:rPr>
    </w:lvl>
    <w:lvl w:ilvl="3" w:tplc="20000001" w:tentative="1">
      <w:start w:val="1"/>
      <w:numFmt w:val="bullet"/>
      <w:lvlText w:val=""/>
      <w:lvlJc w:val="left"/>
      <w:pPr>
        <w:ind w:left="3304" w:hanging="360"/>
      </w:pPr>
      <w:rPr>
        <w:rFonts w:ascii="Symbol" w:hAnsi="Symbol" w:hint="default"/>
      </w:rPr>
    </w:lvl>
    <w:lvl w:ilvl="4" w:tplc="20000003" w:tentative="1">
      <w:start w:val="1"/>
      <w:numFmt w:val="bullet"/>
      <w:lvlText w:val="o"/>
      <w:lvlJc w:val="left"/>
      <w:pPr>
        <w:ind w:left="4024" w:hanging="360"/>
      </w:pPr>
      <w:rPr>
        <w:rFonts w:ascii="Courier New" w:hAnsi="Courier New" w:cs="Courier New" w:hint="default"/>
      </w:rPr>
    </w:lvl>
    <w:lvl w:ilvl="5" w:tplc="20000005" w:tentative="1">
      <w:start w:val="1"/>
      <w:numFmt w:val="bullet"/>
      <w:lvlText w:val=""/>
      <w:lvlJc w:val="left"/>
      <w:pPr>
        <w:ind w:left="4744" w:hanging="360"/>
      </w:pPr>
      <w:rPr>
        <w:rFonts w:ascii="Wingdings" w:hAnsi="Wingdings" w:hint="default"/>
      </w:rPr>
    </w:lvl>
    <w:lvl w:ilvl="6" w:tplc="20000001" w:tentative="1">
      <w:start w:val="1"/>
      <w:numFmt w:val="bullet"/>
      <w:lvlText w:val=""/>
      <w:lvlJc w:val="left"/>
      <w:pPr>
        <w:ind w:left="5464" w:hanging="360"/>
      </w:pPr>
      <w:rPr>
        <w:rFonts w:ascii="Symbol" w:hAnsi="Symbol" w:hint="default"/>
      </w:rPr>
    </w:lvl>
    <w:lvl w:ilvl="7" w:tplc="20000003" w:tentative="1">
      <w:start w:val="1"/>
      <w:numFmt w:val="bullet"/>
      <w:lvlText w:val="o"/>
      <w:lvlJc w:val="left"/>
      <w:pPr>
        <w:ind w:left="6184" w:hanging="360"/>
      </w:pPr>
      <w:rPr>
        <w:rFonts w:ascii="Courier New" w:hAnsi="Courier New" w:cs="Courier New" w:hint="default"/>
      </w:rPr>
    </w:lvl>
    <w:lvl w:ilvl="8" w:tplc="20000005" w:tentative="1">
      <w:start w:val="1"/>
      <w:numFmt w:val="bullet"/>
      <w:lvlText w:val=""/>
      <w:lvlJc w:val="left"/>
      <w:pPr>
        <w:ind w:left="6904" w:hanging="360"/>
      </w:pPr>
      <w:rPr>
        <w:rFonts w:ascii="Wingdings" w:hAnsi="Wingdings" w:hint="default"/>
      </w:rPr>
    </w:lvl>
  </w:abstractNum>
  <w:abstractNum w:abstractNumId="2" w15:restartNumberingAfterBreak="0">
    <w:nsid w:val="1BB948F2"/>
    <w:multiLevelType w:val="hybridMultilevel"/>
    <w:tmpl w:val="4D0AEB5C"/>
    <w:lvl w:ilvl="0" w:tplc="20EA1F9E">
      <w:numFmt w:val="bullet"/>
      <w:lvlText w:val="-"/>
      <w:lvlJc w:val="left"/>
      <w:pPr>
        <w:ind w:left="1144"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25266426"/>
    <w:multiLevelType w:val="hybridMultilevel"/>
    <w:tmpl w:val="F0B02192"/>
    <w:lvl w:ilvl="0" w:tplc="4F165D72">
      <w:start w:val="1"/>
      <w:numFmt w:val="decimal"/>
      <w:lvlText w:val="%1."/>
      <w:lvlJc w:val="left"/>
      <w:pPr>
        <w:ind w:left="5180"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2BE53D66"/>
    <w:multiLevelType w:val="hybridMultilevel"/>
    <w:tmpl w:val="7E167B36"/>
    <w:lvl w:ilvl="0" w:tplc="20EA1F9E">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5" w15:restartNumberingAfterBreak="0">
    <w:nsid w:val="2E00705D"/>
    <w:multiLevelType w:val="hybridMultilevel"/>
    <w:tmpl w:val="48289780"/>
    <w:lvl w:ilvl="0" w:tplc="401AB5F2">
      <w:start w:val="1"/>
      <w:numFmt w:val="bullet"/>
      <w:lvlText w:val="-"/>
      <w:lvlJc w:val="left"/>
      <w:pPr>
        <w:ind w:left="360" w:hanging="360"/>
      </w:pPr>
      <w:rPr>
        <w:rFonts w:ascii="Times New Roman" w:eastAsia="Times New Roman" w:hAnsi="Times New Roman" w:cs="Times New Roman" w:hint="default"/>
        <w:i/>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6" w15:restartNumberingAfterBreak="0">
    <w:nsid w:val="37A85E50"/>
    <w:multiLevelType w:val="multilevel"/>
    <w:tmpl w:val="F6106AF4"/>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44D9748B"/>
    <w:multiLevelType w:val="hybridMultilevel"/>
    <w:tmpl w:val="931C09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C4952C2"/>
    <w:multiLevelType w:val="hybridMultilevel"/>
    <w:tmpl w:val="AE78C812"/>
    <w:lvl w:ilvl="0" w:tplc="FFFFFFFF">
      <w:start w:val="1"/>
      <w:numFmt w:val="decimal"/>
      <w:lvlText w:val="%1."/>
      <w:lvlJc w:val="left"/>
      <w:pPr>
        <w:tabs>
          <w:tab w:val="num" w:pos="900"/>
        </w:tabs>
        <w:ind w:left="900" w:hanging="360"/>
      </w:pPr>
      <w:rPr>
        <w:rFonts w:hint="default"/>
      </w:rPr>
    </w:lvl>
    <w:lvl w:ilvl="1" w:tplc="FFFFFFFF" w:tentative="1">
      <w:start w:val="1"/>
      <w:numFmt w:val="lowerLetter"/>
      <w:lvlText w:val="%2."/>
      <w:lvlJc w:val="left"/>
      <w:pPr>
        <w:tabs>
          <w:tab w:val="num" w:pos="1620"/>
        </w:tabs>
        <w:ind w:left="1620" w:hanging="360"/>
      </w:pPr>
    </w:lvl>
    <w:lvl w:ilvl="2" w:tplc="FFFFFFFF" w:tentative="1">
      <w:start w:val="1"/>
      <w:numFmt w:val="lowerRoman"/>
      <w:lvlText w:val="%3."/>
      <w:lvlJc w:val="right"/>
      <w:pPr>
        <w:tabs>
          <w:tab w:val="num" w:pos="2340"/>
        </w:tabs>
        <w:ind w:left="2340" w:hanging="180"/>
      </w:pPr>
    </w:lvl>
    <w:lvl w:ilvl="3" w:tplc="FFFFFFFF" w:tentative="1">
      <w:start w:val="1"/>
      <w:numFmt w:val="decimal"/>
      <w:lvlText w:val="%4."/>
      <w:lvlJc w:val="left"/>
      <w:pPr>
        <w:tabs>
          <w:tab w:val="num" w:pos="3060"/>
        </w:tabs>
        <w:ind w:left="3060" w:hanging="360"/>
      </w:pPr>
    </w:lvl>
    <w:lvl w:ilvl="4" w:tplc="FFFFFFFF" w:tentative="1">
      <w:start w:val="1"/>
      <w:numFmt w:val="lowerLetter"/>
      <w:lvlText w:val="%5."/>
      <w:lvlJc w:val="left"/>
      <w:pPr>
        <w:tabs>
          <w:tab w:val="num" w:pos="3780"/>
        </w:tabs>
        <w:ind w:left="3780" w:hanging="360"/>
      </w:pPr>
    </w:lvl>
    <w:lvl w:ilvl="5" w:tplc="FFFFFFFF" w:tentative="1">
      <w:start w:val="1"/>
      <w:numFmt w:val="lowerRoman"/>
      <w:lvlText w:val="%6."/>
      <w:lvlJc w:val="right"/>
      <w:pPr>
        <w:tabs>
          <w:tab w:val="num" w:pos="4500"/>
        </w:tabs>
        <w:ind w:left="4500" w:hanging="180"/>
      </w:pPr>
    </w:lvl>
    <w:lvl w:ilvl="6" w:tplc="FFFFFFFF" w:tentative="1">
      <w:start w:val="1"/>
      <w:numFmt w:val="decimal"/>
      <w:lvlText w:val="%7."/>
      <w:lvlJc w:val="left"/>
      <w:pPr>
        <w:tabs>
          <w:tab w:val="num" w:pos="5220"/>
        </w:tabs>
        <w:ind w:left="5220" w:hanging="360"/>
      </w:pPr>
    </w:lvl>
    <w:lvl w:ilvl="7" w:tplc="FFFFFFFF" w:tentative="1">
      <w:start w:val="1"/>
      <w:numFmt w:val="lowerLetter"/>
      <w:lvlText w:val="%8."/>
      <w:lvlJc w:val="left"/>
      <w:pPr>
        <w:tabs>
          <w:tab w:val="num" w:pos="5940"/>
        </w:tabs>
        <w:ind w:left="5940" w:hanging="360"/>
      </w:pPr>
    </w:lvl>
    <w:lvl w:ilvl="8" w:tplc="FFFFFFFF" w:tentative="1">
      <w:start w:val="1"/>
      <w:numFmt w:val="lowerRoman"/>
      <w:lvlText w:val="%9."/>
      <w:lvlJc w:val="right"/>
      <w:pPr>
        <w:tabs>
          <w:tab w:val="num" w:pos="6660"/>
        </w:tabs>
        <w:ind w:left="6660" w:hanging="180"/>
      </w:pPr>
    </w:lvl>
  </w:abstractNum>
  <w:abstractNum w:abstractNumId="9" w15:restartNumberingAfterBreak="0">
    <w:nsid w:val="697C036C"/>
    <w:multiLevelType w:val="hybridMultilevel"/>
    <w:tmpl w:val="7AE28DE2"/>
    <w:lvl w:ilvl="0" w:tplc="431C1240">
      <w:numFmt w:val="bullet"/>
      <w:lvlText w:val="-"/>
      <w:lvlJc w:val="left"/>
      <w:pPr>
        <w:ind w:left="1144" w:hanging="360"/>
      </w:pPr>
      <w:rPr>
        <w:rFonts w:ascii="Times New Roman" w:eastAsiaTheme="minorHAnsi" w:hAnsi="Times New Roman" w:cs="Times New Roman" w:hint="default"/>
      </w:rPr>
    </w:lvl>
    <w:lvl w:ilvl="1" w:tplc="20000003" w:tentative="1">
      <w:start w:val="1"/>
      <w:numFmt w:val="bullet"/>
      <w:lvlText w:val="o"/>
      <w:lvlJc w:val="left"/>
      <w:pPr>
        <w:ind w:left="1864" w:hanging="360"/>
      </w:pPr>
      <w:rPr>
        <w:rFonts w:ascii="Courier New" w:hAnsi="Courier New" w:cs="Courier New" w:hint="default"/>
      </w:rPr>
    </w:lvl>
    <w:lvl w:ilvl="2" w:tplc="20000005" w:tentative="1">
      <w:start w:val="1"/>
      <w:numFmt w:val="bullet"/>
      <w:lvlText w:val=""/>
      <w:lvlJc w:val="left"/>
      <w:pPr>
        <w:ind w:left="2584" w:hanging="360"/>
      </w:pPr>
      <w:rPr>
        <w:rFonts w:ascii="Wingdings" w:hAnsi="Wingdings" w:hint="default"/>
      </w:rPr>
    </w:lvl>
    <w:lvl w:ilvl="3" w:tplc="20000001" w:tentative="1">
      <w:start w:val="1"/>
      <w:numFmt w:val="bullet"/>
      <w:lvlText w:val=""/>
      <w:lvlJc w:val="left"/>
      <w:pPr>
        <w:ind w:left="3304" w:hanging="360"/>
      </w:pPr>
      <w:rPr>
        <w:rFonts w:ascii="Symbol" w:hAnsi="Symbol" w:hint="default"/>
      </w:rPr>
    </w:lvl>
    <w:lvl w:ilvl="4" w:tplc="20000003" w:tentative="1">
      <w:start w:val="1"/>
      <w:numFmt w:val="bullet"/>
      <w:lvlText w:val="o"/>
      <w:lvlJc w:val="left"/>
      <w:pPr>
        <w:ind w:left="4024" w:hanging="360"/>
      </w:pPr>
      <w:rPr>
        <w:rFonts w:ascii="Courier New" w:hAnsi="Courier New" w:cs="Courier New" w:hint="default"/>
      </w:rPr>
    </w:lvl>
    <w:lvl w:ilvl="5" w:tplc="20000005" w:tentative="1">
      <w:start w:val="1"/>
      <w:numFmt w:val="bullet"/>
      <w:lvlText w:val=""/>
      <w:lvlJc w:val="left"/>
      <w:pPr>
        <w:ind w:left="4744" w:hanging="360"/>
      </w:pPr>
      <w:rPr>
        <w:rFonts w:ascii="Wingdings" w:hAnsi="Wingdings" w:hint="default"/>
      </w:rPr>
    </w:lvl>
    <w:lvl w:ilvl="6" w:tplc="20000001" w:tentative="1">
      <w:start w:val="1"/>
      <w:numFmt w:val="bullet"/>
      <w:lvlText w:val=""/>
      <w:lvlJc w:val="left"/>
      <w:pPr>
        <w:ind w:left="5464" w:hanging="360"/>
      </w:pPr>
      <w:rPr>
        <w:rFonts w:ascii="Symbol" w:hAnsi="Symbol" w:hint="default"/>
      </w:rPr>
    </w:lvl>
    <w:lvl w:ilvl="7" w:tplc="20000003" w:tentative="1">
      <w:start w:val="1"/>
      <w:numFmt w:val="bullet"/>
      <w:lvlText w:val="o"/>
      <w:lvlJc w:val="left"/>
      <w:pPr>
        <w:ind w:left="6184" w:hanging="360"/>
      </w:pPr>
      <w:rPr>
        <w:rFonts w:ascii="Courier New" w:hAnsi="Courier New" w:cs="Courier New" w:hint="default"/>
      </w:rPr>
    </w:lvl>
    <w:lvl w:ilvl="8" w:tplc="20000005" w:tentative="1">
      <w:start w:val="1"/>
      <w:numFmt w:val="bullet"/>
      <w:lvlText w:val=""/>
      <w:lvlJc w:val="left"/>
      <w:pPr>
        <w:ind w:left="6904" w:hanging="360"/>
      </w:pPr>
      <w:rPr>
        <w:rFonts w:ascii="Wingdings" w:hAnsi="Wingdings" w:hint="default"/>
      </w:rPr>
    </w:lvl>
  </w:abstractNum>
  <w:abstractNum w:abstractNumId="10" w15:restartNumberingAfterBreak="0">
    <w:nsid w:val="74AC31A0"/>
    <w:multiLevelType w:val="hybridMultilevel"/>
    <w:tmpl w:val="9A72A850"/>
    <w:lvl w:ilvl="0" w:tplc="F486681C">
      <w:start w:val="6"/>
      <w:numFmt w:val="bullet"/>
      <w:lvlText w:val="-"/>
      <w:lvlJc w:val="left"/>
      <w:pPr>
        <w:ind w:left="1002" w:hanging="360"/>
      </w:pPr>
      <w:rPr>
        <w:rFonts w:ascii="Times New Roman" w:eastAsiaTheme="minorHAnsi" w:hAnsi="Times New Roman" w:cs="Times New Roman" w:hint="default"/>
        <w:b w:val="0"/>
      </w:rPr>
    </w:lvl>
    <w:lvl w:ilvl="1" w:tplc="20000003" w:tentative="1">
      <w:start w:val="1"/>
      <w:numFmt w:val="bullet"/>
      <w:lvlText w:val="o"/>
      <w:lvlJc w:val="left"/>
      <w:pPr>
        <w:ind w:left="1722" w:hanging="360"/>
      </w:pPr>
      <w:rPr>
        <w:rFonts w:ascii="Courier New" w:hAnsi="Courier New" w:cs="Courier New" w:hint="default"/>
      </w:rPr>
    </w:lvl>
    <w:lvl w:ilvl="2" w:tplc="20000005" w:tentative="1">
      <w:start w:val="1"/>
      <w:numFmt w:val="bullet"/>
      <w:lvlText w:val=""/>
      <w:lvlJc w:val="left"/>
      <w:pPr>
        <w:ind w:left="2442" w:hanging="360"/>
      </w:pPr>
      <w:rPr>
        <w:rFonts w:ascii="Wingdings" w:hAnsi="Wingdings" w:hint="default"/>
      </w:rPr>
    </w:lvl>
    <w:lvl w:ilvl="3" w:tplc="20000001" w:tentative="1">
      <w:start w:val="1"/>
      <w:numFmt w:val="bullet"/>
      <w:lvlText w:val=""/>
      <w:lvlJc w:val="left"/>
      <w:pPr>
        <w:ind w:left="3162" w:hanging="360"/>
      </w:pPr>
      <w:rPr>
        <w:rFonts w:ascii="Symbol" w:hAnsi="Symbol" w:hint="default"/>
      </w:rPr>
    </w:lvl>
    <w:lvl w:ilvl="4" w:tplc="20000003" w:tentative="1">
      <w:start w:val="1"/>
      <w:numFmt w:val="bullet"/>
      <w:lvlText w:val="o"/>
      <w:lvlJc w:val="left"/>
      <w:pPr>
        <w:ind w:left="3882" w:hanging="360"/>
      </w:pPr>
      <w:rPr>
        <w:rFonts w:ascii="Courier New" w:hAnsi="Courier New" w:cs="Courier New" w:hint="default"/>
      </w:rPr>
    </w:lvl>
    <w:lvl w:ilvl="5" w:tplc="20000005" w:tentative="1">
      <w:start w:val="1"/>
      <w:numFmt w:val="bullet"/>
      <w:lvlText w:val=""/>
      <w:lvlJc w:val="left"/>
      <w:pPr>
        <w:ind w:left="4602" w:hanging="360"/>
      </w:pPr>
      <w:rPr>
        <w:rFonts w:ascii="Wingdings" w:hAnsi="Wingdings" w:hint="default"/>
      </w:rPr>
    </w:lvl>
    <w:lvl w:ilvl="6" w:tplc="20000001" w:tentative="1">
      <w:start w:val="1"/>
      <w:numFmt w:val="bullet"/>
      <w:lvlText w:val=""/>
      <w:lvlJc w:val="left"/>
      <w:pPr>
        <w:ind w:left="5322" w:hanging="360"/>
      </w:pPr>
      <w:rPr>
        <w:rFonts w:ascii="Symbol" w:hAnsi="Symbol" w:hint="default"/>
      </w:rPr>
    </w:lvl>
    <w:lvl w:ilvl="7" w:tplc="20000003" w:tentative="1">
      <w:start w:val="1"/>
      <w:numFmt w:val="bullet"/>
      <w:lvlText w:val="o"/>
      <w:lvlJc w:val="left"/>
      <w:pPr>
        <w:ind w:left="6042" w:hanging="360"/>
      </w:pPr>
      <w:rPr>
        <w:rFonts w:ascii="Courier New" w:hAnsi="Courier New" w:cs="Courier New" w:hint="default"/>
      </w:rPr>
    </w:lvl>
    <w:lvl w:ilvl="8" w:tplc="20000005" w:tentative="1">
      <w:start w:val="1"/>
      <w:numFmt w:val="bullet"/>
      <w:lvlText w:val=""/>
      <w:lvlJc w:val="left"/>
      <w:pPr>
        <w:ind w:left="6762" w:hanging="360"/>
      </w:pPr>
      <w:rPr>
        <w:rFonts w:ascii="Wingdings" w:hAnsi="Wingdings" w:hint="default"/>
      </w:rPr>
    </w:lvl>
  </w:abstractNum>
  <w:abstractNum w:abstractNumId="11" w15:restartNumberingAfterBreak="0">
    <w:nsid w:val="79F91C18"/>
    <w:multiLevelType w:val="hybridMultilevel"/>
    <w:tmpl w:val="3AD8C03E"/>
    <w:lvl w:ilvl="0" w:tplc="5BD0A9D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6"/>
  </w:num>
  <w:num w:numId="2">
    <w:abstractNumId w:val="4"/>
  </w:num>
  <w:num w:numId="3">
    <w:abstractNumId w:val="8"/>
  </w:num>
  <w:num w:numId="4">
    <w:abstractNumId w:val="10"/>
  </w:num>
  <w:num w:numId="5">
    <w:abstractNumId w:val="1"/>
  </w:num>
  <w:num w:numId="6">
    <w:abstractNumId w:val="9"/>
  </w:num>
  <w:num w:numId="7">
    <w:abstractNumId w:val="2"/>
  </w:num>
  <w:num w:numId="8">
    <w:abstractNumId w:val="11"/>
  </w:num>
  <w:num w:numId="9">
    <w:abstractNumId w:val="0"/>
  </w:num>
  <w:num w:numId="10">
    <w:abstractNumId w:val="3"/>
  </w:num>
  <w:num w:numId="11">
    <w:abstractNumId w:val="7"/>
  </w:num>
  <w:num w:numId="12">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defaultTabStop w:val="709"/>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7FDD"/>
    <w:rsid w:val="00000237"/>
    <w:rsid w:val="00001BFC"/>
    <w:rsid w:val="0000253E"/>
    <w:rsid w:val="0000285A"/>
    <w:rsid w:val="00002FB7"/>
    <w:rsid w:val="000039D0"/>
    <w:rsid w:val="000046AD"/>
    <w:rsid w:val="00004879"/>
    <w:rsid w:val="00004B43"/>
    <w:rsid w:val="00004F9C"/>
    <w:rsid w:val="000053C6"/>
    <w:rsid w:val="00005431"/>
    <w:rsid w:val="00005E35"/>
    <w:rsid w:val="000061B5"/>
    <w:rsid w:val="00007932"/>
    <w:rsid w:val="00007E02"/>
    <w:rsid w:val="00010122"/>
    <w:rsid w:val="000103AC"/>
    <w:rsid w:val="00010878"/>
    <w:rsid w:val="00010EE5"/>
    <w:rsid w:val="00011AF5"/>
    <w:rsid w:val="00012451"/>
    <w:rsid w:val="000133FC"/>
    <w:rsid w:val="000138A8"/>
    <w:rsid w:val="00014B67"/>
    <w:rsid w:val="00014CE4"/>
    <w:rsid w:val="0001514E"/>
    <w:rsid w:val="00015D64"/>
    <w:rsid w:val="00016032"/>
    <w:rsid w:val="00017632"/>
    <w:rsid w:val="000176CB"/>
    <w:rsid w:val="0002085B"/>
    <w:rsid w:val="00020C80"/>
    <w:rsid w:val="000211A2"/>
    <w:rsid w:val="0002131E"/>
    <w:rsid w:val="0002249E"/>
    <w:rsid w:val="00023025"/>
    <w:rsid w:val="000230B3"/>
    <w:rsid w:val="0002318B"/>
    <w:rsid w:val="000247DB"/>
    <w:rsid w:val="00024A45"/>
    <w:rsid w:val="0002582E"/>
    <w:rsid w:val="00025FB4"/>
    <w:rsid w:val="00026FE4"/>
    <w:rsid w:val="00027585"/>
    <w:rsid w:val="000275C1"/>
    <w:rsid w:val="0002784E"/>
    <w:rsid w:val="00027EBA"/>
    <w:rsid w:val="000304FD"/>
    <w:rsid w:val="00030535"/>
    <w:rsid w:val="00030905"/>
    <w:rsid w:val="00031460"/>
    <w:rsid w:val="00031C43"/>
    <w:rsid w:val="0003218A"/>
    <w:rsid w:val="000322E0"/>
    <w:rsid w:val="000325FE"/>
    <w:rsid w:val="00032F1B"/>
    <w:rsid w:val="00033CD3"/>
    <w:rsid w:val="0003532B"/>
    <w:rsid w:val="000353AE"/>
    <w:rsid w:val="00035FBA"/>
    <w:rsid w:val="00037C45"/>
    <w:rsid w:val="00040FF6"/>
    <w:rsid w:val="000414DA"/>
    <w:rsid w:val="0004199E"/>
    <w:rsid w:val="00041F0F"/>
    <w:rsid w:val="00042BED"/>
    <w:rsid w:val="00043347"/>
    <w:rsid w:val="00043D22"/>
    <w:rsid w:val="00044C33"/>
    <w:rsid w:val="00045336"/>
    <w:rsid w:val="00045A66"/>
    <w:rsid w:val="00045E2E"/>
    <w:rsid w:val="00051277"/>
    <w:rsid w:val="00051FD4"/>
    <w:rsid w:val="0005220D"/>
    <w:rsid w:val="00053E26"/>
    <w:rsid w:val="000544A6"/>
    <w:rsid w:val="00054F99"/>
    <w:rsid w:val="00055360"/>
    <w:rsid w:val="00055E96"/>
    <w:rsid w:val="000560E5"/>
    <w:rsid w:val="0005675D"/>
    <w:rsid w:val="00057B40"/>
    <w:rsid w:val="00057C68"/>
    <w:rsid w:val="00060732"/>
    <w:rsid w:val="00060E42"/>
    <w:rsid w:val="00061D19"/>
    <w:rsid w:val="00062414"/>
    <w:rsid w:val="000629B4"/>
    <w:rsid w:val="000631C3"/>
    <w:rsid w:val="000645F9"/>
    <w:rsid w:val="00064A92"/>
    <w:rsid w:val="00064F28"/>
    <w:rsid w:val="000671CE"/>
    <w:rsid w:val="0006773F"/>
    <w:rsid w:val="000701E6"/>
    <w:rsid w:val="0007056C"/>
    <w:rsid w:val="00070D2E"/>
    <w:rsid w:val="00071F92"/>
    <w:rsid w:val="0007257F"/>
    <w:rsid w:val="00072AB2"/>
    <w:rsid w:val="00072FB7"/>
    <w:rsid w:val="000739DC"/>
    <w:rsid w:val="00073C7A"/>
    <w:rsid w:val="00076741"/>
    <w:rsid w:val="00076C17"/>
    <w:rsid w:val="00076EDA"/>
    <w:rsid w:val="00080E93"/>
    <w:rsid w:val="00080F1F"/>
    <w:rsid w:val="000814F3"/>
    <w:rsid w:val="0008161A"/>
    <w:rsid w:val="0008161E"/>
    <w:rsid w:val="00081920"/>
    <w:rsid w:val="000820C4"/>
    <w:rsid w:val="00082295"/>
    <w:rsid w:val="000831EE"/>
    <w:rsid w:val="00083458"/>
    <w:rsid w:val="00083768"/>
    <w:rsid w:val="0008396A"/>
    <w:rsid w:val="00083CA6"/>
    <w:rsid w:val="0008432F"/>
    <w:rsid w:val="00084816"/>
    <w:rsid w:val="000851E5"/>
    <w:rsid w:val="000857E4"/>
    <w:rsid w:val="00085C43"/>
    <w:rsid w:val="00086015"/>
    <w:rsid w:val="000865E4"/>
    <w:rsid w:val="00086E0A"/>
    <w:rsid w:val="00087389"/>
    <w:rsid w:val="000877A0"/>
    <w:rsid w:val="0009098B"/>
    <w:rsid w:val="00090EFA"/>
    <w:rsid w:val="00090FB8"/>
    <w:rsid w:val="00091974"/>
    <w:rsid w:val="00091B9E"/>
    <w:rsid w:val="00091D1C"/>
    <w:rsid w:val="00091D8F"/>
    <w:rsid w:val="00091E3C"/>
    <w:rsid w:val="00091EC0"/>
    <w:rsid w:val="0009298F"/>
    <w:rsid w:val="00092E29"/>
    <w:rsid w:val="00092E31"/>
    <w:rsid w:val="000951E4"/>
    <w:rsid w:val="00095A4C"/>
    <w:rsid w:val="00095F37"/>
    <w:rsid w:val="000A29C6"/>
    <w:rsid w:val="000A2CC8"/>
    <w:rsid w:val="000A325A"/>
    <w:rsid w:val="000A3486"/>
    <w:rsid w:val="000A41F1"/>
    <w:rsid w:val="000A4404"/>
    <w:rsid w:val="000A4624"/>
    <w:rsid w:val="000A4929"/>
    <w:rsid w:val="000A56E3"/>
    <w:rsid w:val="000A5CD2"/>
    <w:rsid w:val="000A685E"/>
    <w:rsid w:val="000A7F81"/>
    <w:rsid w:val="000B22BE"/>
    <w:rsid w:val="000B355F"/>
    <w:rsid w:val="000B42BE"/>
    <w:rsid w:val="000B44D9"/>
    <w:rsid w:val="000B4A7F"/>
    <w:rsid w:val="000B52DD"/>
    <w:rsid w:val="000B6CD2"/>
    <w:rsid w:val="000B6EEB"/>
    <w:rsid w:val="000C00E3"/>
    <w:rsid w:val="000C038E"/>
    <w:rsid w:val="000C0AD9"/>
    <w:rsid w:val="000C0C7F"/>
    <w:rsid w:val="000C1C87"/>
    <w:rsid w:val="000C211A"/>
    <w:rsid w:val="000C2794"/>
    <w:rsid w:val="000C38BF"/>
    <w:rsid w:val="000C3D1E"/>
    <w:rsid w:val="000C3FF9"/>
    <w:rsid w:val="000C5E05"/>
    <w:rsid w:val="000C5E31"/>
    <w:rsid w:val="000C6373"/>
    <w:rsid w:val="000C64D3"/>
    <w:rsid w:val="000C73A3"/>
    <w:rsid w:val="000C7DD8"/>
    <w:rsid w:val="000D0469"/>
    <w:rsid w:val="000D091D"/>
    <w:rsid w:val="000D2BEA"/>
    <w:rsid w:val="000D4686"/>
    <w:rsid w:val="000D4B27"/>
    <w:rsid w:val="000D572C"/>
    <w:rsid w:val="000D5919"/>
    <w:rsid w:val="000D6468"/>
    <w:rsid w:val="000D7DFE"/>
    <w:rsid w:val="000E0B4B"/>
    <w:rsid w:val="000E0BDF"/>
    <w:rsid w:val="000E0C81"/>
    <w:rsid w:val="000E16CC"/>
    <w:rsid w:val="000E1A08"/>
    <w:rsid w:val="000E2540"/>
    <w:rsid w:val="000E27EB"/>
    <w:rsid w:val="000E2BA3"/>
    <w:rsid w:val="000E3635"/>
    <w:rsid w:val="000E3814"/>
    <w:rsid w:val="000E4067"/>
    <w:rsid w:val="000E4241"/>
    <w:rsid w:val="000E4301"/>
    <w:rsid w:val="000E4390"/>
    <w:rsid w:val="000E4C64"/>
    <w:rsid w:val="000E4CCD"/>
    <w:rsid w:val="000E6573"/>
    <w:rsid w:val="000E6777"/>
    <w:rsid w:val="000E747A"/>
    <w:rsid w:val="000E75CD"/>
    <w:rsid w:val="000F0688"/>
    <w:rsid w:val="000F0B39"/>
    <w:rsid w:val="000F129B"/>
    <w:rsid w:val="000F16D5"/>
    <w:rsid w:val="000F3C4A"/>
    <w:rsid w:val="000F469E"/>
    <w:rsid w:val="000F6555"/>
    <w:rsid w:val="000F65E2"/>
    <w:rsid w:val="000F6DF4"/>
    <w:rsid w:val="000F6EBD"/>
    <w:rsid w:val="000F72F1"/>
    <w:rsid w:val="000F72F4"/>
    <w:rsid w:val="000F7CBC"/>
    <w:rsid w:val="001001F9"/>
    <w:rsid w:val="00101BC8"/>
    <w:rsid w:val="00102DC8"/>
    <w:rsid w:val="00102E11"/>
    <w:rsid w:val="00102F3C"/>
    <w:rsid w:val="00106EC9"/>
    <w:rsid w:val="00107573"/>
    <w:rsid w:val="00107A1E"/>
    <w:rsid w:val="00110332"/>
    <w:rsid w:val="00110470"/>
    <w:rsid w:val="001109C5"/>
    <w:rsid w:val="00110E15"/>
    <w:rsid w:val="00110EFC"/>
    <w:rsid w:val="001112C1"/>
    <w:rsid w:val="0011138E"/>
    <w:rsid w:val="0011216C"/>
    <w:rsid w:val="001138C2"/>
    <w:rsid w:val="00113E2F"/>
    <w:rsid w:val="00113E79"/>
    <w:rsid w:val="001150CE"/>
    <w:rsid w:val="00115DDA"/>
    <w:rsid w:val="001169EC"/>
    <w:rsid w:val="00116AE9"/>
    <w:rsid w:val="00116F2C"/>
    <w:rsid w:val="00116F4F"/>
    <w:rsid w:val="00116F92"/>
    <w:rsid w:val="00117652"/>
    <w:rsid w:val="00117BB8"/>
    <w:rsid w:val="00117E1F"/>
    <w:rsid w:val="001210EA"/>
    <w:rsid w:val="001219EC"/>
    <w:rsid w:val="00123A5F"/>
    <w:rsid w:val="00123AB3"/>
    <w:rsid w:val="001244DA"/>
    <w:rsid w:val="00124988"/>
    <w:rsid w:val="001249E2"/>
    <w:rsid w:val="00130A54"/>
    <w:rsid w:val="00131E66"/>
    <w:rsid w:val="00131FEB"/>
    <w:rsid w:val="00132936"/>
    <w:rsid w:val="00132ACB"/>
    <w:rsid w:val="00133DED"/>
    <w:rsid w:val="001404B7"/>
    <w:rsid w:val="00140765"/>
    <w:rsid w:val="001409F5"/>
    <w:rsid w:val="00140D30"/>
    <w:rsid w:val="00141065"/>
    <w:rsid w:val="00141081"/>
    <w:rsid w:val="0014118A"/>
    <w:rsid w:val="00141836"/>
    <w:rsid w:val="00143E1F"/>
    <w:rsid w:val="00144242"/>
    <w:rsid w:val="00144AA8"/>
    <w:rsid w:val="00144AE7"/>
    <w:rsid w:val="0014533D"/>
    <w:rsid w:val="001453C5"/>
    <w:rsid w:val="00146607"/>
    <w:rsid w:val="00146939"/>
    <w:rsid w:val="00146B7B"/>
    <w:rsid w:val="00147403"/>
    <w:rsid w:val="0014762D"/>
    <w:rsid w:val="001502E7"/>
    <w:rsid w:val="001507BB"/>
    <w:rsid w:val="00150BD1"/>
    <w:rsid w:val="00152051"/>
    <w:rsid w:val="001534BB"/>
    <w:rsid w:val="00153A41"/>
    <w:rsid w:val="001554F6"/>
    <w:rsid w:val="00155786"/>
    <w:rsid w:val="00155A9C"/>
    <w:rsid w:val="00155D78"/>
    <w:rsid w:val="0015686B"/>
    <w:rsid w:val="00156B33"/>
    <w:rsid w:val="00156FB2"/>
    <w:rsid w:val="0015748C"/>
    <w:rsid w:val="00157C76"/>
    <w:rsid w:val="00157D26"/>
    <w:rsid w:val="00160A47"/>
    <w:rsid w:val="00162D3B"/>
    <w:rsid w:val="00162E7F"/>
    <w:rsid w:val="0016319D"/>
    <w:rsid w:val="00163A61"/>
    <w:rsid w:val="00163B39"/>
    <w:rsid w:val="00163D63"/>
    <w:rsid w:val="001646C5"/>
    <w:rsid w:val="00164E16"/>
    <w:rsid w:val="001658CE"/>
    <w:rsid w:val="00165D34"/>
    <w:rsid w:val="001672D2"/>
    <w:rsid w:val="00167DC1"/>
    <w:rsid w:val="0017198B"/>
    <w:rsid w:val="001719D8"/>
    <w:rsid w:val="001724FE"/>
    <w:rsid w:val="00173553"/>
    <w:rsid w:val="00173E55"/>
    <w:rsid w:val="00174AF5"/>
    <w:rsid w:val="001759CC"/>
    <w:rsid w:val="00175C8D"/>
    <w:rsid w:val="001765D3"/>
    <w:rsid w:val="00177B6E"/>
    <w:rsid w:val="00177E72"/>
    <w:rsid w:val="00180244"/>
    <w:rsid w:val="001803AB"/>
    <w:rsid w:val="001807FA"/>
    <w:rsid w:val="00181796"/>
    <w:rsid w:val="00181A06"/>
    <w:rsid w:val="00182104"/>
    <w:rsid w:val="00182288"/>
    <w:rsid w:val="001826D4"/>
    <w:rsid w:val="00182FD4"/>
    <w:rsid w:val="001832B0"/>
    <w:rsid w:val="00184F71"/>
    <w:rsid w:val="00185A07"/>
    <w:rsid w:val="00185EA6"/>
    <w:rsid w:val="00186CAD"/>
    <w:rsid w:val="0018777F"/>
    <w:rsid w:val="00187FE0"/>
    <w:rsid w:val="00191C19"/>
    <w:rsid w:val="001920E1"/>
    <w:rsid w:val="00192A88"/>
    <w:rsid w:val="00192FB6"/>
    <w:rsid w:val="00194950"/>
    <w:rsid w:val="00194EBB"/>
    <w:rsid w:val="00195A74"/>
    <w:rsid w:val="001964DB"/>
    <w:rsid w:val="001966F9"/>
    <w:rsid w:val="001971DA"/>
    <w:rsid w:val="001A018A"/>
    <w:rsid w:val="001A0C4C"/>
    <w:rsid w:val="001A1B10"/>
    <w:rsid w:val="001A1C57"/>
    <w:rsid w:val="001A267E"/>
    <w:rsid w:val="001A3E27"/>
    <w:rsid w:val="001A4A2B"/>
    <w:rsid w:val="001A53B0"/>
    <w:rsid w:val="001A5829"/>
    <w:rsid w:val="001A5A21"/>
    <w:rsid w:val="001A66EE"/>
    <w:rsid w:val="001A68E8"/>
    <w:rsid w:val="001A6C3D"/>
    <w:rsid w:val="001A6CD7"/>
    <w:rsid w:val="001A7310"/>
    <w:rsid w:val="001A7B34"/>
    <w:rsid w:val="001B019E"/>
    <w:rsid w:val="001B0CF2"/>
    <w:rsid w:val="001B0FAA"/>
    <w:rsid w:val="001B17D1"/>
    <w:rsid w:val="001B1C82"/>
    <w:rsid w:val="001B293A"/>
    <w:rsid w:val="001B35A4"/>
    <w:rsid w:val="001B494A"/>
    <w:rsid w:val="001B5EB7"/>
    <w:rsid w:val="001B6118"/>
    <w:rsid w:val="001B6A99"/>
    <w:rsid w:val="001B7053"/>
    <w:rsid w:val="001B7409"/>
    <w:rsid w:val="001B7A3E"/>
    <w:rsid w:val="001C0AE3"/>
    <w:rsid w:val="001C1874"/>
    <w:rsid w:val="001C2110"/>
    <w:rsid w:val="001C266C"/>
    <w:rsid w:val="001C299C"/>
    <w:rsid w:val="001C29C8"/>
    <w:rsid w:val="001C2C10"/>
    <w:rsid w:val="001C4633"/>
    <w:rsid w:val="001C4E59"/>
    <w:rsid w:val="001C5781"/>
    <w:rsid w:val="001C5CCC"/>
    <w:rsid w:val="001C5E45"/>
    <w:rsid w:val="001C68BE"/>
    <w:rsid w:val="001C77A6"/>
    <w:rsid w:val="001D000B"/>
    <w:rsid w:val="001D0386"/>
    <w:rsid w:val="001D1129"/>
    <w:rsid w:val="001D17C0"/>
    <w:rsid w:val="001D370D"/>
    <w:rsid w:val="001D545B"/>
    <w:rsid w:val="001E0922"/>
    <w:rsid w:val="001E0C87"/>
    <w:rsid w:val="001E0F4F"/>
    <w:rsid w:val="001E0F56"/>
    <w:rsid w:val="001E108B"/>
    <w:rsid w:val="001E2626"/>
    <w:rsid w:val="001E3425"/>
    <w:rsid w:val="001E35A5"/>
    <w:rsid w:val="001E465B"/>
    <w:rsid w:val="001E48BA"/>
    <w:rsid w:val="001E5BAA"/>
    <w:rsid w:val="001E704A"/>
    <w:rsid w:val="001E73D5"/>
    <w:rsid w:val="001E7A38"/>
    <w:rsid w:val="001F01E1"/>
    <w:rsid w:val="001F1A2D"/>
    <w:rsid w:val="001F1A63"/>
    <w:rsid w:val="001F2257"/>
    <w:rsid w:val="001F34F3"/>
    <w:rsid w:val="001F3F3B"/>
    <w:rsid w:val="001F42AB"/>
    <w:rsid w:val="001F440D"/>
    <w:rsid w:val="001F5058"/>
    <w:rsid w:val="001F5063"/>
    <w:rsid w:val="001F625A"/>
    <w:rsid w:val="001F6288"/>
    <w:rsid w:val="001F65B1"/>
    <w:rsid w:val="001F6977"/>
    <w:rsid w:val="001F6A94"/>
    <w:rsid w:val="001F78EC"/>
    <w:rsid w:val="0020025E"/>
    <w:rsid w:val="00200AC6"/>
    <w:rsid w:val="00201ED7"/>
    <w:rsid w:val="00203650"/>
    <w:rsid w:val="00204DF3"/>
    <w:rsid w:val="00205197"/>
    <w:rsid w:val="00206574"/>
    <w:rsid w:val="00206E56"/>
    <w:rsid w:val="00206F9F"/>
    <w:rsid w:val="00207159"/>
    <w:rsid w:val="0020719B"/>
    <w:rsid w:val="0020720D"/>
    <w:rsid w:val="00207298"/>
    <w:rsid w:val="00207370"/>
    <w:rsid w:val="00207FE3"/>
    <w:rsid w:val="002102F2"/>
    <w:rsid w:val="002108A7"/>
    <w:rsid w:val="00210FE0"/>
    <w:rsid w:val="0021160B"/>
    <w:rsid w:val="00213D0E"/>
    <w:rsid w:val="00214778"/>
    <w:rsid w:val="00214BC7"/>
    <w:rsid w:val="00214BE8"/>
    <w:rsid w:val="00214EA2"/>
    <w:rsid w:val="00217097"/>
    <w:rsid w:val="002205DE"/>
    <w:rsid w:val="0022070F"/>
    <w:rsid w:val="00222F3F"/>
    <w:rsid w:val="00224F1B"/>
    <w:rsid w:val="00224FC8"/>
    <w:rsid w:val="002256D5"/>
    <w:rsid w:val="00225C2B"/>
    <w:rsid w:val="00226935"/>
    <w:rsid w:val="00226C84"/>
    <w:rsid w:val="00227308"/>
    <w:rsid w:val="00230775"/>
    <w:rsid w:val="00230A90"/>
    <w:rsid w:val="002312AC"/>
    <w:rsid w:val="002316BA"/>
    <w:rsid w:val="00231BA5"/>
    <w:rsid w:val="00233B96"/>
    <w:rsid w:val="00234EAF"/>
    <w:rsid w:val="002356E8"/>
    <w:rsid w:val="00236430"/>
    <w:rsid w:val="00236C77"/>
    <w:rsid w:val="00236DBD"/>
    <w:rsid w:val="00236FEB"/>
    <w:rsid w:val="00237153"/>
    <w:rsid w:val="002372CF"/>
    <w:rsid w:val="002377FE"/>
    <w:rsid w:val="00237DB2"/>
    <w:rsid w:val="00240AF6"/>
    <w:rsid w:val="00240DF8"/>
    <w:rsid w:val="002420DF"/>
    <w:rsid w:val="00243086"/>
    <w:rsid w:val="00244C0D"/>
    <w:rsid w:val="002453A1"/>
    <w:rsid w:val="00245A62"/>
    <w:rsid w:val="00245F71"/>
    <w:rsid w:val="00246589"/>
    <w:rsid w:val="00247280"/>
    <w:rsid w:val="00247E8E"/>
    <w:rsid w:val="002505D8"/>
    <w:rsid w:val="00250936"/>
    <w:rsid w:val="002523CB"/>
    <w:rsid w:val="00253AE7"/>
    <w:rsid w:val="0025424C"/>
    <w:rsid w:val="0025442C"/>
    <w:rsid w:val="002562C5"/>
    <w:rsid w:val="002562F9"/>
    <w:rsid w:val="00256419"/>
    <w:rsid w:val="002569CB"/>
    <w:rsid w:val="002572CB"/>
    <w:rsid w:val="00257B53"/>
    <w:rsid w:val="002602E0"/>
    <w:rsid w:val="00260877"/>
    <w:rsid w:val="0026180C"/>
    <w:rsid w:val="00262094"/>
    <w:rsid w:val="0026283C"/>
    <w:rsid w:val="002634BB"/>
    <w:rsid w:val="00263B88"/>
    <w:rsid w:val="00264FA6"/>
    <w:rsid w:val="00266914"/>
    <w:rsid w:val="00266BDD"/>
    <w:rsid w:val="00267D7F"/>
    <w:rsid w:val="00271622"/>
    <w:rsid w:val="00272F0D"/>
    <w:rsid w:val="00273779"/>
    <w:rsid w:val="00274239"/>
    <w:rsid w:val="0027447D"/>
    <w:rsid w:val="002772D1"/>
    <w:rsid w:val="00277581"/>
    <w:rsid w:val="002800BA"/>
    <w:rsid w:val="00281184"/>
    <w:rsid w:val="00281448"/>
    <w:rsid w:val="00281855"/>
    <w:rsid w:val="002822B1"/>
    <w:rsid w:val="00282734"/>
    <w:rsid w:val="002831F2"/>
    <w:rsid w:val="00283A37"/>
    <w:rsid w:val="00283E7F"/>
    <w:rsid w:val="00283FFB"/>
    <w:rsid w:val="0028457A"/>
    <w:rsid w:val="0028493E"/>
    <w:rsid w:val="00285216"/>
    <w:rsid w:val="0028690C"/>
    <w:rsid w:val="002901A5"/>
    <w:rsid w:val="00290358"/>
    <w:rsid w:val="00290747"/>
    <w:rsid w:val="002909DB"/>
    <w:rsid w:val="00291D41"/>
    <w:rsid w:val="00292E6E"/>
    <w:rsid w:val="00293E52"/>
    <w:rsid w:val="002946CA"/>
    <w:rsid w:val="0029648C"/>
    <w:rsid w:val="0029650C"/>
    <w:rsid w:val="002976BB"/>
    <w:rsid w:val="00297D69"/>
    <w:rsid w:val="00297ECE"/>
    <w:rsid w:val="002A0C16"/>
    <w:rsid w:val="002A2255"/>
    <w:rsid w:val="002A26FB"/>
    <w:rsid w:val="002A321A"/>
    <w:rsid w:val="002A35E6"/>
    <w:rsid w:val="002A5E09"/>
    <w:rsid w:val="002A78D6"/>
    <w:rsid w:val="002B0140"/>
    <w:rsid w:val="002B05AE"/>
    <w:rsid w:val="002B151D"/>
    <w:rsid w:val="002B17A2"/>
    <w:rsid w:val="002B1A15"/>
    <w:rsid w:val="002B226E"/>
    <w:rsid w:val="002B22C0"/>
    <w:rsid w:val="002B2635"/>
    <w:rsid w:val="002B2E7F"/>
    <w:rsid w:val="002B37E8"/>
    <w:rsid w:val="002B3BD7"/>
    <w:rsid w:val="002B4072"/>
    <w:rsid w:val="002B4080"/>
    <w:rsid w:val="002B5594"/>
    <w:rsid w:val="002B58B8"/>
    <w:rsid w:val="002B5A3C"/>
    <w:rsid w:val="002B68D7"/>
    <w:rsid w:val="002B7544"/>
    <w:rsid w:val="002B7994"/>
    <w:rsid w:val="002C07D9"/>
    <w:rsid w:val="002C1653"/>
    <w:rsid w:val="002C21DE"/>
    <w:rsid w:val="002C334E"/>
    <w:rsid w:val="002C4E1C"/>
    <w:rsid w:val="002C4EE7"/>
    <w:rsid w:val="002C55EA"/>
    <w:rsid w:val="002C5EBD"/>
    <w:rsid w:val="002C64FF"/>
    <w:rsid w:val="002C719B"/>
    <w:rsid w:val="002C743C"/>
    <w:rsid w:val="002D0691"/>
    <w:rsid w:val="002D0941"/>
    <w:rsid w:val="002D2445"/>
    <w:rsid w:val="002D26D0"/>
    <w:rsid w:val="002D4CE3"/>
    <w:rsid w:val="002D4F80"/>
    <w:rsid w:val="002D58CB"/>
    <w:rsid w:val="002D6407"/>
    <w:rsid w:val="002D6D72"/>
    <w:rsid w:val="002D764C"/>
    <w:rsid w:val="002D7E3D"/>
    <w:rsid w:val="002E081F"/>
    <w:rsid w:val="002E0E6C"/>
    <w:rsid w:val="002E0FF5"/>
    <w:rsid w:val="002E149A"/>
    <w:rsid w:val="002E1FA0"/>
    <w:rsid w:val="002E2019"/>
    <w:rsid w:val="002E2169"/>
    <w:rsid w:val="002E25CD"/>
    <w:rsid w:val="002E2626"/>
    <w:rsid w:val="002E27B8"/>
    <w:rsid w:val="002E27FA"/>
    <w:rsid w:val="002E2B46"/>
    <w:rsid w:val="002E340A"/>
    <w:rsid w:val="002E4AAE"/>
    <w:rsid w:val="002E4E0D"/>
    <w:rsid w:val="002E4EAB"/>
    <w:rsid w:val="002E6862"/>
    <w:rsid w:val="002E6B8C"/>
    <w:rsid w:val="002E6BB0"/>
    <w:rsid w:val="002F03E5"/>
    <w:rsid w:val="002F08A7"/>
    <w:rsid w:val="002F1A78"/>
    <w:rsid w:val="002F2ABF"/>
    <w:rsid w:val="002F3640"/>
    <w:rsid w:val="002F38DF"/>
    <w:rsid w:val="002F4058"/>
    <w:rsid w:val="002F448C"/>
    <w:rsid w:val="002F455C"/>
    <w:rsid w:val="002F6686"/>
    <w:rsid w:val="002F6F9C"/>
    <w:rsid w:val="002F767C"/>
    <w:rsid w:val="002F7C14"/>
    <w:rsid w:val="002F7F2E"/>
    <w:rsid w:val="00301282"/>
    <w:rsid w:val="003019ED"/>
    <w:rsid w:val="0030456E"/>
    <w:rsid w:val="003046D6"/>
    <w:rsid w:val="003060AB"/>
    <w:rsid w:val="00306325"/>
    <w:rsid w:val="00306C42"/>
    <w:rsid w:val="00307B49"/>
    <w:rsid w:val="00310D75"/>
    <w:rsid w:val="00312463"/>
    <w:rsid w:val="00312544"/>
    <w:rsid w:val="00313A2D"/>
    <w:rsid w:val="00313E03"/>
    <w:rsid w:val="00314B7E"/>
    <w:rsid w:val="003154E6"/>
    <w:rsid w:val="003158F4"/>
    <w:rsid w:val="003159C1"/>
    <w:rsid w:val="0031679D"/>
    <w:rsid w:val="00316A90"/>
    <w:rsid w:val="00316CAD"/>
    <w:rsid w:val="003172D1"/>
    <w:rsid w:val="00317A71"/>
    <w:rsid w:val="00317D54"/>
    <w:rsid w:val="00320371"/>
    <w:rsid w:val="0032040E"/>
    <w:rsid w:val="00320445"/>
    <w:rsid w:val="00321036"/>
    <w:rsid w:val="00321382"/>
    <w:rsid w:val="0032183E"/>
    <w:rsid w:val="00323435"/>
    <w:rsid w:val="003247D2"/>
    <w:rsid w:val="0032516A"/>
    <w:rsid w:val="003263FB"/>
    <w:rsid w:val="003268F9"/>
    <w:rsid w:val="003268FD"/>
    <w:rsid w:val="003273C3"/>
    <w:rsid w:val="00327629"/>
    <w:rsid w:val="00327D89"/>
    <w:rsid w:val="00327F87"/>
    <w:rsid w:val="00330B97"/>
    <w:rsid w:val="003313BE"/>
    <w:rsid w:val="00331414"/>
    <w:rsid w:val="00331E87"/>
    <w:rsid w:val="00332727"/>
    <w:rsid w:val="003331BE"/>
    <w:rsid w:val="00334211"/>
    <w:rsid w:val="00334282"/>
    <w:rsid w:val="0033488F"/>
    <w:rsid w:val="003348EC"/>
    <w:rsid w:val="00334C65"/>
    <w:rsid w:val="00335934"/>
    <w:rsid w:val="003372A4"/>
    <w:rsid w:val="00342235"/>
    <w:rsid w:val="00342820"/>
    <w:rsid w:val="00342882"/>
    <w:rsid w:val="00343613"/>
    <w:rsid w:val="00344616"/>
    <w:rsid w:val="00347AE0"/>
    <w:rsid w:val="003500A2"/>
    <w:rsid w:val="00350A4F"/>
    <w:rsid w:val="00350B5E"/>
    <w:rsid w:val="00351257"/>
    <w:rsid w:val="00352172"/>
    <w:rsid w:val="00352692"/>
    <w:rsid w:val="0035323B"/>
    <w:rsid w:val="0035470A"/>
    <w:rsid w:val="0035552A"/>
    <w:rsid w:val="003557C3"/>
    <w:rsid w:val="00355B0B"/>
    <w:rsid w:val="00355B2A"/>
    <w:rsid w:val="00356122"/>
    <w:rsid w:val="00357478"/>
    <w:rsid w:val="00360D45"/>
    <w:rsid w:val="00361879"/>
    <w:rsid w:val="003618D0"/>
    <w:rsid w:val="00363DDD"/>
    <w:rsid w:val="00365A0D"/>
    <w:rsid w:val="00366003"/>
    <w:rsid w:val="00366846"/>
    <w:rsid w:val="00367AF9"/>
    <w:rsid w:val="00367D79"/>
    <w:rsid w:val="003700D7"/>
    <w:rsid w:val="00370D2B"/>
    <w:rsid w:val="00370E2A"/>
    <w:rsid w:val="00370FE1"/>
    <w:rsid w:val="00371970"/>
    <w:rsid w:val="003735A0"/>
    <w:rsid w:val="00374FE9"/>
    <w:rsid w:val="00375AA7"/>
    <w:rsid w:val="00375E70"/>
    <w:rsid w:val="0037642C"/>
    <w:rsid w:val="00380633"/>
    <w:rsid w:val="00380683"/>
    <w:rsid w:val="00380D54"/>
    <w:rsid w:val="00382A5E"/>
    <w:rsid w:val="00382B63"/>
    <w:rsid w:val="00382FAC"/>
    <w:rsid w:val="003845FE"/>
    <w:rsid w:val="003854B4"/>
    <w:rsid w:val="003868E4"/>
    <w:rsid w:val="00386961"/>
    <w:rsid w:val="00386CEE"/>
    <w:rsid w:val="00386DD5"/>
    <w:rsid w:val="00386E49"/>
    <w:rsid w:val="00386F75"/>
    <w:rsid w:val="003874B3"/>
    <w:rsid w:val="00387A03"/>
    <w:rsid w:val="0039032E"/>
    <w:rsid w:val="00390453"/>
    <w:rsid w:val="00390B37"/>
    <w:rsid w:val="003913CD"/>
    <w:rsid w:val="003914DA"/>
    <w:rsid w:val="003941EA"/>
    <w:rsid w:val="00395600"/>
    <w:rsid w:val="0039776D"/>
    <w:rsid w:val="00397812"/>
    <w:rsid w:val="003A0D9E"/>
    <w:rsid w:val="003A1608"/>
    <w:rsid w:val="003A1E93"/>
    <w:rsid w:val="003A5545"/>
    <w:rsid w:val="003A5A4A"/>
    <w:rsid w:val="003A5E2D"/>
    <w:rsid w:val="003A62A7"/>
    <w:rsid w:val="003A6D20"/>
    <w:rsid w:val="003B1807"/>
    <w:rsid w:val="003B20D7"/>
    <w:rsid w:val="003B2537"/>
    <w:rsid w:val="003B4AA3"/>
    <w:rsid w:val="003B4CAC"/>
    <w:rsid w:val="003B6C16"/>
    <w:rsid w:val="003B6E06"/>
    <w:rsid w:val="003C000A"/>
    <w:rsid w:val="003C053F"/>
    <w:rsid w:val="003C056B"/>
    <w:rsid w:val="003C07AD"/>
    <w:rsid w:val="003C21F0"/>
    <w:rsid w:val="003C3443"/>
    <w:rsid w:val="003C34C2"/>
    <w:rsid w:val="003C3735"/>
    <w:rsid w:val="003C382F"/>
    <w:rsid w:val="003C3E84"/>
    <w:rsid w:val="003C559D"/>
    <w:rsid w:val="003C5742"/>
    <w:rsid w:val="003C5860"/>
    <w:rsid w:val="003C6A0D"/>
    <w:rsid w:val="003C70E8"/>
    <w:rsid w:val="003C7299"/>
    <w:rsid w:val="003C75E1"/>
    <w:rsid w:val="003D0F44"/>
    <w:rsid w:val="003D11EB"/>
    <w:rsid w:val="003D1773"/>
    <w:rsid w:val="003D1BE3"/>
    <w:rsid w:val="003D1E4F"/>
    <w:rsid w:val="003D213B"/>
    <w:rsid w:val="003D3D8E"/>
    <w:rsid w:val="003D5510"/>
    <w:rsid w:val="003D5E5D"/>
    <w:rsid w:val="003D6BDC"/>
    <w:rsid w:val="003D728D"/>
    <w:rsid w:val="003E19F6"/>
    <w:rsid w:val="003E1E16"/>
    <w:rsid w:val="003E2B6E"/>
    <w:rsid w:val="003E2B72"/>
    <w:rsid w:val="003E3209"/>
    <w:rsid w:val="003E37DA"/>
    <w:rsid w:val="003E3AF7"/>
    <w:rsid w:val="003E5324"/>
    <w:rsid w:val="003E5EA6"/>
    <w:rsid w:val="003E5FE3"/>
    <w:rsid w:val="003E6514"/>
    <w:rsid w:val="003E6F2B"/>
    <w:rsid w:val="003E70A0"/>
    <w:rsid w:val="003E7A4B"/>
    <w:rsid w:val="003E7A72"/>
    <w:rsid w:val="003F0C9B"/>
    <w:rsid w:val="003F10F1"/>
    <w:rsid w:val="003F15F9"/>
    <w:rsid w:val="003F192B"/>
    <w:rsid w:val="003F1B8B"/>
    <w:rsid w:val="003F1FA8"/>
    <w:rsid w:val="003F20E9"/>
    <w:rsid w:val="003F31CC"/>
    <w:rsid w:val="003F335A"/>
    <w:rsid w:val="003F3546"/>
    <w:rsid w:val="003F3572"/>
    <w:rsid w:val="003F4CDA"/>
    <w:rsid w:val="003F60C6"/>
    <w:rsid w:val="003F6C94"/>
    <w:rsid w:val="003F7876"/>
    <w:rsid w:val="004008E9"/>
    <w:rsid w:val="00400F3B"/>
    <w:rsid w:val="00401059"/>
    <w:rsid w:val="004029A9"/>
    <w:rsid w:val="00403389"/>
    <w:rsid w:val="00403BAA"/>
    <w:rsid w:val="00406FB5"/>
    <w:rsid w:val="004078C3"/>
    <w:rsid w:val="0041011D"/>
    <w:rsid w:val="00410280"/>
    <w:rsid w:val="0041082A"/>
    <w:rsid w:val="0041094B"/>
    <w:rsid w:val="00410E38"/>
    <w:rsid w:val="004118C9"/>
    <w:rsid w:val="00413024"/>
    <w:rsid w:val="00413115"/>
    <w:rsid w:val="0041324D"/>
    <w:rsid w:val="0041395F"/>
    <w:rsid w:val="00413C13"/>
    <w:rsid w:val="004142D0"/>
    <w:rsid w:val="00414977"/>
    <w:rsid w:val="00414BC8"/>
    <w:rsid w:val="00414C5A"/>
    <w:rsid w:val="00415F66"/>
    <w:rsid w:val="0041689A"/>
    <w:rsid w:val="00420305"/>
    <w:rsid w:val="004207D6"/>
    <w:rsid w:val="00421430"/>
    <w:rsid w:val="004217E8"/>
    <w:rsid w:val="00421B5E"/>
    <w:rsid w:val="00422E3D"/>
    <w:rsid w:val="00423EC9"/>
    <w:rsid w:val="0042578F"/>
    <w:rsid w:val="00425E08"/>
    <w:rsid w:val="00426153"/>
    <w:rsid w:val="00426596"/>
    <w:rsid w:val="00426728"/>
    <w:rsid w:val="004269A0"/>
    <w:rsid w:val="00427AFE"/>
    <w:rsid w:val="004307D6"/>
    <w:rsid w:val="00430D14"/>
    <w:rsid w:val="00431197"/>
    <w:rsid w:val="004322C2"/>
    <w:rsid w:val="004337D8"/>
    <w:rsid w:val="00433896"/>
    <w:rsid w:val="00434467"/>
    <w:rsid w:val="00434BB5"/>
    <w:rsid w:val="00435112"/>
    <w:rsid w:val="0043605E"/>
    <w:rsid w:val="00436822"/>
    <w:rsid w:val="0043689B"/>
    <w:rsid w:val="00436DCD"/>
    <w:rsid w:val="004377F4"/>
    <w:rsid w:val="00437CD1"/>
    <w:rsid w:val="004408AA"/>
    <w:rsid w:val="00441441"/>
    <w:rsid w:val="00441E34"/>
    <w:rsid w:val="004425CD"/>
    <w:rsid w:val="00444773"/>
    <w:rsid w:val="00444942"/>
    <w:rsid w:val="004452BE"/>
    <w:rsid w:val="004456EB"/>
    <w:rsid w:val="00445EE6"/>
    <w:rsid w:val="00446762"/>
    <w:rsid w:val="00446C13"/>
    <w:rsid w:val="00446FF2"/>
    <w:rsid w:val="004470CA"/>
    <w:rsid w:val="00447675"/>
    <w:rsid w:val="004505F1"/>
    <w:rsid w:val="004521C1"/>
    <w:rsid w:val="0045227D"/>
    <w:rsid w:val="00452A39"/>
    <w:rsid w:val="00453F38"/>
    <w:rsid w:val="00453F7C"/>
    <w:rsid w:val="0045479D"/>
    <w:rsid w:val="00454AE0"/>
    <w:rsid w:val="00454F6A"/>
    <w:rsid w:val="004558A8"/>
    <w:rsid w:val="00455C73"/>
    <w:rsid w:val="00455EDF"/>
    <w:rsid w:val="004566BD"/>
    <w:rsid w:val="004567A9"/>
    <w:rsid w:val="004571B5"/>
    <w:rsid w:val="00457A27"/>
    <w:rsid w:val="00457D86"/>
    <w:rsid w:val="0046112C"/>
    <w:rsid w:val="00461265"/>
    <w:rsid w:val="004613AE"/>
    <w:rsid w:val="00462502"/>
    <w:rsid w:val="00462654"/>
    <w:rsid w:val="00462EBB"/>
    <w:rsid w:val="004645F1"/>
    <w:rsid w:val="00464759"/>
    <w:rsid w:val="00465300"/>
    <w:rsid w:val="00465FCF"/>
    <w:rsid w:val="00466A01"/>
    <w:rsid w:val="00466CB2"/>
    <w:rsid w:val="00467323"/>
    <w:rsid w:val="00467B21"/>
    <w:rsid w:val="00467DE3"/>
    <w:rsid w:val="00467EDB"/>
    <w:rsid w:val="0047052F"/>
    <w:rsid w:val="00470BC2"/>
    <w:rsid w:val="00471039"/>
    <w:rsid w:val="00471051"/>
    <w:rsid w:val="0047172C"/>
    <w:rsid w:val="004717F8"/>
    <w:rsid w:val="00471981"/>
    <w:rsid w:val="00471A6C"/>
    <w:rsid w:val="00471C2C"/>
    <w:rsid w:val="0047211E"/>
    <w:rsid w:val="00472772"/>
    <w:rsid w:val="00472DC2"/>
    <w:rsid w:val="00472E60"/>
    <w:rsid w:val="00473A8B"/>
    <w:rsid w:val="00473FEC"/>
    <w:rsid w:val="00474903"/>
    <w:rsid w:val="00474B89"/>
    <w:rsid w:val="00475830"/>
    <w:rsid w:val="00475E59"/>
    <w:rsid w:val="004767C5"/>
    <w:rsid w:val="004773EB"/>
    <w:rsid w:val="00477B2A"/>
    <w:rsid w:val="00477CF3"/>
    <w:rsid w:val="00477E34"/>
    <w:rsid w:val="00477EFD"/>
    <w:rsid w:val="00480B01"/>
    <w:rsid w:val="00480B65"/>
    <w:rsid w:val="00480FBB"/>
    <w:rsid w:val="00481487"/>
    <w:rsid w:val="00481B45"/>
    <w:rsid w:val="004820BE"/>
    <w:rsid w:val="00482987"/>
    <w:rsid w:val="00482E00"/>
    <w:rsid w:val="00483175"/>
    <w:rsid w:val="004839C2"/>
    <w:rsid w:val="00484E64"/>
    <w:rsid w:val="004852DD"/>
    <w:rsid w:val="00486597"/>
    <w:rsid w:val="004870EF"/>
    <w:rsid w:val="00487B37"/>
    <w:rsid w:val="00487DE7"/>
    <w:rsid w:val="00487F18"/>
    <w:rsid w:val="00490546"/>
    <w:rsid w:val="0049105F"/>
    <w:rsid w:val="00494152"/>
    <w:rsid w:val="00494944"/>
    <w:rsid w:val="00495280"/>
    <w:rsid w:val="004953E0"/>
    <w:rsid w:val="00495977"/>
    <w:rsid w:val="004967B0"/>
    <w:rsid w:val="00496966"/>
    <w:rsid w:val="00496D71"/>
    <w:rsid w:val="00496EFF"/>
    <w:rsid w:val="00497A74"/>
    <w:rsid w:val="00497C81"/>
    <w:rsid w:val="004A0236"/>
    <w:rsid w:val="004A0D18"/>
    <w:rsid w:val="004A12DA"/>
    <w:rsid w:val="004A1A2B"/>
    <w:rsid w:val="004A3320"/>
    <w:rsid w:val="004A34F0"/>
    <w:rsid w:val="004A3779"/>
    <w:rsid w:val="004A3AB3"/>
    <w:rsid w:val="004A3F70"/>
    <w:rsid w:val="004A47A0"/>
    <w:rsid w:val="004A5DC6"/>
    <w:rsid w:val="004A5F42"/>
    <w:rsid w:val="004A6E3D"/>
    <w:rsid w:val="004A7ADD"/>
    <w:rsid w:val="004B0507"/>
    <w:rsid w:val="004B19AE"/>
    <w:rsid w:val="004B1EE4"/>
    <w:rsid w:val="004B345D"/>
    <w:rsid w:val="004B3611"/>
    <w:rsid w:val="004B3951"/>
    <w:rsid w:val="004B489A"/>
    <w:rsid w:val="004B5787"/>
    <w:rsid w:val="004B6616"/>
    <w:rsid w:val="004B6F58"/>
    <w:rsid w:val="004B75D4"/>
    <w:rsid w:val="004B76F6"/>
    <w:rsid w:val="004C02AE"/>
    <w:rsid w:val="004C18D4"/>
    <w:rsid w:val="004C1BC0"/>
    <w:rsid w:val="004C29A2"/>
    <w:rsid w:val="004C6689"/>
    <w:rsid w:val="004C7013"/>
    <w:rsid w:val="004C78A4"/>
    <w:rsid w:val="004C78FD"/>
    <w:rsid w:val="004C7A8A"/>
    <w:rsid w:val="004C7C7C"/>
    <w:rsid w:val="004C7F01"/>
    <w:rsid w:val="004C7F25"/>
    <w:rsid w:val="004D1634"/>
    <w:rsid w:val="004D29E4"/>
    <w:rsid w:val="004D2B2B"/>
    <w:rsid w:val="004D2C2C"/>
    <w:rsid w:val="004D2F17"/>
    <w:rsid w:val="004D39E1"/>
    <w:rsid w:val="004D513B"/>
    <w:rsid w:val="004D53AA"/>
    <w:rsid w:val="004D58AC"/>
    <w:rsid w:val="004D5A11"/>
    <w:rsid w:val="004D6318"/>
    <w:rsid w:val="004D72A9"/>
    <w:rsid w:val="004E037F"/>
    <w:rsid w:val="004E0B52"/>
    <w:rsid w:val="004E0C11"/>
    <w:rsid w:val="004E1016"/>
    <w:rsid w:val="004E1193"/>
    <w:rsid w:val="004E26B7"/>
    <w:rsid w:val="004E289F"/>
    <w:rsid w:val="004E2D00"/>
    <w:rsid w:val="004E2DC6"/>
    <w:rsid w:val="004E37DF"/>
    <w:rsid w:val="004E3906"/>
    <w:rsid w:val="004E400A"/>
    <w:rsid w:val="004E4DD2"/>
    <w:rsid w:val="004E75BF"/>
    <w:rsid w:val="004E7A38"/>
    <w:rsid w:val="004F03FD"/>
    <w:rsid w:val="004F073B"/>
    <w:rsid w:val="004F0D66"/>
    <w:rsid w:val="004F0FF9"/>
    <w:rsid w:val="004F12DB"/>
    <w:rsid w:val="004F18A3"/>
    <w:rsid w:val="004F2A33"/>
    <w:rsid w:val="004F3376"/>
    <w:rsid w:val="004F3FF9"/>
    <w:rsid w:val="004F461B"/>
    <w:rsid w:val="004F4717"/>
    <w:rsid w:val="004F61AE"/>
    <w:rsid w:val="004F63EC"/>
    <w:rsid w:val="004F758E"/>
    <w:rsid w:val="004F7D0E"/>
    <w:rsid w:val="004F7D22"/>
    <w:rsid w:val="00500B0D"/>
    <w:rsid w:val="0050139D"/>
    <w:rsid w:val="005016C2"/>
    <w:rsid w:val="00502173"/>
    <w:rsid w:val="00502357"/>
    <w:rsid w:val="00502A8C"/>
    <w:rsid w:val="00502CCC"/>
    <w:rsid w:val="00503014"/>
    <w:rsid w:val="00503667"/>
    <w:rsid w:val="005046FB"/>
    <w:rsid w:val="00504C09"/>
    <w:rsid w:val="00505B3E"/>
    <w:rsid w:val="005060A0"/>
    <w:rsid w:val="005066DC"/>
    <w:rsid w:val="00506722"/>
    <w:rsid w:val="00507556"/>
    <w:rsid w:val="00507560"/>
    <w:rsid w:val="0050760F"/>
    <w:rsid w:val="00511621"/>
    <w:rsid w:val="00511807"/>
    <w:rsid w:val="00512C46"/>
    <w:rsid w:val="0051332C"/>
    <w:rsid w:val="00514C2B"/>
    <w:rsid w:val="005151F3"/>
    <w:rsid w:val="00516CBD"/>
    <w:rsid w:val="00517182"/>
    <w:rsid w:val="0052064E"/>
    <w:rsid w:val="0052081E"/>
    <w:rsid w:val="0052084A"/>
    <w:rsid w:val="00520D9F"/>
    <w:rsid w:val="005224BF"/>
    <w:rsid w:val="00523215"/>
    <w:rsid w:val="005235FC"/>
    <w:rsid w:val="00524189"/>
    <w:rsid w:val="00526045"/>
    <w:rsid w:val="005265DD"/>
    <w:rsid w:val="00526E5B"/>
    <w:rsid w:val="005274BF"/>
    <w:rsid w:val="0052776D"/>
    <w:rsid w:val="00527FDD"/>
    <w:rsid w:val="00531039"/>
    <w:rsid w:val="0053163E"/>
    <w:rsid w:val="00531C40"/>
    <w:rsid w:val="005322EC"/>
    <w:rsid w:val="00533034"/>
    <w:rsid w:val="00533828"/>
    <w:rsid w:val="00534132"/>
    <w:rsid w:val="005341DD"/>
    <w:rsid w:val="00535736"/>
    <w:rsid w:val="00536144"/>
    <w:rsid w:val="00537040"/>
    <w:rsid w:val="00537046"/>
    <w:rsid w:val="005370C9"/>
    <w:rsid w:val="0053766E"/>
    <w:rsid w:val="00537986"/>
    <w:rsid w:val="00537A27"/>
    <w:rsid w:val="0054045A"/>
    <w:rsid w:val="00540BA3"/>
    <w:rsid w:val="00541AA3"/>
    <w:rsid w:val="00541DBF"/>
    <w:rsid w:val="005424F6"/>
    <w:rsid w:val="005437A9"/>
    <w:rsid w:val="00543948"/>
    <w:rsid w:val="00543E73"/>
    <w:rsid w:val="0054423D"/>
    <w:rsid w:val="005500AD"/>
    <w:rsid w:val="00550594"/>
    <w:rsid w:val="005506FD"/>
    <w:rsid w:val="005515A9"/>
    <w:rsid w:val="0055188C"/>
    <w:rsid w:val="00552952"/>
    <w:rsid w:val="005529A7"/>
    <w:rsid w:val="00552B84"/>
    <w:rsid w:val="00552ECF"/>
    <w:rsid w:val="0055516A"/>
    <w:rsid w:val="005552AE"/>
    <w:rsid w:val="00555478"/>
    <w:rsid w:val="00556187"/>
    <w:rsid w:val="00556884"/>
    <w:rsid w:val="00557211"/>
    <w:rsid w:val="005576CC"/>
    <w:rsid w:val="00557935"/>
    <w:rsid w:val="00560256"/>
    <w:rsid w:val="0056043E"/>
    <w:rsid w:val="005604FB"/>
    <w:rsid w:val="00562810"/>
    <w:rsid w:val="005630AB"/>
    <w:rsid w:val="0056392D"/>
    <w:rsid w:val="00563960"/>
    <w:rsid w:val="00564C23"/>
    <w:rsid w:val="005673E6"/>
    <w:rsid w:val="00567EC8"/>
    <w:rsid w:val="00570490"/>
    <w:rsid w:val="00570EE0"/>
    <w:rsid w:val="0057127C"/>
    <w:rsid w:val="00571AE7"/>
    <w:rsid w:val="005721AB"/>
    <w:rsid w:val="005731A8"/>
    <w:rsid w:val="00573F0B"/>
    <w:rsid w:val="005745B2"/>
    <w:rsid w:val="0057513F"/>
    <w:rsid w:val="00575A27"/>
    <w:rsid w:val="00576C70"/>
    <w:rsid w:val="00577C4B"/>
    <w:rsid w:val="0058025F"/>
    <w:rsid w:val="005806D2"/>
    <w:rsid w:val="00580D0F"/>
    <w:rsid w:val="00581166"/>
    <w:rsid w:val="005822BD"/>
    <w:rsid w:val="00582AA7"/>
    <w:rsid w:val="00582E8E"/>
    <w:rsid w:val="00584396"/>
    <w:rsid w:val="00584E28"/>
    <w:rsid w:val="00585802"/>
    <w:rsid w:val="00585AD4"/>
    <w:rsid w:val="00585BB5"/>
    <w:rsid w:val="00586722"/>
    <w:rsid w:val="00586C33"/>
    <w:rsid w:val="0058749E"/>
    <w:rsid w:val="0058788A"/>
    <w:rsid w:val="00590072"/>
    <w:rsid w:val="00590139"/>
    <w:rsid w:val="00591252"/>
    <w:rsid w:val="005913E0"/>
    <w:rsid w:val="00591A70"/>
    <w:rsid w:val="00591E83"/>
    <w:rsid w:val="00593217"/>
    <w:rsid w:val="00593B90"/>
    <w:rsid w:val="00596A73"/>
    <w:rsid w:val="00596BA9"/>
    <w:rsid w:val="00596DD8"/>
    <w:rsid w:val="005970C7"/>
    <w:rsid w:val="0059786F"/>
    <w:rsid w:val="00597B74"/>
    <w:rsid w:val="005A0074"/>
    <w:rsid w:val="005A1989"/>
    <w:rsid w:val="005A3108"/>
    <w:rsid w:val="005A36A3"/>
    <w:rsid w:val="005A37E4"/>
    <w:rsid w:val="005A4103"/>
    <w:rsid w:val="005A54A7"/>
    <w:rsid w:val="005A5CE4"/>
    <w:rsid w:val="005A714A"/>
    <w:rsid w:val="005A75A4"/>
    <w:rsid w:val="005B059A"/>
    <w:rsid w:val="005B100C"/>
    <w:rsid w:val="005B1241"/>
    <w:rsid w:val="005B2206"/>
    <w:rsid w:val="005B24B8"/>
    <w:rsid w:val="005B2FB0"/>
    <w:rsid w:val="005B3BB1"/>
    <w:rsid w:val="005B5185"/>
    <w:rsid w:val="005B5241"/>
    <w:rsid w:val="005B60E9"/>
    <w:rsid w:val="005B6D65"/>
    <w:rsid w:val="005B7590"/>
    <w:rsid w:val="005B79E6"/>
    <w:rsid w:val="005B7EA7"/>
    <w:rsid w:val="005C0509"/>
    <w:rsid w:val="005C1D54"/>
    <w:rsid w:val="005C3468"/>
    <w:rsid w:val="005C39E1"/>
    <w:rsid w:val="005C3B2E"/>
    <w:rsid w:val="005C540F"/>
    <w:rsid w:val="005C637F"/>
    <w:rsid w:val="005C66D8"/>
    <w:rsid w:val="005C7496"/>
    <w:rsid w:val="005D099E"/>
    <w:rsid w:val="005D117F"/>
    <w:rsid w:val="005D198E"/>
    <w:rsid w:val="005D2619"/>
    <w:rsid w:val="005D3ECF"/>
    <w:rsid w:val="005D4612"/>
    <w:rsid w:val="005D4926"/>
    <w:rsid w:val="005D4BB8"/>
    <w:rsid w:val="005D59F3"/>
    <w:rsid w:val="005D62B0"/>
    <w:rsid w:val="005D64DF"/>
    <w:rsid w:val="005D67AC"/>
    <w:rsid w:val="005D7C53"/>
    <w:rsid w:val="005E0071"/>
    <w:rsid w:val="005E00E5"/>
    <w:rsid w:val="005E015B"/>
    <w:rsid w:val="005E0608"/>
    <w:rsid w:val="005E22C6"/>
    <w:rsid w:val="005E2473"/>
    <w:rsid w:val="005E372C"/>
    <w:rsid w:val="005E3AF6"/>
    <w:rsid w:val="005E6729"/>
    <w:rsid w:val="005E6870"/>
    <w:rsid w:val="005E6D7F"/>
    <w:rsid w:val="005E6F1D"/>
    <w:rsid w:val="005E713D"/>
    <w:rsid w:val="005E7712"/>
    <w:rsid w:val="005E784A"/>
    <w:rsid w:val="005E7A8A"/>
    <w:rsid w:val="005F0019"/>
    <w:rsid w:val="005F05DB"/>
    <w:rsid w:val="005F0916"/>
    <w:rsid w:val="005F15E2"/>
    <w:rsid w:val="005F16EB"/>
    <w:rsid w:val="005F2275"/>
    <w:rsid w:val="005F29D1"/>
    <w:rsid w:val="005F2C5E"/>
    <w:rsid w:val="005F38C0"/>
    <w:rsid w:val="005F3A7A"/>
    <w:rsid w:val="005F46E9"/>
    <w:rsid w:val="005F4996"/>
    <w:rsid w:val="005F4D9B"/>
    <w:rsid w:val="005F5247"/>
    <w:rsid w:val="005F5421"/>
    <w:rsid w:val="005F6039"/>
    <w:rsid w:val="005F621D"/>
    <w:rsid w:val="005F67D3"/>
    <w:rsid w:val="005F6D36"/>
    <w:rsid w:val="00600B0D"/>
    <w:rsid w:val="0060129B"/>
    <w:rsid w:val="00601460"/>
    <w:rsid w:val="00602C4D"/>
    <w:rsid w:val="0060338C"/>
    <w:rsid w:val="006051D7"/>
    <w:rsid w:val="0060524F"/>
    <w:rsid w:val="006053B2"/>
    <w:rsid w:val="00605BD7"/>
    <w:rsid w:val="00605E70"/>
    <w:rsid w:val="00606360"/>
    <w:rsid w:val="006063D4"/>
    <w:rsid w:val="00606413"/>
    <w:rsid w:val="00606471"/>
    <w:rsid w:val="00606FC1"/>
    <w:rsid w:val="006074DE"/>
    <w:rsid w:val="006075C4"/>
    <w:rsid w:val="006077D9"/>
    <w:rsid w:val="006078B4"/>
    <w:rsid w:val="00607EA0"/>
    <w:rsid w:val="00610050"/>
    <w:rsid w:val="006106BC"/>
    <w:rsid w:val="00610B7A"/>
    <w:rsid w:val="00610E06"/>
    <w:rsid w:val="00611C35"/>
    <w:rsid w:val="0061263D"/>
    <w:rsid w:val="00613655"/>
    <w:rsid w:val="006137EB"/>
    <w:rsid w:val="00613E95"/>
    <w:rsid w:val="0061409E"/>
    <w:rsid w:val="00614874"/>
    <w:rsid w:val="006149AF"/>
    <w:rsid w:val="00614AE6"/>
    <w:rsid w:val="006169AF"/>
    <w:rsid w:val="006175D9"/>
    <w:rsid w:val="0061766A"/>
    <w:rsid w:val="006202DF"/>
    <w:rsid w:val="006206C4"/>
    <w:rsid w:val="00620AA4"/>
    <w:rsid w:val="00620BED"/>
    <w:rsid w:val="0062175A"/>
    <w:rsid w:val="0062251C"/>
    <w:rsid w:val="006226C3"/>
    <w:rsid w:val="00622868"/>
    <w:rsid w:val="00622ECB"/>
    <w:rsid w:val="0062318B"/>
    <w:rsid w:val="0062344D"/>
    <w:rsid w:val="006237C8"/>
    <w:rsid w:val="00624CAE"/>
    <w:rsid w:val="00624DAA"/>
    <w:rsid w:val="00625F52"/>
    <w:rsid w:val="0062689D"/>
    <w:rsid w:val="00626AD3"/>
    <w:rsid w:val="00626C29"/>
    <w:rsid w:val="00626E17"/>
    <w:rsid w:val="00627394"/>
    <w:rsid w:val="00627C49"/>
    <w:rsid w:val="00630201"/>
    <w:rsid w:val="00630288"/>
    <w:rsid w:val="0063143F"/>
    <w:rsid w:val="006320F5"/>
    <w:rsid w:val="006328B4"/>
    <w:rsid w:val="00632BFF"/>
    <w:rsid w:val="006331B8"/>
    <w:rsid w:val="006340C3"/>
    <w:rsid w:val="006345E6"/>
    <w:rsid w:val="006353CD"/>
    <w:rsid w:val="0063559B"/>
    <w:rsid w:val="00635C27"/>
    <w:rsid w:val="00636003"/>
    <w:rsid w:val="0063716D"/>
    <w:rsid w:val="006379EA"/>
    <w:rsid w:val="00640277"/>
    <w:rsid w:val="006403DC"/>
    <w:rsid w:val="00641461"/>
    <w:rsid w:val="00642FDC"/>
    <w:rsid w:val="006433CC"/>
    <w:rsid w:val="00643B28"/>
    <w:rsid w:val="006450E5"/>
    <w:rsid w:val="006452CB"/>
    <w:rsid w:val="006454AD"/>
    <w:rsid w:val="00645C08"/>
    <w:rsid w:val="00646C71"/>
    <w:rsid w:val="00647255"/>
    <w:rsid w:val="00647745"/>
    <w:rsid w:val="00650401"/>
    <w:rsid w:val="00650F13"/>
    <w:rsid w:val="00651322"/>
    <w:rsid w:val="00651355"/>
    <w:rsid w:val="006529A8"/>
    <w:rsid w:val="00652DA6"/>
    <w:rsid w:val="006533CD"/>
    <w:rsid w:val="006544C5"/>
    <w:rsid w:val="00654791"/>
    <w:rsid w:val="00655EE6"/>
    <w:rsid w:val="006560B9"/>
    <w:rsid w:val="00656F7D"/>
    <w:rsid w:val="00657541"/>
    <w:rsid w:val="006627C2"/>
    <w:rsid w:val="00662C70"/>
    <w:rsid w:val="00662EEB"/>
    <w:rsid w:val="00665993"/>
    <w:rsid w:val="0066675A"/>
    <w:rsid w:val="00666D1D"/>
    <w:rsid w:val="0066788C"/>
    <w:rsid w:val="006678DE"/>
    <w:rsid w:val="00670FF6"/>
    <w:rsid w:val="00671A8D"/>
    <w:rsid w:val="00671F0E"/>
    <w:rsid w:val="006721FE"/>
    <w:rsid w:val="00672B12"/>
    <w:rsid w:val="006736B8"/>
    <w:rsid w:val="00674382"/>
    <w:rsid w:val="00674B08"/>
    <w:rsid w:val="00675B7B"/>
    <w:rsid w:val="0067612F"/>
    <w:rsid w:val="0067715C"/>
    <w:rsid w:val="00677325"/>
    <w:rsid w:val="00680AF1"/>
    <w:rsid w:val="00680B79"/>
    <w:rsid w:val="00680CF5"/>
    <w:rsid w:val="0068197B"/>
    <w:rsid w:val="00681E0F"/>
    <w:rsid w:val="006829A1"/>
    <w:rsid w:val="00682E4B"/>
    <w:rsid w:val="00683F97"/>
    <w:rsid w:val="00684543"/>
    <w:rsid w:val="00684F15"/>
    <w:rsid w:val="00685787"/>
    <w:rsid w:val="00685DA1"/>
    <w:rsid w:val="006866B3"/>
    <w:rsid w:val="006869D3"/>
    <w:rsid w:val="00686DC9"/>
    <w:rsid w:val="00686E1B"/>
    <w:rsid w:val="006874B8"/>
    <w:rsid w:val="006905C1"/>
    <w:rsid w:val="0069111B"/>
    <w:rsid w:val="00691333"/>
    <w:rsid w:val="00691B39"/>
    <w:rsid w:val="006927B6"/>
    <w:rsid w:val="00693752"/>
    <w:rsid w:val="006939AA"/>
    <w:rsid w:val="006939EA"/>
    <w:rsid w:val="00693F58"/>
    <w:rsid w:val="006961C7"/>
    <w:rsid w:val="006970A8"/>
    <w:rsid w:val="006971A5"/>
    <w:rsid w:val="006A01DF"/>
    <w:rsid w:val="006A02BA"/>
    <w:rsid w:val="006A077E"/>
    <w:rsid w:val="006A0E81"/>
    <w:rsid w:val="006A1905"/>
    <w:rsid w:val="006A263C"/>
    <w:rsid w:val="006A3099"/>
    <w:rsid w:val="006A334B"/>
    <w:rsid w:val="006A3B52"/>
    <w:rsid w:val="006A3D3D"/>
    <w:rsid w:val="006A487B"/>
    <w:rsid w:val="006A4A2B"/>
    <w:rsid w:val="006A51AA"/>
    <w:rsid w:val="006A51E7"/>
    <w:rsid w:val="006A53A9"/>
    <w:rsid w:val="006A54FB"/>
    <w:rsid w:val="006A6966"/>
    <w:rsid w:val="006A6B84"/>
    <w:rsid w:val="006A6DD2"/>
    <w:rsid w:val="006A724C"/>
    <w:rsid w:val="006A7A19"/>
    <w:rsid w:val="006B2205"/>
    <w:rsid w:val="006B2300"/>
    <w:rsid w:val="006B2FE5"/>
    <w:rsid w:val="006B356A"/>
    <w:rsid w:val="006B37B8"/>
    <w:rsid w:val="006B3816"/>
    <w:rsid w:val="006B55A8"/>
    <w:rsid w:val="006B6356"/>
    <w:rsid w:val="006B7C5C"/>
    <w:rsid w:val="006B7E08"/>
    <w:rsid w:val="006C03CA"/>
    <w:rsid w:val="006C071F"/>
    <w:rsid w:val="006C1D69"/>
    <w:rsid w:val="006C297B"/>
    <w:rsid w:val="006C333F"/>
    <w:rsid w:val="006C3532"/>
    <w:rsid w:val="006C47FC"/>
    <w:rsid w:val="006C4878"/>
    <w:rsid w:val="006C4CE3"/>
    <w:rsid w:val="006C4D87"/>
    <w:rsid w:val="006C547A"/>
    <w:rsid w:val="006C5807"/>
    <w:rsid w:val="006C64F4"/>
    <w:rsid w:val="006C69E0"/>
    <w:rsid w:val="006C7794"/>
    <w:rsid w:val="006D0033"/>
    <w:rsid w:val="006D01DD"/>
    <w:rsid w:val="006D073F"/>
    <w:rsid w:val="006D1F70"/>
    <w:rsid w:val="006D35CA"/>
    <w:rsid w:val="006D483A"/>
    <w:rsid w:val="006D5819"/>
    <w:rsid w:val="006D5BD2"/>
    <w:rsid w:val="006D5FB3"/>
    <w:rsid w:val="006D7386"/>
    <w:rsid w:val="006E0FB9"/>
    <w:rsid w:val="006E1BF6"/>
    <w:rsid w:val="006E1DA8"/>
    <w:rsid w:val="006E26E9"/>
    <w:rsid w:val="006E2F3B"/>
    <w:rsid w:val="006E440B"/>
    <w:rsid w:val="006E4A2A"/>
    <w:rsid w:val="006E549E"/>
    <w:rsid w:val="006F1549"/>
    <w:rsid w:val="006F1D78"/>
    <w:rsid w:val="006F1E54"/>
    <w:rsid w:val="006F20BD"/>
    <w:rsid w:val="006F2AEB"/>
    <w:rsid w:val="006F2C0B"/>
    <w:rsid w:val="006F3BF2"/>
    <w:rsid w:val="006F4D74"/>
    <w:rsid w:val="006F514F"/>
    <w:rsid w:val="006F55CD"/>
    <w:rsid w:val="006F5F7A"/>
    <w:rsid w:val="0070058B"/>
    <w:rsid w:val="0070063B"/>
    <w:rsid w:val="007014FE"/>
    <w:rsid w:val="00702499"/>
    <w:rsid w:val="00702C57"/>
    <w:rsid w:val="0070367F"/>
    <w:rsid w:val="00703D66"/>
    <w:rsid w:val="00704F50"/>
    <w:rsid w:val="00705016"/>
    <w:rsid w:val="00705679"/>
    <w:rsid w:val="007062AB"/>
    <w:rsid w:val="00706EF0"/>
    <w:rsid w:val="00711D20"/>
    <w:rsid w:val="00712B0F"/>
    <w:rsid w:val="0071339C"/>
    <w:rsid w:val="00713BD5"/>
    <w:rsid w:val="00714AD1"/>
    <w:rsid w:val="00714B6A"/>
    <w:rsid w:val="00714CCB"/>
    <w:rsid w:val="00715083"/>
    <w:rsid w:val="007155A2"/>
    <w:rsid w:val="007157FE"/>
    <w:rsid w:val="0071695B"/>
    <w:rsid w:val="00717FEB"/>
    <w:rsid w:val="00720149"/>
    <w:rsid w:val="00720159"/>
    <w:rsid w:val="00720ECA"/>
    <w:rsid w:val="00720F92"/>
    <w:rsid w:val="007213FA"/>
    <w:rsid w:val="007234A9"/>
    <w:rsid w:val="00723614"/>
    <w:rsid w:val="00723B69"/>
    <w:rsid w:val="00724182"/>
    <w:rsid w:val="007241CE"/>
    <w:rsid w:val="007246E3"/>
    <w:rsid w:val="007248AA"/>
    <w:rsid w:val="00724C36"/>
    <w:rsid w:val="00724FCF"/>
    <w:rsid w:val="00726D1B"/>
    <w:rsid w:val="00730126"/>
    <w:rsid w:val="00730BF9"/>
    <w:rsid w:val="0073161A"/>
    <w:rsid w:val="00731C93"/>
    <w:rsid w:val="00731E15"/>
    <w:rsid w:val="00732556"/>
    <w:rsid w:val="00733CBB"/>
    <w:rsid w:val="007346A8"/>
    <w:rsid w:val="0073622B"/>
    <w:rsid w:val="00740060"/>
    <w:rsid w:val="00740384"/>
    <w:rsid w:val="00740ADB"/>
    <w:rsid w:val="00740D32"/>
    <w:rsid w:val="0074139A"/>
    <w:rsid w:val="0074219F"/>
    <w:rsid w:val="007425BC"/>
    <w:rsid w:val="007428F9"/>
    <w:rsid w:val="00742C2E"/>
    <w:rsid w:val="00742DE2"/>
    <w:rsid w:val="0074342C"/>
    <w:rsid w:val="00743E78"/>
    <w:rsid w:val="0074436E"/>
    <w:rsid w:val="00746163"/>
    <w:rsid w:val="00746B9B"/>
    <w:rsid w:val="00746E8D"/>
    <w:rsid w:val="00747A6E"/>
    <w:rsid w:val="00747FEF"/>
    <w:rsid w:val="007508D2"/>
    <w:rsid w:val="007517F6"/>
    <w:rsid w:val="007519AF"/>
    <w:rsid w:val="0075206B"/>
    <w:rsid w:val="00753002"/>
    <w:rsid w:val="007531F8"/>
    <w:rsid w:val="00754204"/>
    <w:rsid w:val="00754918"/>
    <w:rsid w:val="00754E18"/>
    <w:rsid w:val="00755B16"/>
    <w:rsid w:val="0075767A"/>
    <w:rsid w:val="0075796E"/>
    <w:rsid w:val="00757BB5"/>
    <w:rsid w:val="00760129"/>
    <w:rsid w:val="00760404"/>
    <w:rsid w:val="00761648"/>
    <w:rsid w:val="007629A2"/>
    <w:rsid w:val="00762B63"/>
    <w:rsid w:val="0076329B"/>
    <w:rsid w:val="00763488"/>
    <w:rsid w:val="0076478C"/>
    <w:rsid w:val="00764CD9"/>
    <w:rsid w:val="00765B9D"/>
    <w:rsid w:val="00765E00"/>
    <w:rsid w:val="00766173"/>
    <w:rsid w:val="00766891"/>
    <w:rsid w:val="00766A39"/>
    <w:rsid w:val="00766EF3"/>
    <w:rsid w:val="00766FA8"/>
    <w:rsid w:val="007703BE"/>
    <w:rsid w:val="0077122C"/>
    <w:rsid w:val="007712DF"/>
    <w:rsid w:val="00771CDD"/>
    <w:rsid w:val="00771D4F"/>
    <w:rsid w:val="00772238"/>
    <w:rsid w:val="007735D6"/>
    <w:rsid w:val="00773BBB"/>
    <w:rsid w:val="00773EC6"/>
    <w:rsid w:val="00773FE2"/>
    <w:rsid w:val="00774605"/>
    <w:rsid w:val="007748E8"/>
    <w:rsid w:val="00774C89"/>
    <w:rsid w:val="0077560F"/>
    <w:rsid w:val="007758BE"/>
    <w:rsid w:val="00775CFF"/>
    <w:rsid w:val="0077613E"/>
    <w:rsid w:val="00777D40"/>
    <w:rsid w:val="007837D2"/>
    <w:rsid w:val="00784374"/>
    <w:rsid w:val="0078493C"/>
    <w:rsid w:val="0078531D"/>
    <w:rsid w:val="00785D17"/>
    <w:rsid w:val="00785F8C"/>
    <w:rsid w:val="007860A5"/>
    <w:rsid w:val="007860B1"/>
    <w:rsid w:val="007862BA"/>
    <w:rsid w:val="007867DD"/>
    <w:rsid w:val="00786B3D"/>
    <w:rsid w:val="0079065D"/>
    <w:rsid w:val="0079080B"/>
    <w:rsid w:val="00791258"/>
    <w:rsid w:val="0079135F"/>
    <w:rsid w:val="0079157D"/>
    <w:rsid w:val="00791EF3"/>
    <w:rsid w:val="00791EF9"/>
    <w:rsid w:val="00792BFE"/>
    <w:rsid w:val="00794129"/>
    <w:rsid w:val="00794A5F"/>
    <w:rsid w:val="00795905"/>
    <w:rsid w:val="0079595C"/>
    <w:rsid w:val="00796C7E"/>
    <w:rsid w:val="007974FA"/>
    <w:rsid w:val="00797A29"/>
    <w:rsid w:val="00797EAB"/>
    <w:rsid w:val="007A05F8"/>
    <w:rsid w:val="007A069A"/>
    <w:rsid w:val="007A08F4"/>
    <w:rsid w:val="007A12CE"/>
    <w:rsid w:val="007A14ED"/>
    <w:rsid w:val="007A1640"/>
    <w:rsid w:val="007A2057"/>
    <w:rsid w:val="007A40EB"/>
    <w:rsid w:val="007A436E"/>
    <w:rsid w:val="007A4568"/>
    <w:rsid w:val="007A45B2"/>
    <w:rsid w:val="007A5E58"/>
    <w:rsid w:val="007A5ED1"/>
    <w:rsid w:val="007A625A"/>
    <w:rsid w:val="007A757F"/>
    <w:rsid w:val="007A7613"/>
    <w:rsid w:val="007A78DC"/>
    <w:rsid w:val="007B0350"/>
    <w:rsid w:val="007B0BA8"/>
    <w:rsid w:val="007B1B6B"/>
    <w:rsid w:val="007B1E6C"/>
    <w:rsid w:val="007B2CD7"/>
    <w:rsid w:val="007B3239"/>
    <w:rsid w:val="007B3608"/>
    <w:rsid w:val="007B3FBB"/>
    <w:rsid w:val="007B406F"/>
    <w:rsid w:val="007B44DF"/>
    <w:rsid w:val="007B524E"/>
    <w:rsid w:val="007B60F7"/>
    <w:rsid w:val="007B67A2"/>
    <w:rsid w:val="007B75AC"/>
    <w:rsid w:val="007B76F1"/>
    <w:rsid w:val="007C0D10"/>
    <w:rsid w:val="007C0D30"/>
    <w:rsid w:val="007C2FC5"/>
    <w:rsid w:val="007C3064"/>
    <w:rsid w:val="007C412C"/>
    <w:rsid w:val="007C425E"/>
    <w:rsid w:val="007C553C"/>
    <w:rsid w:val="007C55AF"/>
    <w:rsid w:val="007C57A4"/>
    <w:rsid w:val="007C5D28"/>
    <w:rsid w:val="007C7460"/>
    <w:rsid w:val="007C77C8"/>
    <w:rsid w:val="007C7913"/>
    <w:rsid w:val="007D08E9"/>
    <w:rsid w:val="007D21D8"/>
    <w:rsid w:val="007D2B6C"/>
    <w:rsid w:val="007D30C0"/>
    <w:rsid w:val="007D3388"/>
    <w:rsid w:val="007D384C"/>
    <w:rsid w:val="007D39DF"/>
    <w:rsid w:val="007D48F8"/>
    <w:rsid w:val="007D5F63"/>
    <w:rsid w:val="007D6195"/>
    <w:rsid w:val="007D66BC"/>
    <w:rsid w:val="007E1423"/>
    <w:rsid w:val="007E170B"/>
    <w:rsid w:val="007E1F1C"/>
    <w:rsid w:val="007E2E99"/>
    <w:rsid w:val="007E30CC"/>
    <w:rsid w:val="007E64DD"/>
    <w:rsid w:val="007E6A2E"/>
    <w:rsid w:val="007E6CC0"/>
    <w:rsid w:val="007E7348"/>
    <w:rsid w:val="007F0331"/>
    <w:rsid w:val="007F0B78"/>
    <w:rsid w:val="007F141A"/>
    <w:rsid w:val="007F1517"/>
    <w:rsid w:val="007F1724"/>
    <w:rsid w:val="007F1C65"/>
    <w:rsid w:val="007F1E91"/>
    <w:rsid w:val="007F1FD4"/>
    <w:rsid w:val="007F3D36"/>
    <w:rsid w:val="007F401A"/>
    <w:rsid w:val="007F430D"/>
    <w:rsid w:val="007F49FD"/>
    <w:rsid w:val="007F50CF"/>
    <w:rsid w:val="007F7589"/>
    <w:rsid w:val="007F7DB2"/>
    <w:rsid w:val="00800282"/>
    <w:rsid w:val="008003B1"/>
    <w:rsid w:val="0080166C"/>
    <w:rsid w:val="00802740"/>
    <w:rsid w:val="00803146"/>
    <w:rsid w:val="00803D26"/>
    <w:rsid w:val="008044B5"/>
    <w:rsid w:val="0080451E"/>
    <w:rsid w:val="008059C5"/>
    <w:rsid w:val="00806D6C"/>
    <w:rsid w:val="008103C9"/>
    <w:rsid w:val="00810A7E"/>
    <w:rsid w:val="00810F26"/>
    <w:rsid w:val="00812A8D"/>
    <w:rsid w:val="008136F8"/>
    <w:rsid w:val="008137F7"/>
    <w:rsid w:val="00813AB8"/>
    <w:rsid w:val="008145C0"/>
    <w:rsid w:val="008148EE"/>
    <w:rsid w:val="00814EC5"/>
    <w:rsid w:val="00815AC3"/>
    <w:rsid w:val="008169B6"/>
    <w:rsid w:val="00817716"/>
    <w:rsid w:val="00817719"/>
    <w:rsid w:val="00817955"/>
    <w:rsid w:val="00817C1C"/>
    <w:rsid w:val="00820C4F"/>
    <w:rsid w:val="00820D90"/>
    <w:rsid w:val="00822E51"/>
    <w:rsid w:val="00822E8D"/>
    <w:rsid w:val="00823085"/>
    <w:rsid w:val="00823511"/>
    <w:rsid w:val="00823DC7"/>
    <w:rsid w:val="00824BF3"/>
    <w:rsid w:val="00825EA9"/>
    <w:rsid w:val="008262AF"/>
    <w:rsid w:val="00826BD9"/>
    <w:rsid w:val="00827520"/>
    <w:rsid w:val="00827CD3"/>
    <w:rsid w:val="00830251"/>
    <w:rsid w:val="008302E0"/>
    <w:rsid w:val="008306AF"/>
    <w:rsid w:val="00831792"/>
    <w:rsid w:val="00831BF2"/>
    <w:rsid w:val="00832B8D"/>
    <w:rsid w:val="00832F7B"/>
    <w:rsid w:val="00833184"/>
    <w:rsid w:val="00834814"/>
    <w:rsid w:val="00834A69"/>
    <w:rsid w:val="00834F85"/>
    <w:rsid w:val="008354C0"/>
    <w:rsid w:val="00835AF1"/>
    <w:rsid w:val="00836C11"/>
    <w:rsid w:val="00837125"/>
    <w:rsid w:val="0084109C"/>
    <w:rsid w:val="00843C07"/>
    <w:rsid w:val="0084447B"/>
    <w:rsid w:val="00845604"/>
    <w:rsid w:val="00846549"/>
    <w:rsid w:val="008466ED"/>
    <w:rsid w:val="008476D4"/>
    <w:rsid w:val="00847E42"/>
    <w:rsid w:val="00850E0B"/>
    <w:rsid w:val="00852F03"/>
    <w:rsid w:val="00853306"/>
    <w:rsid w:val="008536E5"/>
    <w:rsid w:val="00853CEA"/>
    <w:rsid w:val="00861131"/>
    <w:rsid w:val="008617BC"/>
    <w:rsid w:val="008620E0"/>
    <w:rsid w:val="00863B94"/>
    <w:rsid w:val="008642EB"/>
    <w:rsid w:val="00864556"/>
    <w:rsid w:val="00865362"/>
    <w:rsid w:val="00865D43"/>
    <w:rsid w:val="00866502"/>
    <w:rsid w:val="00866F3F"/>
    <w:rsid w:val="00867208"/>
    <w:rsid w:val="008675CE"/>
    <w:rsid w:val="00870EBD"/>
    <w:rsid w:val="008718B0"/>
    <w:rsid w:val="00871A24"/>
    <w:rsid w:val="0087217A"/>
    <w:rsid w:val="0087261E"/>
    <w:rsid w:val="0087299B"/>
    <w:rsid w:val="00872C70"/>
    <w:rsid w:val="00872E14"/>
    <w:rsid w:val="00873331"/>
    <w:rsid w:val="008742B6"/>
    <w:rsid w:val="00874F03"/>
    <w:rsid w:val="008751CE"/>
    <w:rsid w:val="00876AC5"/>
    <w:rsid w:val="00880257"/>
    <w:rsid w:val="008818F0"/>
    <w:rsid w:val="00881F5B"/>
    <w:rsid w:val="0088205B"/>
    <w:rsid w:val="00882BD2"/>
    <w:rsid w:val="00882FAC"/>
    <w:rsid w:val="00882FDF"/>
    <w:rsid w:val="0088470F"/>
    <w:rsid w:val="00884C09"/>
    <w:rsid w:val="00885590"/>
    <w:rsid w:val="008857AB"/>
    <w:rsid w:val="00886466"/>
    <w:rsid w:val="0089017B"/>
    <w:rsid w:val="008918A4"/>
    <w:rsid w:val="008921A5"/>
    <w:rsid w:val="00892330"/>
    <w:rsid w:val="00892949"/>
    <w:rsid w:val="008937A9"/>
    <w:rsid w:val="00893DFE"/>
    <w:rsid w:val="00893E98"/>
    <w:rsid w:val="008940C9"/>
    <w:rsid w:val="008942AD"/>
    <w:rsid w:val="0089483A"/>
    <w:rsid w:val="0089566F"/>
    <w:rsid w:val="00896C12"/>
    <w:rsid w:val="00897B14"/>
    <w:rsid w:val="00897FC0"/>
    <w:rsid w:val="008A08A5"/>
    <w:rsid w:val="008A09A8"/>
    <w:rsid w:val="008A0A63"/>
    <w:rsid w:val="008A3193"/>
    <w:rsid w:val="008A365E"/>
    <w:rsid w:val="008A491D"/>
    <w:rsid w:val="008A596F"/>
    <w:rsid w:val="008B126E"/>
    <w:rsid w:val="008B2346"/>
    <w:rsid w:val="008B2D69"/>
    <w:rsid w:val="008B3BBC"/>
    <w:rsid w:val="008B4956"/>
    <w:rsid w:val="008B590A"/>
    <w:rsid w:val="008B59BD"/>
    <w:rsid w:val="008B5CDD"/>
    <w:rsid w:val="008B6DCD"/>
    <w:rsid w:val="008B6EC1"/>
    <w:rsid w:val="008C0063"/>
    <w:rsid w:val="008C1013"/>
    <w:rsid w:val="008C11B0"/>
    <w:rsid w:val="008C1F45"/>
    <w:rsid w:val="008C2084"/>
    <w:rsid w:val="008C274A"/>
    <w:rsid w:val="008C2C76"/>
    <w:rsid w:val="008C2FA7"/>
    <w:rsid w:val="008C3B15"/>
    <w:rsid w:val="008C5022"/>
    <w:rsid w:val="008C5502"/>
    <w:rsid w:val="008C5DA5"/>
    <w:rsid w:val="008C649A"/>
    <w:rsid w:val="008C6FDA"/>
    <w:rsid w:val="008C7797"/>
    <w:rsid w:val="008D0260"/>
    <w:rsid w:val="008D0D9F"/>
    <w:rsid w:val="008D11D4"/>
    <w:rsid w:val="008D194B"/>
    <w:rsid w:val="008D2388"/>
    <w:rsid w:val="008D3300"/>
    <w:rsid w:val="008D33F7"/>
    <w:rsid w:val="008D3486"/>
    <w:rsid w:val="008D4488"/>
    <w:rsid w:val="008D4A13"/>
    <w:rsid w:val="008D4D1F"/>
    <w:rsid w:val="008D51E6"/>
    <w:rsid w:val="008D5E33"/>
    <w:rsid w:val="008D6256"/>
    <w:rsid w:val="008D6DDA"/>
    <w:rsid w:val="008D7143"/>
    <w:rsid w:val="008E04BB"/>
    <w:rsid w:val="008E1B4A"/>
    <w:rsid w:val="008E1CD1"/>
    <w:rsid w:val="008E1F41"/>
    <w:rsid w:val="008E33D5"/>
    <w:rsid w:val="008E3654"/>
    <w:rsid w:val="008E597A"/>
    <w:rsid w:val="008E666E"/>
    <w:rsid w:val="008E6797"/>
    <w:rsid w:val="008E6A96"/>
    <w:rsid w:val="008F069D"/>
    <w:rsid w:val="008F0BCC"/>
    <w:rsid w:val="008F1440"/>
    <w:rsid w:val="008F1912"/>
    <w:rsid w:val="008F20AB"/>
    <w:rsid w:val="008F38AF"/>
    <w:rsid w:val="008F3CC7"/>
    <w:rsid w:val="008F4125"/>
    <w:rsid w:val="008F4C77"/>
    <w:rsid w:val="008F4CE9"/>
    <w:rsid w:val="008F50E3"/>
    <w:rsid w:val="008F6B4F"/>
    <w:rsid w:val="008F6F1D"/>
    <w:rsid w:val="008F7506"/>
    <w:rsid w:val="008F7845"/>
    <w:rsid w:val="008F788A"/>
    <w:rsid w:val="008F78A1"/>
    <w:rsid w:val="008F7DE9"/>
    <w:rsid w:val="0090079C"/>
    <w:rsid w:val="009007AB"/>
    <w:rsid w:val="00900F45"/>
    <w:rsid w:val="00901EC1"/>
    <w:rsid w:val="0090289A"/>
    <w:rsid w:val="009043A2"/>
    <w:rsid w:val="00904CA7"/>
    <w:rsid w:val="0090548A"/>
    <w:rsid w:val="009056F4"/>
    <w:rsid w:val="009075A9"/>
    <w:rsid w:val="00910398"/>
    <w:rsid w:val="00910470"/>
    <w:rsid w:val="009117EC"/>
    <w:rsid w:val="00912D42"/>
    <w:rsid w:val="0091355F"/>
    <w:rsid w:val="00913953"/>
    <w:rsid w:val="00914095"/>
    <w:rsid w:val="00914587"/>
    <w:rsid w:val="009149BF"/>
    <w:rsid w:val="0091504D"/>
    <w:rsid w:val="00915EE1"/>
    <w:rsid w:val="009167CB"/>
    <w:rsid w:val="00917470"/>
    <w:rsid w:val="00917890"/>
    <w:rsid w:val="00917EDB"/>
    <w:rsid w:val="00920EE3"/>
    <w:rsid w:val="009210BE"/>
    <w:rsid w:val="0092243A"/>
    <w:rsid w:val="00922B16"/>
    <w:rsid w:val="00923B05"/>
    <w:rsid w:val="00926409"/>
    <w:rsid w:val="00926B0B"/>
    <w:rsid w:val="00926F84"/>
    <w:rsid w:val="00927523"/>
    <w:rsid w:val="0092753C"/>
    <w:rsid w:val="0092765F"/>
    <w:rsid w:val="00927846"/>
    <w:rsid w:val="00927BA2"/>
    <w:rsid w:val="00930094"/>
    <w:rsid w:val="00930EAC"/>
    <w:rsid w:val="0093154A"/>
    <w:rsid w:val="00931BA1"/>
    <w:rsid w:val="00931E2E"/>
    <w:rsid w:val="00932DC0"/>
    <w:rsid w:val="00933609"/>
    <w:rsid w:val="0093378B"/>
    <w:rsid w:val="00934364"/>
    <w:rsid w:val="00934F26"/>
    <w:rsid w:val="00934FFA"/>
    <w:rsid w:val="00935A5A"/>
    <w:rsid w:val="00936061"/>
    <w:rsid w:val="0094013E"/>
    <w:rsid w:val="00940922"/>
    <w:rsid w:val="00940BF5"/>
    <w:rsid w:val="00940F91"/>
    <w:rsid w:val="00941717"/>
    <w:rsid w:val="00941B20"/>
    <w:rsid w:val="00942907"/>
    <w:rsid w:val="00942F24"/>
    <w:rsid w:val="00942F43"/>
    <w:rsid w:val="0094301A"/>
    <w:rsid w:val="00943558"/>
    <w:rsid w:val="00943E98"/>
    <w:rsid w:val="0094425D"/>
    <w:rsid w:val="0094449A"/>
    <w:rsid w:val="0094451D"/>
    <w:rsid w:val="00944F79"/>
    <w:rsid w:val="00945EBD"/>
    <w:rsid w:val="009462F6"/>
    <w:rsid w:val="00946501"/>
    <w:rsid w:val="0094654A"/>
    <w:rsid w:val="009465A1"/>
    <w:rsid w:val="00947168"/>
    <w:rsid w:val="00947B5D"/>
    <w:rsid w:val="009500EF"/>
    <w:rsid w:val="00951C0A"/>
    <w:rsid w:val="00952A95"/>
    <w:rsid w:val="00953DD6"/>
    <w:rsid w:val="00953F6C"/>
    <w:rsid w:val="009554C4"/>
    <w:rsid w:val="00955628"/>
    <w:rsid w:val="00956634"/>
    <w:rsid w:val="009569B7"/>
    <w:rsid w:val="00956DF1"/>
    <w:rsid w:val="00957DA4"/>
    <w:rsid w:val="009600C5"/>
    <w:rsid w:val="009603D0"/>
    <w:rsid w:val="00960DE2"/>
    <w:rsid w:val="00961955"/>
    <w:rsid w:val="0096277D"/>
    <w:rsid w:val="009628CE"/>
    <w:rsid w:val="00964A1D"/>
    <w:rsid w:val="00966032"/>
    <w:rsid w:val="009662CA"/>
    <w:rsid w:val="00966419"/>
    <w:rsid w:val="0096656D"/>
    <w:rsid w:val="009669F5"/>
    <w:rsid w:val="009670A8"/>
    <w:rsid w:val="00967C0B"/>
    <w:rsid w:val="00967C58"/>
    <w:rsid w:val="00970888"/>
    <w:rsid w:val="00970C21"/>
    <w:rsid w:val="0097199B"/>
    <w:rsid w:val="00971D2F"/>
    <w:rsid w:val="009725D1"/>
    <w:rsid w:val="00972B3B"/>
    <w:rsid w:val="00973037"/>
    <w:rsid w:val="00973EE8"/>
    <w:rsid w:val="009745AC"/>
    <w:rsid w:val="00975A9C"/>
    <w:rsid w:val="0097674B"/>
    <w:rsid w:val="00976AF9"/>
    <w:rsid w:val="009774D8"/>
    <w:rsid w:val="009775D1"/>
    <w:rsid w:val="009810DC"/>
    <w:rsid w:val="00982D3B"/>
    <w:rsid w:val="00982E81"/>
    <w:rsid w:val="00983188"/>
    <w:rsid w:val="00983B24"/>
    <w:rsid w:val="00983CDA"/>
    <w:rsid w:val="00984E61"/>
    <w:rsid w:val="00985578"/>
    <w:rsid w:val="00985D77"/>
    <w:rsid w:val="00986328"/>
    <w:rsid w:val="00986CA5"/>
    <w:rsid w:val="009875EC"/>
    <w:rsid w:val="00987CBB"/>
    <w:rsid w:val="0099011E"/>
    <w:rsid w:val="0099162A"/>
    <w:rsid w:val="00991779"/>
    <w:rsid w:val="00992DD3"/>
    <w:rsid w:val="009944C7"/>
    <w:rsid w:val="00995A81"/>
    <w:rsid w:val="009A0222"/>
    <w:rsid w:val="009A0426"/>
    <w:rsid w:val="009A148C"/>
    <w:rsid w:val="009A1C34"/>
    <w:rsid w:val="009A46F9"/>
    <w:rsid w:val="009A5E2A"/>
    <w:rsid w:val="009A6060"/>
    <w:rsid w:val="009A6672"/>
    <w:rsid w:val="009A7827"/>
    <w:rsid w:val="009A7CC5"/>
    <w:rsid w:val="009B1EC4"/>
    <w:rsid w:val="009B47D2"/>
    <w:rsid w:val="009B4877"/>
    <w:rsid w:val="009B4CF3"/>
    <w:rsid w:val="009B5ECD"/>
    <w:rsid w:val="009B68B1"/>
    <w:rsid w:val="009B6F4D"/>
    <w:rsid w:val="009B72AC"/>
    <w:rsid w:val="009B7F22"/>
    <w:rsid w:val="009C0728"/>
    <w:rsid w:val="009C07EA"/>
    <w:rsid w:val="009C082B"/>
    <w:rsid w:val="009C0A6A"/>
    <w:rsid w:val="009C1A01"/>
    <w:rsid w:val="009C2123"/>
    <w:rsid w:val="009C2C32"/>
    <w:rsid w:val="009C2D60"/>
    <w:rsid w:val="009C36BC"/>
    <w:rsid w:val="009C37EE"/>
    <w:rsid w:val="009C38FC"/>
    <w:rsid w:val="009C632C"/>
    <w:rsid w:val="009C6F84"/>
    <w:rsid w:val="009C7C9A"/>
    <w:rsid w:val="009D0697"/>
    <w:rsid w:val="009D09F7"/>
    <w:rsid w:val="009D0DD4"/>
    <w:rsid w:val="009D14E9"/>
    <w:rsid w:val="009D19CB"/>
    <w:rsid w:val="009D2CD3"/>
    <w:rsid w:val="009D3623"/>
    <w:rsid w:val="009D376A"/>
    <w:rsid w:val="009D40F8"/>
    <w:rsid w:val="009D4D16"/>
    <w:rsid w:val="009D500B"/>
    <w:rsid w:val="009D54F1"/>
    <w:rsid w:val="009D6B8E"/>
    <w:rsid w:val="009D7470"/>
    <w:rsid w:val="009E0327"/>
    <w:rsid w:val="009E05ED"/>
    <w:rsid w:val="009E0CF4"/>
    <w:rsid w:val="009E11DD"/>
    <w:rsid w:val="009E1CCB"/>
    <w:rsid w:val="009E236C"/>
    <w:rsid w:val="009E2B1F"/>
    <w:rsid w:val="009E518B"/>
    <w:rsid w:val="009E6596"/>
    <w:rsid w:val="009E7A7B"/>
    <w:rsid w:val="009E7E1B"/>
    <w:rsid w:val="009F0507"/>
    <w:rsid w:val="009F11D1"/>
    <w:rsid w:val="009F1214"/>
    <w:rsid w:val="009F1C1E"/>
    <w:rsid w:val="009F1C23"/>
    <w:rsid w:val="009F22C9"/>
    <w:rsid w:val="009F24AB"/>
    <w:rsid w:val="009F2735"/>
    <w:rsid w:val="009F40F9"/>
    <w:rsid w:val="009F49A3"/>
    <w:rsid w:val="009F4AB1"/>
    <w:rsid w:val="009F54E1"/>
    <w:rsid w:val="009F55C1"/>
    <w:rsid w:val="009F5987"/>
    <w:rsid w:val="009F5B46"/>
    <w:rsid w:val="009F5C6A"/>
    <w:rsid w:val="009F5E7E"/>
    <w:rsid w:val="009F60C0"/>
    <w:rsid w:val="009F6E42"/>
    <w:rsid w:val="009F7C19"/>
    <w:rsid w:val="009F7ECE"/>
    <w:rsid w:val="00A00450"/>
    <w:rsid w:val="00A00D21"/>
    <w:rsid w:val="00A00F97"/>
    <w:rsid w:val="00A02C51"/>
    <w:rsid w:val="00A05D75"/>
    <w:rsid w:val="00A10D93"/>
    <w:rsid w:val="00A11006"/>
    <w:rsid w:val="00A11373"/>
    <w:rsid w:val="00A11DED"/>
    <w:rsid w:val="00A11E3C"/>
    <w:rsid w:val="00A124A2"/>
    <w:rsid w:val="00A131DC"/>
    <w:rsid w:val="00A137E5"/>
    <w:rsid w:val="00A13A01"/>
    <w:rsid w:val="00A13D2E"/>
    <w:rsid w:val="00A1422B"/>
    <w:rsid w:val="00A149EE"/>
    <w:rsid w:val="00A14B24"/>
    <w:rsid w:val="00A14B74"/>
    <w:rsid w:val="00A1535A"/>
    <w:rsid w:val="00A16188"/>
    <w:rsid w:val="00A16EFA"/>
    <w:rsid w:val="00A202DC"/>
    <w:rsid w:val="00A2034C"/>
    <w:rsid w:val="00A20584"/>
    <w:rsid w:val="00A20F5D"/>
    <w:rsid w:val="00A215FC"/>
    <w:rsid w:val="00A21BF6"/>
    <w:rsid w:val="00A229BC"/>
    <w:rsid w:val="00A22E5A"/>
    <w:rsid w:val="00A24CB1"/>
    <w:rsid w:val="00A2511E"/>
    <w:rsid w:val="00A2649D"/>
    <w:rsid w:val="00A267D0"/>
    <w:rsid w:val="00A274F0"/>
    <w:rsid w:val="00A27A4A"/>
    <w:rsid w:val="00A30A5B"/>
    <w:rsid w:val="00A30AA6"/>
    <w:rsid w:val="00A319B0"/>
    <w:rsid w:val="00A32A5F"/>
    <w:rsid w:val="00A32F73"/>
    <w:rsid w:val="00A32FEB"/>
    <w:rsid w:val="00A33615"/>
    <w:rsid w:val="00A3371C"/>
    <w:rsid w:val="00A34C9E"/>
    <w:rsid w:val="00A35137"/>
    <w:rsid w:val="00A35382"/>
    <w:rsid w:val="00A35A8A"/>
    <w:rsid w:val="00A374B0"/>
    <w:rsid w:val="00A37AD7"/>
    <w:rsid w:val="00A37E17"/>
    <w:rsid w:val="00A40128"/>
    <w:rsid w:val="00A424F9"/>
    <w:rsid w:val="00A42B08"/>
    <w:rsid w:val="00A431E7"/>
    <w:rsid w:val="00A444B1"/>
    <w:rsid w:val="00A448E1"/>
    <w:rsid w:val="00A459FD"/>
    <w:rsid w:val="00A45B17"/>
    <w:rsid w:val="00A45BDD"/>
    <w:rsid w:val="00A4682D"/>
    <w:rsid w:val="00A46FD1"/>
    <w:rsid w:val="00A50F43"/>
    <w:rsid w:val="00A50F7A"/>
    <w:rsid w:val="00A51146"/>
    <w:rsid w:val="00A51856"/>
    <w:rsid w:val="00A51CB0"/>
    <w:rsid w:val="00A52178"/>
    <w:rsid w:val="00A5274D"/>
    <w:rsid w:val="00A52930"/>
    <w:rsid w:val="00A529FB"/>
    <w:rsid w:val="00A53CFB"/>
    <w:rsid w:val="00A541F1"/>
    <w:rsid w:val="00A54BBC"/>
    <w:rsid w:val="00A5517F"/>
    <w:rsid w:val="00A56069"/>
    <w:rsid w:val="00A56094"/>
    <w:rsid w:val="00A5618C"/>
    <w:rsid w:val="00A56A7E"/>
    <w:rsid w:val="00A5745D"/>
    <w:rsid w:val="00A6036B"/>
    <w:rsid w:val="00A60EBC"/>
    <w:rsid w:val="00A6127C"/>
    <w:rsid w:val="00A61C5B"/>
    <w:rsid w:val="00A61EFF"/>
    <w:rsid w:val="00A62D4C"/>
    <w:rsid w:val="00A630CF"/>
    <w:rsid w:val="00A63372"/>
    <w:rsid w:val="00A63C55"/>
    <w:rsid w:val="00A6410C"/>
    <w:rsid w:val="00A64B59"/>
    <w:rsid w:val="00A64FAE"/>
    <w:rsid w:val="00A652A6"/>
    <w:rsid w:val="00A656D1"/>
    <w:rsid w:val="00A66C7B"/>
    <w:rsid w:val="00A672A8"/>
    <w:rsid w:val="00A674B4"/>
    <w:rsid w:val="00A67DB2"/>
    <w:rsid w:val="00A67FB5"/>
    <w:rsid w:val="00A71696"/>
    <w:rsid w:val="00A720B5"/>
    <w:rsid w:val="00A72C84"/>
    <w:rsid w:val="00A7366F"/>
    <w:rsid w:val="00A738BB"/>
    <w:rsid w:val="00A74081"/>
    <w:rsid w:val="00A740AB"/>
    <w:rsid w:val="00A758E0"/>
    <w:rsid w:val="00A760C8"/>
    <w:rsid w:val="00A77745"/>
    <w:rsid w:val="00A80B30"/>
    <w:rsid w:val="00A80DE9"/>
    <w:rsid w:val="00A81E5D"/>
    <w:rsid w:val="00A821F5"/>
    <w:rsid w:val="00A82637"/>
    <w:rsid w:val="00A83452"/>
    <w:rsid w:val="00A8348C"/>
    <w:rsid w:val="00A83ED5"/>
    <w:rsid w:val="00A84097"/>
    <w:rsid w:val="00A84F15"/>
    <w:rsid w:val="00A860BD"/>
    <w:rsid w:val="00A86123"/>
    <w:rsid w:val="00A863B8"/>
    <w:rsid w:val="00A863DF"/>
    <w:rsid w:val="00A86477"/>
    <w:rsid w:val="00A86E68"/>
    <w:rsid w:val="00A87323"/>
    <w:rsid w:val="00A909BA"/>
    <w:rsid w:val="00A9167E"/>
    <w:rsid w:val="00A938E5"/>
    <w:rsid w:val="00A94879"/>
    <w:rsid w:val="00A949C3"/>
    <w:rsid w:val="00A94A53"/>
    <w:rsid w:val="00A95E9C"/>
    <w:rsid w:val="00A962A9"/>
    <w:rsid w:val="00A96C56"/>
    <w:rsid w:val="00AA11C9"/>
    <w:rsid w:val="00AA4CEC"/>
    <w:rsid w:val="00AA5F7D"/>
    <w:rsid w:val="00AA6561"/>
    <w:rsid w:val="00AA6F14"/>
    <w:rsid w:val="00AA7CFF"/>
    <w:rsid w:val="00AB071B"/>
    <w:rsid w:val="00AB0C16"/>
    <w:rsid w:val="00AB3CE7"/>
    <w:rsid w:val="00AB3FA4"/>
    <w:rsid w:val="00AB49D2"/>
    <w:rsid w:val="00AB56F5"/>
    <w:rsid w:val="00AB6921"/>
    <w:rsid w:val="00AB6B3F"/>
    <w:rsid w:val="00AB76AE"/>
    <w:rsid w:val="00AB7BB4"/>
    <w:rsid w:val="00AB7F59"/>
    <w:rsid w:val="00AC0714"/>
    <w:rsid w:val="00AC1291"/>
    <w:rsid w:val="00AC1917"/>
    <w:rsid w:val="00AC304B"/>
    <w:rsid w:val="00AC397E"/>
    <w:rsid w:val="00AC5439"/>
    <w:rsid w:val="00AC5476"/>
    <w:rsid w:val="00AC6551"/>
    <w:rsid w:val="00AC67BB"/>
    <w:rsid w:val="00AD0A58"/>
    <w:rsid w:val="00AD0F7E"/>
    <w:rsid w:val="00AD1006"/>
    <w:rsid w:val="00AD1371"/>
    <w:rsid w:val="00AD24EC"/>
    <w:rsid w:val="00AD370F"/>
    <w:rsid w:val="00AD3981"/>
    <w:rsid w:val="00AD45CC"/>
    <w:rsid w:val="00AD4AB7"/>
    <w:rsid w:val="00AD54B7"/>
    <w:rsid w:val="00AD64A0"/>
    <w:rsid w:val="00AD64BE"/>
    <w:rsid w:val="00AD6B05"/>
    <w:rsid w:val="00AD6F9C"/>
    <w:rsid w:val="00AE01EC"/>
    <w:rsid w:val="00AE1AC1"/>
    <w:rsid w:val="00AE2875"/>
    <w:rsid w:val="00AE389D"/>
    <w:rsid w:val="00AE394E"/>
    <w:rsid w:val="00AE3D11"/>
    <w:rsid w:val="00AE483C"/>
    <w:rsid w:val="00AE49C0"/>
    <w:rsid w:val="00AE69F8"/>
    <w:rsid w:val="00AE6D81"/>
    <w:rsid w:val="00AE7466"/>
    <w:rsid w:val="00AE7648"/>
    <w:rsid w:val="00AE776F"/>
    <w:rsid w:val="00AE7BCC"/>
    <w:rsid w:val="00AF0C21"/>
    <w:rsid w:val="00AF0CF8"/>
    <w:rsid w:val="00AF1624"/>
    <w:rsid w:val="00AF1A38"/>
    <w:rsid w:val="00AF1FB7"/>
    <w:rsid w:val="00AF24D3"/>
    <w:rsid w:val="00AF4BD7"/>
    <w:rsid w:val="00AF4C7C"/>
    <w:rsid w:val="00AF4FA2"/>
    <w:rsid w:val="00AF502C"/>
    <w:rsid w:val="00AF54CE"/>
    <w:rsid w:val="00AF5C65"/>
    <w:rsid w:val="00AF716E"/>
    <w:rsid w:val="00AF74CE"/>
    <w:rsid w:val="00AF7AC2"/>
    <w:rsid w:val="00AF7BE0"/>
    <w:rsid w:val="00AF7CFD"/>
    <w:rsid w:val="00B004BC"/>
    <w:rsid w:val="00B00552"/>
    <w:rsid w:val="00B01180"/>
    <w:rsid w:val="00B0172A"/>
    <w:rsid w:val="00B01914"/>
    <w:rsid w:val="00B01ADF"/>
    <w:rsid w:val="00B02069"/>
    <w:rsid w:val="00B025E3"/>
    <w:rsid w:val="00B0281F"/>
    <w:rsid w:val="00B030F5"/>
    <w:rsid w:val="00B03D8B"/>
    <w:rsid w:val="00B04504"/>
    <w:rsid w:val="00B05683"/>
    <w:rsid w:val="00B0576C"/>
    <w:rsid w:val="00B0623E"/>
    <w:rsid w:val="00B06CF4"/>
    <w:rsid w:val="00B10930"/>
    <w:rsid w:val="00B112B1"/>
    <w:rsid w:val="00B119D3"/>
    <w:rsid w:val="00B12AD6"/>
    <w:rsid w:val="00B12F54"/>
    <w:rsid w:val="00B13590"/>
    <w:rsid w:val="00B16552"/>
    <w:rsid w:val="00B174B1"/>
    <w:rsid w:val="00B175F0"/>
    <w:rsid w:val="00B20150"/>
    <w:rsid w:val="00B20587"/>
    <w:rsid w:val="00B21227"/>
    <w:rsid w:val="00B217D6"/>
    <w:rsid w:val="00B21EB0"/>
    <w:rsid w:val="00B221D8"/>
    <w:rsid w:val="00B231BC"/>
    <w:rsid w:val="00B2354D"/>
    <w:rsid w:val="00B23AE5"/>
    <w:rsid w:val="00B23E14"/>
    <w:rsid w:val="00B23E73"/>
    <w:rsid w:val="00B24654"/>
    <w:rsid w:val="00B24F82"/>
    <w:rsid w:val="00B25DA3"/>
    <w:rsid w:val="00B26283"/>
    <w:rsid w:val="00B26AD6"/>
    <w:rsid w:val="00B27520"/>
    <w:rsid w:val="00B27FA9"/>
    <w:rsid w:val="00B27FBA"/>
    <w:rsid w:val="00B31E25"/>
    <w:rsid w:val="00B33660"/>
    <w:rsid w:val="00B3642E"/>
    <w:rsid w:val="00B368F4"/>
    <w:rsid w:val="00B36976"/>
    <w:rsid w:val="00B36E3E"/>
    <w:rsid w:val="00B37792"/>
    <w:rsid w:val="00B400D3"/>
    <w:rsid w:val="00B401ED"/>
    <w:rsid w:val="00B404BA"/>
    <w:rsid w:val="00B40698"/>
    <w:rsid w:val="00B4099F"/>
    <w:rsid w:val="00B41983"/>
    <w:rsid w:val="00B41B01"/>
    <w:rsid w:val="00B4238D"/>
    <w:rsid w:val="00B4292D"/>
    <w:rsid w:val="00B443D7"/>
    <w:rsid w:val="00B45291"/>
    <w:rsid w:val="00B45407"/>
    <w:rsid w:val="00B45826"/>
    <w:rsid w:val="00B45A0C"/>
    <w:rsid w:val="00B461A9"/>
    <w:rsid w:val="00B4645D"/>
    <w:rsid w:val="00B46B7E"/>
    <w:rsid w:val="00B46D25"/>
    <w:rsid w:val="00B47750"/>
    <w:rsid w:val="00B507FA"/>
    <w:rsid w:val="00B51831"/>
    <w:rsid w:val="00B51B16"/>
    <w:rsid w:val="00B52008"/>
    <w:rsid w:val="00B526BD"/>
    <w:rsid w:val="00B532BA"/>
    <w:rsid w:val="00B533BA"/>
    <w:rsid w:val="00B541F1"/>
    <w:rsid w:val="00B54416"/>
    <w:rsid w:val="00B556A6"/>
    <w:rsid w:val="00B56E78"/>
    <w:rsid w:val="00B577AA"/>
    <w:rsid w:val="00B609D7"/>
    <w:rsid w:val="00B60A5C"/>
    <w:rsid w:val="00B61C1C"/>
    <w:rsid w:val="00B62446"/>
    <w:rsid w:val="00B639F9"/>
    <w:rsid w:val="00B64471"/>
    <w:rsid w:val="00B64798"/>
    <w:rsid w:val="00B6506F"/>
    <w:rsid w:val="00B6559A"/>
    <w:rsid w:val="00B65F67"/>
    <w:rsid w:val="00B6656C"/>
    <w:rsid w:val="00B672E4"/>
    <w:rsid w:val="00B67C3F"/>
    <w:rsid w:val="00B67F39"/>
    <w:rsid w:val="00B70A91"/>
    <w:rsid w:val="00B7123E"/>
    <w:rsid w:val="00B71433"/>
    <w:rsid w:val="00B73117"/>
    <w:rsid w:val="00B746A9"/>
    <w:rsid w:val="00B74716"/>
    <w:rsid w:val="00B75238"/>
    <w:rsid w:val="00B755CE"/>
    <w:rsid w:val="00B76DC5"/>
    <w:rsid w:val="00B77306"/>
    <w:rsid w:val="00B77587"/>
    <w:rsid w:val="00B777AF"/>
    <w:rsid w:val="00B804B0"/>
    <w:rsid w:val="00B8050F"/>
    <w:rsid w:val="00B80F88"/>
    <w:rsid w:val="00B81A6E"/>
    <w:rsid w:val="00B823A9"/>
    <w:rsid w:val="00B82612"/>
    <w:rsid w:val="00B82F01"/>
    <w:rsid w:val="00B84693"/>
    <w:rsid w:val="00B8574E"/>
    <w:rsid w:val="00B85986"/>
    <w:rsid w:val="00B860D9"/>
    <w:rsid w:val="00B8611E"/>
    <w:rsid w:val="00B8612E"/>
    <w:rsid w:val="00B867E7"/>
    <w:rsid w:val="00B868B2"/>
    <w:rsid w:val="00B8734B"/>
    <w:rsid w:val="00B87453"/>
    <w:rsid w:val="00B875A2"/>
    <w:rsid w:val="00B87893"/>
    <w:rsid w:val="00B90640"/>
    <w:rsid w:val="00B90C6D"/>
    <w:rsid w:val="00B915D5"/>
    <w:rsid w:val="00B91951"/>
    <w:rsid w:val="00B92CD0"/>
    <w:rsid w:val="00B932A7"/>
    <w:rsid w:val="00B935EB"/>
    <w:rsid w:val="00B93D81"/>
    <w:rsid w:val="00B943A4"/>
    <w:rsid w:val="00B95960"/>
    <w:rsid w:val="00B96415"/>
    <w:rsid w:val="00B96537"/>
    <w:rsid w:val="00B97389"/>
    <w:rsid w:val="00BA01B8"/>
    <w:rsid w:val="00BA0F8C"/>
    <w:rsid w:val="00BA28C6"/>
    <w:rsid w:val="00BA3349"/>
    <w:rsid w:val="00BA3ACE"/>
    <w:rsid w:val="00BA3D04"/>
    <w:rsid w:val="00BA489E"/>
    <w:rsid w:val="00BA58CD"/>
    <w:rsid w:val="00BA58E3"/>
    <w:rsid w:val="00BA69F4"/>
    <w:rsid w:val="00BA6F49"/>
    <w:rsid w:val="00BA7A0D"/>
    <w:rsid w:val="00BB0296"/>
    <w:rsid w:val="00BB07A0"/>
    <w:rsid w:val="00BB155B"/>
    <w:rsid w:val="00BB1F3E"/>
    <w:rsid w:val="00BB2997"/>
    <w:rsid w:val="00BB2E0C"/>
    <w:rsid w:val="00BB3723"/>
    <w:rsid w:val="00BB3C23"/>
    <w:rsid w:val="00BB416E"/>
    <w:rsid w:val="00BB548D"/>
    <w:rsid w:val="00BB5EF7"/>
    <w:rsid w:val="00BB698E"/>
    <w:rsid w:val="00BB6B8E"/>
    <w:rsid w:val="00BB7BF4"/>
    <w:rsid w:val="00BB7E33"/>
    <w:rsid w:val="00BC024B"/>
    <w:rsid w:val="00BC0FCB"/>
    <w:rsid w:val="00BC1299"/>
    <w:rsid w:val="00BC1332"/>
    <w:rsid w:val="00BC1566"/>
    <w:rsid w:val="00BC31BE"/>
    <w:rsid w:val="00BC4F43"/>
    <w:rsid w:val="00BC5958"/>
    <w:rsid w:val="00BC5AE3"/>
    <w:rsid w:val="00BC645F"/>
    <w:rsid w:val="00BC64C6"/>
    <w:rsid w:val="00BC793F"/>
    <w:rsid w:val="00BC7DD3"/>
    <w:rsid w:val="00BD0CD7"/>
    <w:rsid w:val="00BD13C4"/>
    <w:rsid w:val="00BD1C26"/>
    <w:rsid w:val="00BD221A"/>
    <w:rsid w:val="00BD2E6C"/>
    <w:rsid w:val="00BD3615"/>
    <w:rsid w:val="00BD6D95"/>
    <w:rsid w:val="00BD757B"/>
    <w:rsid w:val="00BE01E6"/>
    <w:rsid w:val="00BE081A"/>
    <w:rsid w:val="00BE186B"/>
    <w:rsid w:val="00BE26DC"/>
    <w:rsid w:val="00BE4063"/>
    <w:rsid w:val="00BE550C"/>
    <w:rsid w:val="00BE6427"/>
    <w:rsid w:val="00BE6BC0"/>
    <w:rsid w:val="00BF16CA"/>
    <w:rsid w:val="00BF1D66"/>
    <w:rsid w:val="00BF2081"/>
    <w:rsid w:val="00BF2A03"/>
    <w:rsid w:val="00BF5E04"/>
    <w:rsid w:val="00BF662E"/>
    <w:rsid w:val="00BF695C"/>
    <w:rsid w:val="00BF74BB"/>
    <w:rsid w:val="00BF7A95"/>
    <w:rsid w:val="00C00344"/>
    <w:rsid w:val="00C01870"/>
    <w:rsid w:val="00C01E9D"/>
    <w:rsid w:val="00C024D0"/>
    <w:rsid w:val="00C0256A"/>
    <w:rsid w:val="00C02B10"/>
    <w:rsid w:val="00C03A88"/>
    <w:rsid w:val="00C03A8C"/>
    <w:rsid w:val="00C053F2"/>
    <w:rsid w:val="00C0630F"/>
    <w:rsid w:val="00C06529"/>
    <w:rsid w:val="00C06BBE"/>
    <w:rsid w:val="00C06EC1"/>
    <w:rsid w:val="00C07370"/>
    <w:rsid w:val="00C07C22"/>
    <w:rsid w:val="00C1008C"/>
    <w:rsid w:val="00C103E9"/>
    <w:rsid w:val="00C117C0"/>
    <w:rsid w:val="00C11FAD"/>
    <w:rsid w:val="00C1229A"/>
    <w:rsid w:val="00C12481"/>
    <w:rsid w:val="00C12E20"/>
    <w:rsid w:val="00C13372"/>
    <w:rsid w:val="00C13C65"/>
    <w:rsid w:val="00C14467"/>
    <w:rsid w:val="00C146DC"/>
    <w:rsid w:val="00C15565"/>
    <w:rsid w:val="00C168C6"/>
    <w:rsid w:val="00C17C4C"/>
    <w:rsid w:val="00C200BF"/>
    <w:rsid w:val="00C2012C"/>
    <w:rsid w:val="00C20E9A"/>
    <w:rsid w:val="00C21301"/>
    <w:rsid w:val="00C21A45"/>
    <w:rsid w:val="00C21B2F"/>
    <w:rsid w:val="00C2259C"/>
    <w:rsid w:val="00C22A48"/>
    <w:rsid w:val="00C22EEF"/>
    <w:rsid w:val="00C23C9D"/>
    <w:rsid w:val="00C23CD4"/>
    <w:rsid w:val="00C240B2"/>
    <w:rsid w:val="00C261FA"/>
    <w:rsid w:val="00C26205"/>
    <w:rsid w:val="00C268C7"/>
    <w:rsid w:val="00C2719C"/>
    <w:rsid w:val="00C272BA"/>
    <w:rsid w:val="00C326CE"/>
    <w:rsid w:val="00C32A40"/>
    <w:rsid w:val="00C32C8E"/>
    <w:rsid w:val="00C32EB6"/>
    <w:rsid w:val="00C33C0B"/>
    <w:rsid w:val="00C341D7"/>
    <w:rsid w:val="00C34A7E"/>
    <w:rsid w:val="00C35E28"/>
    <w:rsid w:val="00C36E68"/>
    <w:rsid w:val="00C374D1"/>
    <w:rsid w:val="00C42B56"/>
    <w:rsid w:val="00C436FC"/>
    <w:rsid w:val="00C4384B"/>
    <w:rsid w:val="00C44357"/>
    <w:rsid w:val="00C44465"/>
    <w:rsid w:val="00C4465C"/>
    <w:rsid w:val="00C4483A"/>
    <w:rsid w:val="00C44DF6"/>
    <w:rsid w:val="00C45412"/>
    <w:rsid w:val="00C45663"/>
    <w:rsid w:val="00C472D6"/>
    <w:rsid w:val="00C475D0"/>
    <w:rsid w:val="00C515F8"/>
    <w:rsid w:val="00C5196F"/>
    <w:rsid w:val="00C52338"/>
    <w:rsid w:val="00C523FC"/>
    <w:rsid w:val="00C52874"/>
    <w:rsid w:val="00C536B2"/>
    <w:rsid w:val="00C544AA"/>
    <w:rsid w:val="00C54585"/>
    <w:rsid w:val="00C56594"/>
    <w:rsid w:val="00C57343"/>
    <w:rsid w:val="00C60A81"/>
    <w:rsid w:val="00C622E9"/>
    <w:rsid w:val="00C6239A"/>
    <w:rsid w:val="00C6289C"/>
    <w:rsid w:val="00C63A2F"/>
    <w:rsid w:val="00C648AF"/>
    <w:rsid w:val="00C64902"/>
    <w:rsid w:val="00C6563E"/>
    <w:rsid w:val="00C678B0"/>
    <w:rsid w:val="00C67B4A"/>
    <w:rsid w:val="00C70D79"/>
    <w:rsid w:val="00C71DC6"/>
    <w:rsid w:val="00C72E42"/>
    <w:rsid w:val="00C73431"/>
    <w:rsid w:val="00C7345B"/>
    <w:rsid w:val="00C73FBC"/>
    <w:rsid w:val="00C7410A"/>
    <w:rsid w:val="00C74AB0"/>
    <w:rsid w:val="00C74CE9"/>
    <w:rsid w:val="00C75BEA"/>
    <w:rsid w:val="00C77F98"/>
    <w:rsid w:val="00C77FB3"/>
    <w:rsid w:val="00C803EB"/>
    <w:rsid w:val="00C80A86"/>
    <w:rsid w:val="00C816BB"/>
    <w:rsid w:val="00C81D1B"/>
    <w:rsid w:val="00C83F8D"/>
    <w:rsid w:val="00C846CE"/>
    <w:rsid w:val="00C84A91"/>
    <w:rsid w:val="00C84B68"/>
    <w:rsid w:val="00C859B8"/>
    <w:rsid w:val="00C867FA"/>
    <w:rsid w:val="00C86B9E"/>
    <w:rsid w:val="00C86C13"/>
    <w:rsid w:val="00C86F76"/>
    <w:rsid w:val="00C8720F"/>
    <w:rsid w:val="00C8786D"/>
    <w:rsid w:val="00C91576"/>
    <w:rsid w:val="00C9277A"/>
    <w:rsid w:val="00C92C5C"/>
    <w:rsid w:val="00C92F57"/>
    <w:rsid w:val="00C936DF"/>
    <w:rsid w:val="00C9377E"/>
    <w:rsid w:val="00C93B7E"/>
    <w:rsid w:val="00C940A9"/>
    <w:rsid w:val="00C9430C"/>
    <w:rsid w:val="00C9457B"/>
    <w:rsid w:val="00C945A6"/>
    <w:rsid w:val="00C94673"/>
    <w:rsid w:val="00C964BA"/>
    <w:rsid w:val="00C9666E"/>
    <w:rsid w:val="00C96DEA"/>
    <w:rsid w:val="00C9738A"/>
    <w:rsid w:val="00C978CB"/>
    <w:rsid w:val="00CA033A"/>
    <w:rsid w:val="00CA06D9"/>
    <w:rsid w:val="00CA1BCB"/>
    <w:rsid w:val="00CA34A1"/>
    <w:rsid w:val="00CA3A6E"/>
    <w:rsid w:val="00CA3C79"/>
    <w:rsid w:val="00CA43B0"/>
    <w:rsid w:val="00CA4757"/>
    <w:rsid w:val="00CA4A2A"/>
    <w:rsid w:val="00CA4A84"/>
    <w:rsid w:val="00CA4ADB"/>
    <w:rsid w:val="00CA4C91"/>
    <w:rsid w:val="00CA4F6C"/>
    <w:rsid w:val="00CA5443"/>
    <w:rsid w:val="00CA5642"/>
    <w:rsid w:val="00CA5C81"/>
    <w:rsid w:val="00CA60AF"/>
    <w:rsid w:val="00CA6671"/>
    <w:rsid w:val="00CA6DA4"/>
    <w:rsid w:val="00CA6E04"/>
    <w:rsid w:val="00CA726F"/>
    <w:rsid w:val="00CB03A6"/>
    <w:rsid w:val="00CB20FB"/>
    <w:rsid w:val="00CB2415"/>
    <w:rsid w:val="00CB2A14"/>
    <w:rsid w:val="00CB326A"/>
    <w:rsid w:val="00CB3608"/>
    <w:rsid w:val="00CB4141"/>
    <w:rsid w:val="00CB43A6"/>
    <w:rsid w:val="00CB4AAD"/>
    <w:rsid w:val="00CB4F87"/>
    <w:rsid w:val="00CB558E"/>
    <w:rsid w:val="00CB6E42"/>
    <w:rsid w:val="00CB77F4"/>
    <w:rsid w:val="00CB7FFE"/>
    <w:rsid w:val="00CC0B84"/>
    <w:rsid w:val="00CC0D87"/>
    <w:rsid w:val="00CC0EFF"/>
    <w:rsid w:val="00CC1899"/>
    <w:rsid w:val="00CC1B6D"/>
    <w:rsid w:val="00CC27C0"/>
    <w:rsid w:val="00CC2FF4"/>
    <w:rsid w:val="00CC34D2"/>
    <w:rsid w:val="00CC3529"/>
    <w:rsid w:val="00CC4001"/>
    <w:rsid w:val="00CC4FB3"/>
    <w:rsid w:val="00CC56FB"/>
    <w:rsid w:val="00CC59D4"/>
    <w:rsid w:val="00CC5F6F"/>
    <w:rsid w:val="00CC68CB"/>
    <w:rsid w:val="00CC7D43"/>
    <w:rsid w:val="00CD0560"/>
    <w:rsid w:val="00CD08C0"/>
    <w:rsid w:val="00CD1157"/>
    <w:rsid w:val="00CD1624"/>
    <w:rsid w:val="00CD2E8A"/>
    <w:rsid w:val="00CD305A"/>
    <w:rsid w:val="00CD612F"/>
    <w:rsid w:val="00CD6C39"/>
    <w:rsid w:val="00CD71AD"/>
    <w:rsid w:val="00CE0349"/>
    <w:rsid w:val="00CE0CA9"/>
    <w:rsid w:val="00CE1629"/>
    <w:rsid w:val="00CE165B"/>
    <w:rsid w:val="00CE1794"/>
    <w:rsid w:val="00CE184F"/>
    <w:rsid w:val="00CE1D6A"/>
    <w:rsid w:val="00CE5113"/>
    <w:rsid w:val="00CE5CB6"/>
    <w:rsid w:val="00CE5D38"/>
    <w:rsid w:val="00CE6F8E"/>
    <w:rsid w:val="00CE7052"/>
    <w:rsid w:val="00CE71C9"/>
    <w:rsid w:val="00CE7377"/>
    <w:rsid w:val="00CE7825"/>
    <w:rsid w:val="00CF1583"/>
    <w:rsid w:val="00CF2160"/>
    <w:rsid w:val="00CF26DA"/>
    <w:rsid w:val="00CF26E7"/>
    <w:rsid w:val="00CF2F67"/>
    <w:rsid w:val="00CF35A7"/>
    <w:rsid w:val="00CF4E33"/>
    <w:rsid w:val="00CF4E53"/>
    <w:rsid w:val="00CF4E62"/>
    <w:rsid w:val="00CF6F36"/>
    <w:rsid w:val="00CF79EC"/>
    <w:rsid w:val="00D00460"/>
    <w:rsid w:val="00D00DCB"/>
    <w:rsid w:val="00D01EC4"/>
    <w:rsid w:val="00D02AB8"/>
    <w:rsid w:val="00D054F3"/>
    <w:rsid w:val="00D05607"/>
    <w:rsid w:val="00D06BB8"/>
    <w:rsid w:val="00D0704A"/>
    <w:rsid w:val="00D07383"/>
    <w:rsid w:val="00D07FAD"/>
    <w:rsid w:val="00D1122C"/>
    <w:rsid w:val="00D1155C"/>
    <w:rsid w:val="00D115AB"/>
    <w:rsid w:val="00D12845"/>
    <w:rsid w:val="00D13336"/>
    <w:rsid w:val="00D13F6C"/>
    <w:rsid w:val="00D162A0"/>
    <w:rsid w:val="00D168B9"/>
    <w:rsid w:val="00D172EC"/>
    <w:rsid w:val="00D1748F"/>
    <w:rsid w:val="00D175F8"/>
    <w:rsid w:val="00D1783B"/>
    <w:rsid w:val="00D22C86"/>
    <w:rsid w:val="00D23814"/>
    <w:rsid w:val="00D245F5"/>
    <w:rsid w:val="00D26C4E"/>
    <w:rsid w:val="00D275A7"/>
    <w:rsid w:val="00D303EE"/>
    <w:rsid w:val="00D311E1"/>
    <w:rsid w:val="00D315C4"/>
    <w:rsid w:val="00D31EC5"/>
    <w:rsid w:val="00D32A7C"/>
    <w:rsid w:val="00D32D11"/>
    <w:rsid w:val="00D33A51"/>
    <w:rsid w:val="00D33B51"/>
    <w:rsid w:val="00D341F4"/>
    <w:rsid w:val="00D345BD"/>
    <w:rsid w:val="00D35851"/>
    <w:rsid w:val="00D362C7"/>
    <w:rsid w:val="00D36A91"/>
    <w:rsid w:val="00D37890"/>
    <w:rsid w:val="00D407BC"/>
    <w:rsid w:val="00D40AEE"/>
    <w:rsid w:val="00D411AC"/>
    <w:rsid w:val="00D41A1B"/>
    <w:rsid w:val="00D41C82"/>
    <w:rsid w:val="00D4228A"/>
    <w:rsid w:val="00D4230D"/>
    <w:rsid w:val="00D42B36"/>
    <w:rsid w:val="00D445F3"/>
    <w:rsid w:val="00D44BD7"/>
    <w:rsid w:val="00D44D5A"/>
    <w:rsid w:val="00D455F8"/>
    <w:rsid w:val="00D46267"/>
    <w:rsid w:val="00D464EB"/>
    <w:rsid w:val="00D46B2A"/>
    <w:rsid w:val="00D477F9"/>
    <w:rsid w:val="00D47E1B"/>
    <w:rsid w:val="00D5024A"/>
    <w:rsid w:val="00D5096E"/>
    <w:rsid w:val="00D51ADE"/>
    <w:rsid w:val="00D51DF2"/>
    <w:rsid w:val="00D52167"/>
    <w:rsid w:val="00D5225D"/>
    <w:rsid w:val="00D529C8"/>
    <w:rsid w:val="00D530FE"/>
    <w:rsid w:val="00D55493"/>
    <w:rsid w:val="00D565E8"/>
    <w:rsid w:val="00D5723E"/>
    <w:rsid w:val="00D574B0"/>
    <w:rsid w:val="00D5759A"/>
    <w:rsid w:val="00D60732"/>
    <w:rsid w:val="00D61676"/>
    <w:rsid w:val="00D61880"/>
    <w:rsid w:val="00D61ACA"/>
    <w:rsid w:val="00D6203D"/>
    <w:rsid w:val="00D62F90"/>
    <w:rsid w:val="00D63791"/>
    <w:rsid w:val="00D63B32"/>
    <w:rsid w:val="00D63FEE"/>
    <w:rsid w:val="00D64873"/>
    <w:rsid w:val="00D6669F"/>
    <w:rsid w:val="00D70A8D"/>
    <w:rsid w:val="00D711E6"/>
    <w:rsid w:val="00D71250"/>
    <w:rsid w:val="00D718C2"/>
    <w:rsid w:val="00D71E2E"/>
    <w:rsid w:val="00D71EE5"/>
    <w:rsid w:val="00D738D1"/>
    <w:rsid w:val="00D741C0"/>
    <w:rsid w:val="00D74D9E"/>
    <w:rsid w:val="00D758C9"/>
    <w:rsid w:val="00D76F67"/>
    <w:rsid w:val="00D7705F"/>
    <w:rsid w:val="00D776C2"/>
    <w:rsid w:val="00D810E8"/>
    <w:rsid w:val="00D81A0B"/>
    <w:rsid w:val="00D81C3A"/>
    <w:rsid w:val="00D82C32"/>
    <w:rsid w:val="00D833CF"/>
    <w:rsid w:val="00D834D2"/>
    <w:rsid w:val="00D84686"/>
    <w:rsid w:val="00D85560"/>
    <w:rsid w:val="00D85F95"/>
    <w:rsid w:val="00D860C3"/>
    <w:rsid w:val="00D900EB"/>
    <w:rsid w:val="00D9099D"/>
    <w:rsid w:val="00D90A41"/>
    <w:rsid w:val="00D90B0A"/>
    <w:rsid w:val="00D92979"/>
    <w:rsid w:val="00D92B23"/>
    <w:rsid w:val="00D93F1A"/>
    <w:rsid w:val="00D94C3D"/>
    <w:rsid w:val="00D9536D"/>
    <w:rsid w:val="00D95C8F"/>
    <w:rsid w:val="00D95D11"/>
    <w:rsid w:val="00D9620F"/>
    <w:rsid w:val="00D9636B"/>
    <w:rsid w:val="00D9699D"/>
    <w:rsid w:val="00D9719C"/>
    <w:rsid w:val="00D97C66"/>
    <w:rsid w:val="00DA0294"/>
    <w:rsid w:val="00DA04C3"/>
    <w:rsid w:val="00DA19DD"/>
    <w:rsid w:val="00DA201C"/>
    <w:rsid w:val="00DA2EA4"/>
    <w:rsid w:val="00DA406C"/>
    <w:rsid w:val="00DA4199"/>
    <w:rsid w:val="00DA44C5"/>
    <w:rsid w:val="00DA46CB"/>
    <w:rsid w:val="00DA4991"/>
    <w:rsid w:val="00DA5594"/>
    <w:rsid w:val="00DA561B"/>
    <w:rsid w:val="00DA7045"/>
    <w:rsid w:val="00DA72AD"/>
    <w:rsid w:val="00DA7585"/>
    <w:rsid w:val="00DA780E"/>
    <w:rsid w:val="00DA78C7"/>
    <w:rsid w:val="00DB0804"/>
    <w:rsid w:val="00DB0E0F"/>
    <w:rsid w:val="00DB1163"/>
    <w:rsid w:val="00DB2B17"/>
    <w:rsid w:val="00DB386F"/>
    <w:rsid w:val="00DB3AF4"/>
    <w:rsid w:val="00DB43FB"/>
    <w:rsid w:val="00DB53AA"/>
    <w:rsid w:val="00DB5C84"/>
    <w:rsid w:val="00DB6399"/>
    <w:rsid w:val="00DB6E0E"/>
    <w:rsid w:val="00DB7386"/>
    <w:rsid w:val="00DC1B9D"/>
    <w:rsid w:val="00DC2098"/>
    <w:rsid w:val="00DC246D"/>
    <w:rsid w:val="00DC24A6"/>
    <w:rsid w:val="00DC2566"/>
    <w:rsid w:val="00DC42CF"/>
    <w:rsid w:val="00DC4391"/>
    <w:rsid w:val="00DC47E5"/>
    <w:rsid w:val="00DC685E"/>
    <w:rsid w:val="00DC7FD5"/>
    <w:rsid w:val="00DD03B3"/>
    <w:rsid w:val="00DD0B2F"/>
    <w:rsid w:val="00DD1210"/>
    <w:rsid w:val="00DD3587"/>
    <w:rsid w:val="00DD4500"/>
    <w:rsid w:val="00DD460F"/>
    <w:rsid w:val="00DD52C0"/>
    <w:rsid w:val="00DD5478"/>
    <w:rsid w:val="00DD5D7A"/>
    <w:rsid w:val="00DD5E89"/>
    <w:rsid w:val="00DD6AF1"/>
    <w:rsid w:val="00DD7DD7"/>
    <w:rsid w:val="00DD7EBA"/>
    <w:rsid w:val="00DE113A"/>
    <w:rsid w:val="00DE180E"/>
    <w:rsid w:val="00DE20ED"/>
    <w:rsid w:val="00DE4762"/>
    <w:rsid w:val="00DE4A9F"/>
    <w:rsid w:val="00DE5B2C"/>
    <w:rsid w:val="00DE6F09"/>
    <w:rsid w:val="00DF01E3"/>
    <w:rsid w:val="00DF0D92"/>
    <w:rsid w:val="00DF1253"/>
    <w:rsid w:val="00DF1E89"/>
    <w:rsid w:val="00DF2072"/>
    <w:rsid w:val="00DF65D1"/>
    <w:rsid w:val="00DF7A88"/>
    <w:rsid w:val="00E0005F"/>
    <w:rsid w:val="00E001CA"/>
    <w:rsid w:val="00E006E3"/>
    <w:rsid w:val="00E00A23"/>
    <w:rsid w:val="00E00F9A"/>
    <w:rsid w:val="00E01AD1"/>
    <w:rsid w:val="00E01ED5"/>
    <w:rsid w:val="00E022F9"/>
    <w:rsid w:val="00E02B02"/>
    <w:rsid w:val="00E03603"/>
    <w:rsid w:val="00E03B9B"/>
    <w:rsid w:val="00E041F8"/>
    <w:rsid w:val="00E04490"/>
    <w:rsid w:val="00E05355"/>
    <w:rsid w:val="00E05372"/>
    <w:rsid w:val="00E056D2"/>
    <w:rsid w:val="00E0578D"/>
    <w:rsid w:val="00E0600E"/>
    <w:rsid w:val="00E0604C"/>
    <w:rsid w:val="00E06581"/>
    <w:rsid w:val="00E07179"/>
    <w:rsid w:val="00E10247"/>
    <w:rsid w:val="00E1059D"/>
    <w:rsid w:val="00E105B0"/>
    <w:rsid w:val="00E11B40"/>
    <w:rsid w:val="00E12139"/>
    <w:rsid w:val="00E12EE5"/>
    <w:rsid w:val="00E13192"/>
    <w:rsid w:val="00E134BE"/>
    <w:rsid w:val="00E1408E"/>
    <w:rsid w:val="00E14B07"/>
    <w:rsid w:val="00E14D57"/>
    <w:rsid w:val="00E15B04"/>
    <w:rsid w:val="00E172E3"/>
    <w:rsid w:val="00E20A31"/>
    <w:rsid w:val="00E20E37"/>
    <w:rsid w:val="00E21E3E"/>
    <w:rsid w:val="00E22929"/>
    <w:rsid w:val="00E22EE5"/>
    <w:rsid w:val="00E23668"/>
    <w:rsid w:val="00E237DB"/>
    <w:rsid w:val="00E249C2"/>
    <w:rsid w:val="00E24DBB"/>
    <w:rsid w:val="00E24F2E"/>
    <w:rsid w:val="00E25A1F"/>
    <w:rsid w:val="00E2602F"/>
    <w:rsid w:val="00E27E1B"/>
    <w:rsid w:val="00E27EBD"/>
    <w:rsid w:val="00E303FE"/>
    <w:rsid w:val="00E3106A"/>
    <w:rsid w:val="00E314BF"/>
    <w:rsid w:val="00E32EB7"/>
    <w:rsid w:val="00E3483E"/>
    <w:rsid w:val="00E34E08"/>
    <w:rsid w:val="00E350EF"/>
    <w:rsid w:val="00E35940"/>
    <w:rsid w:val="00E36CEC"/>
    <w:rsid w:val="00E36FA8"/>
    <w:rsid w:val="00E4028E"/>
    <w:rsid w:val="00E4072E"/>
    <w:rsid w:val="00E40BD0"/>
    <w:rsid w:val="00E40DBF"/>
    <w:rsid w:val="00E42A89"/>
    <w:rsid w:val="00E42C06"/>
    <w:rsid w:val="00E4302E"/>
    <w:rsid w:val="00E44D5D"/>
    <w:rsid w:val="00E45300"/>
    <w:rsid w:val="00E45A3E"/>
    <w:rsid w:val="00E45E99"/>
    <w:rsid w:val="00E45FAC"/>
    <w:rsid w:val="00E4661C"/>
    <w:rsid w:val="00E46A6F"/>
    <w:rsid w:val="00E46F9C"/>
    <w:rsid w:val="00E47626"/>
    <w:rsid w:val="00E476A4"/>
    <w:rsid w:val="00E519B6"/>
    <w:rsid w:val="00E51D0E"/>
    <w:rsid w:val="00E52EB8"/>
    <w:rsid w:val="00E52F6E"/>
    <w:rsid w:val="00E5366A"/>
    <w:rsid w:val="00E53A75"/>
    <w:rsid w:val="00E549F9"/>
    <w:rsid w:val="00E54C81"/>
    <w:rsid w:val="00E55ABD"/>
    <w:rsid w:val="00E55EE6"/>
    <w:rsid w:val="00E56198"/>
    <w:rsid w:val="00E56DBE"/>
    <w:rsid w:val="00E579B7"/>
    <w:rsid w:val="00E62A24"/>
    <w:rsid w:val="00E63C9C"/>
    <w:rsid w:val="00E640FB"/>
    <w:rsid w:val="00E646BB"/>
    <w:rsid w:val="00E64725"/>
    <w:rsid w:val="00E661C7"/>
    <w:rsid w:val="00E661CC"/>
    <w:rsid w:val="00E67128"/>
    <w:rsid w:val="00E6785E"/>
    <w:rsid w:val="00E678DD"/>
    <w:rsid w:val="00E67FD2"/>
    <w:rsid w:val="00E70323"/>
    <w:rsid w:val="00E70F43"/>
    <w:rsid w:val="00E71304"/>
    <w:rsid w:val="00E7195C"/>
    <w:rsid w:val="00E7201B"/>
    <w:rsid w:val="00E740C4"/>
    <w:rsid w:val="00E7441D"/>
    <w:rsid w:val="00E7454A"/>
    <w:rsid w:val="00E74B64"/>
    <w:rsid w:val="00E77235"/>
    <w:rsid w:val="00E801C3"/>
    <w:rsid w:val="00E809F3"/>
    <w:rsid w:val="00E80FF5"/>
    <w:rsid w:val="00E8148F"/>
    <w:rsid w:val="00E82039"/>
    <w:rsid w:val="00E821E0"/>
    <w:rsid w:val="00E82BC4"/>
    <w:rsid w:val="00E82C16"/>
    <w:rsid w:val="00E83EBB"/>
    <w:rsid w:val="00E84448"/>
    <w:rsid w:val="00E854E7"/>
    <w:rsid w:val="00E85A42"/>
    <w:rsid w:val="00E85AD9"/>
    <w:rsid w:val="00E86781"/>
    <w:rsid w:val="00E86B02"/>
    <w:rsid w:val="00E87CBD"/>
    <w:rsid w:val="00E87D30"/>
    <w:rsid w:val="00E908F1"/>
    <w:rsid w:val="00E91919"/>
    <w:rsid w:val="00E93013"/>
    <w:rsid w:val="00E93176"/>
    <w:rsid w:val="00E93900"/>
    <w:rsid w:val="00E93D3E"/>
    <w:rsid w:val="00E94AE4"/>
    <w:rsid w:val="00E94D27"/>
    <w:rsid w:val="00E964AE"/>
    <w:rsid w:val="00E96CD0"/>
    <w:rsid w:val="00EA15F2"/>
    <w:rsid w:val="00EA2875"/>
    <w:rsid w:val="00EA28C6"/>
    <w:rsid w:val="00EA43B7"/>
    <w:rsid w:val="00EA538B"/>
    <w:rsid w:val="00EA544B"/>
    <w:rsid w:val="00EA5BE8"/>
    <w:rsid w:val="00EA5D68"/>
    <w:rsid w:val="00EA5DA5"/>
    <w:rsid w:val="00EA6B2A"/>
    <w:rsid w:val="00EA6E8D"/>
    <w:rsid w:val="00EA7078"/>
    <w:rsid w:val="00EA7100"/>
    <w:rsid w:val="00EA7995"/>
    <w:rsid w:val="00EA7FE7"/>
    <w:rsid w:val="00EB079B"/>
    <w:rsid w:val="00EB0891"/>
    <w:rsid w:val="00EB0D8E"/>
    <w:rsid w:val="00EB14E8"/>
    <w:rsid w:val="00EB1D4E"/>
    <w:rsid w:val="00EB1EC5"/>
    <w:rsid w:val="00EB1FE0"/>
    <w:rsid w:val="00EB227E"/>
    <w:rsid w:val="00EB30D4"/>
    <w:rsid w:val="00EB32BF"/>
    <w:rsid w:val="00EB4F32"/>
    <w:rsid w:val="00EB5B00"/>
    <w:rsid w:val="00EB5F3A"/>
    <w:rsid w:val="00EB745C"/>
    <w:rsid w:val="00EC001B"/>
    <w:rsid w:val="00EC029E"/>
    <w:rsid w:val="00EC04A2"/>
    <w:rsid w:val="00EC16CA"/>
    <w:rsid w:val="00EC1822"/>
    <w:rsid w:val="00EC1C6C"/>
    <w:rsid w:val="00EC1D03"/>
    <w:rsid w:val="00EC2668"/>
    <w:rsid w:val="00EC41C7"/>
    <w:rsid w:val="00EC48C1"/>
    <w:rsid w:val="00EC4E17"/>
    <w:rsid w:val="00EC5585"/>
    <w:rsid w:val="00EC5657"/>
    <w:rsid w:val="00EC5A4F"/>
    <w:rsid w:val="00EC62FB"/>
    <w:rsid w:val="00EC6604"/>
    <w:rsid w:val="00EC7907"/>
    <w:rsid w:val="00EC7FDB"/>
    <w:rsid w:val="00ED08B8"/>
    <w:rsid w:val="00ED0916"/>
    <w:rsid w:val="00ED1853"/>
    <w:rsid w:val="00ED18B1"/>
    <w:rsid w:val="00ED1A51"/>
    <w:rsid w:val="00ED25BF"/>
    <w:rsid w:val="00ED27A2"/>
    <w:rsid w:val="00ED2808"/>
    <w:rsid w:val="00ED3341"/>
    <w:rsid w:val="00ED4259"/>
    <w:rsid w:val="00ED4E59"/>
    <w:rsid w:val="00ED5675"/>
    <w:rsid w:val="00ED7FE9"/>
    <w:rsid w:val="00EE0394"/>
    <w:rsid w:val="00EE09C2"/>
    <w:rsid w:val="00EE0CD3"/>
    <w:rsid w:val="00EE0E8E"/>
    <w:rsid w:val="00EE1011"/>
    <w:rsid w:val="00EE14F4"/>
    <w:rsid w:val="00EE1779"/>
    <w:rsid w:val="00EE19DB"/>
    <w:rsid w:val="00EE1AC1"/>
    <w:rsid w:val="00EE1C0B"/>
    <w:rsid w:val="00EE1F32"/>
    <w:rsid w:val="00EE36D8"/>
    <w:rsid w:val="00EE3B16"/>
    <w:rsid w:val="00EE47C6"/>
    <w:rsid w:val="00EE4DA7"/>
    <w:rsid w:val="00EE5369"/>
    <w:rsid w:val="00EE5A69"/>
    <w:rsid w:val="00EE5F37"/>
    <w:rsid w:val="00EE6215"/>
    <w:rsid w:val="00EE6D67"/>
    <w:rsid w:val="00EE6E9E"/>
    <w:rsid w:val="00EE6EA6"/>
    <w:rsid w:val="00EF167C"/>
    <w:rsid w:val="00EF1AB3"/>
    <w:rsid w:val="00EF23ED"/>
    <w:rsid w:val="00EF29D5"/>
    <w:rsid w:val="00EF2F52"/>
    <w:rsid w:val="00EF2F96"/>
    <w:rsid w:val="00EF3D76"/>
    <w:rsid w:val="00EF4586"/>
    <w:rsid w:val="00EF488B"/>
    <w:rsid w:val="00EF4B9F"/>
    <w:rsid w:val="00EF7707"/>
    <w:rsid w:val="00F00A88"/>
    <w:rsid w:val="00F00F46"/>
    <w:rsid w:val="00F00F99"/>
    <w:rsid w:val="00F0140F"/>
    <w:rsid w:val="00F028CF"/>
    <w:rsid w:val="00F02B10"/>
    <w:rsid w:val="00F03A4D"/>
    <w:rsid w:val="00F044EC"/>
    <w:rsid w:val="00F047B9"/>
    <w:rsid w:val="00F04AF5"/>
    <w:rsid w:val="00F05395"/>
    <w:rsid w:val="00F07E18"/>
    <w:rsid w:val="00F12779"/>
    <w:rsid w:val="00F12FC1"/>
    <w:rsid w:val="00F13684"/>
    <w:rsid w:val="00F13723"/>
    <w:rsid w:val="00F16088"/>
    <w:rsid w:val="00F16884"/>
    <w:rsid w:val="00F16C4F"/>
    <w:rsid w:val="00F205AB"/>
    <w:rsid w:val="00F211C6"/>
    <w:rsid w:val="00F2164C"/>
    <w:rsid w:val="00F21D79"/>
    <w:rsid w:val="00F2272F"/>
    <w:rsid w:val="00F22BED"/>
    <w:rsid w:val="00F23610"/>
    <w:rsid w:val="00F23700"/>
    <w:rsid w:val="00F241BF"/>
    <w:rsid w:val="00F24B0B"/>
    <w:rsid w:val="00F25151"/>
    <w:rsid w:val="00F257CD"/>
    <w:rsid w:val="00F25CAA"/>
    <w:rsid w:val="00F25F33"/>
    <w:rsid w:val="00F25F6F"/>
    <w:rsid w:val="00F26C77"/>
    <w:rsid w:val="00F26F73"/>
    <w:rsid w:val="00F2757C"/>
    <w:rsid w:val="00F30529"/>
    <w:rsid w:val="00F30A31"/>
    <w:rsid w:val="00F30F4E"/>
    <w:rsid w:val="00F326D0"/>
    <w:rsid w:val="00F35137"/>
    <w:rsid w:val="00F35BBD"/>
    <w:rsid w:val="00F36A83"/>
    <w:rsid w:val="00F37785"/>
    <w:rsid w:val="00F37B79"/>
    <w:rsid w:val="00F37CF0"/>
    <w:rsid w:val="00F37D63"/>
    <w:rsid w:val="00F40AF5"/>
    <w:rsid w:val="00F4282A"/>
    <w:rsid w:val="00F43240"/>
    <w:rsid w:val="00F433B4"/>
    <w:rsid w:val="00F43971"/>
    <w:rsid w:val="00F43D6E"/>
    <w:rsid w:val="00F43D83"/>
    <w:rsid w:val="00F43E96"/>
    <w:rsid w:val="00F43F7F"/>
    <w:rsid w:val="00F45434"/>
    <w:rsid w:val="00F45701"/>
    <w:rsid w:val="00F4633C"/>
    <w:rsid w:val="00F4675C"/>
    <w:rsid w:val="00F46EE9"/>
    <w:rsid w:val="00F47248"/>
    <w:rsid w:val="00F479D7"/>
    <w:rsid w:val="00F51507"/>
    <w:rsid w:val="00F51F3B"/>
    <w:rsid w:val="00F520D5"/>
    <w:rsid w:val="00F521D1"/>
    <w:rsid w:val="00F52BBC"/>
    <w:rsid w:val="00F52D37"/>
    <w:rsid w:val="00F5339D"/>
    <w:rsid w:val="00F5514B"/>
    <w:rsid w:val="00F551B4"/>
    <w:rsid w:val="00F55E99"/>
    <w:rsid w:val="00F57E04"/>
    <w:rsid w:val="00F60D2E"/>
    <w:rsid w:val="00F60F61"/>
    <w:rsid w:val="00F62116"/>
    <w:rsid w:val="00F624FB"/>
    <w:rsid w:val="00F627A6"/>
    <w:rsid w:val="00F63C9E"/>
    <w:rsid w:val="00F649D7"/>
    <w:rsid w:val="00F65107"/>
    <w:rsid w:val="00F65229"/>
    <w:rsid w:val="00F652B8"/>
    <w:rsid w:val="00F66007"/>
    <w:rsid w:val="00F66269"/>
    <w:rsid w:val="00F66519"/>
    <w:rsid w:val="00F66CCC"/>
    <w:rsid w:val="00F7021B"/>
    <w:rsid w:val="00F70A85"/>
    <w:rsid w:val="00F70B09"/>
    <w:rsid w:val="00F71BE2"/>
    <w:rsid w:val="00F71F89"/>
    <w:rsid w:val="00F723AD"/>
    <w:rsid w:val="00F7288A"/>
    <w:rsid w:val="00F72940"/>
    <w:rsid w:val="00F72D07"/>
    <w:rsid w:val="00F74A6E"/>
    <w:rsid w:val="00F7541E"/>
    <w:rsid w:val="00F75834"/>
    <w:rsid w:val="00F76F53"/>
    <w:rsid w:val="00F770E5"/>
    <w:rsid w:val="00F80E7F"/>
    <w:rsid w:val="00F81BD9"/>
    <w:rsid w:val="00F82529"/>
    <w:rsid w:val="00F8324C"/>
    <w:rsid w:val="00F83AC2"/>
    <w:rsid w:val="00F83EC9"/>
    <w:rsid w:val="00F847DC"/>
    <w:rsid w:val="00F84815"/>
    <w:rsid w:val="00F86137"/>
    <w:rsid w:val="00F863CB"/>
    <w:rsid w:val="00F86402"/>
    <w:rsid w:val="00F86DE1"/>
    <w:rsid w:val="00F90082"/>
    <w:rsid w:val="00F90091"/>
    <w:rsid w:val="00F90231"/>
    <w:rsid w:val="00F903EE"/>
    <w:rsid w:val="00F91744"/>
    <w:rsid w:val="00F931B6"/>
    <w:rsid w:val="00F931D7"/>
    <w:rsid w:val="00F94601"/>
    <w:rsid w:val="00F95746"/>
    <w:rsid w:val="00F96227"/>
    <w:rsid w:val="00F973FF"/>
    <w:rsid w:val="00F97861"/>
    <w:rsid w:val="00F97C8C"/>
    <w:rsid w:val="00F97D4E"/>
    <w:rsid w:val="00F97E32"/>
    <w:rsid w:val="00FA0012"/>
    <w:rsid w:val="00FA06DC"/>
    <w:rsid w:val="00FA0FCA"/>
    <w:rsid w:val="00FA16EB"/>
    <w:rsid w:val="00FA1A91"/>
    <w:rsid w:val="00FA1D5E"/>
    <w:rsid w:val="00FA2620"/>
    <w:rsid w:val="00FA2B2C"/>
    <w:rsid w:val="00FA3F9A"/>
    <w:rsid w:val="00FA4E63"/>
    <w:rsid w:val="00FA4FD1"/>
    <w:rsid w:val="00FA5A36"/>
    <w:rsid w:val="00FA5FC8"/>
    <w:rsid w:val="00FA7B02"/>
    <w:rsid w:val="00FB0194"/>
    <w:rsid w:val="00FB0D63"/>
    <w:rsid w:val="00FB0F7A"/>
    <w:rsid w:val="00FB18AA"/>
    <w:rsid w:val="00FB1F0E"/>
    <w:rsid w:val="00FB2F33"/>
    <w:rsid w:val="00FB33D5"/>
    <w:rsid w:val="00FB3610"/>
    <w:rsid w:val="00FB3B4F"/>
    <w:rsid w:val="00FB45F9"/>
    <w:rsid w:val="00FB70A2"/>
    <w:rsid w:val="00FB773D"/>
    <w:rsid w:val="00FB7F74"/>
    <w:rsid w:val="00FC07FB"/>
    <w:rsid w:val="00FC1AC4"/>
    <w:rsid w:val="00FC1FD2"/>
    <w:rsid w:val="00FC212F"/>
    <w:rsid w:val="00FC3DD1"/>
    <w:rsid w:val="00FC46DA"/>
    <w:rsid w:val="00FC48AD"/>
    <w:rsid w:val="00FC49BC"/>
    <w:rsid w:val="00FC516D"/>
    <w:rsid w:val="00FC5888"/>
    <w:rsid w:val="00FC6C5F"/>
    <w:rsid w:val="00FC6D4B"/>
    <w:rsid w:val="00FC718C"/>
    <w:rsid w:val="00FC7883"/>
    <w:rsid w:val="00FC793F"/>
    <w:rsid w:val="00FD089D"/>
    <w:rsid w:val="00FD1F2E"/>
    <w:rsid w:val="00FD20CA"/>
    <w:rsid w:val="00FD20DF"/>
    <w:rsid w:val="00FD2A1F"/>
    <w:rsid w:val="00FD3A2F"/>
    <w:rsid w:val="00FD4160"/>
    <w:rsid w:val="00FD5455"/>
    <w:rsid w:val="00FD6267"/>
    <w:rsid w:val="00FD7FDA"/>
    <w:rsid w:val="00FE0B52"/>
    <w:rsid w:val="00FE2E90"/>
    <w:rsid w:val="00FE4496"/>
    <w:rsid w:val="00FE4914"/>
    <w:rsid w:val="00FE4FF3"/>
    <w:rsid w:val="00FE5DD5"/>
    <w:rsid w:val="00FE6499"/>
    <w:rsid w:val="00FE73A5"/>
    <w:rsid w:val="00FE73CF"/>
    <w:rsid w:val="00FE784B"/>
    <w:rsid w:val="00FF0380"/>
    <w:rsid w:val="00FF13A5"/>
    <w:rsid w:val="00FF1773"/>
    <w:rsid w:val="00FF185A"/>
    <w:rsid w:val="00FF221C"/>
    <w:rsid w:val="00FF323D"/>
    <w:rsid w:val="00FF38F7"/>
    <w:rsid w:val="00FF440D"/>
    <w:rsid w:val="00FF580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AE0385"/>
  <w15:docId w15:val="{58CFFD9F-ED99-4B42-8541-BD8320E766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27FDD"/>
  </w:style>
  <w:style w:type="paragraph" w:styleId="1">
    <w:name w:val="heading 1"/>
    <w:basedOn w:val="a"/>
    <w:next w:val="a"/>
    <w:link w:val="10"/>
    <w:uiPriority w:val="9"/>
    <w:qFormat/>
    <w:rsid w:val="00527FDD"/>
    <w:pPr>
      <w:keepNext/>
      <w:spacing w:after="0" w:line="240" w:lineRule="auto"/>
      <w:ind w:firstLine="720"/>
      <w:outlineLvl w:val="0"/>
    </w:pPr>
    <w:rPr>
      <w:rFonts w:ascii="Times New Roman" w:eastAsia="Times New Roman" w:hAnsi="Times New Roman" w:cs="Times New Roman"/>
      <w:sz w:val="28"/>
      <w:szCs w:val="20"/>
      <w:lang w:eastAsia="ru-RU"/>
    </w:rPr>
  </w:style>
  <w:style w:type="paragraph" w:styleId="2">
    <w:name w:val="heading 2"/>
    <w:basedOn w:val="a"/>
    <w:next w:val="a"/>
    <w:link w:val="20"/>
    <w:unhideWhenUsed/>
    <w:qFormat/>
    <w:rsid w:val="00E105B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B2354D"/>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qFormat/>
    <w:rsid w:val="00527FDD"/>
    <w:pPr>
      <w:keepNext/>
      <w:spacing w:after="0" w:line="240" w:lineRule="auto"/>
      <w:jc w:val="center"/>
      <w:outlineLvl w:val="3"/>
    </w:pPr>
    <w:rPr>
      <w:rFonts w:ascii="Arial" w:eastAsia="Times New Roman" w:hAnsi="Arial" w:cs="Times New Roman"/>
      <w:b/>
      <w:i/>
      <w:snapToGrid w:val="0"/>
      <w:szCs w:val="20"/>
      <w:lang w:eastAsia="ru-RU"/>
    </w:rPr>
  </w:style>
  <w:style w:type="paragraph" w:styleId="5">
    <w:name w:val="heading 5"/>
    <w:basedOn w:val="a"/>
    <w:next w:val="a"/>
    <w:link w:val="50"/>
    <w:qFormat/>
    <w:rsid w:val="00045A66"/>
    <w:pPr>
      <w:keepNext/>
      <w:spacing w:after="0" w:line="288" w:lineRule="auto"/>
      <w:outlineLvl w:val="4"/>
    </w:pPr>
    <w:rPr>
      <w:rFonts w:ascii="Times New Roman" w:eastAsia="Times New Roman" w:hAnsi="Times New Roman" w:cs="Times New Roman"/>
      <w:sz w:val="28"/>
      <w:szCs w:val="28"/>
      <w:lang w:val="uk-UA" w:eastAsia="ru-RU"/>
    </w:rPr>
  </w:style>
  <w:style w:type="paragraph" w:styleId="7">
    <w:name w:val="heading 7"/>
    <w:basedOn w:val="a"/>
    <w:next w:val="a"/>
    <w:link w:val="70"/>
    <w:qFormat/>
    <w:rsid w:val="00527FDD"/>
    <w:pPr>
      <w:keepNext/>
      <w:spacing w:after="0" w:line="360" w:lineRule="auto"/>
      <w:ind w:left="1430" w:right="1320" w:hanging="220"/>
      <w:jc w:val="center"/>
      <w:outlineLvl w:val="6"/>
    </w:pPr>
    <w:rPr>
      <w:rFonts w:ascii="Times New Roman" w:eastAsia="Times New Roman" w:hAnsi="Times New Roman" w:cs="Times New Roman"/>
      <w:snapToGrid w:val="0"/>
      <w:sz w:val="24"/>
      <w:szCs w:val="20"/>
      <w:lang w:val="en-US" w:eastAsia="ru-RU"/>
    </w:rPr>
  </w:style>
  <w:style w:type="paragraph" w:styleId="8">
    <w:name w:val="heading 8"/>
    <w:basedOn w:val="a"/>
    <w:next w:val="a"/>
    <w:link w:val="80"/>
    <w:qFormat/>
    <w:rsid w:val="00527FDD"/>
    <w:pPr>
      <w:keepNext/>
      <w:spacing w:before="222" w:after="0" w:line="360" w:lineRule="auto"/>
      <w:jc w:val="center"/>
      <w:outlineLvl w:val="7"/>
    </w:pPr>
    <w:rPr>
      <w:rFonts w:ascii="Times New Roman" w:eastAsia="Times New Roman" w:hAnsi="Times New Roman" w:cs="Times New Roman"/>
      <w:snapToGrid w:val="0"/>
      <w:sz w:val="24"/>
      <w:szCs w:val="20"/>
      <w:lang w:val="en-US" w:eastAsia="ru-RU"/>
    </w:rPr>
  </w:style>
  <w:style w:type="paragraph" w:styleId="9">
    <w:name w:val="heading 9"/>
    <w:basedOn w:val="a"/>
    <w:next w:val="a"/>
    <w:link w:val="90"/>
    <w:qFormat/>
    <w:rsid w:val="00045A66"/>
    <w:pPr>
      <w:keepNext/>
      <w:spacing w:after="0" w:line="240" w:lineRule="auto"/>
      <w:jc w:val="both"/>
      <w:outlineLvl w:val="8"/>
    </w:pPr>
    <w:rPr>
      <w:rFonts w:ascii="Times New Roman" w:eastAsia="Times New Roman" w:hAnsi="Times New Roman" w:cs="Times New Roman"/>
      <w:snapToGrid w:val="0"/>
      <w:sz w:val="28"/>
      <w:szCs w:val="20"/>
      <w:lang w:val="en-US"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27FDD"/>
    <w:rPr>
      <w:rFonts w:ascii="Times New Roman" w:eastAsia="Times New Roman" w:hAnsi="Times New Roman" w:cs="Times New Roman"/>
      <w:sz w:val="28"/>
      <w:szCs w:val="20"/>
      <w:lang w:eastAsia="ru-RU"/>
    </w:rPr>
  </w:style>
  <w:style w:type="character" w:customStyle="1" w:styleId="40">
    <w:name w:val="Заголовок 4 Знак"/>
    <w:basedOn w:val="a0"/>
    <w:link w:val="4"/>
    <w:rsid w:val="00527FDD"/>
    <w:rPr>
      <w:rFonts w:ascii="Arial" w:eastAsia="Times New Roman" w:hAnsi="Arial" w:cs="Times New Roman"/>
      <w:b/>
      <w:i/>
      <w:snapToGrid w:val="0"/>
      <w:szCs w:val="20"/>
      <w:lang w:eastAsia="ru-RU"/>
    </w:rPr>
  </w:style>
  <w:style w:type="character" w:customStyle="1" w:styleId="70">
    <w:name w:val="Заголовок 7 Знак"/>
    <w:basedOn w:val="a0"/>
    <w:link w:val="7"/>
    <w:rsid w:val="00527FDD"/>
    <w:rPr>
      <w:rFonts w:ascii="Times New Roman" w:eastAsia="Times New Roman" w:hAnsi="Times New Roman" w:cs="Times New Roman"/>
      <w:snapToGrid w:val="0"/>
      <w:sz w:val="24"/>
      <w:szCs w:val="20"/>
      <w:lang w:val="en-US" w:eastAsia="ru-RU"/>
    </w:rPr>
  </w:style>
  <w:style w:type="character" w:customStyle="1" w:styleId="80">
    <w:name w:val="Заголовок 8 Знак"/>
    <w:basedOn w:val="a0"/>
    <w:link w:val="8"/>
    <w:rsid w:val="00527FDD"/>
    <w:rPr>
      <w:rFonts w:ascii="Times New Roman" w:eastAsia="Times New Roman" w:hAnsi="Times New Roman" w:cs="Times New Roman"/>
      <w:snapToGrid w:val="0"/>
      <w:sz w:val="24"/>
      <w:szCs w:val="20"/>
      <w:lang w:val="en-US" w:eastAsia="ru-RU"/>
    </w:rPr>
  </w:style>
  <w:style w:type="paragraph" w:styleId="a3">
    <w:name w:val="Plain Text"/>
    <w:basedOn w:val="a"/>
    <w:link w:val="a4"/>
    <w:rsid w:val="00527FDD"/>
    <w:pPr>
      <w:spacing w:after="0" w:line="240" w:lineRule="auto"/>
    </w:pPr>
    <w:rPr>
      <w:rFonts w:ascii="Courier New" w:eastAsia="Times New Roman" w:hAnsi="Courier New" w:cs="Times New Roman"/>
      <w:sz w:val="20"/>
      <w:szCs w:val="20"/>
      <w:lang w:eastAsia="ru-RU"/>
    </w:rPr>
  </w:style>
  <w:style w:type="character" w:customStyle="1" w:styleId="a4">
    <w:name w:val="Текст Знак"/>
    <w:basedOn w:val="a0"/>
    <w:link w:val="a3"/>
    <w:rsid w:val="00527FDD"/>
    <w:rPr>
      <w:rFonts w:ascii="Courier New" w:eastAsia="Times New Roman" w:hAnsi="Courier New" w:cs="Times New Roman"/>
      <w:sz w:val="20"/>
      <w:szCs w:val="20"/>
      <w:lang w:eastAsia="ru-RU"/>
    </w:rPr>
  </w:style>
  <w:style w:type="paragraph" w:styleId="a5">
    <w:name w:val="header"/>
    <w:basedOn w:val="a"/>
    <w:link w:val="a6"/>
    <w:uiPriority w:val="99"/>
    <w:unhideWhenUsed/>
    <w:rsid w:val="00DB2B1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B2B17"/>
  </w:style>
  <w:style w:type="paragraph" w:styleId="a7">
    <w:name w:val="footer"/>
    <w:basedOn w:val="a"/>
    <w:link w:val="a8"/>
    <w:uiPriority w:val="99"/>
    <w:unhideWhenUsed/>
    <w:rsid w:val="00DB2B1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B2B17"/>
  </w:style>
  <w:style w:type="paragraph" w:styleId="a9">
    <w:name w:val="List Paragraph"/>
    <w:basedOn w:val="a"/>
    <w:uiPriority w:val="34"/>
    <w:qFormat/>
    <w:rsid w:val="000739DC"/>
    <w:pPr>
      <w:ind w:left="720"/>
      <w:contextualSpacing/>
    </w:pPr>
  </w:style>
  <w:style w:type="paragraph" w:styleId="aa">
    <w:name w:val="Normal (Web)"/>
    <w:basedOn w:val="a"/>
    <w:uiPriority w:val="99"/>
    <w:unhideWhenUsed/>
    <w:rsid w:val="00742DE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hps">
    <w:name w:val="hps"/>
    <w:basedOn w:val="a0"/>
    <w:rsid w:val="006C64F4"/>
  </w:style>
  <w:style w:type="character" w:customStyle="1" w:styleId="apple-converted-space">
    <w:name w:val="apple-converted-space"/>
    <w:basedOn w:val="a0"/>
    <w:rsid w:val="006C64F4"/>
  </w:style>
  <w:style w:type="character" w:customStyle="1" w:styleId="gt-ft-text">
    <w:name w:val="gt-ft-text"/>
    <w:basedOn w:val="a0"/>
    <w:rsid w:val="006C64F4"/>
  </w:style>
  <w:style w:type="character" w:styleId="ab">
    <w:name w:val="Hyperlink"/>
    <w:basedOn w:val="a0"/>
    <w:unhideWhenUsed/>
    <w:rsid w:val="006C64F4"/>
    <w:rPr>
      <w:color w:val="0000FF"/>
      <w:u w:val="single"/>
    </w:rPr>
  </w:style>
  <w:style w:type="paragraph" w:styleId="ac">
    <w:name w:val="Title"/>
    <w:basedOn w:val="a"/>
    <w:link w:val="ad"/>
    <w:qFormat/>
    <w:rsid w:val="00A33615"/>
    <w:pPr>
      <w:spacing w:after="0" w:line="312" w:lineRule="auto"/>
      <w:jc w:val="center"/>
    </w:pPr>
    <w:rPr>
      <w:rFonts w:ascii="Times New Roman" w:eastAsia="Times New Roman" w:hAnsi="Times New Roman" w:cs="Times New Roman"/>
      <w:sz w:val="28"/>
      <w:szCs w:val="20"/>
      <w:lang w:val="uk-UA" w:eastAsia="ru-RU"/>
    </w:rPr>
  </w:style>
  <w:style w:type="character" w:customStyle="1" w:styleId="ad">
    <w:name w:val="Заголовок Знак"/>
    <w:basedOn w:val="a0"/>
    <w:link w:val="ac"/>
    <w:rsid w:val="00A33615"/>
    <w:rPr>
      <w:rFonts w:ascii="Times New Roman" w:eastAsia="Times New Roman" w:hAnsi="Times New Roman" w:cs="Times New Roman"/>
      <w:sz w:val="28"/>
      <w:szCs w:val="20"/>
      <w:lang w:val="uk-UA" w:eastAsia="ru-RU"/>
    </w:rPr>
  </w:style>
  <w:style w:type="paragraph" w:styleId="ae">
    <w:name w:val="No Spacing"/>
    <w:uiPriority w:val="1"/>
    <w:qFormat/>
    <w:rsid w:val="001C5781"/>
    <w:pPr>
      <w:spacing w:after="0" w:line="240" w:lineRule="auto"/>
    </w:pPr>
    <w:rPr>
      <w:rFonts w:ascii="Times New Roman" w:hAnsi="Times New Roman" w:cs="Times New Roman"/>
      <w:sz w:val="28"/>
      <w:szCs w:val="28"/>
    </w:rPr>
  </w:style>
  <w:style w:type="character" w:styleId="af">
    <w:name w:val="footnote reference"/>
    <w:basedOn w:val="a0"/>
    <w:uiPriority w:val="99"/>
    <w:semiHidden/>
    <w:unhideWhenUsed/>
    <w:rsid w:val="001B6118"/>
  </w:style>
  <w:style w:type="paragraph" w:styleId="af0">
    <w:name w:val="Balloon Text"/>
    <w:basedOn w:val="a"/>
    <w:link w:val="af1"/>
    <w:uiPriority w:val="99"/>
    <w:semiHidden/>
    <w:unhideWhenUsed/>
    <w:rsid w:val="001B6118"/>
    <w:pPr>
      <w:spacing w:after="0"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1B6118"/>
    <w:rPr>
      <w:rFonts w:ascii="Tahoma" w:hAnsi="Tahoma" w:cs="Tahoma"/>
      <w:sz w:val="16"/>
      <w:szCs w:val="16"/>
    </w:rPr>
  </w:style>
  <w:style w:type="character" w:styleId="af2">
    <w:name w:val="Strong"/>
    <w:basedOn w:val="a0"/>
    <w:uiPriority w:val="22"/>
    <w:qFormat/>
    <w:rsid w:val="004F12DB"/>
    <w:rPr>
      <w:b/>
      <w:bCs/>
    </w:rPr>
  </w:style>
  <w:style w:type="character" w:customStyle="1" w:styleId="20">
    <w:name w:val="Заголовок 2 Знак"/>
    <w:basedOn w:val="a0"/>
    <w:link w:val="2"/>
    <w:rsid w:val="00E105B0"/>
    <w:rPr>
      <w:rFonts w:asciiTheme="majorHAnsi" w:eastAsiaTheme="majorEastAsia" w:hAnsiTheme="majorHAnsi" w:cstheme="majorBidi"/>
      <w:b/>
      <w:bCs/>
      <w:color w:val="4F81BD" w:themeColor="accent1"/>
      <w:sz w:val="26"/>
      <w:szCs w:val="26"/>
    </w:rPr>
  </w:style>
  <w:style w:type="paragraph" w:styleId="af3">
    <w:name w:val="Body Text"/>
    <w:basedOn w:val="a"/>
    <w:link w:val="af4"/>
    <w:rsid w:val="00E105B0"/>
    <w:pPr>
      <w:spacing w:after="0" w:line="240" w:lineRule="auto"/>
      <w:jc w:val="both"/>
    </w:pPr>
    <w:rPr>
      <w:rFonts w:ascii="Times New Roman" w:eastAsia="Calibri" w:hAnsi="Times New Roman" w:cs="Times New Roman"/>
      <w:color w:val="000000"/>
      <w:sz w:val="28"/>
      <w:szCs w:val="20"/>
      <w:lang w:eastAsia="ru-RU"/>
    </w:rPr>
  </w:style>
  <w:style w:type="character" w:customStyle="1" w:styleId="af4">
    <w:name w:val="Основной текст Знак"/>
    <w:basedOn w:val="a0"/>
    <w:link w:val="af3"/>
    <w:rsid w:val="00E105B0"/>
    <w:rPr>
      <w:rFonts w:ascii="Times New Roman" w:eastAsia="Calibri" w:hAnsi="Times New Roman" w:cs="Times New Roman"/>
      <w:color w:val="000000"/>
      <w:sz w:val="28"/>
      <w:szCs w:val="20"/>
      <w:lang w:eastAsia="ru-RU"/>
    </w:rPr>
  </w:style>
  <w:style w:type="paragraph" w:styleId="af5">
    <w:name w:val="Body Text Indent"/>
    <w:basedOn w:val="a"/>
    <w:link w:val="af6"/>
    <w:rsid w:val="00E105B0"/>
    <w:pPr>
      <w:spacing w:after="120" w:line="240" w:lineRule="auto"/>
      <w:ind w:left="283"/>
    </w:pPr>
    <w:rPr>
      <w:rFonts w:ascii="Times New Roman" w:eastAsia="Times New Roman" w:hAnsi="Times New Roman" w:cs="Times New Roman"/>
      <w:sz w:val="24"/>
      <w:szCs w:val="24"/>
      <w:lang w:val="uk-UA" w:eastAsia="ru-RU"/>
    </w:rPr>
  </w:style>
  <w:style w:type="character" w:customStyle="1" w:styleId="af6">
    <w:name w:val="Основной текст с отступом Знак"/>
    <w:basedOn w:val="a0"/>
    <w:link w:val="af5"/>
    <w:rsid w:val="00E105B0"/>
    <w:rPr>
      <w:rFonts w:ascii="Times New Roman" w:eastAsia="Times New Roman" w:hAnsi="Times New Roman" w:cs="Times New Roman"/>
      <w:sz w:val="24"/>
      <w:szCs w:val="24"/>
      <w:lang w:val="uk-UA" w:eastAsia="ru-RU"/>
    </w:rPr>
  </w:style>
  <w:style w:type="paragraph" w:styleId="21">
    <w:name w:val="Body Text Indent 2"/>
    <w:basedOn w:val="a"/>
    <w:link w:val="22"/>
    <w:rsid w:val="00E105B0"/>
    <w:pPr>
      <w:spacing w:after="120" w:line="480" w:lineRule="auto"/>
      <w:ind w:left="283"/>
    </w:pPr>
    <w:rPr>
      <w:rFonts w:ascii="Times New Roman" w:eastAsia="Times New Roman" w:hAnsi="Times New Roman" w:cs="Times New Roman"/>
      <w:sz w:val="24"/>
      <w:szCs w:val="24"/>
      <w:lang w:val="uk-UA" w:eastAsia="ru-RU"/>
    </w:rPr>
  </w:style>
  <w:style w:type="character" w:customStyle="1" w:styleId="22">
    <w:name w:val="Основной текст с отступом 2 Знак"/>
    <w:basedOn w:val="a0"/>
    <w:link w:val="21"/>
    <w:rsid w:val="00E105B0"/>
    <w:rPr>
      <w:rFonts w:ascii="Times New Roman" w:eastAsia="Times New Roman" w:hAnsi="Times New Roman" w:cs="Times New Roman"/>
      <w:sz w:val="24"/>
      <w:szCs w:val="24"/>
      <w:lang w:val="uk-UA" w:eastAsia="ru-RU"/>
    </w:rPr>
  </w:style>
  <w:style w:type="character" w:customStyle="1" w:styleId="hdesc">
    <w:name w:val="hdesc"/>
    <w:basedOn w:val="a0"/>
    <w:rsid w:val="00520D9F"/>
  </w:style>
  <w:style w:type="character" w:customStyle="1" w:styleId="hl">
    <w:name w:val="hl"/>
    <w:basedOn w:val="a0"/>
    <w:rsid w:val="00312544"/>
  </w:style>
  <w:style w:type="character" w:customStyle="1" w:styleId="bib-domain1">
    <w:name w:val="bib-domain1"/>
    <w:basedOn w:val="a0"/>
    <w:rsid w:val="00825EA9"/>
  </w:style>
  <w:style w:type="character" w:customStyle="1" w:styleId="apple-style-span">
    <w:name w:val="apple-style-span"/>
    <w:basedOn w:val="a0"/>
    <w:rsid w:val="00466CB2"/>
  </w:style>
  <w:style w:type="paragraph" w:customStyle="1" w:styleId="ListRIRa">
    <w:name w:val="List RIR a)"/>
    <w:basedOn w:val="a"/>
    <w:next w:val="a"/>
    <w:autoRedefine/>
    <w:rsid w:val="00D47E1B"/>
    <w:pPr>
      <w:widowControl w:val="0"/>
      <w:tabs>
        <w:tab w:val="left" w:pos="851"/>
      </w:tabs>
      <w:spacing w:after="0" w:line="530" w:lineRule="exact"/>
      <w:ind w:left="357"/>
    </w:pPr>
    <w:rPr>
      <w:rFonts w:ascii="Times New Roman" w:eastAsia="Times New Roman" w:hAnsi="Times New Roman" w:cs="Times New Roman"/>
      <w:bCs/>
      <w:iCs/>
      <w:sz w:val="28"/>
      <w:szCs w:val="28"/>
      <w:lang w:eastAsia="ru-RU"/>
    </w:rPr>
  </w:style>
  <w:style w:type="paragraph" w:customStyle="1" w:styleId="Default">
    <w:name w:val="Default"/>
    <w:rsid w:val="005B3BB1"/>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30">
    <w:name w:val="Заголовок 3 Знак"/>
    <w:basedOn w:val="a0"/>
    <w:link w:val="3"/>
    <w:uiPriority w:val="9"/>
    <w:rsid w:val="00B2354D"/>
    <w:rPr>
      <w:rFonts w:asciiTheme="majorHAnsi" w:eastAsiaTheme="majorEastAsia" w:hAnsiTheme="majorHAnsi" w:cstheme="majorBidi"/>
      <w:b/>
      <w:bCs/>
      <w:color w:val="4F81BD" w:themeColor="accent1"/>
    </w:rPr>
  </w:style>
  <w:style w:type="table" w:styleId="af7">
    <w:name w:val="Table Grid"/>
    <w:basedOn w:val="a1"/>
    <w:uiPriority w:val="59"/>
    <w:rsid w:val="000F65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1">
    <w:name w:val="FR1"/>
    <w:rsid w:val="00EA5D68"/>
    <w:pPr>
      <w:widowControl w:val="0"/>
      <w:autoSpaceDE w:val="0"/>
      <w:autoSpaceDN w:val="0"/>
      <w:adjustRightInd w:val="0"/>
      <w:spacing w:before="480" w:after="0" w:line="240" w:lineRule="auto"/>
    </w:pPr>
    <w:rPr>
      <w:rFonts w:ascii="Times New Roman" w:eastAsia="Times New Roman" w:hAnsi="Times New Roman" w:cs="Times New Roman"/>
      <w:b/>
      <w:bCs/>
      <w:sz w:val="28"/>
      <w:szCs w:val="28"/>
      <w:lang w:eastAsia="ru-RU"/>
    </w:rPr>
  </w:style>
  <w:style w:type="character" w:styleId="af8">
    <w:name w:val="Emphasis"/>
    <w:basedOn w:val="a0"/>
    <w:qFormat/>
    <w:rsid w:val="00636003"/>
    <w:rPr>
      <w:i/>
      <w:iCs/>
    </w:rPr>
  </w:style>
  <w:style w:type="character" w:styleId="af9">
    <w:name w:val="Placeholder Text"/>
    <w:basedOn w:val="a0"/>
    <w:uiPriority w:val="99"/>
    <w:semiHidden/>
    <w:rsid w:val="00FE5DD5"/>
    <w:rPr>
      <w:color w:val="808080"/>
    </w:rPr>
  </w:style>
  <w:style w:type="paragraph" w:styleId="23">
    <w:name w:val="Body Text 2"/>
    <w:basedOn w:val="a"/>
    <w:link w:val="24"/>
    <w:unhideWhenUsed/>
    <w:rsid w:val="00BC0FC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4">
    <w:name w:val="Основной текст 2 Знак"/>
    <w:basedOn w:val="a0"/>
    <w:link w:val="23"/>
    <w:rsid w:val="00BC0FCB"/>
    <w:rPr>
      <w:rFonts w:ascii="Times New Roman" w:eastAsia="Times New Roman" w:hAnsi="Times New Roman" w:cs="Times New Roman"/>
      <w:sz w:val="24"/>
      <w:szCs w:val="24"/>
      <w:lang w:eastAsia="ru-RU"/>
    </w:rPr>
  </w:style>
  <w:style w:type="character" w:customStyle="1" w:styleId="label">
    <w:name w:val="label"/>
    <w:basedOn w:val="a0"/>
    <w:rsid w:val="00BC0FCB"/>
  </w:style>
  <w:style w:type="paragraph" w:customStyle="1" w:styleId="rvps2">
    <w:name w:val="rvps2"/>
    <w:basedOn w:val="a"/>
    <w:rsid w:val="0021709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5">
    <w:name w:val="toc 2"/>
    <w:basedOn w:val="a"/>
    <w:next w:val="a"/>
    <w:autoRedefine/>
    <w:semiHidden/>
    <w:rsid w:val="00B556A6"/>
    <w:pPr>
      <w:tabs>
        <w:tab w:val="right" w:leader="dot" w:pos="9599"/>
      </w:tabs>
      <w:spacing w:after="0" w:line="336" w:lineRule="auto"/>
      <w:ind w:left="1843" w:hanging="1559"/>
      <w:jc w:val="center"/>
    </w:pPr>
    <w:rPr>
      <w:rFonts w:ascii="Times New Roman" w:eastAsia="Times New Roman" w:hAnsi="Times New Roman" w:cs="Times New Roman"/>
      <w:b/>
      <w:noProof/>
      <w:color w:val="000000"/>
      <w:sz w:val="28"/>
      <w:szCs w:val="28"/>
      <w:lang w:val="uk-UA" w:eastAsia="ru-RU"/>
    </w:rPr>
  </w:style>
  <w:style w:type="paragraph" w:styleId="31">
    <w:name w:val="Body Text 3"/>
    <w:basedOn w:val="a"/>
    <w:link w:val="32"/>
    <w:unhideWhenUsed/>
    <w:rsid w:val="00FB0194"/>
    <w:pPr>
      <w:spacing w:after="120"/>
    </w:pPr>
    <w:rPr>
      <w:sz w:val="16"/>
      <w:szCs w:val="16"/>
    </w:rPr>
  </w:style>
  <w:style w:type="character" w:customStyle="1" w:styleId="32">
    <w:name w:val="Основной текст 3 Знак"/>
    <w:basedOn w:val="a0"/>
    <w:link w:val="31"/>
    <w:rsid w:val="00FB0194"/>
    <w:rPr>
      <w:sz w:val="16"/>
      <w:szCs w:val="16"/>
    </w:rPr>
  </w:style>
  <w:style w:type="paragraph" w:customStyle="1" w:styleId="afa">
    <w:name w:val="Абзац"/>
    <w:basedOn w:val="af3"/>
    <w:rsid w:val="00F37D63"/>
    <w:pPr>
      <w:overflowPunct w:val="0"/>
      <w:autoSpaceDE w:val="0"/>
      <w:autoSpaceDN w:val="0"/>
      <w:adjustRightInd w:val="0"/>
      <w:spacing w:line="360" w:lineRule="auto"/>
      <w:ind w:firstLine="709"/>
    </w:pPr>
    <w:rPr>
      <w:rFonts w:eastAsia="Times New Roman"/>
      <w:color w:val="auto"/>
      <w:sz w:val="24"/>
      <w:lang w:val="uk-UA"/>
    </w:rPr>
  </w:style>
  <w:style w:type="paragraph" w:styleId="afb">
    <w:name w:val="Subtitle"/>
    <w:basedOn w:val="a"/>
    <w:link w:val="afc"/>
    <w:qFormat/>
    <w:rsid w:val="00F07E18"/>
    <w:pPr>
      <w:spacing w:after="0" w:line="360" w:lineRule="auto"/>
      <w:ind w:left="1416" w:firstLine="708"/>
      <w:jc w:val="center"/>
    </w:pPr>
    <w:rPr>
      <w:rFonts w:ascii="Times New Roman" w:eastAsia="Times New Roman" w:hAnsi="Times New Roman" w:cs="Times New Roman"/>
      <w:b/>
      <w:bCs/>
      <w:sz w:val="28"/>
      <w:szCs w:val="28"/>
      <w:lang w:val="uk-UA" w:eastAsia="ru-RU"/>
    </w:rPr>
  </w:style>
  <w:style w:type="character" w:customStyle="1" w:styleId="afc">
    <w:name w:val="Подзаголовок Знак"/>
    <w:basedOn w:val="a0"/>
    <w:link w:val="afb"/>
    <w:rsid w:val="00F07E18"/>
    <w:rPr>
      <w:rFonts w:ascii="Times New Roman" w:eastAsia="Times New Roman" w:hAnsi="Times New Roman" w:cs="Times New Roman"/>
      <w:b/>
      <w:bCs/>
      <w:sz w:val="28"/>
      <w:szCs w:val="28"/>
      <w:lang w:val="uk-UA" w:eastAsia="ru-RU"/>
    </w:rPr>
  </w:style>
  <w:style w:type="paragraph" w:customStyle="1" w:styleId="rtejustify">
    <w:name w:val="rtejustify"/>
    <w:basedOn w:val="a"/>
    <w:rsid w:val="00DB639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50">
    <w:name w:val="Заголовок 5 Знак"/>
    <w:basedOn w:val="a0"/>
    <w:link w:val="5"/>
    <w:rsid w:val="00045A66"/>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045A66"/>
    <w:rPr>
      <w:rFonts w:ascii="Times New Roman" w:eastAsia="Times New Roman" w:hAnsi="Times New Roman" w:cs="Times New Roman"/>
      <w:snapToGrid w:val="0"/>
      <w:sz w:val="28"/>
      <w:szCs w:val="20"/>
      <w:lang w:val="en-US" w:eastAsia="ru-RU"/>
    </w:rPr>
  </w:style>
  <w:style w:type="character" w:customStyle="1" w:styleId="st">
    <w:name w:val="st"/>
    <w:rsid w:val="00045A66"/>
    <w:rPr>
      <w:rFonts w:ascii="Times New Roman" w:hAnsi="Times New Roman"/>
      <w:color w:val="000000"/>
      <w:sz w:val="28"/>
    </w:rPr>
  </w:style>
  <w:style w:type="paragraph" w:customStyle="1" w:styleId="western">
    <w:name w:val="western"/>
    <w:basedOn w:val="a"/>
    <w:rsid w:val="00045A6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Iniiaiieoaeno">
    <w:name w:val="Iniiaiie oaeno"/>
    <w:basedOn w:val="a"/>
    <w:rsid w:val="00045A66"/>
    <w:pPr>
      <w:widowControl w:val="0"/>
      <w:spacing w:after="0" w:line="240" w:lineRule="auto"/>
    </w:pPr>
    <w:rPr>
      <w:rFonts w:ascii="Times New Roman" w:eastAsia="Times New Roman" w:hAnsi="Times New Roman" w:cs="Times New Roman"/>
      <w:sz w:val="28"/>
      <w:szCs w:val="24"/>
      <w:lang w:eastAsia="ru-RU"/>
    </w:rPr>
  </w:style>
  <w:style w:type="paragraph" w:customStyle="1" w:styleId="11">
    <w:name w:val="Обычный1"/>
    <w:rsid w:val="00045A66"/>
    <w:pPr>
      <w:spacing w:after="0" w:line="240" w:lineRule="auto"/>
    </w:pPr>
    <w:rPr>
      <w:rFonts w:ascii="Times New Roman" w:eastAsia="Times New Roman" w:hAnsi="Times New Roman" w:cs="Times New Roman"/>
      <w:sz w:val="24"/>
      <w:szCs w:val="20"/>
      <w:lang w:eastAsia="ru-RU"/>
    </w:rPr>
  </w:style>
  <w:style w:type="character" w:styleId="afd">
    <w:name w:val="page number"/>
    <w:rsid w:val="00045A66"/>
  </w:style>
  <w:style w:type="paragraph" w:styleId="HTML">
    <w:name w:val="HTML Preformatted"/>
    <w:basedOn w:val="a"/>
    <w:link w:val="HTML0"/>
    <w:rsid w:val="00045A6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sz w:val="20"/>
      <w:szCs w:val="20"/>
      <w:lang w:val="x-none" w:eastAsia="ru-RU"/>
    </w:rPr>
  </w:style>
  <w:style w:type="character" w:customStyle="1" w:styleId="HTML0">
    <w:name w:val="Стандартный HTML Знак"/>
    <w:basedOn w:val="a0"/>
    <w:link w:val="HTML"/>
    <w:rsid w:val="00045A66"/>
    <w:rPr>
      <w:rFonts w:ascii="Courier New" w:eastAsia="Times New Roman" w:hAnsi="Courier New" w:cs="Times New Roman"/>
      <w:sz w:val="20"/>
      <w:szCs w:val="20"/>
      <w:lang w:val="x-none" w:eastAsia="ru-RU"/>
    </w:rPr>
  </w:style>
  <w:style w:type="paragraph" w:styleId="33">
    <w:name w:val="Body Text Indent 3"/>
    <w:basedOn w:val="a"/>
    <w:link w:val="34"/>
    <w:rsid w:val="00045A66"/>
    <w:pPr>
      <w:spacing w:after="120" w:line="240" w:lineRule="auto"/>
      <w:ind w:left="283"/>
    </w:pPr>
    <w:rPr>
      <w:rFonts w:ascii="Times New Roman" w:eastAsia="Times New Roman" w:hAnsi="Times New Roman" w:cs="Times New Roman"/>
      <w:sz w:val="16"/>
      <w:szCs w:val="16"/>
      <w:lang w:val="x-none" w:eastAsia="ru-RU"/>
    </w:rPr>
  </w:style>
  <w:style w:type="character" w:customStyle="1" w:styleId="34">
    <w:name w:val="Основной текст с отступом 3 Знак"/>
    <w:basedOn w:val="a0"/>
    <w:link w:val="33"/>
    <w:rsid w:val="00045A66"/>
    <w:rPr>
      <w:rFonts w:ascii="Times New Roman" w:eastAsia="Times New Roman" w:hAnsi="Times New Roman" w:cs="Times New Roman"/>
      <w:sz w:val="16"/>
      <w:szCs w:val="16"/>
      <w:lang w:val="x-none" w:eastAsia="ru-RU"/>
    </w:rPr>
  </w:style>
  <w:style w:type="character" w:customStyle="1" w:styleId="longtext">
    <w:name w:val="long_text"/>
    <w:rsid w:val="00045A66"/>
  </w:style>
  <w:style w:type="paragraph" w:styleId="afe">
    <w:name w:val="Block Text"/>
    <w:basedOn w:val="a"/>
    <w:rsid w:val="00045A66"/>
    <w:pPr>
      <w:spacing w:after="0" w:line="480" w:lineRule="auto"/>
      <w:ind w:left="-709" w:right="1177" w:firstLine="566"/>
      <w:jc w:val="both"/>
    </w:pPr>
    <w:rPr>
      <w:rFonts w:ascii="Times New Roman" w:eastAsia="Times New Roman" w:hAnsi="Times New Roman" w:cs="Times New Roman"/>
      <w:sz w:val="28"/>
      <w:szCs w:val="20"/>
      <w:lang w:val="uk-UA" w:eastAsia="ru-RU"/>
    </w:rPr>
  </w:style>
  <w:style w:type="paragraph" w:customStyle="1" w:styleId="FR2">
    <w:name w:val="FR2"/>
    <w:autoRedefine/>
    <w:rsid w:val="00045A66"/>
    <w:pPr>
      <w:spacing w:after="0" w:line="360" w:lineRule="auto"/>
      <w:jc w:val="both"/>
    </w:pPr>
    <w:rPr>
      <w:rFonts w:ascii="Times New Roman" w:eastAsia="Times New Roman" w:hAnsi="Times New Roman" w:cs="Times New Roman"/>
      <w:sz w:val="28"/>
      <w:szCs w:val="24"/>
      <w:lang w:val="uk-UA" w:eastAsia="ru-RU"/>
    </w:rPr>
  </w:style>
  <w:style w:type="character" w:customStyle="1" w:styleId="tlid-translation">
    <w:name w:val="tlid-translation"/>
    <w:rsid w:val="008857AB"/>
  </w:style>
  <w:style w:type="character" w:customStyle="1" w:styleId="viiyi">
    <w:name w:val="viiyi"/>
    <w:basedOn w:val="a0"/>
    <w:rsid w:val="008857AB"/>
  </w:style>
  <w:style w:type="character" w:customStyle="1" w:styleId="jlqj4b">
    <w:name w:val="jlqj4b"/>
    <w:basedOn w:val="a0"/>
    <w:rsid w:val="008857AB"/>
  </w:style>
  <w:style w:type="paragraph" w:customStyle="1" w:styleId="aff">
    <w:basedOn w:val="a"/>
    <w:next w:val="aa"/>
    <w:uiPriority w:val="99"/>
    <w:rsid w:val="0065754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xfm35455767">
    <w:name w:val="xfm_35455767"/>
    <w:rsid w:val="006149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177549">
      <w:bodyDiv w:val="1"/>
      <w:marLeft w:val="0"/>
      <w:marRight w:val="0"/>
      <w:marTop w:val="0"/>
      <w:marBottom w:val="0"/>
      <w:divBdr>
        <w:top w:val="none" w:sz="0" w:space="0" w:color="auto"/>
        <w:left w:val="none" w:sz="0" w:space="0" w:color="auto"/>
        <w:bottom w:val="none" w:sz="0" w:space="0" w:color="auto"/>
        <w:right w:val="none" w:sz="0" w:space="0" w:color="auto"/>
      </w:divBdr>
    </w:div>
    <w:div w:id="234510994">
      <w:bodyDiv w:val="1"/>
      <w:marLeft w:val="0"/>
      <w:marRight w:val="0"/>
      <w:marTop w:val="0"/>
      <w:marBottom w:val="0"/>
      <w:divBdr>
        <w:top w:val="none" w:sz="0" w:space="0" w:color="auto"/>
        <w:left w:val="none" w:sz="0" w:space="0" w:color="auto"/>
        <w:bottom w:val="none" w:sz="0" w:space="0" w:color="auto"/>
        <w:right w:val="none" w:sz="0" w:space="0" w:color="auto"/>
      </w:divBdr>
      <w:divsChild>
        <w:div w:id="733891922">
          <w:marLeft w:val="0"/>
          <w:marRight w:val="0"/>
          <w:marTop w:val="0"/>
          <w:marBottom w:val="0"/>
          <w:divBdr>
            <w:top w:val="none" w:sz="0" w:space="0" w:color="auto"/>
            <w:left w:val="none" w:sz="0" w:space="0" w:color="auto"/>
            <w:bottom w:val="none" w:sz="0" w:space="0" w:color="auto"/>
            <w:right w:val="none" w:sz="0" w:space="0" w:color="auto"/>
          </w:divBdr>
        </w:div>
        <w:div w:id="1910537346">
          <w:marLeft w:val="0"/>
          <w:marRight w:val="0"/>
          <w:marTop w:val="0"/>
          <w:marBottom w:val="0"/>
          <w:divBdr>
            <w:top w:val="none" w:sz="0" w:space="0" w:color="auto"/>
            <w:left w:val="none" w:sz="0" w:space="0" w:color="auto"/>
            <w:bottom w:val="none" w:sz="0" w:space="0" w:color="auto"/>
            <w:right w:val="none" w:sz="0" w:space="0" w:color="auto"/>
          </w:divBdr>
        </w:div>
        <w:div w:id="954600029">
          <w:marLeft w:val="0"/>
          <w:marRight w:val="0"/>
          <w:marTop w:val="0"/>
          <w:marBottom w:val="0"/>
          <w:divBdr>
            <w:top w:val="none" w:sz="0" w:space="0" w:color="auto"/>
            <w:left w:val="none" w:sz="0" w:space="0" w:color="auto"/>
            <w:bottom w:val="none" w:sz="0" w:space="0" w:color="auto"/>
            <w:right w:val="none" w:sz="0" w:space="0" w:color="auto"/>
          </w:divBdr>
        </w:div>
      </w:divsChild>
    </w:div>
    <w:div w:id="256450630">
      <w:bodyDiv w:val="1"/>
      <w:marLeft w:val="0"/>
      <w:marRight w:val="0"/>
      <w:marTop w:val="0"/>
      <w:marBottom w:val="0"/>
      <w:divBdr>
        <w:top w:val="none" w:sz="0" w:space="0" w:color="auto"/>
        <w:left w:val="none" w:sz="0" w:space="0" w:color="auto"/>
        <w:bottom w:val="none" w:sz="0" w:space="0" w:color="auto"/>
        <w:right w:val="none" w:sz="0" w:space="0" w:color="auto"/>
      </w:divBdr>
    </w:div>
    <w:div w:id="287127723">
      <w:bodyDiv w:val="1"/>
      <w:marLeft w:val="0"/>
      <w:marRight w:val="0"/>
      <w:marTop w:val="0"/>
      <w:marBottom w:val="0"/>
      <w:divBdr>
        <w:top w:val="none" w:sz="0" w:space="0" w:color="auto"/>
        <w:left w:val="none" w:sz="0" w:space="0" w:color="auto"/>
        <w:bottom w:val="none" w:sz="0" w:space="0" w:color="auto"/>
        <w:right w:val="none" w:sz="0" w:space="0" w:color="auto"/>
      </w:divBdr>
    </w:div>
    <w:div w:id="322467292">
      <w:bodyDiv w:val="1"/>
      <w:marLeft w:val="0"/>
      <w:marRight w:val="0"/>
      <w:marTop w:val="0"/>
      <w:marBottom w:val="0"/>
      <w:divBdr>
        <w:top w:val="none" w:sz="0" w:space="0" w:color="auto"/>
        <w:left w:val="none" w:sz="0" w:space="0" w:color="auto"/>
        <w:bottom w:val="none" w:sz="0" w:space="0" w:color="auto"/>
        <w:right w:val="none" w:sz="0" w:space="0" w:color="auto"/>
      </w:divBdr>
      <w:divsChild>
        <w:div w:id="1825703623">
          <w:marLeft w:val="547"/>
          <w:marRight w:val="0"/>
          <w:marTop w:val="0"/>
          <w:marBottom w:val="0"/>
          <w:divBdr>
            <w:top w:val="none" w:sz="0" w:space="0" w:color="auto"/>
            <w:left w:val="none" w:sz="0" w:space="0" w:color="auto"/>
            <w:bottom w:val="none" w:sz="0" w:space="0" w:color="auto"/>
            <w:right w:val="none" w:sz="0" w:space="0" w:color="auto"/>
          </w:divBdr>
        </w:div>
      </w:divsChild>
    </w:div>
    <w:div w:id="373046685">
      <w:bodyDiv w:val="1"/>
      <w:marLeft w:val="0"/>
      <w:marRight w:val="0"/>
      <w:marTop w:val="0"/>
      <w:marBottom w:val="0"/>
      <w:divBdr>
        <w:top w:val="none" w:sz="0" w:space="0" w:color="auto"/>
        <w:left w:val="none" w:sz="0" w:space="0" w:color="auto"/>
        <w:bottom w:val="none" w:sz="0" w:space="0" w:color="auto"/>
        <w:right w:val="none" w:sz="0" w:space="0" w:color="auto"/>
      </w:divBdr>
    </w:div>
    <w:div w:id="378670551">
      <w:bodyDiv w:val="1"/>
      <w:marLeft w:val="0"/>
      <w:marRight w:val="0"/>
      <w:marTop w:val="0"/>
      <w:marBottom w:val="0"/>
      <w:divBdr>
        <w:top w:val="none" w:sz="0" w:space="0" w:color="auto"/>
        <w:left w:val="none" w:sz="0" w:space="0" w:color="auto"/>
        <w:bottom w:val="none" w:sz="0" w:space="0" w:color="auto"/>
        <w:right w:val="none" w:sz="0" w:space="0" w:color="auto"/>
      </w:divBdr>
      <w:divsChild>
        <w:div w:id="1560093556">
          <w:marLeft w:val="547"/>
          <w:marRight w:val="0"/>
          <w:marTop w:val="0"/>
          <w:marBottom w:val="0"/>
          <w:divBdr>
            <w:top w:val="none" w:sz="0" w:space="0" w:color="auto"/>
            <w:left w:val="none" w:sz="0" w:space="0" w:color="auto"/>
            <w:bottom w:val="none" w:sz="0" w:space="0" w:color="auto"/>
            <w:right w:val="none" w:sz="0" w:space="0" w:color="auto"/>
          </w:divBdr>
        </w:div>
        <w:div w:id="920020573">
          <w:marLeft w:val="547"/>
          <w:marRight w:val="0"/>
          <w:marTop w:val="0"/>
          <w:marBottom w:val="0"/>
          <w:divBdr>
            <w:top w:val="none" w:sz="0" w:space="0" w:color="auto"/>
            <w:left w:val="none" w:sz="0" w:space="0" w:color="auto"/>
            <w:bottom w:val="none" w:sz="0" w:space="0" w:color="auto"/>
            <w:right w:val="none" w:sz="0" w:space="0" w:color="auto"/>
          </w:divBdr>
        </w:div>
      </w:divsChild>
    </w:div>
    <w:div w:id="393358921">
      <w:bodyDiv w:val="1"/>
      <w:marLeft w:val="0"/>
      <w:marRight w:val="0"/>
      <w:marTop w:val="0"/>
      <w:marBottom w:val="0"/>
      <w:divBdr>
        <w:top w:val="none" w:sz="0" w:space="0" w:color="auto"/>
        <w:left w:val="none" w:sz="0" w:space="0" w:color="auto"/>
        <w:bottom w:val="none" w:sz="0" w:space="0" w:color="auto"/>
        <w:right w:val="none" w:sz="0" w:space="0" w:color="auto"/>
      </w:divBdr>
    </w:div>
    <w:div w:id="440612915">
      <w:bodyDiv w:val="1"/>
      <w:marLeft w:val="0"/>
      <w:marRight w:val="0"/>
      <w:marTop w:val="0"/>
      <w:marBottom w:val="0"/>
      <w:divBdr>
        <w:top w:val="none" w:sz="0" w:space="0" w:color="auto"/>
        <w:left w:val="none" w:sz="0" w:space="0" w:color="auto"/>
        <w:bottom w:val="none" w:sz="0" w:space="0" w:color="auto"/>
        <w:right w:val="none" w:sz="0" w:space="0" w:color="auto"/>
      </w:divBdr>
    </w:div>
    <w:div w:id="517085487">
      <w:bodyDiv w:val="1"/>
      <w:marLeft w:val="0"/>
      <w:marRight w:val="0"/>
      <w:marTop w:val="0"/>
      <w:marBottom w:val="0"/>
      <w:divBdr>
        <w:top w:val="none" w:sz="0" w:space="0" w:color="auto"/>
        <w:left w:val="none" w:sz="0" w:space="0" w:color="auto"/>
        <w:bottom w:val="none" w:sz="0" w:space="0" w:color="auto"/>
        <w:right w:val="none" w:sz="0" w:space="0" w:color="auto"/>
      </w:divBdr>
    </w:div>
    <w:div w:id="604507970">
      <w:bodyDiv w:val="1"/>
      <w:marLeft w:val="0"/>
      <w:marRight w:val="0"/>
      <w:marTop w:val="0"/>
      <w:marBottom w:val="0"/>
      <w:divBdr>
        <w:top w:val="none" w:sz="0" w:space="0" w:color="auto"/>
        <w:left w:val="none" w:sz="0" w:space="0" w:color="auto"/>
        <w:bottom w:val="none" w:sz="0" w:space="0" w:color="auto"/>
        <w:right w:val="none" w:sz="0" w:space="0" w:color="auto"/>
      </w:divBdr>
    </w:div>
    <w:div w:id="751122613">
      <w:bodyDiv w:val="1"/>
      <w:marLeft w:val="0"/>
      <w:marRight w:val="0"/>
      <w:marTop w:val="0"/>
      <w:marBottom w:val="0"/>
      <w:divBdr>
        <w:top w:val="none" w:sz="0" w:space="0" w:color="auto"/>
        <w:left w:val="none" w:sz="0" w:space="0" w:color="auto"/>
        <w:bottom w:val="none" w:sz="0" w:space="0" w:color="auto"/>
        <w:right w:val="none" w:sz="0" w:space="0" w:color="auto"/>
      </w:divBdr>
    </w:div>
    <w:div w:id="762147861">
      <w:bodyDiv w:val="1"/>
      <w:marLeft w:val="0"/>
      <w:marRight w:val="0"/>
      <w:marTop w:val="0"/>
      <w:marBottom w:val="0"/>
      <w:divBdr>
        <w:top w:val="none" w:sz="0" w:space="0" w:color="auto"/>
        <w:left w:val="none" w:sz="0" w:space="0" w:color="auto"/>
        <w:bottom w:val="none" w:sz="0" w:space="0" w:color="auto"/>
        <w:right w:val="none" w:sz="0" w:space="0" w:color="auto"/>
      </w:divBdr>
    </w:div>
    <w:div w:id="793796141">
      <w:bodyDiv w:val="1"/>
      <w:marLeft w:val="0"/>
      <w:marRight w:val="0"/>
      <w:marTop w:val="0"/>
      <w:marBottom w:val="0"/>
      <w:divBdr>
        <w:top w:val="none" w:sz="0" w:space="0" w:color="auto"/>
        <w:left w:val="none" w:sz="0" w:space="0" w:color="auto"/>
        <w:bottom w:val="none" w:sz="0" w:space="0" w:color="auto"/>
        <w:right w:val="none" w:sz="0" w:space="0" w:color="auto"/>
      </w:divBdr>
    </w:div>
    <w:div w:id="851846104">
      <w:bodyDiv w:val="1"/>
      <w:marLeft w:val="0"/>
      <w:marRight w:val="0"/>
      <w:marTop w:val="0"/>
      <w:marBottom w:val="0"/>
      <w:divBdr>
        <w:top w:val="none" w:sz="0" w:space="0" w:color="auto"/>
        <w:left w:val="none" w:sz="0" w:space="0" w:color="auto"/>
        <w:bottom w:val="none" w:sz="0" w:space="0" w:color="auto"/>
        <w:right w:val="none" w:sz="0" w:space="0" w:color="auto"/>
      </w:divBdr>
    </w:div>
    <w:div w:id="856232634">
      <w:bodyDiv w:val="1"/>
      <w:marLeft w:val="0"/>
      <w:marRight w:val="0"/>
      <w:marTop w:val="0"/>
      <w:marBottom w:val="0"/>
      <w:divBdr>
        <w:top w:val="none" w:sz="0" w:space="0" w:color="auto"/>
        <w:left w:val="none" w:sz="0" w:space="0" w:color="auto"/>
        <w:bottom w:val="none" w:sz="0" w:space="0" w:color="auto"/>
        <w:right w:val="none" w:sz="0" w:space="0" w:color="auto"/>
      </w:divBdr>
    </w:div>
    <w:div w:id="894044005">
      <w:bodyDiv w:val="1"/>
      <w:marLeft w:val="0"/>
      <w:marRight w:val="0"/>
      <w:marTop w:val="0"/>
      <w:marBottom w:val="0"/>
      <w:divBdr>
        <w:top w:val="none" w:sz="0" w:space="0" w:color="auto"/>
        <w:left w:val="none" w:sz="0" w:space="0" w:color="auto"/>
        <w:bottom w:val="none" w:sz="0" w:space="0" w:color="auto"/>
        <w:right w:val="none" w:sz="0" w:space="0" w:color="auto"/>
      </w:divBdr>
    </w:div>
    <w:div w:id="973946439">
      <w:bodyDiv w:val="1"/>
      <w:marLeft w:val="0"/>
      <w:marRight w:val="0"/>
      <w:marTop w:val="0"/>
      <w:marBottom w:val="0"/>
      <w:divBdr>
        <w:top w:val="none" w:sz="0" w:space="0" w:color="auto"/>
        <w:left w:val="none" w:sz="0" w:space="0" w:color="auto"/>
        <w:bottom w:val="none" w:sz="0" w:space="0" w:color="auto"/>
        <w:right w:val="none" w:sz="0" w:space="0" w:color="auto"/>
      </w:divBdr>
    </w:div>
    <w:div w:id="987435878">
      <w:bodyDiv w:val="1"/>
      <w:marLeft w:val="0"/>
      <w:marRight w:val="0"/>
      <w:marTop w:val="0"/>
      <w:marBottom w:val="0"/>
      <w:divBdr>
        <w:top w:val="none" w:sz="0" w:space="0" w:color="auto"/>
        <w:left w:val="none" w:sz="0" w:space="0" w:color="auto"/>
        <w:bottom w:val="none" w:sz="0" w:space="0" w:color="auto"/>
        <w:right w:val="none" w:sz="0" w:space="0" w:color="auto"/>
      </w:divBdr>
    </w:div>
    <w:div w:id="1001854728">
      <w:bodyDiv w:val="1"/>
      <w:marLeft w:val="0"/>
      <w:marRight w:val="0"/>
      <w:marTop w:val="0"/>
      <w:marBottom w:val="0"/>
      <w:divBdr>
        <w:top w:val="none" w:sz="0" w:space="0" w:color="auto"/>
        <w:left w:val="none" w:sz="0" w:space="0" w:color="auto"/>
        <w:bottom w:val="none" w:sz="0" w:space="0" w:color="auto"/>
        <w:right w:val="none" w:sz="0" w:space="0" w:color="auto"/>
      </w:divBdr>
    </w:div>
    <w:div w:id="1020737459">
      <w:bodyDiv w:val="1"/>
      <w:marLeft w:val="0"/>
      <w:marRight w:val="0"/>
      <w:marTop w:val="0"/>
      <w:marBottom w:val="0"/>
      <w:divBdr>
        <w:top w:val="none" w:sz="0" w:space="0" w:color="auto"/>
        <w:left w:val="none" w:sz="0" w:space="0" w:color="auto"/>
        <w:bottom w:val="none" w:sz="0" w:space="0" w:color="auto"/>
        <w:right w:val="none" w:sz="0" w:space="0" w:color="auto"/>
      </w:divBdr>
    </w:div>
    <w:div w:id="1022363148">
      <w:bodyDiv w:val="1"/>
      <w:marLeft w:val="0"/>
      <w:marRight w:val="0"/>
      <w:marTop w:val="0"/>
      <w:marBottom w:val="0"/>
      <w:divBdr>
        <w:top w:val="none" w:sz="0" w:space="0" w:color="auto"/>
        <w:left w:val="none" w:sz="0" w:space="0" w:color="auto"/>
        <w:bottom w:val="none" w:sz="0" w:space="0" w:color="auto"/>
        <w:right w:val="none" w:sz="0" w:space="0" w:color="auto"/>
      </w:divBdr>
    </w:div>
    <w:div w:id="1037972368">
      <w:bodyDiv w:val="1"/>
      <w:marLeft w:val="0"/>
      <w:marRight w:val="0"/>
      <w:marTop w:val="0"/>
      <w:marBottom w:val="0"/>
      <w:divBdr>
        <w:top w:val="none" w:sz="0" w:space="0" w:color="auto"/>
        <w:left w:val="none" w:sz="0" w:space="0" w:color="auto"/>
        <w:bottom w:val="none" w:sz="0" w:space="0" w:color="auto"/>
        <w:right w:val="none" w:sz="0" w:space="0" w:color="auto"/>
      </w:divBdr>
    </w:div>
    <w:div w:id="1050157086">
      <w:bodyDiv w:val="1"/>
      <w:marLeft w:val="0"/>
      <w:marRight w:val="0"/>
      <w:marTop w:val="0"/>
      <w:marBottom w:val="0"/>
      <w:divBdr>
        <w:top w:val="none" w:sz="0" w:space="0" w:color="auto"/>
        <w:left w:val="none" w:sz="0" w:space="0" w:color="auto"/>
        <w:bottom w:val="none" w:sz="0" w:space="0" w:color="auto"/>
        <w:right w:val="none" w:sz="0" w:space="0" w:color="auto"/>
      </w:divBdr>
    </w:div>
    <w:div w:id="1075861457">
      <w:bodyDiv w:val="1"/>
      <w:marLeft w:val="0"/>
      <w:marRight w:val="0"/>
      <w:marTop w:val="0"/>
      <w:marBottom w:val="0"/>
      <w:divBdr>
        <w:top w:val="none" w:sz="0" w:space="0" w:color="auto"/>
        <w:left w:val="none" w:sz="0" w:space="0" w:color="auto"/>
        <w:bottom w:val="none" w:sz="0" w:space="0" w:color="auto"/>
        <w:right w:val="none" w:sz="0" w:space="0" w:color="auto"/>
      </w:divBdr>
      <w:divsChild>
        <w:div w:id="1483085634">
          <w:marLeft w:val="547"/>
          <w:marRight w:val="0"/>
          <w:marTop w:val="0"/>
          <w:marBottom w:val="0"/>
          <w:divBdr>
            <w:top w:val="none" w:sz="0" w:space="0" w:color="auto"/>
            <w:left w:val="none" w:sz="0" w:space="0" w:color="auto"/>
            <w:bottom w:val="none" w:sz="0" w:space="0" w:color="auto"/>
            <w:right w:val="none" w:sz="0" w:space="0" w:color="auto"/>
          </w:divBdr>
        </w:div>
      </w:divsChild>
    </w:div>
    <w:div w:id="1104879775">
      <w:bodyDiv w:val="1"/>
      <w:marLeft w:val="0"/>
      <w:marRight w:val="0"/>
      <w:marTop w:val="0"/>
      <w:marBottom w:val="0"/>
      <w:divBdr>
        <w:top w:val="none" w:sz="0" w:space="0" w:color="auto"/>
        <w:left w:val="none" w:sz="0" w:space="0" w:color="auto"/>
        <w:bottom w:val="none" w:sz="0" w:space="0" w:color="auto"/>
        <w:right w:val="none" w:sz="0" w:space="0" w:color="auto"/>
      </w:divBdr>
      <w:divsChild>
        <w:div w:id="533732489">
          <w:marLeft w:val="547"/>
          <w:marRight w:val="0"/>
          <w:marTop w:val="0"/>
          <w:marBottom w:val="0"/>
          <w:divBdr>
            <w:top w:val="none" w:sz="0" w:space="0" w:color="auto"/>
            <w:left w:val="none" w:sz="0" w:space="0" w:color="auto"/>
            <w:bottom w:val="none" w:sz="0" w:space="0" w:color="auto"/>
            <w:right w:val="none" w:sz="0" w:space="0" w:color="auto"/>
          </w:divBdr>
        </w:div>
      </w:divsChild>
    </w:div>
    <w:div w:id="1184781640">
      <w:bodyDiv w:val="1"/>
      <w:marLeft w:val="0"/>
      <w:marRight w:val="0"/>
      <w:marTop w:val="0"/>
      <w:marBottom w:val="0"/>
      <w:divBdr>
        <w:top w:val="none" w:sz="0" w:space="0" w:color="auto"/>
        <w:left w:val="none" w:sz="0" w:space="0" w:color="auto"/>
        <w:bottom w:val="none" w:sz="0" w:space="0" w:color="auto"/>
        <w:right w:val="none" w:sz="0" w:space="0" w:color="auto"/>
      </w:divBdr>
    </w:div>
    <w:div w:id="1197157835">
      <w:bodyDiv w:val="1"/>
      <w:marLeft w:val="0"/>
      <w:marRight w:val="0"/>
      <w:marTop w:val="0"/>
      <w:marBottom w:val="0"/>
      <w:divBdr>
        <w:top w:val="none" w:sz="0" w:space="0" w:color="auto"/>
        <w:left w:val="none" w:sz="0" w:space="0" w:color="auto"/>
        <w:bottom w:val="none" w:sz="0" w:space="0" w:color="auto"/>
        <w:right w:val="none" w:sz="0" w:space="0" w:color="auto"/>
      </w:divBdr>
    </w:div>
    <w:div w:id="1242721186">
      <w:bodyDiv w:val="1"/>
      <w:marLeft w:val="0"/>
      <w:marRight w:val="0"/>
      <w:marTop w:val="0"/>
      <w:marBottom w:val="0"/>
      <w:divBdr>
        <w:top w:val="none" w:sz="0" w:space="0" w:color="auto"/>
        <w:left w:val="none" w:sz="0" w:space="0" w:color="auto"/>
        <w:bottom w:val="none" w:sz="0" w:space="0" w:color="auto"/>
        <w:right w:val="none" w:sz="0" w:space="0" w:color="auto"/>
      </w:divBdr>
    </w:div>
    <w:div w:id="1294485373">
      <w:bodyDiv w:val="1"/>
      <w:marLeft w:val="0"/>
      <w:marRight w:val="0"/>
      <w:marTop w:val="0"/>
      <w:marBottom w:val="0"/>
      <w:divBdr>
        <w:top w:val="none" w:sz="0" w:space="0" w:color="auto"/>
        <w:left w:val="none" w:sz="0" w:space="0" w:color="auto"/>
        <w:bottom w:val="none" w:sz="0" w:space="0" w:color="auto"/>
        <w:right w:val="none" w:sz="0" w:space="0" w:color="auto"/>
      </w:divBdr>
    </w:div>
    <w:div w:id="1319572559">
      <w:bodyDiv w:val="1"/>
      <w:marLeft w:val="0"/>
      <w:marRight w:val="0"/>
      <w:marTop w:val="0"/>
      <w:marBottom w:val="0"/>
      <w:divBdr>
        <w:top w:val="none" w:sz="0" w:space="0" w:color="auto"/>
        <w:left w:val="none" w:sz="0" w:space="0" w:color="auto"/>
        <w:bottom w:val="none" w:sz="0" w:space="0" w:color="auto"/>
        <w:right w:val="none" w:sz="0" w:space="0" w:color="auto"/>
      </w:divBdr>
      <w:divsChild>
        <w:div w:id="1267544573">
          <w:marLeft w:val="547"/>
          <w:marRight w:val="0"/>
          <w:marTop w:val="0"/>
          <w:marBottom w:val="0"/>
          <w:divBdr>
            <w:top w:val="none" w:sz="0" w:space="0" w:color="auto"/>
            <w:left w:val="none" w:sz="0" w:space="0" w:color="auto"/>
            <w:bottom w:val="none" w:sz="0" w:space="0" w:color="auto"/>
            <w:right w:val="none" w:sz="0" w:space="0" w:color="auto"/>
          </w:divBdr>
        </w:div>
      </w:divsChild>
    </w:div>
    <w:div w:id="1345011134">
      <w:bodyDiv w:val="1"/>
      <w:marLeft w:val="0"/>
      <w:marRight w:val="0"/>
      <w:marTop w:val="0"/>
      <w:marBottom w:val="0"/>
      <w:divBdr>
        <w:top w:val="none" w:sz="0" w:space="0" w:color="auto"/>
        <w:left w:val="none" w:sz="0" w:space="0" w:color="auto"/>
        <w:bottom w:val="none" w:sz="0" w:space="0" w:color="auto"/>
        <w:right w:val="none" w:sz="0" w:space="0" w:color="auto"/>
      </w:divBdr>
    </w:div>
    <w:div w:id="1354460865">
      <w:bodyDiv w:val="1"/>
      <w:marLeft w:val="0"/>
      <w:marRight w:val="0"/>
      <w:marTop w:val="0"/>
      <w:marBottom w:val="0"/>
      <w:divBdr>
        <w:top w:val="none" w:sz="0" w:space="0" w:color="auto"/>
        <w:left w:val="none" w:sz="0" w:space="0" w:color="auto"/>
        <w:bottom w:val="none" w:sz="0" w:space="0" w:color="auto"/>
        <w:right w:val="none" w:sz="0" w:space="0" w:color="auto"/>
      </w:divBdr>
    </w:div>
    <w:div w:id="1448961269">
      <w:bodyDiv w:val="1"/>
      <w:marLeft w:val="0"/>
      <w:marRight w:val="0"/>
      <w:marTop w:val="0"/>
      <w:marBottom w:val="0"/>
      <w:divBdr>
        <w:top w:val="none" w:sz="0" w:space="0" w:color="auto"/>
        <w:left w:val="none" w:sz="0" w:space="0" w:color="auto"/>
        <w:bottom w:val="none" w:sz="0" w:space="0" w:color="auto"/>
        <w:right w:val="none" w:sz="0" w:space="0" w:color="auto"/>
      </w:divBdr>
    </w:div>
    <w:div w:id="1485512429">
      <w:bodyDiv w:val="1"/>
      <w:marLeft w:val="0"/>
      <w:marRight w:val="0"/>
      <w:marTop w:val="0"/>
      <w:marBottom w:val="0"/>
      <w:divBdr>
        <w:top w:val="none" w:sz="0" w:space="0" w:color="auto"/>
        <w:left w:val="none" w:sz="0" w:space="0" w:color="auto"/>
        <w:bottom w:val="none" w:sz="0" w:space="0" w:color="auto"/>
        <w:right w:val="none" w:sz="0" w:space="0" w:color="auto"/>
      </w:divBdr>
    </w:div>
    <w:div w:id="1486049964">
      <w:bodyDiv w:val="1"/>
      <w:marLeft w:val="0"/>
      <w:marRight w:val="0"/>
      <w:marTop w:val="0"/>
      <w:marBottom w:val="0"/>
      <w:divBdr>
        <w:top w:val="none" w:sz="0" w:space="0" w:color="auto"/>
        <w:left w:val="none" w:sz="0" w:space="0" w:color="auto"/>
        <w:bottom w:val="none" w:sz="0" w:space="0" w:color="auto"/>
        <w:right w:val="none" w:sz="0" w:space="0" w:color="auto"/>
      </w:divBdr>
    </w:div>
    <w:div w:id="1505244278">
      <w:bodyDiv w:val="1"/>
      <w:marLeft w:val="0"/>
      <w:marRight w:val="0"/>
      <w:marTop w:val="0"/>
      <w:marBottom w:val="0"/>
      <w:divBdr>
        <w:top w:val="none" w:sz="0" w:space="0" w:color="auto"/>
        <w:left w:val="none" w:sz="0" w:space="0" w:color="auto"/>
        <w:bottom w:val="none" w:sz="0" w:space="0" w:color="auto"/>
        <w:right w:val="none" w:sz="0" w:space="0" w:color="auto"/>
      </w:divBdr>
    </w:div>
    <w:div w:id="1515730734">
      <w:bodyDiv w:val="1"/>
      <w:marLeft w:val="0"/>
      <w:marRight w:val="0"/>
      <w:marTop w:val="0"/>
      <w:marBottom w:val="0"/>
      <w:divBdr>
        <w:top w:val="none" w:sz="0" w:space="0" w:color="auto"/>
        <w:left w:val="none" w:sz="0" w:space="0" w:color="auto"/>
        <w:bottom w:val="none" w:sz="0" w:space="0" w:color="auto"/>
        <w:right w:val="none" w:sz="0" w:space="0" w:color="auto"/>
      </w:divBdr>
      <w:divsChild>
        <w:div w:id="1408965262">
          <w:marLeft w:val="547"/>
          <w:marRight w:val="0"/>
          <w:marTop w:val="0"/>
          <w:marBottom w:val="0"/>
          <w:divBdr>
            <w:top w:val="none" w:sz="0" w:space="0" w:color="auto"/>
            <w:left w:val="none" w:sz="0" w:space="0" w:color="auto"/>
            <w:bottom w:val="none" w:sz="0" w:space="0" w:color="auto"/>
            <w:right w:val="none" w:sz="0" w:space="0" w:color="auto"/>
          </w:divBdr>
        </w:div>
      </w:divsChild>
    </w:div>
    <w:div w:id="1705904136">
      <w:bodyDiv w:val="1"/>
      <w:marLeft w:val="0"/>
      <w:marRight w:val="0"/>
      <w:marTop w:val="0"/>
      <w:marBottom w:val="0"/>
      <w:divBdr>
        <w:top w:val="none" w:sz="0" w:space="0" w:color="auto"/>
        <w:left w:val="none" w:sz="0" w:space="0" w:color="auto"/>
        <w:bottom w:val="none" w:sz="0" w:space="0" w:color="auto"/>
        <w:right w:val="none" w:sz="0" w:space="0" w:color="auto"/>
      </w:divBdr>
    </w:div>
    <w:div w:id="1714697637">
      <w:bodyDiv w:val="1"/>
      <w:marLeft w:val="0"/>
      <w:marRight w:val="0"/>
      <w:marTop w:val="0"/>
      <w:marBottom w:val="0"/>
      <w:divBdr>
        <w:top w:val="none" w:sz="0" w:space="0" w:color="auto"/>
        <w:left w:val="none" w:sz="0" w:space="0" w:color="auto"/>
        <w:bottom w:val="none" w:sz="0" w:space="0" w:color="auto"/>
        <w:right w:val="none" w:sz="0" w:space="0" w:color="auto"/>
      </w:divBdr>
    </w:div>
    <w:div w:id="1719746495">
      <w:bodyDiv w:val="1"/>
      <w:marLeft w:val="0"/>
      <w:marRight w:val="0"/>
      <w:marTop w:val="0"/>
      <w:marBottom w:val="0"/>
      <w:divBdr>
        <w:top w:val="none" w:sz="0" w:space="0" w:color="auto"/>
        <w:left w:val="none" w:sz="0" w:space="0" w:color="auto"/>
        <w:bottom w:val="none" w:sz="0" w:space="0" w:color="auto"/>
        <w:right w:val="none" w:sz="0" w:space="0" w:color="auto"/>
      </w:divBdr>
      <w:divsChild>
        <w:div w:id="766271317">
          <w:marLeft w:val="547"/>
          <w:marRight w:val="0"/>
          <w:marTop w:val="0"/>
          <w:marBottom w:val="0"/>
          <w:divBdr>
            <w:top w:val="none" w:sz="0" w:space="0" w:color="auto"/>
            <w:left w:val="none" w:sz="0" w:space="0" w:color="auto"/>
            <w:bottom w:val="none" w:sz="0" w:space="0" w:color="auto"/>
            <w:right w:val="none" w:sz="0" w:space="0" w:color="auto"/>
          </w:divBdr>
        </w:div>
      </w:divsChild>
    </w:div>
    <w:div w:id="1752433832">
      <w:bodyDiv w:val="1"/>
      <w:marLeft w:val="0"/>
      <w:marRight w:val="0"/>
      <w:marTop w:val="0"/>
      <w:marBottom w:val="0"/>
      <w:divBdr>
        <w:top w:val="none" w:sz="0" w:space="0" w:color="auto"/>
        <w:left w:val="none" w:sz="0" w:space="0" w:color="auto"/>
        <w:bottom w:val="none" w:sz="0" w:space="0" w:color="auto"/>
        <w:right w:val="none" w:sz="0" w:space="0" w:color="auto"/>
      </w:divBdr>
      <w:divsChild>
        <w:div w:id="2009668922">
          <w:marLeft w:val="0"/>
          <w:marRight w:val="0"/>
          <w:marTop w:val="0"/>
          <w:marBottom w:val="0"/>
          <w:divBdr>
            <w:top w:val="none" w:sz="0" w:space="0" w:color="auto"/>
            <w:left w:val="none" w:sz="0" w:space="0" w:color="auto"/>
            <w:bottom w:val="none" w:sz="0" w:space="0" w:color="auto"/>
            <w:right w:val="none" w:sz="0" w:space="0" w:color="auto"/>
          </w:divBdr>
          <w:divsChild>
            <w:div w:id="203760342">
              <w:marLeft w:val="0"/>
              <w:marRight w:val="0"/>
              <w:marTop w:val="0"/>
              <w:marBottom w:val="0"/>
              <w:divBdr>
                <w:top w:val="none" w:sz="0" w:space="0" w:color="auto"/>
                <w:left w:val="none" w:sz="0" w:space="0" w:color="auto"/>
                <w:bottom w:val="none" w:sz="0" w:space="0" w:color="auto"/>
                <w:right w:val="none" w:sz="0" w:space="0" w:color="auto"/>
              </w:divBdr>
              <w:divsChild>
                <w:div w:id="1990358708">
                  <w:marLeft w:val="60"/>
                  <w:marRight w:val="0"/>
                  <w:marTop w:val="0"/>
                  <w:marBottom w:val="0"/>
                  <w:divBdr>
                    <w:top w:val="none" w:sz="0" w:space="0" w:color="auto"/>
                    <w:left w:val="none" w:sz="0" w:space="0" w:color="auto"/>
                    <w:bottom w:val="none" w:sz="0" w:space="0" w:color="auto"/>
                    <w:right w:val="none" w:sz="0" w:space="0" w:color="auto"/>
                  </w:divBdr>
                  <w:divsChild>
                    <w:div w:id="527715146">
                      <w:marLeft w:val="0"/>
                      <w:marRight w:val="0"/>
                      <w:marTop w:val="0"/>
                      <w:marBottom w:val="0"/>
                      <w:divBdr>
                        <w:top w:val="none" w:sz="0" w:space="0" w:color="auto"/>
                        <w:left w:val="none" w:sz="0" w:space="0" w:color="auto"/>
                        <w:bottom w:val="none" w:sz="0" w:space="0" w:color="auto"/>
                        <w:right w:val="none" w:sz="0" w:space="0" w:color="auto"/>
                      </w:divBdr>
                      <w:divsChild>
                        <w:div w:id="2029990783">
                          <w:marLeft w:val="0"/>
                          <w:marRight w:val="0"/>
                          <w:marTop w:val="0"/>
                          <w:marBottom w:val="120"/>
                          <w:divBdr>
                            <w:top w:val="single" w:sz="6" w:space="0" w:color="F5F5F5"/>
                            <w:left w:val="single" w:sz="6" w:space="0" w:color="F5F5F5"/>
                            <w:bottom w:val="single" w:sz="6" w:space="0" w:color="F5F5F5"/>
                            <w:right w:val="single" w:sz="6" w:space="0" w:color="F5F5F5"/>
                          </w:divBdr>
                          <w:divsChild>
                            <w:div w:id="2064795602">
                              <w:marLeft w:val="0"/>
                              <w:marRight w:val="0"/>
                              <w:marTop w:val="0"/>
                              <w:marBottom w:val="0"/>
                              <w:divBdr>
                                <w:top w:val="none" w:sz="0" w:space="0" w:color="auto"/>
                                <w:left w:val="none" w:sz="0" w:space="0" w:color="auto"/>
                                <w:bottom w:val="none" w:sz="0" w:space="0" w:color="auto"/>
                                <w:right w:val="none" w:sz="0" w:space="0" w:color="auto"/>
                              </w:divBdr>
                              <w:divsChild>
                                <w:div w:id="384531521">
                                  <w:marLeft w:val="0"/>
                                  <w:marRight w:val="0"/>
                                  <w:marTop w:val="0"/>
                                  <w:marBottom w:val="0"/>
                                  <w:divBdr>
                                    <w:top w:val="none" w:sz="0" w:space="0" w:color="auto"/>
                                    <w:left w:val="none" w:sz="0" w:space="0" w:color="auto"/>
                                    <w:bottom w:val="none" w:sz="0" w:space="0" w:color="auto"/>
                                    <w:right w:val="none" w:sz="0" w:space="0" w:color="auto"/>
                                  </w:divBdr>
                                </w:div>
                              </w:divsChild>
                            </w:div>
                            <w:div w:id="758720945">
                              <w:marLeft w:val="0"/>
                              <w:marRight w:val="0"/>
                              <w:marTop w:val="0"/>
                              <w:marBottom w:val="0"/>
                              <w:divBdr>
                                <w:top w:val="none" w:sz="0" w:space="0" w:color="auto"/>
                                <w:left w:val="none" w:sz="0" w:space="0" w:color="auto"/>
                                <w:bottom w:val="none" w:sz="0" w:space="0" w:color="auto"/>
                                <w:right w:val="none" w:sz="0" w:space="0" w:color="auto"/>
                              </w:divBdr>
                              <w:divsChild>
                                <w:div w:id="355348187">
                                  <w:marLeft w:val="0"/>
                                  <w:marRight w:val="0"/>
                                  <w:marTop w:val="0"/>
                                  <w:marBottom w:val="0"/>
                                  <w:divBdr>
                                    <w:top w:val="none" w:sz="0" w:space="0" w:color="auto"/>
                                    <w:left w:val="none" w:sz="0" w:space="0" w:color="auto"/>
                                    <w:bottom w:val="none" w:sz="0" w:space="0" w:color="auto"/>
                                    <w:right w:val="none" w:sz="0" w:space="0" w:color="auto"/>
                                  </w:divBdr>
                                  <w:divsChild>
                                    <w:div w:id="1771898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9507419">
          <w:marLeft w:val="0"/>
          <w:marRight w:val="0"/>
          <w:marTop w:val="240"/>
          <w:marBottom w:val="525"/>
          <w:divBdr>
            <w:top w:val="none" w:sz="0" w:space="0" w:color="auto"/>
            <w:left w:val="none" w:sz="0" w:space="0" w:color="auto"/>
            <w:bottom w:val="none" w:sz="0" w:space="0" w:color="auto"/>
            <w:right w:val="none" w:sz="0" w:space="0" w:color="auto"/>
          </w:divBdr>
          <w:divsChild>
            <w:div w:id="1238393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937934">
      <w:bodyDiv w:val="1"/>
      <w:marLeft w:val="0"/>
      <w:marRight w:val="0"/>
      <w:marTop w:val="0"/>
      <w:marBottom w:val="0"/>
      <w:divBdr>
        <w:top w:val="none" w:sz="0" w:space="0" w:color="auto"/>
        <w:left w:val="none" w:sz="0" w:space="0" w:color="auto"/>
        <w:bottom w:val="none" w:sz="0" w:space="0" w:color="auto"/>
        <w:right w:val="none" w:sz="0" w:space="0" w:color="auto"/>
      </w:divBdr>
    </w:div>
    <w:div w:id="1778016260">
      <w:bodyDiv w:val="1"/>
      <w:marLeft w:val="0"/>
      <w:marRight w:val="0"/>
      <w:marTop w:val="0"/>
      <w:marBottom w:val="0"/>
      <w:divBdr>
        <w:top w:val="none" w:sz="0" w:space="0" w:color="auto"/>
        <w:left w:val="none" w:sz="0" w:space="0" w:color="auto"/>
        <w:bottom w:val="none" w:sz="0" w:space="0" w:color="auto"/>
        <w:right w:val="none" w:sz="0" w:space="0" w:color="auto"/>
      </w:divBdr>
      <w:divsChild>
        <w:div w:id="244460369">
          <w:marLeft w:val="547"/>
          <w:marRight w:val="0"/>
          <w:marTop w:val="0"/>
          <w:marBottom w:val="0"/>
          <w:divBdr>
            <w:top w:val="none" w:sz="0" w:space="0" w:color="auto"/>
            <w:left w:val="none" w:sz="0" w:space="0" w:color="auto"/>
            <w:bottom w:val="none" w:sz="0" w:space="0" w:color="auto"/>
            <w:right w:val="none" w:sz="0" w:space="0" w:color="auto"/>
          </w:divBdr>
        </w:div>
      </w:divsChild>
    </w:div>
    <w:div w:id="1972711099">
      <w:bodyDiv w:val="1"/>
      <w:marLeft w:val="0"/>
      <w:marRight w:val="0"/>
      <w:marTop w:val="0"/>
      <w:marBottom w:val="0"/>
      <w:divBdr>
        <w:top w:val="none" w:sz="0" w:space="0" w:color="auto"/>
        <w:left w:val="none" w:sz="0" w:space="0" w:color="auto"/>
        <w:bottom w:val="none" w:sz="0" w:space="0" w:color="auto"/>
        <w:right w:val="none" w:sz="0" w:space="0" w:color="auto"/>
      </w:divBdr>
    </w:div>
    <w:div w:id="2020040956">
      <w:bodyDiv w:val="1"/>
      <w:marLeft w:val="0"/>
      <w:marRight w:val="0"/>
      <w:marTop w:val="0"/>
      <w:marBottom w:val="0"/>
      <w:divBdr>
        <w:top w:val="none" w:sz="0" w:space="0" w:color="auto"/>
        <w:left w:val="none" w:sz="0" w:space="0" w:color="auto"/>
        <w:bottom w:val="none" w:sz="0" w:space="0" w:color="auto"/>
        <w:right w:val="none" w:sz="0" w:space="0" w:color="auto"/>
      </w:divBdr>
      <w:divsChild>
        <w:div w:id="1050811030">
          <w:marLeft w:val="547"/>
          <w:marRight w:val="0"/>
          <w:marTop w:val="0"/>
          <w:marBottom w:val="0"/>
          <w:divBdr>
            <w:top w:val="none" w:sz="0" w:space="0" w:color="auto"/>
            <w:left w:val="none" w:sz="0" w:space="0" w:color="auto"/>
            <w:bottom w:val="none" w:sz="0" w:space="0" w:color="auto"/>
            <w:right w:val="none" w:sz="0" w:space="0" w:color="auto"/>
          </w:divBdr>
        </w:div>
      </w:divsChild>
    </w:div>
    <w:div w:id="2025596745">
      <w:bodyDiv w:val="1"/>
      <w:marLeft w:val="0"/>
      <w:marRight w:val="0"/>
      <w:marTop w:val="0"/>
      <w:marBottom w:val="0"/>
      <w:divBdr>
        <w:top w:val="none" w:sz="0" w:space="0" w:color="auto"/>
        <w:left w:val="none" w:sz="0" w:space="0" w:color="auto"/>
        <w:bottom w:val="none" w:sz="0" w:space="0" w:color="auto"/>
        <w:right w:val="none" w:sz="0" w:space="0" w:color="auto"/>
      </w:divBdr>
    </w:div>
    <w:div w:id="2035184441">
      <w:bodyDiv w:val="1"/>
      <w:marLeft w:val="0"/>
      <w:marRight w:val="0"/>
      <w:marTop w:val="0"/>
      <w:marBottom w:val="0"/>
      <w:divBdr>
        <w:top w:val="none" w:sz="0" w:space="0" w:color="auto"/>
        <w:left w:val="none" w:sz="0" w:space="0" w:color="auto"/>
        <w:bottom w:val="none" w:sz="0" w:space="0" w:color="auto"/>
        <w:right w:val="none" w:sz="0" w:space="0" w:color="auto"/>
      </w:divBdr>
    </w:div>
    <w:div w:id="2062442917">
      <w:bodyDiv w:val="1"/>
      <w:marLeft w:val="0"/>
      <w:marRight w:val="0"/>
      <w:marTop w:val="0"/>
      <w:marBottom w:val="0"/>
      <w:divBdr>
        <w:top w:val="none" w:sz="0" w:space="0" w:color="auto"/>
        <w:left w:val="none" w:sz="0" w:space="0" w:color="auto"/>
        <w:bottom w:val="none" w:sz="0" w:space="0" w:color="auto"/>
        <w:right w:val="none" w:sz="0" w:space="0" w:color="auto"/>
      </w:divBdr>
    </w:div>
    <w:div w:id="2102681394">
      <w:bodyDiv w:val="1"/>
      <w:marLeft w:val="0"/>
      <w:marRight w:val="0"/>
      <w:marTop w:val="0"/>
      <w:marBottom w:val="0"/>
      <w:divBdr>
        <w:top w:val="none" w:sz="0" w:space="0" w:color="auto"/>
        <w:left w:val="none" w:sz="0" w:space="0" w:color="auto"/>
        <w:bottom w:val="none" w:sz="0" w:space="0" w:color="auto"/>
        <w:right w:val="none" w:sz="0" w:space="0" w:color="auto"/>
      </w:divBdr>
      <w:divsChild>
        <w:div w:id="1481114772">
          <w:marLeft w:val="547"/>
          <w:marRight w:val="0"/>
          <w:marTop w:val="0"/>
          <w:marBottom w:val="0"/>
          <w:divBdr>
            <w:top w:val="none" w:sz="0" w:space="0" w:color="auto"/>
            <w:left w:val="none" w:sz="0" w:space="0" w:color="auto"/>
            <w:bottom w:val="none" w:sz="0" w:space="0" w:color="auto"/>
            <w:right w:val="none" w:sz="0" w:space="0" w:color="auto"/>
          </w:divBdr>
        </w:div>
        <w:div w:id="151141327">
          <w:marLeft w:val="547"/>
          <w:marRight w:val="0"/>
          <w:marTop w:val="0"/>
          <w:marBottom w:val="0"/>
          <w:divBdr>
            <w:top w:val="none" w:sz="0" w:space="0" w:color="auto"/>
            <w:left w:val="none" w:sz="0" w:space="0" w:color="auto"/>
            <w:bottom w:val="none" w:sz="0" w:space="0" w:color="auto"/>
            <w:right w:val="none" w:sz="0" w:space="0" w:color="auto"/>
          </w:divBdr>
        </w:div>
      </w:divsChild>
    </w:div>
    <w:div w:id="2132701331">
      <w:bodyDiv w:val="1"/>
      <w:marLeft w:val="0"/>
      <w:marRight w:val="0"/>
      <w:marTop w:val="0"/>
      <w:marBottom w:val="0"/>
      <w:divBdr>
        <w:top w:val="none" w:sz="0" w:space="0" w:color="auto"/>
        <w:left w:val="none" w:sz="0" w:space="0" w:color="auto"/>
        <w:bottom w:val="none" w:sz="0" w:space="0" w:color="auto"/>
        <w:right w:val="none" w:sz="0" w:space="0" w:color="auto"/>
      </w:divBdr>
      <w:divsChild>
        <w:div w:id="212529665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3.png"/><Relationship Id="rId26" Type="http://schemas.openxmlformats.org/officeDocument/2006/relationships/chart" Target="charts/chart7.xml"/><Relationship Id="rId39" Type="http://schemas.openxmlformats.org/officeDocument/2006/relationships/chart" Target="charts/chart19.xml"/><Relationship Id="rId21" Type="http://schemas.openxmlformats.org/officeDocument/2006/relationships/chart" Target="charts/chart2.xml"/><Relationship Id="rId34" Type="http://schemas.openxmlformats.org/officeDocument/2006/relationships/chart" Target="charts/chart15.xml"/><Relationship Id="rId42" Type="http://schemas.openxmlformats.org/officeDocument/2006/relationships/chart" Target="charts/chart21.xml"/><Relationship Id="rId47" Type="http://schemas.openxmlformats.org/officeDocument/2006/relationships/image" Target="media/image7.png"/><Relationship Id="rId50" Type="http://schemas.openxmlformats.org/officeDocument/2006/relationships/header" Target="header5.xml"/><Relationship Id="rId55" Type="http://schemas.openxmlformats.org/officeDocument/2006/relationships/header" Target="header6.xml"/><Relationship Id="rId63"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1.png"/><Relationship Id="rId29" Type="http://schemas.openxmlformats.org/officeDocument/2006/relationships/chart" Target="charts/chart10.xml"/><Relationship Id="rId11" Type="http://schemas.openxmlformats.org/officeDocument/2006/relationships/diagramData" Target="diagrams/data1.xml"/><Relationship Id="rId24" Type="http://schemas.openxmlformats.org/officeDocument/2006/relationships/chart" Target="charts/chart5.xml"/><Relationship Id="rId32" Type="http://schemas.openxmlformats.org/officeDocument/2006/relationships/chart" Target="charts/chart13.xml"/><Relationship Id="rId37" Type="http://schemas.openxmlformats.org/officeDocument/2006/relationships/chart" Target="charts/chart18.xml"/><Relationship Id="rId40" Type="http://schemas.openxmlformats.org/officeDocument/2006/relationships/chart" Target="charts/chart20.xml"/><Relationship Id="rId45" Type="http://schemas.openxmlformats.org/officeDocument/2006/relationships/chart" Target="charts/chart24.xml"/><Relationship Id="rId53" Type="http://schemas.openxmlformats.org/officeDocument/2006/relationships/hyperlink" Target="http://digitalcommons.liberty.edu/cgi/viewcontent.cgi?article=1633&amp;context=doctoral" TargetMode="External"/><Relationship Id="rId58" Type="http://schemas.openxmlformats.org/officeDocument/2006/relationships/image" Target="media/image11.jpeg"/><Relationship Id="rId5" Type="http://schemas.openxmlformats.org/officeDocument/2006/relationships/webSettings" Target="webSettings.xml"/><Relationship Id="rId61" Type="http://schemas.openxmlformats.org/officeDocument/2006/relationships/header" Target="header7.xml"/><Relationship Id="rId19" Type="http://schemas.openxmlformats.org/officeDocument/2006/relationships/image" Target="media/image4.png"/><Relationship Id="rId14" Type="http://schemas.openxmlformats.org/officeDocument/2006/relationships/diagramColors" Target="diagrams/colors1.xml"/><Relationship Id="rId22" Type="http://schemas.openxmlformats.org/officeDocument/2006/relationships/chart" Target="charts/chart3.xml"/><Relationship Id="rId27" Type="http://schemas.openxmlformats.org/officeDocument/2006/relationships/chart" Target="charts/chart8.xml"/><Relationship Id="rId30" Type="http://schemas.openxmlformats.org/officeDocument/2006/relationships/chart" Target="charts/chart11.xml"/><Relationship Id="rId35" Type="http://schemas.openxmlformats.org/officeDocument/2006/relationships/chart" Target="charts/chart16.xml"/><Relationship Id="rId43" Type="http://schemas.openxmlformats.org/officeDocument/2006/relationships/chart" Target="charts/chart22.xml"/><Relationship Id="rId48" Type="http://schemas.openxmlformats.org/officeDocument/2006/relationships/chart" Target="charts/chart25.xml"/><Relationship Id="rId56" Type="http://schemas.openxmlformats.org/officeDocument/2006/relationships/image" Target="media/image9.jpeg"/><Relationship Id="rId8" Type="http://schemas.openxmlformats.org/officeDocument/2006/relationships/header" Target="header1.xml"/><Relationship Id="rId51" Type="http://schemas.openxmlformats.org/officeDocument/2006/relationships/hyperlink" Target="http://www.cposo.ru/proforientatsiya/novosti-i-meropriyatiya/184-itogi-internet-konferentsii-razvitie-sistemy-professionalnoj-orientatsii-obuchayushchikhsya-v-kontekste-sotsialno-ekonomicheskogo-razvitiya-regiona" TargetMode="Externa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image" Target="media/image2.png"/><Relationship Id="rId25" Type="http://schemas.openxmlformats.org/officeDocument/2006/relationships/chart" Target="charts/chart6.xml"/><Relationship Id="rId33" Type="http://schemas.openxmlformats.org/officeDocument/2006/relationships/chart" Target="charts/chart14.xml"/><Relationship Id="rId38" Type="http://schemas.openxmlformats.org/officeDocument/2006/relationships/header" Target="header4.xml"/><Relationship Id="rId46" Type="http://schemas.openxmlformats.org/officeDocument/2006/relationships/image" Target="media/image6.png"/><Relationship Id="rId59" Type="http://schemas.openxmlformats.org/officeDocument/2006/relationships/image" Target="media/image12.jpeg"/><Relationship Id="rId20" Type="http://schemas.openxmlformats.org/officeDocument/2006/relationships/chart" Target="charts/chart1.xml"/><Relationship Id="rId41" Type="http://schemas.openxmlformats.org/officeDocument/2006/relationships/image" Target="media/image5.png"/><Relationship Id="rId54" Type="http://schemas.openxmlformats.org/officeDocument/2006/relationships/image" Target="media/image8.jpeg"/><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microsoft.com/office/2007/relationships/diagramDrawing" Target="diagrams/drawing1.xml"/><Relationship Id="rId23" Type="http://schemas.openxmlformats.org/officeDocument/2006/relationships/chart" Target="charts/chart4.xml"/><Relationship Id="rId28" Type="http://schemas.openxmlformats.org/officeDocument/2006/relationships/chart" Target="charts/chart9.xml"/><Relationship Id="rId36" Type="http://schemas.openxmlformats.org/officeDocument/2006/relationships/chart" Target="charts/chart17.xml"/><Relationship Id="rId49" Type="http://schemas.openxmlformats.org/officeDocument/2006/relationships/chart" Target="charts/chart26.xml"/><Relationship Id="rId57" Type="http://schemas.openxmlformats.org/officeDocument/2006/relationships/image" Target="media/image10.jpeg"/><Relationship Id="rId10" Type="http://schemas.openxmlformats.org/officeDocument/2006/relationships/header" Target="header3.xml"/><Relationship Id="rId31" Type="http://schemas.openxmlformats.org/officeDocument/2006/relationships/chart" Target="charts/chart12.xml"/><Relationship Id="rId44" Type="http://schemas.openxmlformats.org/officeDocument/2006/relationships/chart" Target="charts/chart23.xml"/><Relationship Id="rId52" Type="http://schemas.openxmlformats.org/officeDocument/2006/relationships/hyperlink" Target="http://chelt.ru/new/?p=1966" TargetMode="External"/><Relationship Id="rId60"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70;&#1083;&#1080;&#1072;&#1085;\OneDrive\&#1054;&#1087;&#1080;&#1090;_&#1057;&#1073;&#1086;&#1088;_&#1078;&#1086;&#1074;&#1090;&#1077;&#1085;&#1100;16_&#1087;&#1088;&#1086;&#1092;&#1043;&#1086;&#1090;_&#1064;&#1074;&#1077;&#1094;.xls"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1052;&#1086;&#1080;&#1044;&#1086;&#1082;&#1091;&#1084;&#1077;&#1085;&#1090;&#1080;\&#1057;&#1086;&#1090;&#1088;&#1091;&#1076;&#1085;&#1080;&#1082;&#1080;\&#1064;&#1074;&#1077;&#1094;\&#1044;&#1080;&#1089;&#1089;&#1077;&#1088;&#1090;&#1072;&#1094;&#1080;&#1103;\&#1056;&#1080;&#1089;\&#1056;&#1080;&#1089;_&#1050;&#1046;_&#1055;&#1088;&#1086;&#1092;&#1075;&#1086;&#1090;&#1086;&#1074;&#1085;.xls"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15.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16.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17.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18.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19.xml.rels><?xml version="1.0" encoding="UTF-8" standalone="yes"?>
<Relationships xmlns="http://schemas.openxmlformats.org/package/2006/relationships"><Relationship Id="rId2" Type="http://schemas.openxmlformats.org/officeDocument/2006/relationships/chartUserShapes" Target="../drawings/drawing11.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70;&#1083;&#1080;&#1072;&#1085;\OneDrive\&#1054;&#1087;&#1080;&#1090;_&#1057;&#1073;&#1086;&#1088;_&#1078;&#1086;&#1074;&#1090;&#1077;&#1085;&#1100;16_&#1087;&#1088;&#1086;&#1092;&#1043;&#1086;&#1090;_&#1064;&#1074;&#1077;&#1094;.xls" TargetMode="External"/></Relationships>
</file>

<file path=word/charts/_rels/chart20.xml.rels><?xml version="1.0" encoding="UTF-8" standalone="yes"?>
<Relationships xmlns="http://schemas.openxmlformats.org/package/2006/relationships"><Relationship Id="rId2" Type="http://schemas.openxmlformats.org/officeDocument/2006/relationships/chartUserShapes" Target="../drawings/drawing12.xml"/><Relationship Id="rId1" Type="http://schemas.openxmlformats.org/officeDocument/2006/relationships/oleObject" Target="file:///F:\&#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_&#1050;&#1046;_&#1055;&#1088;&#1086;&#1092;&#1075;&#1086;&#1090;&#1086;&#1074;&#1085;.xls" TargetMode="External"/></Relationships>
</file>

<file path=word/charts/_rels/chart21.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3.xml"/></Relationships>
</file>

<file path=word/charts/_rels/chart22.xml.rels><?xml version="1.0" encoding="UTF-8" standalone="yes"?>
<Relationships xmlns="http://schemas.openxmlformats.org/package/2006/relationships"><Relationship Id="rId3" Type="http://schemas.openxmlformats.org/officeDocument/2006/relationships/oleObject" Target="&#1050;&#1085;&#1080;&#1075;&#1072;1"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14.xml"/></Relationships>
</file>

<file path=word/charts/_rels/chart23.xml.rels><?xml version="1.0" encoding="UTF-8" standalone="yes"?>
<Relationships xmlns="http://schemas.openxmlformats.org/package/2006/relationships"><Relationship Id="rId3" Type="http://schemas.openxmlformats.org/officeDocument/2006/relationships/oleObject" Target="file:///E:\&#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1055;&#1088;&#1086;&#1092;&#1080;&#1083;&#1100;.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15.xml"/></Relationships>
</file>

<file path=word/charts/_rels/chart24.xml.rels><?xml version="1.0" encoding="UTF-8" standalone="yes"?>
<Relationships xmlns="http://schemas.openxmlformats.org/package/2006/relationships"><Relationship Id="rId3" Type="http://schemas.openxmlformats.org/officeDocument/2006/relationships/oleObject" Target="file:///E:\&#1052;&#1086;&#1080;&#1044;&#1086;&#1082;&#1091;&#1084;&#1077;&#1085;&#1090;&#1080;\&#1057;&#1086;&#1090;&#1088;&#1091;&#1076;&#1085;&#1080;&#1082;&#1080;\&#1059;&#1053;&#1048;&#1042;&#1045;&#1056;&#1057;&#1048;&#1058;&#1045;&#1058;\&#1064;&#1074;&#1077;&#1094;\&#1044;&#1080;&#1089;&#1089;&#1077;&#1088;&#1090;&#1072;&#1094;&#1080;&#1103;\&#1058;&#1077;&#1082;&#1089;&#1090;&#1044;&#1080;&#1089;&#1077;&#1088;&#1090;&#1064;&#1074;&#1077;&#1094;\&#1044;&#1086;&#1087;&#1086;&#1083;&#1085;&#1077;&#1085;\&#1056;&#1080;&#1089;&#1055;&#1088;&#1086;&#1092;&#1080;&#1083;&#1100;.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16.xml"/></Relationships>
</file>

<file path=word/charts/_rels/chart2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1050;&#1085;&#1080;&#1075;&#1072;1" TargetMode="External"/></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70;&#1083;&#1080;&#1072;&#1085;\OneDrive\&#1054;&#1087;&#1080;&#1090;_&#1057;&#1073;&#1086;&#1088;_&#1078;&#1086;&#1074;&#1090;&#1077;&#1085;&#1100;16_&#1087;&#1088;&#1086;&#1092;&#1043;&#1086;&#1090;_&#1064;&#1074;&#1077;&#1094;.xls" TargetMode="External"/></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7.xml.rels><?xml version="1.0" encoding="UTF-8" standalone="yes"?>
<Relationships xmlns="http://schemas.openxmlformats.org/package/2006/relationships"><Relationship Id="rId1" Type="http://schemas.openxmlformats.org/officeDocument/2006/relationships/oleObject" Target="file:///C:\Users\&#1070;&#1083;&#1080;&#1072;&#1085;\OneDrive\&#1054;&#1087;&#1080;&#1090;_&#1057;&#1073;&#1086;&#1088;_&#1078;&#1086;&#1074;&#1090;&#1077;&#1085;&#1100;16_&#1087;&#1088;&#1086;&#1092;&#1043;&#1086;&#1090;_&#1064;&#1074;&#1077;&#1094;.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70;&#1083;&#1080;&#1072;&#1085;\OneDrive\&#1054;&#1087;&#1080;&#1090;_&#1057;&#1073;&#1086;&#1088;_&#1078;&#1086;&#1074;&#1090;&#1077;&#1085;&#1100;16_&#1087;&#1088;&#1086;&#1092;&#1043;&#1086;&#1090;_&#1064;&#1074;&#1077;&#1094;.xls"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1052;&#1086;&#1080;&#1044;&#1086;&#1082;&#1091;&#1084;&#1077;&#1085;&#1090;&#1080;\&#1057;&#1086;&#1090;&#1088;&#1091;&#1076;&#1085;&#1080;&#1082;&#1080;\&#1064;&#1074;&#1077;&#1094;\&#1044;&#1080;&#1089;&#1089;&#1077;&#1088;&#1090;&#1072;&#1094;&#1080;&#1103;\&#1056;&#1080;&#1089;\&#1056;&#1080;&#1089;_&#1050;&#1046;_&#1055;&#1088;&#1086;&#1092;&#1075;&#1086;&#1090;&#1086;&#1074;&#1085;.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Лист2!$B$129</c:f>
              <c:strCache>
                <c:ptCount val="1"/>
                <c:pt idx="0">
                  <c:v>15 років</c:v>
                </c:pt>
              </c:strCache>
            </c:strRef>
          </c:tx>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Лист2!$C$129:$J$129</c:f>
              <c:numCache>
                <c:formatCode>General</c:formatCode>
                <c:ptCount val="8"/>
                <c:pt idx="0">
                  <c:v>73</c:v>
                </c:pt>
                <c:pt idx="1">
                  <c:v>89.3</c:v>
                </c:pt>
                <c:pt idx="2">
                  <c:v>91.5</c:v>
                </c:pt>
                <c:pt idx="3">
                  <c:v>98.4</c:v>
                </c:pt>
                <c:pt idx="4">
                  <c:v>71.099999999999994</c:v>
                </c:pt>
                <c:pt idx="5">
                  <c:v>92.1</c:v>
                </c:pt>
                <c:pt idx="6">
                  <c:v>72</c:v>
                </c:pt>
                <c:pt idx="7">
                  <c:v>81.099999999999994</c:v>
                </c:pt>
              </c:numCache>
            </c:numRef>
          </c:val>
          <c:extLst>
            <c:ext xmlns:c16="http://schemas.microsoft.com/office/drawing/2014/chart" uri="{C3380CC4-5D6E-409C-BE32-E72D297353CC}">
              <c16:uniqueId val="{00000000-EFB6-4267-9751-397C4214BF95}"/>
            </c:ext>
          </c:extLst>
        </c:ser>
        <c:ser>
          <c:idx val="1"/>
          <c:order val="1"/>
          <c:tx>
            <c:strRef>
              <c:f>Лист2!$B$130</c:f>
              <c:strCache>
                <c:ptCount val="1"/>
                <c:pt idx="0">
                  <c:v>16 років</c:v>
                </c:pt>
              </c:strCache>
            </c:strRef>
          </c:tx>
          <c:spPr>
            <a:solidFill>
              <a:schemeClr val="accent3"/>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Лист2!$C$130:$J$130</c:f>
              <c:numCache>
                <c:formatCode>General</c:formatCode>
                <c:ptCount val="8"/>
                <c:pt idx="0">
                  <c:v>71.7</c:v>
                </c:pt>
                <c:pt idx="1">
                  <c:v>78.3</c:v>
                </c:pt>
                <c:pt idx="2">
                  <c:v>86.8</c:v>
                </c:pt>
                <c:pt idx="3">
                  <c:v>93.6</c:v>
                </c:pt>
                <c:pt idx="4">
                  <c:v>72.400000000000006</c:v>
                </c:pt>
                <c:pt idx="5">
                  <c:v>91.5</c:v>
                </c:pt>
                <c:pt idx="6">
                  <c:v>74.3</c:v>
                </c:pt>
                <c:pt idx="7">
                  <c:v>72.900000000000006</c:v>
                </c:pt>
              </c:numCache>
            </c:numRef>
          </c:val>
          <c:extLst>
            <c:ext xmlns:c16="http://schemas.microsoft.com/office/drawing/2014/chart" uri="{C3380CC4-5D6E-409C-BE32-E72D297353CC}">
              <c16:uniqueId val="{00000001-EFB6-4267-9751-397C4214BF95}"/>
            </c:ext>
          </c:extLst>
        </c:ser>
        <c:ser>
          <c:idx val="2"/>
          <c:order val="2"/>
          <c:tx>
            <c:strRef>
              <c:f>Лист2!$B$131</c:f>
              <c:strCache>
                <c:ptCount val="1"/>
                <c:pt idx="0">
                  <c:v>17 років</c:v>
                </c:pt>
              </c:strCache>
            </c:strRef>
          </c:tx>
          <c:spPr>
            <a:solidFill>
              <a:srgbClr val="7030A0"/>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Лист2!$C$131:$J$131</c:f>
              <c:numCache>
                <c:formatCode>General</c:formatCode>
                <c:ptCount val="8"/>
                <c:pt idx="0">
                  <c:v>77.900000000000006</c:v>
                </c:pt>
                <c:pt idx="1">
                  <c:v>83.7</c:v>
                </c:pt>
                <c:pt idx="2">
                  <c:v>87.4</c:v>
                </c:pt>
                <c:pt idx="3">
                  <c:v>92.8</c:v>
                </c:pt>
                <c:pt idx="4">
                  <c:v>75.099999999999994</c:v>
                </c:pt>
                <c:pt idx="5">
                  <c:v>88.3</c:v>
                </c:pt>
                <c:pt idx="6">
                  <c:v>72.2</c:v>
                </c:pt>
                <c:pt idx="7">
                  <c:v>84.1</c:v>
                </c:pt>
              </c:numCache>
            </c:numRef>
          </c:val>
          <c:extLst>
            <c:ext xmlns:c16="http://schemas.microsoft.com/office/drawing/2014/chart" uri="{C3380CC4-5D6E-409C-BE32-E72D297353CC}">
              <c16:uniqueId val="{00000002-EFB6-4267-9751-397C4214BF95}"/>
            </c:ext>
          </c:extLst>
        </c:ser>
        <c:ser>
          <c:idx val="3"/>
          <c:order val="3"/>
          <c:tx>
            <c:strRef>
              <c:f>Лист2!$B$132</c:f>
              <c:strCache>
                <c:ptCount val="1"/>
                <c:pt idx="0">
                  <c:v>18 років</c:v>
                </c:pt>
              </c:strCache>
            </c:strRef>
          </c:tx>
          <c:spPr>
            <a:solidFill>
              <a:schemeClr val="accent2"/>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Лист2!$C$132:$J$132</c:f>
              <c:numCache>
                <c:formatCode>General</c:formatCode>
                <c:ptCount val="8"/>
                <c:pt idx="0">
                  <c:v>76.7</c:v>
                </c:pt>
                <c:pt idx="1">
                  <c:v>74.599999999999994</c:v>
                </c:pt>
                <c:pt idx="2">
                  <c:v>83.2</c:v>
                </c:pt>
                <c:pt idx="3">
                  <c:v>90.5</c:v>
                </c:pt>
                <c:pt idx="4">
                  <c:v>72.599999999999994</c:v>
                </c:pt>
                <c:pt idx="5">
                  <c:v>82.2</c:v>
                </c:pt>
                <c:pt idx="6">
                  <c:v>77.2</c:v>
                </c:pt>
                <c:pt idx="7">
                  <c:v>74.099999999999994</c:v>
                </c:pt>
              </c:numCache>
            </c:numRef>
          </c:val>
          <c:extLst>
            <c:ext xmlns:c16="http://schemas.microsoft.com/office/drawing/2014/chart" uri="{C3380CC4-5D6E-409C-BE32-E72D297353CC}">
              <c16:uniqueId val="{00000003-EFB6-4267-9751-397C4214BF95}"/>
            </c:ext>
          </c:extLst>
        </c:ser>
        <c:dLbls>
          <c:showLegendKey val="0"/>
          <c:showVal val="0"/>
          <c:showCatName val="0"/>
          <c:showSerName val="0"/>
          <c:showPercent val="0"/>
          <c:showBubbleSize val="0"/>
        </c:dLbls>
        <c:gapWidth val="150"/>
        <c:axId val="463109824"/>
        <c:axId val="463110608"/>
      </c:barChart>
      <c:catAx>
        <c:axId val="463109824"/>
        <c:scaling>
          <c:orientation val="minMax"/>
        </c:scaling>
        <c:delete val="0"/>
        <c:axPos val="b"/>
        <c:numFmt formatCode="0.00E+00" sourceLinked="0"/>
        <c:majorTickMark val="out"/>
        <c:minorTickMark val="none"/>
        <c:tickLblPos val="nextTo"/>
        <c:txPr>
          <a:bodyPr/>
          <a:lstStyle/>
          <a:p>
            <a:pPr>
              <a:defRPr sz="700" baseline="0"/>
            </a:pPr>
            <a:endParaRPr lang="ru-UA"/>
          </a:p>
        </c:txPr>
        <c:crossAx val="463110608"/>
        <c:crosses val="autoZero"/>
        <c:auto val="1"/>
        <c:lblAlgn val="ctr"/>
        <c:lblOffset val="100"/>
        <c:noMultiLvlLbl val="0"/>
      </c:catAx>
      <c:valAx>
        <c:axId val="463110608"/>
        <c:scaling>
          <c:orientation val="minMax"/>
          <c:max val="100"/>
        </c:scaling>
        <c:delete val="0"/>
        <c:axPos val="l"/>
        <c:majorGridlines/>
        <c:numFmt formatCode="General" sourceLinked="1"/>
        <c:majorTickMark val="out"/>
        <c:minorTickMark val="none"/>
        <c:tickLblPos val="nextTo"/>
        <c:crossAx val="463109824"/>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853985357093505E-2"/>
          <c:y val="0.12025349679391342"/>
          <c:w val="0.90526470885538113"/>
          <c:h val="0.48101340148678778"/>
        </c:manualLayout>
      </c:layout>
      <c:barChart>
        <c:barDir val="col"/>
        <c:grouping val="clustered"/>
        <c:varyColors val="0"/>
        <c:ser>
          <c:idx val="0"/>
          <c:order val="0"/>
          <c:tx>
            <c:strRef>
              <c:f>исхТабл!$N$3</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исхТабл!$O$2:$V$2</c:f>
              <c:strCache>
                <c:ptCount val="8"/>
                <c:pt idx="0">
                  <c:v>PF</c:v>
                </c:pt>
                <c:pt idx="1">
                  <c:v>RP</c:v>
                </c:pt>
                <c:pt idx="2">
                  <c:v>RE</c:v>
                </c:pt>
                <c:pt idx="3">
                  <c:v>SF</c:v>
                </c:pt>
                <c:pt idx="4">
                  <c:v>BP</c:v>
                </c:pt>
                <c:pt idx="5">
                  <c:v>VT</c:v>
                </c:pt>
                <c:pt idx="6">
                  <c:v>MH</c:v>
                </c:pt>
                <c:pt idx="7">
                  <c:v>GH</c:v>
                </c:pt>
              </c:strCache>
            </c:strRef>
          </c:cat>
          <c:val>
            <c:numRef>
              <c:f>исхТабл!$O$3:$V$3</c:f>
              <c:numCache>
                <c:formatCode>###0.00</c:formatCode>
                <c:ptCount val="8"/>
                <c:pt idx="0">
                  <c:v>82.41379310344827</c:v>
                </c:pt>
                <c:pt idx="1">
                  <c:v>68.965517241379317</c:v>
                </c:pt>
                <c:pt idx="2" formatCode="###0.000">
                  <c:v>60.536398467432932</c:v>
                </c:pt>
                <c:pt idx="3" formatCode="###0.000">
                  <c:v>76.149425287356323</c:v>
                </c:pt>
                <c:pt idx="4">
                  <c:v>65.229885057471265</c:v>
                </c:pt>
                <c:pt idx="5">
                  <c:v>59.482758620689658</c:v>
                </c:pt>
                <c:pt idx="6">
                  <c:v>60.827586206896555</c:v>
                </c:pt>
                <c:pt idx="7">
                  <c:v>58.689655172413794</c:v>
                </c:pt>
              </c:numCache>
            </c:numRef>
          </c:val>
          <c:extLst>
            <c:ext xmlns:c16="http://schemas.microsoft.com/office/drawing/2014/chart" uri="{C3380CC4-5D6E-409C-BE32-E72D297353CC}">
              <c16:uniqueId val="{00000000-E59D-43C8-A83D-69A3D6B8A5EA}"/>
            </c:ext>
          </c:extLst>
        </c:ser>
        <c:ser>
          <c:idx val="1"/>
          <c:order val="1"/>
          <c:tx>
            <c:strRef>
              <c:f>исхТабл!$N$4</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исхТабл!$O$2:$V$2</c:f>
              <c:strCache>
                <c:ptCount val="8"/>
                <c:pt idx="0">
                  <c:v>PF</c:v>
                </c:pt>
                <c:pt idx="1">
                  <c:v>RP</c:v>
                </c:pt>
                <c:pt idx="2">
                  <c:v>RE</c:v>
                </c:pt>
                <c:pt idx="3">
                  <c:v>SF</c:v>
                </c:pt>
                <c:pt idx="4">
                  <c:v>BP</c:v>
                </c:pt>
                <c:pt idx="5">
                  <c:v>VT</c:v>
                </c:pt>
                <c:pt idx="6">
                  <c:v>MH</c:v>
                </c:pt>
                <c:pt idx="7">
                  <c:v>GH</c:v>
                </c:pt>
              </c:strCache>
            </c:strRef>
          </c:cat>
          <c:val>
            <c:numRef>
              <c:f>исхТабл!$O$4:$V$4</c:f>
              <c:numCache>
                <c:formatCode>###0.00</c:formatCode>
                <c:ptCount val="8"/>
                <c:pt idx="0">
                  <c:v>86.239316239316238</c:v>
                </c:pt>
                <c:pt idx="1">
                  <c:v>69.658119658119659</c:v>
                </c:pt>
                <c:pt idx="2" formatCode="###0.000">
                  <c:v>69.515669515669515</c:v>
                </c:pt>
                <c:pt idx="3" formatCode="###0.000">
                  <c:v>79.166666666666671</c:v>
                </c:pt>
                <c:pt idx="4">
                  <c:v>72.025641025641022</c:v>
                </c:pt>
                <c:pt idx="5">
                  <c:v>61.92307692307692</c:v>
                </c:pt>
                <c:pt idx="6">
                  <c:v>64.376068376068375</c:v>
                </c:pt>
                <c:pt idx="7">
                  <c:v>63.641025641025642</c:v>
                </c:pt>
              </c:numCache>
            </c:numRef>
          </c:val>
          <c:extLst>
            <c:ext xmlns:c16="http://schemas.microsoft.com/office/drawing/2014/chart" uri="{C3380CC4-5D6E-409C-BE32-E72D297353CC}">
              <c16:uniqueId val="{00000001-E59D-43C8-A83D-69A3D6B8A5EA}"/>
            </c:ext>
          </c:extLst>
        </c:ser>
        <c:ser>
          <c:idx val="2"/>
          <c:order val="2"/>
          <c:tx>
            <c:strRef>
              <c:f>исхТабл!$N$5</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исхТабл!$O$2:$V$2</c:f>
              <c:strCache>
                <c:ptCount val="8"/>
                <c:pt idx="0">
                  <c:v>PF</c:v>
                </c:pt>
                <c:pt idx="1">
                  <c:v>RP</c:v>
                </c:pt>
                <c:pt idx="2">
                  <c:v>RE</c:v>
                </c:pt>
                <c:pt idx="3">
                  <c:v>SF</c:v>
                </c:pt>
                <c:pt idx="4">
                  <c:v>BP</c:v>
                </c:pt>
                <c:pt idx="5">
                  <c:v>VT</c:v>
                </c:pt>
                <c:pt idx="6">
                  <c:v>MH</c:v>
                </c:pt>
                <c:pt idx="7">
                  <c:v>GH</c:v>
                </c:pt>
              </c:strCache>
            </c:strRef>
          </c:cat>
          <c:val>
            <c:numRef>
              <c:f>исхТабл!$O$5:$V$5</c:f>
              <c:numCache>
                <c:formatCode>###0.00</c:formatCode>
                <c:ptCount val="8"/>
                <c:pt idx="0">
                  <c:v>87.8125</c:v>
                </c:pt>
                <c:pt idx="1">
                  <c:v>82.8125</c:v>
                </c:pt>
                <c:pt idx="2" formatCode="###0.000">
                  <c:v>71.875000000000014</c:v>
                </c:pt>
                <c:pt idx="3" formatCode="###0.000">
                  <c:v>84.765625</c:v>
                </c:pt>
                <c:pt idx="4">
                  <c:v>78.5625</c:v>
                </c:pt>
                <c:pt idx="5">
                  <c:v>66.25</c:v>
                </c:pt>
                <c:pt idx="6">
                  <c:v>68.875</c:v>
                </c:pt>
                <c:pt idx="7">
                  <c:v>69.6875</c:v>
                </c:pt>
              </c:numCache>
            </c:numRef>
          </c:val>
          <c:extLst>
            <c:ext xmlns:c16="http://schemas.microsoft.com/office/drawing/2014/chart" uri="{C3380CC4-5D6E-409C-BE32-E72D297353CC}">
              <c16:uniqueId val="{00000002-E59D-43C8-A83D-69A3D6B8A5EA}"/>
            </c:ext>
          </c:extLst>
        </c:ser>
        <c:dLbls>
          <c:showLegendKey val="0"/>
          <c:showVal val="0"/>
          <c:showCatName val="0"/>
          <c:showSerName val="0"/>
          <c:showPercent val="0"/>
          <c:showBubbleSize val="0"/>
        </c:dLbls>
        <c:gapWidth val="150"/>
        <c:axId val="570074272"/>
        <c:axId val="584976840"/>
      </c:barChart>
      <c:catAx>
        <c:axId val="570074272"/>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584976840"/>
        <c:crosses val="autoZero"/>
        <c:auto val="1"/>
        <c:lblAlgn val="ctr"/>
        <c:lblOffset val="100"/>
        <c:noMultiLvlLbl val="0"/>
      </c:catAx>
      <c:valAx>
        <c:axId val="584976840"/>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570074272"/>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285"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853985357093505E-2"/>
          <c:y val="0.12025349679391342"/>
          <c:w val="0.90526470885538113"/>
          <c:h val="0.48101340148678778"/>
        </c:manualLayout>
      </c:layout>
      <c:barChart>
        <c:barDir val="col"/>
        <c:grouping val="clustered"/>
        <c:varyColors val="0"/>
        <c:ser>
          <c:idx val="0"/>
          <c:order val="0"/>
          <c:tx>
            <c:strRef>
              <c:f>исхТабл!$C$29</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исхТабл!$D$28:$K$28</c:f>
              <c:strCache>
                <c:ptCount val="8"/>
                <c:pt idx="0">
                  <c:v>PF</c:v>
                </c:pt>
                <c:pt idx="1">
                  <c:v>RP</c:v>
                </c:pt>
                <c:pt idx="2">
                  <c:v>RE</c:v>
                </c:pt>
                <c:pt idx="3">
                  <c:v>SF</c:v>
                </c:pt>
                <c:pt idx="4">
                  <c:v>BP</c:v>
                </c:pt>
                <c:pt idx="5">
                  <c:v>VT</c:v>
                </c:pt>
                <c:pt idx="6">
                  <c:v>MH</c:v>
                </c:pt>
                <c:pt idx="7">
                  <c:v>GH</c:v>
                </c:pt>
              </c:strCache>
            </c:strRef>
          </c:cat>
          <c:val>
            <c:numRef>
              <c:f>исхТабл!$D$29:$K$29</c:f>
              <c:numCache>
                <c:formatCode>###0.00</c:formatCode>
                <c:ptCount val="8"/>
                <c:pt idx="0">
                  <c:v>84.047619047619051</c:v>
                </c:pt>
                <c:pt idx="1">
                  <c:v>63.095238095238095</c:v>
                </c:pt>
                <c:pt idx="2">
                  <c:v>42.857142857142854</c:v>
                </c:pt>
                <c:pt idx="3" formatCode="###0.000">
                  <c:v>67.857142857142861</c:v>
                </c:pt>
                <c:pt idx="4">
                  <c:v>75.61904761904762</c:v>
                </c:pt>
                <c:pt idx="5">
                  <c:v>53.571428571428569</c:v>
                </c:pt>
                <c:pt idx="6">
                  <c:v>60.19047619047619</c:v>
                </c:pt>
                <c:pt idx="7">
                  <c:v>62.238095238095241</c:v>
                </c:pt>
              </c:numCache>
            </c:numRef>
          </c:val>
          <c:extLst>
            <c:ext xmlns:c16="http://schemas.microsoft.com/office/drawing/2014/chart" uri="{C3380CC4-5D6E-409C-BE32-E72D297353CC}">
              <c16:uniqueId val="{00000000-A121-4572-A2DF-2E41DD2DE783}"/>
            </c:ext>
          </c:extLst>
        </c:ser>
        <c:ser>
          <c:idx val="1"/>
          <c:order val="1"/>
          <c:tx>
            <c:strRef>
              <c:f>исхТабл!$C$30</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исхТабл!$D$28:$K$28</c:f>
              <c:strCache>
                <c:ptCount val="8"/>
                <c:pt idx="0">
                  <c:v>PF</c:v>
                </c:pt>
                <c:pt idx="1">
                  <c:v>RP</c:v>
                </c:pt>
                <c:pt idx="2">
                  <c:v>RE</c:v>
                </c:pt>
                <c:pt idx="3">
                  <c:v>SF</c:v>
                </c:pt>
                <c:pt idx="4">
                  <c:v>BP</c:v>
                </c:pt>
                <c:pt idx="5">
                  <c:v>VT</c:v>
                </c:pt>
                <c:pt idx="6">
                  <c:v>MH</c:v>
                </c:pt>
                <c:pt idx="7">
                  <c:v>GH</c:v>
                </c:pt>
              </c:strCache>
            </c:strRef>
          </c:cat>
          <c:val>
            <c:numRef>
              <c:f>исхТабл!$D$30:$K$30</c:f>
              <c:numCache>
                <c:formatCode>###0.00</c:formatCode>
                <c:ptCount val="8"/>
                <c:pt idx="0">
                  <c:v>82.857142857142861</c:v>
                </c:pt>
                <c:pt idx="1">
                  <c:v>57.857142857142854</c:v>
                </c:pt>
                <c:pt idx="2">
                  <c:v>51.428571428571431</c:v>
                </c:pt>
                <c:pt idx="3" formatCode="###0.000">
                  <c:v>68.571428571428569</c:v>
                </c:pt>
                <c:pt idx="4">
                  <c:v>72.51428571428572</c:v>
                </c:pt>
                <c:pt idx="5">
                  <c:v>57.142857142857146</c:v>
                </c:pt>
                <c:pt idx="6">
                  <c:v>61.485714285714288</c:v>
                </c:pt>
                <c:pt idx="7">
                  <c:v>62.542857142857144</c:v>
                </c:pt>
              </c:numCache>
            </c:numRef>
          </c:val>
          <c:extLst>
            <c:ext xmlns:c16="http://schemas.microsoft.com/office/drawing/2014/chart" uri="{C3380CC4-5D6E-409C-BE32-E72D297353CC}">
              <c16:uniqueId val="{00000001-A121-4572-A2DF-2E41DD2DE783}"/>
            </c:ext>
          </c:extLst>
        </c:ser>
        <c:ser>
          <c:idx val="2"/>
          <c:order val="2"/>
          <c:tx>
            <c:strRef>
              <c:f>исхТабл!$C$31</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исхТабл!$D$28:$K$28</c:f>
              <c:strCache>
                <c:ptCount val="8"/>
                <c:pt idx="0">
                  <c:v>PF</c:v>
                </c:pt>
                <c:pt idx="1">
                  <c:v>RP</c:v>
                </c:pt>
                <c:pt idx="2">
                  <c:v>RE</c:v>
                </c:pt>
                <c:pt idx="3">
                  <c:v>SF</c:v>
                </c:pt>
                <c:pt idx="4">
                  <c:v>BP</c:v>
                </c:pt>
                <c:pt idx="5">
                  <c:v>VT</c:v>
                </c:pt>
                <c:pt idx="6">
                  <c:v>MH</c:v>
                </c:pt>
                <c:pt idx="7">
                  <c:v>GH</c:v>
                </c:pt>
              </c:strCache>
            </c:strRef>
          </c:cat>
          <c:val>
            <c:numRef>
              <c:f>исхТабл!$D$31:$K$31</c:f>
              <c:numCache>
                <c:formatCode>###0.00</c:formatCode>
                <c:ptCount val="8"/>
                <c:pt idx="0">
                  <c:v>99.545454545454547</c:v>
                </c:pt>
                <c:pt idx="1">
                  <c:v>75</c:v>
                </c:pt>
                <c:pt idx="2">
                  <c:v>72.727272727272734</c:v>
                </c:pt>
                <c:pt idx="3" formatCode="###0.000">
                  <c:v>86.36363636363636</c:v>
                </c:pt>
                <c:pt idx="4">
                  <c:v>90.727272727272734</c:v>
                </c:pt>
                <c:pt idx="5">
                  <c:v>70.454545454545453</c:v>
                </c:pt>
                <c:pt idx="6">
                  <c:v>70.545454545454547</c:v>
                </c:pt>
                <c:pt idx="7">
                  <c:v>90</c:v>
                </c:pt>
              </c:numCache>
            </c:numRef>
          </c:val>
          <c:extLst>
            <c:ext xmlns:c16="http://schemas.microsoft.com/office/drawing/2014/chart" uri="{C3380CC4-5D6E-409C-BE32-E72D297353CC}">
              <c16:uniqueId val="{00000002-A121-4572-A2DF-2E41DD2DE783}"/>
            </c:ext>
          </c:extLst>
        </c:ser>
        <c:dLbls>
          <c:showLegendKey val="0"/>
          <c:showVal val="0"/>
          <c:showCatName val="0"/>
          <c:showSerName val="0"/>
          <c:showPercent val="0"/>
          <c:showBubbleSize val="0"/>
        </c:dLbls>
        <c:gapWidth val="150"/>
        <c:axId val="1562038111"/>
        <c:axId val="1"/>
      </c:barChart>
      <c:catAx>
        <c:axId val="1562038111"/>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562038111"/>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853985357093505E-2"/>
          <c:y val="0.12025349679391342"/>
          <c:w val="0.90526470885538113"/>
          <c:h val="0.48101340148678778"/>
        </c:manualLayout>
      </c:layout>
      <c:barChart>
        <c:barDir val="col"/>
        <c:grouping val="clustered"/>
        <c:varyColors val="0"/>
        <c:ser>
          <c:idx val="0"/>
          <c:order val="0"/>
          <c:tx>
            <c:strRef>
              <c:f>исхТабл!$M$29</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исхТабл!$N$28:$U$28</c:f>
              <c:strCache>
                <c:ptCount val="8"/>
                <c:pt idx="0">
                  <c:v>PF</c:v>
                </c:pt>
                <c:pt idx="1">
                  <c:v>RP</c:v>
                </c:pt>
                <c:pt idx="2">
                  <c:v>RE</c:v>
                </c:pt>
                <c:pt idx="3">
                  <c:v>SF</c:v>
                </c:pt>
                <c:pt idx="4">
                  <c:v>BP</c:v>
                </c:pt>
                <c:pt idx="5">
                  <c:v>VT</c:v>
                </c:pt>
                <c:pt idx="6">
                  <c:v>MH</c:v>
                </c:pt>
                <c:pt idx="7">
                  <c:v>GH</c:v>
                </c:pt>
              </c:strCache>
            </c:strRef>
          </c:cat>
          <c:val>
            <c:numRef>
              <c:f>исхТабл!$N$29:$U$29</c:f>
              <c:numCache>
                <c:formatCode>###0.00</c:formatCode>
                <c:ptCount val="8"/>
                <c:pt idx="0">
                  <c:v>84.459459459459453</c:v>
                </c:pt>
                <c:pt idx="1">
                  <c:v>70.270270270270274</c:v>
                </c:pt>
                <c:pt idx="2" formatCode="###0.000">
                  <c:v>73.873873873873862</c:v>
                </c:pt>
                <c:pt idx="3" formatCode="###0.000">
                  <c:v>78.71621621621621</c:v>
                </c:pt>
                <c:pt idx="4">
                  <c:v>65.945945945945951</c:v>
                </c:pt>
                <c:pt idx="5">
                  <c:v>65.675675675675677</c:v>
                </c:pt>
                <c:pt idx="6">
                  <c:v>64.86486486486487</c:v>
                </c:pt>
                <c:pt idx="7">
                  <c:v>64.78378378378379</c:v>
                </c:pt>
              </c:numCache>
            </c:numRef>
          </c:val>
          <c:extLst>
            <c:ext xmlns:c16="http://schemas.microsoft.com/office/drawing/2014/chart" uri="{C3380CC4-5D6E-409C-BE32-E72D297353CC}">
              <c16:uniqueId val="{00000000-18BA-42C3-B40A-F3B0C4C4D7C6}"/>
            </c:ext>
          </c:extLst>
        </c:ser>
        <c:ser>
          <c:idx val="1"/>
          <c:order val="1"/>
          <c:tx>
            <c:strRef>
              <c:f>исхТабл!$M$30</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исхТабл!$N$28:$U$28</c:f>
              <c:strCache>
                <c:ptCount val="8"/>
                <c:pt idx="0">
                  <c:v>PF</c:v>
                </c:pt>
                <c:pt idx="1">
                  <c:v>RP</c:v>
                </c:pt>
                <c:pt idx="2">
                  <c:v>RE</c:v>
                </c:pt>
                <c:pt idx="3">
                  <c:v>SF</c:v>
                </c:pt>
                <c:pt idx="4">
                  <c:v>BP</c:v>
                </c:pt>
                <c:pt idx="5">
                  <c:v>VT</c:v>
                </c:pt>
                <c:pt idx="6">
                  <c:v>MH</c:v>
                </c:pt>
                <c:pt idx="7">
                  <c:v>GH</c:v>
                </c:pt>
              </c:strCache>
            </c:strRef>
          </c:cat>
          <c:val>
            <c:numRef>
              <c:f>исхТабл!$N$30:$U$30</c:f>
              <c:numCache>
                <c:formatCode>###0.00</c:formatCode>
                <c:ptCount val="8"/>
                <c:pt idx="0">
                  <c:v>89.615384615384613</c:v>
                </c:pt>
                <c:pt idx="1">
                  <c:v>77.884615384615387</c:v>
                </c:pt>
                <c:pt idx="2" formatCode="###0.000">
                  <c:v>70.512820512820497</c:v>
                </c:pt>
                <c:pt idx="3" formatCode="###0.000">
                  <c:v>86.538461538461533</c:v>
                </c:pt>
                <c:pt idx="4">
                  <c:v>79.57692307692308</c:v>
                </c:pt>
                <c:pt idx="5">
                  <c:v>67.115384615384613</c:v>
                </c:pt>
                <c:pt idx="6">
                  <c:v>72.307692307692307</c:v>
                </c:pt>
                <c:pt idx="7">
                  <c:v>71.615384615384613</c:v>
                </c:pt>
              </c:numCache>
            </c:numRef>
          </c:val>
          <c:extLst>
            <c:ext xmlns:c16="http://schemas.microsoft.com/office/drawing/2014/chart" uri="{C3380CC4-5D6E-409C-BE32-E72D297353CC}">
              <c16:uniqueId val="{00000001-18BA-42C3-B40A-F3B0C4C4D7C6}"/>
            </c:ext>
          </c:extLst>
        </c:ser>
        <c:ser>
          <c:idx val="2"/>
          <c:order val="2"/>
          <c:tx>
            <c:strRef>
              <c:f>исхТабл!$M$31</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исхТабл!$N$28:$U$28</c:f>
              <c:strCache>
                <c:ptCount val="8"/>
                <c:pt idx="0">
                  <c:v>PF</c:v>
                </c:pt>
                <c:pt idx="1">
                  <c:v>RP</c:v>
                </c:pt>
                <c:pt idx="2">
                  <c:v>RE</c:v>
                </c:pt>
                <c:pt idx="3">
                  <c:v>SF</c:v>
                </c:pt>
                <c:pt idx="4">
                  <c:v>BP</c:v>
                </c:pt>
                <c:pt idx="5">
                  <c:v>VT</c:v>
                </c:pt>
                <c:pt idx="6">
                  <c:v>MH</c:v>
                </c:pt>
                <c:pt idx="7">
                  <c:v>GH</c:v>
                </c:pt>
              </c:strCache>
            </c:strRef>
          </c:cat>
          <c:val>
            <c:numRef>
              <c:f>исхТабл!$N$31:$U$31</c:f>
              <c:numCache>
                <c:formatCode>###0.00</c:formatCode>
                <c:ptCount val="8"/>
                <c:pt idx="0">
                  <c:v>99.166666666666671</c:v>
                </c:pt>
                <c:pt idx="1">
                  <c:v>100</c:v>
                </c:pt>
                <c:pt idx="2" formatCode="###0.000">
                  <c:v>94.444444444444443</c:v>
                </c:pt>
                <c:pt idx="3" formatCode="###0.000">
                  <c:v>93.75</c:v>
                </c:pt>
                <c:pt idx="4">
                  <c:v>85.666666666666671</c:v>
                </c:pt>
                <c:pt idx="5">
                  <c:v>76.666666666666671</c:v>
                </c:pt>
                <c:pt idx="6">
                  <c:v>80</c:v>
                </c:pt>
                <c:pt idx="7">
                  <c:v>78</c:v>
                </c:pt>
              </c:numCache>
            </c:numRef>
          </c:val>
          <c:extLst>
            <c:ext xmlns:c16="http://schemas.microsoft.com/office/drawing/2014/chart" uri="{C3380CC4-5D6E-409C-BE32-E72D297353CC}">
              <c16:uniqueId val="{00000002-18BA-42C3-B40A-F3B0C4C4D7C6}"/>
            </c:ext>
          </c:extLst>
        </c:ser>
        <c:dLbls>
          <c:showLegendKey val="0"/>
          <c:showVal val="0"/>
          <c:showCatName val="0"/>
          <c:showSerName val="0"/>
          <c:showPercent val="0"/>
          <c:showBubbleSize val="0"/>
        </c:dLbls>
        <c:gapWidth val="150"/>
        <c:axId val="2067899423"/>
        <c:axId val="1"/>
      </c:barChart>
      <c:catAx>
        <c:axId val="2067899423"/>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2067899423"/>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175558825998532E-2"/>
          <c:y val="0.12025335037169695"/>
          <c:w val="0.90526470885538113"/>
          <c:h val="0.48101340148678778"/>
        </c:manualLayout>
      </c:layout>
      <c:barChart>
        <c:barDir val="col"/>
        <c:grouping val="clustered"/>
        <c:varyColors val="0"/>
        <c:ser>
          <c:idx val="0"/>
          <c:order val="0"/>
          <c:tx>
            <c:strRef>
              <c:f>исхТабл!$C$8</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исхТабл!$D$7:$K$7</c:f>
              <c:strCache>
                <c:ptCount val="8"/>
                <c:pt idx="0">
                  <c:v>PF</c:v>
                </c:pt>
                <c:pt idx="1">
                  <c:v>RP</c:v>
                </c:pt>
                <c:pt idx="2">
                  <c:v>RE</c:v>
                </c:pt>
                <c:pt idx="3">
                  <c:v>SF</c:v>
                </c:pt>
                <c:pt idx="4">
                  <c:v>BP</c:v>
                </c:pt>
                <c:pt idx="5">
                  <c:v>VT</c:v>
                </c:pt>
                <c:pt idx="6">
                  <c:v>MH</c:v>
                </c:pt>
                <c:pt idx="7">
                  <c:v>GH</c:v>
                </c:pt>
              </c:strCache>
            </c:strRef>
          </c:cat>
          <c:val>
            <c:numRef>
              <c:f>исхТабл!$D$8:$K$8</c:f>
              <c:numCache>
                <c:formatCode>###0.00</c:formatCode>
                <c:ptCount val="8"/>
                <c:pt idx="0">
                  <c:v>88.623188405797094</c:v>
                </c:pt>
                <c:pt idx="1">
                  <c:v>61.956521739130437</c:v>
                </c:pt>
                <c:pt idx="2">
                  <c:v>52.657004830917877</c:v>
                </c:pt>
                <c:pt idx="3" formatCode="###0.000">
                  <c:v>73.731884057971016</c:v>
                </c:pt>
                <c:pt idx="4">
                  <c:v>68.869565217391298</c:v>
                </c:pt>
                <c:pt idx="5">
                  <c:v>52.753623188405797</c:v>
                </c:pt>
                <c:pt idx="6">
                  <c:v>57.913043478260867</c:v>
                </c:pt>
                <c:pt idx="7">
                  <c:v>66.536231884057969</c:v>
                </c:pt>
              </c:numCache>
            </c:numRef>
          </c:val>
          <c:extLst>
            <c:ext xmlns:c16="http://schemas.microsoft.com/office/drawing/2014/chart" uri="{C3380CC4-5D6E-409C-BE32-E72D297353CC}">
              <c16:uniqueId val="{00000000-EDFA-49A3-8ECD-E1FD2F038A2C}"/>
            </c:ext>
          </c:extLst>
        </c:ser>
        <c:ser>
          <c:idx val="1"/>
          <c:order val="1"/>
          <c:tx>
            <c:strRef>
              <c:f>исхТабл!$C$9</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исхТабл!$D$7:$K$7</c:f>
              <c:strCache>
                <c:ptCount val="8"/>
                <c:pt idx="0">
                  <c:v>PF</c:v>
                </c:pt>
                <c:pt idx="1">
                  <c:v>RP</c:v>
                </c:pt>
                <c:pt idx="2">
                  <c:v>RE</c:v>
                </c:pt>
                <c:pt idx="3">
                  <c:v>SF</c:v>
                </c:pt>
                <c:pt idx="4">
                  <c:v>BP</c:v>
                </c:pt>
                <c:pt idx="5">
                  <c:v>VT</c:v>
                </c:pt>
                <c:pt idx="6">
                  <c:v>MH</c:v>
                </c:pt>
                <c:pt idx="7">
                  <c:v>GH</c:v>
                </c:pt>
              </c:strCache>
            </c:strRef>
          </c:cat>
          <c:val>
            <c:numRef>
              <c:f>исхТабл!$D$9:$K$9</c:f>
              <c:numCache>
                <c:formatCode>###0.00</c:formatCode>
                <c:ptCount val="8"/>
                <c:pt idx="0">
                  <c:v>89.339622641509436</c:v>
                </c:pt>
                <c:pt idx="1">
                  <c:v>71.226415094339629</c:v>
                </c:pt>
                <c:pt idx="2">
                  <c:v>59.32914046121595</c:v>
                </c:pt>
                <c:pt idx="3" formatCode="###0.000">
                  <c:v>78.616352201257868</c:v>
                </c:pt>
                <c:pt idx="4">
                  <c:v>72.509433962264154</c:v>
                </c:pt>
                <c:pt idx="5">
                  <c:v>58.962264150943398</c:v>
                </c:pt>
                <c:pt idx="6">
                  <c:v>61.433962264150942</c:v>
                </c:pt>
                <c:pt idx="7">
                  <c:v>65.654088050314471</c:v>
                </c:pt>
              </c:numCache>
            </c:numRef>
          </c:val>
          <c:extLst>
            <c:ext xmlns:c16="http://schemas.microsoft.com/office/drawing/2014/chart" uri="{C3380CC4-5D6E-409C-BE32-E72D297353CC}">
              <c16:uniqueId val="{00000001-EDFA-49A3-8ECD-E1FD2F038A2C}"/>
            </c:ext>
          </c:extLst>
        </c:ser>
        <c:ser>
          <c:idx val="2"/>
          <c:order val="2"/>
          <c:tx>
            <c:strRef>
              <c:f>исхТабл!$C$10</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исхТабл!$D$7:$K$7</c:f>
              <c:strCache>
                <c:ptCount val="8"/>
                <c:pt idx="0">
                  <c:v>PF</c:v>
                </c:pt>
                <c:pt idx="1">
                  <c:v>RP</c:v>
                </c:pt>
                <c:pt idx="2">
                  <c:v>RE</c:v>
                </c:pt>
                <c:pt idx="3">
                  <c:v>SF</c:v>
                </c:pt>
                <c:pt idx="4">
                  <c:v>BP</c:v>
                </c:pt>
                <c:pt idx="5">
                  <c:v>VT</c:v>
                </c:pt>
                <c:pt idx="6">
                  <c:v>MH</c:v>
                </c:pt>
                <c:pt idx="7">
                  <c:v>GH</c:v>
                </c:pt>
              </c:strCache>
            </c:strRef>
          </c:cat>
          <c:val>
            <c:numRef>
              <c:f>исхТабл!$D$10:$K$10</c:f>
              <c:numCache>
                <c:formatCode>###0.00</c:formatCode>
                <c:ptCount val="8"/>
                <c:pt idx="0">
                  <c:v>89.433962264150949</c:v>
                </c:pt>
                <c:pt idx="1">
                  <c:v>75.471698113207552</c:v>
                </c:pt>
                <c:pt idx="2">
                  <c:v>67.924528301886795</c:v>
                </c:pt>
                <c:pt idx="3" formatCode="###0.000">
                  <c:v>83.018867924528308</c:v>
                </c:pt>
                <c:pt idx="4">
                  <c:v>73.320754716981128</c:v>
                </c:pt>
                <c:pt idx="5">
                  <c:v>57.735849056603776</c:v>
                </c:pt>
                <c:pt idx="6">
                  <c:v>62.943396226415096</c:v>
                </c:pt>
                <c:pt idx="7">
                  <c:v>68.226415094339629</c:v>
                </c:pt>
              </c:numCache>
            </c:numRef>
          </c:val>
          <c:extLst>
            <c:ext xmlns:c16="http://schemas.microsoft.com/office/drawing/2014/chart" uri="{C3380CC4-5D6E-409C-BE32-E72D297353CC}">
              <c16:uniqueId val="{00000002-EDFA-49A3-8ECD-E1FD2F038A2C}"/>
            </c:ext>
          </c:extLst>
        </c:ser>
        <c:dLbls>
          <c:showLegendKey val="0"/>
          <c:showVal val="0"/>
          <c:showCatName val="0"/>
          <c:showSerName val="0"/>
          <c:showPercent val="0"/>
          <c:showBubbleSize val="0"/>
        </c:dLbls>
        <c:gapWidth val="150"/>
        <c:axId val="1892418015"/>
        <c:axId val="1"/>
      </c:barChart>
      <c:catAx>
        <c:axId val="1892418015"/>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892418015"/>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175558825998532E-2"/>
          <c:y val="0.12025335037169695"/>
          <c:w val="0.90526470885538113"/>
          <c:h val="0.48101340148678778"/>
        </c:manualLayout>
      </c:layout>
      <c:barChart>
        <c:barDir val="col"/>
        <c:grouping val="clustered"/>
        <c:varyColors val="0"/>
        <c:ser>
          <c:idx val="0"/>
          <c:order val="0"/>
          <c:tx>
            <c:strRef>
              <c:f>исхТабл!$N$8</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исхТабл!$O$7:$V$7</c:f>
              <c:strCache>
                <c:ptCount val="8"/>
                <c:pt idx="0">
                  <c:v>PF</c:v>
                </c:pt>
                <c:pt idx="1">
                  <c:v>RP</c:v>
                </c:pt>
                <c:pt idx="2">
                  <c:v>RE</c:v>
                </c:pt>
                <c:pt idx="3">
                  <c:v>SF</c:v>
                </c:pt>
                <c:pt idx="4">
                  <c:v>BP</c:v>
                </c:pt>
                <c:pt idx="5">
                  <c:v>VT</c:v>
                </c:pt>
                <c:pt idx="6">
                  <c:v>MH</c:v>
                </c:pt>
                <c:pt idx="7">
                  <c:v>GH</c:v>
                </c:pt>
              </c:strCache>
            </c:strRef>
          </c:cat>
          <c:val>
            <c:numRef>
              <c:f>исхТабл!$O$8:$V$8</c:f>
              <c:numCache>
                <c:formatCode>###0.00</c:formatCode>
                <c:ptCount val="8"/>
                <c:pt idx="0">
                  <c:v>81.666666666666671</c:v>
                </c:pt>
                <c:pt idx="1">
                  <c:v>73.198198198198199</c:v>
                </c:pt>
                <c:pt idx="2" formatCode="###0.000">
                  <c:v>64.264264264264256</c:v>
                </c:pt>
                <c:pt idx="3" formatCode="###0.000">
                  <c:v>76.914414414414409</c:v>
                </c:pt>
                <c:pt idx="4">
                  <c:v>68.954954954954957</c:v>
                </c:pt>
                <c:pt idx="5">
                  <c:v>59.009009009009006</c:v>
                </c:pt>
                <c:pt idx="6">
                  <c:v>60.324324324324323</c:v>
                </c:pt>
                <c:pt idx="7">
                  <c:v>59.099099099099099</c:v>
                </c:pt>
              </c:numCache>
            </c:numRef>
          </c:val>
          <c:extLst>
            <c:ext xmlns:c16="http://schemas.microsoft.com/office/drawing/2014/chart" uri="{C3380CC4-5D6E-409C-BE32-E72D297353CC}">
              <c16:uniqueId val="{00000000-E96C-47DF-98A7-952BAA1690E9}"/>
            </c:ext>
          </c:extLst>
        </c:ser>
        <c:ser>
          <c:idx val="1"/>
          <c:order val="1"/>
          <c:tx>
            <c:strRef>
              <c:f>исхТабл!$N$9</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исхТабл!$O$7:$V$7</c:f>
              <c:strCache>
                <c:ptCount val="8"/>
                <c:pt idx="0">
                  <c:v>PF</c:v>
                </c:pt>
                <c:pt idx="1">
                  <c:v>RP</c:v>
                </c:pt>
                <c:pt idx="2">
                  <c:v>RE</c:v>
                </c:pt>
                <c:pt idx="3">
                  <c:v>SF</c:v>
                </c:pt>
                <c:pt idx="4">
                  <c:v>BP</c:v>
                </c:pt>
                <c:pt idx="5">
                  <c:v>VT</c:v>
                </c:pt>
                <c:pt idx="6">
                  <c:v>MH</c:v>
                </c:pt>
                <c:pt idx="7">
                  <c:v>GH</c:v>
                </c:pt>
              </c:strCache>
            </c:strRef>
          </c:cat>
          <c:val>
            <c:numRef>
              <c:f>исхТабл!$O$9:$V$9</c:f>
              <c:numCache>
                <c:formatCode>###0.00</c:formatCode>
                <c:ptCount val="8"/>
                <c:pt idx="0">
                  <c:v>87.560975609756099</c:v>
                </c:pt>
                <c:pt idx="1">
                  <c:v>68.292682926829272</c:v>
                </c:pt>
                <c:pt idx="2" formatCode="###0.000">
                  <c:v>66.666666666666671</c:v>
                </c:pt>
                <c:pt idx="3" formatCode="###0.000">
                  <c:v>78.353658536585371</c:v>
                </c:pt>
                <c:pt idx="4">
                  <c:v>68</c:v>
                </c:pt>
                <c:pt idx="5">
                  <c:v>60.975609756097562</c:v>
                </c:pt>
                <c:pt idx="6">
                  <c:v>65.268292682926827</c:v>
                </c:pt>
                <c:pt idx="7">
                  <c:v>61.756097560975611</c:v>
                </c:pt>
              </c:numCache>
            </c:numRef>
          </c:val>
          <c:extLst>
            <c:ext xmlns:c16="http://schemas.microsoft.com/office/drawing/2014/chart" uri="{C3380CC4-5D6E-409C-BE32-E72D297353CC}">
              <c16:uniqueId val="{00000001-E96C-47DF-98A7-952BAA1690E9}"/>
            </c:ext>
          </c:extLst>
        </c:ser>
        <c:ser>
          <c:idx val="2"/>
          <c:order val="2"/>
          <c:tx>
            <c:strRef>
              <c:f>исхТабл!$N$10</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исхТабл!$O$7:$V$7</c:f>
              <c:strCache>
                <c:ptCount val="8"/>
                <c:pt idx="0">
                  <c:v>PF</c:v>
                </c:pt>
                <c:pt idx="1">
                  <c:v>RP</c:v>
                </c:pt>
                <c:pt idx="2">
                  <c:v>RE</c:v>
                </c:pt>
                <c:pt idx="3">
                  <c:v>SF</c:v>
                </c:pt>
                <c:pt idx="4">
                  <c:v>BP</c:v>
                </c:pt>
                <c:pt idx="5">
                  <c:v>VT</c:v>
                </c:pt>
                <c:pt idx="6">
                  <c:v>MH</c:v>
                </c:pt>
                <c:pt idx="7">
                  <c:v>GH</c:v>
                </c:pt>
              </c:strCache>
            </c:strRef>
          </c:cat>
          <c:val>
            <c:numRef>
              <c:f>исхТабл!$O$10:$V$10</c:f>
              <c:numCache>
                <c:formatCode>###0.00</c:formatCode>
                <c:ptCount val="8"/>
                <c:pt idx="0">
                  <c:v>88.411764705882348</c:v>
                </c:pt>
                <c:pt idx="1">
                  <c:v>70</c:v>
                </c:pt>
                <c:pt idx="2" formatCode="###0.000">
                  <c:v>69.019607843137265</c:v>
                </c:pt>
                <c:pt idx="3" formatCode="###0.000">
                  <c:v>80.735294117647058</c:v>
                </c:pt>
                <c:pt idx="4">
                  <c:v>73.811764705882354</c:v>
                </c:pt>
                <c:pt idx="5">
                  <c:v>65.411764705882348</c:v>
                </c:pt>
                <c:pt idx="6">
                  <c:v>67.152941176470591</c:v>
                </c:pt>
                <c:pt idx="7">
                  <c:v>67.235294117647058</c:v>
                </c:pt>
              </c:numCache>
            </c:numRef>
          </c:val>
          <c:extLst>
            <c:ext xmlns:c16="http://schemas.microsoft.com/office/drawing/2014/chart" uri="{C3380CC4-5D6E-409C-BE32-E72D297353CC}">
              <c16:uniqueId val="{00000002-E96C-47DF-98A7-952BAA1690E9}"/>
            </c:ext>
          </c:extLst>
        </c:ser>
        <c:dLbls>
          <c:showLegendKey val="0"/>
          <c:showVal val="0"/>
          <c:showCatName val="0"/>
          <c:showSerName val="0"/>
          <c:showPercent val="0"/>
          <c:showBubbleSize val="0"/>
        </c:dLbls>
        <c:gapWidth val="150"/>
        <c:axId val="1351523567"/>
        <c:axId val="1"/>
      </c:barChart>
      <c:catAx>
        <c:axId val="1351523567"/>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351523567"/>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175558825998532E-2"/>
          <c:y val="0.12025335037169695"/>
          <c:w val="0.90526470885538113"/>
          <c:h val="0.48101340148678778"/>
        </c:manualLayout>
      </c:layout>
      <c:barChart>
        <c:barDir val="col"/>
        <c:grouping val="clustered"/>
        <c:varyColors val="0"/>
        <c:ser>
          <c:idx val="0"/>
          <c:order val="0"/>
          <c:tx>
            <c:strRef>
              <c:f>исхТабл!$C$34</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исхТабл!$D$33:$K$33</c:f>
              <c:strCache>
                <c:ptCount val="8"/>
                <c:pt idx="0">
                  <c:v>PF</c:v>
                </c:pt>
                <c:pt idx="1">
                  <c:v>RP</c:v>
                </c:pt>
                <c:pt idx="2">
                  <c:v>RE</c:v>
                </c:pt>
                <c:pt idx="3">
                  <c:v>SF</c:v>
                </c:pt>
                <c:pt idx="4">
                  <c:v>BP</c:v>
                </c:pt>
                <c:pt idx="5">
                  <c:v>VT</c:v>
                </c:pt>
                <c:pt idx="6">
                  <c:v>MH</c:v>
                </c:pt>
                <c:pt idx="7">
                  <c:v>GH</c:v>
                </c:pt>
              </c:strCache>
            </c:strRef>
          </c:cat>
          <c:val>
            <c:numRef>
              <c:f>исхТабл!$D$34:$K$34</c:f>
              <c:numCache>
                <c:formatCode>###0.00</c:formatCode>
                <c:ptCount val="8"/>
                <c:pt idx="0">
                  <c:v>86.19047619047619</c:v>
                </c:pt>
                <c:pt idx="1">
                  <c:v>75</c:v>
                </c:pt>
                <c:pt idx="2">
                  <c:v>53.968253968253961</c:v>
                </c:pt>
                <c:pt idx="3" formatCode="###0.000">
                  <c:v>68.452380952380949</c:v>
                </c:pt>
                <c:pt idx="4">
                  <c:v>78.476190476190482</c:v>
                </c:pt>
                <c:pt idx="5">
                  <c:v>59.047619047619051</c:v>
                </c:pt>
                <c:pt idx="6">
                  <c:v>62.095238095238095</c:v>
                </c:pt>
                <c:pt idx="7">
                  <c:v>66.952380952380949</c:v>
                </c:pt>
              </c:numCache>
            </c:numRef>
          </c:val>
          <c:extLst>
            <c:ext xmlns:c16="http://schemas.microsoft.com/office/drawing/2014/chart" uri="{C3380CC4-5D6E-409C-BE32-E72D297353CC}">
              <c16:uniqueId val="{00000000-B2B1-4F3E-8382-FBEB98270EC4}"/>
            </c:ext>
          </c:extLst>
        </c:ser>
        <c:ser>
          <c:idx val="1"/>
          <c:order val="1"/>
          <c:tx>
            <c:strRef>
              <c:f>исхТабл!$C$35</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исхТабл!$D$33:$K$33</c:f>
              <c:strCache>
                <c:ptCount val="8"/>
                <c:pt idx="0">
                  <c:v>PF</c:v>
                </c:pt>
                <c:pt idx="1">
                  <c:v>RP</c:v>
                </c:pt>
                <c:pt idx="2">
                  <c:v>RE</c:v>
                </c:pt>
                <c:pt idx="3">
                  <c:v>SF</c:v>
                </c:pt>
                <c:pt idx="4">
                  <c:v>BP</c:v>
                </c:pt>
                <c:pt idx="5">
                  <c:v>VT</c:v>
                </c:pt>
                <c:pt idx="6">
                  <c:v>MH</c:v>
                </c:pt>
                <c:pt idx="7">
                  <c:v>GH</c:v>
                </c:pt>
              </c:strCache>
            </c:strRef>
          </c:cat>
          <c:val>
            <c:numRef>
              <c:f>исхТабл!$D$35:$K$35</c:f>
              <c:numCache>
                <c:formatCode>###0.00</c:formatCode>
                <c:ptCount val="8"/>
                <c:pt idx="0">
                  <c:v>89.264705882352942</c:v>
                </c:pt>
                <c:pt idx="1">
                  <c:v>52.941176470588232</c:v>
                </c:pt>
                <c:pt idx="2">
                  <c:v>50</c:v>
                </c:pt>
                <c:pt idx="3" formatCode="###0.000">
                  <c:v>73.161764705882348</c:v>
                </c:pt>
                <c:pt idx="4">
                  <c:v>74.5</c:v>
                </c:pt>
                <c:pt idx="5">
                  <c:v>54.117647058823529</c:v>
                </c:pt>
                <c:pt idx="6">
                  <c:v>60.588235294117645</c:v>
                </c:pt>
                <c:pt idx="7">
                  <c:v>65</c:v>
                </c:pt>
              </c:numCache>
            </c:numRef>
          </c:val>
          <c:extLst>
            <c:ext xmlns:c16="http://schemas.microsoft.com/office/drawing/2014/chart" uri="{C3380CC4-5D6E-409C-BE32-E72D297353CC}">
              <c16:uniqueId val="{00000001-B2B1-4F3E-8382-FBEB98270EC4}"/>
            </c:ext>
          </c:extLst>
        </c:ser>
        <c:ser>
          <c:idx val="2"/>
          <c:order val="2"/>
          <c:tx>
            <c:strRef>
              <c:f>исхТабл!$C$36</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исхТабл!$D$33:$K$33</c:f>
              <c:strCache>
                <c:ptCount val="8"/>
                <c:pt idx="0">
                  <c:v>PF</c:v>
                </c:pt>
                <c:pt idx="1">
                  <c:v>RP</c:v>
                </c:pt>
                <c:pt idx="2">
                  <c:v>RE</c:v>
                </c:pt>
                <c:pt idx="3">
                  <c:v>SF</c:v>
                </c:pt>
                <c:pt idx="4">
                  <c:v>BP</c:v>
                </c:pt>
                <c:pt idx="5">
                  <c:v>VT</c:v>
                </c:pt>
                <c:pt idx="6">
                  <c:v>MH</c:v>
                </c:pt>
                <c:pt idx="7">
                  <c:v>GH</c:v>
                </c:pt>
              </c:strCache>
            </c:strRef>
          </c:cat>
          <c:val>
            <c:numRef>
              <c:f>исхТабл!$D$36:$K$36</c:f>
              <c:numCache>
                <c:formatCode>###0.00</c:formatCode>
                <c:ptCount val="8"/>
                <c:pt idx="0">
                  <c:v>76.25</c:v>
                </c:pt>
                <c:pt idx="1">
                  <c:v>66.666666666666671</c:v>
                </c:pt>
                <c:pt idx="2">
                  <c:v>55.55555555555555</c:v>
                </c:pt>
                <c:pt idx="3" formatCode="###0.000">
                  <c:v>70.833333333333329</c:v>
                </c:pt>
                <c:pt idx="4">
                  <c:v>78.583333333333329</c:v>
                </c:pt>
                <c:pt idx="5">
                  <c:v>68.333333333333329</c:v>
                </c:pt>
                <c:pt idx="6">
                  <c:v>69</c:v>
                </c:pt>
                <c:pt idx="7">
                  <c:v>72.5</c:v>
                </c:pt>
              </c:numCache>
            </c:numRef>
          </c:val>
          <c:extLst>
            <c:ext xmlns:c16="http://schemas.microsoft.com/office/drawing/2014/chart" uri="{C3380CC4-5D6E-409C-BE32-E72D297353CC}">
              <c16:uniqueId val="{00000002-B2B1-4F3E-8382-FBEB98270EC4}"/>
            </c:ext>
          </c:extLst>
        </c:ser>
        <c:dLbls>
          <c:showLegendKey val="0"/>
          <c:showVal val="0"/>
          <c:showCatName val="0"/>
          <c:showSerName val="0"/>
          <c:showPercent val="0"/>
          <c:showBubbleSize val="0"/>
        </c:dLbls>
        <c:gapWidth val="150"/>
        <c:axId val="1616366799"/>
        <c:axId val="1"/>
      </c:barChart>
      <c:catAx>
        <c:axId val="1616366799"/>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616366799"/>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175558825998532E-2"/>
          <c:y val="0.12025335037169695"/>
          <c:w val="0.90526470885538113"/>
          <c:h val="0.48101340148678778"/>
        </c:manualLayout>
      </c:layout>
      <c:barChart>
        <c:barDir val="col"/>
        <c:grouping val="clustered"/>
        <c:varyColors val="0"/>
        <c:ser>
          <c:idx val="0"/>
          <c:order val="0"/>
          <c:tx>
            <c:strRef>
              <c:f>исхТабл!$M$34</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исхТабл!$N$33:$U$33</c:f>
              <c:strCache>
                <c:ptCount val="8"/>
                <c:pt idx="0">
                  <c:v>PF</c:v>
                </c:pt>
                <c:pt idx="1">
                  <c:v>RP</c:v>
                </c:pt>
                <c:pt idx="2">
                  <c:v>RE</c:v>
                </c:pt>
                <c:pt idx="3">
                  <c:v>SF</c:v>
                </c:pt>
                <c:pt idx="4">
                  <c:v>BP</c:v>
                </c:pt>
                <c:pt idx="5">
                  <c:v>VT</c:v>
                </c:pt>
                <c:pt idx="6">
                  <c:v>MH</c:v>
                </c:pt>
                <c:pt idx="7">
                  <c:v>GH</c:v>
                </c:pt>
              </c:strCache>
            </c:strRef>
          </c:cat>
          <c:val>
            <c:numRef>
              <c:f>исхТабл!$N$34:$U$34</c:f>
              <c:numCache>
                <c:formatCode>###0.00</c:formatCode>
                <c:ptCount val="8"/>
                <c:pt idx="0">
                  <c:v>89.756097560975604</c:v>
                </c:pt>
                <c:pt idx="1">
                  <c:v>75.609756097560975</c:v>
                </c:pt>
                <c:pt idx="2" formatCode="###0.000">
                  <c:v>74.796747967479675</c:v>
                </c:pt>
                <c:pt idx="3" formatCode="###0.000">
                  <c:v>79.878048780487802</c:v>
                </c:pt>
                <c:pt idx="4">
                  <c:v>69.902439024390247</c:v>
                </c:pt>
                <c:pt idx="5">
                  <c:v>63.170731707317074</c:v>
                </c:pt>
                <c:pt idx="6">
                  <c:v>66.439024390243901</c:v>
                </c:pt>
                <c:pt idx="7">
                  <c:v>67.731707317073173</c:v>
                </c:pt>
              </c:numCache>
            </c:numRef>
          </c:val>
          <c:extLst>
            <c:ext xmlns:c16="http://schemas.microsoft.com/office/drawing/2014/chart" uri="{C3380CC4-5D6E-409C-BE32-E72D297353CC}">
              <c16:uniqueId val="{00000000-60E4-4164-9DDF-41A2D14E519C}"/>
            </c:ext>
          </c:extLst>
        </c:ser>
        <c:ser>
          <c:idx val="1"/>
          <c:order val="1"/>
          <c:tx>
            <c:strRef>
              <c:f>исхТабл!$M$35</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исхТабл!$N$33:$U$33</c:f>
              <c:strCache>
                <c:ptCount val="8"/>
                <c:pt idx="0">
                  <c:v>PF</c:v>
                </c:pt>
                <c:pt idx="1">
                  <c:v>RP</c:v>
                </c:pt>
                <c:pt idx="2">
                  <c:v>RE</c:v>
                </c:pt>
                <c:pt idx="3">
                  <c:v>SF</c:v>
                </c:pt>
                <c:pt idx="4">
                  <c:v>BP</c:v>
                </c:pt>
                <c:pt idx="5">
                  <c:v>VT</c:v>
                </c:pt>
                <c:pt idx="6">
                  <c:v>MH</c:v>
                </c:pt>
                <c:pt idx="7">
                  <c:v>GH</c:v>
                </c:pt>
              </c:strCache>
            </c:strRef>
          </c:cat>
          <c:val>
            <c:numRef>
              <c:f>исхТабл!$N$35:$U$35</c:f>
              <c:numCache>
                <c:formatCode>###0.00</c:formatCode>
                <c:ptCount val="8"/>
                <c:pt idx="0">
                  <c:v>84.5</c:v>
                </c:pt>
                <c:pt idx="1">
                  <c:v>75</c:v>
                </c:pt>
                <c:pt idx="2" formatCode="###0.000">
                  <c:v>83.333333333333329</c:v>
                </c:pt>
                <c:pt idx="3" formatCode="###0.000">
                  <c:v>91.25</c:v>
                </c:pt>
                <c:pt idx="4">
                  <c:v>75.3</c:v>
                </c:pt>
                <c:pt idx="5">
                  <c:v>76</c:v>
                </c:pt>
                <c:pt idx="6">
                  <c:v>76.8</c:v>
                </c:pt>
                <c:pt idx="7">
                  <c:v>70.099999999999994</c:v>
                </c:pt>
              </c:numCache>
            </c:numRef>
          </c:val>
          <c:extLst>
            <c:ext xmlns:c16="http://schemas.microsoft.com/office/drawing/2014/chart" uri="{C3380CC4-5D6E-409C-BE32-E72D297353CC}">
              <c16:uniqueId val="{00000001-60E4-4164-9DDF-41A2D14E519C}"/>
            </c:ext>
          </c:extLst>
        </c:ser>
        <c:ser>
          <c:idx val="2"/>
          <c:order val="2"/>
          <c:tx>
            <c:strRef>
              <c:f>исхТабл!$M$36</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исхТабл!$N$33:$U$33</c:f>
              <c:strCache>
                <c:ptCount val="8"/>
                <c:pt idx="0">
                  <c:v>PF</c:v>
                </c:pt>
                <c:pt idx="1">
                  <c:v>RP</c:v>
                </c:pt>
                <c:pt idx="2">
                  <c:v>RE</c:v>
                </c:pt>
                <c:pt idx="3">
                  <c:v>SF</c:v>
                </c:pt>
                <c:pt idx="4">
                  <c:v>BP</c:v>
                </c:pt>
                <c:pt idx="5">
                  <c:v>VT</c:v>
                </c:pt>
                <c:pt idx="6">
                  <c:v>MH</c:v>
                </c:pt>
                <c:pt idx="7">
                  <c:v>GH</c:v>
                </c:pt>
              </c:strCache>
            </c:strRef>
          </c:cat>
          <c:val>
            <c:numRef>
              <c:f>исхТабл!$N$36:$U$36</c:f>
              <c:numCache>
                <c:formatCode>###0.00</c:formatCode>
                <c:ptCount val="8"/>
                <c:pt idx="0">
                  <c:v>84.722222222222229</c:v>
                </c:pt>
                <c:pt idx="1">
                  <c:v>76.388888888888886</c:v>
                </c:pt>
                <c:pt idx="2" formatCode="###0.000">
                  <c:v>68.518518518518505</c:v>
                </c:pt>
                <c:pt idx="3" formatCode="###0.000">
                  <c:v>85.416666666666671</c:v>
                </c:pt>
                <c:pt idx="4">
                  <c:v>78</c:v>
                </c:pt>
                <c:pt idx="5">
                  <c:v>71.388888888888886</c:v>
                </c:pt>
                <c:pt idx="6">
                  <c:v>70.444444444444443</c:v>
                </c:pt>
                <c:pt idx="7">
                  <c:v>69.388888888888886</c:v>
                </c:pt>
              </c:numCache>
            </c:numRef>
          </c:val>
          <c:extLst>
            <c:ext xmlns:c16="http://schemas.microsoft.com/office/drawing/2014/chart" uri="{C3380CC4-5D6E-409C-BE32-E72D297353CC}">
              <c16:uniqueId val="{00000002-60E4-4164-9DDF-41A2D14E519C}"/>
            </c:ext>
          </c:extLst>
        </c:ser>
        <c:dLbls>
          <c:showLegendKey val="0"/>
          <c:showVal val="0"/>
          <c:showCatName val="0"/>
          <c:showSerName val="0"/>
          <c:showPercent val="0"/>
          <c:showBubbleSize val="0"/>
        </c:dLbls>
        <c:gapWidth val="150"/>
        <c:axId val="2067897823"/>
        <c:axId val="1"/>
      </c:barChart>
      <c:catAx>
        <c:axId val="2067897823"/>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2067897823"/>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175558825998532E-2"/>
          <c:y val="0.12025335037169695"/>
          <c:w val="0.90526470885538113"/>
          <c:h val="0.48101340148678778"/>
        </c:manualLayout>
      </c:layout>
      <c:barChart>
        <c:barDir val="col"/>
        <c:grouping val="clustered"/>
        <c:varyColors val="0"/>
        <c:ser>
          <c:idx val="0"/>
          <c:order val="0"/>
          <c:tx>
            <c:strRef>
              <c:f>исхТабл!$C$13</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исхТабл!$D$12:$K$12</c:f>
              <c:strCache>
                <c:ptCount val="8"/>
                <c:pt idx="0">
                  <c:v>PF</c:v>
                </c:pt>
                <c:pt idx="1">
                  <c:v>RP</c:v>
                </c:pt>
                <c:pt idx="2">
                  <c:v>RE</c:v>
                </c:pt>
                <c:pt idx="3">
                  <c:v>SF</c:v>
                </c:pt>
                <c:pt idx="4">
                  <c:v>BP</c:v>
                </c:pt>
                <c:pt idx="5">
                  <c:v>VT</c:v>
                </c:pt>
                <c:pt idx="6">
                  <c:v>MH</c:v>
                </c:pt>
                <c:pt idx="7">
                  <c:v>GH</c:v>
                </c:pt>
              </c:strCache>
            </c:strRef>
          </c:cat>
          <c:val>
            <c:numRef>
              <c:f>исхТабл!$D$13:$K$13</c:f>
              <c:numCache>
                <c:formatCode>###0.00</c:formatCode>
                <c:ptCount val="8"/>
                <c:pt idx="0">
                  <c:v>90.434782608695656</c:v>
                </c:pt>
                <c:pt idx="1">
                  <c:v>61.594202898550726</c:v>
                </c:pt>
                <c:pt idx="2">
                  <c:v>58.937198067632842</c:v>
                </c:pt>
                <c:pt idx="3" formatCode="###0.000">
                  <c:v>77.898550724637687</c:v>
                </c:pt>
                <c:pt idx="4">
                  <c:v>67</c:v>
                </c:pt>
                <c:pt idx="5">
                  <c:v>60</c:v>
                </c:pt>
                <c:pt idx="6">
                  <c:v>62.956521739130437</c:v>
                </c:pt>
                <c:pt idx="7">
                  <c:v>66.666666666666671</c:v>
                </c:pt>
              </c:numCache>
            </c:numRef>
          </c:val>
          <c:extLst>
            <c:ext xmlns:c16="http://schemas.microsoft.com/office/drawing/2014/chart" uri="{C3380CC4-5D6E-409C-BE32-E72D297353CC}">
              <c16:uniqueId val="{00000000-B15A-4ECB-BC79-AA6FB9389839}"/>
            </c:ext>
          </c:extLst>
        </c:ser>
        <c:ser>
          <c:idx val="1"/>
          <c:order val="1"/>
          <c:tx>
            <c:strRef>
              <c:f>исхТабл!$C$14</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исхТабл!$D$12:$K$12</c:f>
              <c:strCache>
                <c:ptCount val="8"/>
                <c:pt idx="0">
                  <c:v>PF</c:v>
                </c:pt>
                <c:pt idx="1">
                  <c:v>RP</c:v>
                </c:pt>
                <c:pt idx="2">
                  <c:v>RE</c:v>
                </c:pt>
                <c:pt idx="3">
                  <c:v>SF</c:v>
                </c:pt>
                <c:pt idx="4">
                  <c:v>BP</c:v>
                </c:pt>
                <c:pt idx="5">
                  <c:v>VT</c:v>
                </c:pt>
                <c:pt idx="6">
                  <c:v>MH</c:v>
                </c:pt>
                <c:pt idx="7">
                  <c:v>GH</c:v>
                </c:pt>
              </c:strCache>
            </c:strRef>
          </c:cat>
          <c:val>
            <c:numRef>
              <c:f>исхТабл!$D$14:$K$14</c:f>
              <c:numCache>
                <c:formatCode>###0.00</c:formatCode>
                <c:ptCount val="8"/>
                <c:pt idx="0">
                  <c:v>87.959183673469383</c:v>
                </c:pt>
                <c:pt idx="1">
                  <c:v>71.598639455782319</c:v>
                </c:pt>
                <c:pt idx="2">
                  <c:v>61.224489795918366</c:v>
                </c:pt>
                <c:pt idx="3" formatCode="###0.000">
                  <c:v>79.761904761904759</c:v>
                </c:pt>
                <c:pt idx="4">
                  <c:v>73.088435374149654</c:v>
                </c:pt>
                <c:pt idx="5">
                  <c:v>56.836734693877553</c:v>
                </c:pt>
                <c:pt idx="6">
                  <c:v>60.925170068027214</c:v>
                </c:pt>
                <c:pt idx="7">
                  <c:v>65.80952380952381</c:v>
                </c:pt>
              </c:numCache>
            </c:numRef>
          </c:val>
          <c:extLst>
            <c:ext xmlns:c16="http://schemas.microsoft.com/office/drawing/2014/chart" uri="{C3380CC4-5D6E-409C-BE32-E72D297353CC}">
              <c16:uniqueId val="{00000001-B15A-4ECB-BC79-AA6FB9389839}"/>
            </c:ext>
          </c:extLst>
        </c:ser>
        <c:ser>
          <c:idx val="2"/>
          <c:order val="2"/>
          <c:tx>
            <c:strRef>
              <c:f>исхТабл!$C$15</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исхТабл!$D$12:$K$12</c:f>
              <c:strCache>
                <c:ptCount val="8"/>
                <c:pt idx="0">
                  <c:v>PF</c:v>
                </c:pt>
                <c:pt idx="1">
                  <c:v>RP</c:v>
                </c:pt>
                <c:pt idx="2">
                  <c:v>RE</c:v>
                </c:pt>
                <c:pt idx="3">
                  <c:v>SF</c:v>
                </c:pt>
                <c:pt idx="4">
                  <c:v>BP</c:v>
                </c:pt>
                <c:pt idx="5">
                  <c:v>VT</c:v>
                </c:pt>
                <c:pt idx="6">
                  <c:v>MH</c:v>
                </c:pt>
                <c:pt idx="7">
                  <c:v>GH</c:v>
                </c:pt>
              </c:strCache>
            </c:strRef>
          </c:cat>
          <c:val>
            <c:numRef>
              <c:f>исхТабл!$D$15:$K$15</c:f>
              <c:numCache>
                <c:formatCode>###0.00</c:formatCode>
                <c:ptCount val="8"/>
                <c:pt idx="0">
                  <c:v>90.615384615384613</c:v>
                </c:pt>
                <c:pt idx="1">
                  <c:v>74.230769230769226</c:v>
                </c:pt>
                <c:pt idx="2">
                  <c:v>55.384615384615387</c:v>
                </c:pt>
                <c:pt idx="3" formatCode="###0.000">
                  <c:v>75.192307692307693</c:v>
                </c:pt>
                <c:pt idx="4">
                  <c:v>73.84615384615384</c:v>
                </c:pt>
                <c:pt idx="5">
                  <c:v>55.07692307692308</c:v>
                </c:pt>
                <c:pt idx="6">
                  <c:v>58.46153846153846</c:v>
                </c:pt>
                <c:pt idx="7">
                  <c:v>67.261538461538464</c:v>
                </c:pt>
              </c:numCache>
            </c:numRef>
          </c:val>
          <c:extLst>
            <c:ext xmlns:c16="http://schemas.microsoft.com/office/drawing/2014/chart" uri="{C3380CC4-5D6E-409C-BE32-E72D297353CC}">
              <c16:uniqueId val="{00000002-B15A-4ECB-BC79-AA6FB9389839}"/>
            </c:ext>
          </c:extLst>
        </c:ser>
        <c:dLbls>
          <c:showLegendKey val="0"/>
          <c:showVal val="0"/>
          <c:showCatName val="0"/>
          <c:showSerName val="0"/>
          <c:showPercent val="0"/>
          <c:showBubbleSize val="0"/>
        </c:dLbls>
        <c:gapWidth val="150"/>
        <c:axId val="1892418415"/>
        <c:axId val="1"/>
      </c:barChart>
      <c:catAx>
        <c:axId val="1892418415"/>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892418415"/>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175558825998532E-2"/>
          <c:y val="0.12025335037169695"/>
          <c:w val="0.90526470885538113"/>
          <c:h val="0.48101340148678778"/>
        </c:manualLayout>
      </c:layout>
      <c:barChart>
        <c:barDir val="col"/>
        <c:grouping val="clustered"/>
        <c:varyColors val="0"/>
        <c:ser>
          <c:idx val="0"/>
          <c:order val="0"/>
          <c:tx>
            <c:strRef>
              <c:f>исхТабл!$C$39</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исхТабл!$D$38:$K$38</c:f>
              <c:strCache>
                <c:ptCount val="8"/>
                <c:pt idx="0">
                  <c:v>PF</c:v>
                </c:pt>
                <c:pt idx="1">
                  <c:v>RP</c:v>
                </c:pt>
                <c:pt idx="2">
                  <c:v>RE</c:v>
                </c:pt>
                <c:pt idx="3">
                  <c:v>SF</c:v>
                </c:pt>
                <c:pt idx="4">
                  <c:v>BP</c:v>
                </c:pt>
                <c:pt idx="5">
                  <c:v>VT</c:v>
                </c:pt>
                <c:pt idx="6">
                  <c:v>MH</c:v>
                </c:pt>
                <c:pt idx="7">
                  <c:v>GH</c:v>
                </c:pt>
              </c:strCache>
            </c:strRef>
          </c:cat>
          <c:val>
            <c:numRef>
              <c:f>исхТабл!$D$39:$K$39</c:f>
              <c:numCache>
                <c:formatCode>###0.00</c:formatCode>
                <c:ptCount val="8"/>
                <c:pt idx="0">
                  <c:v>81.25</c:v>
                </c:pt>
                <c:pt idx="1">
                  <c:v>67.5</c:v>
                </c:pt>
                <c:pt idx="2">
                  <c:v>63.333333333333329</c:v>
                </c:pt>
                <c:pt idx="3" formatCode="###0.000">
                  <c:v>73.75</c:v>
                </c:pt>
                <c:pt idx="4">
                  <c:v>68.7</c:v>
                </c:pt>
                <c:pt idx="5">
                  <c:v>57.25</c:v>
                </c:pt>
                <c:pt idx="6">
                  <c:v>60</c:v>
                </c:pt>
                <c:pt idx="7">
                  <c:v>65.7</c:v>
                </c:pt>
              </c:numCache>
            </c:numRef>
          </c:val>
          <c:extLst>
            <c:ext xmlns:c16="http://schemas.microsoft.com/office/drawing/2014/chart" uri="{C3380CC4-5D6E-409C-BE32-E72D297353CC}">
              <c16:uniqueId val="{00000000-5232-4AF5-B6A7-FAC39A788586}"/>
            </c:ext>
          </c:extLst>
        </c:ser>
        <c:ser>
          <c:idx val="1"/>
          <c:order val="1"/>
          <c:tx>
            <c:strRef>
              <c:f>исхТабл!$C$40</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исхТабл!$D$38:$K$38</c:f>
              <c:strCache>
                <c:ptCount val="8"/>
                <c:pt idx="0">
                  <c:v>PF</c:v>
                </c:pt>
                <c:pt idx="1">
                  <c:v>RP</c:v>
                </c:pt>
                <c:pt idx="2">
                  <c:v>RE</c:v>
                </c:pt>
                <c:pt idx="3">
                  <c:v>SF</c:v>
                </c:pt>
                <c:pt idx="4">
                  <c:v>BP</c:v>
                </c:pt>
                <c:pt idx="5">
                  <c:v>VT</c:v>
                </c:pt>
                <c:pt idx="6">
                  <c:v>MH</c:v>
                </c:pt>
                <c:pt idx="7">
                  <c:v>GH</c:v>
                </c:pt>
              </c:strCache>
            </c:strRef>
          </c:cat>
          <c:val>
            <c:numRef>
              <c:f>исхТабл!$D$40:$K$40</c:f>
              <c:numCache>
                <c:formatCode>###0.00</c:formatCode>
                <c:ptCount val="8"/>
                <c:pt idx="0">
                  <c:v>89.375</c:v>
                </c:pt>
                <c:pt idx="1">
                  <c:v>59.375</c:v>
                </c:pt>
                <c:pt idx="2">
                  <c:v>44.791666666666664</c:v>
                </c:pt>
                <c:pt idx="3" formatCode="###0.000">
                  <c:v>68.75</c:v>
                </c:pt>
                <c:pt idx="4">
                  <c:v>77.40625</c:v>
                </c:pt>
                <c:pt idx="5">
                  <c:v>57.34375</c:v>
                </c:pt>
                <c:pt idx="6">
                  <c:v>61.875</c:v>
                </c:pt>
                <c:pt idx="7">
                  <c:v>65.875</c:v>
                </c:pt>
              </c:numCache>
            </c:numRef>
          </c:val>
          <c:extLst>
            <c:ext xmlns:c16="http://schemas.microsoft.com/office/drawing/2014/chart" uri="{C3380CC4-5D6E-409C-BE32-E72D297353CC}">
              <c16:uniqueId val="{00000001-5232-4AF5-B6A7-FAC39A788586}"/>
            </c:ext>
          </c:extLst>
        </c:ser>
        <c:ser>
          <c:idx val="2"/>
          <c:order val="2"/>
          <c:tx>
            <c:strRef>
              <c:f>исхТабл!$C$41</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исхТабл!$D$38:$K$38</c:f>
              <c:strCache>
                <c:ptCount val="8"/>
                <c:pt idx="0">
                  <c:v>PF</c:v>
                </c:pt>
                <c:pt idx="1">
                  <c:v>RP</c:v>
                </c:pt>
                <c:pt idx="2">
                  <c:v>RE</c:v>
                </c:pt>
                <c:pt idx="3">
                  <c:v>SF</c:v>
                </c:pt>
                <c:pt idx="4">
                  <c:v>BP</c:v>
                </c:pt>
                <c:pt idx="5">
                  <c:v>VT</c:v>
                </c:pt>
                <c:pt idx="6">
                  <c:v>MH</c:v>
                </c:pt>
                <c:pt idx="7">
                  <c:v>GH</c:v>
                </c:pt>
              </c:strCache>
            </c:strRef>
          </c:cat>
          <c:val>
            <c:numRef>
              <c:f>исхТабл!$D$41:$K$41</c:f>
              <c:numCache>
                <c:formatCode>###0.00</c:formatCode>
                <c:ptCount val="8"/>
                <c:pt idx="0">
                  <c:v>85</c:v>
                </c:pt>
                <c:pt idx="1">
                  <c:v>61.666666666666664</c:v>
                </c:pt>
                <c:pt idx="2">
                  <c:v>53.333333333333336</c:v>
                </c:pt>
                <c:pt idx="3" formatCode="###0.000">
                  <c:v>73.333333333333329</c:v>
                </c:pt>
                <c:pt idx="4">
                  <c:v>84.86666666666666</c:v>
                </c:pt>
                <c:pt idx="5">
                  <c:v>61.333333333333336</c:v>
                </c:pt>
                <c:pt idx="6">
                  <c:v>67.466666666666669</c:v>
                </c:pt>
                <c:pt idx="7">
                  <c:v>70.933333333333337</c:v>
                </c:pt>
              </c:numCache>
            </c:numRef>
          </c:val>
          <c:extLst>
            <c:ext xmlns:c16="http://schemas.microsoft.com/office/drawing/2014/chart" uri="{C3380CC4-5D6E-409C-BE32-E72D297353CC}">
              <c16:uniqueId val="{00000002-5232-4AF5-B6A7-FAC39A788586}"/>
            </c:ext>
          </c:extLst>
        </c:ser>
        <c:dLbls>
          <c:showLegendKey val="0"/>
          <c:showVal val="0"/>
          <c:showCatName val="0"/>
          <c:showSerName val="0"/>
          <c:showPercent val="0"/>
          <c:showBubbleSize val="0"/>
        </c:dLbls>
        <c:gapWidth val="150"/>
        <c:axId val="2067904623"/>
        <c:axId val="1"/>
      </c:barChart>
      <c:catAx>
        <c:axId val="2067904623"/>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2067904623"/>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175558825998532E-2"/>
          <c:y val="0.12025335037169695"/>
          <c:w val="0.90526470885538113"/>
          <c:h val="0.48101340148678778"/>
        </c:manualLayout>
      </c:layout>
      <c:barChart>
        <c:barDir val="col"/>
        <c:grouping val="clustered"/>
        <c:varyColors val="0"/>
        <c:ser>
          <c:idx val="0"/>
          <c:order val="0"/>
          <c:tx>
            <c:strRef>
              <c:f>исхТабл!$C$18</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исхТабл!$D$17:$K$17</c:f>
              <c:strCache>
                <c:ptCount val="8"/>
                <c:pt idx="0">
                  <c:v>PF</c:v>
                </c:pt>
                <c:pt idx="1">
                  <c:v>RP</c:v>
                </c:pt>
                <c:pt idx="2">
                  <c:v>RE</c:v>
                </c:pt>
                <c:pt idx="3">
                  <c:v>SF</c:v>
                </c:pt>
                <c:pt idx="4">
                  <c:v>BP</c:v>
                </c:pt>
                <c:pt idx="5">
                  <c:v>VT</c:v>
                </c:pt>
                <c:pt idx="6">
                  <c:v>MH</c:v>
                </c:pt>
                <c:pt idx="7">
                  <c:v>GH</c:v>
                </c:pt>
              </c:strCache>
            </c:strRef>
          </c:cat>
          <c:val>
            <c:numRef>
              <c:f>исхТабл!$D$18:$K$18</c:f>
              <c:numCache>
                <c:formatCode>###0.00</c:formatCode>
                <c:ptCount val="8"/>
                <c:pt idx="0">
                  <c:v>87.260273972602747</c:v>
                </c:pt>
                <c:pt idx="1">
                  <c:v>67.465753424657535</c:v>
                </c:pt>
                <c:pt idx="2">
                  <c:v>60.273972602739725</c:v>
                </c:pt>
                <c:pt idx="3" formatCode="###0.000">
                  <c:v>78.424657534246577</c:v>
                </c:pt>
                <c:pt idx="4">
                  <c:v>71.493150684931507</c:v>
                </c:pt>
                <c:pt idx="5">
                  <c:v>58.630136986301373</c:v>
                </c:pt>
                <c:pt idx="6">
                  <c:v>60.547945205479451</c:v>
                </c:pt>
                <c:pt idx="7">
                  <c:v>68.780821917808225</c:v>
                </c:pt>
              </c:numCache>
            </c:numRef>
          </c:val>
          <c:extLst>
            <c:ext xmlns:c16="http://schemas.microsoft.com/office/drawing/2014/chart" uri="{C3380CC4-5D6E-409C-BE32-E72D297353CC}">
              <c16:uniqueId val="{00000000-9EA4-45C2-9C8C-F2E5E77DC046}"/>
            </c:ext>
          </c:extLst>
        </c:ser>
        <c:ser>
          <c:idx val="1"/>
          <c:order val="1"/>
          <c:tx>
            <c:strRef>
              <c:f>исхТабл!$C$19</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исхТабл!$D$17:$K$17</c:f>
              <c:strCache>
                <c:ptCount val="8"/>
                <c:pt idx="0">
                  <c:v>PF</c:v>
                </c:pt>
                <c:pt idx="1">
                  <c:v>RP</c:v>
                </c:pt>
                <c:pt idx="2">
                  <c:v>RE</c:v>
                </c:pt>
                <c:pt idx="3">
                  <c:v>SF</c:v>
                </c:pt>
                <c:pt idx="4">
                  <c:v>BP</c:v>
                </c:pt>
                <c:pt idx="5">
                  <c:v>VT</c:v>
                </c:pt>
                <c:pt idx="6">
                  <c:v>MH</c:v>
                </c:pt>
                <c:pt idx="7">
                  <c:v>GH</c:v>
                </c:pt>
              </c:strCache>
            </c:strRef>
          </c:cat>
          <c:val>
            <c:numRef>
              <c:f>исхТабл!$D$19:$K$19</c:f>
              <c:numCache>
                <c:formatCode>###0.00</c:formatCode>
                <c:ptCount val="8"/>
                <c:pt idx="0">
                  <c:v>89.683544303797461</c:v>
                </c:pt>
                <c:pt idx="1">
                  <c:v>67.879746835443044</c:v>
                </c:pt>
                <c:pt idx="2">
                  <c:v>57.594936708860757</c:v>
                </c:pt>
                <c:pt idx="3" formatCode="###0.000">
                  <c:v>77.056962025316452</c:v>
                </c:pt>
                <c:pt idx="4">
                  <c:v>71.405063291139243</c:v>
                </c:pt>
                <c:pt idx="5">
                  <c:v>56.993670886075947</c:v>
                </c:pt>
                <c:pt idx="6">
                  <c:v>61.569620253164558</c:v>
                </c:pt>
                <c:pt idx="7">
                  <c:v>64.85443037974683</c:v>
                </c:pt>
              </c:numCache>
            </c:numRef>
          </c:val>
          <c:extLst>
            <c:ext xmlns:c16="http://schemas.microsoft.com/office/drawing/2014/chart" uri="{C3380CC4-5D6E-409C-BE32-E72D297353CC}">
              <c16:uniqueId val="{00000001-9EA4-45C2-9C8C-F2E5E77DC046}"/>
            </c:ext>
          </c:extLst>
        </c:ser>
        <c:ser>
          <c:idx val="2"/>
          <c:order val="2"/>
          <c:tx>
            <c:strRef>
              <c:f>исхТабл!$C$20</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исхТабл!$D$17:$K$17</c:f>
              <c:strCache>
                <c:ptCount val="8"/>
                <c:pt idx="0">
                  <c:v>PF</c:v>
                </c:pt>
                <c:pt idx="1">
                  <c:v>RP</c:v>
                </c:pt>
                <c:pt idx="2">
                  <c:v>RE</c:v>
                </c:pt>
                <c:pt idx="3">
                  <c:v>SF</c:v>
                </c:pt>
                <c:pt idx="4">
                  <c:v>BP</c:v>
                </c:pt>
                <c:pt idx="5">
                  <c:v>VT</c:v>
                </c:pt>
                <c:pt idx="6">
                  <c:v>MH</c:v>
                </c:pt>
                <c:pt idx="7">
                  <c:v>GH</c:v>
                </c:pt>
              </c:strCache>
            </c:strRef>
          </c:cat>
          <c:val>
            <c:numRef>
              <c:f>исхТабл!$D$20:$K$20</c:f>
              <c:numCache>
                <c:formatCode>###0.00</c:formatCode>
                <c:ptCount val="8"/>
                <c:pt idx="0">
                  <c:v>90.4</c:v>
                </c:pt>
                <c:pt idx="1">
                  <c:v>79</c:v>
                </c:pt>
                <c:pt idx="2">
                  <c:v>63.333333333333343</c:v>
                </c:pt>
                <c:pt idx="3" formatCode="###0.000">
                  <c:v>81.75</c:v>
                </c:pt>
                <c:pt idx="4">
                  <c:v>73.319999999999993</c:v>
                </c:pt>
                <c:pt idx="5">
                  <c:v>55.8</c:v>
                </c:pt>
                <c:pt idx="6">
                  <c:v>59.04</c:v>
                </c:pt>
                <c:pt idx="7">
                  <c:v>67.56</c:v>
                </c:pt>
              </c:numCache>
            </c:numRef>
          </c:val>
          <c:extLst>
            <c:ext xmlns:c16="http://schemas.microsoft.com/office/drawing/2014/chart" uri="{C3380CC4-5D6E-409C-BE32-E72D297353CC}">
              <c16:uniqueId val="{00000002-9EA4-45C2-9C8C-F2E5E77DC046}"/>
            </c:ext>
          </c:extLst>
        </c:ser>
        <c:dLbls>
          <c:showLegendKey val="0"/>
          <c:showVal val="0"/>
          <c:showCatName val="0"/>
          <c:showSerName val="0"/>
          <c:showPercent val="0"/>
          <c:showBubbleSize val="0"/>
        </c:dLbls>
        <c:gapWidth val="150"/>
        <c:axId val="1745449167"/>
        <c:axId val="1"/>
      </c:barChart>
      <c:catAx>
        <c:axId val="1745449167"/>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745449167"/>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Лист2!$B$133</c:f>
              <c:strCache>
                <c:ptCount val="1"/>
                <c:pt idx="0">
                  <c:v>15 років</c:v>
                </c:pt>
              </c:strCache>
            </c:strRef>
          </c:tx>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Лист2!$C$133:$J$133</c:f>
              <c:numCache>
                <c:formatCode>General</c:formatCode>
                <c:ptCount val="8"/>
                <c:pt idx="0">
                  <c:v>70.099999999999994</c:v>
                </c:pt>
                <c:pt idx="1">
                  <c:v>72.8</c:v>
                </c:pt>
                <c:pt idx="2">
                  <c:v>78.099999999999994</c:v>
                </c:pt>
                <c:pt idx="3">
                  <c:v>97.1</c:v>
                </c:pt>
                <c:pt idx="4">
                  <c:v>71.599999999999994</c:v>
                </c:pt>
                <c:pt idx="5">
                  <c:v>80.900000000000006</c:v>
                </c:pt>
                <c:pt idx="6">
                  <c:v>71.2</c:v>
                </c:pt>
                <c:pt idx="7">
                  <c:v>74.8</c:v>
                </c:pt>
              </c:numCache>
            </c:numRef>
          </c:val>
          <c:extLst>
            <c:ext xmlns:c16="http://schemas.microsoft.com/office/drawing/2014/chart" uri="{C3380CC4-5D6E-409C-BE32-E72D297353CC}">
              <c16:uniqueId val="{00000000-D8BB-4382-BCC7-ED15CE8AC000}"/>
            </c:ext>
          </c:extLst>
        </c:ser>
        <c:ser>
          <c:idx val="1"/>
          <c:order val="1"/>
          <c:tx>
            <c:strRef>
              <c:f>Лист2!$B$134</c:f>
              <c:strCache>
                <c:ptCount val="1"/>
                <c:pt idx="0">
                  <c:v>16 років</c:v>
                </c:pt>
              </c:strCache>
            </c:strRef>
          </c:tx>
          <c:spPr>
            <a:solidFill>
              <a:schemeClr val="accent3"/>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Лист2!$C$134:$J$134</c:f>
              <c:numCache>
                <c:formatCode>General</c:formatCode>
                <c:ptCount val="8"/>
                <c:pt idx="0">
                  <c:v>79.3</c:v>
                </c:pt>
                <c:pt idx="1">
                  <c:v>81.099999999999994</c:v>
                </c:pt>
                <c:pt idx="2">
                  <c:v>86.5</c:v>
                </c:pt>
                <c:pt idx="3">
                  <c:v>95.2</c:v>
                </c:pt>
                <c:pt idx="4">
                  <c:v>72.2</c:v>
                </c:pt>
                <c:pt idx="5">
                  <c:v>82.3</c:v>
                </c:pt>
                <c:pt idx="6">
                  <c:v>73.099999999999994</c:v>
                </c:pt>
                <c:pt idx="7">
                  <c:v>77.099999999999994</c:v>
                </c:pt>
              </c:numCache>
            </c:numRef>
          </c:val>
          <c:extLst>
            <c:ext xmlns:c16="http://schemas.microsoft.com/office/drawing/2014/chart" uri="{C3380CC4-5D6E-409C-BE32-E72D297353CC}">
              <c16:uniqueId val="{00000001-D8BB-4382-BCC7-ED15CE8AC000}"/>
            </c:ext>
          </c:extLst>
        </c:ser>
        <c:ser>
          <c:idx val="2"/>
          <c:order val="2"/>
          <c:tx>
            <c:strRef>
              <c:f>Лист2!$B$135</c:f>
              <c:strCache>
                <c:ptCount val="1"/>
                <c:pt idx="0">
                  <c:v>17 років</c:v>
                </c:pt>
              </c:strCache>
            </c:strRef>
          </c:tx>
          <c:spPr>
            <a:solidFill>
              <a:srgbClr val="7030A0"/>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Лист2!$C$135:$J$135</c:f>
              <c:numCache>
                <c:formatCode>General</c:formatCode>
                <c:ptCount val="8"/>
                <c:pt idx="0">
                  <c:v>77</c:v>
                </c:pt>
                <c:pt idx="1">
                  <c:v>86.2</c:v>
                </c:pt>
                <c:pt idx="2">
                  <c:v>79.8</c:v>
                </c:pt>
                <c:pt idx="3">
                  <c:v>92.3</c:v>
                </c:pt>
                <c:pt idx="4">
                  <c:v>76.400000000000006</c:v>
                </c:pt>
                <c:pt idx="5">
                  <c:v>84.2</c:v>
                </c:pt>
                <c:pt idx="6">
                  <c:v>72.099999999999994</c:v>
                </c:pt>
                <c:pt idx="7">
                  <c:v>89.5</c:v>
                </c:pt>
              </c:numCache>
            </c:numRef>
          </c:val>
          <c:extLst>
            <c:ext xmlns:c16="http://schemas.microsoft.com/office/drawing/2014/chart" uri="{C3380CC4-5D6E-409C-BE32-E72D297353CC}">
              <c16:uniqueId val="{00000002-D8BB-4382-BCC7-ED15CE8AC000}"/>
            </c:ext>
          </c:extLst>
        </c:ser>
        <c:ser>
          <c:idx val="3"/>
          <c:order val="3"/>
          <c:tx>
            <c:strRef>
              <c:f>Лист2!$B$136</c:f>
              <c:strCache>
                <c:ptCount val="1"/>
                <c:pt idx="0">
                  <c:v>18 років</c:v>
                </c:pt>
              </c:strCache>
            </c:strRef>
          </c:tx>
          <c:spPr>
            <a:solidFill>
              <a:schemeClr val="accent2"/>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Лист2!$C$136:$J$136</c:f>
              <c:numCache>
                <c:formatCode>General</c:formatCode>
                <c:ptCount val="8"/>
                <c:pt idx="0">
                  <c:v>72.099999999999994</c:v>
                </c:pt>
                <c:pt idx="1">
                  <c:v>75.8</c:v>
                </c:pt>
                <c:pt idx="2">
                  <c:v>82.1</c:v>
                </c:pt>
                <c:pt idx="3">
                  <c:v>91.3</c:v>
                </c:pt>
                <c:pt idx="4">
                  <c:v>73.599999999999994</c:v>
                </c:pt>
                <c:pt idx="5">
                  <c:v>82.3</c:v>
                </c:pt>
                <c:pt idx="6">
                  <c:v>75.2</c:v>
                </c:pt>
                <c:pt idx="7">
                  <c:v>71.2</c:v>
                </c:pt>
              </c:numCache>
            </c:numRef>
          </c:val>
          <c:extLst>
            <c:ext xmlns:c16="http://schemas.microsoft.com/office/drawing/2014/chart" uri="{C3380CC4-5D6E-409C-BE32-E72D297353CC}">
              <c16:uniqueId val="{00000003-D8BB-4382-BCC7-ED15CE8AC000}"/>
            </c:ext>
          </c:extLst>
        </c:ser>
        <c:dLbls>
          <c:showLegendKey val="0"/>
          <c:showVal val="0"/>
          <c:showCatName val="0"/>
          <c:showSerName val="0"/>
          <c:showPercent val="0"/>
          <c:showBubbleSize val="0"/>
        </c:dLbls>
        <c:gapWidth val="150"/>
        <c:axId val="463107080"/>
        <c:axId val="463113352"/>
      </c:barChart>
      <c:catAx>
        <c:axId val="463107080"/>
        <c:scaling>
          <c:orientation val="minMax"/>
        </c:scaling>
        <c:delete val="0"/>
        <c:axPos val="b"/>
        <c:numFmt formatCode="General" sourceLinked="1"/>
        <c:majorTickMark val="out"/>
        <c:minorTickMark val="none"/>
        <c:tickLblPos val="nextTo"/>
        <c:txPr>
          <a:bodyPr/>
          <a:lstStyle/>
          <a:p>
            <a:pPr>
              <a:defRPr sz="700" baseline="0"/>
            </a:pPr>
            <a:endParaRPr lang="ru-UA"/>
          </a:p>
        </c:txPr>
        <c:crossAx val="463113352"/>
        <c:crosses val="autoZero"/>
        <c:auto val="1"/>
        <c:lblAlgn val="ctr"/>
        <c:lblOffset val="100"/>
        <c:noMultiLvlLbl val="0"/>
      </c:catAx>
      <c:valAx>
        <c:axId val="463113352"/>
        <c:scaling>
          <c:orientation val="minMax"/>
          <c:max val="100"/>
        </c:scaling>
        <c:delete val="0"/>
        <c:axPos val="l"/>
        <c:majorGridlines/>
        <c:numFmt formatCode="General" sourceLinked="1"/>
        <c:majorTickMark val="out"/>
        <c:minorTickMark val="none"/>
        <c:tickLblPos val="nextTo"/>
        <c:crossAx val="463107080"/>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175558825998532E-2"/>
          <c:y val="0.12025335037169695"/>
          <c:w val="0.90526470885538113"/>
          <c:h val="0.48101340148678778"/>
        </c:manualLayout>
      </c:layout>
      <c:barChart>
        <c:barDir val="col"/>
        <c:grouping val="clustered"/>
        <c:varyColors val="0"/>
        <c:ser>
          <c:idx val="0"/>
          <c:order val="0"/>
          <c:tx>
            <c:strRef>
              <c:f>исхТабл!$N$18</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исхТабл!$O$17:$V$17</c:f>
              <c:strCache>
                <c:ptCount val="8"/>
                <c:pt idx="0">
                  <c:v>PF</c:v>
                </c:pt>
                <c:pt idx="1">
                  <c:v>RP</c:v>
                </c:pt>
                <c:pt idx="2">
                  <c:v>RE</c:v>
                </c:pt>
                <c:pt idx="3">
                  <c:v>SF</c:v>
                </c:pt>
                <c:pt idx="4">
                  <c:v>BP</c:v>
                </c:pt>
                <c:pt idx="5">
                  <c:v>VT</c:v>
                </c:pt>
                <c:pt idx="6">
                  <c:v>MH</c:v>
                </c:pt>
                <c:pt idx="7">
                  <c:v>GH</c:v>
                </c:pt>
              </c:strCache>
            </c:strRef>
          </c:cat>
          <c:val>
            <c:numRef>
              <c:f>исхТабл!$O$18:$V$18</c:f>
              <c:numCache>
                <c:formatCode>###0.00</c:formatCode>
                <c:ptCount val="8"/>
                <c:pt idx="0">
                  <c:v>84.166666666666671</c:v>
                </c:pt>
                <c:pt idx="1">
                  <c:v>75</c:v>
                </c:pt>
                <c:pt idx="2" formatCode="###0.000">
                  <c:v>59.523809523809511</c:v>
                </c:pt>
                <c:pt idx="3" formatCode="###0.000">
                  <c:v>75.297619047619051</c:v>
                </c:pt>
                <c:pt idx="4">
                  <c:v>74.238095238095241</c:v>
                </c:pt>
                <c:pt idx="5">
                  <c:v>59.166666666666664</c:v>
                </c:pt>
                <c:pt idx="6">
                  <c:v>62.19047619047619</c:v>
                </c:pt>
                <c:pt idx="7">
                  <c:v>60.952380952380949</c:v>
                </c:pt>
              </c:numCache>
            </c:numRef>
          </c:val>
          <c:extLst>
            <c:ext xmlns:c16="http://schemas.microsoft.com/office/drawing/2014/chart" uri="{C3380CC4-5D6E-409C-BE32-E72D297353CC}">
              <c16:uniqueId val="{00000000-6FF4-4A84-AEF4-3671E26BFEAA}"/>
            </c:ext>
          </c:extLst>
        </c:ser>
        <c:ser>
          <c:idx val="1"/>
          <c:order val="1"/>
          <c:tx>
            <c:strRef>
              <c:f>исхТабл!$N$19</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исхТабл!$O$17:$V$17</c:f>
              <c:strCache>
                <c:ptCount val="8"/>
                <c:pt idx="0">
                  <c:v>PF</c:v>
                </c:pt>
                <c:pt idx="1">
                  <c:v>RP</c:v>
                </c:pt>
                <c:pt idx="2">
                  <c:v>RE</c:v>
                </c:pt>
                <c:pt idx="3">
                  <c:v>SF</c:v>
                </c:pt>
                <c:pt idx="4">
                  <c:v>BP</c:v>
                </c:pt>
                <c:pt idx="5">
                  <c:v>VT</c:v>
                </c:pt>
                <c:pt idx="6">
                  <c:v>MH</c:v>
                </c:pt>
                <c:pt idx="7">
                  <c:v>GH</c:v>
                </c:pt>
              </c:strCache>
            </c:strRef>
          </c:cat>
          <c:val>
            <c:numRef>
              <c:f>исхТабл!$O$19:$V$19</c:f>
              <c:numCache>
                <c:formatCode>###0.00</c:formatCode>
                <c:ptCount val="8"/>
                <c:pt idx="0">
                  <c:v>82.731481481481481</c:v>
                </c:pt>
                <c:pt idx="1">
                  <c:v>71.296296296296291</c:v>
                </c:pt>
                <c:pt idx="2" formatCode="###0.000">
                  <c:v>64.506172839506178</c:v>
                </c:pt>
                <c:pt idx="3" formatCode="###0.000">
                  <c:v>78.125</c:v>
                </c:pt>
                <c:pt idx="4">
                  <c:v>69.462962962962962</c:v>
                </c:pt>
                <c:pt idx="5">
                  <c:v>61.296296296296298</c:v>
                </c:pt>
                <c:pt idx="6">
                  <c:v>63.25925925925926</c:v>
                </c:pt>
                <c:pt idx="7">
                  <c:v>62.277777777777779</c:v>
                </c:pt>
              </c:numCache>
            </c:numRef>
          </c:val>
          <c:extLst>
            <c:ext xmlns:c16="http://schemas.microsoft.com/office/drawing/2014/chart" uri="{C3380CC4-5D6E-409C-BE32-E72D297353CC}">
              <c16:uniqueId val="{00000001-6FF4-4A84-AEF4-3671E26BFEAA}"/>
            </c:ext>
          </c:extLst>
        </c:ser>
        <c:ser>
          <c:idx val="2"/>
          <c:order val="2"/>
          <c:tx>
            <c:strRef>
              <c:f>исхТабл!$N$20</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исхТабл!$O$17:$V$17</c:f>
              <c:strCache>
                <c:ptCount val="8"/>
                <c:pt idx="0">
                  <c:v>PF</c:v>
                </c:pt>
                <c:pt idx="1">
                  <c:v>RP</c:v>
                </c:pt>
                <c:pt idx="2">
                  <c:v>RE</c:v>
                </c:pt>
                <c:pt idx="3">
                  <c:v>SF</c:v>
                </c:pt>
                <c:pt idx="4">
                  <c:v>BP</c:v>
                </c:pt>
                <c:pt idx="5">
                  <c:v>VT</c:v>
                </c:pt>
                <c:pt idx="6">
                  <c:v>MH</c:v>
                </c:pt>
                <c:pt idx="7">
                  <c:v>GH</c:v>
                </c:pt>
              </c:strCache>
            </c:strRef>
          </c:cat>
          <c:val>
            <c:numRef>
              <c:f>исхТабл!$O$20:$V$20</c:f>
              <c:numCache>
                <c:formatCode>###0.00</c:formatCode>
                <c:ptCount val="8"/>
                <c:pt idx="0">
                  <c:v>88.505747126436788</c:v>
                </c:pt>
                <c:pt idx="1">
                  <c:v>69.252873563218387</c:v>
                </c:pt>
                <c:pt idx="2" formatCode="###0.000">
                  <c:v>72.030651340996187</c:v>
                </c:pt>
                <c:pt idx="3" formatCode="###0.000">
                  <c:v>80.603448275862064</c:v>
                </c:pt>
                <c:pt idx="4">
                  <c:v>70.068965517241381</c:v>
                </c:pt>
                <c:pt idx="5">
                  <c:v>63.275862068965516</c:v>
                </c:pt>
                <c:pt idx="6">
                  <c:v>64.781609195402297</c:v>
                </c:pt>
                <c:pt idx="7">
                  <c:v>63.459770114942529</c:v>
                </c:pt>
              </c:numCache>
            </c:numRef>
          </c:val>
          <c:extLst>
            <c:ext xmlns:c16="http://schemas.microsoft.com/office/drawing/2014/chart" uri="{C3380CC4-5D6E-409C-BE32-E72D297353CC}">
              <c16:uniqueId val="{00000002-6FF4-4A84-AEF4-3671E26BFEAA}"/>
            </c:ext>
          </c:extLst>
        </c:ser>
        <c:dLbls>
          <c:showLegendKey val="0"/>
          <c:showVal val="0"/>
          <c:showCatName val="0"/>
          <c:showSerName val="0"/>
          <c:showPercent val="0"/>
          <c:showBubbleSize val="0"/>
        </c:dLbls>
        <c:gapWidth val="150"/>
        <c:axId val="2067892223"/>
        <c:axId val="1"/>
      </c:barChart>
      <c:catAx>
        <c:axId val="2067892223"/>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1"/>
        <c:crosses val="autoZero"/>
        <c:auto val="1"/>
        <c:lblAlgn val="ctr"/>
        <c:lblOffset val="100"/>
        <c:noMultiLvlLbl val="0"/>
      </c:catAx>
      <c:valAx>
        <c:axId val="1"/>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2067892223"/>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180"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771331876665456"/>
          <c:y val="5.847582698067065E-2"/>
          <c:w val="0.58599237685472172"/>
          <c:h val="0.76349300445925439"/>
        </c:manualLayout>
      </c:layout>
      <c:radarChart>
        <c:radarStyle val="marker"/>
        <c:varyColors val="0"/>
        <c:ser>
          <c:idx val="0"/>
          <c:order val="0"/>
          <c:tx>
            <c:strRef>
              <c:f>Лист1!$C$3</c:f>
              <c:strCache>
                <c:ptCount val="1"/>
                <c:pt idx="0">
                  <c:v>Внутрішньовмотивовані УН</c:v>
                </c:pt>
              </c:strCache>
            </c:strRef>
          </c:tx>
          <c:spPr>
            <a:ln w="25400" cap="rnd">
              <a:solidFill>
                <a:schemeClr val="tx1"/>
              </a:solidFill>
              <a:prstDash val="lgDash"/>
              <a:round/>
            </a:ln>
            <a:effectLst/>
          </c:spPr>
          <c:marker>
            <c:symbol val="circle"/>
            <c:size val="4"/>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cat>
            <c:strRef>
              <c:f>Лист1!$B$4:$B$9</c:f>
              <c:strCache>
                <c:ptCount val="6"/>
                <c:pt idx="0">
                  <c:v>І</c:v>
                </c:pt>
                <c:pt idx="1">
                  <c:v>ОК</c:v>
                </c:pt>
                <c:pt idx="2">
                  <c:v>ВнМ</c:v>
                </c:pt>
                <c:pt idx="3">
                  <c:v>ЗМ</c:v>
                </c:pt>
                <c:pt idx="4">
                  <c:v>ЗАУ</c:v>
                </c:pt>
                <c:pt idx="5">
                  <c:v>ПАУ</c:v>
                </c:pt>
              </c:strCache>
            </c:strRef>
          </c:cat>
          <c:val>
            <c:numRef>
              <c:f>Лист1!$C$4:$C$9</c:f>
              <c:numCache>
                <c:formatCode>General</c:formatCode>
                <c:ptCount val="6"/>
                <c:pt idx="0">
                  <c:v>13</c:v>
                </c:pt>
                <c:pt idx="1">
                  <c:v>14</c:v>
                </c:pt>
                <c:pt idx="2">
                  <c:v>12.1</c:v>
                </c:pt>
                <c:pt idx="3">
                  <c:v>5.6</c:v>
                </c:pt>
                <c:pt idx="4">
                  <c:v>10.8</c:v>
                </c:pt>
                <c:pt idx="5">
                  <c:v>11.3</c:v>
                </c:pt>
              </c:numCache>
            </c:numRef>
          </c:val>
          <c:extLst>
            <c:ext xmlns:c16="http://schemas.microsoft.com/office/drawing/2014/chart" uri="{C3380CC4-5D6E-409C-BE32-E72D297353CC}">
              <c16:uniqueId val="{00000000-73FD-44F9-A265-533BA657D53B}"/>
            </c:ext>
          </c:extLst>
        </c:ser>
        <c:ser>
          <c:idx val="1"/>
          <c:order val="1"/>
          <c:tx>
            <c:strRef>
              <c:f>Лист1!$D$3</c:f>
              <c:strCache>
                <c:ptCount val="1"/>
                <c:pt idx="0">
                  <c:v>Зовнішньовмотивовані УН</c:v>
                </c:pt>
              </c:strCache>
            </c:strRef>
          </c:tx>
          <c:spPr>
            <a:ln w="25400" cap="rnd">
              <a:solidFill>
                <a:schemeClr val="tx1"/>
              </a:solidFill>
              <a:prstDash val="sysDash"/>
              <a:round/>
            </a:ln>
            <a:effectLst/>
          </c:spPr>
          <c:marker>
            <c:symbol val="circle"/>
            <c:size val="4"/>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marker>
          <c:cat>
            <c:strRef>
              <c:f>Лист1!$B$4:$B$9</c:f>
              <c:strCache>
                <c:ptCount val="6"/>
                <c:pt idx="0">
                  <c:v>І</c:v>
                </c:pt>
                <c:pt idx="1">
                  <c:v>ОК</c:v>
                </c:pt>
                <c:pt idx="2">
                  <c:v>ВнМ</c:v>
                </c:pt>
                <c:pt idx="3">
                  <c:v>ЗМ</c:v>
                </c:pt>
                <c:pt idx="4">
                  <c:v>ЗАУ</c:v>
                </c:pt>
                <c:pt idx="5">
                  <c:v>ПАУ</c:v>
                </c:pt>
              </c:strCache>
            </c:strRef>
          </c:cat>
          <c:val>
            <c:numRef>
              <c:f>Лист1!$D$4:$D$9</c:f>
              <c:numCache>
                <c:formatCode>General</c:formatCode>
                <c:ptCount val="6"/>
                <c:pt idx="0">
                  <c:v>10.8</c:v>
                </c:pt>
                <c:pt idx="1">
                  <c:v>12.1</c:v>
                </c:pt>
                <c:pt idx="2">
                  <c:v>5.4</c:v>
                </c:pt>
                <c:pt idx="3">
                  <c:v>9.6999999999999993</c:v>
                </c:pt>
                <c:pt idx="4">
                  <c:v>9.9</c:v>
                </c:pt>
                <c:pt idx="5">
                  <c:v>10.199999999999999</c:v>
                </c:pt>
              </c:numCache>
            </c:numRef>
          </c:val>
          <c:extLst>
            <c:ext xmlns:c16="http://schemas.microsoft.com/office/drawing/2014/chart" uri="{C3380CC4-5D6E-409C-BE32-E72D297353CC}">
              <c16:uniqueId val="{00000001-73FD-44F9-A265-533BA657D53B}"/>
            </c:ext>
          </c:extLst>
        </c:ser>
        <c:ser>
          <c:idx val="2"/>
          <c:order val="2"/>
          <c:tx>
            <c:strRef>
              <c:f>Лист1!$E$3</c:f>
              <c:strCache>
                <c:ptCount val="1"/>
                <c:pt idx="0">
                  <c:v>Некреативні УН</c:v>
                </c:pt>
              </c:strCache>
            </c:strRef>
          </c:tx>
          <c:spPr>
            <a:ln w="25400" cap="rnd">
              <a:solidFill>
                <a:schemeClr val="tx1"/>
              </a:solidFill>
              <a:round/>
            </a:ln>
            <a:effectLst/>
          </c:spPr>
          <c:marker>
            <c:symbol val="circle"/>
            <c:size val="4"/>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marker>
          <c:cat>
            <c:strRef>
              <c:f>Лист1!$B$4:$B$9</c:f>
              <c:strCache>
                <c:ptCount val="6"/>
                <c:pt idx="0">
                  <c:v>І</c:v>
                </c:pt>
                <c:pt idx="1">
                  <c:v>ОК</c:v>
                </c:pt>
                <c:pt idx="2">
                  <c:v>ВнМ</c:v>
                </c:pt>
                <c:pt idx="3">
                  <c:v>ЗМ</c:v>
                </c:pt>
                <c:pt idx="4">
                  <c:v>ЗАУ</c:v>
                </c:pt>
                <c:pt idx="5">
                  <c:v>ПАУ</c:v>
                </c:pt>
              </c:strCache>
            </c:strRef>
          </c:cat>
          <c:val>
            <c:numRef>
              <c:f>Лист1!$E$4:$E$9</c:f>
              <c:numCache>
                <c:formatCode>General</c:formatCode>
                <c:ptCount val="6"/>
                <c:pt idx="0">
                  <c:v>9.8000000000000007</c:v>
                </c:pt>
                <c:pt idx="1">
                  <c:v>2.6</c:v>
                </c:pt>
                <c:pt idx="2">
                  <c:v>9.6</c:v>
                </c:pt>
                <c:pt idx="3">
                  <c:v>8</c:v>
                </c:pt>
                <c:pt idx="4">
                  <c:v>9.6999999999999993</c:v>
                </c:pt>
                <c:pt idx="5">
                  <c:v>10.5</c:v>
                </c:pt>
              </c:numCache>
            </c:numRef>
          </c:val>
          <c:extLst>
            <c:ext xmlns:c16="http://schemas.microsoft.com/office/drawing/2014/chart" uri="{C3380CC4-5D6E-409C-BE32-E72D297353CC}">
              <c16:uniqueId val="{00000002-73FD-44F9-A265-533BA657D53B}"/>
            </c:ext>
          </c:extLst>
        </c:ser>
        <c:dLbls>
          <c:showLegendKey val="0"/>
          <c:showVal val="0"/>
          <c:showCatName val="0"/>
          <c:showSerName val="0"/>
          <c:showPercent val="0"/>
          <c:showBubbleSize val="0"/>
        </c:dLbls>
        <c:axId val="1228918368"/>
        <c:axId val="1413024720"/>
      </c:radarChart>
      <c:catAx>
        <c:axId val="12289183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3024720"/>
        <c:crosses val="autoZero"/>
        <c:auto val="1"/>
        <c:lblAlgn val="ctr"/>
        <c:lblOffset val="100"/>
        <c:noMultiLvlLbl val="0"/>
      </c:catAx>
      <c:valAx>
        <c:axId val="1413024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in"/>
        <c:minorTickMark val="none"/>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228918368"/>
        <c:crosses val="autoZero"/>
        <c:crossBetween val="between"/>
      </c:valAx>
      <c:spPr>
        <a:noFill/>
        <a:ln>
          <a:noFill/>
        </a:ln>
        <a:effectLst/>
      </c:spPr>
    </c:plotArea>
    <c:legend>
      <c:legendPos val="b"/>
      <c:layout>
        <c:manualLayout>
          <c:xMode val="edge"/>
          <c:yMode val="edge"/>
          <c:x val="0.05"/>
          <c:y val="0.90836163908361645"/>
          <c:w val="0.9"/>
          <c:h val="8.5507042851497572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3">
    <c:autoUpdate val="0"/>
  </c:externalData>
  <c:userShapes r:id="rId4"/>
</c:chartSpace>
</file>

<file path=word/charts/chart2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771331876665456"/>
          <c:y val="5.847582698067065E-2"/>
          <c:w val="0.46634147640612178"/>
          <c:h val="0.74682644356955386"/>
        </c:manualLayout>
      </c:layout>
      <c:radarChart>
        <c:radarStyle val="marker"/>
        <c:varyColors val="0"/>
        <c:ser>
          <c:idx val="0"/>
          <c:order val="0"/>
          <c:tx>
            <c:strRef>
              <c:f>Лист1!$H$3</c:f>
              <c:strCache>
                <c:ptCount val="1"/>
                <c:pt idx="0">
                  <c:v>Некреативні, немотивовані НН</c:v>
                </c:pt>
              </c:strCache>
            </c:strRef>
          </c:tx>
          <c:spPr>
            <a:ln w="25400" cap="rnd">
              <a:solidFill>
                <a:schemeClr val="tx1"/>
              </a:solidFill>
              <a:round/>
            </a:ln>
            <a:effectLst/>
          </c:spPr>
          <c:marker>
            <c:symbol val="circle"/>
            <c:size val="4"/>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cat>
            <c:strRef>
              <c:f>Лист1!$G$4:$G$9</c:f>
              <c:strCache>
                <c:ptCount val="6"/>
                <c:pt idx="0">
                  <c:v>І</c:v>
                </c:pt>
                <c:pt idx="1">
                  <c:v>ОК</c:v>
                </c:pt>
                <c:pt idx="2">
                  <c:v>ВнМ</c:v>
                </c:pt>
                <c:pt idx="3">
                  <c:v>ЗМ</c:v>
                </c:pt>
                <c:pt idx="4">
                  <c:v>ЗАУ</c:v>
                </c:pt>
                <c:pt idx="5">
                  <c:v>ПАУ</c:v>
                </c:pt>
              </c:strCache>
            </c:strRef>
          </c:cat>
          <c:val>
            <c:numRef>
              <c:f>Лист1!$H$4:$H$9</c:f>
              <c:numCache>
                <c:formatCode>General</c:formatCode>
                <c:ptCount val="6"/>
                <c:pt idx="0">
                  <c:v>9</c:v>
                </c:pt>
                <c:pt idx="1">
                  <c:v>3.8</c:v>
                </c:pt>
                <c:pt idx="2">
                  <c:v>5.9</c:v>
                </c:pt>
                <c:pt idx="3">
                  <c:v>5.7</c:v>
                </c:pt>
                <c:pt idx="4">
                  <c:v>6</c:v>
                </c:pt>
                <c:pt idx="5">
                  <c:v>6.6</c:v>
                </c:pt>
              </c:numCache>
            </c:numRef>
          </c:val>
          <c:extLst>
            <c:ext xmlns:c16="http://schemas.microsoft.com/office/drawing/2014/chart" uri="{C3380CC4-5D6E-409C-BE32-E72D297353CC}">
              <c16:uniqueId val="{00000000-4FF7-485D-B05F-A41C55BF773A}"/>
            </c:ext>
          </c:extLst>
        </c:ser>
        <c:ser>
          <c:idx val="1"/>
          <c:order val="1"/>
          <c:tx>
            <c:strRef>
              <c:f>Лист1!$I$3</c:f>
              <c:strCache>
                <c:ptCount val="1"/>
                <c:pt idx="0">
                  <c:v>Внутрішньомотивовані НН</c:v>
                </c:pt>
              </c:strCache>
            </c:strRef>
          </c:tx>
          <c:spPr>
            <a:ln w="25400" cap="rnd">
              <a:solidFill>
                <a:schemeClr val="tx1"/>
              </a:solidFill>
              <a:prstDash val="sysDash"/>
              <a:round/>
            </a:ln>
            <a:effectLst/>
          </c:spPr>
          <c:marker>
            <c:symbol val="circle"/>
            <c:size val="4"/>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marker>
          <c:cat>
            <c:strRef>
              <c:f>Лист1!$G$4:$G$9</c:f>
              <c:strCache>
                <c:ptCount val="6"/>
                <c:pt idx="0">
                  <c:v>І</c:v>
                </c:pt>
                <c:pt idx="1">
                  <c:v>ОК</c:v>
                </c:pt>
                <c:pt idx="2">
                  <c:v>ВнМ</c:v>
                </c:pt>
                <c:pt idx="3">
                  <c:v>ЗМ</c:v>
                </c:pt>
                <c:pt idx="4">
                  <c:v>ЗАУ</c:v>
                </c:pt>
                <c:pt idx="5">
                  <c:v>ПАУ</c:v>
                </c:pt>
              </c:strCache>
            </c:strRef>
          </c:cat>
          <c:val>
            <c:numRef>
              <c:f>Лист1!$I$4:$I$9</c:f>
              <c:numCache>
                <c:formatCode>General</c:formatCode>
                <c:ptCount val="6"/>
                <c:pt idx="0">
                  <c:v>9</c:v>
                </c:pt>
                <c:pt idx="1">
                  <c:v>6.3</c:v>
                </c:pt>
                <c:pt idx="2">
                  <c:v>11.5</c:v>
                </c:pt>
                <c:pt idx="3">
                  <c:v>6.8</c:v>
                </c:pt>
                <c:pt idx="4">
                  <c:v>6</c:v>
                </c:pt>
                <c:pt idx="5">
                  <c:v>7.8</c:v>
                </c:pt>
              </c:numCache>
            </c:numRef>
          </c:val>
          <c:extLst>
            <c:ext xmlns:c16="http://schemas.microsoft.com/office/drawing/2014/chart" uri="{C3380CC4-5D6E-409C-BE32-E72D297353CC}">
              <c16:uniqueId val="{00000001-4FF7-485D-B05F-A41C55BF773A}"/>
            </c:ext>
          </c:extLst>
        </c:ser>
        <c:ser>
          <c:idx val="2"/>
          <c:order val="2"/>
          <c:tx>
            <c:strRef>
              <c:f>Лист1!$J$3</c:f>
              <c:strCache>
                <c:ptCount val="1"/>
                <c:pt idx="0">
                  <c:v>Креативні немотивовані НН</c:v>
                </c:pt>
              </c:strCache>
            </c:strRef>
          </c:tx>
          <c:spPr>
            <a:ln w="25400" cap="rnd">
              <a:solidFill>
                <a:schemeClr val="tx1"/>
              </a:solidFill>
              <a:prstDash val="sysDot"/>
              <a:round/>
            </a:ln>
            <a:effectLst/>
          </c:spPr>
          <c:marker>
            <c:symbol val="circle"/>
            <c:size val="4"/>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marker>
          <c:cat>
            <c:strRef>
              <c:f>Лист1!$G$4:$G$9</c:f>
              <c:strCache>
                <c:ptCount val="6"/>
                <c:pt idx="0">
                  <c:v>І</c:v>
                </c:pt>
                <c:pt idx="1">
                  <c:v>ОК</c:v>
                </c:pt>
                <c:pt idx="2">
                  <c:v>ВнМ</c:v>
                </c:pt>
                <c:pt idx="3">
                  <c:v>ЗМ</c:v>
                </c:pt>
                <c:pt idx="4">
                  <c:v>ЗАУ</c:v>
                </c:pt>
                <c:pt idx="5">
                  <c:v>ПАУ</c:v>
                </c:pt>
              </c:strCache>
            </c:strRef>
          </c:cat>
          <c:val>
            <c:numRef>
              <c:f>Лист1!$J$4:$J$9</c:f>
              <c:numCache>
                <c:formatCode>General</c:formatCode>
                <c:ptCount val="6"/>
                <c:pt idx="0">
                  <c:v>8.9</c:v>
                </c:pt>
                <c:pt idx="1">
                  <c:v>8.1999999999999993</c:v>
                </c:pt>
                <c:pt idx="2">
                  <c:v>5.8</c:v>
                </c:pt>
                <c:pt idx="3">
                  <c:v>5.2</c:v>
                </c:pt>
                <c:pt idx="4">
                  <c:v>6</c:v>
                </c:pt>
                <c:pt idx="5">
                  <c:v>6.2</c:v>
                </c:pt>
              </c:numCache>
            </c:numRef>
          </c:val>
          <c:extLst>
            <c:ext xmlns:c16="http://schemas.microsoft.com/office/drawing/2014/chart" uri="{C3380CC4-5D6E-409C-BE32-E72D297353CC}">
              <c16:uniqueId val="{00000002-4FF7-485D-B05F-A41C55BF773A}"/>
            </c:ext>
          </c:extLst>
        </c:ser>
        <c:dLbls>
          <c:showLegendKey val="0"/>
          <c:showVal val="0"/>
          <c:showCatName val="0"/>
          <c:showSerName val="0"/>
          <c:showPercent val="0"/>
          <c:showBubbleSize val="0"/>
        </c:dLbls>
        <c:axId val="1228918368"/>
        <c:axId val="1413024720"/>
      </c:radarChart>
      <c:catAx>
        <c:axId val="12289183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3024720"/>
        <c:crosses val="autoZero"/>
        <c:auto val="1"/>
        <c:lblAlgn val="ctr"/>
        <c:lblOffset val="100"/>
        <c:noMultiLvlLbl val="0"/>
      </c:catAx>
      <c:valAx>
        <c:axId val="1413024720"/>
        <c:scaling>
          <c:orientation val="minMax"/>
          <c:max val="14"/>
        </c:scaling>
        <c:delete val="0"/>
        <c:axPos val="l"/>
        <c:majorGridlines>
          <c:spPr>
            <a:ln w="9525" cap="flat" cmpd="sng" algn="ctr">
              <a:solidFill>
                <a:schemeClr val="tx1">
                  <a:lumMod val="15000"/>
                  <a:lumOff val="85000"/>
                </a:schemeClr>
              </a:solidFill>
              <a:round/>
            </a:ln>
            <a:effectLst/>
          </c:spPr>
        </c:majorGridlines>
        <c:numFmt formatCode="General" sourceLinked="1"/>
        <c:majorTickMark val="in"/>
        <c:minorTickMark val="none"/>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228918368"/>
        <c:crosses val="autoZero"/>
        <c:crossBetween val="between"/>
      </c:valAx>
      <c:spPr>
        <a:noFill/>
        <a:ln>
          <a:noFill/>
        </a:ln>
        <a:effectLst/>
      </c:spPr>
    </c:plotArea>
    <c:legend>
      <c:legendPos val="b"/>
      <c:layout>
        <c:manualLayout>
          <c:xMode val="edge"/>
          <c:yMode val="edge"/>
          <c:x val="2.2330368584244392E-5"/>
          <c:y val="0.85855544619422575"/>
          <c:w val="0.99997770023873866"/>
          <c:h val="0.1312017716535433"/>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50000"/>
                  <a:lumOff val="50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3">
    <c:autoUpdate val="0"/>
  </c:externalData>
  <c:userShapes r:id="rId4"/>
</c:chartSpace>
</file>

<file path=word/charts/chart2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771331876665456"/>
          <c:y val="5.847582698067065E-2"/>
          <c:w val="0.52411522417818823"/>
          <c:h val="0.6828728887881883"/>
        </c:manualLayout>
      </c:layout>
      <c:radarChart>
        <c:radarStyle val="marker"/>
        <c:varyColors val="0"/>
        <c:ser>
          <c:idx val="0"/>
          <c:order val="0"/>
          <c:tx>
            <c:strRef>
              <c:f>Лист1!$C$64</c:f>
              <c:strCache>
                <c:ptCount val="1"/>
                <c:pt idx="0">
                  <c:v>Креативні, зовнішньо мотивовані УН</c:v>
                </c:pt>
              </c:strCache>
            </c:strRef>
          </c:tx>
          <c:spPr>
            <a:ln w="15875" cap="rnd">
              <a:solidFill>
                <a:schemeClr val="accent1"/>
              </a:solidFill>
              <a:round/>
            </a:ln>
            <a:effectLst/>
          </c:spPr>
          <c:marker>
            <c:symbol val="circle"/>
            <c:size val="4"/>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cat>
            <c:strRef>
              <c:f>Лист1!$B$65:$B$72</c:f>
              <c:strCache>
                <c:ptCount val="8"/>
                <c:pt idx="0">
                  <c:v>ВІ</c:v>
                </c:pt>
                <c:pt idx="1">
                  <c:v>МІ</c:v>
                </c:pt>
                <c:pt idx="2">
                  <c:v>ПІ</c:v>
                </c:pt>
                <c:pt idx="3">
                  <c:v>ОК</c:v>
                </c:pt>
                <c:pt idx="4">
                  <c:v>ВнМ</c:v>
                </c:pt>
                <c:pt idx="5">
                  <c:v>ЗМ</c:v>
                </c:pt>
                <c:pt idx="6">
                  <c:v>ЗАУ</c:v>
                </c:pt>
                <c:pt idx="7">
                  <c:v>ПАУ</c:v>
                </c:pt>
              </c:strCache>
            </c:strRef>
          </c:cat>
          <c:val>
            <c:numRef>
              <c:f>Лист1!$C$65:$C$72</c:f>
              <c:numCache>
                <c:formatCode>General</c:formatCode>
                <c:ptCount val="8"/>
                <c:pt idx="0">
                  <c:v>11.8</c:v>
                </c:pt>
                <c:pt idx="1">
                  <c:v>12.3</c:v>
                </c:pt>
                <c:pt idx="2">
                  <c:v>12.6</c:v>
                </c:pt>
                <c:pt idx="3">
                  <c:v>14.6</c:v>
                </c:pt>
                <c:pt idx="4">
                  <c:v>12.7</c:v>
                </c:pt>
                <c:pt idx="5">
                  <c:v>7</c:v>
                </c:pt>
                <c:pt idx="6">
                  <c:v>10.3</c:v>
                </c:pt>
                <c:pt idx="7">
                  <c:v>11.2</c:v>
                </c:pt>
              </c:numCache>
            </c:numRef>
          </c:val>
          <c:extLst>
            <c:ext xmlns:c16="http://schemas.microsoft.com/office/drawing/2014/chart" uri="{C3380CC4-5D6E-409C-BE32-E72D297353CC}">
              <c16:uniqueId val="{00000000-A80E-40D8-AFBC-1C2CBB1F3F29}"/>
            </c:ext>
          </c:extLst>
        </c:ser>
        <c:ser>
          <c:idx val="1"/>
          <c:order val="1"/>
          <c:tx>
            <c:strRef>
              <c:f>Лист1!$D$64</c:f>
              <c:strCache>
                <c:ptCount val="1"/>
                <c:pt idx="0">
                  <c:v>Загально низька мотивація навчання УН</c:v>
                </c:pt>
              </c:strCache>
            </c:strRef>
          </c:tx>
          <c:spPr>
            <a:ln w="15875" cap="rnd">
              <a:solidFill>
                <a:schemeClr val="accent2"/>
              </a:solidFill>
              <a:round/>
            </a:ln>
            <a:effectLst/>
          </c:spPr>
          <c:marker>
            <c:symbol val="circle"/>
            <c:size val="4"/>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marker>
          <c:cat>
            <c:strRef>
              <c:f>Лист1!$B$65:$B$72</c:f>
              <c:strCache>
                <c:ptCount val="8"/>
                <c:pt idx="0">
                  <c:v>ВІ</c:v>
                </c:pt>
                <c:pt idx="1">
                  <c:v>МІ</c:v>
                </c:pt>
                <c:pt idx="2">
                  <c:v>ПІ</c:v>
                </c:pt>
                <c:pt idx="3">
                  <c:v>ОК</c:v>
                </c:pt>
                <c:pt idx="4">
                  <c:v>ВнМ</c:v>
                </c:pt>
                <c:pt idx="5">
                  <c:v>ЗМ</c:v>
                </c:pt>
                <c:pt idx="6">
                  <c:v>ЗАУ</c:v>
                </c:pt>
                <c:pt idx="7">
                  <c:v>ПАУ</c:v>
                </c:pt>
              </c:strCache>
            </c:strRef>
          </c:cat>
          <c:val>
            <c:numRef>
              <c:f>Лист1!$D$65:$D$72</c:f>
              <c:numCache>
                <c:formatCode>General</c:formatCode>
                <c:ptCount val="8"/>
                <c:pt idx="0">
                  <c:v>11.5</c:v>
                </c:pt>
                <c:pt idx="1">
                  <c:v>11.6</c:v>
                </c:pt>
                <c:pt idx="2">
                  <c:v>11.9</c:v>
                </c:pt>
                <c:pt idx="3">
                  <c:v>11.2</c:v>
                </c:pt>
                <c:pt idx="4">
                  <c:v>9</c:v>
                </c:pt>
                <c:pt idx="5">
                  <c:v>7</c:v>
                </c:pt>
                <c:pt idx="6">
                  <c:v>10</c:v>
                </c:pt>
                <c:pt idx="7">
                  <c:v>11.2</c:v>
                </c:pt>
              </c:numCache>
            </c:numRef>
          </c:val>
          <c:extLst>
            <c:ext xmlns:c16="http://schemas.microsoft.com/office/drawing/2014/chart" uri="{C3380CC4-5D6E-409C-BE32-E72D297353CC}">
              <c16:uniqueId val="{00000001-A80E-40D8-AFBC-1C2CBB1F3F29}"/>
            </c:ext>
          </c:extLst>
        </c:ser>
        <c:ser>
          <c:idx val="2"/>
          <c:order val="2"/>
          <c:tx>
            <c:strRef>
              <c:f>Лист1!$E$64</c:f>
              <c:strCache>
                <c:ptCount val="1"/>
                <c:pt idx="0">
                  <c:v>Зовнішньо мотивовані УН</c:v>
                </c:pt>
              </c:strCache>
            </c:strRef>
          </c:tx>
          <c:spPr>
            <a:ln w="15875" cap="rnd">
              <a:solidFill>
                <a:schemeClr val="accent3"/>
              </a:solidFill>
              <a:round/>
            </a:ln>
            <a:effectLst/>
          </c:spPr>
          <c:marker>
            <c:symbol val="circle"/>
            <c:size val="4"/>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marker>
          <c:cat>
            <c:strRef>
              <c:f>Лист1!$B$65:$B$72</c:f>
              <c:strCache>
                <c:ptCount val="8"/>
                <c:pt idx="0">
                  <c:v>ВІ</c:v>
                </c:pt>
                <c:pt idx="1">
                  <c:v>МІ</c:v>
                </c:pt>
                <c:pt idx="2">
                  <c:v>ПІ</c:v>
                </c:pt>
                <c:pt idx="3">
                  <c:v>ОК</c:v>
                </c:pt>
                <c:pt idx="4">
                  <c:v>ВнМ</c:v>
                </c:pt>
                <c:pt idx="5">
                  <c:v>ЗМ</c:v>
                </c:pt>
                <c:pt idx="6">
                  <c:v>ЗАУ</c:v>
                </c:pt>
                <c:pt idx="7">
                  <c:v>ПАУ</c:v>
                </c:pt>
              </c:strCache>
            </c:strRef>
          </c:cat>
          <c:val>
            <c:numRef>
              <c:f>Лист1!$E$65:$E$72</c:f>
              <c:numCache>
                <c:formatCode>General</c:formatCode>
                <c:ptCount val="8"/>
                <c:pt idx="0">
                  <c:v>11.5</c:v>
                </c:pt>
                <c:pt idx="1">
                  <c:v>10.5</c:v>
                </c:pt>
                <c:pt idx="2">
                  <c:v>10.9</c:v>
                </c:pt>
                <c:pt idx="3">
                  <c:v>9.8000000000000007</c:v>
                </c:pt>
                <c:pt idx="4">
                  <c:v>6.8</c:v>
                </c:pt>
                <c:pt idx="5">
                  <c:v>11.8</c:v>
                </c:pt>
                <c:pt idx="6">
                  <c:v>9.9</c:v>
                </c:pt>
                <c:pt idx="7">
                  <c:v>10</c:v>
                </c:pt>
              </c:numCache>
            </c:numRef>
          </c:val>
          <c:extLst>
            <c:ext xmlns:c16="http://schemas.microsoft.com/office/drawing/2014/chart" uri="{C3380CC4-5D6E-409C-BE32-E72D297353CC}">
              <c16:uniqueId val="{00000002-A80E-40D8-AFBC-1C2CBB1F3F29}"/>
            </c:ext>
          </c:extLst>
        </c:ser>
        <c:ser>
          <c:idx val="3"/>
          <c:order val="3"/>
          <c:tx>
            <c:strRef>
              <c:f>Лист1!$F$64</c:f>
              <c:strCache>
                <c:ptCount val="1"/>
                <c:pt idx="0">
                  <c:v>Низька креативність внутрішня мотивація УН </c:v>
                </c:pt>
              </c:strCache>
            </c:strRef>
          </c:tx>
          <c:spPr>
            <a:ln w="15875" cap="rnd">
              <a:solidFill>
                <a:schemeClr val="accent4"/>
              </a:solidFill>
              <a:round/>
            </a:ln>
            <a:effectLst/>
          </c:spPr>
          <c:marker>
            <c:symbol val="circle"/>
            <c:size val="4"/>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marker>
          <c:cat>
            <c:strRef>
              <c:f>Лист1!$B$65:$B$72</c:f>
              <c:strCache>
                <c:ptCount val="8"/>
                <c:pt idx="0">
                  <c:v>ВІ</c:v>
                </c:pt>
                <c:pt idx="1">
                  <c:v>МІ</c:v>
                </c:pt>
                <c:pt idx="2">
                  <c:v>ПІ</c:v>
                </c:pt>
                <c:pt idx="3">
                  <c:v>ОК</c:v>
                </c:pt>
                <c:pt idx="4">
                  <c:v>ВнМ</c:v>
                </c:pt>
                <c:pt idx="5">
                  <c:v>ЗМ</c:v>
                </c:pt>
                <c:pt idx="6">
                  <c:v>ЗАУ</c:v>
                </c:pt>
                <c:pt idx="7">
                  <c:v>ПАУ</c:v>
                </c:pt>
              </c:strCache>
            </c:strRef>
          </c:cat>
          <c:val>
            <c:numRef>
              <c:f>Лист1!$F$65:$F$72</c:f>
              <c:numCache>
                <c:formatCode>General</c:formatCode>
                <c:ptCount val="8"/>
                <c:pt idx="0">
                  <c:v>12.2</c:v>
                </c:pt>
                <c:pt idx="1">
                  <c:v>12.8</c:v>
                </c:pt>
                <c:pt idx="2">
                  <c:v>13</c:v>
                </c:pt>
                <c:pt idx="3">
                  <c:v>6.2</c:v>
                </c:pt>
                <c:pt idx="4">
                  <c:v>12.4</c:v>
                </c:pt>
                <c:pt idx="5">
                  <c:v>6.1</c:v>
                </c:pt>
                <c:pt idx="6">
                  <c:v>8.1</c:v>
                </c:pt>
                <c:pt idx="7">
                  <c:v>10.9</c:v>
                </c:pt>
              </c:numCache>
            </c:numRef>
          </c:val>
          <c:extLst>
            <c:ext xmlns:c16="http://schemas.microsoft.com/office/drawing/2014/chart" uri="{C3380CC4-5D6E-409C-BE32-E72D297353CC}">
              <c16:uniqueId val="{00000003-A80E-40D8-AFBC-1C2CBB1F3F29}"/>
            </c:ext>
          </c:extLst>
        </c:ser>
        <c:ser>
          <c:idx val="4"/>
          <c:order val="4"/>
          <c:tx>
            <c:strRef>
              <c:f>Лист1!$G$64</c:f>
              <c:strCache>
                <c:ptCount val="1"/>
                <c:pt idx="0">
                  <c:v>Низька креативність зовн. мотивація УН</c:v>
                </c:pt>
              </c:strCache>
            </c:strRef>
          </c:tx>
          <c:spPr>
            <a:ln w="15875" cap="rnd">
              <a:solidFill>
                <a:schemeClr val="accent5"/>
              </a:solidFill>
              <a:round/>
            </a:ln>
            <a:effectLst/>
          </c:spPr>
          <c:marker>
            <c:symbol val="circle"/>
            <c:size val="4"/>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marker>
          <c:cat>
            <c:strRef>
              <c:f>Лист1!$B$65:$B$72</c:f>
              <c:strCache>
                <c:ptCount val="8"/>
                <c:pt idx="0">
                  <c:v>ВІ</c:v>
                </c:pt>
                <c:pt idx="1">
                  <c:v>МІ</c:v>
                </c:pt>
                <c:pt idx="2">
                  <c:v>ПІ</c:v>
                </c:pt>
                <c:pt idx="3">
                  <c:v>ОК</c:v>
                </c:pt>
                <c:pt idx="4">
                  <c:v>ВнМ</c:v>
                </c:pt>
                <c:pt idx="5">
                  <c:v>ЗМ</c:v>
                </c:pt>
                <c:pt idx="6">
                  <c:v>ЗАУ</c:v>
                </c:pt>
                <c:pt idx="7">
                  <c:v>ПАУ</c:v>
                </c:pt>
              </c:strCache>
            </c:strRef>
          </c:cat>
          <c:val>
            <c:numRef>
              <c:f>Лист1!$G$65:$G$72</c:f>
              <c:numCache>
                <c:formatCode>General</c:formatCode>
                <c:ptCount val="8"/>
                <c:pt idx="0">
                  <c:v>11.5</c:v>
                </c:pt>
                <c:pt idx="1">
                  <c:v>11</c:v>
                </c:pt>
                <c:pt idx="2">
                  <c:v>11.5</c:v>
                </c:pt>
                <c:pt idx="3">
                  <c:v>5.2</c:v>
                </c:pt>
                <c:pt idx="4">
                  <c:v>7.4</c:v>
                </c:pt>
                <c:pt idx="5">
                  <c:v>13.5</c:v>
                </c:pt>
                <c:pt idx="6">
                  <c:v>9.9</c:v>
                </c:pt>
                <c:pt idx="7">
                  <c:v>10.1</c:v>
                </c:pt>
              </c:numCache>
            </c:numRef>
          </c:val>
          <c:extLst>
            <c:ext xmlns:c16="http://schemas.microsoft.com/office/drawing/2014/chart" uri="{C3380CC4-5D6E-409C-BE32-E72D297353CC}">
              <c16:uniqueId val="{00000004-A80E-40D8-AFBC-1C2CBB1F3F29}"/>
            </c:ext>
          </c:extLst>
        </c:ser>
        <c:dLbls>
          <c:showLegendKey val="0"/>
          <c:showVal val="0"/>
          <c:showCatName val="0"/>
          <c:showSerName val="0"/>
          <c:showPercent val="0"/>
          <c:showBubbleSize val="0"/>
        </c:dLbls>
        <c:axId val="1228918368"/>
        <c:axId val="1413024720"/>
      </c:radarChart>
      <c:catAx>
        <c:axId val="12289183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3024720"/>
        <c:crosses val="autoZero"/>
        <c:auto val="1"/>
        <c:lblAlgn val="ctr"/>
        <c:lblOffset val="100"/>
        <c:noMultiLvlLbl val="0"/>
      </c:catAx>
      <c:valAx>
        <c:axId val="1413024720"/>
        <c:scaling>
          <c:orientation val="minMax"/>
          <c:max val="14"/>
        </c:scaling>
        <c:delete val="0"/>
        <c:axPos val="l"/>
        <c:majorGridlines>
          <c:spPr>
            <a:ln w="9525" cap="flat" cmpd="sng" algn="ctr">
              <a:solidFill>
                <a:schemeClr val="tx1">
                  <a:lumMod val="15000"/>
                  <a:lumOff val="85000"/>
                </a:schemeClr>
              </a:solidFill>
              <a:round/>
            </a:ln>
            <a:effectLst/>
          </c:spPr>
        </c:majorGridlines>
        <c:numFmt formatCode="General" sourceLinked="1"/>
        <c:majorTickMark val="in"/>
        <c:minorTickMark val="none"/>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228918368"/>
        <c:crosses val="autoZero"/>
        <c:crossBetween val="between"/>
      </c:valAx>
      <c:spPr>
        <a:noFill/>
        <a:ln>
          <a:noFill/>
        </a:ln>
        <a:effectLst/>
      </c:spPr>
    </c:plotArea>
    <c:legend>
      <c:legendPos val="b"/>
      <c:layout>
        <c:manualLayout>
          <c:xMode val="edge"/>
          <c:yMode val="edge"/>
          <c:x val="2.2299761261380794E-5"/>
          <c:y val="0.81223765501426848"/>
          <c:w val="0.99997770023873866"/>
          <c:h val="0.18776234498573155"/>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50000"/>
                  <a:lumOff val="50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3">
    <c:autoUpdate val="0"/>
  </c:externalData>
  <c:userShapes r:id="rId4"/>
</c:chartSpace>
</file>

<file path=word/charts/chart2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771331876665456"/>
          <c:y val="5.847582698067065E-2"/>
          <c:w val="0.52411522417818823"/>
          <c:h val="0.6828728887881883"/>
        </c:manualLayout>
      </c:layout>
      <c:radarChart>
        <c:radarStyle val="marker"/>
        <c:varyColors val="0"/>
        <c:ser>
          <c:idx val="0"/>
          <c:order val="0"/>
          <c:tx>
            <c:strRef>
              <c:f>Лист1!$I$64</c:f>
              <c:strCache>
                <c:ptCount val="1"/>
                <c:pt idx="0">
                  <c:v>Немотивовані, креативні НН</c:v>
                </c:pt>
              </c:strCache>
            </c:strRef>
          </c:tx>
          <c:spPr>
            <a:ln w="15875" cap="rnd">
              <a:solidFill>
                <a:schemeClr val="accent1"/>
              </a:solidFill>
              <a:round/>
            </a:ln>
            <a:effectLst/>
          </c:spPr>
          <c:marker>
            <c:symbol val="circle"/>
            <c:size val="4"/>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cat>
            <c:strRef>
              <c:f>Лист1!$H$65:$H$72</c:f>
              <c:strCache>
                <c:ptCount val="8"/>
                <c:pt idx="0">
                  <c:v>ВІ</c:v>
                </c:pt>
                <c:pt idx="1">
                  <c:v>МІ</c:v>
                </c:pt>
                <c:pt idx="2">
                  <c:v>ПІ</c:v>
                </c:pt>
                <c:pt idx="3">
                  <c:v>ОК</c:v>
                </c:pt>
                <c:pt idx="4">
                  <c:v>ВнМ</c:v>
                </c:pt>
                <c:pt idx="5">
                  <c:v>ЗМ</c:v>
                </c:pt>
                <c:pt idx="6">
                  <c:v>ЗАУ</c:v>
                </c:pt>
                <c:pt idx="7">
                  <c:v>ПАУ</c:v>
                </c:pt>
              </c:strCache>
            </c:strRef>
          </c:cat>
          <c:val>
            <c:numRef>
              <c:f>Лист1!$I$65:$I$72</c:f>
              <c:numCache>
                <c:formatCode>General</c:formatCode>
                <c:ptCount val="8"/>
                <c:pt idx="0">
                  <c:v>12</c:v>
                </c:pt>
                <c:pt idx="1">
                  <c:v>11.7</c:v>
                </c:pt>
                <c:pt idx="2">
                  <c:v>10.5</c:v>
                </c:pt>
                <c:pt idx="3">
                  <c:v>9.1999999999999993</c:v>
                </c:pt>
                <c:pt idx="4">
                  <c:v>7.2</c:v>
                </c:pt>
                <c:pt idx="5">
                  <c:v>6.4</c:v>
                </c:pt>
                <c:pt idx="6">
                  <c:v>6.5</c:v>
                </c:pt>
                <c:pt idx="7">
                  <c:v>9.1</c:v>
                </c:pt>
              </c:numCache>
            </c:numRef>
          </c:val>
          <c:extLst>
            <c:ext xmlns:c16="http://schemas.microsoft.com/office/drawing/2014/chart" uri="{C3380CC4-5D6E-409C-BE32-E72D297353CC}">
              <c16:uniqueId val="{00000000-E1D6-45D9-B011-68C05196DD88}"/>
            </c:ext>
          </c:extLst>
        </c:ser>
        <c:ser>
          <c:idx val="1"/>
          <c:order val="1"/>
          <c:tx>
            <c:strRef>
              <c:f>Лист1!$J$64</c:f>
              <c:strCache>
                <c:ptCount val="1"/>
                <c:pt idx="0">
                  <c:v>Немотивовані не креативні НН</c:v>
                </c:pt>
              </c:strCache>
            </c:strRef>
          </c:tx>
          <c:spPr>
            <a:ln w="15875" cap="rnd">
              <a:solidFill>
                <a:schemeClr val="accent2"/>
              </a:solidFill>
              <a:round/>
            </a:ln>
            <a:effectLst/>
          </c:spPr>
          <c:marker>
            <c:symbol val="circle"/>
            <c:size val="4"/>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marker>
          <c:cat>
            <c:strRef>
              <c:f>Лист1!$H$65:$H$72</c:f>
              <c:strCache>
                <c:ptCount val="8"/>
                <c:pt idx="0">
                  <c:v>ВІ</c:v>
                </c:pt>
                <c:pt idx="1">
                  <c:v>МІ</c:v>
                </c:pt>
                <c:pt idx="2">
                  <c:v>ПІ</c:v>
                </c:pt>
                <c:pt idx="3">
                  <c:v>ОК</c:v>
                </c:pt>
                <c:pt idx="4">
                  <c:v>ВнМ</c:v>
                </c:pt>
                <c:pt idx="5">
                  <c:v>ЗМ</c:v>
                </c:pt>
                <c:pt idx="6">
                  <c:v>ЗАУ</c:v>
                </c:pt>
                <c:pt idx="7">
                  <c:v>ПАУ</c:v>
                </c:pt>
              </c:strCache>
            </c:strRef>
          </c:cat>
          <c:val>
            <c:numRef>
              <c:f>Лист1!$J$65:$J$72</c:f>
              <c:numCache>
                <c:formatCode>General</c:formatCode>
                <c:ptCount val="8"/>
                <c:pt idx="0">
                  <c:v>9.1</c:v>
                </c:pt>
                <c:pt idx="1">
                  <c:v>10</c:v>
                </c:pt>
                <c:pt idx="2">
                  <c:v>10</c:v>
                </c:pt>
                <c:pt idx="3">
                  <c:v>4</c:v>
                </c:pt>
                <c:pt idx="4">
                  <c:v>5</c:v>
                </c:pt>
                <c:pt idx="5">
                  <c:v>5</c:v>
                </c:pt>
                <c:pt idx="6">
                  <c:v>5.8</c:v>
                </c:pt>
                <c:pt idx="7">
                  <c:v>6.8</c:v>
                </c:pt>
              </c:numCache>
            </c:numRef>
          </c:val>
          <c:extLst>
            <c:ext xmlns:c16="http://schemas.microsoft.com/office/drawing/2014/chart" uri="{C3380CC4-5D6E-409C-BE32-E72D297353CC}">
              <c16:uniqueId val="{00000001-E1D6-45D9-B011-68C05196DD88}"/>
            </c:ext>
          </c:extLst>
        </c:ser>
        <c:ser>
          <c:idx val="2"/>
          <c:order val="2"/>
          <c:tx>
            <c:strRef>
              <c:f>Лист1!$K$64</c:f>
              <c:strCache>
                <c:ptCount val="1"/>
                <c:pt idx="0">
                  <c:v>Внутрішньо мотивовані НН</c:v>
                </c:pt>
              </c:strCache>
            </c:strRef>
          </c:tx>
          <c:spPr>
            <a:ln w="15875" cap="rnd">
              <a:solidFill>
                <a:schemeClr val="accent3"/>
              </a:solidFill>
              <a:round/>
            </a:ln>
            <a:effectLst/>
          </c:spPr>
          <c:marker>
            <c:symbol val="circle"/>
            <c:size val="4"/>
            <c:spPr>
              <a:gradFill rotWithShape="1">
                <a:gsLst>
                  <a:gs pos="0">
                    <a:schemeClr val="accent3">
                      <a:lumMod val="110000"/>
                      <a:satMod val="105000"/>
                      <a:tint val="67000"/>
                    </a:schemeClr>
                  </a:gs>
                  <a:gs pos="50000">
                    <a:schemeClr val="accent3">
                      <a:lumMod val="105000"/>
                      <a:satMod val="103000"/>
                      <a:tint val="73000"/>
                    </a:schemeClr>
                  </a:gs>
                  <a:gs pos="100000">
                    <a:schemeClr val="accent3">
                      <a:lumMod val="105000"/>
                      <a:satMod val="109000"/>
                      <a:tint val="81000"/>
                    </a:schemeClr>
                  </a:gs>
                </a:gsLst>
                <a:lin ang="5400000" scaled="0"/>
              </a:gradFill>
              <a:ln w="9525" cap="flat" cmpd="sng" algn="ctr">
                <a:solidFill>
                  <a:schemeClr val="accent3">
                    <a:shade val="95000"/>
                  </a:schemeClr>
                </a:solidFill>
                <a:round/>
              </a:ln>
              <a:effectLst/>
            </c:spPr>
          </c:marker>
          <c:cat>
            <c:strRef>
              <c:f>Лист1!$H$65:$H$72</c:f>
              <c:strCache>
                <c:ptCount val="8"/>
                <c:pt idx="0">
                  <c:v>ВІ</c:v>
                </c:pt>
                <c:pt idx="1">
                  <c:v>МІ</c:v>
                </c:pt>
                <c:pt idx="2">
                  <c:v>ПІ</c:v>
                </c:pt>
                <c:pt idx="3">
                  <c:v>ОК</c:v>
                </c:pt>
                <c:pt idx="4">
                  <c:v>ВнМ</c:v>
                </c:pt>
                <c:pt idx="5">
                  <c:v>ЗМ</c:v>
                </c:pt>
                <c:pt idx="6">
                  <c:v>ЗАУ</c:v>
                </c:pt>
                <c:pt idx="7">
                  <c:v>ПАУ</c:v>
                </c:pt>
              </c:strCache>
            </c:strRef>
          </c:cat>
          <c:val>
            <c:numRef>
              <c:f>Лист1!$K$65:$K$72</c:f>
              <c:numCache>
                <c:formatCode>General</c:formatCode>
                <c:ptCount val="8"/>
                <c:pt idx="0">
                  <c:v>9.1</c:v>
                </c:pt>
                <c:pt idx="1">
                  <c:v>9.5</c:v>
                </c:pt>
                <c:pt idx="2">
                  <c:v>9.5</c:v>
                </c:pt>
                <c:pt idx="3">
                  <c:v>8.1999999999999993</c:v>
                </c:pt>
                <c:pt idx="4">
                  <c:v>11</c:v>
                </c:pt>
                <c:pt idx="5">
                  <c:v>7</c:v>
                </c:pt>
                <c:pt idx="6">
                  <c:v>7</c:v>
                </c:pt>
                <c:pt idx="7">
                  <c:v>8.8000000000000007</c:v>
                </c:pt>
              </c:numCache>
            </c:numRef>
          </c:val>
          <c:extLst>
            <c:ext xmlns:c16="http://schemas.microsoft.com/office/drawing/2014/chart" uri="{C3380CC4-5D6E-409C-BE32-E72D297353CC}">
              <c16:uniqueId val="{00000002-E1D6-45D9-B011-68C05196DD88}"/>
            </c:ext>
          </c:extLst>
        </c:ser>
        <c:dLbls>
          <c:showLegendKey val="0"/>
          <c:showVal val="0"/>
          <c:showCatName val="0"/>
          <c:showSerName val="0"/>
          <c:showPercent val="0"/>
          <c:showBubbleSize val="0"/>
        </c:dLbls>
        <c:axId val="1228918368"/>
        <c:axId val="1413024720"/>
      </c:radarChart>
      <c:catAx>
        <c:axId val="122891836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413024720"/>
        <c:crosses val="autoZero"/>
        <c:auto val="1"/>
        <c:lblAlgn val="ctr"/>
        <c:lblOffset val="100"/>
        <c:noMultiLvlLbl val="0"/>
      </c:catAx>
      <c:valAx>
        <c:axId val="1413024720"/>
        <c:scaling>
          <c:orientation val="minMax"/>
          <c:max val="14"/>
        </c:scaling>
        <c:delete val="0"/>
        <c:axPos val="l"/>
        <c:majorGridlines>
          <c:spPr>
            <a:ln w="9525" cap="flat" cmpd="sng" algn="ctr">
              <a:solidFill>
                <a:schemeClr val="tx1">
                  <a:lumMod val="15000"/>
                  <a:lumOff val="85000"/>
                </a:schemeClr>
              </a:solidFill>
              <a:round/>
            </a:ln>
            <a:effectLst/>
          </c:spPr>
        </c:majorGridlines>
        <c:numFmt formatCode="General" sourceLinked="1"/>
        <c:majorTickMark val="in"/>
        <c:minorTickMark val="none"/>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ru-UA"/>
          </a:p>
        </c:txPr>
        <c:crossAx val="1228918368"/>
        <c:crosses val="autoZero"/>
        <c:crossBetween val="between"/>
      </c:valAx>
      <c:spPr>
        <a:noFill/>
        <a:ln>
          <a:noFill/>
        </a:ln>
        <a:effectLst/>
      </c:spPr>
    </c:plotArea>
    <c:legend>
      <c:legendPos val="b"/>
      <c:layout>
        <c:manualLayout>
          <c:xMode val="edge"/>
          <c:yMode val="edge"/>
          <c:x val="2.2299761261380794E-5"/>
          <c:y val="0.84634616549048869"/>
          <c:w val="0.99997770023873866"/>
          <c:h val="0.10714222931466554"/>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50000"/>
                  <a:lumOff val="50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3">
    <c:autoUpdate val="0"/>
  </c:externalData>
  <c:userShapes r:id="rId4"/>
</c:chartSpace>
</file>

<file path=word/charts/chart2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Лист1!$B$12</c:f>
              <c:strCache>
                <c:ptCount val="1"/>
                <c:pt idx="0">
                  <c:v>Лідери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Лист1!$A$13:$A$17</c:f>
              <c:strCache>
                <c:ptCount val="5"/>
                <c:pt idx="0">
                  <c:v>«Інтелектуально обдаровані, креативні, внутрішньо вмотивовані академічно успішні школярі», n=24</c:v>
                </c:pt>
                <c:pt idx="1">
                  <c:v>«Інтелектуально обдаровані, креативні, невмотивовані академічно успішні школярі» , n=39</c:v>
                </c:pt>
                <c:pt idx="2">
                  <c:v>«Інтелектуально обдаровані, зовнішньовмотивовані академічно успішні школярі» , n=38</c:v>
                </c:pt>
                <c:pt idx="3">
                  <c:v>«Інтелектуальнообдаровані, внутрішньовмотивовані академічно успішні школярі» , n=52</c:v>
                </c:pt>
                <c:pt idx="4">
                  <c:v>«Інтелектуально обдаровані, некреативні, зовнішньо вмотивовані академічно успішні школярі» , n=36</c:v>
                </c:pt>
              </c:strCache>
            </c:strRef>
          </c:cat>
          <c:val>
            <c:numRef>
              <c:f>Лист1!$B$13:$B$17</c:f>
              <c:numCache>
                <c:formatCode>General</c:formatCode>
                <c:ptCount val="5"/>
                <c:pt idx="0">
                  <c:v>16.7</c:v>
                </c:pt>
                <c:pt idx="1">
                  <c:v>15.4</c:v>
                </c:pt>
                <c:pt idx="2">
                  <c:v>0</c:v>
                </c:pt>
                <c:pt idx="3">
                  <c:v>3.9</c:v>
                </c:pt>
                <c:pt idx="4">
                  <c:v>0</c:v>
                </c:pt>
              </c:numCache>
            </c:numRef>
          </c:val>
          <c:extLst>
            <c:ext xmlns:c16="http://schemas.microsoft.com/office/drawing/2014/chart" uri="{C3380CC4-5D6E-409C-BE32-E72D297353CC}">
              <c16:uniqueId val="{00000000-175C-42CC-8ACC-B444693167DE}"/>
            </c:ext>
          </c:extLst>
        </c:ser>
        <c:ser>
          <c:idx val="1"/>
          <c:order val="1"/>
          <c:tx>
            <c:strRef>
              <c:f>Лист1!$C$12</c:f>
              <c:strCache>
                <c:ptCount val="1"/>
                <c:pt idx="0">
                  <c:v>Ті, яким віддається перевага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Лист1!$A$13:$A$17</c:f>
              <c:strCache>
                <c:ptCount val="5"/>
                <c:pt idx="0">
                  <c:v>«Інтелектуально обдаровані, креативні, внутрішньо вмотивовані академічно успішні школярі», n=24</c:v>
                </c:pt>
                <c:pt idx="1">
                  <c:v>«Інтелектуально обдаровані, креативні, невмотивовані академічно успішні школярі» , n=39</c:v>
                </c:pt>
                <c:pt idx="2">
                  <c:v>«Інтелектуально обдаровані, зовнішньовмотивовані академічно успішні школярі» , n=38</c:v>
                </c:pt>
                <c:pt idx="3">
                  <c:v>«Інтелектуальнообдаровані, внутрішньовмотивовані академічно успішні школярі» , n=52</c:v>
                </c:pt>
                <c:pt idx="4">
                  <c:v>«Інтелектуально обдаровані, некреативні, зовнішньо вмотивовані академічно успішні школярі» , n=36</c:v>
                </c:pt>
              </c:strCache>
            </c:strRef>
          </c:cat>
          <c:val>
            <c:numRef>
              <c:f>Лист1!$C$13:$C$17</c:f>
              <c:numCache>
                <c:formatCode>General</c:formatCode>
                <c:ptCount val="5"/>
                <c:pt idx="0">
                  <c:v>58.3</c:v>
                </c:pt>
                <c:pt idx="1">
                  <c:v>43.6</c:v>
                </c:pt>
                <c:pt idx="2">
                  <c:v>42.1</c:v>
                </c:pt>
                <c:pt idx="3">
                  <c:v>28.8</c:v>
                </c:pt>
                <c:pt idx="4">
                  <c:v>30.6</c:v>
                </c:pt>
              </c:numCache>
            </c:numRef>
          </c:val>
          <c:extLst>
            <c:ext xmlns:c16="http://schemas.microsoft.com/office/drawing/2014/chart" uri="{C3380CC4-5D6E-409C-BE32-E72D297353CC}">
              <c16:uniqueId val="{00000001-175C-42CC-8ACC-B444693167DE}"/>
            </c:ext>
          </c:extLst>
        </c:ser>
        <c:ser>
          <c:idx val="2"/>
          <c:order val="2"/>
          <c:tx>
            <c:strRef>
              <c:f>Лист1!$D$12</c:f>
              <c:strCache>
                <c:ptCount val="1"/>
                <c:pt idx="0">
                  <c:v>Аутсайдери</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Лист1!$A$13:$A$17</c:f>
              <c:strCache>
                <c:ptCount val="5"/>
                <c:pt idx="0">
                  <c:v>«Інтелектуально обдаровані, креативні, внутрішньо вмотивовані академічно успішні школярі», n=24</c:v>
                </c:pt>
                <c:pt idx="1">
                  <c:v>«Інтелектуально обдаровані, креативні, невмотивовані академічно успішні школярі» , n=39</c:v>
                </c:pt>
                <c:pt idx="2">
                  <c:v>«Інтелектуально обдаровані, зовнішньовмотивовані академічно успішні школярі» , n=38</c:v>
                </c:pt>
                <c:pt idx="3">
                  <c:v>«Інтелектуальнообдаровані, внутрішньовмотивовані академічно успішні школярі» , n=52</c:v>
                </c:pt>
                <c:pt idx="4">
                  <c:v>«Інтелектуально обдаровані, некреативні, зовнішньо вмотивовані академічно успішні школярі» , n=36</c:v>
                </c:pt>
              </c:strCache>
            </c:strRef>
          </c:cat>
          <c:val>
            <c:numRef>
              <c:f>Лист1!$D$13:$D$17</c:f>
              <c:numCache>
                <c:formatCode>General</c:formatCode>
                <c:ptCount val="5"/>
                <c:pt idx="0">
                  <c:v>0</c:v>
                </c:pt>
                <c:pt idx="1">
                  <c:v>30.8</c:v>
                </c:pt>
                <c:pt idx="2">
                  <c:v>39.5</c:v>
                </c:pt>
                <c:pt idx="3">
                  <c:v>40.4</c:v>
                </c:pt>
                <c:pt idx="4">
                  <c:v>50</c:v>
                </c:pt>
              </c:numCache>
            </c:numRef>
          </c:val>
          <c:extLst>
            <c:ext xmlns:c16="http://schemas.microsoft.com/office/drawing/2014/chart" uri="{C3380CC4-5D6E-409C-BE32-E72D297353CC}">
              <c16:uniqueId val="{00000002-175C-42CC-8ACC-B444693167DE}"/>
            </c:ext>
          </c:extLst>
        </c:ser>
        <c:ser>
          <c:idx val="3"/>
          <c:order val="3"/>
          <c:tx>
            <c:strRef>
              <c:f>Лист1!$E$12</c:f>
              <c:strCache>
                <c:ptCount val="1"/>
                <c:pt idx="0">
                  <c:v>Ізольовані</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Лист1!$A$13:$A$17</c:f>
              <c:strCache>
                <c:ptCount val="5"/>
                <c:pt idx="0">
                  <c:v>«Інтелектуально обдаровані, креативні, внутрішньо вмотивовані академічно успішні школярі», n=24</c:v>
                </c:pt>
                <c:pt idx="1">
                  <c:v>«Інтелектуально обдаровані, креативні, невмотивовані академічно успішні школярі» , n=39</c:v>
                </c:pt>
                <c:pt idx="2">
                  <c:v>«Інтелектуально обдаровані, зовнішньовмотивовані академічно успішні школярі» , n=38</c:v>
                </c:pt>
                <c:pt idx="3">
                  <c:v>«Інтелектуальнообдаровані, внутрішньовмотивовані академічно успішні школярі» , n=52</c:v>
                </c:pt>
                <c:pt idx="4">
                  <c:v>«Інтелектуально обдаровані, некреативні, зовнішньо вмотивовані академічно успішні школярі» , n=36</c:v>
                </c:pt>
              </c:strCache>
            </c:strRef>
          </c:cat>
          <c:val>
            <c:numRef>
              <c:f>Лист1!$E$13:$E$17</c:f>
              <c:numCache>
                <c:formatCode>General</c:formatCode>
                <c:ptCount val="5"/>
                <c:pt idx="0">
                  <c:v>25</c:v>
                </c:pt>
                <c:pt idx="1">
                  <c:v>10.199999999999999</c:v>
                </c:pt>
                <c:pt idx="2">
                  <c:v>18.399999999999999</c:v>
                </c:pt>
                <c:pt idx="3">
                  <c:v>26.9</c:v>
                </c:pt>
                <c:pt idx="4">
                  <c:v>19.399999999999999</c:v>
                </c:pt>
              </c:numCache>
            </c:numRef>
          </c:val>
          <c:extLst>
            <c:ext xmlns:c16="http://schemas.microsoft.com/office/drawing/2014/chart" uri="{C3380CC4-5D6E-409C-BE32-E72D297353CC}">
              <c16:uniqueId val="{00000003-175C-42CC-8ACC-B444693167DE}"/>
            </c:ext>
          </c:extLst>
        </c:ser>
        <c:dLbls>
          <c:showLegendKey val="0"/>
          <c:showVal val="0"/>
          <c:showCatName val="0"/>
          <c:showSerName val="0"/>
          <c:showPercent val="0"/>
          <c:showBubbleSize val="0"/>
        </c:dLbls>
        <c:gapWidth val="182"/>
        <c:axId val="584977232"/>
        <c:axId val="584975272"/>
      </c:barChart>
      <c:catAx>
        <c:axId val="58497723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ru-UA"/>
          </a:p>
        </c:txPr>
        <c:crossAx val="584975272"/>
        <c:crosses val="autoZero"/>
        <c:auto val="1"/>
        <c:lblAlgn val="ctr"/>
        <c:lblOffset val="100"/>
        <c:noMultiLvlLbl val="0"/>
      </c:catAx>
      <c:valAx>
        <c:axId val="5849752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84977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UA"/>
    </a:p>
  </c:txPr>
  <c:externalData r:id="rId4">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tx>
            <c:strRef>
              <c:f>Лист1!$B$2</c:f>
              <c:strCache>
                <c:ptCount val="1"/>
                <c:pt idx="0">
                  <c:v>Лідери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Лист1!$A$3:$A$5</c:f>
              <c:strCache>
                <c:ptCount val="3"/>
                <c:pt idx="0">
                  <c:v>«Інтелектуально обдаровані немотивовані академічно неуспішні школярі» , n=31</c:v>
                </c:pt>
                <c:pt idx="1">
                  <c:v>«Недостатньо інтелектуально здібні, немотивовані академічно неуспішні школярі» , n=54</c:v>
                </c:pt>
                <c:pt idx="2">
                  <c:v>«Недостатньо інтелектуально здібні, внутрішньо вмотивовані академічно неуспішні школярі» , n=57</c:v>
                </c:pt>
              </c:strCache>
            </c:strRef>
          </c:cat>
          <c:val>
            <c:numRef>
              <c:f>Лист1!$B$3:$B$5</c:f>
              <c:numCache>
                <c:formatCode>General</c:formatCode>
                <c:ptCount val="3"/>
                <c:pt idx="0">
                  <c:v>9.6999999999999993</c:v>
                </c:pt>
                <c:pt idx="1">
                  <c:v>3.7</c:v>
                </c:pt>
                <c:pt idx="2">
                  <c:v>0</c:v>
                </c:pt>
              </c:numCache>
            </c:numRef>
          </c:val>
          <c:extLst>
            <c:ext xmlns:c16="http://schemas.microsoft.com/office/drawing/2014/chart" uri="{C3380CC4-5D6E-409C-BE32-E72D297353CC}">
              <c16:uniqueId val="{00000000-D47A-42C0-8000-51C3F802B573}"/>
            </c:ext>
          </c:extLst>
        </c:ser>
        <c:ser>
          <c:idx val="1"/>
          <c:order val="1"/>
          <c:tx>
            <c:strRef>
              <c:f>Лист1!$C$2</c:f>
              <c:strCache>
                <c:ptCount val="1"/>
                <c:pt idx="0">
                  <c:v>Ті, яким віддається перевага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Лист1!$A$3:$A$5</c:f>
              <c:strCache>
                <c:ptCount val="3"/>
                <c:pt idx="0">
                  <c:v>«Інтелектуально обдаровані немотивовані академічно неуспішні школярі» , n=31</c:v>
                </c:pt>
                <c:pt idx="1">
                  <c:v>«Недостатньо інтелектуально здібні, немотивовані академічно неуспішні школярі» , n=54</c:v>
                </c:pt>
                <c:pt idx="2">
                  <c:v>«Недостатньо інтелектуально здібні, внутрішньо вмотивовані академічно неуспішні школярі» , n=57</c:v>
                </c:pt>
              </c:strCache>
            </c:strRef>
          </c:cat>
          <c:val>
            <c:numRef>
              <c:f>Лист1!$C$3:$C$5</c:f>
              <c:numCache>
                <c:formatCode>General</c:formatCode>
                <c:ptCount val="3"/>
                <c:pt idx="0">
                  <c:v>58.1</c:v>
                </c:pt>
                <c:pt idx="1">
                  <c:v>37</c:v>
                </c:pt>
                <c:pt idx="2">
                  <c:v>22.8</c:v>
                </c:pt>
              </c:numCache>
            </c:numRef>
          </c:val>
          <c:extLst>
            <c:ext xmlns:c16="http://schemas.microsoft.com/office/drawing/2014/chart" uri="{C3380CC4-5D6E-409C-BE32-E72D297353CC}">
              <c16:uniqueId val="{00000001-D47A-42C0-8000-51C3F802B573}"/>
            </c:ext>
          </c:extLst>
        </c:ser>
        <c:ser>
          <c:idx val="2"/>
          <c:order val="2"/>
          <c:tx>
            <c:strRef>
              <c:f>Лист1!$D$2</c:f>
              <c:strCache>
                <c:ptCount val="1"/>
                <c:pt idx="0">
                  <c:v>Аутсайдери</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Лист1!$A$3:$A$5</c:f>
              <c:strCache>
                <c:ptCount val="3"/>
                <c:pt idx="0">
                  <c:v>«Інтелектуально обдаровані немотивовані академічно неуспішні школярі» , n=31</c:v>
                </c:pt>
                <c:pt idx="1">
                  <c:v>«Недостатньо інтелектуально здібні, немотивовані академічно неуспішні школярі» , n=54</c:v>
                </c:pt>
                <c:pt idx="2">
                  <c:v>«Недостатньо інтелектуально здібні, внутрішньо вмотивовані академічно неуспішні школярі» , n=57</c:v>
                </c:pt>
              </c:strCache>
            </c:strRef>
          </c:cat>
          <c:val>
            <c:numRef>
              <c:f>Лист1!$D$3:$D$5</c:f>
              <c:numCache>
                <c:formatCode>General</c:formatCode>
                <c:ptCount val="3"/>
                <c:pt idx="0">
                  <c:v>0</c:v>
                </c:pt>
                <c:pt idx="1">
                  <c:v>31.5</c:v>
                </c:pt>
                <c:pt idx="2">
                  <c:v>36.799999999999997</c:v>
                </c:pt>
              </c:numCache>
            </c:numRef>
          </c:val>
          <c:extLst>
            <c:ext xmlns:c16="http://schemas.microsoft.com/office/drawing/2014/chart" uri="{C3380CC4-5D6E-409C-BE32-E72D297353CC}">
              <c16:uniqueId val="{00000002-D47A-42C0-8000-51C3F802B573}"/>
            </c:ext>
          </c:extLst>
        </c:ser>
        <c:ser>
          <c:idx val="3"/>
          <c:order val="3"/>
          <c:tx>
            <c:strRef>
              <c:f>Лист1!$E$2</c:f>
              <c:strCache>
                <c:ptCount val="1"/>
                <c:pt idx="0">
                  <c:v>Ізольовані</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Лист1!$A$3:$A$5</c:f>
              <c:strCache>
                <c:ptCount val="3"/>
                <c:pt idx="0">
                  <c:v>«Інтелектуально обдаровані немотивовані академічно неуспішні школярі» , n=31</c:v>
                </c:pt>
                <c:pt idx="1">
                  <c:v>«Недостатньо інтелектуально здібні, немотивовані академічно неуспішні школярі» , n=54</c:v>
                </c:pt>
                <c:pt idx="2">
                  <c:v>«Недостатньо інтелектуально здібні, внутрішньо вмотивовані академічно неуспішні школярі» , n=57</c:v>
                </c:pt>
              </c:strCache>
            </c:strRef>
          </c:cat>
          <c:val>
            <c:numRef>
              <c:f>Лист1!$E$3:$E$5</c:f>
              <c:numCache>
                <c:formatCode>General</c:formatCode>
                <c:ptCount val="3"/>
                <c:pt idx="0">
                  <c:v>32.200000000000003</c:v>
                </c:pt>
                <c:pt idx="1">
                  <c:v>27.8</c:v>
                </c:pt>
                <c:pt idx="2">
                  <c:v>40.4</c:v>
                </c:pt>
              </c:numCache>
            </c:numRef>
          </c:val>
          <c:extLst>
            <c:ext xmlns:c16="http://schemas.microsoft.com/office/drawing/2014/chart" uri="{C3380CC4-5D6E-409C-BE32-E72D297353CC}">
              <c16:uniqueId val="{00000003-D47A-42C0-8000-51C3F802B573}"/>
            </c:ext>
          </c:extLst>
        </c:ser>
        <c:dLbls>
          <c:showLegendKey val="0"/>
          <c:showVal val="0"/>
          <c:showCatName val="0"/>
          <c:showSerName val="0"/>
          <c:showPercent val="0"/>
          <c:showBubbleSize val="0"/>
        </c:dLbls>
        <c:gapWidth val="219"/>
        <c:axId val="584969784"/>
        <c:axId val="584976448"/>
      </c:barChart>
      <c:catAx>
        <c:axId val="5849697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UA"/>
          </a:p>
        </c:txPr>
        <c:crossAx val="584976448"/>
        <c:crosses val="autoZero"/>
        <c:auto val="1"/>
        <c:lblAlgn val="ctr"/>
        <c:lblOffset val="100"/>
        <c:noMultiLvlLbl val="0"/>
      </c:catAx>
      <c:valAx>
        <c:axId val="5849764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UA"/>
          </a:p>
        </c:txPr>
        <c:crossAx val="5849697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baseline="0"/>
      </a:pPr>
      <a:endParaRPr lang="ru-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Лист2!$B$137</c:f>
              <c:strCache>
                <c:ptCount val="1"/>
                <c:pt idx="0">
                  <c:v>15 років</c:v>
                </c:pt>
              </c:strCache>
            </c:strRef>
          </c:tx>
          <c:spPr>
            <a:solidFill>
              <a:schemeClr val="accent1"/>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Лист2!$C$137:$J$137</c:f>
              <c:numCache>
                <c:formatCode>General</c:formatCode>
                <c:ptCount val="8"/>
                <c:pt idx="0">
                  <c:v>71.599999999999994</c:v>
                </c:pt>
                <c:pt idx="1">
                  <c:v>81.099999999999994</c:v>
                </c:pt>
                <c:pt idx="2">
                  <c:v>84.8</c:v>
                </c:pt>
                <c:pt idx="3">
                  <c:v>97.8</c:v>
                </c:pt>
                <c:pt idx="4">
                  <c:v>71.400000000000006</c:v>
                </c:pt>
                <c:pt idx="5">
                  <c:v>86.5</c:v>
                </c:pt>
                <c:pt idx="6">
                  <c:v>71.599999999999994</c:v>
                </c:pt>
                <c:pt idx="7">
                  <c:v>77.900000000000006</c:v>
                </c:pt>
              </c:numCache>
            </c:numRef>
          </c:val>
          <c:extLst>
            <c:ext xmlns:c16="http://schemas.microsoft.com/office/drawing/2014/chart" uri="{C3380CC4-5D6E-409C-BE32-E72D297353CC}">
              <c16:uniqueId val="{00000000-A26F-4464-87D7-866E6B01593B}"/>
            </c:ext>
          </c:extLst>
        </c:ser>
        <c:ser>
          <c:idx val="1"/>
          <c:order val="1"/>
          <c:tx>
            <c:strRef>
              <c:f>Лист2!$B$138</c:f>
              <c:strCache>
                <c:ptCount val="1"/>
                <c:pt idx="0">
                  <c:v>16 років</c:v>
                </c:pt>
              </c:strCache>
            </c:strRef>
          </c:tx>
          <c:spPr>
            <a:solidFill>
              <a:schemeClr val="accent3"/>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Лист2!$C$138:$J$138</c:f>
              <c:numCache>
                <c:formatCode>General</c:formatCode>
                <c:ptCount val="8"/>
                <c:pt idx="0">
                  <c:v>75.5</c:v>
                </c:pt>
                <c:pt idx="1">
                  <c:v>79.7</c:v>
                </c:pt>
                <c:pt idx="2">
                  <c:v>86.7</c:v>
                </c:pt>
                <c:pt idx="3">
                  <c:v>93.1</c:v>
                </c:pt>
                <c:pt idx="4">
                  <c:v>72.3</c:v>
                </c:pt>
                <c:pt idx="5">
                  <c:v>86.9</c:v>
                </c:pt>
                <c:pt idx="6">
                  <c:v>73.7</c:v>
                </c:pt>
                <c:pt idx="7">
                  <c:v>75.099999999999994</c:v>
                </c:pt>
              </c:numCache>
            </c:numRef>
          </c:val>
          <c:extLst>
            <c:ext xmlns:c16="http://schemas.microsoft.com/office/drawing/2014/chart" uri="{C3380CC4-5D6E-409C-BE32-E72D297353CC}">
              <c16:uniqueId val="{00000001-A26F-4464-87D7-866E6B01593B}"/>
            </c:ext>
          </c:extLst>
        </c:ser>
        <c:ser>
          <c:idx val="2"/>
          <c:order val="2"/>
          <c:tx>
            <c:strRef>
              <c:f>Лист2!$B$139</c:f>
              <c:strCache>
                <c:ptCount val="1"/>
                <c:pt idx="0">
                  <c:v>17 років</c:v>
                </c:pt>
              </c:strCache>
            </c:strRef>
          </c:tx>
          <c:spPr>
            <a:solidFill>
              <a:srgbClr val="7030A0"/>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Лист2!$C$139:$J$139</c:f>
              <c:numCache>
                <c:formatCode>General</c:formatCode>
                <c:ptCount val="8"/>
                <c:pt idx="0">
                  <c:v>77.5</c:v>
                </c:pt>
                <c:pt idx="1">
                  <c:v>84.9</c:v>
                </c:pt>
                <c:pt idx="2">
                  <c:v>83.6</c:v>
                </c:pt>
                <c:pt idx="3">
                  <c:v>92.5</c:v>
                </c:pt>
                <c:pt idx="4">
                  <c:v>75.8</c:v>
                </c:pt>
                <c:pt idx="5">
                  <c:v>86.3</c:v>
                </c:pt>
                <c:pt idx="6">
                  <c:v>72.2</c:v>
                </c:pt>
                <c:pt idx="7">
                  <c:v>86.8</c:v>
                </c:pt>
              </c:numCache>
            </c:numRef>
          </c:val>
          <c:extLst>
            <c:ext xmlns:c16="http://schemas.microsoft.com/office/drawing/2014/chart" uri="{C3380CC4-5D6E-409C-BE32-E72D297353CC}">
              <c16:uniqueId val="{00000002-A26F-4464-87D7-866E6B01593B}"/>
            </c:ext>
          </c:extLst>
        </c:ser>
        <c:ser>
          <c:idx val="3"/>
          <c:order val="3"/>
          <c:tx>
            <c:strRef>
              <c:f>Лист2!$B$140</c:f>
              <c:strCache>
                <c:ptCount val="1"/>
                <c:pt idx="0">
                  <c:v>18 років</c:v>
                </c:pt>
              </c:strCache>
            </c:strRef>
          </c:tx>
          <c:spPr>
            <a:solidFill>
              <a:schemeClr val="accent2"/>
            </a:solidFill>
          </c:spPr>
          <c:invertIfNegative val="0"/>
          <c:cat>
            <c:strRef>
              <c:f>Лист2!$C$128:$J$128</c:f>
              <c:strCache>
                <c:ptCount val="8"/>
                <c:pt idx="0">
                  <c:v>Фізичне функціонування</c:v>
                </c:pt>
                <c:pt idx="1">
                  <c:v>Рольова діяльність</c:v>
                </c:pt>
                <c:pt idx="2">
                  <c:v>Тілесна біль</c:v>
                </c:pt>
                <c:pt idx="3">
                  <c:v>Загальне здоров'я</c:v>
                </c:pt>
                <c:pt idx="4">
                  <c:v>Життєздатність</c:v>
                </c:pt>
                <c:pt idx="5">
                  <c:v>Соціальне функціонування</c:v>
                </c:pt>
                <c:pt idx="6">
                  <c:v>Емоційний стан</c:v>
                </c:pt>
                <c:pt idx="7">
                  <c:v>Психічне здоров'я</c:v>
                </c:pt>
              </c:strCache>
            </c:strRef>
          </c:cat>
          <c:val>
            <c:numRef>
              <c:f>Лист2!$C$140:$J$140</c:f>
              <c:numCache>
                <c:formatCode>General</c:formatCode>
                <c:ptCount val="8"/>
                <c:pt idx="0">
                  <c:v>74.400000000000006</c:v>
                </c:pt>
                <c:pt idx="1">
                  <c:v>75.2</c:v>
                </c:pt>
                <c:pt idx="2">
                  <c:v>82.7</c:v>
                </c:pt>
                <c:pt idx="3">
                  <c:v>90.9</c:v>
                </c:pt>
                <c:pt idx="4">
                  <c:v>73.099999999999994</c:v>
                </c:pt>
                <c:pt idx="5">
                  <c:v>82.2</c:v>
                </c:pt>
                <c:pt idx="6">
                  <c:v>76.2</c:v>
                </c:pt>
                <c:pt idx="7">
                  <c:v>72.7</c:v>
                </c:pt>
              </c:numCache>
            </c:numRef>
          </c:val>
          <c:extLst>
            <c:ext xmlns:c16="http://schemas.microsoft.com/office/drawing/2014/chart" uri="{C3380CC4-5D6E-409C-BE32-E72D297353CC}">
              <c16:uniqueId val="{00000003-A26F-4464-87D7-866E6B01593B}"/>
            </c:ext>
          </c:extLst>
        </c:ser>
        <c:dLbls>
          <c:showLegendKey val="0"/>
          <c:showVal val="0"/>
          <c:showCatName val="0"/>
          <c:showSerName val="0"/>
          <c:showPercent val="0"/>
          <c:showBubbleSize val="0"/>
        </c:dLbls>
        <c:gapWidth val="150"/>
        <c:axId val="463108256"/>
        <c:axId val="463113744"/>
      </c:barChart>
      <c:catAx>
        <c:axId val="463108256"/>
        <c:scaling>
          <c:orientation val="minMax"/>
        </c:scaling>
        <c:delete val="0"/>
        <c:axPos val="b"/>
        <c:numFmt formatCode="General" sourceLinked="1"/>
        <c:majorTickMark val="out"/>
        <c:minorTickMark val="none"/>
        <c:tickLblPos val="nextTo"/>
        <c:txPr>
          <a:bodyPr/>
          <a:lstStyle/>
          <a:p>
            <a:pPr>
              <a:defRPr sz="700" baseline="0"/>
            </a:pPr>
            <a:endParaRPr lang="ru-UA"/>
          </a:p>
        </c:txPr>
        <c:crossAx val="463113744"/>
        <c:crosses val="autoZero"/>
        <c:auto val="1"/>
        <c:lblAlgn val="ctr"/>
        <c:lblOffset val="100"/>
        <c:noMultiLvlLbl val="0"/>
      </c:catAx>
      <c:valAx>
        <c:axId val="463113744"/>
        <c:scaling>
          <c:orientation val="minMax"/>
          <c:max val="100"/>
        </c:scaling>
        <c:delete val="0"/>
        <c:axPos val="l"/>
        <c:majorGridlines/>
        <c:numFmt formatCode="General" sourceLinked="1"/>
        <c:majorTickMark val="out"/>
        <c:minorTickMark val="none"/>
        <c:tickLblPos val="nextTo"/>
        <c:crossAx val="463108256"/>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0"/>
      <c:perspective val="0"/>
    </c:view3D>
    <c:floor>
      <c:thickness val="0"/>
    </c:floor>
    <c:sideWall>
      <c:thickness val="0"/>
    </c:sideWall>
    <c:backWall>
      <c:thickness val="0"/>
    </c:backWall>
    <c:plotArea>
      <c:layout>
        <c:manualLayout>
          <c:layoutTarget val="inner"/>
          <c:xMode val="edge"/>
          <c:yMode val="edge"/>
          <c:x val="0.20175438596491227"/>
          <c:y val="0.25401929260450162"/>
          <c:w val="0.66491228070175434"/>
          <c:h val="0.48231511254019294"/>
        </c:manualLayout>
      </c:layout>
      <c:pie3DChart>
        <c:varyColors val="1"/>
        <c:ser>
          <c:idx val="0"/>
          <c:order val="0"/>
          <c:tx>
            <c:strRef>
              <c:f>Sheet1!$A$2</c:f>
              <c:strCache>
                <c:ptCount val="1"/>
              </c:strCache>
            </c:strRef>
          </c:tx>
          <c:spPr>
            <a:solidFill>
              <a:srgbClr val="9999FF"/>
            </a:solidFill>
            <a:ln w="12678">
              <a:solidFill>
                <a:srgbClr val="000000"/>
              </a:solidFill>
              <a:prstDash val="solid"/>
            </a:ln>
          </c:spPr>
          <c:explosion val="27"/>
          <c:dPt>
            <c:idx val="0"/>
            <c:bubble3D val="0"/>
            <c:extLst>
              <c:ext xmlns:c16="http://schemas.microsoft.com/office/drawing/2014/chart" uri="{C3380CC4-5D6E-409C-BE32-E72D297353CC}">
                <c16:uniqueId val="{00000000-54E9-4166-ACFE-19FA4FEDB949}"/>
              </c:ext>
            </c:extLst>
          </c:dPt>
          <c:dPt>
            <c:idx val="1"/>
            <c:bubble3D val="0"/>
            <c:spPr>
              <a:solidFill>
                <a:srgbClr val="FFFFCC"/>
              </a:solidFill>
              <a:ln w="12678">
                <a:solidFill>
                  <a:srgbClr val="000000"/>
                </a:solidFill>
                <a:prstDash val="solid"/>
              </a:ln>
            </c:spPr>
            <c:extLst>
              <c:ext xmlns:c16="http://schemas.microsoft.com/office/drawing/2014/chart" uri="{C3380CC4-5D6E-409C-BE32-E72D297353CC}">
                <c16:uniqueId val="{00000002-54E9-4166-ACFE-19FA4FEDB949}"/>
              </c:ext>
            </c:extLst>
          </c:dPt>
          <c:dPt>
            <c:idx val="2"/>
            <c:bubble3D val="0"/>
            <c:spPr>
              <a:solidFill>
                <a:srgbClr val="993366"/>
              </a:solidFill>
              <a:ln w="12678">
                <a:solidFill>
                  <a:srgbClr val="000000"/>
                </a:solidFill>
                <a:prstDash val="solid"/>
              </a:ln>
            </c:spPr>
            <c:extLst>
              <c:ext xmlns:c16="http://schemas.microsoft.com/office/drawing/2014/chart" uri="{C3380CC4-5D6E-409C-BE32-E72D297353CC}">
                <c16:uniqueId val="{00000004-54E9-4166-ACFE-19FA4FEDB949}"/>
              </c:ext>
            </c:extLst>
          </c:dPt>
          <c:dLbls>
            <c:dLbl>
              <c:idx val="1"/>
              <c:layout>
                <c:manualLayout>
                  <c:x val="-8.8075028254411269E-4"/>
                  <c:y val="0.10213918109531617"/>
                </c:manualLayout>
              </c:layout>
              <c:numFmt formatCode="0.0%" sourceLinked="0"/>
              <c:spPr>
                <a:noFill/>
                <a:ln w="25357">
                  <a:noFill/>
                </a:ln>
              </c:spPr>
              <c:txPr>
                <a:bodyPr/>
                <a:lstStyle/>
                <a:p>
                  <a:pPr>
                    <a:defRPr sz="1200" b="0" i="0" u="none" strike="noStrike" baseline="0">
                      <a:solidFill>
                        <a:srgbClr val="000000"/>
                      </a:solidFill>
                      <a:latin typeface="Times New Roman"/>
                      <a:ea typeface="Times New Roman"/>
                      <a:cs typeface="Times New Roman"/>
                    </a:defRPr>
                  </a:pPr>
                  <a:endParaRPr lang="ru-UA"/>
                </a:p>
              </c:txPr>
              <c:dLblPos val="bestFi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4E9-4166-ACFE-19FA4FEDB949}"/>
                </c:ext>
              </c:extLst>
            </c:dLbl>
            <c:numFmt formatCode="0.0%" sourceLinked="0"/>
            <c:spPr>
              <a:noFill/>
              <a:ln w="25357">
                <a:noFill/>
              </a:ln>
            </c:spPr>
            <c:txPr>
              <a:bodyPr wrap="square" lIns="38100" tIns="19050" rIns="38100" bIns="19050" anchor="ctr">
                <a:spAutoFit/>
              </a:bodyPr>
              <a:lstStyle/>
              <a:p>
                <a:pPr>
                  <a:defRPr sz="1200" b="0" i="0" u="none" strike="noStrike" baseline="0">
                    <a:solidFill>
                      <a:srgbClr val="000000"/>
                    </a:solidFill>
                    <a:latin typeface="Times New Roman"/>
                    <a:ea typeface="Times New Roman"/>
                    <a:cs typeface="Times New Roman"/>
                  </a:defRPr>
                </a:pPr>
                <a:endParaRPr lang="ru-UA"/>
              </a:p>
            </c:txPr>
            <c:showLegendKey val="0"/>
            <c:showVal val="1"/>
            <c:showCatName val="0"/>
            <c:showSerName val="0"/>
            <c:showPercent val="0"/>
            <c:showBubbleSize val="0"/>
            <c:showLeaderLines val="1"/>
            <c:extLst>
              <c:ext xmlns:c15="http://schemas.microsoft.com/office/drawing/2012/chart" uri="{CE6537A1-D6FC-4f65-9D91-7224C49458BB}"/>
            </c:extLst>
          </c:dLbls>
          <c:cat>
            <c:strRef>
              <c:f>Sheet1!$B$1:$D$1</c:f>
              <c:strCache>
                <c:ptCount val="3"/>
                <c:pt idx="0">
                  <c:v> повністю</c:v>
                </c:pt>
                <c:pt idx="1">
                  <c:v>частково</c:v>
                </c:pt>
                <c:pt idx="2">
                  <c:v>не знають</c:v>
                </c:pt>
              </c:strCache>
            </c:strRef>
          </c:cat>
          <c:val>
            <c:numRef>
              <c:f>Sheet1!$B$2:$D$2</c:f>
              <c:numCache>
                <c:formatCode>0.00%</c:formatCode>
                <c:ptCount val="3"/>
                <c:pt idx="0">
                  <c:v>0.51100000000000001</c:v>
                </c:pt>
                <c:pt idx="1">
                  <c:v>0.38100000000000001</c:v>
                </c:pt>
                <c:pt idx="2">
                  <c:v>0.108</c:v>
                </c:pt>
              </c:numCache>
            </c:numRef>
          </c:val>
          <c:extLst>
            <c:ext xmlns:c16="http://schemas.microsoft.com/office/drawing/2014/chart" uri="{C3380CC4-5D6E-409C-BE32-E72D297353CC}">
              <c16:uniqueId val="{00000005-54E9-4166-ACFE-19FA4FEDB949}"/>
            </c:ext>
          </c:extLst>
        </c:ser>
        <c:ser>
          <c:idx val="1"/>
          <c:order val="1"/>
          <c:tx>
            <c:strRef>
              <c:f>Sheet1!$A$3</c:f>
              <c:strCache>
                <c:ptCount val="1"/>
              </c:strCache>
            </c:strRef>
          </c:tx>
          <c:spPr>
            <a:solidFill>
              <a:srgbClr val="993366"/>
            </a:solidFill>
            <a:ln w="12678">
              <a:solidFill>
                <a:srgbClr val="000000"/>
              </a:solidFill>
              <a:prstDash val="solid"/>
            </a:ln>
          </c:spPr>
          <c:explosion val="27"/>
          <c:dPt>
            <c:idx val="0"/>
            <c:bubble3D val="0"/>
            <c:spPr>
              <a:solidFill>
                <a:srgbClr val="9999FF"/>
              </a:solidFill>
              <a:ln w="12678">
                <a:solidFill>
                  <a:srgbClr val="000000"/>
                </a:solidFill>
                <a:prstDash val="solid"/>
              </a:ln>
            </c:spPr>
            <c:extLst>
              <c:ext xmlns:c16="http://schemas.microsoft.com/office/drawing/2014/chart" uri="{C3380CC4-5D6E-409C-BE32-E72D297353CC}">
                <c16:uniqueId val="{00000007-54E9-4166-ACFE-19FA4FEDB949}"/>
              </c:ext>
            </c:extLst>
          </c:dPt>
          <c:dPt>
            <c:idx val="1"/>
            <c:bubble3D val="0"/>
            <c:extLst>
              <c:ext xmlns:c16="http://schemas.microsoft.com/office/drawing/2014/chart" uri="{C3380CC4-5D6E-409C-BE32-E72D297353CC}">
                <c16:uniqueId val="{00000008-54E9-4166-ACFE-19FA4FEDB949}"/>
              </c:ext>
            </c:extLst>
          </c:dPt>
          <c:dPt>
            <c:idx val="2"/>
            <c:bubble3D val="0"/>
            <c:spPr>
              <a:solidFill>
                <a:srgbClr val="FFFFCC"/>
              </a:solidFill>
              <a:ln w="12678">
                <a:solidFill>
                  <a:srgbClr val="000000"/>
                </a:solidFill>
                <a:prstDash val="solid"/>
              </a:ln>
            </c:spPr>
            <c:extLst>
              <c:ext xmlns:c16="http://schemas.microsoft.com/office/drawing/2014/chart" uri="{C3380CC4-5D6E-409C-BE32-E72D297353CC}">
                <c16:uniqueId val="{0000000A-54E9-4166-ACFE-19FA4FEDB949}"/>
              </c:ext>
            </c:extLst>
          </c:dPt>
          <c:cat>
            <c:strRef>
              <c:f>Sheet1!$B$1:$D$1</c:f>
              <c:strCache>
                <c:ptCount val="3"/>
                <c:pt idx="0">
                  <c:v> повністю</c:v>
                </c:pt>
                <c:pt idx="1">
                  <c:v>частково</c:v>
                </c:pt>
                <c:pt idx="2">
                  <c:v>не знають</c:v>
                </c:pt>
              </c:strCache>
            </c:strRef>
          </c:cat>
          <c:val>
            <c:numRef>
              <c:f>Sheet1!$B$3:$D$3</c:f>
              <c:numCache>
                <c:formatCode>General</c:formatCode>
                <c:ptCount val="3"/>
              </c:numCache>
            </c:numRef>
          </c:val>
          <c:extLst>
            <c:ext xmlns:c16="http://schemas.microsoft.com/office/drawing/2014/chart" uri="{C3380CC4-5D6E-409C-BE32-E72D297353CC}">
              <c16:uniqueId val="{0000000B-54E9-4166-ACFE-19FA4FEDB949}"/>
            </c:ext>
          </c:extLst>
        </c:ser>
        <c:ser>
          <c:idx val="2"/>
          <c:order val="2"/>
          <c:tx>
            <c:strRef>
              <c:f>Sheet1!$A$4</c:f>
              <c:strCache>
                <c:ptCount val="1"/>
              </c:strCache>
            </c:strRef>
          </c:tx>
          <c:spPr>
            <a:solidFill>
              <a:srgbClr val="FFFFCC"/>
            </a:solidFill>
            <a:ln w="12678">
              <a:solidFill>
                <a:srgbClr val="000000"/>
              </a:solidFill>
              <a:prstDash val="solid"/>
            </a:ln>
          </c:spPr>
          <c:explosion val="27"/>
          <c:dPt>
            <c:idx val="0"/>
            <c:bubble3D val="0"/>
            <c:spPr>
              <a:solidFill>
                <a:srgbClr val="9999FF"/>
              </a:solidFill>
              <a:ln w="12678">
                <a:solidFill>
                  <a:srgbClr val="000000"/>
                </a:solidFill>
                <a:prstDash val="solid"/>
              </a:ln>
            </c:spPr>
            <c:extLst>
              <c:ext xmlns:c16="http://schemas.microsoft.com/office/drawing/2014/chart" uri="{C3380CC4-5D6E-409C-BE32-E72D297353CC}">
                <c16:uniqueId val="{0000000D-54E9-4166-ACFE-19FA4FEDB949}"/>
              </c:ext>
            </c:extLst>
          </c:dPt>
          <c:dPt>
            <c:idx val="1"/>
            <c:bubble3D val="0"/>
            <c:spPr>
              <a:solidFill>
                <a:srgbClr val="993366"/>
              </a:solidFill>
              <a:ln w="12678">
                <a:solidFill>
                  <a:srgbClr val="000000"/>
                </a:solidFill>
                <a:prstDash val="solid"/>
              </a:ln>
            </c:spPr>
            <c:extLst>
              <c:ext xmlns:c16="http://schemas.microsoft.com/office/drawing/2014/chart" uri="{C3380CC4-5D6E-409C-BE32-E72D297353CC}">
                <c16:uniqueId val="{0000000F-54E9-4166-ACFE-19FA4FEDB949}"/>
              </c:ext>
            </c:extLst>
          </c:dPt>
          <c:dPt>
            <c:idx val="2"/>
            <c:bubble3D val="0"/>
            <c:extLst>
              <c:ext xmlns:c16="http://schemas.microsoft.com/office/drawing/2014/chart" uri="{C3380CC4-5D6E-409C-BE32-E72D297353CC}">
                <c16:uniqueId val="{00000010-54E9-4166-ACFE-19FA4FEDB949}"/>
              </c:ext>
            </c:extLst>
          </c:dPt>
          <c:cat>
            <c:strRef>
              <c:f>Sheet1!$B$1:$D$1</c:f>
              <c:strCache>
                <c:ptCount val="3"/>
                <c:pt idx="0">
                  <c:v> повністю</c:v>
                </c:pt>
                <c:pt idx="1">
                  <c:v>частково</c:v>
                </c:pt>
                <c:pt idx="2">
                  <c:v>не знають</c:v>
                </c:pt>
              </c:strCache>
            </c:strRef>
          </c:cat>
          <c:val>
            <c:numRef>
              <c:f>Sheet1!$B$4:$D$4</c:f>
              <c:numCache>
                <c:formatCode>General</c:formatCode>
                <c:ptCount val="3"/>
              </c:numCache>
            </c:numRef>
          </c:val>
          <c:extLst>
            <c:ext xmlns:c16="http://schemas.microsoft.com/office/drawing/2014/chart" uri="{C3380CC4-5D6E-409C-BE32-E72D297353CC}">
              <c16:uniqueId val="{00000011-54E9-4166-ACFE-19FA4FEDB949}"/>
            </c:ext>
          </c:extLst>
        </c:ser>
        <c:dLbls>
          <c:showLegendKey val="0"/>
          <c:showVal val="0"/>
          <c:showCatName val="0"/>
          <c:showSerName val="0"/>
          <c:showPercent val="0"/>
          <c:showBubbleSize val="0"/>
          <c:showLeaderLines val="1"/>
        </c:dLbls>
      </c:pie3DChart>
      <c:spPr>
        <a:noFill/>
        <a:ln w="25357">
          <a:noFill/>
        </a:ln>
      </c:spPr>
    </c:plotArea>
    <c:legend>
      <c:legendPos val="r"/>
      <c:layout>
        <c:manualLayout>
          <c:xMode val="edge"/>
          <c:yMode val="edge"/>
          <c:x val="9.2982456140350875E-2"/>
          <c:y val="0.82315112540192925"/>
          <c:w val="0.82631578947368423"/>
          <c:h val="0.12861736334405144"/>
        </c:manualLayout>
      </c:layout>
      <c:overlay val="0"/>
      <c:spPr>
        <a:noFill/>
        <a:ln w="25357">
          <a:noFill/>
        </a:ln>
      </c:spPr>
      <c:txPr>
        <a:bodyPr/>
        <a:lstStyle/>
        <a:p>
          <a:pPr>
            <a:defRPr sz="1283" b="0" i="0" u="none" strike="noStrike" baseline="0">
              <a:solidFill>
                <a:srgbClr val="000000"/>
              </a:solidFill>
              <a:latin typeface="Times New Roman"/>
              <a:ea typeface="Times New Roman"/>
              <a:cs typeface="Times New Roman"/>
            </a:defRPr>
          </a:pPr>
          <a:endParaRPr lang="ru-UA"/>
        </a:p>
      </c:txPr>
    </c:legend>
    <c:plotVisOnly val="1"/>
    <c:dispBlanksAs val="zero"/>
    <c:showDLblsOverMax val="0"/>
  </c:chart>
  <c:spPr>
    <a:noFill/>
    <a:ln>
      <a:noFill/>
    </a:ln>
  </c:spPr>
  <c:txPr>
    <a:bodyPr/>
    <a:lstStyle/>
    <a:p>
      <a:pPr>
        <a:defRPr sz="1198" b="1" i="0" u="none" strike="noStrike" baseline="0">
          <a:solidFill>
            <a:srgbClr val="000000"/>
          </a:solidFill>
          <a:latin typeface="Arial Cyr"/>
          <a:ea typeface="Arial Cyr"/>
          <a:cs typeface="Arial Cyr"/>
        </a:defRPr>
      </a:pPr>
      <a:endParaRPr lang="ru-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8"/>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manualLayout>
          <c:layoutTarget val="inner"/>
          <c:xMode val="edge"/>
          <c:yMode val="edge"/>
          <c:x val="9.1809980706054131E-2"/>
          <c:y val="3.3967114404817048E-2"/>
          <c:w val="0.89579831932773113"/>
          <c:h val="0.82828282828282829"/>
        </c:manualLayout>
      </c:layout>
      <c:bar3DChart>
        <c:barDir val="col"/>
        <c:grouping val="clustered"/>
        <c:varyColors val="0"/>
        <c:ser>
          <c:idx val="0"/>
          <c:order val="0"/>
          <c:tx>
            <c:strRef>
              <c:f>Sheet1!$A$2</c:f>
              <c:strCache>
                <c:ptCount val="1"/>
              </c:strCache>
            </c:strRef>
          </c:tx>
          <c:spPr>
            <a:solidFill>
              <a:srgbClr val="9999FF"/>
            </a:solidFill>
            <a:ln w="12679">
              <a:solidFill>
                <a:srgbClr val="000000"/>
              </a:solidFill>
              <a:prstDash val="solid"/>
            </a:ln>
          </c:spPr>
          <c:invertIfNegative val="0"/>
          <c:dLbls>
            <c:dLbl>
              <c:idx val="0"/>
              <c:layout>
                <c:manualLayout>
                  <c:x val="1.4115070442840522E-2"/>
                  <c:y val="-4.2234728555485712E-2"/>
                </c:manualLayout>
              </c:layout>
              <c:numFmt formatCode="0.0%" sourceLinked="0"/>
              <c:spPr>
                <a:noFill/>
                <a:ln w="25358">
                  <a:noFill/>
                </a:ln>
              </c:spPr>
              <c:txPr>
                <a:bodyPr/>
                <a:lstStyle/>
                <a:p>
                  <a:pPr>
                    <a:defRPr sz="1198" b="1"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0D2-4A5F-A991-9BE8EDDA8CA0}"/>
                </c:ext>
              </c:extLst>
            </c:dLbl>
            <c:dLbl>
              <c:idx val="1"/>
              <c:numFmt formatCode="0.0%" sourceLinked="0"/>
              <c:spPr>
                <a:noFill/>
                <a:ln w="25358">
                  <a:noFill/>
                </a:ln>
              </c:spPr>
              <c:txPr>
                <a:bodyPr/>
                <a:lstStyle/>
                <a:p>
                  <a:pPr>
                    <a:defRPr sz="1198" b="1"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ru-UA"/>
                </a:p>
              </c:txPr>
              <c:showLegendKey val="0"/>
              <c:showVal val="1"/>
              <c:showCatName val="0"/>
              <c:showSerName val="0"/>
              <c:showPercent val="0"/>
              <c:showBubbleSize val="0"/>
              <c:extLst>
                <c:ext xmlns:c16="http://schemas.microsoft.com/office/drawing/2014/chart" uri="{C3380CC4-5D6E-409C-BE32-E72D297353CC}">
                  <c16:uniqueId val="{00000001-70D2-4A5F-A991-9BE8EDDA8CA0}"/>
                </c:ext>
              </c:extLst>
            </c:dLbl>
            <c:dLbl>
              <c:idx val="2"/>
              <c:layout>
                <c:manualLayout>
                  <c:x val="1.0737343067800165E-2"/>
                  <c:y val="-1.3887335744269751E-2"/>
                </c:manualLayout>
              </c:layout>
              <c:numFmt formatCode="0.0%" sourceLinked="0"/>
              <c:spPr>
                <a:noFill/>
                <a:ln w="25358">
                  <a:noFill/>
                </a:ln>
              </c:spPr>
              <c:txPr>
                <a:bodyPr/>
                <a:lstStyle/>
                <a:p>
                  <a:pPr>
                    <a:defRPr sz="1198" b="1"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0D2-4A5F-A991-9BE8EDDA8CA0}"/>
                </c:ext>
              </c:extLst>
            </c:dLbl>
            <c:dLbl>
              <c:idx val="3"/>
              <c:layout>
                <c:manualLayout>
                  <c:x val="1.4296965800973283E-2"/>
                  <c:y val="-3.6169783880163675E-2"/>
                </c:manualLayout>
              </c:layout>
              <c:numFmt formatCode="0.0%" sourceLinked="0"/>
              <c:spPr>
                <a:noFill/>
                <a:ln w="25358">
                  <a:noFill/>
                </a:ln>
              </c:spPr>
              <c:txPr>
                <a:bodyPr/>
                <a:lstStyle/>
                <a:p>
                  <a:pPr>
                    <a:defRPr sz="1198" b="1"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0D2-4A5F-A991-9BE8EDDA8CA0}"/>
                </c:ext>
              </c:extLst>
            </c:dLbl>
            <c:dLbl>
              <c:idx val="4"/>
              <c:layout>
                <c:manualLayout>
                  <c:x val="2.5213144130259879E-2"/>
                  <c:y val="-3.8187816593007851E-2"/>
                </c:manualLayout>
              </c:layout>
              <c:numFmt formatCode="0.0%" sourceLinked="0"/>
              <c:spPr>
                <a:noFill/>
                <a:ln w="25358">
                  <a:noFill/>
                </a:ln>
              </c:spPr>
              <c:txPr>
                <a:bodyPr/>
                <a:lstStyle/>
                <a:p>
                  <a:pPr>
                    <a:defRPr sz="1198" b="1"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0D2-4A5F-A991-9BE8EDDA8CA0}"/>
                </c:ext>
              </c:extLst>
            </c:dLbl>
            <c:numFmt formatCode="0.0%" sourceLinked="0"/>
            <c:spPr>
              <a:noFill/>
              <a:ln w="25358">
                <a:noFill/>
              </a:ln>
            </c:spPr>
            <c:txPr>
              <a:bodyPr wrap="square" lIns="38100" tIns="19050" rIns="38100" bIns="19050" anchor="ctr">
                <a:spAutoFit/>
              </a:bodyPr>
              <a:lstStyle/>
              <a:p>
                <a:pPr>
                  <a:defRPr sz="1198" b="1" i="0" u="none" strike="noStrike" baseline="0">
                    <a:solidFill>
                      <a:srgbClr val="000000"/>
                    </a:solidFill>
                    <a:latin typeface="Times New Roman" panose="02020603050405020304" pitchFamily="18" charset="0"/>
                    <a:ea typeface="Arial Cyr"/>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Sheet1!$B$1:$F$1</c:f>
              <c:strCache>
                <c:ptCount val="5"/>
                <c:pt idx="0">
                  <c:v>відмінний</c:v>
                </c:pt>
                <c:pt idx="1">
                  <c:v>добрий</c:v>
                </c:pt>
                <c:pt idx="2">
                  <c:v>нормальний</c:v>
                </c:pt>
                <c:pt idx="3">
                  <c:v>поганий</c:v>
                </c:pt>
                <c:pt idx="4">
                  <c:v>дуже поганий</c:v>
                </c:pt>
              </c:strCache>
            </c:strRef>
          </c:cat>
          <c:val>
            <c:numRef>
              <c:f>Sheet1!$B$2:$F$2</c:f>
              <c:numCache>
                <c:formatCode>0.00%</c:formatCode>
                <c:ptCount val="5"/>
                <c:pt idx="0">
                  <c:v>0.16800000000000001</c:v>
                </c:pt>
                <c:pt idx="1">
                  <c:v>0.377</c:v>
                </c:pt>
                <c:pt idx="2">
                  <c:v>0.39500000000000002</c:v>
                </c:pt>
                <c:pt idx="3">
                  <c:v>5.8000000000000003E-2</c:v>
                </c:pt>
                <c:pt idx="4">
                  <c:v>3.0000000000000001E-3</c:v>
                </c:pt>
              </c:numCache>
            </c:numRef>
          </c:val>
          <c:extLst>
            <c:ext xmlns:c16="http://schemas.microsoft.com/office/drawing/2014/chart" uri="{C3380CC4-5D6E-409C-BE32-E72D297353CC}">
              <c16:uniqueId val="{00000005-70D2-4A5F-A991-9BE8EDDA8CA0}"/>
            </c:ext>
          </c:extLst>
        </c:ser>
        <c:dLbls>
          <c:showLegendKey val="0"/>
          <c:showVal val="0"/>
          <c:showCatName val="0"/>
          <c:showSerName val="0"/>
          <c:showPercent val="0"/>
          <c:showBubbleSize val="0"/>
        </c:dLbls>
        <c:gapWidth val="150"/>
        <c:gapDepth val="0"/>
        <c:shape val="box"/>
        <c:axId val="463119624"/>
        <c:axId val="463120016"/>
        <c:axId val="0"/>
      </c:bar3DChart>
      <c:catAx>
        <c:axId val="463119624"/>
        <c:scaling>
          <c:orientation val="minMax"/>
        </c:scaling>
        <c:delete val="0"/>
        <c:axPos val="b"/>
        <c:numFmt formatCode="General" sourceLinked="1"/>
        <c:majorTickMark val="out"/>
        <c:minorTickMark val="none"/>
        <c:tickLblPos val="low"/>
        <c:spPr>
          <a:ln w="3170">
            <a:solidFill>
              <a:srgbClr val="000000"/>
            </a:solidFill>
            <a:prstDash val="solid"/>
          </a:ln>
        </c:spPr>
        <c:txPr>
          <a:bodyPr rot="0" vert="horz"/>
          <a:lstStyle/>
          <a:p>
            <a:pPr>
              <a:defRPr sz="1098" b="0" i="0" u="none" strike="noStrike" baseline="0">
                <a:solidFill>
                  <a:srgbClr val="000000"/>
                </a:solidFill>
                <a:latin typeface="Arial Cyr"/>
                <a:ea typeface="Arial Cyr"/>
                <a:cs typeface="Arial Cyr"/>
              </a:defRPr>
            </a:pPr>
            <a:endParaRPr lang="ru-UA"/>
          </a:p>
        </c:txPr>
        <c:crossAx val="463120016"/>
        <c:crosses val="autoZero"/>
        <c:auto val="1"/>
        <c:lblAlgn val="ctr"/>
        <c:lblOffset val="100"/>
        <c:tickLblSkip val="1"/>
        <c:tickMarkSkip val="1"/>
        <c:noMultiLvlLbl val="0"/>
      </c:catAx>
      <c:valAx>
        <c:axId val="463120016"/>
        <c:scaling>
          <c:orientation val="minMax"/>
        </c:scaling>
        <c:delete val="0"/>
        <c:axPos val="l"/>
        <c:majorGridlines>
          <c:spPr>
            <a:ln w="3170">
              <a:solidFill>
                <a:srgbClr val="000000"/>
              </a:solidFill>
              <a:prstDash val="solid"/>
            </a:ln>
          </c:spPr>
        </c:majorGridlines>
        <c:numFmt formatCode="0%" sourceLinked="0"/>
        <c:majorTickMark val="out"/>
        <c:minorTickMark val="none"/>
        <c:tickLblPos val="nextTo"/>
        <c:spPr>
          <a:ln w="3170">
            <a:solidFill>
              <a:srgbClr val="000000"/>
            </a:solidFill>
            <a:prstDash val="solid"/>
          </a:ln>
        </c:spPr>
        <c:txPr>
          <a:bodyPr rot="0" vert="horz"/>
          <a:lstStyle/>
          <a:p>
            <a:pPr>
              <a:defRPr sz="1100" b="0" i="0" u="none" strike="noStrike" baseline="0">
                <a:solidFill>
                  <a:srgbClr val="000000"/>
                </a:solidFill>
                <a:latin typeface="Arial Cyr"/>
                <a:ea typeface="Arial Cyr"/>
                <a:cs typeface="Arial Cyr"/>
              </a:defRPr>
            </a:pPr>
            <a:endParaRPr lang="ru-UA"/>
          </a:p>
        </c:txPr>
        <c:crossAx val="463119624"/>
        <c:crosses val="autoZero"/>
        <c:crossBetween val="between"/>
      </c:valAx>
      <c:spPr>
        <a:noFill/>
        <a:ln w="25358">
          <a:noFill/>
        </a:ln>
      </c:spPr>
    </c:plotArea>
    <c:plotVisOnly val="1"/>
    <c:dispBlanksAs val="gap"/>
    <c:showDLblsOverMax val="0"/>
  </c:chart>
  <c:spPr>
    <a:noFill/>
    <a:ln>
      <a:noFill/>
    </a:ln>
  </c:spPr>
  <c:txPr>
    <a:bodyPr/>
    <a:lstStyle/>
    <a:p>
      <a:pPr>
        <a:defRPr sz="1198" b="1" i="0" u="none" strike="noStrike" baseline="0">
          <a:solidFill>
            <a:srgbClr val="000000"/>
          </a:solidFill>
          <a:latin typeface="Arial Cyr"/>
          <a:ea typeface="Arial Cyr"/>
          <a:cs typeface="Arial Cyr"/>
        </a:defRPr>
      </a:pPr>
      <a:endParaRPr lang="ru-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130"/>
      <c:rotY val="20"/>
      <c:depthPercent val="100"/>
      <c:rAngAx val="1"/>
    </c:view3D>
    <c:floor>
      <c:thickness val="0"/>
      <c:spPr>
        <a:solidFill>
          <a:srgbClr val="C0C0C0"/>
        </a:solidFill>
        <a:ln w="3175">
          <a:solidFill>
            <a:srgbClr val="000000"/>
          </a:solidFill>
          <a:prstDash val="solid"/>
        </a:ln>
      </c:spPr>
    </c:floor>
    <c:sideWall>
      <c:thickness val="0"/>
      <c:spPr>
        <a:solidFill>
          <a:srgbClr val="FFFFFF"/>
        </a:solidFill>
        <a:ln w="12700">
          <a:solidFill>
            <a:srgbClr val="808080"/>
          </a:solidFill>
          <a:prstDash val="solid"/>
        </a:ln>
      </c:spPr>
    </c:sideWall>
    <c:backWall>
      <c:thickness val="0"/>
      <c:spPr>
        <a:solidFill>
          <a:srgbClr val="FFFFFF"/>
        </a:solidFill>
        <a:ln w="12700">
          <a:solidFill>
            <a:srgbClr val="808080"/>
          </a:solidFill>
          <a:prstDash val="solid"/>
        </a:ln>
      </c:spPr>
    </c:backWall>
    <c:plotArea>
      <c:layout/>
      <c:bar3DChart>
        <c:barDir val="bar"/>
        <c:grouping val="clustered"/>
        <c:varyColors val="0"/>
        <c:ser>
          <c:idx val="0"/>
          <c:order val="0"/>
          <c:tx>
            <c:strRef>
              <c:f>Sheet1!$A$2</c:f>
              <c:strCache>
                <c:ptCount val="1"/>
              </c:strCache>
            </c:strRef>
          </c:tx>
          <c:spPr>
            <a:solidFill>
              <a:srgbClr val="9999FF"/>
            </a:solidFill>
            <a:ln w="12672">
              <a:solidFill>
                <a:srgbClr val="000000"/>
              </a:solidFill>
              <a:prstDash val="solid"/>
            </a:ln>
          </c:spPr>
          <c:invertIfNegative val="0"/>
          <c:dLbls>
            <c:dLbl>
              <c:idx val="0"/>
              <c:layout>
                <c:manualLayout>
                  <c:x val="7.9364363055818843E-3"/>
                  <c:y val="-1.5166466096499853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93F-4883-92D4-1852D0A9D627}"/>
                </c:ext>
              </c:extLst>
            </c:dLbl>
            <c:dLbl>
              <c:idx val="1"/>
              <c:layout>
                <c:manualLayout>
                  <c:x val="7.9143917501305339E-3"/>
                  <c:y val="-1.0978313425107467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93F-4883-92D4-1852D0A9D627}"/>
                </c:ext>
              </c:extLst>
            </c:dLbl>
            <c:dLbl>
              <c:idx val="2"/>
              <c:layout>
                <c:manualLayout>
                  <c:x val="1.0006282385401244E-2"/>
                  <c:y val="-6.7901607537153019E-3"/>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93F-4883-92D4-1852D0A9D627}"/>
                </c:ext>
              </c:extLst>
            </c:dLbl>
            <c:dLbl>
              <c:idx val="3"/>
              <c:layout>
                <c:manualLayout>
                  <c:x val="1.7238698659665097E-2"/>
                  <c:y val="-4.8693484742977633E-3"/>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93F-4883-92D4-1852D0A9D627}"/>
                </c:ext>
              </c:extLst>
            </c:dLbl>
            <c:dLbl>
              <c:idx val="4"/>
              <c:layout>
                <c:manualLayout>
                  <c:x val="-2.54727955676326E-3"/>
                  <c:y val="-1.2019064283631198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93F-4883-92D4-1852D0A9D627}"/>
                </c:ext>
              </c:extLst>
            </c:dLbl>
            <c:dLbl>
              <c:idx val="5"/>
              <c:layout>
                <c:manualLayout>
                  <c:x val="-8.8665225461264652E-3"/>
                  <c:y val="-1.4633632700674304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93F-4883-92D4-1852D0A9D627}"/>
                </c:ext>
              </c:extLst>
            </c:dLbl>
            <c:dLbl>
              <c:idx val="6"/>
              <c:layout>
                <c:manualLayout>
                  <c:x val="-6.3070931040010159E-4"/>
                  <c:y val="-1.2713053725427137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93F-4883-92D4-1852D0A9D627}"/>
                </c:ext>
              </c:extLst>
            </c:dLbl>
            <c:dLbl>
              <c:idx val="7"/>
              <c:layout>
                <c:manualLayout>
                  <c:x val="8.7662512249675473E-5"/>
                  <c:y val="-1.7594962534445091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A93F-4883-92D4-1852D0A9D627}"/>
                </c:ext>
              </c:extLst>
            </c:dLbl>
            <c:dLbl>
              <c:idx val="8"/>
              <c:layout>
                <c:manualLayout>
                  <c:x val="4.1147712196520914E-4"/>
                  <c:y val="-1.1139236166907707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A93F-4883-92D4-1852D0A9D627}"/>
                </c:ext>
              </c:extLst>
            </c:dLbl>
            <c:dLbl>
              <c:idx val="9"/>
              <c:layout>
                <c:manualLayout>
                  <c:x val="1.4879045828384951E-2"/>
                  <c:y val="-2.0556525672386194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A93F-4883-92D4-1852D0A9D627}"/>
                </c:ext>
              </c:extLst>
            </c:dLbl>
            <c:dLbl>
              <c:idx val="10"/>
              <c:layout>
                <c:manualLayout>
                  <c:x val="-2.8810027433430196E-3"/>
                  <c:y val="-2.5438667785574437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93F-4883-92D4-1852D0A9D627}"/>
                </c:ext>
              </c:extLst>
            </c:dLbl>
            <c:dLbl>
              <c:idx val="11"/>
              <c:layout>
                <c:manualLayout>
                  <c:x val="-1.8008500052382082E-2"/>
                  <c:y val="-4.165844507531799E-2"/>
                </c:manualLayout>
              </c:layout>
              <c:numFmt formatCode="0.0%" sourceLinked="0"/>
              <c:spPr>
                <a:noFill/>
                <a:ln w="25344">
                  <a:noFill/>
                </a:ln>
              </c:spPr>
              <c:txPr>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93F-4883-92D4-1852D0A9D627}"/>
                </c:ext>
              </c:extLst>
            </c:dLbl>
            <c:numFmt formatCode="0.0%" sourceLinked="0"/>
            <c:spPr>
              <a:noFill/>
              <a:ln w="25344">
                <a:noFill/>
              </a:ln>
            </c:spPr>
            <c:txPr>
              <a:bodyPr wrap="square" lIns="38100" tIns="19050" rIns="38100" bIns="19050" anchor="ctr">
                <a:spAutoFit/>
              </a:bodyPr>
              <a:lstStyle/>
              <a:p>
                <a:pPr>
                  <a:defRPr sz="998" b="0" i="0" u="none" strike="noStrike" baseline="0">
                    <a:solidFill>
                      <a:srgbClr val="000000"/>
                    </a:solidFill>
                    <a:latin typeface="Arial Cyr"/>
                    <a:ea typeface="Arial Cyr"/>
                    <a:cs typeface="Arial Cyr"/>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Sheet1!$B$1:$M$1</c:f>
              <c:strCache>
                <c:ptCount val="12"/>
                <c:pt idx="0">
                  <c:v>інше</c:v>
                </c:pt>
                <c:pt idx="1">
                  <c:v>органів слуху</c:v>
                </c:pt>
                <c:pt idx="2">
                  <c:v>шкіри</c:v>
                </c:pt>
                <c:pt idx="3">
                  <c:v>органів дихання</c:v>
                </c:pt>
                <c:pt idx="4">
                  <c:v>опорно-рухового апарату</c:v>
                </c:pt>
                <c:pt idx="5">
                  <c:v>алергічні реакції</c:v>
                </c:pt>
                <c:pt idx="6">
                  <c:v>органів травлення</c:v>
                </c:pt>
                <c:pt idx="7">
                  <c:v>сечостатевої системи</c:v>
                </c:pt>
                <c:pt idx="8">
                  <c:v>ендокринної системи</c:v>
                </c:pt>
                <c:pt idx="9">
                  <c:v>серцево-судинної системи</c:v>
                </c:pt>
                <c:pt idx="10">
                  <c:v>нервової системи</c:v>
                </c:pt>
                <c:pt idx="11">
                  <c:v>проблеми зору</c:v>
                </c:pt>
              </c:strCache>
            </c:strRef>
          </c:cat>
          <c:val>
            <c:numRef>
              <c:f>Sheet1!$B$2:$M$2</c:f>
              <c:numCache>
                <c:formatCode>0.00%</c:formatCode>
                <c:ptCount val="12"/>
                <c:pt idx="0">
                  <c:v>2.4E-2</c:v>
                </c:pt>
                <c:pt idx="1">
                  <c:v>2.8000000000000001E-2</c:v>
                </c:pt>
                <c:pt idx="2">
                  <c:v>2.9000000000000001E-2</c:v>
                </c:pt>
                <c:pt idx="3">
                  <c:v>8.6999999999999994E-2</c:v>
                </c:pt>
                <c:pt idx="4">
                  <c:v>0.1</c:v>
                </c:pt>
                <c:pt idx="5">
                  <c:v>0.105</c:v>
                </c:pt>
                <c:pt idx="6">
                  <c:v>0.13300000000000001</c:v>
                </c:pt>
                <c:pt idx="7">
                  <c:v>0.155</c:v>
                </c:pt>
                <c:pt idx="8">
                  <c:v>0.249</c:v>
                </c:pt>
                <c:pt idx="9">
                  <c:v>0.28799999999999998</c:v>
                </c:pt>
                <c:pt idx="10">
                  <c:v>0.314</c:v>
                </c:pt>
                <c:pt idx="11">
                  <c:v>0.47199999999999998</c:v>
                </c:pt>
              </c:numCache>
            </c:numRef>
          </c:val>
          <c:extLst>
            <c:ext xmlns:c16="http://schemas.microsoft.com/office/drawing/2014/chart" uri="{C3380CC4-5D6E-409C-BE32-E72D297353CC}">
              <c16:uniqueId val="{0000000C-A93F-4883-92D4-1852D0A9D627}"/>
            </c:ext>
          </c:extLst>
        </c:ser>
        <c:ser>
          <c:idx val="1"/>
          <c:order val="1"/>
          <c:tx>
            <c:strRef>
              <c:f>Sheet1!$A$3</c:f>
              <c:strCache>
                <c:ptCount val="1"/>
              </c:strCache>
            </c:strRef>
          </c:tx>
          <c:spPr>
            <a:solidFill>
              <a:srgbClr val="993366"/>
            </a:solidFill>
            <a:ln w="12672">
              <a:solidFill>
                <a:srgbClr val="000000"/>
              </a:solidFill>
              <a:prstDash val="solid"/>
            </a:ln>
          </c:spPr>
          <c:invertIfNegative val="0"/>
          <c:cat>
            <c:strRef>
              <c:f>Sheet1!$B$1:$M$1</c:f>
              <c:strCache>
                <c:ptCount val="12"/>
                <c:pt idx="0">
                  <c:v>інше</c:v>
                </c:pt>
                <c:pt idx="1">
                  <c:v>органів слуху</c:v>
                </c:pt>
                <c:pt idx="2">
                  <c:v>шкіри</c:v>
                </c:pt>
                <c:pt idx="3">
                  <c:v>органів дихання</c:v>
                </c:pt>
                <c:pt idx="4">
                  <c:v>опорно-рухового апарату</c:v>
                </c:pt>
                <c:pt idx="5">
                  <c:v>алергічні реакції</c:v>
                </c:pt>
                <c:pt idx="6">
                  <c:v>органів травлення</c:v>
                </c:pt>
                <c:pt idx="7">
                  <c:v>сечостатевої системи</c:v>
                </c:pt>
                <c:pt idx="8">
                  <c:v>ендокринної системи</c:v>
                </c:pt>
                <c:pt idx="9">
                  <c:v>серцево-судинної системи</c:v>
                </c:pt>
                <c:pt idx="10">
                  <c:v>нервової системи</c:v>
                </c:pt>
                <c:pt idx="11">
                  <c:v>проблеми зору</c:v>
                </c:pt>
              </c:strCache>
            </c:strRef>
          </c:cat>
          <c:val>
            <c:numRef>
              <c:f>Sheet1!$B$3:$M$3</c:f>
              <c:numCache>
                <c:formatCode>General</c:formatCode>
                <c:ptCount val="12"/>
              </c:numCache>
            </c:numRef>
          </c:val>
          <c:extLst>
            <c:ext xmlns:c16="http://schemas.microsoft.com/office/drawing/2014/chart" uri="{C3380CC4-5D6E-409C-BE32-E72D297353CC}">
              <c16:uniqueId val="{0000000D-A93F-4883-92D4-1852D0A9D627}"/>
            </c:ext>
          </c:extLst>
        </c:ser>
        <c:ser>
          <c:idx val="2"/>
          <c:order val="2"/>
          <c:tx>
            <c:strRef>
              <c:f>Sheet1!$A$4</c:f>
              <c:strCache>
                <c:ptCount val="1"/>
              </c:strCache>
            </c:strRef>
          </c:tx>
          <c:spPr>
            <a:solidFill>
              <a:srgbClr val="FFFFCC"/>
            </a:solidFill>
            <a:ln w="12672">
              <a:solidFill>
                <a:srgbClr val="000000"/>
              </a:solidFill>
              <a:prstDash val="solid"/>
            </a:ln>
          </c:spPr>
          <c:invertIfNegative val="0"/>
          <c:cat>
            <c:strRef>
              <c:f>Sheet1!$B$1:$M$1</c:f>
              <c:strCache>
                <c:ptCount val="12"/>
                <c:pt idx="0">
                  <c:v>інше</c:v>
                </c:pt>
                <c:pt idx="1">
                  <c:v>органів слуху</c:v>
                </c:pt>
                <c:pt idx="2">
                  <c:v>шкіри</c:v>
                </c:pt>
                <c:pt idx="3">
                  <c:v>органів дихання</c:v>
                </c:pt>
                <c:pt idx="4">
                  <c:v>опорно-рухового апарату</c:v>
                </c:pt>
                <c:pt idx="5">
                  <c:v>алергічні реакції</c:v>
                </c:pt>
                <c:pt idx="6">
                  <c:v>органів травлення</c:v>
                </c:pt>
                <c:pt idx="7">
                  <c:v>сечостатевої системи</c:v>
                </c:pt>
                <c:pt idx="8">
                  <c:v>ендокринної системи</c:v>
                </c:pt>
                <c:pt idx="9">
                  <c:v>серцево-судинної системи</c:v>
                </c:pt>
                <c:pt idx="10">
                  <c:v>нервової системи</c:v>
                </c:pt>
                <c:pt idx="11">
                  <c:v>проблеми зору</c:v>
                </c:pt>
              </c:strCache>
            </c:strRef>
          </c:cat>
          <c:val>
            <c:numRef>
              <c:f>Sheet1!$B$4:$M$4</c:f>
              <c:numCache>
                <c:formatCode>General</c:formatCode>
                <c:ptCount val="12"/>
              </c:numCache>
            </c:numRef>
          </c:val>
          <c:extLst>
            <c:ext xmlns:c16="http://schemas.microsoft.com/office/drawing/2014/chart" uri="{C3380CC4-5D6E-409C-BE32-E72D297353CC}">
              <c16:uniqueId val="{0000000E-A93F-4883-92D4-1852D0A9D627}"/>
            </c:ext>
          </c:extLst>
        </c:ser>
        <c:dLbls>
          <c:showLegendKey val="0"/>
          <c:showVal val="0"/>
          <c:showCatName val="0"/>
          <c:showSerName val="0"/>
          <c:showPercent val="0"/>
          <c:showBubbleSize val="0"/>
        </c:dLbls>
        <c:gapWidth val="150"/>
        <c:gapDepth val="0"/>
        <c:shape val="box"/>
        <c:axId val="463121192"/>
        <c:axId val="463119232"/>
        <c:axId val="0"/>
      </c:bar3DChart>
      <c:catAx>
        <c:axId val="463121192"/>
        <c:scaling>
          <c:orientation val="minMax"/>
        </c:scaling>
        <c:delete val="0"/>
        <c:axPos val="l"/>
        <c:numFmt formatCode="General" sourceLinked="1"/>
        <c:majorTickMark val="out"/>
        <c:minorTickMark val="none"/>
        <c:tickLblPos val="low"/>
        <c:spPr>
          <a:ln w="3168">
            <a:solidFill>
              <a:srgbClr val="000000"/>
            </a:solidFill>
            <a:prstDash val="solid"/>
          </a:ln>
        </c:spPr>
        <c:txPr>
          <a:bodyPr rot="0" vert="horz"/>
          <a:lstStyle/>
          <a:p>
            <a:pPr>
              <a:defRPr sz="998" b="0" i="0" u="none" strike="noStrike" baseline="0">
                <a:solidFill>
                  <a:srgbClr val="000000"/>
                </a:solidFill>
                <a:latin typeface="Arial Cyr"/>
                <a:ea typeface="Arial Cyr"/>
                <a:cs typeface="Arial Cyr"/>
              </a:defRPr>
            </a:pPr>
            <a:endParaRPr lang="ru-UA"/>
          </a:p>
        </c:txPr>
        <c:crossAx val="463119232"/>
        <c:crosses val="autoZero"/>
        <c:auto val="1"/>
        <c:lblAlgn val="ctr"/>
        <c:lblOffset val="100"/>
        <c:tickLblSkip val="1"/>
        <c:tickMarkSkip val="1"/>
        <c:noMultiLvlLbl val="0"/>
      </c:catAx>
      <c:valAx>
        <c:axId val="463119232"/>
        <c:scaling>
          <c:orientation val="minMax"/>
        </c:scaling>
        <c:delete val="0"/>
        <c:axPos val="b"/>
        <c:majorGridlines>
          <c:spPr>
            <a:ln w="3168">
              <a:solidFill>
                <a:srgbClr val="000000"/>
              </a:solidFill>
              <a:prstDash val="solid"/>
            </a:ln>
          </c:spPr>
        </c:majorGridlines>
        <c:numFmt formatCode="0%" sourceLinked="0"/>
        <c:majorTickMark val="out"/>
        <c:minorTickMark val="none"/>
        <c:tickLblPos val="nextTo"/>
        <c:spPr>
          <a:ln w="3168">
            <a:solidFill>
              <a:srgbClr val="000000"/>
            </a:solidFill>
            <a:prstDash val="solid"/>
          </a:ln>
        </c:spPr>
        <c:txPr>
          <a:bodyPr rot="0" vert="horz"/>
          <a:lstStyle/>
          <a:p>
            <a:pPr>
              <a:defRPr sz="1172" b="0" i="0" u="none" strike="noStrike" baseline="0">
                <a:solidFill>
                  <a:srgbClr val="000000"/>
                </a:solidFill>
                <a:latin typeface="Arial Cyr"/>
                <a:ea typeface="Arial Cyr"/>
                <a:cs typeface="Arial Cyr"/>
              </a:defRPr>
            </a:pPr>
            <a:endParaRPr lang="ru-UA"/>
          </a:p>
        </c:txPr>
        <c:crossAx val="463121192"/>
        <c:crosses val="autoZero"/>
        <c:crossBetween val="between"/>
      </c:valAx>
      <c:spPr>
        <a:noFill/>
        <a:ln w="25344">
          <a:noFill/>
        </a:ln>
      </c:spPr>
    </c:plotArea>
    <c:plotVisOnly val="1"/>
    <c:dispBlanksAs val="gap"/>
    <c:showDLblsOverMax val="0"/>
  </c:chart>
  <c:spPr>
    <a:noFill/>
    <a:ln>
      <a:noFill/>
    </a:ln>
  </c:spPr>
  <c:txPr>
    <a:bodyPr/>
    <a:lstStyle/>
    <a:p>
      <a:pPr>
        <a:defRPr sz="1721" b="1" i="0" u="none" strike="noStrike" baseline="0">
          <a:solidFill>
            <a:srgbClr val="000000"/>
          </a:solidFill>
          <a:latin typeface="Arial Cyr"/>
          <a:ea typeface="Arial Cyr"/>
          <a:cs typeface="Arial Cyr"/>
        </a:defRPr>
      </a:pPr>
      <a:endParaRPr lang="ru-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Лист2!$B$210</c:f>
              <c:strCache>
                <c:ptCount val="1"/>
                <c:pt idx="0">
                  <c:v>В цілому</c:v>
                </c:pt>
              </c:strCache>
            </c:strRef>
          </c:tx>
          <c:spPr>
            <a:solidFill>
              <a:schemeClr val="accent3">
                <a:lumMod val="75000"/>
              </a:schemeClr>
            </a:solidFill>
          </c:spPr>
          <c:invertIfNegative val="0"/>
          <c:cat>
            <c:strRef>
              <c:f>Лист2!$A$211:$A$218</c:f>
              <c:strCache>
                <c:ptCount val="8"/>
                <c:pt idx="0">
                  <c:v>Батьки</c:v>
                </c:pt>
                <c:pt idx="1">
                  <c:v>Вчителі, шкільні психологи</c:v>
                </c:pt>
                <c:pt idx="2">
                  <c:v>Медпрацівники НЗ, лікарі</c:v>
                </c:pt>
                <c:pt idx="3">
                  <c:v>Однокласники, друзі</c:v>
                </c:pt>
                <c:pt idx="4">
                  <c:v>Радіо, телебачення, книжки</c:v>
                </c:pt>
                <c:pt idx="5">
                  <c:v>Інтернет</c:v>
                </c:pt>
                <c:pt idx="6">
                  <c:v>Інше</c:v>
                </c:pt>
                <c:pt idx="7">
                  <c:v>Не отримую</c:v>
                </c:pt>
              </c:strCache>
            </c:strRef>
          </c:cat>
          <c:val>
            <c:numRef>
              <c:f>Лист2!$B$211:$B$218</c:f>
              <c:numCache>
                <c:formatCode>0.0%</c:formatCode>
                <c:ptCount val="8"/>
                <c:pt idx="0">
                  <c:v>0.86300000000000165</c:v>
                </c:pt>
                <c:pt idx="1">
                  <c:v>0.320000000000003</c:v>
                </c:pt>
                <c:pt idx="2">
                  <c:v>3.7999999999999999E-2</c:v>
                </c:pt>
                <c:pt idx="3">
                  <c:v>0.18900000000000142</c:v>
                </c:pt>
                <c:pt idx="4">
                  <c:v>0.112</c:v>
                </c:pt>
                <c:pt idx="5">
                  <c:v>0.45100000000000001</c:v>
                </c:pt>
                <c:pt idx="6">
                  <c:v>4.3999999999999997E-2</c:v>
                </c:pt>
                <c:pt idx="7">
                  <c:v>2.8000000000000001E-2</c:v>
                </c:pt>
              </c:numCache>
            </c:numRef>
          </c:val>
          <c:extLst>
            <c:ext xmlns:c16="http://schemas.microsoft.com/office/drawing/2014/chart" uri="{C3380CC4-5D6E-409C-BE32-E72D297353CC}">
              <c16:uniqueId val="{00000000-E3DA-4225-BB04-13AAD816F396}"/>
            </c:ext>
          </c:extLst>
        </c:ser>
        <c:ser>
          <c:idx val="1"/>
          <c:order val="1"/>
          <c:tx>
            <c:strRef>
              <c:f>Лист2!$C$210</c:f>
              <c:strCache>
                <c:ptCount val="1"/>
                <c:pt idx="0">
                  <c:v>Хлопці</c:v>
                </c:pt>
              </c:strCache>
            </c:strRef>
          </c:tx>
          <c:spPr>
            <a:solidFill>
              <a:srgbClr val="0070C0"/>
            </a:solidFill>
          </c:spPr>
          <c:invertIfNegative val="0"/>
          <c:cat>
            <c:strRef>
              <c:f>Лист2!$A$211:$A$218</c:f>
              <c:strCache>
                <c:ptCount val="8"/>
                <c:pt idx="0">
                  <c:v>Батьки</c:v>
                </c:pt>
                <c:pt idx="1">
                  <c:v>Вчителі, шкільні психологи</c:v>
                </c:pt>
                <c:pt idx="2">
                  <c:v>Медпрацівники НЗ, лікарі</c:v>
                </c:pt>
                <c:pt idx="3">
                  <c:v>Однокласники, друзі</c:v>
                </c:pt>
                <c:pt idx="4">
                  <c:v>Радіо, телебачення, книжки</c:v>
                </c:pt>
                <c:pt idx="5">
                  <c:v>Інтернет</c:v>
                </c:pt>
                <c:pt idx="6">
                  <c:v>Інше</c:v>
                </c:pt>
                <c:pt idx="7">
                  <c:v>Не отримую</c:v>
                </c:pt>
              </c:strCache>
            </c:strRef>
          </c:cat>
          <c:val>
            <c:numRef>
              <c:f>Лист2!$C$211:$C$218</c:f>
              <c:numCache>
                <c:formatCode>0.0%</c:formatCode>
                <c:ptCount val="8"/>
                <c:pt idx="0">
                  <c:v>0.82099999999999995</c:v>
                </c:pt>
                <c:pt idx="1">
                  <c:v>0.30500000000000038</c:v>
                </c:pt>
                <c:pt idx="2">
                  <c:v>4.0000000000000022E-2</c:v>
                </c:pt>
                <c:pt idx="3">
                  <c:v>0.17400000000000004</c:v>
                </c:pt>
                <c:pt idx="4">
                  <c:v>8.3000000000000046E-2</c:v>
                </c:pt>
                <c:pt idx="5">
                  <c:v>0.46300000000000002</c:v>
                </c:pt>
                <c:pt idx="6">
                  <c:v>4.3999999999999997E-2</c:v>
                </c:pt>
                <c:pt idx="7">
                  <c:v>3.1000000000000052E-2</c:v>
                </c:pt>
              </c:numCache>
            </c:numRef>
          </c:val>
          <c:extLst>
            <c:ext xmlns:c16="http://schemas.microsoft.com/office/drawing/2014/chart" uri="{C3380CC4-5D6E-409C-BE32-E72D297353CC}">
              <c16:uniqueId val="{00000001-E3DA-4225-BB04-13AAD816F396}"/>
            </c:ext>
          </c:extLst>
        </c:ser>
        <c:ser>
          <c:idx val="2"/>
          <c:order val="2"/>
          <c:tx>
            <c:strRef>
              <c:f>Лист2!$D$210</c:f>
              <c:strCache>
                <c:ptCount val="1"/>
                <c:pt idx="0">
                  <c:v>Дівчата</c:v>
                </c:pt>
              </c:strCache>
            </c:strRef>
          </c:tx>
          <c:spPr>
            <a:solidFill>
              <a:srgbClr val="FF0066"/>
            </a:solidFill>
          </c:spPr>
          <c:invertIfNegative val="0"/>
          <c:cat>
            <c:strRef>
              <c:f>Лист2!$A$211:$A$218</c:f>
              <c:strCache>
                <c:ptCount val="8"/>
                <c:pt idx="0">
                  <c:v>Батьки</c:v>
                </c:pt>
                <c:pt idx="1">
                  <c:v>Вчителі, шкільні психологи</c:v>
                </c:pt>
                <c:pt idx="2">
                  <c:v>Медпрацівники НЗ, лікарі</c:v>
                </c:pt>
                <c:pt idx="3">
                  <c:v>Однокласники, друзі</c:v>
                </c:pt>
                <c:pt idx="4">
                  <c:v>Радіо, телебачення, книжки</c:v>
                </c:pt>
                <c:pt idx="5">
                  <c:v>Інтернет</c:v>
                </c:pt>
                <c:pt idx="6">
                  <c:v>Інше</c:v>
                </c:pt>
                <c:pt idx="7">
                  <c:v>Не отримую</c:v>
                </c:pt>
              </c:strCache>
            </c:strRef>
          </c:cat>
          <c:val>
            <c:numRef>
              <c:f>Лист2!$D$211:$D$218</c:f>
              <c:numCache>
                <c:formatCode>0.0%</c:formatCode>
                <c:ptCount val="8"/>
                <c:pt idx="0">
                  <c:v>0.89500000000000002</c:v>
                </c:pt>
                <c:pt idx="1">
                  <c:v>0.33500000000000346</c:v>
                </c:pt>
                <c:pt idx="2">
                  <c:v>3.5999999999999997E-2</c:v>
                </c:pt>
                <c:pt idx="3">
                  <c:v>0.21000000000000021</c:v>
                </c:pt>
                <c:pt idx="4">
                  <c:v>0.13400000000000001</c:v>
                </c:pt>
                <c:pt idx="5">
                  <c:v>0.44800000000000001</c:v>
                </c:pt>
                <c:pt idx="6">
                  <c:v>4.3999999999999997E-2</c:v>
                </c:pt>
                <c:pt idx="7">
                  <c:v>2.5000000000000001E-2</c:v>
                </c:pt>
              </c:numCache>
            </c:numRef>
          </c:val>
          <c:extLst>
            <c:ext xmlns:c16="http://schemas.microsoft.com/office/drawing/2014/chart" uri="{C3380CC4-5D6E-409C-BE32-E72D297353CC}">
              <c16:uniqueId val="{00000002-E3DA-4225-BB04-13AAD816F396}"/>
            </c:ext>
          </c:extLst>
        </c:ser>
        <c:dLbls>
          <c:showLegendKey val="0"/>
          <c:showVal val="0"/>
          <c:showCatName val="0"/>
          <c:showSerName val="0"/>
          <c:showPercent val="0"/>
          <c:showBubbleSize val="0"/>
        </c:dLbls>
        <c:gapWidth val="150"/>
        <c:axId val="570074664"/>
        <c:axId val="570077800"/>
      </c:barChart>
      <c:catAx>
        <c:axId val="570074664"/>
        <c:scaling>
          <c:orientation val="minMax"/>
        </c:scaling>
        <c:delete val="0"/>
        <c:axPos val="b"/>
        <c:numFmt formatCode="General" sourceLinked="0"/>
        <c:majorTickMark val="out"/>
        <c:minorTickMark val="none"/>
        <c:tickLblPos val="nextTo"/>
        <c:txPr>
          <a:bodyPr/>
          <a:lstStyle/>
          <a:p>
            <a:pPr>
              <a:defRPr sz="600" baseline="0"/>
            </a:pPr>
            <a:endParaRPr lang="ru-UA"/>
          </a:p>
        </c:txPr>
        <c:crossAx val="570077800"/>
        <c:crosses val="autoZero"/>
        <c:auto val="1"/>
        <c:lblAlgn val="ctr"/>
        <c:lblOffset val="100"/>
        <c:noMultiLvlLbl val="0"/>
      </c:catAx>
      <c:valAx>
        <c:axId val="570077800"/>
        <c:scaling>
          <c:orientation val="minMax"/>
        </c:scaling>
        <c:delete val="0"/>
        <c:axPos val="l"/>
        <c:majorGridlines/>
        <c:numFmt formatCode="0.0%" sourceLinked="1"/>
        <c:majorTickMark val="out"/>
        <c:minorTickMark val="none"/>
        <c:tickLblPos val="nextTo"/>
        <c:crossAx val="570074664"/>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Лист2!$B$248</c:f>
              <c:strCache>
                <c:ptCount val="1"/>
                <c:pt idx="0">
                  <c:v>15 років</c:v>
                </c:pt>
              </c:strCache>
            </c:strRef>
          </c:tx>
          <c:invertIfNegative val="0"/>
          <c:cat>
            <c:strRef>
              <c:f>Лист2!$C$236:$G$236</c:f>
              <c:strCache>
                <c:ptCount val="5"/>
                <c:pt idx="0">
                  <c:v>Автономність</c:v>
                </c:pt>
                <c:pt idx="1">
                  <c:v>Інформованість</c:v>
                </c:pt>
                <c:pt idx="2">
                  <c:v>Уміння приймати рішення</c:v>
                </c:pt>
                <c:pt idx="3">
                  <c:v>Уміння планувати професійне життя</c:v>
                </c:pt>
                <c:pt idx="4">
                  <c:v>Емоційне ставлення до вибору</c:v>
                </c:pt>
              </c:strCache>
            </c:strRef>
          </c:cat>
          <c:val>
            <c:numRef>
              <c:f>Лист2!$C$248:$G$248</c:f>
              <c:numCache>
                <c:formatCode>0%</c:formatCode>
                <c:ptCount val="5"/>
                <c:pt idx="0">
                  <c:v>0.31000000000000238</c:v>
                </c:pt>
                <c:pt idx="1">
                  <c:v>0.21000000000000021</c:v>
                </c:pt>
                <c:pt idx="2">
                  <c:v>0.11</c:v>
                </c:pt>
                <c:pt idx="3">
                  <c:v>0.11</c:v>
                </c:pt>
                <c:pt idx="4">
                  <c:v>0.79</c:v>
                </c:pt>
              </c:numCache>
            </c:numRef>
          </c:val>
          <c:extLst>
            <c:ext xmlns:c16="http://schemas.microsoft.com/office/drawing/2014/chart" uri="{C3380CC4-5D6E-409C-BE32-E72D297353CC}">
              <c16:uniqueId val="{00000000-0AEE-45A3-AC36-90DA1D1B6733}"/>
            </c:ext>
          </c:extLst>
        </c:ser>
        <c:ser>
          <c:idx val="1"/>
          <c:order val="1"/>
          <c:tx>
            <c:strRef>
              <c:f>Лист2!$B$249</c:f>
              <c:strCache>
                <c:ptCount val="1"/>
                <c:pt idx="0">
                  <c:v>16 років</c:v>
                </c:pt>
              </c:strCache>
            </c:strRef>
          </c:tx>
          <c:invertIfNegative val="0"/>
          <c:cat>
            <c:strRef>
              <c:f>Лист2!$C$236:$G$236</c:f>
              <c:strCache>
                <c:ptCount val="5"/>
                <c:pt idx="0">
                  <c:v>Автономність</c:v>
                </c:pt>
                <c:pt idx="1">
                  <c:v>Інформованість</c:v>
                </c:pt>
                <c:pt idx="2">
                  <c:v>Уміння приймати рішення</c:v>
                </c:pt>
                <c:pt idx="3">
                  <c:v>Уміння планувати професійне життя</c:v>
                </c:pt>
                <c:pt idx="4">
                  <c:v>Емоційне ставлення до вибору</c:v>
                </c:pt>
              </c:strCache>
            </c:strRef>
          </c:cat>
          <c:val>
            <c:numRef>
              <c:f>Лист2!$C$249:$G$249</c:f>
              <c:numCache>
                <c:formatCode>0%</c:formatCode>
                <c:ptCount val="5"/>
                <c:pt idx="0">
                  <c:v>0.35000000000000031</c:v>
                </c:pt>
                <c:pt idx="1">
                  <c:v>0.34</c:v>
                </c:pt>
                <c:pt idx="2">
                  <c:v>0.21000000000000021</c:v>
                </c:pt>
                <c:pt idx="3">
                  <c:v>0.19</c:v>
                </c:pt>
                <c:pt idx="4">
                  <c:v>0.630000000000006</c:v>
                </c:pt>
              </c:numCache>
            </c:numRef>
          </c:val>
          <c:extLst>
            <c:ext xmlns:c16="http://schemas.microsoft.com/office/drawing/2014/chart" uri="{C3380CC4-5D6E-409C-BE32-E72D297353CC}">
              <c16:uniqueId val="{00000001-0AEE-45A3-AC36-90DA1D1B6733}"/>
            </c:ext>
          </c:extLst>
        </c:ser>
        <c:ser>
          <c:idx val="2"/>
          <c:order val="2"/>
          <c:tx>
            <c:strRef>
              <c:f>Лист2!$B$250</c:f>
              <c:strCache>
                <c:ptCount val="1"/>
                <c:pt idx="0">
                  <c:v>17 років</c:v>
                </c:pt>
              </c:strCache>
            </c:strRef>
          </c:tx>
          <c:invertIfNegative val="0"/>
          <c:cat>
            <c:strRef>
              <c:f>Лист2!$C$236:$G$236</c:f>
              <c:strCache>
                <c:ptCount val="5"/>
                <c:pt idx="0">
                  <c:v>Автономність</c:v>
                </c:pt>
                <c:pt idx="1">
                  <c:v>Інформованість</c:v>
                </c:pt>
                <c:pt idx="2">
                  <c:v>Уміння приймати рішення</c:v>
                </c:pt>
                <c:pt idx="3">
                  <c:v>Уміння планувати професійне життя</c:v>
                </c:pt>
                <c:pt idx="4">
                  <c:v>Емоційне ставлення до вибору</c:v>
                </c:pt>
              </c:strCache>
            </c:strRef>
          </c:cat>
          <c:val>
            <c:numRef>
              <c:f>Лист2!$C$250:$G$250</c:f>
              <c:numCache>
                <c:formatCode>0%</c:formatCode>
                <c:ptCount val="5"/>
                <c:pt idx="0">
                  <c:v>0.47000000000000008</c:v>
                </c:pt>
                <c:pt idx="1">
                  <c:v>0.47000000000000008</c:v>
                </c:pt>
                <c:pt idx="2">
                  <c:v>0.35000000000000031</c:v>
                </c:pt>
                <c:pt idx="3">
                  <c:v>0.23</c:v>
                </c:pt>
                <c:pt idx="4">
                  <c:v>0.56999999999999995</c:v>
                </c:pt>
              </c:numCache>
            </c:numRef>
          </c:val>
          <c:extLst>
            <c:ext xmlns:c16="http://schemas.microsoft.com/office/drawing/2014/chart" uri="{C3380CC4-5D6E-409C-BE32-E72D297353CC}">
              <c16:uniqueId val="{00000002-0AEE-45A3-AC36-90DA1D1B6733}"/>
            </c:ext>
          </c:extLst>
        </c:ser>
        <c:ser>
          <c:idx val="3"/>
          <c:order val="3"/>
          <c:tx>
            <c:strRef>
              <c:f>Лист2!$B$251</c:f>
              <c:strCache>
                <c:ptCount val="1"/>
                <c:pt idx="0">
                  <c:v>18 років</c:v>
                </c:pt>
              </c:strCache>
            </c:strRef>
          </c:tx>
          <c:invertIfNegative val="0"/>
          <c:cat>
            <c:strRef>
              <c:f>Лист2!$C$236:$G$236</c:f>
              <c:strCache>
                <c:ptCount val="5"/>
                <c:pt idx="0">
                  <c:v>Автономність</c:v>
                </c:pt>
                <c:pt idx="1">
                  <c:v>Інформованість</c:v>
                </c:pt>
                <c:pt idx="2">
                  <c:v>Уміння приймати рішення</c:v>
                </c:pt>
                <c:pt idx="3">
                  <c:v>Уміння планувати професійне життя</c:v>
                </c:pt>
                <c:pt idx="4">
                  <c:v>Емоційне ставлення до вибору</c:v>
                </c:pt>
              </c:strCache>
            </c:strRef>
          </c:cat>
          <c:val>
            <c:numRef>
              <c:f>Лист2!$C$251:$G$251</c:f>
              <c:numCache>
                <c:formatCode>0%</c:formatCode>
                <c:ptCount val="5"/>
                <c:pt idx="0">
                  <c:v>0.51</c:v>
                </c:pt>
                <c:pt idx="1">
                  <c:v>0.61000000000000065</c:v>
                </c:pt>
                <c:pt idx="2">
                  <c:v>0.41000000000000031</c:v>
                </c:pt>
                <c:pt idx="3">
                  <c:v>0.25</c:v>
                </c:pt>
                <c:pt idx="4">
                  <c:v>0.52</c:v>
                </c:pt>
              </c:numCache>
            </c:numRef>
          </c:val>
          <c:extLst>
            <c:ext xmlns:c16="http://schemas.microsoft.com/office/drawing/2014/chart" uri="{C3380CC4-5D6E-409C-BE32-E72D297353CC}">
              <c16:uniqueId val="{00000003-0AEE-45A3-AC36-90DA1D1B6733}"/>
            </c:ext>
          </c:extLst>
        </c:ser>
        <c:dLbls>
          <c:showLegendKey val="0"/>
          <c:showVal val="0"/>
          <c:showCatName val="0"/>
          <c:showSerName val="0"/>
          <c:showPercent val="0"/>
          <c:showBubbleSize val="0"/>
        </c:dLbls>
        <c:gapWidth val="150"/>
        <c:axId val="570079760"/>
        <c:axId val="570073096"/>
      </c:barChart>
      <c:catAx>
        <c:axId val="570079760"/>
        <c:scaling>
          <c:orientation val="minMax"/>
        </c:scaling>
        <c:delete val="0"/>
        <c:axPos val="b"/>
        <c:numFmt formatCode="General" sourceLinked="1"/>
        <c:majorTickMark val="out"/>
        <c:minorTickMark val="none"/>
        <c:tickLblPos val="nextTo"/>
        <c:crossAx val="570073096"/>
        <c:crosses val="autoZero"/>
        <c:auto val="1"/>
        <c:lblAlgn val="ctr"/>
        <c:lblOffset val="100"/>
        <c:noMultiLvlLbl val="0"/>
      </c:catAx>
      <c:valAx>
        <c:axId val="570073096"/>
        <c:scaling>
          <c:orientation val="minMax"/>
        </c:scaling>
        <c:delete val="0"/>
        <c:axPos val="l"/>
        <c:majorGridlines/>
        <c:numFmt formatCode="0%" sourceLinked="1"/>
        <c:majorTickMark val="out"/>
        <c:minorTickMark val="none"/>
        <c:tickLblPos val="nextTo"/>
        <c:crossAx val="570079760"/>
        <c:crosses val="autoZero"/>
        <c:crossBetween val="between"/>
      </c:valAx>
    </c:plotArea>
    <c:legend>
      <c:legendPos val="r"/>
      <c:overlay val="0"/>
    </c:legend>
    <c:plotVisOnly val="1"/>
    <c:dispBlanksAs val="gap"/>
    <c:showDLblsOverMax val="0"/>
  </c:chart>
  <c:spPr>
    <a:ln>
      <a:noFill/>
    </a:ln>
  </c:sp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4853985357093505E-2"/>
          <c:y val="0.12025349679391342"/>
          <c:w val="0.90526470885538113"/>
          <c:h val="0.48101340148678778"/>
        </c:manualLayout>
      </c:layout>
      <c:barChart>
        <c:barDir val="col"/>
        <c:grouping val="clustered"/>
        <c:varyColors val="0"/>
        <c:ser>
          <c:idx val="0"/>
          <c:order val="0"/>
          <c:tx>
            <c:strRef>
              <c:f>исхТабл!$C$3</c:f>
              <c:strCache>
                <c:ptCount val="1"/>
                <c:pt idx="0">
                  <c:v>&lt; середнього</c:v>
                </c:pt>
              </c:strCache>
            </c:strRef>
          </c:tx>
          <c:spPr>
            <a:pattFill prst="narVert">
              <a:fgClr>
                <a:schemeClr val="tx1"/>
              </a:fgClr>
              <a:bgClr>
                <a:schemeClr val="bg1"/>
              </a:bgClr>
            </a:pattFill>
            <a:ln w="12700">
              <a:solidFill>
                <a:srgbClr val="000000"/>
              </a:solidFill>
              <a:prstDash val="solid"/>
            </a:ln>
          </c:spPr>
          <c:invertIfNegative val="0"/>
          <c:cat>
            <c:strRef>
              <c:f>исхТабл!$D$2:$K$2</c:f>
              <c:strCache>
                <c:ptCount val="8"/>
                <c:pt idx="0">
                  <c:v>PF</c:v>
                </c:pt>
                <c:pt idx="1">
                  <c:v>RP</c:v>
                </c:pt>
                <c:pt idx="2">
                  <c:v>RE</c:v>
                </c:pt>
                <c:pt idx="3">
                  <c:v>SF</c:v>
                </c:pt>
                <c:pt idx="4">
                  <c:v>BP</c:v>
                </c:pt>
                <c:pt idx="5">
                  <c:v>VT</c:v>
                </c:pt>
                <c:pt idx="6">
                  <c:v>MH</c:v>
                </c:pt>
                <c:pt idx="7">
                  <c:v>GH</c:v>
                </c:pt>
              </c:strCache>
            </c:strRef>
          </c:cat>
          <c:val>
            <c:numRef>
              <c:f>исхТабл!$D$3:$K$3</c:f>
              <c:numCache>
                <c:formatCode>###0.00</c:formatCode>
                <c:ptCount val="8"/>
                <c:pt idx="0">
                  <c:v>86.769230769230774</c:v>
                </c:pt>
                <c:pt idx="1">
                  <c:v>67.307692307692307</c:v>
                </c:pt>
                <c:pt idx="2">
                  <c:v>55.384615384615373</c:v>
                </c:pt>
                <c:pt idx="3" formatCode="###0.000">
                  <c:v>75.384615384615387</c:v>
                </c:pt>
                <c:pt idx="4">
                  <c:v>66.384615384615387</c:v>
                </c:pt>
                <c:pt idx="5">
                  <c:v>56.153846153846153</c:v>
                </c:pt>
                <c:pt idx="6">
                  <c:v>59.2</c:v>
                </c:pt>
                <c:pt idx="7">
                  <c:v>61.738461538461536</c:v>
                </c:pt>
              </c:numCache>
            </c:numRef>
          </c:val>
          <c:extLst>
            <c:ext xmlns:c16="http://schemas.microsoft.com/office/drawing/2014/chart" uri="{C3380CC4-5D6E-409C-BE32-E72D297353CC}">
              <c16:uniqueId val="{00000000-716E-4AB9-A7FA-6C05B0E03859}"/>
            </c:ext>
          </c:extLst>
        </c:ser>
        <c:ser>
          <c:idx val="1"/>
          <c:order val="1"/>
          <c:tx>
            <c:strRef>
              <c:f>исхТабл!$C$4</c:f>
              <c:strCache>
                <c:ptCount val="1"/>
                <c:pt idx="0">
                  <c:v>середній рівень</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исхТабл!$D$2:$K$2</c:f>
              <c:strCache>
                <c:ptCount val="8"/>
                <c:pt idx="0">
                  <c:v>PF</c:v>
                </c:pt>
                <c:pt idx="1">
                  <c:v>RP</c:v>
                </c:pt>
                <c:pt idx="2">
                  <c:v>RE</c:v>
                </c:pt>
                <c:pt idx="3">
                  <c:v>SF</c:v>
                </c:pt>
                <c:pt idx="4">
                  <c:v>BP</c:v>
                </c:pt>
                <c:pt idx="5">
                  <c:v>VT</c:v>
                </c:pt>
                <c:pt idx="6">
                  <c:v>MH</c:v>
                </c:pt>
                <c:pt idx="7">
                  <c:v>GH</c:v>
                </c:pt>
              </c:strCache>
            </c:strRef>
          </c:cat>
          <c:val>
            <c:numRef>
              <c:f>исхТабл!$D$4:$K$4</c:f>
              <c:numCache>
                <c:formatCode>###0.00</c:formatCode>
                <c:ptCount val="8"/>
                <c:pt idx="0">
                  <c:v>90.664556962025316</c:v>
                </c:pt>
                <c:pt idx="1">
                  <c:v>69.778481012658233</c:v>
                </c:pt>
                <c:pt idx="2">
                  <c:v>61.181434599156127</c:v>
                </c:pt>
                <c:pt idx="3" formatCode="###0.000">
                  <c:v>78.797468354430379</c:v>
                </c:pt>
                <c:pt idx="4">
                  <c:v>72.170886075949369</c:v>
                </c:pt>
                <c:pt idx="5">
                  <c:v>58.196202531645568</c:v>
                </c:pt>
                <c:pt idx="6">
                  <c:v>61.443037974683541</c:v>
                </c:pt>
                <c:pt idx="7">
                  <c:v>67.27215189873418</c:v>
                </c:pt>
              </c:numCache>
            </c:numRef>
          </c:val>
          <c:extLst>
            <c:ext xmlns:c16="http://schemas.microsoft.com/office/drawing/2014/chart" uri="{C3380CC4-5D6E-409C-BE32-E72D297353CC}">
              <c16:uniqueId val="{00000001-716E-4AB9-A7FA-6C05B0E03859}"/>
            </c:ext>
          </c:extLst>
        </c:ser>
        <c:ser>
          <c:idx val="2"/>
          <c:order val="2"/>
          <c:tx>
            <c:strRef>
              <c:f>исхТабл!$C$5</c:f>
              <c:strCache>
                <c:ptCount val="1"/>
                <c:pt idx="0">
                  <c:v>&gt; середнього</c:v>
                </c:pt>
              </c:strCache>
            </c:strRef>
          </c:tx>
          <c:spPr>
            <a:pattFill prst="ltHorz">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исхТабл!$D$2:$K$2</c:f>
              <c:strCache>
                <c:ptCount val="8"/>
                <c:pt idx="0">
                  <c:v>PF</c:v>
                </c:pt>
                <c:pt idx="1">
                  <c:v>RP</c:v>
                </c:pt>
                <c:pt idx="2">
                  <c:v>RE</c:v>
                </c:pt>
                <c:pt idx="3">
                  <c:v>SF</c:v>
                </c:pt>
                <c:pt idx="4">
                  <c:v>BP</c:v>
                </c:pt>
                <c:pt idx="5">
                  <c:v>VT</c:v>
                </c:pt>
                <c:pt idx="6">
                  <c:v>MH</c:v>
                </c:pt>
                <c:pt idx="7">
                  <c:v>GH</c:v>
                </c:pt>
              </c:strCache>
            </c:strRef>
          </c:cat>
          <c:val>
            <c:numRef>
              <c:f>исхТабл!$D$5:$K$5</c:f>
              <c:numCache>
                <c:formatCode>###0.00</c:formatCode>
                <c:ptCount val="8"/>
                <c:pt idx="0">
                  <c:v>87.84482758620689</c:v>
                </c:pt>
                <c:pt idx="1">
                  <c:v>72.41379310344827</c:v>
                </c:pt>
                <c:pt idx="2">
                  <c:v>58.62068965517242</c:v>
                </c:pt>
                <c:pt idx="3" formatCode="###0.000">
                  <c:v>79.956896551724142</c:v>
                </c:pt>
                <c:pt idx="4">
                  <c:v>76.706896551724142</c:v>
                </c:pt>
                <c:pt idx="5">
                  <c:v>55.689655172413794</c:v>
                </c:pt>
                <c:pt idx="6">
                  <c:v>61.103448275862071</c:v>
                </c:pt>
                <c:pt idx="7">
                  <c:v>69.034482758620683</c:v>
                </c:pt>
              </c:numCache>
            </c:numRef>
          </c:val>
          <c:extLst>
            <c:ext xmlns:c16="http://schemas.microsoft.com/office/drawing/2014/chart" uri="{C3380CC4-5D6E-409C-BE32-E72D297353CC}">
              <c16:uniqueId val="{00000002-716E-4AB9-A7FA-6C05B0E03859}"/>
            </c:ext>
          </c:extLst>
        </c:ser>
        <c:dLbls>
          <c:showLegendKey val="0"/>
          <c:showVal val="0"/>
          <c:showCatName val="0"/>
          <c:showSerName val="0"/>
          <c:showPercent val="0"/>
          <c:showBubbleSize val="0"/>
        </c:dLbls>
        <c:gapWidth val="150"/>
        <c:axId val="570078192"/>
        <c:axId val="570073880"/>
      </c:barChart>
      <c:catAx>
        <c:axId val="570078192"/>
        <c:scaling>
          <c:orientation val="minMax"/>
        </c:scaling>
        <c:delete val="0"/>
        <c:axPos val="b"/>
        <c:numFmt formatCode="General" sourceLinked="1"/>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570073880"/>
        <c:crosses val="autoZero"/>
        <c:auto val="1"/>
        <c:lblAlgn val="ctr"/>
        <c:lblOffset val="100"/>
        <c:noMultiLvlLbl val="0"/>
      </c:catAx>
      <c:valAx>
        <c:axId val="570073880"/>
        <c:scaling>
          <c:orientation val="minMax"/>
          <c:max val="100"/>
        </c:scaling>
        <c:delete val="0"/>
        <c:axPos val="l"/>
        <c:majorGridlines>
          <c:spPr>
            <a:ln w="3175">
              <a:solidFill>
                <a:srgbClr val="000000"/>
              </a:solidFill>
              <a:prstDash val="solid"/>
            </a:ln>
          </c:spPr>
        </c:majorGridlines>
        <c:numFmt formatCode="0" sourceLinked="0"/>
        <c:majorTickMark val="out"/>
        <c:minorTickMark val="none"/>
        <c:tickLblPos val="nextTo"/>
        <c:spPr>
          <a:ln w="3175">
            <a:solidFill>
              <a:srgbClr val="000000"/>
            </a:solidFill>
            <a:prstDash val="solid"/>
          </a:ln>
        </c:spPr>
        <c:txPr>
          <a:bodyPr rot="0" vert="horz"/>
          <a:lstStyle/>
          <a:p>
            <a:pPr>
              <a:defRPr sz="1125" b="0" i="0" u="none" strike="noStrike" baseline="0">
                <a:solidFill>
                  <a:srgbClr val="000000"/>
                </a:solidFill>
                <a:latin typeface="Times New Roman"/>
                <a:ea typeface="Times New Roman"/>
                <a:cs typeface="Times New Roman"/>
              </a:defRPr>
            </a:pPr>
            <a:endParaRPr lang="ru-UA"/>
          </a:p>
        </c:txPr>
        <c:crossAx val="570078192"/>
        <c:crosses val="autoZero"/>
        <c:crossBetween val="between"/>
        <c:majorUnit val="20"/>
        <c:minorUnit val="4"/>
      </c:valAx>
      <c:spPr>
        <a:gradFill rotWithShape="0">
          <a:gsLst>
            <a:gs pos="0">
              <a:srgbClr xmlns:mc="http://schemas.openxmlformats.org/markup-compatibility/2006" xmlns:a14="http://schemas.microsoft.com/office/drawing/2010/main" val="C0C0C0" mc:Ignorable="a14" a14:legacySpreadsheetColorIndex="22"/>
            </a:gs>
            <a:gs pos="100000">
              <a:srgbClr xmlns:mc="http://schemas.openxmlformats.org/markup-compatibility/2006" xmlns:a14="http://schemas.microsoft.com/office/drawing/2010/main" val="FFFFFF" mc:Ignorable="a14" a14:legacySpreadsheetColorIndex="9"/>
            </a:gs>
          </a:gsLst>
          <a:lin ang="5400000" scaled="1"/>
        </a:gradFill>
        <a:ln w="12700">
          <a:solidFill>
            <a:srgbClr val="333333"/>
          </a:solidFill>
          <a:prstDash val="solid"/>
        </a:ln>
      </c:spPr>
    </c:plotArea>
    <c:legend>
      <c:legendPos val="b"/>
      <c:layout>
        <c:manualLayout>
          <c:xMode val="edge"/>
          <c:yMode val="edge"/>
          <c:x val="0.27485453791960218"/>
          <c:y val="0.71835542709060096"/>
          <c:w val="0.71111037436109958"/>
          <c:h val="8.4757633143958233E-2"/>
        </c:manualLayout>
      </c:layout>
      <c:overlay val="0"/>
      <c:spPr>
        <a:solidFill>
          <a:srgbClr val="FFFFFF"/>
        </a:solidFill>
        <a:ln w="25400">
          <a:noFill/>
        </a:ln>
      </c:spPr>
      <c:txPr>
        <a:bodyPr/>
        <a:lstStyle/>
        <a:p>
          <a:pPr>
            <a:defRPr sz="1285" b="0" i="0" u="none" strike="noStrike" baseline="0">
              <a:solidFill>
                <a:srgbClr val="000000"/>
              </a:solidFill>
              <a:latin typeface="Times New Roman"/>
              <a:ea typeface="Times New Roman"/>
              <a:cs typeface="Times New Roman"/>
            </a:defRPr>
          </a:pPr>
          <a:endParaRPr lang="ru-UA"/>
        </a:p>
      </c:txPr>
    </c:legend>
    <c:plotVisOnly val="1"/>
    <c:dispBlanksAs val="gap"/>
    <c:showDLblsOverMax val="0"/>
  </c:chart>
  <c:spPr>
    <a:solidFill>
      <a:srgbClr val="FFFFFF"/>
    </a:solidFill>
    <a:ln w="6350">
      <a:noFill/>
    </a:ln>
  </c:spPr>
  <c:txPr>
    <a:bodyPr/>
    <a:lstStyle/>
    <a:p>
      <a:pPr>
        <a:defRPr sz="1400" b="0" i="0" u="none" strike="noStrike" baseline="0">
          <a:solidFill>
            <a:srgbClr val="000000"/>
          </a:solidFill>
          <a:latin typeface="Times New Roman"/>
          <a:ea typeface="Times New Roman"/>
          <a:cs typeface="Times New Roman"/>
        </a:defRPr>
      </a:pPr>
      <a:endParaRPr lang="ru-UA"/>
    </a:p>
  </c:txPr>
  <c:externalData r:id="rId1">
    <c:autoUpdate val="0"/>
  </c:externalData>
  <c:userShapes r:id="rId2"/>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0C5A804-5765-4478-AE98-BCFB546AE783}" type="doc">
      <dgm:prSet loTypeId="urn:microsoft.com/office/officeart/2005/8/layout/orgChart1" loCatId="hierarchy" qsTypeId="urn:microsoft.com/office/officeart/2005/8/quickstyle/simple1" qsCatId="simple" csTypeId="urn:microsoft.com/office/officeart/2005/8/colors/colorful3" csCatId="colorful" phldr="1"/>
      <dgm:spPr/>
      <dgm:t>
        <a:bodyPr/>
        <a:lstStyle/>
        <a:p>
          <a:endParaRPr lang="ru-RU"/>
        </a:p>
      </dgm:t>
    </dgm:pt>
    <dgm:pt modelId="{F432D975-F4EE-455F-894B-FB6D1F1F7920}">
      <dgm:prSet phldrT="[Текст]" custT="1"/>
      <dgm:spPr/>
      <dgm:t>
        <a:bodyPr/>
        <a:lstStyle/>
        <a:p>
          <a:pPr algn="ctr"/>
          <a:r>
            <a:rPr lang="ru-RU" sz="1600"/>
            <a:t>Методи проведених досл</a:t>
          </a:r>
          <a:r>
            <a:rPr lang="uk-UA" sz="1600"/>
            <a:t>іджень</a:t>
          </a:r>
        </a:p>
      </dgm:t>
    </dgm:pt>
    <dgm:pt modelId="{E66BE918-9BDC-451F-ABD6-E53FA1917225}" type="parTrans" cxnId="{D7F6B9AD-14D5-41BA-8E66-93ACAE112481}">
      <dgm:prSet/>
      <dgm:spPr/>
      <dgm:t>
        <a:bodyPr/>
        <a:lstStyle/>
        <a:p>
          <a:pPr algn="ctr"/>
          <a:endParaRPr lang="ru-RU"/>
        </a:p>
      </dgm:t>
    </dgm:pt>
    <dgm:pt modelId="{F2610030-4DF0-465F-B520-8FC09E2BC7C4}" type="sibTrans" cxnId="{D7F6B9AD-14D5-41BA-8E66-93ACAE112481}">
      <dgm:prSet/>
      <dgm:spPr/>
      <dgm:t>
        <a:bodyPr/>
        <a:lstStyle/>
        <a:p>
          <a:pPr algn="ctr"/>
          <a:endParaRPr lang="ru-RU"/>
        </a:p>
      </dgm:t>
    </dgm:pt>
    <dgm:pt modelId="{E53809B4-3B4B-49EE-B0B9-B57D00A1A42C}">
      <dgm:prSet phldrT="[Текст]" custT="1"/>
      <dgm:spPr/>
      <dgm:t>
        <a:bodyPr/>
        <a:lstStyle/>
        <a:p>
          <a:pPr algn="ctr"/>
          <a:r>
            <a:rPr lang="uk-UA" sz="1400"/>
            <a:t>Професійна готовність </a:t>
          </a:r>
          <a:endParaRPr lang="ru-RU" sz="1400"/>
        </a:p>
      </dgm:t>
    </dgm:pt>
    <dgm:pt modelId="{9D3F0027-6699-4299-80A9-00E2BB139C83}" type="parTrans" cxnId="{74A5BEB7-7097-4EF5-93BC-67C1C4C9B50A}">
      <dgm:prSet/>
      <dgm:spPr/>
      <dgm:t>
        <a:bodyPr/>
        <a:lstStyle/>
        <a:p>
          <a:pPr algn="ctr"/>
          <a:endParaRPr lang="ru-RU"/>
        </a:p>
      </dgm:t>
    </dgm:pt>
    <dgm:pt modelId="{30CF836E-AA23-4A2F-8439-77320A812B88}" type="sibTrans" cxnId="{74A5BEB7-7097-4EF5-93BC-67C1C4C9B50A}">
      <dgm:prSet/>
      <dgm:spPr/>
      <dgm:t>
        <a:bodyPr/>
        <a:lstStyle/>
        <a:p>
          <a:pPr algn="ctr"/>
          <a:endParaRPr lang="ru-RU"/>
        </a:p>
      </dgm:t>
    </dgm:pt>
    <dgm:pt modelId="{FD81940D-7D1D-44E5-9A06-D5CF09DA364B}">
      <dgm:prSet custT="1"/>
      <dgm:spPr/>
      <dgm:t>
        <a:bodyPr/>
        <a:lstStyle/>
        <a:p>
          <a:pPr algn="ctr">
            <a:lnSpc>
              <a:spcPct val="100000"/>
            </a:lnSpc>
            <a:spcAft>
              <a:spcPts val="0"/>
            </a:spcAft>
          </a:pPr>
          <a:r>
            <a:rPr lang="uk-UA" sz="1100"/>
            <a:t>Суб'єктивна оцінка власного здоров'я</a:t>
          </a:r>
          <a:endParaRPr lang="ru-RU" sz="1100"/>
        </a:p>
      </dgm:t>
    </dgm:pt>
    <dgm:pt modelId="{D0D5F593-1764-493B-8637-D6D07BBACFB9}" type="parTrans" cxnId="{F41F673B-6B28-4D1A-BA6A-B59AC3C0074F}">
      <dgm:prSet/>
      <dgm:spPr/>
      <dgm:t>
        <a:bodyPr/>
        <a:lstStyle/>
        <a:p>
          <a:pPr algn="ctr"/>
          <a:endParaRPr lang="ru-RU"/>
        </a:p>
      </dgm:t>
    </dgm:pt>
    <dgm:pt modelId="{3403FEC1-CF0D-486F-AEF0-686FB06C5C4C}" type="sibTrans" cxnId="{F41F673B-6B28-4D1A-BA6A-B59AC3C0074F}">
      <dgm:prSet/>
      <dgm:spPr/>
      <dgm:t>
        <a:bodyPr/>
        <a:lstStyle/>
        <a:p>
          <a:pPr algn="ctr"/>
          <a:endParaRPr lang="ru-RU"/>
        </a:p>
      </dgm:t>
    </dgm:pt>
    <dgm:pt modelId="{DFB98EE1-66BB-4A2A-B945-B33BA87F2FA3}">
      <dgm:prSet custT="1"/>
      <dgm:spPr/>
      <dgm:t>
        <a:bodyPr/>
        <a:lstStyle/>
        <a:p>
          <a:pPr algn="ctr"/>
          <a:r>
            <a:rPr lang="uk-UA" sz="1100"/>
            <a:t>Патологічна ураженість</a:t>
          </a:r>
          <a:endParaRPr lang="ru-RU" sz="1100"/>
        </a:p>
      </dgm:t>
    </dgm:pt>
    <dgm:pt modelId="{6EA46559-3E8E-49CC-961E-24B35C5B593D}" type="parTrans" cxnId="{0043C7CE-05CF-481B-9148-3057F885CDE8}">
      <dgm:prSet/>
      <dgm:spPr/>
      <dgm:t>
        <a:bodyPr/>
        <a:lstStyle/>
        <a:p>
          <a:pPr algn="ctr"/>
          <a:endParaRPr lang="ru-RU"/>
        </a:p>
      </dgm:t>
    </dgm:pt>
    <dgm:pt modelId="{B0A111CB-D070-4234-984A-4189205B4F4C}" type="sibTrans" cxnId="{0043C7CE-05CF-481B-9148-3057F885CDE8}">
      <dgm:prSet/>
      <dgm:spPr/>
      <dgm:t>
        <a:bodyPr/>
        <a:lstStyle/>
        <a:p>
          <a:pPr algn="ctr"/>
          <a:endParaRPr lang="ru-RU"/>
        </a:p>
      </dgm:t>
    </dgm:pt>
    <dgm:pt modelId="{F8BB7638-E36F-4A55-AE3F-F6EB0FA35E35}">
      <dgm:prSet custT="1"/>
      <dgm:spPr/>
      <dgm:t>
        <a:bodyPr/>
        <a:lstStyle/>
        <a:p>
          <a:pPr algn="ctr"/>
          <a:r>
            <a:rPr lang="uk-UA" sz="1100"/>
            <a:t>Фізичний розвиток підлітків</a:t>
          </a:r>
          <a:endParaRPr lang="ru-RU" sz="1100"/>
        </a:p>
      </dgm:t>
    </dgm:pt>
    <dgm:pt modelId="{A8AD08FF-25B7-40C1-A7CA-E4ADDB98C669}" type="parTrans" cxnId="{E1F9927A-447D-491A-B49E-871233CD2F7E}">
      <dgm:prSet/>
      <dgm:spPr/>
      <dgm:t>
        <a:bodyPr/>
        <a:lstStyle/>
        <a:p>
          <a:pPr algn="ctr"/>
          <a:endParaRPr lang="ru-RU"/>
        </a:p>
      </dgm:t>
    </dgm:pt>
    <dgm:pt modelId="{76631D74-FB74-4DF0-BFAD-7A0955552604}" type="sibTrans" cxnId="{E1F9927A-447D-491A-B49E-871233CD2F7E}">
      <dgm:prSet/>
      <dgm:spPr/>
      <dgm:t>
        <a:bodyPr/>
        <a:lstStyle/>
        <a:p>
          <a:pPr algn="ctr"/>
          <a:endParaRPr lang="ru-RU"/>
        </a:p>
      </dgm:t>
    </dgm:pt>
    <dgm:pt modelId="{97434543-C884-4E2F-AF55-270A79EDF52B}">
      <dgm:prSet custT="1"/>
      <dgm:spPr/>
      <dgm:t>
        <a:bodyPr/>
        <a:lstStyle/>
        <a:p>
          <a:pPr algn="ctr"/>
          <a:r>
            <a:rPr lang="uk-UA" sz="1100"/>
            <a:t>Медико-соціальні особливості професійної орієнтації</a:t>
          </a:r>
          <a:endParaRPr lang="ru-RU" sz="1100"/>
        </a:p>
      </dgm:t>
    </dgm:pt>
    <dgm:pt modelId="{89E3F7B5-0845-427F-A5F8-306E9EFD05F8}" type="parTrans" cxnId="{C53EF403-E80B-4E72-8667-39655BA2E54A}">
      <dgm:prSet/>
      <dgm:spPr/>
      <dgm:t>
        <a:bodyPr/>
        <a:lstStyle/>
        <a:p>
          <a:pPr algn="ctr"/>
          <a:endParaRPr lang="ru-RU"/>
        </a:p>
      </dgm:t>
    </dgm:pt>
    <dgm:pt modelId="{809B9DBA-C01E-4AFD-98B1-94250485241F}" type="sibTrans" cxnId="{C53EF403-E80B-4E72-8667-39655BA2E54A}">
      <dgm:prSet/>
      <dgm:spPr/>
      <dgm:t>
        <a:bodyPr/>
        <a:lstStyle/>
        <a:p>
          <a:pPr algn="ctr"/>
          <a:endParaRPr lang="ru-RU"/>
        </a:p>
      </dgm:t>
    </dgm:pt>
    <dgm:pt modelId="{99BFCCD7-5D7C-4A45-8E46-28168B092CE9}">
      <dgm:prSet/>
      <dgm:spPr/>
      <dgm:t>
        <a:bodyPr/>
        <a:lstStyle/>
        <a:p>
          <a:pPr algn="ctr"/>
          <a:r>
            <a:rPr lang="uk-UA"/>
            <a:t>Поведінкові чинники ризику для здоров'я учнівської молоді та підлітків з різним рівнем професійної готовності </a:t>
          </a:r>
          <a:r>
            <a:rPr lang="en-US"/>
            <a:t>)</a:t>
          </a:r>
          <a:endParaRPr lang="ru-RU"/>
        </a:p>
      </dgm:t>
    </dgm:pt>
    <dgm:pt modelId="{C424D857-B5FB-4042-86D2-1A475CF046B0}" type="parTrans" cxnId="{5331F14F-57C5-4820-914D-CFEF4B225B58}">
      <dgm:prSet/>
      <dgm:spPr/>
      <dgm:t>
        <a:bodyPr/>
        <a:lstStyle/>
        <a:p>
          <a:pPr algn="ctr"/>
          <a:endParaRPr lang="ru-RU"/>
        </a:p>
      </dgm:t>
    </dgm:pt>
    <dgm:pt modelId="{A16D21F4-69D0-45F8-80D3-D483B94A8BA2}" type="sibTrans" cxnId="{5331F14F-57C5-4820-914D-CFEF4B225B58}">
      <dgm:prSet/>
      <dgm:spPr/>
      <dgm:t>
        <a:bodyPr/>
        <a:lstStyle/>
        <a:p>
          <a:pPr algn="ctr"/>
          <a:endParaRPr lang="ru-RU"/>
        </a:p>
      </dgm:t>
    </dgm:pt>
    <dgm:pt modelId="{2BC25782-3E3E-48A4-8379-65FD850B604A}">
      <dgm:prSet custT="1"/>
      <dgm:spPr/>
      <dgm:t>
        <a:bodyPr/>
        <a:lstStyle/>
        <a:p>
          <a:pPr algn="ctr"/>
          <a:r>
            <a:rPr lang="uk-UA" sz="1000"/>
            <a:t>Мікроклімат навчальних приміщень, шум, освітленість</a:t>
          </a:r>
          <a:endParaRPr lang="ru-RU" sz="1000"/>
        </a:p>
      </dgm:t>
    </dgm:pt>
    <dgm:pt modelId="{3E2FC354-6926-47EC-930E-10EECA524997}" type="parTrans" cxnId="{0213B705-5B6A-4812-9C7C-26E4DDA766E2}">
      <dgm:prSet/>
      <dgm:spPr/>
      <dgm:t>
        <a:bodyPr/>
        <a:lstStyle/>
        <a:p>
          <a:pPr algn="ctr"/>
          <a:endParaRPr lang="ru-RU"/>
        </a:p>
      </dgm:t>
    </dgm:pt>
    <dgm:pt modelId="{DA59921A-25C2-4D3F-891D-5E20F40CEEE1}" type="sibTrans" cxnId="{0213B705-5B6A-4812-9C7C-26E4DDA766E2}">
      <dgm:prSet/>
      <dgm:spPr/>
      <dgm:t>
        <a:bodyPr/>
        <a:lstStyle/>
        <a:p>
          <a:pPr algn="ctr"/>
          <a:endParaRPr lang="ru-RU"/>
        </a:p>
      </dgm:t>
    </dgm:pt>
    <dgm:pt modelId="{0B9AA33F-C1CF-4C8F-A9DF-BCE144D9BA6B}">
      <dgm:prSet custT="1"/>
      <dgm:spPr/>
      <dgm:t>
        <a:bodyPr/>
        <a:lstStyle/>
        <a:p>
          <a:pPr algn="ctr"/>
          <a:r>
            <a:rPr lang="uk-UA" sz="1100"/>
            <a:t>Оцінка якості життя, пов’язаної зі здоров’ям </a:t>
          </a:r>
          <a:endParaRPr lang="ru-RU" sz="1100"/>
        </a:p>
      </dgm:t>
    </dgm:pt>
    <dgm:pt modelId="{349AE517-2855-4088-BDFA-4B2626A60059}" type="parTrans" cxnId="{7FCF3783-680C-44C9-B7BB-483D46972338}">
      <dgm:prSet/>
      <dgm:spPr/>
      <dgm:t>
        <a:bodyPr/>
        <a:lstStyle/>
        <a:p>
          <a:pPr algn="ctr"/>
          <a:endParaRPr lang="ru-RU"/>
        </a:p>
      </dgm:t>
    </dgm:pt>
    <dgm:pt modelId="{3FBF1330-0E2C-4FD5-916E-5B030FAB37DF}" type="sibTrans" cxnId="{7FCF3783-680C-44C9-B7BB-483D46972338}">
      <dgm:prSet/>
      <dgm:spPr/>
      <dgm:t>
        <a:bodyPr/>
        <a:lstStyle/>
        <a:p>
          <a:pPr algn="ctr"/>
          <a:endParaRPr lang="ru-RU"/>
        </a:p>
      </dgm:t>
    </dgm:pt>
    <dgm:pt modelId="{03B96BC8-5223-4C24-B34B-07B08E9EFB66}">
      <dgm:prSet custT="1"/>
      <dgm:spPr/>
      <dgm:t>
        <a:bodyPr/>
        <a:lstStyle/>
        <a:p>
          <a:pPr>
            <a:lnSpc>
              <a:spcPct val="100000"/>
            </a:lnSpc>
            <a:spcAft>
              <a:spcPts val="0"/>
            </a:spcAft>
          </a:pPr>
          <a:r>
            <a:rPr lang="uk-UA" sz="1100"/>
            <a:t>Психодіагностика пізнавальних процесів та міжособистісних стосунків</a:t>
          </a:r>
          <a:endParaRPr lang="ru-RU" sz="1100"/>
        </a:p>
      </dgm:t>
    </dgm:pt>
    <dgm:pt modelId="{5CC14414-0468-499D-9827-55EF542F1216}" type="parTrans" cxnId="{98541F12-8E9B-427A-995F-F9E1B246B612}">
      <dgm:prSet/>
      <dgm:spPr/>
      <dgm:t>
        <a:bodyPr/>
        <a:lstStyle/>
        <a:p>
          <a:endParaRPr lang="ru-RU"/>
        </a:p>
      </dgm:t>
    </dgm:pt>
    <dgm:pt modelId="{ADB1FA95-4462-452E-902D-A3054E8962D1}" type="sibTrans" cxnId="{98541F12-8E9B-427A-995F-F9E1B246B612}">
      <dgm:prSet/>
      <dgm:spPr/>
      <dgm:t>
        <a:bodyPr/>
        <a:lstStyle/>
        <a:p>
          <a:endParaRPr lang="ru-RU"/>
        </a:p>
      </dgm:t>
    </dgm:pt>
    <dgm:pt modelId="{6CC856CE-3298-4885-9C23-45CA5F8952E0}" type="pres">
      <dgm:prSet presAssocID="{10C5A804-5765-4478-AE98-BCFB546AE783}" presName="hierChild1" presStyleCnt="0">
        <dgm:presLayoutVars>
          <dgm:orgChart val="1"/>
          <dgm:chPref val="1"/>
          <dgm:dir/>
          <dgm:animOne val="branch"/>
          <dgm:animLvl val="lvl"/>
          <dgm:resizeHandles/>
        </dgm:presLayoutVars>
      </dgm:prSet>
      <dgm:spPr/>
    </dgm:pt>
    <dgm:pt modelId="{D6572C26-3AD2-4851-B11A-4FD034805189}" type="pres">
      <dgm:prSet presAssocID="{F432D975-F4EE-455F-894B-FB6D1F1F7920}" presName="hierRoot1" presStyleCnt="0">
        <dgm:presLayoutVars>
          <dgm:hierBranch val="init"/>
        </dgm:presLayoutVars>
      </dgm:prSet>
      <dgm:spPr/>
    </dgm:pt>
    <dgm:pt modelId="{7EEB613E-C7B3-4623-9D1B-DAAAA6BF3651}" type="pres">
      <dgm:prSet presAssocID="{F432D975-F4EE-455F-894B-FB6D1F1F7920}" presName="rootComposite1" presStyleCnt="0"/>
      <dgm:spPr/>
    </dgm:pt>
    <dgm:pt modelId="{DCEF35F9-308E-497C-A7E3-53A044255C00}" type="pres">
      <dgm:prSet presAssocID="{F432D975-F4EE-455F-894B-FB6D1F1F7920}" presName="rootText1" presStyleLbl="node0" presStyleIdx="0" presStyleCnt="1" custScaleX="271623" custScaleY="117793">
        <dgm:presLayoutVars>
          <dgm:chPref val="3"/>
        </dgm:presLayoutVars>
      </dgm:prSet>
      <dgm:spPr/>
    </dgm:pt>
    <dgm:pt modelId="{BF3D838B-3CDC-4A00-AEBB-5905ACAFF2DE}" type="pres">
      <dgm:prSet presAssocID="{F432D975-F4EE-455F-894B-FB6D1F1F7920}" presName="rootConnector1" presStyleLbl="node1" presStyleIdx="0" presStyleCnt="0"/>
      <dgm:spPr/>
    </dgm:pt>
    <dgm:pt modelId="{7D34F5FA-9207-427D-A5F6-3D52E33ED821}" type="pres">
      <dgm:prSet presAssocID="{F432D975-F4EE-455F-894B-FB6D1F1F7920}" presName="hierChild2" presStyleCnt="0"/>
      <dgm:spPr/>
    </dgm:pt>
    <dgm:pt modelId="{D9E1820D-DB98-4281-9F09-9F76B56B829F}" type="pres">
      <dgm:prSet presAssocID="{A8AD08FF-25B7-40C1-A7CA-E4ADDB98C669}" presName="Name37" presStyleLbl="parChTrans1D2" presStyleIdx="0" presStyleCnt="3"/>
      <dgm:spPr/>
    </dgm:pt>
    <dgm:pt modelId="{FA57697E-B730-41ED-9474-A7E486EE6799}" type="pres">
      <dgm:prSet presAssocID="{F8BB7638-E36F-4A55-AE3F-F6EB0FA35E35}" presName="hierRoot2" presStyleCnt="0">
        <dgm:presLayoutVars>
          <dgm:hierBranch val="init"/>
        </dgm:presLayoutVars>
      </dgm:prSet>
      <dgm:spPr/>
    </dgm:pt>
    <dgm:pt modelId="{33673F82-2E78-4A89-BFD2-9C7375687AA8}" type="pres">
      <dgm:prSet presAssocID="{F8BB7638-E36F-4A55-AE3F-F6EB0FA35E35}" presName="rootComposite" presStyleCnt="0"/>
      <dgm:spPr/>
    </dgm:pt>
    <dgm:pt modelId="{FF57EDCC-1F41-46D6-99CA-8F11EF4828CB}" type="pres">
      <dgm:prSet presAssocID="{F8BB7638-E36F-4A55-AE3F-F6EB0FA35E35}" presName="rootText" presStyleLbl="node2" presStyleIdx="0" presStyleCnt="3">
        <dgm:presLayoutVars>
          <dgm:chPref val="3"/>
        </dgm:presLayoutVars>
      </dgm:prSet>
      <dgm:spPr/>
    </dgm:pt>
    <dgm:pt modelId="{63BC95FA-9F9D-49A3-9B91-B8831BD27B5E}" type="pres">
      <dgm:prSet presAssocID="{F8BB7638-E36F-4A55-AE3F-F6EB0FA35E35}" presName="rootConnector" presStyleLbl="node2" presStyleIdx="0" presStyleCnt="3"/>
      <dgm:spPr/>
    </dgm:pt>
    <dgm:pt modelId="{12D35734-A85B-45B9-9A5A-441FAD7E79CD}" type="pres">
      <dgm:prSet presAssocID="{F8BB7638-E36F-4A55-AE3F-F6EB0FA35E35}" presName="hierChild4" presStyleCnt="0"/>
      <dgm:spPr/>
    </dgm:pt>
    <dgm:pt modelId="{76AB368E-2D01-487A-8ED7-85B4F7FA1221}" type="pres">
      <dgm:prSet presAssocID="{D0D5F593-1764-493B-8637-D6D07BBACFB9}" presName="Name37" presStyleLbl="parChTrans1D3" presStyleIdx="0" presStyleCnt="6"/>
      <dgm:spPr/>
    </dgm:pt>
    <dgm:pt modelId="{89E52D78-05EF-408D-8E0C-91ED2079F945}" type="pres">
      <dgm:prSet presAssocID="{FD81940D-7D1D-44E5-9A06-D5CF09DA364B}" presName="hierRoot2" presStyleCnt="0">
        <dgm:presLayoutVars>
          <dgm:hierBranch val="init"/>
        </dgm:presLayoutVars>
      </dgm:prSet>
      <dgm:spPr/>
    </dgm:pt>
    <dgm:pt modelId="{78C2C923-DFAD-4815-BAD1-3A8AF1E90269}" type="pres">
      <dgm:prSet presAssocID="{FD81940D-7D1D-44E5-9A06-D5CF09DA364B}" presName="rootComposite" presStyleCnt="0"/>
      <dgm:spPr/>
    </dgm:pt>
    <dgm:pt modelId="{D0AC5449-E27B-479D-BFAC-5D7C3123D2E6}" type="pres">
      <dgm:prSet presAssocID="{FD81940D-7D1D-44E5-9A06-D5CF09DA364B}" presName="rootText" presStyleLbl="node3" presStyleIdx="0" presStyleCnt="6" custScaleX="178809" custScaleY="161550">
        <dgm:presLayoutVars>
          <dgm:chPref val="3"/>
        </dgm:presLayoutVars>
      </dgm:prSet>
      <dgm:spPr/>
    </dgm:pt>
    <dgm:pt modelId="{52AD876B-3494-462F-AA15-324E0118511C}" type="pres">
      <dgm:prSet presAssocID="{FD81940D-7D1D-44E5-9A06-D5CF09DA364B}" presName="rootConnector" presStyleLbl="node3" presStyleIdx="0" presStyleCnt="6"/>
      <dgm:spPr/>
    </dgm:pt>
    <dgm:pt modelId="{F584709F-ACC6-49B1-BBEA-3C46E631477A}" type="pres">
      <dgm:prSet presAssocID="{FD81940D-7D1D-44E5-9A06-D5CF09DA364B}" presName="hierChild4" presStyleCnt="0"/>
      <dgm:spPr/>
    </dgm:pt>
    <dgm:pt modelId="{10B8A0D9-4008-4E7C-8341-D416252FC0AC}" type="pres">
      <dgm:prSet presAssocID="{FD81940D-7D1D-44E5-9A06-D5CF09DA364B}" presName="hierChild5" presStyleCnt="0"/>
      <dgm:spPr/>
    </dgm:pt>
    <dgm:pt modelId="{1AC79849-5218-407D-A76B-1CEF580D2BAD}" type="pres">
      <dgm:prSet presAssocID="{9D3F0027-6699-4299-80A9-00E2BB139C83}" presName="Name37" presStyleLbl="parChTrans1D3" presStyleIdx="1" presStyleCnt="6"/>
      <dgm:spPr/>
    </dgm:pt>
    <dgm:pt modelId="{0C495D99-1478-455E-91C1-2C7330B7B510}" type="pres">
      <dgm:prSet presAssocID="{E53809B4-3B4B-49EE-B0B9-B57D00A1A42C}" presName="hierRoot2" presStyleCnt="0">
        <dgm:presLayoutVars>
          <dgm:hierBranch val="init"/>
        </dgm:presLayoutVars>
      </dgm:prSet>
      <dgm:spPr/>
    </dgm:pt>
    <dgm:pt modelId="{311EBF35-B324-4908-9946-7BC0201E1C30}" type="pres">
      <dgm:prSet presAssocID="{E53809B4-3B4B-49EE-B0B9-B57D00A1A42C}" presName="rootComposite" presStyleCnt="0"/>
      <dgm:spPr/>
    </dgm:pt>
    <dgm:pt modelId="{87BC7A39-E96F-4400-847B-723578C55271}" type="pres">
      <dgm:prSet presAssocID="{E53809B4-3B4B-49EE-B0B9-B57D00A1A42C}" presName="rootText" presStyleLbl="node3" presStyleIdx="1" presStyleCnt="6" custScaleX="144268" custScaleY="226097">
        <dgm:presLayoutVars>
          <dgm:chPref val="3"/>
        </dgm:presLayoutVars>
      </dgm:prSet>
      <dgm:spPr/>
    </dgm:pt>
    <dgm:pt modelId="{A1F606DD-E105-44E2-9D8E-23785C92BCFE}" type="pres">
      <dgm:prSet presAssocID="{E53809B4-3B4B-49EE-B0B9-B57D00A1A42C}" presName="rootConnector" presStyleLbl="node3" presStyleIdx="1" presStyleCnt="6"/>
      <dgm:spPr/>
    </dgm:pt>
    <dgm:pt modelId="{A397A2CD-A9F1-4CD2-898A-EBF302DA1101}" type="pres">
      <dgm:prSet presAssocID="{E53809B4-3B4B-49EE-B0B9-B57D00A1A42C}" presName="hierChild4" presStyleCnt="0"/>
      <dgm:spPr/>
    </dgm:pt>
    <dgm:pt modelId="{E31E8929-DFD4-4598-9DC7-DF2CCFC0176C}" type="pres">
      <dgm:prSet presAssocID="{E53809B4-3B4B-49EE-B0B9-B57D00A1A42C}" presName="hierChild5" presStyleCnt="0"/>
      <dgm:spPr/>
    </dgm:pt>
    <dgm:pt modelId="{8D03F002-5D13-4544-9181-7FC47C93A745}" type="pres">
      <dgm:prSet presAssocID="{F8BB7638-E36F-4A55-AE3F-F6EB0FA35E35}" presName="hierChild5" presStyleCnt="0"/>
      <dgm:spPr/>
    </dgm:pt>
    <dgm:pt modelId="{C1324E5B-E396-4EC6-BCAE-DDE10C34F8A2}" type="pres">
      <dgm:prSet presAssocID="{6EA46559-3E8E-49CC-961E-24B35C5B593D}" presName="Name37" presStyleLbl="parChTrans1D2" presStyleIdx="1" presStyleCnt="3"/>
      <dgm:spPr/>
    </dgm:pt>
    <dgm:pt modelId="{D5E29B5A-6C1A-4B10-8089-E7C627B2C175}" type="pres">
      <dgm:prSet presAssocID="{DFB98EE1-66BB-4A2A-B945-B33BA87F2FA3}" presName="hierRoot2" presStyleCnt="0">
        <dgm:presLayoutVars>
          <dgm:hierBranch val="init"/>
        </dgm:presLayoutVars>
      </dgm:prSet>
      <dgm:spPr/>
    </dgm:pt>
    <dgm:pt modelId="{C2294948-7F5A-40D2-BEA2-F26DDA273E11}" type="pres">
      <dgm:prSet presAssocID="{DFB98EE1-66BB-4A2A-B945-B33BA87F2FA3}" presName="rootComposite" presStyleCnt="0"/>
      <dgm:spPr/>
    </dgm:pt>
    <dgm:pt modelId="{FCE96C77-0458-48ED-BF12-95B67E465CF0}" type="pres">
      <dgm:prSet presAssocID="{DFB98EE1-66BB-4A2A-B945-B33BA87F2FA3}" presName="rootText" presStyleLbl="node2" presStyleIdx="1" presStyleCnt="3" custScaleX="128305">
        <dgm:presLayoutVars>
          <dgm:chPref val="3"/>
        </dgm:presLayoutVars>
      </dgm:prSet>
      <dgm:spPr/>
    </dgm:pt>
    <dgm:pt modelId="{3C6D0A43-E241-4F0D-8052-54BD171F7B17}" type="pres">
      <dgm:prSet presAssocID="{DFB98EE1-66BB-4A2A-B945-B33BA87F2FA3}" presName="rootConnector" presStyleLbl="node2" presStyleIdx="1" presStyleCnt="3"/>
      <dgm:spPr/>
    </dgm:pt>
    <dgm:pt modelId="{FA850448-37AF-41DA-A224-66F58667349C}" type="pres">
      <dgm:prSet presAssocID="{DFB98EE1-66BB-4A2A-B945-B33BA87F2FA3}" presName="hierChild4" presStyleCnt="0"/>
      <dgm:spPr/>
    </dgm:pt>
    <dgm:pt modelId="{2F1AEE4D-7580-449D-B22B-52EAF3F57A16}" type="pres">
      <dgm:prSet presAssocID="{C424D857-B5FB-4042-86D2-1A475CF046B0}" presName="Name37" presStyleLbl="parChTrans1D3" presStyleIdx="2" presStyleCnt="6"/>
      <dgm:spPr/>
    </dgm:pt>
    <dgm:pt modelId="{B40B463E-32A5-4047-ABAE-B6CAC6188BCF}" type="pres">
      <dgm:prSet presAssocID="{99BFCCD7-5D7C-4A45-8E46-28168B092CE9}" presName="hierRoot2" presStyleCnt="0">
        <dgm:presLayoutVars>
          <dgm:hierBranch val="init"/>
        </dgm:presLayoutVars>
      </dgm:prSet>
      <dgm:spPr/>
    </dgm:pt>
    <dgm:pt modelId="{2E16F011-3CE7-43AB-88CD-F8C97A0C9B34}" type="pres">
      <dgm:prSet presAssocID="{99BFCCD7-5D7C-4A45-8E46-28168B092CE9}" presName="rootComposite" presStyleCnt="0"/>
      <dgm:spPr/>
    </dgm:pt>
    <dgm:pt modelId="{D062544A-6CF0-4751-8664-54336DDA3D35}" type="pres">
      <dgm:prSet presAssocID="{99BFCCD7-5D7C-4A45-8E46-28168B092CE9}" presName="rootText" presStyleLbl="node3" presStyleIdx="2" presStyleCnt="6" custScaleX="143680" custScaleY="152430">
        <dgm:presLayoutVars>
          <dgm:chPref val="3"/>
        </dgm:presLayoutVars>
      </dgm:prSet>
      <dgm:spPr/>
    </dgm:pt>
    <dgm:pt modelId="{66126E69-1298-42F7-9E2B-720F7E6AF7E9}" type="pres">
      <dgm:prSet presAssocID="{99BFCCD7-5D7C-4A45-8E46-28168B092CE9}" presName="rootConnector" presStyleLbl="node3" presStyleIdx="2" presStyleCnt="6"/>
      <dgm:spPr/>
    </dgm:pt>
    <dgm:pt modelId="{0565D93E-7840-49B9-ACEC-9189287A1669}" type="pres">
      <dgm:prSet presAssocID="{99BFCCD7-5D7C-4A45-8E46-28168B092CE9}" presName="hierChild4" presStyleCnt="0"/>
      <dgm:spPr/>
    </dgm:pt>
    <dgm:pt modelId="{D59C26A3-19A0-4AD9-9842-4DD081126C4F}" type="pres">
      <dgm:prSet presAssocID="{99BFCCD7-5D7C-4A45-8E46-28168B092CE9}" presName="hierChild5" presStyleCnt="0"/>
      <dgm:spPr/>
    </dgm:pt>
    <dgm:pt modelId="{A806F913-B0E2-4EF4-9C8C-1AC3066F0600}" type="pres">
      <dgm:prSet presAssocID="{3E2FC354-6926-47EC-930E-10EECA524997}" presName="Name37" presStyleLbl="parChTrans1D3" presStyleIdx="3" presStyleCnt="6"/>
      <dgm:spPr/>
    </dgm:pt>
    <dgm:pt modelId="{D4E9E962-A439-416F-A87D-97C91D54F0F1}" type="pres">
      <dgm:prSet presAssocID="{2BC25782-3E3E-48A4-8379-65FD850B604A}" presName="hierRoot2" presStyleCnt="0">
        <dgm:presLayoutVars>
          <dgm:hierBranch val="init"/>
        </dgm:presLayoutVars>
      </dgm:prSet>
      <dgm:spPr/>
    </dgm:pt>
    <dgm:pt modelId="{78BEB83F-E017-4A91-B010-740BB6ACFDF3}" type="pres">
      <dgm:prSet presAssocID="{2BC25782-3E3E-48A4-8379-65FD850B604A}" presName="rootComposite" presStyleCnt="0"/>
      <dgm:spPr/>
    </dgm:pt>
    <dgm:pt modelId="{2C37B9E2-B7F0-4044-8DE1-491D7D08ABE8}" type="pres">
      <dgm:prSet presAssocID="{2BC25782-3E3E-48A4-8379-65FD850B604A}" presName="rootText" presStyleLbl="node3" presStyleIdx="3" presStyleCnt="6" custScaleY="258728">
        <dgm:presLayoutVars>
          <dgm:chPref val="3"/>
        </dgm:presLayoutVars>
      </dgm:prSet>
      <dgm:spPr/>
    </dgm:pt>
    <dgm:pt modelId="{33EC73EA-7111-440C-8467-C1C88F9CCAE4}" type="pres">
      <dgm:prSet presAssocID="{2BC25782-3E3E-48A4-8379-65FD850B604A}" presName="rootConnector" presStyleLbl="node3" presStyleIdx="3" presStyleCnt="6"/>
      <dgm:spPr/>
    </dgm:pt>
    <dgm:pt modelId="{3B022DD6-FE07-4858-87F4-9F4007632C8E}" type="pres">
      <dgm:prSet presAssocID="{2BC25782-3E3E-48A4-8379-65FD850B604A}" presName="hierChild4" presStyleCnt="0"/>
      <dgm:spPr/>
    </dgm:pt>
    <dgm:pt modelId="{B496CA13-B5E9-4284-87DA-522E04B249A2}" type="pres">
      <dgm:prSet presAssocID="{2BC25782-3E3E-48A4-8379-65FD850B604A}" presName="hierChild5" presStyleCnt="0"/>
      <dgm:spPr/>
    </dgm:pt>
    <dgm:pt modelId="{8858F2C1-3B53-4D4F-8F9E-973504586A38}" type="pres">
      <dgm:prSet presAssocID="{DFB98EE1-66BB-4A2A-B945-B33BA87F2FA3}" presName="hierChild5" presStyleCnt="0"/>
      <dgm:spPr/>
    </dgm:pt>
    <dgm:pt modelId="{23032A85-2DCD-410F-9A10-9055FAE2E54B}" type="pres">
      <dgm:prSet presAssocID="{349AE517-2855-4088-BDFA-4B2626A60059}" presName="Name37" presStyleLbl="parChTrans1D2" presStyleIdx="2" presStyleCnt="3"/>
      <dgm:spPr/>
    </dgm:pt>
    <dgm:pt modelId="{4FFC6EF8-AF12-413E-A599-4F93FF4CB6B0}" type="pres">
      <dgm:prSet presAssocID="{0B9AA33F-C1CF-4C8F-A9DF-BCE144D9BA6B}" presName="hierRoot2" presStyleCnt="0">
        <dgm:presLayoutVars>
          <dgm:hierBranch val="init"/>
        </dgm:presLayoutVars>
      </dgm:prSet>
      <dgm:spPr/>
    </dgm:pt>
    <dgm:pt modelId="{2333D085-CC1C-410C-B07F-81EC363FE01D}" type="pres">
      <dgm:prSet presAssocID="{0B9AA33F-C1CF-4C8F-A9DF-BCE144D9BA6B}" presName="rootComposite" presStyleCnt="0"/>
      <dgm:spPr/>
    </dgm:pt>
    <dgm:pt modelId="{B9FC3B2C-8A53-4633-9E7E-BAC690D61153}" type="pres">
      <dgm:prSet presAssocID="{0B9AA33F-C1CF-4C8F-A9DF-BCE144D9BA6B}" presName="rootText" presStyleLbl="node2" presStyleIdx="2" presStyleCnt="3" custScaleX="142266">
        <dgm:presLayoutVars>
          <dgm:chPref val="3"/>
        </dgm:presLayoutVars>
      </dgm:prSet>
      <dgm:spPr/>
    </dgm:pt>
    <dgm:pt modelId="{084A132B-545C-493E-99CF-050992C2669B}" type="pres">
      <dgm:prSet presAssocID="{0B9AA33F-C1CF-4C8F-A9DF-BCE144D9BA6B}" presName="rootConnector" presStyleLbl="node2" presStyleIdx="2" presStyleCnt="3"/>
      <dgm:spPr/>
    </dgm:pt>
    <dgm:pt modelId="{ABEA2355-7B90-4230-8A13-077CCAC8360D}" type="pres">
      <dgm:prSet presAssocID="{0B9AA33F-C1CF-4C8F-A9DF-BCE144D9BA6B}" presName="hierChild4" presStyleCnt="0"/>
      <dgm:spPr/>
    </dgm:pt>
    <dgm:pt modelId="{631844B5-25C1-410D-AE16-EEA4E54568ED}" type="pres">
      <dgm:prSet presAssocID="{89E3F7B5-0845-427F-A5F8-306E9EFD05F8}" presName="Name37" presStyleLbl="parChTrans1D3" presStyleIdx="4" presStyleCnt="6"/>
      <dgm:spPr/>
    </dgm:pt>
    <dgm:pt modelId="{1A0D26BB-24D5-4651-AC14-DC0321C44973}" type="pres">
      <dgm:prSet presAssocID="{97434543-C884-4E2F-AF55-270A79EDF52B}" presName="hierRoot2" presStyleCnt="0">
        <dgm:presLayoutVars>
          <dgm:hierBranch val="init"/>
        </dgm:presLayoutVars>
      </dgm:prSet>
      <dgm:spPr/>
    </dgm:pt>
    <dgm:pt modelId="{9586A5CD-2D4D-4D5B-8644-0B5E730C3C19}" type="pres">
      <dgm:prSet presAssocID="{97434543-C884-4E2F-AF55-270A79EDF52B}" presName="rootComposite" presStyleCnt="0"/>
      <dgm:spPr/>
    </dgm:pt>
    <dgm:pt modelId="{8737EBCB-4ED8-4459-86EB-C5E2580CA3C2}" type="pres">
      <dgm:prSet presAssocID="{97434543-C884-4E2F-AF55-270A79EDF52B}" presName="rootText" presStyleLbl="node3" presStyleIdx="4" presStyleCnt="6" custScaleX="129645" custScaleY="216445">
        <dgm:presLayoutVars>
          <dgm:chPref val="3"/>
        </dgm:presLayoutVars>
      </dgm:prSet>
      <dgm:spPr/>
    </dgm:pt>
    <dgm:pt modelId="{54819D1B-1EDB-4E97-9F0A-8F65BEAAFCAD}" type="pres">
      <dgm:prSet presAssocID="{97434543-C884-4E2F-AF55-270A79EDF52B}" presName="rootConnector" presStyleLbl="node3" presStyleIdx="4" presStyleCnt="6"/>
      <dgm:spPr/>
    </dgm:pt>
    <dgm:pt modelId="{C8803F45-6B31-4947-B4EA-B19AD8DE8044}" type="pres">
      <dgm:prSet presAssocID="{97434543-C884-4E2F-AF55-270A79EDF52B}" presName="hierChild4" presStyleCnt="0"/>
      <dgm:spPr/>
    </dgm:pt>
    <dgm:pt modelId="{22D85037-FBC6-464F-BA89-C0061EEA94B3}" type="pres">
      <dgm:prSet presAssocID="{97434543-C884-4E2F-AF55-270A79EDF52B}" presName="hierChild5" presStyleCnt="0"/>
      <dgm:spPr/>
    </dgm:pt>
    <dgm:pt modelId="{2131A4B2-1452-4F40-B93D-53FD8F58B005}" type="pres">
      <dgm:prSet presAssocID="{5CC14414-0468-499D-9827-55EF542F1216}" presName="Name37" presStyleLbl="parChTrans1D3" presStyleIdx="5" presStyleCnt="6"/>
      <dgm:spPr/>
    </dgm:pt>
    <dgm:pt modelId="{D1EEE522-301C-4130-8345-1B3E45DD4538}" type="pres">
      <dgm:prSet presAssocID="{03B96BC8-5223-4C24-B34B-07B08E9EFB66}" presName="hierRoot2" presStyleCnt="0">
        <dgm:presLayoutVars>
          <dgm:hierBranch val="init"/>
        </dgm:presLayoutVars>
      </dgm:prSet>
      <dgm:spPr/>
    </dgm:pt>
    <dgm:pt modelId="{CF4DA8A7-009A-4AA8-A2F8-06BB3F85DA8D}" type="pres">
      <dgm:prSet presAssocID="{03B96BC8-5223-4C24-B34B-07B08E9EFB66}" presName="rootComposite" presStyleCnt="0"/>
      <dgm:spPr/>
    </dgm:pt>
    <dgm:pt modelId="{1C8B41F0-4AC5-463F-87A1-2BA6FCB82CF2}" type="pres">
      <dgm:prSet presAssocID="{03B96BC8-5223-4C24-B34B-07B08E9EFB66}" presName="rootText" presStyleLbl="node3" presStyleIdx="5" presStyleCnt="6" custScaleX="120829" custScaleY="232425" custLinFactNeighborX="14398" custLinFactNeighborY="3840">
        <dgm:presLayoutVars>
          <dgm:chPref val="3"/>
        </dgm:presLayoutVars>
      </dgm:prSet>
      <dgm:spPr/>
    </dgm:pt>
    <dgm:pt modelId="{15695F7C-CD15-4314-B048-BF79A841BEFA}" type="pres">
      <dgm:prSet presAssocID="{03B96BC8-5223-4C24-B34B-07B08E9EFB66}" presName="rootConnector" presStyleLbl="node3" presStyleIdx="5" presStyleCnt="6"/>
      <dgm:spPr/>
    </dgm:pt>
    <dgm:pt modelId="{1631AA0A-3EB0-40AB-8050-94128157FCC7}" type="pres">
      <dgm:prSet presAssocID="{03B96BC8-5223-4C24-B34B-07B08E9EFB66}" presName="hierChild4" presStyleCnt="0"/>
      <dgm:spPr/>
    </dgm:pt>
    <dgm:pt modelId="{D0E624B1-909B-4FF3-887F-A25EE6974798}" type="pres">
      <dgm:prSet presAssocID="{03B96BC8-5223-4C24-B34B-07B08E9EFB66}" presName="hierChild5" presStyleCnt="0"/>
      <dgm:spPr/>
    </dgm:pt>
    <dgm:pt modelId="{0FABF098-8712-4FB8-BA83-24CF8A62AC5B}" type="pres">
      <dgm:prSet presAssocID="{0B9AA33F-C1CF-4C8F-A9DF-BCE144D9BA6B}" presName="hierChild5" presStyleCnt="0"/>
      <dgm:spPr/>
    </dgm:pt>
    <dgm:pt modelId="{CE10B4EA-AE6F-43EF-9B9A-FB9727A41FE2}" type="pres">
      <dgm:prSet presAssocID="{F432D975-F4EE-455F-894B-FB6D1F1F7920}" presName="hierChild3" presStyleCnt="0"/>
      <dgm:spPr/>
    </dgm:pt>
  </dgm:ptLst>
  <dgm:cxnLst>
    <dgm:cxn modelId="{3C010201-38F7-4B10-9049-26670C67841E}" type="presOf" srcId="{FD81940D-7D1D-44E5-9A06-D5CF09DA364B}" destId="{52AD876B-3494-462F-AA15-324E0118511C}" srcOrd="1" destOrd="0" presId="urn:microsoft.com/office/officeart/2005/8/layout/orgChart1"/>
    <dgm:cxn modelId="{CD077C02-3F6B-48C6-89F6-1D3D8FD8160B}" type="presOf" srcId="{97434543-C884-4E2F-AF55-270A79EDF52B}" destId="{8737EBCB-4ED8-4459-86EB-C5E2580CA3C2}" srcOrd="0" destOrd="0" presId="urn:microsoft.com/office/officeart/2005/8/layout/orgChart1"/>
    <dgm:cxn modelId="{C53EF403-E80B-4E72-8667-39655BA2E54A}" srcId="{0B9AA33F-C1CF-4C8F-A9DF-BCE144D9BA6B}" destId="{97434543-C884-4E2F-AF55-270A79EDF52B}" srcOrd="0" destOrd="0" parTransId="{89E3F7B5-0845-427F-A5F8-306E9EFD05F8}" sibTransId="{809B9DBA-C01E-4AFD-98B1-94250485241F}"/>
    <dgm:cxn modelId="{0213B705-5B6A-4812-9C7C-26E4DDA766E2}" srcId="{DFB98EE1-66BB-4A2A-B945-B33BA87F2FA3}" destId="{2BC25782-3E3E-48A4-8379-65FD850B604A}" srcOrd="1" destOrd="0" parTransId="{3E2FC354-6926-47EC-930E-10EECA524997}" sibTransId="{DA59921A-25C2-4D3F-891D-5E20F40CEEE1}"/>
    <dgm:cxn modelId="{98541F12-8E9B-427A-995F-F9E1B246B612}" srcId="{0B9AA33F-C1CF-4C8F-A9DF-BCE144D9BA6B}" destId="{03B96BC8-5223-4C24-B34B-07B08E9EFB66}" srcOrd="1" destOrd="0" parTransId="{5CC14414-0468-499D-9827-55EF542F1216}" sibTransId="{ADB1FA95-4462-452E-902D-A3054E8962D1}"/>
    <dgm:cxn modelId="{C947711B-1613-49AE-98F0-4C3BDCEA8B28}" type="presOf" srcId="{FD81940D-7D1D-44E5-9A06-D5CF09DA364B}" destId="{D0AC5449-E27B-479D-BFAC-5D7C3123D2E6}" srcOrd="0" destOrd="0" presId="urn:microsoft.com/office/officeart/2005/8/layout/orgChart1"/>
    <dgm:cxn modelId="{45668221-B263-4C38-9F3F-4B62007BE17F}" type="presOf" srcId="{A8AD08FF-25B7-40C1-A7CA-E4ADDB98C669}" destId="{D9E1820D-DB98-4281-9F09-9F76B56B829F}" srcOrd="0" destOrd="0" presId="urn:microsoft.com/office/officeart/2005/8/layout/orgChart1"/>
    <dgm:cxn modelId="{37939F23-8834-4BFC-A0A0-C29E73F463B5}" type="presOf" srcId="{D0D5F593-1764-493B-8637-D6D07BBACFB9}" destId="{76AB368E-2D01-487A-8ED7-85B4F7FA1221}" srcOrd="0" destOrd="0" presId="urn:microsoft.com/office/officeart/2005/8/layout/orgChart1"/>
    <dgm:cxn modelId="{8E62D636-2CC8-4024-B985-28E2770C5647}" type="presOf" srcId="{99BFCCD7-5D7C-4A45-8E46-28168B092CE9}" destId="{66126E69-1298-42F7-9E2B-720F7E6AF7E9}" srcOrd="1" destOrd="0" presId="urn:microsoft.com/office/officeart/2005/8/layout/orgChart1"/>
    <dgm:cxn modelId="{F41F673B-6B28-4D1A-BA6A-B59AC3C0074F}" srcId="{F8BB7638-E36F-4A55-AE3F-F6EB0FA35E35}" destId="{FD81940D-7D1D-44E5-9A06-D5CF09DA364B}" srcOrd="0" destOrd="0" parTransId="{D0D5F593-1764-493B-8637-D6D07BBACFB9}" sibTransId="{3403FEC1-CF0D-486F-AEF0-686FB06C5C4C}"/>
    <dgm:cxn modelId="{D351633F-7F5A-4BBC-8259-6D2A37730C58}" type="presOf" srcId="{5CC14414-0468-499D-9827-55EF542F1216}" destId="{2131A4B2-1452-4F40-B93D-53FD8F58B005}" srcOrd="0" destOrd="0" presId="urn:microsoft.com/office/officeart/2005/8/layout/orgChart1"/>
    <dgm:cxn modelId="{3DE04663-0552-4355-B241-5BD682C9366E}" type="presOf" srcId="{99BFCCD7-5D7C-4A45-8E46-28168B092CE9}" destId="{D062544A-6CF0-4751-8664-54336DDA3D35}" srcOrd="0" destOrd="0" presId="urn:microsoft.com/office/officeart/2005/8/layout/orgChart1"/>
    <dgm:cxn modelId="{57AB8549-06AA-4F6C-A729-4026DD6C58D6}" type="presOf" srcId="{F8BB7638-E36F-4A55-AE3F-F6EB0FA35E35}" destId="{63BC95FA-9F9D-49A3-9B91-B8831BD27B5E}" srcOrd="1" destOrd="0" presId="urn:microsoft.com/office/officeart/2005/8/layout/orgChart1"/>
    <dgm:cxn modelId="{E3E96F6A-BA2E-481F-8240-A7E56FFA8EFD}" type="presOf" srcId="{E53809B4-3B4B-49EE-B0B9-B57D00A1A42C}" destId="{87BC7A39-E96F-4400-847B-723578C55271}" srcOrd="0" destOrd="0" presId="urn:microsoft.com/office/officeart/2005/8/layout/orgChart1"/>
    <dgm:cxn modelId="{FC71384E-9E3D-4D84-A623-0B1D2D7E7E9E}" type="presOf" srcId="{C424D857-B5FB-4042-86D2-1A475CF046B0}" destId="{2F1AEE4D-7580-449D-B22B-52EAF3F57A16}" srcOrd="0" destOrd="0" presId="urn:microsoft.com/office/officeart/2005/8/layout/orgChart1"/>
    <dgm:cxn modelId="{5331F14F-57C5-4820-914D-CFEF4B225B58}" srcId="{DFB98EE1-66BB-4A2A-B945-B33BA87F2FA3}" destId="{99BFCCD7-5D7C-4A45-8E46-28168B092CE9}" srcOrd="0" destOrd="0" parTransId="{C424D857-B5FB-4042-86D2-1A475CF046B0}" sibTransId="{A16D21F4-69D0-45F8-80D3-D483B94A8BA2}"/>
    <dgm:cxn modelId="{1934DB50-EA53-4598-9ED9-FE498948E5FD}" type="presOf" srcId="{03B96BC8-5223-4C24-B34B-07B08E9EFB66}" destId="{15695F7C-CD15-4314-B048-BF79A841BEFA}" srcOrd="1" destOrd="0" presId="urn:microsoft.com/office/officeart/2005/8/layout/orgChart1"/>
    <dgm:cxn modelId="{399B2771-1A13-464C-BC4E-2545ACC007FF}" type="presOf" srcId="{9D3F0027-6699-4299-80A9-00E2BB139C83}" destId="{1AC79849-5218-407D-A76B-1CEF580D2BAD}" srcOrd="0" destOrd="0" presId="urn:microsoft.com/office/officeart/2005/8/layout/orgChart1"/>
    <dgm:cxn modelId="{E1F9927A-447D-491A-B49E-871233CD2F7E}" srcId="{F432D975-F4EE-455F-894B-FB6D1F1F7920}" destId="{F8BB7638-E36F-4A55-AE3F-F6EB0FA35E35}" srcOrd="0" destOrd="0" parTransId="{A8AD08FF-25B7-40C1-A7CA-E4ADDB98C669}" sibTransId="{76631D74-FB74-4DF0-BFAD-7A0955552604}"/>
    <dgm:cxn modelId="{C073827B-A43D-4AC8-989E-047937DBF999}" type="presOf" srcId="{3E2FC354-6926-47EC-930E-10EECA524997}" destId="{A806F913-B0E2-4EF4-9C8C-1AC3066F0600}" srcOrd="0" destOrd="0" presId="urn:microsoft.com/office/officeart/2005/8/layout/orgChart1"/>
    <dgm:cxn modelId="{969FFF80-1EEF-4AC7-AE8F-030D78A8690A}" type="presOf" srcId="{E53809B4-3B4B-49EE-B0B9-B57D00A1A42C}" destId="{A1F606DD-E105-44E2-9D8E-23785C92BCFE}" srcOrd="1" destOrd="0" presId="urn:microsoft.com/office/officeart/2005/8/layout/orgChart1"/>
    <dgm:cxn modelId="{7CFFCB82-5D3F-4B22-B329-3E8E4695AA45}" type="presOf" srcId="{F8BB7638-E36F-4A55-AE3F-F6EB0FA35E35}" destId="{FF57EDCC-1F41-46D6-99CA-8F11EF4828CB}" srcOrd="0" destOrd="0" presId="urn:microsoft.com/office/officeart/2005/8/layout/orgChart1"/>
    <dgm:cxn modelId="{7FCF3783-680C-44C9-B7BB-483D46972338}" srcId="{F432D975-F4EE-455F-894B-FB6D1F1F7920}" destId="{0B9AA33F-C1CF-4C8F-A9DF-BCE144D9BA6B}" srcOrd="2" destOrd="0" parTransId="{349AE517-2855-4088-BDFA-4B2626A60059}" sibTransId="{3FBF1330-0E2C-4FD5-916E-5B030FAB37DF}"/>
    <dgm:cxn modelId="{41AF4183-0ACE-4F36-AC22-4522393880F9}" type="presOf" srcId="{0B9AA33F-C1CF-4C8F-A9DF-BCE144D9BA6B}" destId="{B9FC3B2C-8A53-4633-9E7E-BAC690D61153}" srcOrd="0" destOrd="0" presId="urn:microsoft.com/office/officeart/2005/8/layout/orgChart1"/>
    <dgm:cxn modelId="{4648C885-15F3-4F03-BEC4-89D25238EC0F}" type="presOf" srcId="{89E3F7B5-0845-427F-A5F8-306E9EFD05F8}" destId="{631844B5-25C1-410D-AE16-EEA4E54568ED}" srcOrd="0" destOrd="0" presId="urn:microsoft.com/office/officeart/2005/8/layout/orgChart1"/>
    <dgm:cxn modelId="{2446968B-77D0-4F13-99AF-0E8A77DF41BD}" type="presOf" srcId="{DFB98EE1-66BB-4A2A-B945-B33BA87F2FA3}" destId="{3C6D0A43-E241-4F0D-8052-54BD171F7B17}" srcOrd="1" destOrd="0" presId="urn:microsoft.com/office/officeart/2005/8/layout/orgChart1"/>
    <dgm:cxn modelId="{1586858E-D544-4B7E-B233-3CFF9839D4A7}" type="presOf" srcId="{DFB98EE1-66BB-4A2A-B945-B33BA87F2FA3}" destId="{FCE96C77-0458-48ED-BF12-95B67E465CF0}" srcOrd="0" destOrd="0" presId="urn:microsoft.com/office/officeart/2005/8/layout/orgChart1"/>
    <dgm:cxn modelId="{CE545C8F-9A38-43BA-AE81-45E3417771F9}" type="presOf" srcId="{2BC25782-3E3E-48A4-8379-65FD850B604A}" destId="{2C37B9E2-B7F0-4044-8DE1-491D7D08ABE8}" srcOrd="0" destOrd="0" presId="urn:microsoft.com/office/officeart/2005/8/layout/orgChart1"/>
    <dgm:cxn modelId="{B3CC0992-FD93-4E44-BE4C-16E3C8569A8F}" type="presOf" srcId="{F432D975-F4EE-455F-894B-FB6D1F1F7920}" destId="{BF3D838B-3CDC-4A00-AEBB-5905ACAFF2DE}" srcOrd="1" destOrd="0" presId="urn:microsoft.com/office/officeart/2005/8/layout/orgChart1"/>
    <dgm:cxn modelId="{7B064893-6295-473F-ABFD-BA77EEC64B4C}" type="presOf" srcId="{F432D975-F4EE-455F-894B-FB6D1F1F7920}" destId="{DCEF35F9-308E-497C-A7E3-53A044255C00}" srcOrd="0" destOrd="0" presId="urn:microsoft.com/office/officeart/2005/8/layout/orgChart1"/>
    <dgm:cxn modelId="{4818ED97-3CD1-43B4-8B14-00F8A86F04EB}" type="presOf" srcId="{6EA46559-3E8E-49CC-961E-24B35C5B593D}" destId="{C1324E5B-E396-4EC6-BCAE-DDE10C34F8A2}" srcOrd="0" destOrd="0" presId="urn:microsoft.com/office/officeart/2005/8/layout/orgChart1"/>
    <dgm:cxn modelId="{D7F6B9AD-14D5-41BA-8E66-93ACAE112481}" srcId="{10C5A804-5765-4478-AE98-BCFB546AE783}" destId="{F432D975-F4EE-455F-894B-FB6D1F1F7920}" srcOrd="0" destOrd="0" parTransId="{E66BE918-9BDC-451F-ABD6-E53FA1917225}" sibTransId="{F2610030-4DF0-465F-B520-8FC09E2BC7C4}"/>
    <dgm:cxn modelId="{B78CEFB4-6119-4B16-AE1B-91E636389ACD}" type="presOf" srcId="{97434543-C884-4E2F-AF55-270A79EDF52B}" destId="{54819D1B-1EDB-4E97-9F0A-8F65BEAAFCAD}" srcOrd="1" destOrd="0" presId="urn:microsoft.com/office/officeart/2005/8/layout/orgChart1"/>
    <dgm:cxn modelId="{74A5BEB7-7097-4EF5-93BC-67C1C4C9B50A}" srcId="{F8BB7638-E36F-4A55-AE3F-F6EB0FA35E35}" destId="{E53809B4-3B4B-49EE-B0B9-B57D00A1A42C}" srcOrd="1" destOrd="0" parTransId="{9D3F0027-6699-4299-80A9-00E2BB139C83}" sibTransId="{30CF836E-AA23-4A2F-8439-77320A812B88}"/>
    <dgm:cxn modelId="{2F4954BD-E7AE-4A4C-B899-3540E4DC8F21}" type="presOf" srcId="{0B9AA33F-C1CF-4C8F-A9DF-BCE144D9BA6B}" destId="{084A132B-545C-493E-99CF-050992C2669B}" srcOrd="1" destOrd="0" presId="urn:microsoft.com/office/officeart/2005/8/layout/orgChart1"/>
    <dgm:cxn modelId="{0043C7CE-05CF-481B-9148-3057F885CDE8}" srcId="{F432D975-F4EE-455F-894B-FB6D1F1F7920}" destId="{DFB98EE1-66BB-4A2A-B945-B33BA87F2FA3}" srcOrd="1" destOrd="0" parTransId="{6EA46559-3E8E-49CC-961E-24B35C5B593D}" sibTransId="{B0A111CB-D070-4234-984A-4189205B4F4C}"/>
    <dgm:cxn modelId="{0BBD76D5-6024-480A-9A52-596D1132FE32}" type="presOf" srcId="{03B96BC8-5223-4C24-B34B-07B08E9EFB66}" destId="{1C8B41F0-4AC5-463F-87A1-2BA6FCB82CF2}" srcOrd="0" destOrd="0" presId="urn:microsoft.com/office/officeart/2005/8/layout/orgChart1"/>
    <dgm:cxn modelId="{8D4A87DE-BA51-41EE-B7A8-011B5229BC55}" type="presOf" srcId="{2BC25782-3E3E-48A4-8379-65FD850B604A}" destId="{33EC73EA-7111-440C-8467-C1C88F9CCAE4}" srcOrd="1" destOrd="0" presId="urn:microsoft.com/office/officeart/2005/8/layout/orgChart1"/>
    <dgm:cxn modelId="{291AADDF-538D-4E64-B474-E6F14A0B7D12}" type="presOf" srcId="{10C5A804-5765-4478-AE98-BCFB546AE783}" destId="{6CC856CE-3298-4885-9C23-45CA5F8952E0}" srcOrd="0" destOrd="0" presId="urn:microsoft.com/office/officeart/2005/8/layout/orgChart1"/>
    <dgm:cxn modelId="{908097E1-102E-4CB2-91AE-D6E0372EE740}" type="presOf" srcId="{349AE517-2855-4088-BDFA-4B2626A60059}" destId="{23032A85-2DCD-410F-9A10-9055FAE2E54B}" srcOrd="0" destOrd="0" presId="urn:microsoft.com/office/officeart/2005/8/layout/orgChart1"/>
    <dgm:cxn modelId="{F80F2CF0-44AC-40C8-8E77-FE2C781F66B5}" type="presParOf" srcId="{6CC856CE-3298-4885-9C23-45CA5F8952E0}" destId="{D6572C26-3AD2-4851-B11A-4FD034805189}" srcOrd="0" destOrd="0" presId="urn:microsoft.com/office/officeart/2005/8/layout/orgChart1"/>
    <dgm:cxn modelId="{661D3D8C-181D-4F5B-B7F2-44888D179743}" type="presParOf" srcId="{D6572C26-3AD2-4851-B11A-4FD034805189}" destId="{7EEB613E-C7B3-4623-9D1B-DAAAA6BF3651}" srcOrd="0" destOrd="0" presId="urn:microsoft.com/office/officeart/2005/8/layout/orgChart1"/>
    <dgm:cxn modelId="{27486006-AE54-4BDD-AAF3-0B9324B8AF9D}" type="presParOf" srcId="{7EEB613E-C7B3-4623-9D1B-DAAAA6BF3651}" destId="{DCEF35F9-308E-497C-A7E3-53A044255C00}" srcOrd="0" destOrd="0" presId="urn:microsoft.com/office/officeart/2005/8/layout/orgChart1"/>
    <dgm:cxn modelId="{08FA2983-0AC1-4343-87C0-4CE0F2A6298D}" type="presParOf" srcId="{7EEB613E-C7B3-4623-9D1B-DAAAA6BF3651}" destId="{BF3D838B-3CDC-4A00-AEBB-5905ACAFF2DE}" srcOrd="1" destOrd="0" presId="urn:microsoft.com/office/officeart/2005/8/layout/orgChart1"/>
    <dgm:cxn modelId="{C006C772-AFFA-44A3-8E19-42B18B6C63BB}" type="presParOf" srcId="{D6572C26-3AD2-4851-B11A-4FD034805189}" destId="{7D34F5FA-9207-427D-A5F6-3D52E33ED821}" srcOrd="1" destOrd="0" presId="urn:microsoft.com/office/officeart/2005/8/layout/orgChart1"/>
    <dgm:cxn modelId="{2050F053-0430-43B6-9551-6A5C1E36D66F}" type="presParOf" srcId="{7D34F5FA-9207-427D-A5F6-3D52E33ED821}" destId="{D9E1820D-DB98-4281-9F09-9F76B56B829F}" srcOrd="0" destOrd="0" presId="urn:microsoft.com/office/officeart/2005/8/layout/orgChart1"/>
    <dgm:cxn modelId="{58628571-9A10-423E-8B10-D2B47281ADDF}" type="presParOf" srcId="{7D34F5FA-9207-427D-A5F6-3D52E33ED821}" destId="{FA57697E-B730-41ED-9474-A7E486EE6799}" srcOrd="1" destOrd="0" presId="urn:microsoft.com/office/officeart/2005/8/layout/orgChart1"/>
    <dgm:cxn modelId="{D0DC17EE-C030-4523-A170-54FC2B1E11D9}" type="presParOf" srcId="{FA57697E-B730-41ED-9474-A7E486EE6799}" destId="{33673F82-2E78-4A89-BFD2-9C7375687AA8}" srcOrd="0" destOrd="0" presId="urn:microsoft.com/office/officeart/2005/8/layout/orgChart1"/>
    <dgm:cxn modelId="{00BB63FA-691B-45F2-8BF8-67281329A0C8}" type="presParOf" srcId="{33673F82-2E78-4A89-BFD2-9C7375687AA8}" destId="{FF57EDCC-1F41-46D6-99CA-8F11EF4828CB}" srcOrd="0" destOrd="0" presId="urn:microsoft.com/office/officeart/2005/8/layout/orgChart1"/>
    <dgm:cxn modelId="{3B3AFE99-530A-4822-A4ED-8ABF3A0ED86F}" type="presParOf" srcId="{33673F82-2E78-4A89-BFD2-9C7375687AA8}" destId="{63BC95FA-9F9D-49A3-9B91-B8831BD27B5E}" srcOrd="1" destOrd="0" presId="urn:microsoft.com/office/officeart/2005/8/layout/orgChart1"/>
    <dgm:cxn modelId="{2121FF3E-061F-4D1F-9774-089D1059C88A}" type="presParOf" srcId="{FA57697E-B730-41ED-9474-A7E486EE6799}" destId="{12D35734-A85B-45B9-9A5A-441FAD7E79CD}" srcOrd="1" destOrd="0" presId="urn:microsoft.com/office/officeart/2005/8/layout/orgChart1"/>
    <dgm:cxn modelId="{1CA21CA8-D63A-46E5-B888-0F0AB697BF05}" type="presParOf" srcId="{12D35734-A85B-45B9-9A5A-441FAD7E79CD}" destId="{76AB368E-2D01-487A-8ED7-85B4F7FA1221}" srcOrd="0" destOrd="0" presId="urn:microsoft.com/office/officeart/2005/8/layout/orgChart1"/>
    <dgm:cxn modelId="{2B03AF15-2953-4D2E-B2BB-C2C8D3564392}" type="presParOf" srcId="{12D35734-A85B-45B9-9A5A-441FAD7E79CD}" destId="{89E52D78-05EF-408D-8E0C-91ED2079F945}" srcOrd="1" destOrd="0" presId="urn:microsoft.com/office/officeart/2005/8/layout/orgChart1"/>
    <dgm:cxn modelId="{855E768E-3048-4D65-AF5B-DD53EE82FFA9}" type="presParOf" srcId="{89E52D78-05EF-408D-8E0C-91ED2079F945}" destId="{78C2C923-DFAD-4815-BAD1-3A8AF1E90269}" srcOrd="0" destOrd="0" presId="urn:microsoft.com/office/officeart/2005/8/layout/orgChart1"/>
    <dgm:cxn modelId="{1A4AE663-F9E3-4C19-93BD-E47D4B3A73B5}" type="presParOf" srcId="{78C2C923-DFAD-4815-BAD1-3A8AF1E90269}" destId="{D0AC5449-E27B-479D-BFAC-5D7C3123D2E6}" srcOrd="0" destOrd="0" presId="urn:microsoft.com/office/officeart/2005/8/layout/orgChart1"/>
    <dgm:cxn modelId="{CFB47809-AFDF-4A99-99C6-25D02575CF22}" type="presParOf" srcId="{78C2C923-DFAD-4815-BAD1-3A8AF1E90269}" destId="{52AD876B-3494-462F-AA15-324E0118511C}" srcOrd="1" destOrd="0" presId="urn:microsoft.com/office/officeart/2005/8/layout/orgChart1"/>
    <dgm:cxn modelId="{C8C88657-BE8A-4A40-A450-4A94B0A1FF30}" type="presParOf" srcId="{89E52D78-05EF-408D-8E0C-91ED2079F945}" destId="{F584709F-ACC6-49B1-BBEA-3C46E631477A}" srcOrd="1" destOrd="0" presId="urn:microsoft.com/office/officeart/2005/8/layout/orgChart1"/>
    <dgm:cxn modelId="{B6256BCD-F6CC-4736-9898-CB90317B6DB6}" type="presParOf" srcId="{89E52D78-05EF-408D-8E0C-91ED2079F945}" destId="{10B8A0D9-4008-4E7C-8341-D416252FC0AC}" srcOrd="2" destOrd="0" presId="urn:microsoft.com/office/officeart/2005/8/layout/orgChart1"/>
    <dgm:cxn modelId="{75C9B3EC-5092-4C23-BC62-B4F64B86A951}" type="presParOf" srcId="{12D35734-A85B-45B9-9A5A-441FAD7E79CD}" destId="{1AC79849-5218-407D-A76B-1CEF580D2BAD}" srcOrd="2" destOrd="0" presId="urn:microsoft.com/office/officeart/2005/8/layout/orgChart1"/>
    <dgm:cxn modelId="{788010CD-0463-493B-B37A-F6F01842541D}" type="presParOf" srcId="{12D35734-A85B-45B9-9A5A-441FAD7E79CD}" destId="{0C495D99-1478-455E-91C1-2C7330B7B510}" srcOrd="3" destOrd="0" presId="urn:microsoft.com/office/officeart/2005/8/layout/orgChart1"/>
    <dgm:cxn modelId="{D5F548ED-16A7-44D3-A128-80F96C8A6702}" type="presParOf" srcId="{0C495D99-1478-455E-91C1-2C7330B7B510}" destId="{311EBF35-B324-4908-9946-7BC0201E1C30}" srcOrd="0" destOrd="0" presId="urn:microsoft.com/office/officeart/2005/8/layout/orgChart1"/>
    <dgm:cxn modelId="{DB96B455-01D9-45CB-A936-F2A2A7712E5D}" type="presParOf" srcId="{311EBF35-B324-4908-9946-7BC0201E1C30}" destId="{87BC7A39-E96F-4400-847B-723578C55271}" srcOrd="0" destOrd="0" presId="urn:microsoft.com/office/officeart/2005/8/layout/orgChart1"/>
    <dgm:cxn modelId="{F4BEA7F8-D503-4DD3-AE64-A54441FF1BF3}" type="presParOf" srcId="{311EBF35-B324-4908-9946-7BC0201E1C30}" destId="{A1F606DD-E105-44E2-9D8E-23785C92BCFE}" srcOrd="1" destOrd="0" presId="urn:microsoft.com/office/officeart/2005/8/layout/orgChart1"/>
    <dgm:cxn modelId="{4FB1D07C-A7A9-4EAA-9F3A-CD66B4C84722}" type="presParOf" srcId="{0C495D99-1478-455E-91C1-2C7330B7B510}" destId="{A397A2CD-A9F1-4CD2-898A-EBF302DA1101}" srcOrd="1" destOrd="0" presId="urn:microsoft.com/office/officeart/2005/8/layout/orgChart1"/>
    <dgm:cxn modelId="{8E1D646F-D31D-4E10-B92F-935D8A9EDADD}" type="presParOf" srcId="{0C495D99-1478-455E-91C1-2C7330B7B510}" destId="{E31E8929-DFD4-4598-9DC7-DF2CCFC0176C}" srcOrd="2" destOrd="0" presId="urn:microsoft.com/office/officeart/2005/8/layout/orgChart1"/>
    <dgm:cxn modelId="{E570F8CE-1C24-4F4B-B642-BC54870AC8A9}" type="presParOf" srcId="{FA57697E-B730-41ED-9474-A7E486EE6799}" destId="{8D03F002-5D13-4544-9181-7FC47C93A745}" srcOrd="2" destOrd="0" presId="urn:microsoft.com/office/officeart/2005/8/layout/orgChart1"/>
    <dgm:cxn modelId="{E8A66390-DFA1-49ED-8E15-611AF0A60EEF}" type="presParOf" srcId="{7D34F5FA-9207-427D-A5F6-3D52E33ED821}" destId="{C1324E5B-E396-4EC6-BCAE-DDE10C34F8A2}" srcOrd="2" destOrd="0" presId="urn:microsoft.com/office/officeart/2005/8/layout/orgChart1"/>
    <dgm:cxn modelId="{8BF011AB-7659-431E-A002-0233E5FDEDBC}" type="presParOf" srcId="{7D34F5FA-9207-427D-A5F6-3D52E33ED821}" destId="{D5E29B5A-6C1A-4B10-8089-E7C627B2C175}" srcOrd="3" destOrd="0" presId="urn:microsoft.com/office/officeart/2005/8/layout/orgChart1"/>
    <dgm:cxn modelId="{7793C274-5AFF-438C-A1AB-0B3B6DCE8A32}" type="presParOf" srcId="{D5E29B5A-6C1A-4B10-8089-E7C627B2C175}" destId="{C2294948-7F5A-40D2-BEA2-F26DDA273E11}" srcOrd="0" destOrd="0" presId="urn:microsoft.com/office/officeart/2005/8/layout/orgChart1"/>
    <dgm:cxn modelId="{C63A1916-3722-4703-8D6B-8D6017398A83}" type="presParOf" srcId="{C2294948-7F5A-40D2-BEA2-F26DDA273E11}" destId="{FCE96C77-0458-48ED-BF12-95B67E465CF0}" srcOrd="0" destOrd="0" presId="urn:microsoft.com/office/officeart/2005/8/layout/orgChart1"/>
    <dgm:cxn modelId="{511F2D98-5A70-4819-9C60-05A1A39793B9}" type="presParOf" srcId="{C2294948-7F5A-40D2-BEA2-F26DDA273E11}" destId="{3C6D0A43-E241-4F0D-8052-54BD171F7B17}" srcOrd="1" destOrd="0" presId="urn:microsoft.com/office/officeart/2005/8/layout/orgChart1"/>
    <dgm:cxn modelId="{F52AE8ED-8D77-41F3-ADEA-928B07854EE8}" type="presParOf" srcId="{D5E29B5A-6C1A-4B10-8089-E7C627B2C175}" destId="{FA850448-37AF-41DA-A224-66F58667349C}" srcOrd="1" destOrd="0" presId="urn:microsoft.com/office/officeart/2005/8/layout/orgChart1"/>
    <dgm:cxn modelId="{13513F2F-8B10-4E76-8CAE-F774D528FAE7}" type="presParOf" srcId="{FA850448-37AF-41DA-A224-66F58667349C}" destId="{2F1AEE4D-7580-449D-B22B-52EAF3F57A16}" srcOrd="0" destOrd="0" presId="urn:microsoft.com/office/officeart/2005/8/layout/orgChart1"/>
    <dgm:cxn modelId="{AF14DDB1-F244-4AC6-A2F3-E838579280B5}" type="presParOf" srcId="{FA850448-37AF-41DA-A224-66F58667349C}" destId="{B40B463E-32A5-4047-ABAE-B6CAC6188BCF}" srcOrd="1" destOrd="0" presId="urn:microsoft.com/office/officeart/2005/8/layout/orgChart1"/>
    <dgm:cxn modelId="{235DDEC0-2C4B-4B36-8524-27A859D13F87}" type="presParOf" srcId="{B40B463E-32A5-4047-ABAE-B6CAC6188BCF}" destId="{2E16F011-3CE7-43AB-88CD-F8C97A0C9B34}" srcOrd="0" destOrd="0" presId="urn:microsoft.com/office/officeart/2005/8/layout/orgChart1"/>
    <dgm:cxn modelId="{AA928596-7600-4407-9994-CB5717A5A07B}" type="presParOf" srcId="{2E16F011-3CE7-43AB-88CD-F8C97A0C9B34}" destId="{D062544A-6CF0-4751-8664-54336DDA3D35}" srcOrd="0" destOrd="0" presId="urn:microsoft.com/office/officeart/2005/8/layout/orgChart1"/>
    <dgm:cxn modelId="{94239B11-3D92-4643-85C1-CD686B21DBBE}" type="presParOf" srcId="{2E16F011-3CE7-43AB-88CD-F8C97A0C9B34}" destId="{66126E69-1298-42F7-9E2B-720F7E6AF7E9}" srcOrd="1" destOrd="0" presId="urn:microsoft.com/office/officeart/2005/8/layout/orgChart1"/>
    <dgm:cxn modelId="{BFFC78C1-4FDB-40B6-AAF3-526106A9129F}" type="presParOf" srcId="{B40B463E-32A5-4047-ABAE-B6CAC6188BCF}" destId="{0565D93E-7840-49B9-ACEC-9189287A1669}" srcOrd="1" destOrd="0" presId="urn:microsoft.com/office/officeart/2005/8/layout/orgChart1"/>
    <dgm:cxn modelId="{DC6A954B-D641-4F1D-BA2B-CEBFE0899E44}" type="presParOf" srcId="{B40B463E-32A5-4047-ABAE-B6CAC6188BCF}" destId="{D59C26A3-19A0-4AD9-9842-4DD081126C4F}" srcOrd="2" destOrd="0" presId="urn:microsoft.com/office/officeart/2005/8/layout/orgChart1"/>
    <dgm:cxn modelId="{21CCEE69-56AC-490C-8A98-2480205A222D}" type="presParOf" srcId="{FA850448-37AF-41DA-A224-66F58667349C}" destId="{A806F913-B0E2-4EF4-9C8C-1AC3066F0600}" srcOrd="2" destOrd="0" presId="urn:microsoft.com/office/officeart/2005/8/layout/orgChart1"/>
    <dgm:cxn modelId="{6179DAA1-FB23-4195-A74C-A5CD8AE35E1E}" type="presParOf" srcId="{FA850448-37AF-41DA-A224-66F58667349C}" destId="{D4E9E962-A439-416F-A87D-97C91D54F0F1}" srcOrd="3" destOrd="0" presId="urn:microsoft.com/office/officeart/2005/8/layout/orgChart1"/>
    <dgm:cxn modelId="{D01FACE3-A909-4B4A-A349-DA1E6D59A85C}" type="presParOf" srcId="{D4E9E962-A439-416F-A87D-97C91D54F0F1}" destId="{78BEB83F-E017-4A91-B010-740BB6ACFDF3}" srcOrd="0" destOrd="0" presId="urn:microsoft.com/office/officeart/2005/8/layout/orgChart1"/>
    <dgm:cxn modelId="{B1E8EAE4-B230-4CF6-930E-72D5AF7DDC89}" type="presParOf" srcId="{78BEB83F-E017-4A91-B010-740BB6ACFDF3}" destId="{2C37B9E2-B7F0-4044-8DE1-491D7D08ABE8}" srcOrd="0" destOrd="0" presId="urn:microsoft.com/office/officeart/2005/8/layout/orgChart1"/>
    <dgm:cxn modelId="{96FA6E94-7410-4009-AF68-5EA94BCB85B3}" type="presParOf" srcId="{78BEB83F-E017-4A91-B010-740BB6ACFDF3}" destId="{33EC73EA-7111-440C-8467-C1C88F9CCAE4}" srcOrd="1" destOrd="0" presId="urn:microsoft.com/office/officeart/2005/8/layout/orgChart1"/>
    <dgm:cxn modelId="{765E0B2A-8370-482C-A566-A3EB24361F3A}" type="presParOf" srcId="{D4E9E962-A439-416F-A87D-97C91D54F0F1}" destId="{3B022DD6-FE07-4858-87F4-9F4007632C8E}" srcOrd="1" destOrd="0" presId="urn:microsoft.com/office/officeart/2005/8/layout/orgChart1"/>
    <dgm:cxn modelId="{9AFCB228-899C-4C89-9083-CD90C1EC68C8}" type="presParOf" srcId="{D4E9E962-A439-416F-A87D-97C91D54F0F1}" destId="{B496CA13-B5E9-4284-87DA-522E04B249A2}" srcOrd="2" destOrd="0" presId="urn:microsoft.com/office/officeart/2005/8/layout/orgChart1"/>
    <dgm:cxn modelId="{415D5C6C-59DA-4C24-8F5E-B5CEB70DE08A}" type="presParOf" srcId="{D5E29B5A-6C1A-4B10-8089-E7C627B2C175}" destId="{8858F2C1-3B53-4D4F-8F9E-973504586A38}" srcOrd="2" destOrd="0" presId="urn:microsoft.com/office/officeart/2005/8/layout/orgChart1"/>
    <dgm:cxn modelId="{F7702A53-4D70-442F-A809-D24E504A5D3F}" type="presParOf" srcId="{7D34F5FA-9207-427D-A5F6-3D52E33ED821}" destId="{23032A85-2DCD-410F-9A10-9055FAE2E54B}" srcOrd="4" destOrd="0" presId="urn:microsoft.com/office/officeart/2005/8/layout/orgChart1"/>
    <dgm:cxn modelId="{D33FF342-BC2F-4B1F-AB88-D7C621B91236}" type="presParOf" srcId="{7D34F5FA-9207-427D-A5F6-3D52E33ED821}" destId="{4FFC6EF8-AF12-413E-A599-4F93FF4CB6B0}" srcOrd="5" destOrd="0" presId="urn:microsoft.com/office/officeart/2005/8/layout/orgChart1"/>
    <dgm:cxn modelId="{F828FE0B-3E5A-4E82-B30C-E05F4D14C105}" type="presParOf" srcId="{4FFC6EF8-AF12-413E-A599-4F93FF4CB6B0}" destId="{2333D085-CC1C-410C-B07F-81EC363FE01D}" srcOrd="0" destOrd="0" presId="urn:microsoft.com/office/officeart/2005/8/layout/orgChart1"/>
    <dgm:cxn modelId="{AB4503DC-0124-483D-A2BD-DEA349E9A5C5}" type="presParOf" srcId="{2333D085-CC1C-410C-B07F-81EC363FE01D}" destId="{B9FC3B2C-8A53-4633-9E7E-BAC690D61153}" srcOrd="0" destOrd="0" presId="urn:microsoft.com/office/officeart/2005/8/layout/orgChart1"/>
    <dgm:cxn modelId="{ACC0570C-F5B9-44A2-8A24-70C6019ADBC3}" type="presParOf" srcId="{2333D085-CC1C-410C-B07F-81EC363FE01D}" destId="{084A132B-545C-493E-99CF-050992C2669B}" srcOrd="1" destOrd="0" presId="urn:microsoft.com/office/officeart/2005/8/layout/orgChart1"/>
    <dgm:cxn modelId="{767130D9-5951-4778-B654-E83A8BA713BE}" type="presParOf" srcId="{4FFC6EF8-AF12-413E-A599-4F93FF4CB6B0}" destId="{ABEA2355-7B90-4230-8A13-077CCAC8360D}" srcOrd="1" destOrd="0" presId="urn:microsoft.com/office/officeart/2005/8/layout/orgChart1"/>
    <dgm:cxn modelId="{AC4FB6E9-D860-4800-8015-063A8264F634}" type="presParOf" srcId="{ABEA2355-7B90-4230-8A13-077CCAC8360D}" destId="{631844B5-25C1-410D-AE16-EEA4E54568ED}" srcOrd="0" destOrd="0" presId="urn:microsoft.com/office/officeart/2005/8/layout/orgChart1"/>
    <dgm:cxn modelId="{3EF1DED3-9817-4CB2-A62C-4C199D1C51E5}" type="presParOf" srcId="{ABEA2355-7B90-4230-8A13-077CCAC8360D}" destId="{1A0D26BB-24D5-4651-AC14-DC0321C44973}" srcOrd="1" destOrd="0" presId="urn:microsoft.com/office/officeart/2005/8/layout/orgChart1"/>
    <dgm:cxn modelId="{E9789809-017B-4E24-ADFE-C557C0EBCF22}" type="presParOf" srcId="{1A0D26BB-24D5-4651-AC14-DC0321C44973}" destId="{9586A5CD-2D4D-4D5B-8644-0B5E730C3C19}" srcOrd="0" destOrd="0" presId="urn:microsoft.com/office/officeart/2005/8/layout/orgChart1"/>
    <dgm:cxn modelId="{CE579F02-1631-4279-A64A-FCA601B95F8A}" type="presParOf" srcId="{9586A5CD-2D4D-4D5B-8644-0B5E730C3C19}" destId="{8737EBCB-4ED8-4459-86EB-C5E2580CA3C2}" srcOrd="0" destOrd="0" presId="urn:microsoft.com/office/officeart/2005/8/layout/orgChart1"/>
    <dgm:cxn modelId="{2F9DBE27-BC4E-4392-A7BD-A0EFB574BC19}" type="presParOf" srcId="{9586A5CD-2D4D-4D5B-8644-0B5E730C3C19}" destId="{54819D1B-1EDB-4E97-9F0A-8F65BEAAFCAD}" srcOrd="1" destOrd="0" presId="urn:microsoft.com/office/officeart/2005/8/layout/orgChart1"/>
    <dgm:cxn modelId="{17B91A07-A31F-46DF-9C8F-2D4009AF5A1A}" type="presParOf" srcId="{1A0D26BB-24D5-4651-AC14-DC0321C44973}" destId="{C8803F45-6B31-4947-B4EA-B19AD8DE8044}" srcOrd="1" destOrd="0" presId="urn:microsoft.com/office/officeart/2005/8/layout/orgChart1"/>
    <dgm:cxn modelId="{8940C665-BC96-4803-AD9C-12BFED7F1648}" type="presParOf" srcId="{1A0D26BB-24D5-4651-AC14-DC0321C44973}" destId="{22D85037-FBC6-464F-BA89-C0061EEA94B3}" srcOrd="2" destOrd="0" presId="urn:microsoft.com/office/officeart/2005/8/layout/orgChart1"/>
    <dgm:cxn modelId="{AA14C59F-525C-4D6A-BBD2-7B4CF4F19B46}" type="presParOf" srcId="{ABEA2355-7B90-4230-8A13-077CCAC8360D}" destId="{2131A4B2-1452-4F40-B93D-53FD8F58B005}" srcOrd="2" destOrd="0" presId="urn:microsoft.com/office/officeart/2005/8/layout/orgChart1"/>
    <dgm:cxn modelId="{A9F0A275-23F6-40C8-A519-016BD2705FEE}" type="presParOf" srcId="{ABEA2355-7B90-4230-8A13-077CCAC8360D}" destId="{D1EEE522-301C-4130-8345-1B3E45DD4538}" srcOrd="3" destOrd="0" presId="urn:microsoft.com/office/officeart/2005/8/layout/orgChart1"/>
    <dgm:cxn modelId="{AD0F20C2-A633-4B36-A80F-E56A3D1817B7}" type="presParOf" srcId="{D1EEE522-301C-4130-8345-1B3E45DD4538}" destId="{CF4DA8A7-009A-4AA8-A2F8-06BB3F85DA8D}" srcOrd="0" destOrd="0" presId="urn:microsoft.com/office/officeart/2005/8/layout/orgChart1"/>
    <dgm:cxn modelId="{546CF497-E541-4A86-B9AE-5DAC46B4CFBF}" type="presParOf" srcId="{CF4DA8A7-009A-4AA8-A2F8-06BB3F85DA8D}" destId="{1C8B41F0-4AC5-463F-87A1-2BA6FCB82CF2}" srcOrd="0" destOrd="0" presId="urn:microsoft.com/office/officeart/2005/8/layout/orgChart1"/>
    <dgm:cxn modelId="{E3E52E25-757E-4966-8C00-DC509B0BA1FC}" type="presParOf" srcId="{CF4DA8A7-009A-4AA8-A2F8-06BB3F85DA8D}" destId="{15695F7C-CD15-4314-B048-BF79A841BEFA}" srcOrd="1" destOrd="0" presId="urn:microsoft.com/office/officeart/2005/8/layout/orgChart1"/>
    <dgm:cxn modelId="{85382B84-85C3-422F-9045-2EC44274CB86}" type="presParOf" srcId="{D1EEE522-301C-4130-8345-1B3E45DD4538}" destId="{1631AA0A-3EB0-40AB-8050-94128157FCC7}" srcOrd="1" destOrd="0" presId="urn:microsoft.com/office/officeart/2005/8/layout/orgChart1"/>
    <dgm:cxn modelId="{A476C317-1574-4EED-85F3-F211E2B2B20F}" type="presParOf" srcId="{D1EEE522-301C-4130-8345-1B3E45DD4538}" destId="{D0E624B1-909B-4FF3-887F-A25EE6974798}" srcOrd="2" destOrd="0" presId="urn:microsoft.com/office/officeart/2005/8/layout/orgChart1"/>
    <dgm:cxn modelId="{9CED8331-5389-4342-9EB7-DAD7E1AB7199}" type="presParOf" srcId="{4FFC6EF8-AF12-413E-A599-4F93FF4CB6B0}" destId="{0FABF098-8712-4FB8-BA83-24CF8A62AC5B}" srcOrd="2" destOrd="0" presId="urn:microsoft.com/office/officeart/2005/8/layout/orgChart1"/>
    <dgm:cxn modelId="{422D4C86-DBC8-43D9-907A-FAD979B43338}" type="presParOf" srcId="{D6572C26-3AD2-4851-B11A-4FD034805189}" destId="{CE10B4EA-AE6F-43EF-9B9A-FB9727A41FE2}" srcOrd="2" destOrd="0" presId="urn:microsoft.com/office/officeart/2005/8/layout/orgChart1"/>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131A4B2-1452-4F40-B93D-53FD8F58B005}">
      <dsp:nvSpPr>
        <dsp:cNvPr id="0" name=""/>
        <dsp:cNvSpPr/>
      </dsp:nvSpPr>
      <dsp:spPr>
        <a:xfrm>
          <a:off x="3653969" y="1365678"/>
          <a:ext cx="300073" cy="2086292"/>
        </a:xfrm>
        <a:custGeom>
          <a:avLst/>
          <a:gdLst/>
          <a:ahLst/>
          <a:cxnLst/>
          <a:rect l="0" t="0" r="0" b="0"/>
          <a:pathLst>
            <a:path>
              <a:moveTo>
                <a:pt x="0" y="0"/>
              </a:moveTo>
              <a:lnTo>
                <a:pt x="0" y="2086292"/>
              </a:lnTo>
              <a:lnTo>
                <a:pt x="300073" y="2086292"/>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31844B5-25C1-410D-AE16-EEA4E54568ED}">
      <dsp:nvSpPr>
        <dsp:cNvPr id="0" name=""/>
        <dsp:cNvSpPr/>
      </dsp:nvSpPr>
      <dsp:spPr>
        <a:xfrm>
          <a:off x="3653969" y="1365678"/>
          <a:ext cx="211755" cy="745326"/>
        </a:xfrm>
        <a:custGeom>
          <a:avLst/>
          <a:gdLst/>
          <a:ahLst/>
          <a:cxnLst/>
          <a:rect l="0" t="0" r="0" b="0"/>
          <a:pathLst>
            <a:path>
              <a:moveTo>
                <a:pt x="0" y="0"/>
              </a:moveTo>
              <a:lnTo>
                <a:pt x="0" y="745326"/>
              </a:lnTo>
              <a:lnTo>
                <a:pt x="211755" y="74532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3032A85-2DCD-410F-9A10-9055FAE2E54B}">
      <dsp:nvSpPr>
        <dsp:cNvPr id="0" name=""/>
        <dsp:cNvSpPr/>
      </dsp:nvSpPr>
      <dsp:spPr>
        <a:xfrm>
          <a:off x="2462668" y="661147"/>
          <a:ext cx="1755981" cy="208382"/>
        </a:xfrm>
        <a:custGeom>
          <a:avLst/>
          <a:gdLst/>
          <a:ahLst/>
          <a:cxnLst/>
          <a:rect l="0" t="0" r="0" b="0"/>
          <a:pathLst>
            <a:path>
              <a:moveTo>
                <a:pt x="0" y="0"/>
              </a:moveTo>
              <a:lnTo>
                <a:pt x="0" y="104191"/>
              </a:lnTo>
              <a:lnTo>
                <a:pt x="1755981" y="104191"/>
              </a:lnTo>
              <a:lnTo>
                <a:pt x="1755981" y="20838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06F913-B0E2-4EF4-9C8C-1AC3066F0600}">
      <dsp:nvSpPr>
        <dsp:cNvPr id="0" name=""/>
        <dsp:cNvSpPr/>
      </dsp:nvSpPr>
      <dsp:spPr>
        <a:xfrm>
          <a:off x="2040634" y="1365678"/>
          <a:ext cx="190974" cy="1814881"/>
        </a:xfrm>
        <a:custGeom>
          <a:avLst/>
          <a:gdLst/>
          <a:ahLst/>
          <a:cxnLst/>
          <a:rect l="0" t="0" r="0" b="0"/>
          <a:pathLst>
            <a:path>
              <a:moveTo>
                <a:pt x="0" y="0"/>
              </a:moveTo>
              <a:lnTo>
                <a:pt x="0" y="1814881"/>
              </a:lnTo>
              <a:lnTo>
                <a:pt x="190974" y="1814881"/>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F1AEE4D-7580-449D-B22B-52EAF3F57A16}">
      <dsp:nvSpPr>
        <dsp:cNvPr id="0" name=""/>
        <dsp:cNvSpPr/>
      </dsp:nvSpPr>
      <dsp:spPr>
        <a:xfrm>
          <a:off x="2040634" y="1365678"/>
          <a:ext cx="190974" cy="586521"/>
        </a:xfrm>
        <a:custGeom>
          <a:avLst/>
          <a:gdLst/>
          <a:ahLst/>
          <a:cxnLst/>
          <a:rect l="0" t="0" r="0" b="0"/>
          <a:pathLst>
            <a:path>
              <a:moveTo>
                <a:pt x="0" y="0"/>
              </a:moveTo>
              <a:lnTo>
                <a:pt x="0" y="586521"/>
              </a:lnTo>
              <a:lnTo>
                <a:pt x="190974" y="586521"/>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1324E5B-E396-4EC6-BCAE-DDE10C34F8A2}">
      <dsp:nvSpPr>
        <dsp:cNvPr id="0" name=""/>
        <dsp:cNvSpPr/>
      </dsp:nvSpPr>
      <dsp:spPr>
        <a:xfrm>
          <a:off x="2416948" y="661147"/>
          <a:ext cx="91440" cy="208382"/>
        </a:xfrm>
        <a:custGeom>
          <a:avLst/>
          <a:gdLst/>
          <a:ahLst/>
          <a:cxnLst/>
          <a:rect l="0" t="0" r="0" b="0"/>
          <a:pathLst>
            <a:path>
              <a:moveTo>
                <a:pt x="45720" y="0"/>
              </a:moveTo>
              <a:lnTo>
                <a:pt x="45720" y="104191"/>
              </a:lnTo>
              <a:lnTo>
                <a:pt x="132952" y="104191"/>
              </a:lnTo>
              <a:lnTo>
                <a:pt x="132952" y="20838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C79849-5218-407D-A76B-1CEF580D2BAD}">
      <dsp:nvSpPr>
        <dsp:cNvPr id="0" name=""/>
        <dsp:cNvSpPr/>
      </dsp:nvSpPr>
      <dsp:spPr>
        <a:xfrm>
          <a:off x="100066" y="1365678"/>
          <a:ext cx="148844" cy="1779181"/>
        </a:xfrm>
        <a:custGeom>
          <a:avLst/>
          <a:gdLst/>
          <a:ahLst/>
          <a:cxnLst/>
          <a:rect l="0" t="0" r="0" b="0"/>
          <a:pathLst>
            <a:path>
              <a:moveTo>
                <a:pt x="0" y="0"/>
              </a:moveTo>
              <a:lnTo>
                <a:pt x="0" y="1779181"/>
              </a:lnTo>
              <a:lnTo>
                <a:pt x="148844" y="1779181"/>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6AB368E-2D01-487A-8ED7-85B4F7FA1221}">
      <dsp:nvSpPr>
        <dsp:cNvPr id="0" name=""/>
        <dsp:cNvSpPr/>
      </dsp:nvSpPr>
      <dsp:spPr>
        <a:xfrm>
          <a:off x="100066" y="1365678"/>
          <a:ext cx="148844" cy="609146"/>
        </a:xfrm>
        <a:custGeom>
          <a:avLst/>
          <a:gdLst/>
          <a:ahLst/>
          <a:cxnLst/>
          <a:rect l="0" t="0" r="0" b="0"/>
          <a:pathLst>
            <a:path>
              <a:moveTo>
                <a:pt x="0" y="0"/>
              </a:moveTo>
              <a:lnTo>
                <a:pt x="0" y="609146"/>
              </a:lnTo>
              <a:lnTo>
                <a:pt x="148844" y="60914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9E1820D-DB98-4281-9F09-9F76B56B829F}">
      <dsp:nvSpPr>
        <dsp:cNvPr id="0" name=""/>
        <dsp:cNvSpPr/>
      </dsp:nvSpPr>
      <dsp:spPr>
        <a:xfrm>
          <a:off x="496985" y="661147"/>
          <a:ext cx="1965683" cy="208382"/>
        </a:xfrm>
        <a:custGeom>
          <a:avLst/>
          <a:gdLst/>
          <a:ahLst/>
          <a:cxnLst/>
          <a:rect l="0" t="0" r="0" b="0"/>
          <a:pathLst>
            <a:path>
              <a:moveTo>
                <a:pt x="1965683" y="0"/>
              </a:moveTo>
              <a:lnTo>
                <a:pt x="1965683" y="104191"/>
              </a:lnTo>
              <a:lnTo>
                <a:pt x="0" y="104191"/>
              </a:lnTo>
              <a:lnTo>
                <a:pt x="0" y="208382"/>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CEF35F9-308E-497C-A7E3-53A044255C00}">
      <dsp:nvSpPr>
        <dsp:cNvPr id="0" name=""/>
        <dsp:cNvSpPr/>
      </dsp:nvSpPr>
      <dsp:spPr>
        <a:xfrm>
          <a:off x="1115015" y="76719"/>
          <a:ext cx="2695306" cy="584428"/>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marL="0" lvl="0" indent="0" algn="ctr" defTabSz="711200">
            <a:lnSpc>
              <a:spcPct val="90000"/>
            </a:lnSpc>
            <a:spcBef>
              <a:spcPct val="0"/>
            </a:spcBef>
            <a:spcAft>
              <a:spcPct val="35000"/>
            </a:spcAft>
            <a:buNone/>
          </a:pPr>
          <a:r>
            <a:rPr lang="ru-RU" sz="1600" kern="1200"/>
            <a:t>Методи проведених досл</a:t>
          </a:r>
          <a:r>
            <a:rPr lang="uk-UA" sz="1600" kern="1200"/>
            <a:t>іджень</a:t>
          </a:r>
        </a:p>
      </dsp:txBody>
      <dsp:txXfrm>
        <a:off x="1115015" y="76719"/>
        <a:ext cx="2695306" cy="584428"/>
      </dsp:txXfrm>
    </dsp:sp>
    <dsp:sp modelId="{FF57EDCC-1F41-46D6-99CA-8F11EF4828CB}">
      <dsp:nvSpPr>
        <dsp:cNvPr id="0" name=""/>
        <dsp:cNvSpPr/>
      </dsp:nvSpPr>
      <dsp:spPr>
        <a:xfrm>
          <a:off x="836" y="869530"/>
          <a:ext cx="992296" cy="49614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Фізичний розвиток підлітків</a:t>
          </a:r>
          <a:endParaRPr lang="ru-RU" sz="1100" kern="1200"/>
        </a:p>
      </dsp:txBody>
      <dsp:txXfrm>
        <a:off x="836" y="869530"/>
        <a:ext cx="992296" cy="496148"/>
      </dsp:txXfrm>
    </dsp:sp>
    <dsp:sp modelId="{D0AC5449-E27B-479D-BFAC-5D7C3123D2E6}">
      <dsp:nvSpPr>
        <dsp:cNvPr id="0" name=""/>
        <dsp:cNvSpPr/>
      </dsp:nvSpPr>
      <dsp:spPr>
        <a:xfrm>
          <a:off x="248911" y="1574061"/>
          <a:ext cx="1774316" cy="801527"/>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100000"/>
            </a:lnSpc>
            <a:spcBef>
              <a:spcPct val="0"/>
            </a:spcBef>
            <a:spcAft>
              <a:spcPts val="0"/>
            </a:spcAft>
            <a:buNone/>
          </a:pPr>
          <a:r>
            <a:rPr lang="uk-UA" sz="1100" kern="1200"/>
            <a:t>Суб'єктивна оцінка власного здоров'я</a:t>
          </a:r>
          <a:endParaRPr lang="ru-RU" sz="1100" kern="1200"/>
        </a:p>
      </dsp:txBody>
      <dsp:txXfrm>
        <a:off x="248911" y="1574061"/>
        <a:ext cx="1774316" cy="801527"/>
      </dsp:txXfrm>
    </dsp:sp>
    <dsp:sp modelId="{87BC7A39-E96F-4400-847B-723578C55271}">
      <dsp:nvSpPr>
        <dsp:cNvPr id="0" name=""/>
        <dsp:cNvSpPr/>
      </dsp:nvSpPr>
      <dsp:spPr>
        <a:xfrm>
          <a:off x="248911" y="2583971"/>
          <a:ext cx="1431567" cy="112177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uk-UA" sz="1400" kern="1200"/>
            <a:t>Професійна готовність </a:t>
          </a:r>
          <a:endParaRPr lang="ru-RU" sz="1400" kern="1200"/>
        </a:p>
      </dsp:txBody>
      <dsp:txXfrm>
        <a:off x="248911" y="2583971"/>
        <a:ext cx="1431567" cy="1121776"/>
      </dsp:txXfrm>
    </dsp:sp>
    <dsp:sp modelId="{FCE96C77-0458-48ED-BF12-95B67E465CF0}">
      <dsp:nvSpPr>
        <dsp:cNvPr id="0" name=""/>
        <dsp:cNvSpPr/>
      </dsp:nvSpPr>
      <dsp:spPr>
        <a:xfrm>
          <a:off x="1913318" y="869530"/>
          <a:ext cx="1273166" cy="49614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Патологічна ураженість</a:t>
          </a:r>
          <a:endParaRPr lang="ru-RU" sz="1100" kern="1200"/>
        </a:p>
      </dsp:txBody>
      <dsp:txXfrm>
        <a:off x="1913318" y="869530"/>
        <a:ext cx="1273166" cy="496148"/>
      </dsp:txXfrm>
    </dsp:sp>
    <dsp:sp modelId="{D062544A-6CF0-4751-8664-54336DDA3D35}">
      <dsp:nvSpPr>
        <dsp:cNvPr id="0" name=""/>
        <dsp:cNvSpPr/>
      </dsp:nvSpPr>
      <dsp:spPr>
        <a:xfrm>
          <a:off x="2231609" y="1574061"/>
          <a:ext cx="1425732" cy="756279"/>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t>Поведінкові чинники ризику для здоров'я учнівської молоді та підлітків з різним рівнем професійної готовності </a:t>
          </a:r>
          <a:r>
            <a:rPr lang="en-US" sz="1000" kern="1200"/>
            <a:t>)</a:t>
          </a:r>
          <a:endParaRPr lang="ru-RU" sz="1000" kern="1200"/>
        </a:p>
      </dsp:txBody>
      <dsp:txXfrm>
        <a:off x="2231609" y="1574061"/>
        <a:ext cx="1425732" cy="756279"/>
      </dsp:txXfrm>
    </dsp:sp>
    <dsp:sp modelId="{2C37B9E2-B7F0-4044-8DE1-491D7D08ABE8}">
      <dsp:nvSpPr>
        <dsp:cNvPr id="0" name=""/>
        <dsp:cNvSpPr/>
      </dsp:nvSpPr>
      <dsp:spPr>
        <a:xfrm>
          <a:off x="2231609" y="2538722"/>
          <a:ext cx="992296" cy="1283675"/>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uk-UA" sz="1000" kern="1200"/>
            <a:t>Мікроклімат навчальних приміщень, шум, освітленість</a:t>
          </a:r>
          <a:endParaRPr lang="ru-RU" sz="1000" kern="1200"/>
        </a:p>
      </dsp:txBody>
      <dsp:txXfrm>
        <a:off x="2231609" y="2538722"/>
        <a:ext cx="992296" cy="1283675"/>
      </dsp:txXfrm>
    </dsp:sp>
    <dsp:sp modelId="{B9FC3B2C-8A53-4633-9E7E-BAC690D61153}">
      <dsp:nvSpPr>
        <dsp:cNvPr id="0" name=""/>
        <dsp:cNvSpPr/>
      </dsp:nvSpPr>
      <dsp:spPr>
        <a:xfrm>
          <a:off x="3512799" y="869530"/>
          <a:ext cx="1411701" cy="49614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Оцінка якості життя, пов’язаної зі здоров’ям </a:t>
          </a:r>
          <a:endParaRPr lang="ru-RU" sz="1100" kern="1200"/>
        </a:p>
      </dsp:txBody>
      <dsp:txXfrm>
        <a:off x="3512799" y="869530"/>
        <a:ext cx="1411701" cy="496148"/>
      </dsp:txXfrm>
    </dsp:sp>
    <dsp:sp modelId="{8737EBCB-4ED8-4459-86EB-C5E2580CA3C2}">
      <dsp:nvSpPr>
        <dsp:cNvPr id="0" name=""/>
        <dsp:cNvSpPr/>
      </dsp:nvSpPr>
      <dsp:spPr>
        <a:xfrm>
          <a:off x="3865724" y="1574061"/>
          <a:ext cx="1286463" cy="1073888"/>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90000"/>
            </a:lnSpc>
            <a:spcBef>
              <a:spcPct val="0"/>
            </a:spcBef>
            <a:spcAft>
              <a:spcPct val="35000"/>
            </a:spcAft>
            <a:buNone/>
          </a:pPr>
          <a:r>
            <a:rPr lang="uk-UA" sz="1100" kern="1200"/>
            <a:t>Медико-соціальні особливості професійної орієнтації</a:t>
          </a:r>
          <a:endParaRPr lang="ru-RU" sz="1100" kern="1200"/>
        </a:p>
      </dsp:txBody>
      <dsp:txXfrm>
        <a:off x="3865724" y="1574061"/>
        <a:ext cx="1286463" cy="1073888"/>
      </dsp:txXfrm>
    </dsp:sp>
    <dsp:sp modelId="{1C8B41F0-4AC5-463F-87A1-2BA6FCB82CF2}">
      <dsp:nvSpPr>
        <dsp:cNvPr id="0" name=""/>
        <dsp:cNvSpPr/>
      </dsp:nvSpPr>
      <dsp:spPr>
        <a:xfrm>
          <a:off x="3954042" y="2875384"/>
          <a:ext cx="1198982" cy="1153173"/>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marL="0" lvl="0" indent="0" algn="ctr" defTabSz="488950">
            <a:lnSpc>
              <a:spcPct val="100000"/>
            </a:lnSpc>
            <a:spcBef>
              <a:spcPct val="0"/>
            </a:spcBef>
            <a:spcAft>
              <a:spcPts val="0"/>
            </a:spcAft>
            <a:buNone/>
          </a:pPr>
          <a:r>
            <a:rPr lang="uk-UA" sz="1100" kern="1200"/>
            <a:t>Психодіагностика пізнавальних процесів та міжособистісних стосунків</a:t>
          </a:r>
          <a:endParaRPr lang="ru-RU" sz="1100" kern="1200"/>
        </a:p>
      </dsp:txBody>
      <dsp:txXfrm>
        <a:off x="3954042" y="2875384"/>
        <a:ext cx="1198982" cy="115317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0.784</cdr:y>
    </cdr:from>
    <cdr:to>
      <cdr:x>0.963</cdr:x>
      <cdr:y>0.99054</cdr:y>
    </cdr:to>
    <cdr:sp macro="" textlink="">
      <cdr:nvSpPr>
        <cdr:cNvPr id="3075" name="Text Box 3"/>
        <cdr:cNvSpPr txBox="1">
          <a:spLocks xmlns:a="http://schemas.openxmlformats.org/drawingml/2006/main" noChangeArrowheads="1"/>
        </cdr:cNvSpPr>
      </cdr:nvSpPr>
      <cdr:spPr bwMode="auto">
        <a:xfrm xmlns:a="http://schemas.openxmlformats.org/drawingml/2006/main">
          <a:off x="390254" y="2367228"/>
          <a:ext cx="4838114" cy="62362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4.3. - Якість життя, що пов'язана зі здоров'ям у дівчат, студенток у залежності від рівня автономності.</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10.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0.04386</cdr:x>
      <cdr:y>0.784</cdr:y>
    </cdr:from>
    <cdr:to>
      <cdr:x>0.963</cdr:x>
      <cdr:y>0.98423</cdr:y>
    </cdr:to>
    <cdr:sp macro="" textlink="">
      <cdr:nvSpPr>
        <cdr:cNvPr id="3075" name="Text Box 3"/>
        <cdr:cNvSpPr txBox="1">
          <a:spLocks xmlns:a="http://schemas.openxmlformats.org/drawingml/2006/main" noChangeArrowheads="1"/>
        </cdr:cNvSpPr>
      </cdr:nvSpPr>
      <cdr:spPr bwMode="auto">
        <a:xfrm xmlns:a="http://schemas.openxmlformats.org/drawingml/2006/main">
          <a:off x="238125" y="2359762"/>
          <a:ext cx="4990243" cy="60267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4.12 - Якість життя, що пов'язана зі здоров'ям у юнаків, студентів у залежності від здатності приймати рішення.</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11.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0.784</cdr:y>
    </cdr:from>
    <cdr:to>
      <cdr:x>0.98596</cdr:x>
      <cdr:y>1</cdr:y>
    </cdr:to>
    <cdr:sp macro="" textlink="">
      <cdr:nvSpPr>
        <cdr:cNvPr id="3075" name="Text Box 3"/>
        <cdr:cNvSpPr txBox="1">
          <a:spLocks xmlns:a="http://schemas.openxmlformats.org/drawingml/2006/main" noChangeArrowheads="1"/>
        </cdr:cNvSpPr>
      </cdr:nvSpPr>
      <cdr:spPr bwMode="auto">
        <a:xfrm xmlns:a="http://schemas.openxmlformats.org/drawingml/2006/main">
          <a:off x="390254" y="1747418"/>
          <a:ext cx="4962769" cy="48143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4.13 - Якість життя, що пов'язана зі здоров'ям у дівчат, студенток у залежності від здатності планувати діяльність.</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12.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0.784</cdr:y>
    </cdr:from>
    <cdr:to>
      <cdr:x>0.98596</cdr:x>
      <cdr:y>0.98423</cdr:y>
    </cdr:to>
    <cdr:sp macro="" textlink="">
      <cdr:nvSpPr>
        <cdr:cNvPr id="3075" name="Text Box 3"/>
        <cdr:cNvSpPr txBox="1">
          <a:spLocks xmlns:a="http://schemas.openxmlformats.org/drawingml/2006/main" noChangeArrowheads="1"/>
        </cdr:cNvSpPr>
      </cdr:nvSpPr>
      <cdr:spPr bwMode="auto">
        <a:xfrm xmlns:a="http://schemas.openxmlformats.org/drawingml/2006/main">
          <a:off x="390254" y="2359762"/>
          <a:ext cx="4962796" cy="60267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4.14 - Якість життя, що пов'язана зі здоров'ям у дівчат, учениць ПТНЗ  в залежності від здатності планувати діяльність.</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13.xml><?xml version="1.0" encoding="utf-8"?>
<c:userShapes xmlns:c="http://schemas.openxmlformats.org/drawingml/2006/chart">
  <cdr:relSizeAnchor xmlns:cdr="http://schemas.openxmlformats.org/drawingml/2006/chartDrawing">
    <cdr:from>
      <cdr:x>0.03838</cdr:x>
      <cdr:y>0.82558</cdr:y>
    </cdr:from>
    <cdr:to>
      <cdr:x>0.26774</cdr:x>
      <cdr:y>0.88256</cdr:y>
    </cdr:to>
    <cdr:sp macro="" textlink="">
      <cdr:nvSpPr>
        <cdr:cNvPr id="2" name="Прямоугольник 1">
          <a:extLst xmlns:a="http://schemas.openxmlformats.org/drawingml/2006/main">
            <a:ext uri="{FF2B5EF4-FFF2-40B4-BE49-F238E27FC236}">
              <a16:creationId xmlns:a16="http://schemas.microsoft.com/office/drawing/2014/main" id="{F3E2529E-590C-4542-BFC5-B33F9D08C1A2}"/>
            </a:ext>
          </a:extLst>
        </cdr:cNvPr>
        <cdr:cNvSpPr/>
      </cdr:nvSpPr>
      <cdr:spPr>
        <a:xfrm xmlns:a="http://schemas.openxmlformats.org/drawingml/2006/main">
          <a:off x="204787" y="3381378"/>
          <a:ext cx="1223962" cy="233363"/>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ysClr val="windowText" lastClr="000000"/>
              </a:solidFill>
            </a:rPr>
            <a:t>Умовні позначки:</a:t>
          </a:r>
        </a:p>
      </cdr:txBody>
    </cdr:sp>
  </cdr:relSizeAnchor>
  <cdr:relSizeAnchor xmlns:cdr="http://schemas.openxmlformats.org/drawingml/2006/chartDrawing">
    <cdr:from>
      <cdr:x>0.38513</cdr:x>
      <cdr:y>0.02754</cdr:y>
    </cdr:from>
    <cdr:to>
      <cdr:x>0.46414</cdr:x>
      <cdr:y>0.12236</cdr:y>
    </cdr:to>
    <cdr:sp macro="" textlink="">
      <cdr:nvSpPr>
        <cdr:cNvPr id="3" name="Прямоугольник 2"/>
        <cdr:cNvSpPr/>
      </cdr:nvSpPr>
      <cdr:spPr>
        <a:xfrm xmlns:a="http://schemas.openxmlformats.org/drawingml/2006/main">
          <a:off x="1841499" y="84317"/>
          <a:ext cx="377826" cy="290333"/>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r>
            <a:rPr lang="uk-UA">
              <a:solidFill>
                <a:sysClr val="windowText" lastClr="000000"/>
              </a:solidFill>
            </a:rPr>
            <a:t>у.о.</a:t>
          </a:r>
        </a:p>
      </cdr:txBody>
    </cdr:sp>
  </cdr:relSizeAnchor>
</c:userShapes>
</file>

<file path=word/drawings/drawing14.xml><?xml version="1.0" encoding="utf-8"?>
<c:userShapes xmlns:c="http://schemas.openxmlformats.org/drawingml/2006/chart">
  <cdr:relSizeAnchor xmlns:cdr="http://schemas.openxmlformats.org/drawingml/2006/chartDrawing">
    <cdr:from>
      <cdr:x>0.04521</cdr:x>
      <cdr:y>0.77089</cdr:y>
    </cdr:from>
    <cdr:to>
      <cdr:x>0.31026</cdr:x>
      <cdr:y>0.84219</cdr:y>
    </cdr:to>
    <cdr:sp macro="" textlink="">
      <cdr:nvSpPr>
        <cdr:cNvPr id="2" name="Прямоугольник 1">
          <a:extLst xmlns:a="http://schemas.openxmlformats.org/drawingml/2006/main">
            <a:ext uri="{FF2B5EF4-FFF2-40B4-BE49-F238E27FC236}">
              <a16:creationId xmlns:a16="http://schemas.microsoft.com/office/drawing/2014/main" id="{F3E2529E-590C-4542-BFC5-B33F9D08C1A2}"/>
            </a:ext>
          </a:extLst>
        </cdr:cNvPr>
        <cdr:cNvSpPr/>
      </cdr:nvSpPr>
      <cdr:spPr>
        <a:xfrm xmlns:a="http://schemas.openxmlformats.org/drawingml/2006/main">
          <a:off x="220679" y="2349680"/>
          <a:ext cx="1293796" cy="217308"/>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ysClr val="windowText" lastClr="000000"/>
              </a:solidFill>
            </a:rPr>
            <a:t>Умовні позначки:</a:t>
          </a:r>
        </a:p>
      </cdr:txBody>
    </cdr:sp>
  </cdr:relSizeAnchor>
  <cdr:relSizeAnchor xmlns:cdr="http://schemas.openxmlformats.org/drawingml/2006/chartDrawing">
    <cdr:from>
      <cdr:x>0.33075</cdr:x>
      <cdr:y>0.03443</cdr:y>
    </cdr:from>
    <cdr:to>
      <cdr:x>0.40393</cdr:x>
      <cdr:y>0.12969</cdr:y>
    </cdr:to>
    <cdr:sp macro="" textlink="">
      <cdr:nvSpPr>
        <cdr:cNvPr id="3" name="Прямоугольник 2"/>
        <cdr:cNvSpPr/>
      </cdr:nvSpPr>
      <cdr:spPr>
        <a:xfrm xmlns:a="http://schemas.openxmlformats.org/drawingml/2006/main">
          <a:off x="1614487" y="104955"/>
          <a:ext cx="357186" cy="290333"/>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r>
            <a:rPr lang="uk-UA">
              <a:solidFill>
                <a:sysClr val="windowText" lastClr="000000"/>
              </a:solidFill>
            </a:rPr>
            <a:t>у.о.</a:t>
          </a:r>
        </a:p>
      </cdr:txBody>
    </cdr:sp>
  </cdr:relSizeAnchor>
</c:userShapes>
</file>

<file path=word/drawings/drawing15.xml><?xml version="1.0" encoding="utf-8"?>
<c:userShapes xmlns:c="http://schemas.openxmlformats.org/drawingml/2006/chart">
  <cdr:relSizeAnchor xmlns:cdr="http://schemas.openxmlformats.org/drawingml/2006/chartDrawing">
    <cdr:from>
      <cdr:x>0.01428</cdr:x>
      <cdr:y>0.78372</cdr:y>
    </cdr:from>
    <cdr:to>
      <cdr:x>0.24364</cdr:x>
      <cdr:y>0.8407</cdr:y>
    </cdr:to>
    <cdr:sp macro="" textlink="">
      <cdr:nvSpPr>
        <cdr:cNvPr id="2" name="Прямоугольник 1">
          <a:extLst xmlns:a="http://schemas.openxmlformats.org/drawingml/2006/main">
            <a:ext uri="{FF2B5EF4-FFF2-40B4-BE49-F238E27FC236}">
              <a16:creationId xmlns:a16="http://schemas.microsoft.com/office/drawing/2014/main" id="{F3E2529E-590C-4542-BFC5-B33F9D08C1A2}"/>
            </a:ext>
          </a:extLst>
        </cdr:cNvPr>
        <cdr:cNvSpPr/>
      </cdr:nvSpPr>
      <cdr:spPr>
        <a:xfrm xmlns:a="http://schemas.openxmlformats.org/drawingml/2006/main">
          <a:off x="76222" y="3209921"/>
          <a:ext cx="1223952" cy="233376"/>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ysClr val="windowText" lastClr="000000"/>
              </a:solidFill>
            </a:rPr>
            <a:t>Умовні позначки:</a:t>
          </a:r>
        </a:p>
      </cdr:txBody>
    </cdr:sp>
  </cdr:relSizeAnchor>
</c:userShapes>
</file>

<file path=word/drawings/drawing16.xml><?xml version="1.0" encoding="utf-8"?>
<c:userShapes xmlns:c="http://schemas.openxmlformats.org/drawingml/2006/chart">
  <cdr:relSizeAnchor xmlns:cdr="http://schemas.openxmlformats.org/drawingml/2006/chartDrawing">
    <cdr:from>
      <cdr:x>0.01428</cdr:x>
      <cdr:y>0.78372</cdr:y>
    </cdr:from>
    <cdr:to>
      <cdr:x>0.24364</cdr:x>
      <cdr:y>0.8407</cdr:y>
    </cdr:to>
    <cdr:sp macro="" textlink="">
      <cdr:nvSpPr>
        <cdr:cNvPr id="2" name="Прямоугольник 1">
          <a:extLst xmlns:a="http://schemas.openxmlformats.org/drawingml/2006/main">
            <a:ext uri="{FF2B5EF4-FFF2-40B4-BE49-F238E27FC236}">
              <a16:creationId xmlns:a16="http://schemas.microsoft.com/office/drawing/2014/main" id="{F3E2529E-590C-4542-BFC5-B33F9D08C1A2}"/>
            </a:ext>
          </a:extLst>
        </cdr:cNvPr>
        <cdr:cNvSpPr/>
      </cdr:nvSpPr>
      <cdr:spPr>
        <a:xfrm xmlns:a="http://schemas.openxmlformats.org/drawingml/2006/main">
          <a:off x="76222" y="3209921"/>
          <a:ext cx="1223952" cy="233376"/>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r>
            <a:rPr lang="uk-UA">
              <a:solidFill>
                <a:sysClr val="windowText" lastClr="000000"/>
              </a:solidFill>
            </a:rPr>
            <a:t>Умовні позначки:</a:t>
          </a:r>
        </a:p>
      </cdr:txBody>
    </cdr:sp>
  </cdr:relSizeAnchor>
</c:userShapes>
</file>

<file path=word/drawings/drawing2.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0.784</cdr:y>
    </cdr:from>
    <cdr:to>
      <cdr:x>0.963</cdr:x>
      <cdr:y>1</cdr:y>
    </cdr:to>
    <cdr:sp macro="" textlink="">
      <cdr:nvSpPr>
        <cdr:cNvPr id="3075" name="Text Box 3"/>
        <cdr:cNvSpPr txBox="1">
          <a:spLocks xmlns:a="http://schemas.openxmlformats.org/drawingml/2006/main" noChangeArrowheads="1"/>
        </cdr:cNvSpPr>
      </cdr:nvSpPr>
      <cdr:spPr bwMode="auto">
        <a:xfrm xmlns:a="http://schemas.openxmlformats.org/drawingml/2006/main">
          <a:off x="390254" y="2441904"/>
          <a:ext cx="4838114" cy="672771"/>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4.4. - Якість життя, що пов'язана зі здоров'ям у дівчат, учениць ПТНЗ  в залежності від рівня автономності.</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3.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0.07349</cdr:x>
      <cdr:y>0.79977</cdr:y>
    </cdr:from>
    <cdr:to>
      <cdr:x>0.96461</cdr:x>
      <cdr:y>1</cdr:y>
    </cdr:to>
    <cdr:sp macro="" textlink="">
      <cdr:nvSpPr>
        <cdr:cNvPr id="3075" name="Text Box 3"/>
        <cdr:cNvSpPr txBox="1">
          <a:spLocks xmlns:a="http://schemas.openxmlformats.org/drawingml/2006/main" noChangeArrowheads="1"/>
        </cdr:cNvSpPr>
      </cdr:nvSpPr>
      <cdr:spPr bwMode="auto">
        <a:xfrm xmlns:a="http://schemas.openxmlformats.org/drawingml/2006/main">
          <a:off x="433647" y="1919688"/>
          <a:ext cx="5257982" cy="480612"/>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4.5 - Якість життя, що пов'язана зі здоров'ям у юнаків, студентів у залежності від рівня автономності.</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4.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0.81879</cdr:y>
    </cdr:from>
    <cdr:to>
      <cdr:x>0.963</cdr:x>
      <cdr:y>0.98423</cdr:y>
    </cdr:to>
    <cdr:sp macro="" textlink="">
      <cdr:nvSpPr>
        <cdr:cNvPr id="3075" name="Text Box 3"/>
        <cdr:cNvSpPr txBox="1">
          <a:spLocks xmlns:a="http://schemas.openxmlformats.org/drawingml/2006/main" noChangeArrowheads="1"/>
        </cdr:cNvSpPr>
      </cdr:nvSpPr>
      <cdr:spPr bwMode="auto">
        <a:xfrm xmlns:a="http://schemas.openxmlformats.org/drawingml/2006/main">
          <a:off x="423438" y="2324100"/>
          <a:ext cx="5249494" cy="46958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4.6 - Якість життя, що пов'язана зі здоров'ям у юнаків, учнів ПТНЗ у залежності від рівня автономності.</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5.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0.784</cdr:y>
    </cdr:from>
    <cdr:to>
      <cdr:x>0.963</cdr:x>
      <cdr:y>0.98423</cdr:y>
    </cdr:to>
    <cdr:sp macro="" textlink="">
      <cdr:nvSpPr>
        <cdr:cNvPr id="3075" name="Text Box 3"/>
        <cdr:cNvSpPr txBox="1">
          <a:spLocks xmlns:a="http://schemas.openxmlformats.org/drawingml/2006/main" noChangeArrowheads="1"/>
        </cdr:cNvSpPr>
      </cdr:nvSpPr>
      <cdr:spPr bwMode="auto">
        <a:xfrm xmlns:a="http://schemas.openxmlformats.org/drawingml/2006/main">
          <a:off x="394121" y="2370402"/>
          <a:ext cx="4846578" cy="60457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4.7 - Якість життя, що пов'язана зі здоров'ям у дівчат, </a:t>
          </a:r>
          <a:r>
            <a:rPr lang="uk-UA" sz="1400" b="0" i="0" u="none" strike="noStrike" baseline="0">
              <a:solidFill>
                <a:srgbClr val="000000"/>
              </a:solidFill>
              <a:latin typeface="Times New Roman"/>
              <a:cs typeface="Times New Roman"/>
            </a:rPr>
            <a:t>студенток у</a:t>
          </a:r>
          <a:r>
            <a:rPr lang="ru-RU" sz="1400" b="0" i="0" u="none" strike="noStrike" baseline="0">
              <a:solidFill>
                <a:srgbClr val="000000"/>
              </a:solidFill>
              <a:latin typeface="Times New Roman"/>
              <a:cs typeface="Times New Roman"/>
            </a:rPr>
            <a:t> залежності від рівня інформованості.</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6.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0.784</cdr:y>
    </cdr:from>
    <cdr:to>
      <cdr:x>0.963</cdr:x>
      <cdr:y>0.98423</cdr:y>
    </cdr:to>
    <cdr:sp macro="" textlink="">
      <cdr:nvSpPr>
        <cdr:cNvPr id="3075" name="Text Box 3"/>
        <cdr:cNvSpPr txBox="1">
          <a:spLocks xmlns:a="http://schemas.openxmlformats.org/drawingml/2006/main" noChangeArrowheads="1"/>
        </cdr:cNvSpPr>
      </cdr:nvSpPr>
      <cdr:spPr bwMode="auto">
        <a:xfrm xmlns:a="http://schemas.openxmlformats.org/drawingml/2006/main">
          <a:off x="394121" y="2370402"/>
          <a:ext cx="4846578" cy="60457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4.8 - Якість життя, що пов'язана зі здоров'ям у дівчат, учениць ПТНЗ  в залежності від рівня інформованості.</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7.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0.784</cdr:y>
    </cdr:from>
    <cdr:to>
      <cdr:x>0.963</cdr:x>
      <cdr:y>0.98423</cdr:y>
    </cdr:to>
    <cdr:sp macro="" textlink="">
      <cdr:nvSpPr>
        <cdr:cNvPr id="3075" name="Text Box 3"/>
        <cdr:cNvSpPr txBox="1">
          <a:spLocks xmlns:a="http://schemas.openxmlformats.org/drawingml/2006/main" noChangeArrowheads="1"/>
        </cdr:cNvSpPr>
      </cdr:nvSpPr>
      <cdr:spPr bwMode="auto">
        <a:xfrm xmlns:a="http://schemas.openxmlformats.org/drawingml/2006/main">
          <a:off x="394121" y="2370402"/>
          <a:ext cx="4846578" cy="60457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4.9 - Якість життя, що пов'язана зі здоров'ям у юнаків, </a:t>
          </a:r>
          <a:r>
            <a:rPr lang="uk-UA" sz="1400" b="0" i="0" u="none" strike="noStrike" baseline="0">
              <a:solidFill>
                <a:srgbClr val="000000"/>
              </a:solidFill>
              <a:latin typeface="Times New Roman"/>
              <a:cs typeface="Times New Roman"/>
            </a:rPr>
            <a:t>студентів у</a:t>
          </a:r>
          <a:r>
            <a:rPr lang="ru-RU" sz="1400" b="0" i="0" u="none" strike="noStrike" baseline="0">
              <a:solidFill>
                <a:srgbClr val="000000"/>
              </a:solidFill>
              <a:latin typeface="Times New Roman"/>
              <a:cs typeface="Times New Roman"/>
            </a:rPr>
            <a:t> залежності від рівня інформованості.</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8.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0.784</cdr:y>
    </cdr:from>
    <cdr:to>
      <cdr:x>0.963</cdr:x>
      <cdr:y>1</cdr:y>
    </cdr:to>
    <cdr:sp macro="" textlink="">
      <cdr:nvSpPr>
        <cdr:cNvPr id="3075" name="Text Box 3"/>
        <cdr:cNvSpPr txBox="1">
          <a:spLocks xmlns:a="http://schemas.openxmlformats.org/drawingml/2006/main" noChangeArrowheads="1"/>
        </cdr:cNvSpPr>
      </cdr:nvSpPr>
      <cdr:spPr bwMode="auto">
        <a:xfrm xmlns:a="http://schemas.openxmlformats.org/drawingml/2006/main">
          <a:off x="445712" y="2568853"/>
          <a:ext cx="5525634" cy="707747"/>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4.10 - Якість життя, що пов'язана зі здоров'ям у юнаків, </a:t>
          </a:r>
          <a:r>
            <a:rPr lang="uk-UA" sz="1400" b="0" i="0" u="none" strike="noStrike" baseline="0">
              <a:solidFill>
                <a:srgbClr val="000000"/>
              </a:solidFill>
              <a:latin typeface="Times New Roman"/>
              <a:cs typeface="Times New Roman"/>
            </a:rPr>
            <a:t>учнів ПТНЗ у</a:t>
          </a:r>
          <a:r>
            <a:rPr lang="ru-RU" sz="1400" b="0" i="0" u="none" strike="noStrike" baseline="0">
              <a:solidFill>
                <a:srgbClr val="000000"/>
              </a:solidFill>
              <a:latin typeface="Times New Roman"/>
              <a:cs typeface="Times New Roman"/>
            </a:rPr>
            <a:t> залежності від рівня інформованості.</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drawings/drawing9.xml><?xml version="1.0" encoding="utf-8"?>
<c:userShapes xmlns:c="http://schemas.openxmlformats.org/drawingml/2006/chart">
  <cdr:relSizeAnchor xmlns:cdr="http://schemas.openxmlformats.org/drawingml/2006/chartDrawing">
    <cdr:from>
      <cdr:x>0.01391</cdr:x>
      <cdr:y>0.01577</cdr:y>
    </cdr:from>
    <cdr:to>
      <cdr:x>0.07385</cdr:x>
      <cdr:y>0.07921</cdr:y>
    </cdr:to>
    <cdr:sp macro="" textlink="">
      <cdr:nvSpPr>
        <cdr:cNvPr id="3073" name="Text Box 1"/>
        <cdr:cNvSpPr txBox="1">
          <a:spLocks xmlns:a="http://schemas.openxmlformats.org/drawingml/2006/main" noChangeArrowheads="1"/>
        </cdr:cNvSpPr>
      </cdr:nvSpPr>
      <cdr:spPr bwMode="auto">
        <a:xfrm xmlns:a="http://schemas.openxmlformats.org/drawingml/2006/main">
          <a:off x="78854" y="50800"/>
          <a:ext cx="325955" cy="19153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у.о.</a:t>
          </a:r>
        </a:p>
      </cdr:txBody>
    </cdr:sp>
  </cdr:relSizeAnchor>
  <cdr:relSizeAnchor xmlns:cdr="http://schemas.openxmlformats.org/drawingml/2006/chartDrawing">
    <cdr:from>
      <cdr:x>0</cdr:x>
      <cdr:y>0.72254</cdr:y>
    </cdr:from>
    <cdr:to>
      <cdr:x>0.28345</cdr:x>
      <cdr:y>0.79299</cdr:y>
    </cdr:to>
    <cdr:sp macro="" textlink="">
      <cdr:nvSpPr>
        <cdr:cNvPr id="3074" name="Text Box 2"/>
        <cdr:cNvSpPr txBox="1">
          <a:spLocks xmlns:a="http://schemas.openxmlformats.org/drawingml/2006/main" noChangeArrowheads="1"/>
        </cdr:cNvSpPr>
      </cdr:nvSpPr>
      <cdr:spPr bwMode="auto">
        <a:xfrm xmlns:a="http://schemas.openxmlformats.org/drawingml/2006/main">
          <a:off x="0" y="2174773"/>
          <a:ext cx="1538921" cy="212048"/>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Умовні позначки:</a:t>
          </a:r>
        </a:p>
      </cdr:txBody>
    </cdr:sp>
  </cdr:relSizeAnchor>
  <cdr:relSizeAnchor xmlns:cdr="http://schemas.openxmlformats.org/drawingml/2006/chartDrawing">
    <cdr:from>
      <cdr:x>0.07188</cdr:x>
      <cdr:y>0.784</cdr:y>
    </cdr:from>
    <cdr:to>
      <cdr:x>0.963</cdr:x>
      <cdr:y>0.98423</cdr:y>
    </cdr:to>
    <cdr:sp macro="" textlink="">
      <cdr:nvSpPr>
        <cdr:cNvPr id="3075" name="Text Box 3"/>
        <cdr:cNvSpPr txBox="1">
          <a:spLocks xmlns:a="http://schemas.openxmlformats.org/drawingml/2006/main" noChangeArrowheads="1"/>
        </cdr:cNvSpPr>
      </cdr:nvSpPr>
      <cdr:spPr bwMode="auto">
        <a:xfrm xmlns:a="http://schemas.openxmlformats.org/drawingml/2006/main">
          <a:off x="394121" y="2370402"/>
          <a:ext cx="4846578" cy="604573"/>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36576" tIns="32004" rIns="36576" bIns="32004" anchor="ctr" upright="1"/>
        <a:lstStyle xmlns:a="http://schemas.openxmlformats.org/drawingml/2006/main"/>
        <a:p xmlns:a="http://schemas.openxmlformats.org/drawingml/2006/main">
          <a:pPr algn="ctr" rtl="0">
            <a:defRPr sz="1000"/>
          </a:pPr>
          <a:r>
            <a:rPr lang="ru-RU" sz="1400" b="0" i="0" u="none" strike="noStrike" baseline="0">
              <a:solidFill>
                <a:srgbClr val="000000"/>
              </a:solidFill>
              <a:latin typeface="Times New Roman"/>
              <a:cs typeface="Times New Roman"/>
            </a:rPr>
            <a:t>Рис. 4.11 - Якість життя, що пов'язана зі здоров'ям у дівчат, студенток у залежності від здатності приймати рішення.</a:t>
          </a:r>
        </a:p>
      </cdr:txBody>
    </cdr:sp>
  </cdr:relSizeAnchor>
  <cdr:relSizeAnchor xmlns:cdr="http://schemas.openxmlformats.org/drawingml/2006/chartDrawing">
    <cdr:from>
      <cdr:x>0.87801</cdr:x>
      <cdr:y>0.6581</cdr:y>
    </cdr:from>
    <cdr:to>
      <cdr:x>0.99124</cdr:x>
      <cdr:y>0.73122</cdr:y>
    </cdr:to>
    <cdr:sp macro="" textlink="">
      <cdr:nvSpPr>
        <cdr:cNvPr id="3076" name="Text Box 4"/>
        <cdr:cNvSpPr txBox="1">
          <a:spLocks xmlns:a="http://schemas.openxmlformats.org/drawingml/2006/main" noChangeArrowheads="1"/>
        </cdr:cNvSpPr>
      </cdr:nvSpPr>
      <cdr:spPr bwMode="auto">
        <a:xfrm xmlns:a="http://schemas.openxmlformats.org/drawingml/2006/main">
          <a:off x="4778484" y="1990259"/>
          <a:ext cx="615841" cy="220775"/>
        </a:xfrm>
        <a:prstGeom xmlns:a="http://schemas.openxmlformats.org/drawingml/2006/main" prst="rect">
          <a:avLst/>
        </a:prstGeom>
        <a:noFill xmlns:a="http://schemas.openxmlformats.org/drawingml/2006/main"/>
        <a:ln xmlns:a="http://schemas.openxmlformats.org/drawingml/2006/main">
          <a:noFill/>
        </a:ln>
        <a:effectLst xmlns:a="http://schemas.openxmlformats.org/drawingml/2006/main"/>
        <a:extLst xmlns:a="http://schemas.openxmlformats.org/drawingml/2006/main">
          <a:ext uri="{909E8E84-426E-40DD-AFC4-6F175D3DCCD1}">
            <a14:hiddenFill xmlns:a14="http://schemas.microsoft.com/office/drawing/2010/main">
              <a:solidFill>
                <a:srgbClr xmlns:mc="http://schemas.openxmlformats.org/markup-compatibility/2006" val="000000" mc:Ignorable="a14" a14:legacySpreadsheetColorIndex="64"/>
              </a:solidFill>
            </a14:hiddenFill>
          </a:ext>
          <a:ext uri="{91240B29-F687-4F45-9708-019B960494DF}">
            <a14:hiddenLine xmlns:a14="http://schemas.microsoft.com/office/drawing/2010/main" w="1">
              <a:solidFill>
                <a:srgbClr xmlns:mc="http://schemas.openxmlformats.org/markup-compatibility/2006" val="FFFFFF" mc:Ignorable="a14" a14:legacySpreadsheetColorIndex="65"/>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cdr:spPr>
      <cdr:txBody>
        <a:bodyPr xmlns:a="http://schemas.openxmlformats.org/drawingml/2006/main" vertOverflow="clip" wrap="square" lIns="27432" tIns="27432" rIns="27432" bIns="27432" anchor="ctr" upright="1"/>
        <a:lstStyle xmlns:a="http://schemas.openxmlformats.org/drawingml/2006/main"/>
        <a:p xmlns:a="http://schemas.openxmlformats.org/drawingml/2006/main">
          <a:pPr algn="ctr" rtl="0">
            <a:defRPr sz="1000"/>
          </a:pPr>
          <a:r>
            <a:rPr lang="ru-RU" sz="1200" b="0" i="0" u="none" strike="noStrike" baseline="0">
              <a:solidFill>
                <a:srgbClr val="000000"/>
              </a:solidFill>
              <a:latin typeface="Times New Roman"/>
              <a:cs typeface="Times New Roman"/>
            </a:rPr>
            <a:t>шкали</a:t>
          </a: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Воздушный поток">
    <a:dk1>
      <a:sysClr val="windowText" lastClr="000000"/>
    </a:dk1>
    <a:lt1>
      <a:sysClr val="window" lastClr="FFFFFF"/>
    </a:lt1>
    <a:dk2>
      <a:srgbClr val="212745"/>
    </a:dk2>
    <a:lt2>
      <a:srgbClr val="B4DCFA"/>
    </a:lt2>
    <a:accent1>
      <a:srgbClr val="4E67C8"/>
    </a:accent1>
    <a:accent2>
      <a:srgbClr val="5ECCF3"/>
    </a:accent2>
    <a:accent3>
      <a:srgbClr val="A7EA52"/>
    </a:accent3>
    <a:accent4>
      <a:srgbClr val="5DCEAF"/>
    </a:accent4>
    <a:accent5>
      <a:srgbClr val="FF8021"/>
    </a:accent5>
    <a:accent6>
      <a:srgbClr val="F14124"/>
    </a:accent6>
    <a:hlink>
      <a:srgbClr val="56C7AA"/>
    </a:hlink>
    <a:folHlink>
      <a:srgbClr val="59A8D1"/>
    </a:folHlink>
  </a:clrScheme>
  <a:fontScheme name="Воздушный поток">
    <a:majorFont>
      <a:latin typeface="Trebuchet MS"/>
      <a:ea typeface=""/>
      <a:cs typeface=""/>
      <a:font script="Jpan" typeface="HGｺﾞｼｯｸM"/>
      <a:font script="Hang" typeface="HY그래픽B"/>
      <a:font script="Hans" typeface="方正姚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rebuchet MS"/>
      <a:ea typeface=""/>
      <a:cs typeface=""/>
      <a:font script="Jpan" typeface="HGｺﾞｼｯｸM"/>
      <a:font script="Hang" typeface="HY그래픽M"/>
      <a:font script="Hans" typeface="方正姚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Воздушный поток">
    <a:fillStyleLst>
      <a:solidFill>
        <a:schemeClr val="phClr"/>
      </a:solidFill>
      <a:gradFill rotWithShape="1">
        <a:gsLst>
          <a:gs pos="28000">
            <a:schemeClr val="phClr">
              <a:tint val="18000"/>
              <a:satMod val="120000"/>
              <a:lumMod val="88000"/>
            </a:schemeClr>
          </a:gs>
          <a:gs pos="100000">
            <a:schemeClr val="phClr">
              <a:tint val="40000"/>
              <a:satMod val="100000"/>
              <a:lumMod val="78000"/>
            </a:schemeClr>
          </a:gs>
        </a:gsLst>
        <a:lin ang="5400000" scaled="0"/>
      </a:gradFill>
      <a:gradFill rotWithShape="1">
        <a:gsLst>
          <a:gs pos="0">
            <a:schemeClr val="phClr">
              <a:lumMod val="95000"/>
            </a:schemeClr>
          </a:gs>
          <a:gs pos="100000">
            <a:schemeClr val="phClr">
              <a:shade val="82000"/>
              <a:satMod val="125000"/>
              <a:lumMod val="74000"/>
            </a:schemeClr>
          </a:gs>
        </a:gsLst>
        <a:lin ang="5400000" scaled="0"/>
      </a:gradFill>
    </a:fillStyleLst>
    <a:lnStyleLst>
      <a:ln w="9525" cap="flat" cmpd="sng" algn="ctr">
        <a:solidFill>
          <a:schemeClr val="phClr"/>
        </a:solidFill>
        <a:prstDash val="solid"/>
      </a:ln>
      <a:ln w="15875" cap="flat" cmpd="sng" algn="ctr">
        <a:solidFill>
          <a:schemeClr val="phClr">
            <a:shade val="75000"/>
            <a:satMod val="125000"/>
            <a:lumMod val="75000"/>
          </a:schemeClr>
        </a:solidFill>
        <a:prstDash val="solid"/>
      </a:ln>
      <a:ln w="25400" cap="flat" cmpd="sng" algn="ctr">
        <a:solidFill>
          <a:schemeClr val="phClr"/>
        </a:solidFill>
        <a:prstDash val="solid"/>
      </a:ln>
    </a:lnStyleLst>
    <a:effectStyleLst>
      <a:effectStyle>
        <a:effectLst>
          <a:outerShdw blurRad="63500" dist="50800" dir="5400000" sx="98000" sy="98000" rotWithShape="0">
            <a:srgbClr val="000000">
              <a:alpha val="20000"/>
            </a:srgbClr>
          </a:outerShdw>
        </a:effectLst>
      </a:effectStyle>
      <a:effectStyle>
        <a:effectLst>
          <a:outerShdw blurRad="40005" dist="22984" dir="5400000" rotWithShape="0">
            <a:srgbClr val="000000">
              <a:alpha val="45000"/>
            </a:srgbClr>
          </a:outerShdw>
        </a:effectLst>
        <a:scene3d>
          <a:camera prst="orthographicFront">
            <a:rot lat="0" lon="0" rev="0"/>
          </a:camera>
          <a:lightRig rig="balanced" dir="tr"/>
        </a:scene3d>
        <a:sp3d prstMaterial="matte">
          <a:bevelT w="19050" h="38100"/>
        </a:sp3d>
      </a:effectStyle>
      <a:effectStyle>
        <a:effectLst>
          <a:reflection blurRad="38100" stA="26000" endPos="23000" dist="25400" dir="5400000" sy="-100000" rotWithShape="0"/>
        </a:effectLst>
        <a:scene3d>
          <a:camera prst="orthographicFront">
            <a:rot lat="0" lon="0" rev="0"/>
          </a:camera>
          <a:lightRig rig="balanced" dir="tr"/>
        </a:scene3d>
        <a:sp3d contourW="14605" prstMaterial="plastic">
          <a:bevelT w="50800"/>
          <a:contourClr>
            <a:schemeClr val="phClr">
              <a:shade val="30000"/>
              <a:satMod val="120000"/>
            </a:schemeClr>
          </a:contourClr>
        </a:sp3d>
      </a:effectStyle>
    </a:effectStyleLst>
    <a:bgFillStyleLst>
      <a:solidFill>
        <a:schemeClr val="phClr"/>
      </a:solidFill>
      <a:gradFill rotWithShape="1">
        <a:gsLst>
          <a:gs pos="0">
            <a:schemeClr val="phClr">
              <a:tint val="98000"/>
              <a:shade val="90000"/>
              <a:satMod val="160000"/>
              <a:lumMod val="100000"/>
            </a:schemeClr>
          </a:gs>
          <a:gs pos="60000">
            <a:schemeClr val="phClr">
              <a:tint val="95000"/>
              <a:shade val="100000"/>
              <a:satMod val="130000"/>
              <a:lumMod val="130000"/>
            </a:schemeClr>
          </a:gs>
          <a:gs pos="100000">
            <a:schemeClr val="phClr">
              <a:tint val="97000"/>
              <a:shade val="100000"/>
              <a:hueMod val="100000"/>
              <a:satMod val="140000"/>
              <a:lumMod val="80000"/>
            </a:schemeClr>
          </a:gs>
        </a:gsLst>
        <a:path path="circle">
          <a:fillToRect l="20000" t="10000" r="20000" b="60000"/>
        </a:path>
      </a:gradFill>
      <a:gradFill rotWithShape="1">
        <a:gsLst>
          <a:gs pos="0">
            <a:schemeClr val="phClr">
              <a:tint val="94000"/>
              <a:satMod val="160000"/>
              <a:lumMod val="160000"/>
            </a:schemeClr>
          </a:gs>
          <a:gs pos="42000">
            <a:schemeClr val="phClr">
              <a:tint val="94000"/>
              <a:shade val="94000"/>
              <a:satMod val="160000"/>
              <a:lumMod val="130000"/>
            </a:schemeClr>
          </a:gs>
          <a:gs pos="100000">
            <a:schemeClr val="phClr">
              <a:tint val="97000"/>
              <a:shade val="94000"/>
              <a:satMod val="180000"/>
              <a:lumMod val="84000"/>
            </a:schemeClr>
          </a:gs>
        </a:gsLst>
        <a:path path="circle">
          <a:fillToRect l="24000" t="44000" r="24000" b="12000"/>
        </a:path>
      </a:gradFill>
    </a:bgFillStyleLst>
  </a:fmtScheme>
</a:themeOverride>
</file>

<file path=word/theme/themeOverride2.xml><?xml version="1.0" encoding="utf-8"?>
<a:themeOverride xmlns:a="http://schemas.openxmlformats.org/drawingml/2006/main">
  <a:clrScheme name="Воздушный поток">
    <a:dk1>
      <a:sysClr val="windowText" lastClr="000000"/>
    </a:dk1>
    <a:lt1>
      <a:sysClr val="window" lastClr="FFFFFF"/>
    </a:lt1>
    <a:dk2>
      <a:srgbClr val="212745"/>
    </a:dk2>
    <a:lt2>
      <a:srgbClr val="B4DCFA"/>
    </a:lt2>
    <a:accent1>
      <a:srgbClr val="4E67C8"/>
    </a:accent1>
    <a:accent2>
      <a:srgbClr val="5ECCF3"/>
    </a:accent2>
    <a:accent3>
      <a:srgbClr val="A7EA52"/>
    </a:accent3>
    <a:accent4>
      <a:srgbClr val="5DCEAF"/>
    </a:accent4>
    <a:accent5>
      <a:srgbClr val="FF8021"/>
    </a:accent5>
    <a:accent6>
      <a:srgbClr val="F14124"/>
    </a:accent6>
    <a:hlink>
      <a:srgbClr val="56C7AA"/>
    </a:hlink>
    <a:folHlink>
      <a:srgbClr val="59A8D1"/>
    </a:folHlink>
  </a:clrScheme>
  <a:fontScheme name="Воздушный поток">
    <a:majorFont>
      <a:latin typeface="Trebuchet MS"/>
      <a:ea typeface=""/>
      <a:cs typeface=""/>
      <a:font script="Jpan" typeface="HGｺﾞｼｯｸM"/>
      <a:font script="Hang" typeface="HY그래픽B"/>
      <a:font script="Hans" typeface="方正姚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Trebuchet MS"/>
      <a:ea typeface=""/>
      <a:cs typeface=""/>
      <a:font script="Jpan" typeface="HGｺﾞｼｯｸM"/>
      <a:font script="Hang" typeface="HY그래픽M"/>
      <a:font script="Hans" typeface="方正姚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Воздушный поток">
    <a:fillStyleLst>
      <a:solidFill>
        <a:schemeClr val="phClr"/>
      </a:solidFill>
      <a:gradFill rotWithShape="1">
        <a:gsLst>
          <a:gs pos="28000">
            <a:schemeClr val="phClr">
              <a:tint val="18000"/>
              <a:satMod val="120000"/>
              <a:lumMod val="88000"/>
            </a:schemeClr>
          </a:gs>
          <a:gs pos="100000">
            <a:schemeClr val="phClr">
              <a:tint val="40000"/>
              <a:satMod val="100000"/>
              <a:lumMod val="78000"/>
            </a:schemeClr>
          </a:gs>
        </a:gsLst>
        <a:lin ang="5400000" scaled="0"/>
      </a:gradFill>
      <a:gradFill rotWithShape="1">
        <a:gsLst>
          <a:gs pos="0">
            <a:schemeClr val="phClr">
              <a:lumMod val="95000"/>
            </a:schemeClr>
          </a:gs>
          <a:gs pos="100000">
            <a:schemeClr val="phClr">
              <a:shade val="82000"/>
              <a:satMod val="125000"/>
              <a:lumMod val="74000"/>
            </a:schemeClr>
          </a:gs>
        </a:gsLst>
        <a:lin ang="5400000" scaled="0"/>
      </a:gradFill>
    </a:fillStyleLst>
    <a:lnStyleLst>
      <a:ln w="9525" cap="flat" cmpd="sng" algn="ctr">
        <a:solidFill>
          <a:schemeClr val="phClr"/>
        </a:solidFill>
        <a:prstDash val="solid"/>
      </a:ln>
      <a:ln w="15875" cap="flat" cmpd="sng" algn="ctr">
        <a:solidFill>
          <a:schemeClr val="phClr">
            <a:shade val="75000"/>
            <a:satMod val="125000"/>
            <a:lumMod val="75000"/>
          </a:schemeClr>
        </a:solidFill>
        <a:prstDash val="solid"/>
      </a:ln>
      <a:ln w="25400" cap="flat" cmpd="sng" algn="ctr">
        <a:solidFill>
          <a:schemeClr val="phClr"/>
        </a:solidFill>
        <a:prstDash val="solid"/>
      </a:ln>
    </a:lnStyleLst>
    <a:effectStyleLst>
      <a:effectStyle>
        <a:effectLst>
          <a:outerShdw blurRad="63500" dist="50800" dir="5400000" sx="98000" sy="98000" rotWithShape="0">
            <a:srgbClr val="000000">
              <a:alpha val="20000"/>
            </a:srgbClr>
          </a:outerShdw>
        </a:effectLst>
      </a:effectStyle>
      <a:effectStyle>
        <a:effectLst>
          <a:outerShdw blurRad="40005" dist="22984" dir="5400000" rotWithShape="0">
            <a:srgbClr val="000000">
              <a:alpha val="45000"/>
            </a:srgbClr>
          </a:outerShdw>
        </a:effectLst>
        <a:scene3d>
          <a:camera prst="orthographicFront">
            <a:rot lat="0" lon="0" rev="0"/>
          </a:camera>
          <a:lightRig rig="balanced" dir="tr"/>
        </a:scene3d>
        <a:sp3d prstMaterial="matte">
          <a:bevelT w="19050" h="38100"/>
        </a:sp3d>
      </a:effectStyle>
      <a:effectStyle>
        <a:effectLst>
          <a:reflection blurRad="38100" stA="26000" endPos="23000" dist="25400" dir="5400000" sy="-100000" rotWithShape="0"/>
        </a:effectLst>
        <a:scene3d>
          <a:camera prst="orthographicFront">
            <a:rot lat="0" lon="0" rev="0"/>
          </a:camera>
          <a:lightRig rig="balanced" dir="tr"/>
        </a:scene3d>
        <a:sp3d contourW="14605" prstMaterial="plastic">
          <a:bevelT w="50800"/>
          <a:contourClr>
            <a:schemeClr val="phClr">
              <a:shade val="30000"/>
              <a:satMod val="120000"/>
            </a:schemeClr>
          </a:contourClr>
        </a:sp3d>
      </a:effectStyle>
    </a:effectStyleLst>
    <a:bgFillStyleLst>
      <a:solidFill>
        <a:schemeClr val="phClr"/>
      </a:solidFill>
      <a:gradFill rotWithShape="1">
        <a:gsLst>
          <a:gs pos="0">
            <a:schemeClr val="phClr">
              <a:tint val="98000"/>
              <a:shade val="90000"/>
              <a:satMod val="160000"/>
              <a:lumMod val="100000"/>
            </a:schemeClr>
          </a:gs>
          <a:gs pos="60000">
            <a:schemeClr val="phClr">
              <a:tint val="95000"/>
              <a:shade val="100000"/>
              <a:satMod val="130000"/>
              <a:lumMod val="130000"/>
            </a:schemeClr>
          </a:gs>
          <a:gs pos="100000">
            <a:schemeClr val="phClr">
              <a:tint val="97000"/>
              <a:shade val="100000"/>
              <a:hueMod val="100000"/>
              <a:satMod val="140000"/>
              <a:lumMod val="80000"/>
            </a:schemeClr>
          </a:gs>
        </a:gsLst>
        <a:path path="circle">
          <a:fillToRect l="20000" t="10000" r="20000" b="60000"/>
        </a:path>
      </a:gradFill>
      <a:gradFill rotWithShape="1">
        <a:gsLst>
          <a:gs pos="0">
            <a:schemeClr val="phClr">
              <a:tint val="94000"/>
              <a:satMod val="160000"/>
              <a:lumMod val="160000"/>
            </a:schemeClr>
          </a:gs>
          <a:gs pos="42000">
            <a:schemeClr val="phClr">
              <a:tint val="94000"/>
              <a:shade val="94000"/>
              <a:satMod val="160000"/>
              <a:lumMod val="130000"/>
            </a:schemeClr>
          </a:gs>
          <a:gs pos="100000">
            <a:schemeClr val="phClr">
              <a:tint val="97000"/>
              <a:shade val="94000"/>
              <a:satMod val="180000"/>
              <a:lumMod val="84000"/>
            </a:schemeClr>
          </a:gs>
        </a:gsLst>
        <a:path path="circle">
          <a:fillToRect l="24000" t="44000" r="24000" b="12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EADAFB-9B02-42B6-8420-EF6B0249EA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2814</TotalTime>
  <Pages>1</Pages>
  <Words>43725</Words>
  <Characters>249239</Characters>
  <Application>Microsoft Office Word</Application>
  <DocSecurity>0</DocSecurity>
  <Lines>2076</Lines>
  <Paragraphs>584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292380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Юлиан</dc:creator>
  <cp:lastModifiedBy>Юлиан Швец</cp:lastModifiedBy>
  <cp:revision>423</cp:revision>
  <cp:lastPrinted>2021-01-21T11:18:00Z</cp:lastPrinted>
  <dcterms:created xsi:type="dcterms:W3CDTF">2021-01-31T22:29:00Z</dcterms:created>
  <dcterms:modified xsi:type="dcterms:W3CDTF">2021-04-30T08:39:00Z</dcterms:modified>
</cp:coreProperties>
</file>