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F13" w:rsidRPr="005F4BDC" w:rsidRDefault="00966F13" w:rsidP="00966F1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Эндовидиохирургическая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диагностика и лечение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перфоративных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язв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пилородуоденальной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зоны</w:t>
      </w:r>
    </w:p>
    <w:p w:rsidR="00966F13" w:rsidRPr="005F4BDC" w:rsidRDefault="00966F13" w:rsidP="00966F1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Смецков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Д.В (1), Криворучко И.А.(2),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Федак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Б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,С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.(1), Вовк В.А.(1),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Гербали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О.Ю. (2).</w:t>
      </w:r>
    </w:p>
    <w:p w:rsidR="00966F13" w:rsidRPr="005F4BDC" w:rsidRDefault="00966F13" w:rsidP="00966F1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Харьков, Украина</w:t>
      </w:r>
    </w:p>
    <w:p w:rsidR="00966F13" w:rsidRPr="005F4BDC" w:rsidRDefault="00966F13" w:rsidP="00966F1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1) Областная клиническая больница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2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) Харьковский национальный медицинский университет</w:t>
      </w:r>
    </w:p>
    <w:p w:rsidR="00966F13" w:rsidRPr="005F4BDC" w:rsidRDefault="00966F13" w:rsidP="00966F13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Как известно основным осложнением язвенной болезни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пилородуоденальной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зоны является перфорация, которая по данным разных авторов составляет от 5 до 15% неотложной хирургии. В 70-75% случаев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перфоративная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язва располагается на передней стенке луковицы двенадцатиперстной кишке и не редко наблюдается у мужчин возраста 20-30 лет с отсутствием язвенного анамнеза. При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перфоративной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язве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пилородуоденальной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зоны в 80-90% случаев выполняется ее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ушивание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или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иссчечение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разными способами, т.е. операция направлена на устранение осложнений у неотложных больных. Успехи последних лет связывают, прежде всего, с развитием органосохраняющих малоинвазивных операций. С апреля 2010 по 2014 гг. диагностировано и пролечено 148 пациентов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перфоративной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язвой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пилородуоденальной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зоны. Возраст пациентов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составлял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был от 18 до 78 лет, преимущественно мужского пола, от момента перфорации прошло от 60 мин до 24 часов. При поступлении в стационар всем пациентам производился стандартный алгоритм диагностических мероприятий, включающий в себя: клиническое исследование крови, обзорную рентгенографию брюшной полости, УЗИ брюшной полости, ЭКГ, консультации специалистов. Всем больным перед оперативным лечением была выполнена ФГДС с целью выявления локализации и характера язвы, подтверждения ее перфорации, а также, при необходимости, повторная рентгенографию брюшной полости. Лапароскопия была лечебно-диагностическим методом в лечении больных с данной патологией. Точки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введении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троакаров на передней брюшной стенке были аналогичны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лапароскопической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холецистэктомии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как наиболее оптимальные для выполнения данной операции. Всем пациентам выполнено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ушивание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перфоративной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язвы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пилородуоденальной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зоны (148), в том числе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оментопластикой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(46), санация и дренирование брюшной полости. При выполнении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ушивания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язвы в 54 случаях за линию швов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трансназально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заводили зонд (№ 15, 18) для декомпрессии. Все язвенные дефекты находились на передней стенке луковицы ДПК. У 14 пациентов при ФГДС выявили дополнительно хроническую язву задней стенки луковицы ДПК без осложнений. В 22 случаях после лапароскопии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интраоперационно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определялась герметичность швов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инсуфляцией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 желудок до 1,5 л воздуха, у 16 больных выполнялась ФГДС. Обязательным было назначение во время операции и в послеоперационном периоде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антисекреторных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препаратов (ингибитор протонной помпы) на фоне проводимой комплексной терапии. Послеоперационный период у большинства больных протекал гладко, летальность составила 1,4%. 119 (80,4%) пациентов находились в стационаре от 4 до 7 дней. Через 2 </w:t>
      </w:r>
      <w:proofErr w:type="spellStart"/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мес</w:t>
      </w:r>
      <w:proofErr w:type="spellEnd"/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после выписки из стационара были осмотрены 37,8% пациентов, которым 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lastRenderedPageBreak/>
        <w:t xml:space="preserve">была выполнена контрольная ФГДС с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уреазным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тестом. Случаев деформации луковицы ДПК и рецидива язвенной болезни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пилоробульбарной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зоны нами не отмечено. Таким образом, современные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эндовидеохирургические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методы в диагностике и лечении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перфоративных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язв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пилоробульбарной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зоны являются актуальными и приоритетными. </w:t>
      </w:r>
    </w:p>
    <w:p w:rsidR="008D6E43" w:rsidRDefault="00966F13" w:rsidP="00966F13"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br/>
      </w:r>
      <w:bookmarkStart w:id="0" w:name="_GoBack"/>
      <w:bookmarkEnd w:id="0"/>
    </w:p>
    <w:sectPr w:rsidR="008D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77A6"/>
    <w:rsid w:val="008077A6"/>
    <w:rsid w:val="008D6E43"/>
    <w:rsid w:val="00966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F1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F1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477</Words>
  <Characters>2722</Characters>
  <Application>Microsoft Office Word</Application>
  <DocSecurity>0</DocSecurity>
  <Lines>22</Lines>
  <Paragraphs>6</Paragraphs>
  <ScaleCrop>false</ScaleCrop>
  <Company>SPecialiST RePack</Company>
  <LinksUpToDate>false</LinksUpToDate>
  <CharactersWithSpaces>3193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Andrey</cp:lastModifiedBy>
  <cp:revision>2</cp:revision>
  <dcterms:created xsi:type="dcterms:W3CDTF">2015-10-26T21:10:00Z</dcterms:created>
  <dcterms:modified xsi:type="dcterms:W3CDTF">2015-10-26T21:10:00Z</dcterms:modified>
</cp:coreProperties>
</file>