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254" w:rsidRPr="00D77254" w:rsidRDefault="00D77254" w:rsidP="00D77254">
      <w:pPr>
        <w:jc w:val="right"/>
        <w:rPr>
          <w:rFonts w:ascii="Times New Roman" w:hAnsi="Times New Roman" w:cs="Times New Roman"/>
          <w:sz w:val="28"/>
          <w:szCs w:val="28"/>
        </w:rPr>
      </w:pPr>
      <w:r w:rsidRPr="00D77254">
        <w:rPr>
          <w:rFonts w:ascii="Times New Roman" w:hAnsi="Times New Roman" w:cs="Times New Roman"/>
          <w:sz w:val="28"/>
          <w:szCs w:val="28"/>
        </w:rPr>
        <w:t xml:space="preserve">МІНІСТЕРСТВО ОХОРОНИ ЗДОРОВ`Я УКРАЇНИ </w:t>
      </w:r>
    </w:p>
    <w:p w:rsidR="00B7762A" w:rsidRPr="00D77254" w:rsidRDefault="00D77254" w:rsidP="00D7725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77254"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</w:t>
      </w:r>
    </w:p>
    <w:p w:rsidR="00B7762A" w:rsidRPr="00D77254" w:rsidRDefault="00B7762A" w:rsidP="00B776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762A" w:rsidRDefault="00B7762A" w:rsidP="00B776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5E5E" w:rsidRDefault="00B05E5E" w:rsidP="00B776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5E5E" w:rsidRDefault="00B05E5E" w:rsidP="00B776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5E5E" w:rsidRDefault="00B05E5E" w:rsidP="00B776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762A" w:rsidRDefault="00B7762A" w:rsidP="00B7762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762A">
        <w:rPr>
          <w:rFonts w:ascii="Times New Roman" w:hAnsi="Times New Roman" w:cs="Times New Roman"/>
          <w:b/>
          <w:sz w:val="32"/>
          <w:szCs w:val="32"/>
        </w:rPr>
        <w:t>СУЧАСНІ КОНЦЕПЦІЇ ВИКЛАДАННЯ ПРИРОДНИЧИХ ДИСЦИПЛІН В МЕДИЧНИХ ОСВІТНІХ ЗАКЛАДАХ</w:t>
      </w:r>
    </w:p>
    <w:p w:rsidR="00B7762A" w:rsidRDefault="00B7762A" w:rsidP="00B776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762A" w:rsidRDefault="00B7762A" w:rsidP="00B776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7762A" w:rsidRPr="00B7762A" w:rsidRDefault="00B7762A" w:rsidP="00B7762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5E5E" w:rsidRDefault="00B7762A" w:rsidP="00B7762A">
      <w:pPr>
        <w:jc w:val="center"/>
        <w:rPr>
          <w:rFonts w:ascii="Times New Roman" w:hAnsi="Times New Roman" w:cs="Times New Roman"/>
          <w:sz w:val="32"/>
          <w:szCs w:val="32"/>
        </w:rPr>
      </w:pPr>
      <w:r w:rsidRPr="00B7762A">
        <w:rPr>
          <w:rFonts w:ascii="Times New Roman" w:hAnsi="Times New Roman" w:cs="Times New Roman"/>
          <w:sz w:val="32"/>
          <w:szCs w:val="32"/>
        </w:rPr>
        <w:t>Матеріали X Міжрегіональної науково-методичної інтернет-конференції</w:t>
      </w:r>
    </w:p>
    <w:p w:rsidR="00B05E5E" w:rsidRDefault="00B05E5E" w:rsidP="00B7762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05E5E" w:rsidRDefault="00B05E5E" w:rsidP="00B7762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05E5E" w:rsidRDefault="00B05E5E" w:rsidP="00B7762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05E5E" w:rsidRPr="00B05E5E" w:rsidRDefault="00B05E5E" w:rsidP="00B7762A">
      <w:pPr>
        <w:jc w:val="center"/>
        <w:rPr>
          <w:rFonts w:ascii="Times New Roman" w:hAnsi="Times New Roman" w:cs="Times New Roman"/>
          <w:sz w:val="28"/>
          <w:szCs w:val="28"/>
        </w:rPr>
      </w:pPr>
      <w:r w:rsidRPr="00B05E5E">
        <w:rPr>
          <w:rFonts w:ascii="Times New Roman" w:hAnsi="Times New Roman" w:cs="Times New Roman"/>
          <w:sz w:val="28"/>
          <w:szCs w:val="28"/>
        </w:rPr>
        <w:t xml:space="preserve">5–6 грудня Харків — 2017 </w:t>
      </w:r>
    </w:p>
    <w:p w:rsidR="00B7762A" w:rsidRPr="00B7762A" w:rsidRDefault="00B7762A" w:rsidP="00B7762A">
      <w:pPr>
        <w:jc w:val="center"/>
        <w:rPr>
          <w:rFonts w:ascii="Times New Roman" w:hAnsi="Times New Roman" w:cs="Times New Roman"/>
          <w:sz w:val="32"/>
          <w:szCs w:val="32"/>
        </w:rPr>
      </w:pPr>
      <w:r w:rsidRPr="00B7762A">
        <w:rPr>
          <w:rFonts w:ascii="Times New Roman" w:hAnsi="Times New Roman" w:cs="Times New Roman"/>
          <w:sz w:val="32"/>
          <w:szCs w:val="32"/>
        </w:rPr>
        <w:br w:type="page"/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lastRenderedPageBreak/>
        <w:t xml:space="preserve">УДК 61:57(07.07)(063) </w:t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>Ф79</w:t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 Редакційна колегія:</w:t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 проф. </w:t>
      </w:r>
      <w:proofErr w:type="spellStart"/>
      <w:r w:rsidRPr="007165AB">
        <w:rPr>
          <w:rFonts w:ascii="Times New Roman" w:hAnsi="Times New Roman" w:cs="Times New Roman"/>
          <w:sz w:val="28"/>
          <w:szCs w:val="28"/>
        </w:rPr>
        <w:t>М’ясоєдов</w:t>
      </w:r>
      <w:proofErr w:type="spellEnd"/>
      <w:r w:rsidRPr="007165AB">
        <w:rPr>
          <w:rFonts w:ascii="Times New Roman" w:hAnsi="Times New Roman" w:cs="Times New Roman"/>
          <w:sz w:val="28"/>
          <w:szCs w:val="28"/>
        </w:rPr>
        <w:t xml:space="preserve"> В. В.</w:t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 проф. </w:t>
      </w:r>
      <w:proofErr w:type="spellStart"/>
      <w:r w:rsidRPr="007165AB">
        <w:rPr>
          <w:rFonts w:ascii="Times New Roman" w:hAnsi="Times New Roman" w:cs="Times New Roman"/>
          <w:sz w:val="28"/>
          <w:szCs w:val="28"/>
        </w:rPr>
        <w:t>Кнігавко</w:t>
      </w:r>
      <w:proofErr w:type="spellEnd"/>
      <w:r w:rsidRPr="007165AB">
        <w:rPr>
          <w:rFonts w:ascii="Times New Roman" w:hAnsi="Times New Roman" w:cs="Times New Roman"/>
          <w:sz w:val="28"/>
          <w:szCs w:val="28"/>
        </w:rPr>
        <w:t xml:space="preserve"> В. Г. </w:t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>проф. Сирова Г. О.</w:t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 проф. Зайцева О.В. </w:t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доц. Фоміна Л. В. </w:t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доц. </w:t>
      </w:r>
      <w:proofErr w:type="spellStart"/>
      <w:r w:rsidRPr="007165AB">
        <w:rPr>
          <w:rFonts w:ascii="Times New Roman" w:hAnsi="Times New Roman" w:cs="Times New Roman"/>
          <w:sz w:val="28"/>
          <w:szCs w:val="28"/>
        </w:rPr>
        <w:t>Краснікова</w:t>
      </w:r>
      <w:proofErr w:type="spellEnd"/>
      <w:r w:rsidRPr="007165AB">
        <w:rPr>
          <w:rFonts w:ascii="Times New Roman" w:hAnsi="Times New Roman" w:cs="Times New Roman"/>
          <w:sz w:val="28"/>
          <w:szCs w:val="28"/>
        </w:rPr>
        <w:t xml:space="preserve"> С. О.</w:t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ст. </w:t>
      </w:r>
      <w:proofErr w:type="spellStart"/>
      <w:r w:rsidRPr="007165AB">
        <w:rPr>
          <w:rFonts w:ascii="Times New Roman" w:hAnsi="Times New Roman" w:cs="Times New Roman"/>
          <w:sz w:val="28"/>
          <w:szCs w:val="28"/>
        </w:rPr>
        <w:t>викл</w:t>
      </w:r>
      <w:proofErr w:type="spellEnd"/>
      <w:r w:rsidRPr="007165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65AB">
        <w:rPr>
          <w:rFonts w:ascii="Times New Roman" w:hAnsi="Times New Roman" w:cs="Times New Roman"/>
          <w:sz w:val="28"/>
          <w:szCs w:val="28"/>
        </w:rPr>
        <w:t>Садовниченко</w:t>
      </w:r>
      <w:proofErr w:type="spellEnd"/>
      <w:r w:rsidRPr="007165AB">
        <w:rPr>
          <w:rFonts w:ascii="Times New Roman" w:hAnsi="Times New Roman" w:cs="Times New Roman"/>
          <w:sz w:val="28"/>
          <w:szCs w:val="28"/>
        </w:rPr>
        <w:t xml:space="preserve"> Ю. О.</w:t>
      </w:r>
    </w:p>
    <w:p w:rsidR="007165AB" w:rsidRP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доц. </w:t>
      </w:r>
      <w:proofErr w:type="spellStart"/>
      <w:r w:rsidRPr="007165AB">
        <w:rPr>
          <w:rFonts w:ascii="Times New Roman" w:hAnsi="Times New Roman" w:cs="Times New Roman"/>
          <w:sz w:val="28"/>
          <w:szCs w:val="28"/>
        </w:rPr>
        <w:t>Батюк</w:t>
      </w:r>
      <w:proofErr w:type="spellEnd"/>
      <w:r w:rsidRPr="007165AB">
        <w:rPr>
          <w:rFonts w:ascii="Times New Roman" w:hAnsi="Times New Roman" w:cs="Times New Roman"/>
          <w:sz w:val="28"/>
          <w:szCs w:val="28"/>
        </w:rPr>
        <w:t xml:space="preserve"> Л.В. </w:t>
      </w:r>
    </w:p>
    <w:p w:rsidR="007165AB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>ас. Морозова О.М.</w:t>
      </w:r>
    </w:p>
    <w:p w:rsidR="004477E5" w:rsidRDefault="004477E5" w:rsidP="007165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77E5" w:rsidRPr="007165AB" w:rsidRDefault="004477E5" w:rsidP="007165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79A3" w:rsidRDefault="007165AB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 w:rsidRPr="007165AB">
        <w:rPr>
          <w:rFonts w:ascii="Times New Roman" w:hAnsi="Times New Roman" w:cs="Times New Roman"/>
          <w:sz w:val="28"/>
          <w:szCs w:val="28"/>
        </w:rPr>
        <w:t xml:space="preserve">Ф79 </w:t>
      </w:r>
      <w:r w:rsidR="004477E5">
        <w:rPr>
          <w:rFonts w:ascii="Times New Roman" w:hAnsi="Times New Roman" w:cs="Times New Roman"/>
          <w:sz w:val="28"/>
          <w:szCs w:val="28"/>
        </w:rPr>
        <w:t xml:space="preserve"> </w:t>
      </w:r>
      <w:r w:rsidRPr="007165AB">
        <w:rPr>
          <w:rFonts w:ascii="Times New Roman" w:hAnsi="Times New Roman" w:cs="Times New Roman"/>
          <w:sz w:val="28"/>
          <w:szCs w:val="28"/>
        </w:rPr>
        <w:t xml:space="preserve">Сучасні концепції викладання природничих дисциплін в медичних освітніх закладах (біологія, фізика, хімія, педагогіка, психологія): Матеріали X Міжрегіональної науково-методичної інтернет-конференції, 5–6 грудня 2017 р. — Харків : </w:t>
      </w:r>
      <w:proofErr w:type="spellStart"/>
      <w:r w:rsidRPr="007165AB">
        <w:rPr>
          <w:rFonts w:ascii="Times New Roman" w:hAnsi="Times New Roman" w:cs="Times New Roman"/>
          <w:sz w:val="28"/>
          <w:szCs w:val="28"/>
        </w:rPr>
        <w:t>МіФ</w:t>
      </w:r>
      <w:proofErr w:type="spellEnd"/>
      <w:r w:rsidRPr="007165AB">
        <w:rPr>
          <w:rFonts w:ascii="Times New Roman" w:hAnsi="Times New Roman" w:cs="Times New Roman"/>
          <w:sz w:val="28"/>
          <w:szCs w:val="28"/>
        </w:rPr>
        <w:t>, 2017. — 241 с. © Харківський національний медичний університет, 2017</w:t>
      </w:r>
    </w:p>
    <w:p w:rsidR="00B1155C" w:rsidRDefault="00C825CE" w:rsidP="007165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B1155C"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D4282D" w:rsidRDefault="00B1155C" w:rsidP="00B1155C">
      <w:pPr>
        <w:jc w:val="right"/>
        <w:rPr>
          <w:rFonts w:ascii="Times New Roman" w:hAnsi="Times New Roman" w:cs="Times New Roman"/>
          <w:sz w:val="28"/>
          <w:szCs w:val="28"/>
        </w:rPr>
      </w:pPr>
      <w:r w:rsidRPr="00B1155C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lastRenderedPageBreak/>
        <w:t>УДК 378.015.3:159.952:</w:t>
      </w:r>
      <w:r w:rsidRPr="00B1155C">
        <w:rPr>
          <w:b/>
          <w:bCs/>
          <w:i/>
          <w:iCs/>
          <w:color w:val="000000"/>
          <w:sz w:val="26"/>
          <w:szCs w:val="26"/>
        </w:rPr>
        <w:br/>
      </w:r>
      <w:r w:rsidRPr="00B1155C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37.091.33:7.02:37.016:811.</w:t>
      </w:r>
      <w:r w:rsidRPr="00B1155C">
        <w:rPr>
          <w:b/>
          <w:bCs/>
          <w:i/>
          <w:iCs/>
          <w:color w:val="000000"/>
          <w:sz w:val="26"/>
          <w:szCs w:val="26"/>
        </w:rPr>
        <w:br/>
      </w:r>
      <w:r w:rsidRPr="00B1155C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161.2–054.6–0.57.87=111</w:t>
      </w:r>
      <w:r w:rsidRPr="00B1155C">
        <w:rPr>
          <w:b/>
          <w:bCs/>
          <w:i/>
          <w:iCs/>
          <w:color w:val="000000"/>
          <w:sz w:val="26"/>
          <w:szCs w:val="26"/>
        </w:rPr>
        <w:br/>
      </w:r>
      <w:r w:rsidRPr="00B1155C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С. О. Антонович, О. В. </w:t>
      </w:r>
      <w:proofErr w:type="spellStart"/>
      <w:r w:rsidRPr="00B1155C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Самолисова</w:t>
      </w:r>
      <w:proofErr w:type="spellEnd"/>
      <w:r w:rsidRPr="00B1155C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, А. К. Нестеренко</w:t>
      </w:r>
      <w:r w:rsidRPr="00B1155C">
        <w:rPr>
          <w:b/>
          <w:bCs/>
          <w:i/>
          <w:iCs/>
          <w:color w:val="000000"/>
          <w:sz w:val="26"/>
          <w:szCs w:val="26"/>
        </w:rPr>
        <w:br/>
      </w:r>
      <w:r w:rsidRPr="00B1155C">
        <w:rPr>
          <w:rFonts w:ascii="Times New Roman" w:hAnsi="Times New Roman" w:cs="Times New Roman"/>
          <w:i/>
          <w:iCs/>
          <w:color w:val="000000"/>
          <w:sz w:val="26"/>
          <w:szCs w:val="26"/>
        </w:rPr>
        <w:t>Харківський національний медичний університет</w:t>
      </w:r>
      <w:r w:rsidRPr="00B1155C">
        <w:rPr>
          <w:i/>
          <w:iCs/>
          <w:color w:val="000000"/>
          <w:sz w:val="26"/>
          <w:szCs w:val="26"/>
        </w:rPr>
        <w:br/>
      </w:r>
      <w:r w:rsidRPr="00B1155C">
        <w:rPr>
          <w:rFonts w:ascii="Times New Roman" w:hAnsi="Times New Roman" w:cs="Times New Roman"/>
          <w:i/>
          <w:iCs/>
          <w:color w:val="000000"/>
          <w:sz w:val="26"/>
          <w:szCs w:val="26"/>
        </w:rPr>
        <w:t>м. Харків</w:t>
      </w:r>
    </w:p>
    <w:p w:rsidR="00774EB7" w:rsidRDefault="00CC54C9" w:rsidP="00CC54C9">
      <w:pPr>
        <w:spacing w:after="0" w:line="36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  <w:r w:rsidRPr="00CC54C9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АРТ-ТЕРАПІЯ ЯК СПОСІБ АКТИВІЗАЦІЇ УВАГИ</w:t>
      </w:r>
      <w:r w:rsidRPr="00CC54C9">
        <w:rPr>
          <w:b/>
          <w:bCs/>
          <w:color w:val="000000"/>
          <w:sz w:val="26"/>
          <w:szCs w:val="26"/>
        </w:rPr>
        <w:br/>
      </w:r>
      <w:r w:rsidRPr="00CC54C9">
        <w:rPr>
          <w:rFonts w:ascii="Times New Roman" w:hAnsi="Times New Roman" w:cs="Times New Roman"/>
          <w:b/>
          <w:bCs/>
          <w:color w:val="000000"/>
          <w:sz w:val="26"/>
          <w:szCs w:val="26"/>
        </w:rPr>
        <w:t>АНГЛОМОВНИХ ІНОЗЕМНИХ СТУДЕНТІВ</w:t>
      </w:r>
      <w:r w:rsidRPr="00CC54C9">
        <w:rPr>
          <w:b/>
          <w:bCs/>
          <w:color w:val="000000"/>
          <w:sz w:val="26"/>
          <w:szCs w:val="26"/>
        </w:rPr>
        <w:br/>
      </w:r>
      <w:r w:rsidRPr="00CC54C9"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НА ЗАНЯТТЯХ З УКРАЇНСЬКОЇ МОВИ</w:t>
      </w:r>
      <w:r w:rsidRPr="00CC54C9">
        <w:rPr>
          <w:b/>
          <w:bCs/>
          <w:color w:val="000000"/>
          <w:sz w:val="26"/>
          <w:szCs w:val="26"/>
        </w:rPr>
        <w:br/>
      </w:r>
      <w:hyperlink r:id="rId4" w:history="1">
        <w:r w:rsidR="00A71EFD" w:rsidRPr="00A95156">
          <w:rPr>
            <w:rStyle w:val="a3"/>
            <w:rFonts w:ascii="Times New Roman" w:hAnsi="Times New Roman" w:cs="Times New Roman"/>
            <w:sz w:val="26"/>
            <w:szCs w:val="26"/>
          </w:rPr>
          <w:t>antonovich_svetl@ukr.net</w:t>
        </w:r>
      </w:hyperlink>
    </w:p>
    <w:p w:rsidR="00A71EFD" w:rsidRDefault="00A71EFD" w:rsidP="00A71EF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71EFD">
        <w:rPr>
          <w:rFonts w:ascii="Times New Roman" w:hAnsi="Times New Roman" w:cs="Times New Roman"/>
          <w:color w:val="000000"/>
          <w:sz w:val="26"/>
          <w:szCs w:val="26"/>
        </w:rPr>
        <w:t>Першокурсники, зосібна англомовні іноземні студенти, чутливі щодо</w:t>
      </w:r>
      <w:r w:rsidRPr="00A71EFD">
        <w:rPr>
          <w:color w:val="000000"/>
          <w:sz w:val="26"/>
          <w:szCs w:val="26"/>
        </w:rPr>
        <w:br/>
      </w:r>
      <w:r w:rsidRPr="00A71EFD">
        <w:rPr>
          <w:rFonts w:ascii="Times New Roman" w:hAnsi="Times New Roman" w:cs="Times New Roman"/>
          <w:color w:val="000000"/>
          <w:sz w:val="26"/>
          <w:szCs w:val="26"/>
        </w:rPr>
        <w:t>свого іміджу серед однолітків і часто піддають себе емоційному ризику,</w:t>
      </w:r>
      <w:r w:rsidRPr="00A71EFD">
        <w:rPr>
          <w:color w:val="000000"/>
          <w:sz w:val="26"/>
          <w:szCs w:val="26"/>
        </w:rPr>
        <w:br/>
      </w:r>
      <w:r w:rsidRPr="00A71EFD">
        <w:rPr>
          <w:rFonts w:ascii="Times New Roman" w:hAnsi="Times New Roman" w:cs="Times New Roman"/>
          <w:color w:val="000000"/>
          <w:sz w:val="26"/>
          <w:szCs w:val="26"/>
        </w:rPr>
        <w:t>приховуючи той факт, що потребують соціально-психологічної допомоги</w:t>
      </w:r>
      <w:r w:rsidRPr="00A71EFD">
        <w:rPr>
          <w:color w:val="000000"/>
          <w:sz w:val="26"/>
          <w:szCs w:val="26"/>
        </w:rPr>
        <w:br/>
      </w:r>
      <w:r w:rsidRPr="00A71EFD">
        <w:rPr>
          <w:rFonts w:ascii="Times New Roman" w:hAnsi="Times New Roman" w:cs="Times New Roman"/>
          <w:color w:val="000000"/>
          <w:sz w:val="26"/>
          <w:szCs w:val="26"/>
        </w:rPr>
        <w:t>впродовж адаптивного періоду. Крім того, вони стикаються з низкою суто</w:t>
      </w:r>
      <w:r w:rsidRPr="00A71EFD">
        <w:rPr>
          <w:color w:val="000000"/>
          <w:sz w:val="26"/>
          <w:szCs w:val="26"/>
        </w:rPr>
        <w:br/>
      </w:r>
      <w:r w:rsidRPr="00A71EFD">
        <w:rPr>
          <w:rFonts w:ascii="Times New Roman" w:hAnsi="Times New Roman" w:cs="Times New Roman"/>
          <w:color w:val="000000"/>
          <w:sz w:val="26"/>
          <w:szCs w:val="26"/>
        </w:rPr>
        <w:t>побутових проблем, вирішенню яких перешкоджає мовленнєвий бар’єр.</w:t>
      </w:r>
      <w:r w:rsidRPr="00A71EFD">
        <w:rPr>
          <w:color w:val="000000"/>
          <w:sz w:val="26"/>
          <w:szCs w:val="26"/>
        </w:rPr>
        <w:br/>
      </w:r>
      <w:r w:rsidRPr="00A71EFD">
        <w:rPr>
          <w:rFonts w:ascii="Times New Roman" w:hAnsi="Times New Roman" w:cs="Times New Roman"/>
          <w:color w:val="000000"/>
          <w:sz w:val="26"/>
          <w:szCs w:val="26"/>
        </w:rPr>
        <w:t>Також названа категорія студентів потрапляє в складну для неї ситуацію через</w:t>
      </w:r>
      <w:r w:rsidRPr="00A71EFD">
        <w:rPr>
          <w:color w:val="000000"/>
          <w:sz w:val="26"/>
          <w:szCs w:val="26"/>
        </w:rPr>
        <w:br/>
      </w:r>
      <w:r w:rsidRPr="00A71EFD">
        <w:rPr>
          <w:rFonts w:ascii="Times New Roman" w:hAnsi="Times New Roman" w:cs="Times New Roman"/>
          <w:color w:val="000000"/>
          <w:sz w:val="26"/>
          <w:szCs w:val="26"/>
        </w:rPr>
        <w:t>одночасне вивчення української, російської та латини (зауважимо, що всі ці</w:t>
      </w:r>
      <w:r w:rsidRPr="00A71EFD">
        <w:rPr>
          <w:color w:val="000000"/>
          <w:sz w:val="26"/>
          <w:szCs w:val="26"/>
        </w:rPr>
        <w:br/>
      </w:r>
      <w:r w:rsidRPr="00A71EFD">
        <w:rPr>
          <w:rFonts w:ascii="Times New Roman" w:hAnsi="Times New Roman" w:cs="Times New Roman"/>
          <w:color w:val="000000"/>
          <w:sz w:val="26"/>
          <w:szCs w:val="26"/>
        </w:rPr>
        <w:t>мови для студентів є іноземними!), саме тому викладач української мови має</w:t>
      </w:r>
      <w:r w:rsidRPr="00A71EFD">
        <w:rPr>
          <w:color w:val="000000"/>
          <w:sz w:val="26"/>
          <w:szCs w:val="26"/>
        </w:rPr>
        <w:br/>
      </w:r>
      <w:r w:rsidRPr="00A71EFD">
        <w:rPr>
          <w:rFonts w:ascii="Times New Roman" w:hAnsi="Times New Roman" w:cs="Times New Roman"/>
          <w:color w:val="000000"/>
          <w:sz w:val="26"/>
          <w:szCs w:val="26"/>
        </w:rPr>
        <w:t xml:space="preserve">використовувати прийнятні й ефективні методи навчання, одним з яких є </w:t>
      </w:r>
      <w:proofErr w:type="spellStart"/>
      <w:r w:rsidRPr="00A71EFD">
        <w:rPr>
          <w:rFonts w:ascii="Times New Roman" w:hAnsi="Times New Roman" w:cs="Times New Roman"/>
          <w:color w:val="000000"/>
          <w:sz w:val="26"/>
          <w:szCs w:val="26"/>
        </w:rPr>
        <w:t>арттерапія</w:t>
      </w:r>
      <w:proofErr w:type="spellEnd"/>
      <w:r w:rsidRPr="00A71EFD">
        <w:rPr>
          <w:rFonts w:ascii="Times New Roman" w:hAnsi="Times New Roman" w:cs="Times New Roman"/>
          <w:color w:val="000000"/>
          <w:sz w:val="26"/>
          <w:szCs w:val="26"/>
        </w:rPr>
        <w:t>, покликана досягти щонайменше двох цілей: створити сприятливий</w:t>
      </w:r>
      <w:r w:rsidRPr="00A71EFD">
        <w:rPr>
          <w:color w:val="000000"/>
          <w:sz w:val="26"/>
          <w:szCs w:val="26"/>
        </w:rPr>
        <w:br/>
      </w:r>
      <w:r w:rsidRPr="00A71EFD">
        <w:rPr>
          <w:rFonts w:ascii="Times New Roman" w:hAnsi="Times New Roman" w:cs="Times New Roman"/>
          <w:color w:val="000000"/>
          <w:sz w:val="26"/>
          <w:szCs w:val="26"/>
        </w:rPr>
        <w:t>психологічний мікроклімат на занятті, а також за допомогою графічних</w:t>
      </w:r>
      <w:r w:rsidRPr="00A71EFD">
        <w:rPr>
          <w:color w:val="000000"/>
          <w:sz w:val="26"/>
          <w:szCs w:val="26"/>
        </w:rPr>
        <w:br/>
      </w:r>
      <w:r w:rsidRPr="00A71EFD">
        <w:rPr>
          <w:rFonts w:ascii="Times New Roman" w:hAnsi="Times New Roman" w:cs="Times New Roman"/>
          <w:color w:val="000000"/>
          <w:sz w:val="26"/>
          <w:szCs w:val="26"/>
        </w:rPr>
        <w:t>зображень, намальованих самими студентами, сконцентрувати увагу,</w:t>
      </w:r>
      <w:r w:rsidRPr="00A71EFD">
        <w:rPr>
          <w:color w:val="000000"/>
          <w:sz w:val="26"/>
          <w:szCs w:val="26"/>
        </w:rPr>
        <w:br/>
      </w:r>
      <w:r w:rsidRPr="00A71EFD">
        <w:rPr>
          <w:rFonts w:ascii="Times New Roman" w:hAnsi="Times New Roman" w:cs="Times New Roman"/>
          <w:color w:val="000000"/>
          <w:sz w:val="26"/>
          <w:szCs w:val="26"/>
        </w:rPr>
        <w:t>мотивувати їх до запам’ятовування нових лексичних одиниць, граматичних</w:t>
      </w:r>
      <w:r w:rsidRPr="00A71EFD">
        <w:rPr>
          <w:color w:val="000000"/>
          <w:sz w:val="26"/>
          <w:szCs w:val="26"/>
        </w:rPr>
        <w:br/>
      </w:r>
      <w:r w:rsidRPr="00A71EFD">
        <w:rPr>
          <w:rFonts w:ascii="Times New Roman" w:hAnsi="Times New Roman" w:cs="Times New Roman"/>
          <w:color w:val="000000"/>
          <w:sz w:val="26"/>
          <w:szCs w:val="26"/>
        </w:rPr>
        <w:t>конструкцій тощо.</w:t>
      </w:r>
      <w:r w:rsidRPr="00A71EFD">
        <w:rPr>
          <w:color w:val="000000"/>
          <w:sz w:val="26"/>
          <w:szCs w:val="26"/>
        </w:rPr>
        <w:br/>
      </w:r>
      <w:r w:rsidRPr="00A71EFD">
        <w:rPr>
          <w:rFonts w:ascii="Times New Roman" w:hAnsi="Times New Roman" w:cs="Times New Roman"/>
          <w:color w:val="000000"/>
          <w:sz w:val="26"/>
          <w:szCs w:val="26"/>
        </w:rPr>
        <w:t>Малювання є раннім способом пізнання та реагування на світ; отже, воно</w:t>
      </w:r>
      <w:r w:rsidRPr="00A71EFD">
        <w:rPr>
          <w:color w:val="000000"/>
          <w:sz w:val="26"/>
          <w:szCs w:val="26"/>
        </w:rPr>
        <w:br/>
      </w:r>
      <w:r w:rsidRPr="00A71EFD">
        <w:rPr>
          <w:rFonts w:ascii="Times New Roman" w:hAnsi="Times New Roman" w:cs="Times New Roman"/>
          <w:color w:val="000000"/>
          <w:sz w:val="26"/>
          <w:szCs w:val="26"/>
        </w:rPr>
        <w:t>й допомагає вивченню іноземних мов. Мистецтво як спосіб терапії поєднується</w:t>
      </w:r>
      <w:r w:rsidRPr="00A71EFD">
        <w:rPr>
          <w:color w:val="000000"/>
          <w:sz w:val="26"/>
          <w:szCs w:val="26"/>
        </w:rPr>
        <w:br/>
      </w:r>
      <w:r w:rsidRPr="00A71EFD">
        <w:rPr>
          <w:rFonts w:ascii="Times New Roman" w:hAnsi="Times New Roman" w:cs="Times New Roman"/>
          <w:color w:val="000000"/>
          <w:sz w:val="26"/>
          <w:szCs w:val="26"/>
        </w:rPr>
        <w:t>з усним діалогом, використовує всі наші можливості, щоб знайти засоби для</w:t>
      </w:r>
      <w:r w:rsidRPr="00A71EFD">
        <w:rPr>
          <w:color w:val="000000"/>
          <w:sz w:val="26"/>
          <w:szCs w:val="26"/>
        </w:rPr>
        <w:br/>
      </w:r>
      <w:r w:rsidRPr="00A71EFD">
        <w:rPr>
          <w:rFonts w:ascii="Times New Roman" w:hAnsi="Times New Roman" w:cs="Times New Roman"/>
          <w:color w:val="000000"/>
          <w:sz w:val="26"/>
          <w:szCs w:val="26"/>
        </w:rPr>
        <w:t>більш успішного подолання труднощів.</w:t>
      </w:r>
      <w:r w:rsidRPr="00A71EFD">
        <w:rPr>
          <w:color w:val="000000"/>
          <w:sz w:val="26"/>
          <w:szCs w:val="26"/>
        </w:rPr>
        <w:br/>
      </w:r>
      <w:r w:rsidRPr="00A71EFD">
        <w:rPr>
          <w:rFonts w:ascii="Times New Roman" w:hAnsi="Times New Roman" w:cs="Times New Roman"/>
          <w:color w:val="000000"/>
          <w:sz w:val="26"/>
          <w:szCs w:val="26"/>
        </w:rPr>
        <w:t>На сьогодні значне занепокоєння як у психологів, так і у викладачів</w:t>
      </w:r>
      <w:r w:rsidRPr="00A71EFD">
        <w:rPr>
          <w:color w:val="000000"/>
          <w:sz w:val="26"/>
          <w:szCs w:val="26"/>
        </w:rPr>
        <w:br/>
      </w:r>
      <w:r w:rsidRPr="00A71EFD">
        <w:rPr>
          <w:rFonts w:ascii="Times New Roman" w:hAnsi="Times New Roman" w:cs="Times New Roman"/>
          <w:color w:val="000000"/>
          <w:sz w:val="26"/>
          <w:szCs w:val="26"/>
        </w:rPr>
        <w:t>викликають проблеми, пов'язані з розвитком когнітивних здібностей студентів.</w:t>
      </w:r>
      <w:r w:rsidRPr="00A71EFD">
        <w:rPr>
          <w:color w:val="000000"/>
          <w:sz w:val="26"/>
          <w:szCs w:val="26"/>
        </w:rPr>
        <w:br/>
      </w:r>
      <w:r w:rsidRPr="00A71EFD">
        <w:rPr>
          <w:rFonts w:ascii="Times New Roman" w:hAnsi="Times New Roman" w:cs="Times New Roman"/>
          <w:color w:val="000000"/>
          <w:sz w:val="26"/>
          <w:szCs w:val="26"/>
        </w:rPr>
        <w:t>Саме для першокурсників характерна неуважність через чимале інформаційне</w:t>
      </w:r>
      <w:r w:rsidRPr="00A71EFD">
        <w:rPr>
          <w:color w:val="000000"/>
          <w:sz w:val="26"/>
          <w:szCs w:val="26"/>
        </w:rPr>
        <w:br/>
      </w:r>
      <w:r w:rsidRPr="00A71EFD">
        <w:rPr>
          <w:rFonts w:ascii="Times New Roman" w:hAnsi="Times New Roman" w:cs="Times New Roman"/>
          <w:color w:val="000000"/>
          <w:sz w:val="26"/>
          <w:szCs w:val="26"/>
        </w:rPr>
        <w:t>навантаження, невміння тривалий час утримувати увагу в процесі вирішення</w:t>
      </w:r>
      <w:r w:rsidRPr="00A71EFD">
        <w:rPr>
          <w:color w:val="000000"/>
          <w:sz w:val="26"/>
          <w:szCs w:val="26"/>
        </w:rPr>
        <w:br/>
      </w:r>
      <w:r w:rsidRPr="00A71EFD">
        <w:rPr>
          <w:rFonts w:ascii="Times New Roman" w:hAnsi="Times New Roman" w:cs="Times New Roman"/>
          <w:color w:val="000000"/>
          <w:sz w:val="26"/>
          <w:szCs w:val="26"/>
        </w:rPr>
        <w:t>великої кількості навчальних завдань. У зв’язку із цим актуальним є</w:t>
      </w:r>
      <w:r w:rsidRPr="00A71EFD">
        <w:rPr>
          <w:color w:val="000000"/>
          <w:sz w:val="26"/>
          <w:szCs w:val="26"/>
        </w:rPr>
        <w:br/>
      </w:r>
      <w:r w:rsidRPr="00A71EFD">
        <w:rPr>
          <w:rFonts w:ascii="Times New Roman" w:hAnsi="Times New Roman" w:cs="Times New Roman"/>
          <w:color w:val="000000"/>
          <w:sz w:val="26"/>
          <w:szCs w:val="26"/>
        </w:rPr>
        <w:t>застосування арт-терапії – такого методу навчання української мови як</w:t>
      </w:r>
      <w:r w:rsidR="00F93C0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іноземної, який би здатен був спрямувати концентрацію уваги в потрібне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lastRenderedPageBreak/>
        <w:t>річище.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Студентам, особливо першокурсникам, складно зосередитися на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одноманітній діяльності. Арт-терапія передбачає використання широкого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вибору різних образотворчих матеріалів. Якщо студентів попередити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заздалегідь, то вони можуть принести на заняття, наприклад, папір для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малювання різного формату чи відтінків, кольорові олівці та фломастери.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Так, під час вивчення теми «Прикметник» пропонуємо намалювати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студентам свій настрій на момент заняття; коли малюнок завершено, просимо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назвати використані кольори й показати предмети відповідного кольору. За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допомогою застосування такої арт-терапевтичної методики викладач створює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сприятливу для вивчення нового матеріалу атмосферу, а також досягає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головної мети заняття – знаходити в тексті прикметники, уміти їх поєднувати з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іменниками, змінюючи закінчення.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 xml:space="preserve">Усе це слугує концентрації уваги студента, залученню </w:t>
      </w:r>
      <w:proofErr w:type="spellStart"/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кінестетичних</w:t>
      </w:r>
      <w:proofErr w:type="spellEnd"/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 xml:space="preserve">зорових та інших </w:t>
      </w:r>
      <w:proofErr w:type="spellStart"/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відчуттів</w:t>
      </w:r>
      <w:proofErr w:type="spellEnd"/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, які виникають при роботі з різноманітними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матеріалами, що також впливає на перебіг когнітивних процесів. Під час такої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діяльності студент зосереджується на аркуші, контурах і лініях, на виборі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необхідного кольору. При цьому об'єктом пізнання для іноземця стає не тільки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сам предмет, а і його ознаки, функції, зв'язок з іншими предметами.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Увага студента тісно пов'язана зі сприйняттям. Знаходження предмета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серед інших, виокремлення його деталей, порівняння зі зразком – усі дії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включають увагу й розвивають її, зокрема покращуються такі характеристики,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як стійкість і зосередженість. Це також дає можливість опрацьовувати декілька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об'єктів (завдань), виконувати одночасно різні дії.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Заняття з української мови для англомовних іноземних студентів з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використанням методів арт-терапії сприяють швидкому переключенню з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одного виду роботи на інший, при цьому студенти не відчувають певного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нервового напруження. Викладач в аудиторії спрямовує арт-терапевтичну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активність у такий спосіб, щоб вона була підпорядкована головній меті –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вивченню мови. Студент орієнтується на одержану від викладача інструкцію,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завдяки якій організовується не тільки його увага, а й навчальна діяльність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загалом.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Важливим аспектом арт-терапії, який можна й треба використовувати на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заняттях з української мови, є інтерпретація діяльності й вербальний зворотній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lastRenderedPageBreak/>
        <w:t>зв'язок. Наприклад, вивчаючи розмовну тему «Портрет. Зовнішність людини»,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першокурсники малюють портрет дівчини (або хлопця) своєї мрії, а потім усно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описують його. Створений гарний настрій є запорукою не тільки збагачення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словникового запасу, а й способом підвищити психологічну адаптивність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одногрупників, продемонструвати власну особистість. Студент уже вміє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трансформувати набутий досвід у творчість, усвідомити власний внутрішній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світ, а згодом може описати це мовою, яку вивчає. Аналізуючи за допомогою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викладача свою творчість, скажімо, малюнки, першокурсник аналізує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зображені об’єкти, інтерпретує втілені почуття й емоції, взаємодіє з образом.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Це своєю чергою впливає на розвиток уваги, що полягає в здатності зануритися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й зосередитися на внутрішньому досвіді, на самому собі.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Отже, застосування методів арт-терапії на заняттях з української мови</w:t>
      </w:r>
      <w:r w:rsidR="00F93C0E" w:rsidRPr="00F93C0E">
        <w:rPr>
          <w:color w:val="000000"/>
          <w:sz w:val="26"/>
          <w:szCs w:val="26"/>
        </w:rPr>
        <w:br/>
      </w:r>
      <w:r w:rsidR="00F93C0E" w:rsidRPr="00F93C0E">
        <w:rPr>
          <w:rFonts w:ascii="Times New Roman" w:hAnsi="Times New Roman" w:cs="Times New Roman"/>
          <w:color w:val="000000"/>
          <w:sz w:val="26"/>
          <w:szCs w:val="26"/>
        </w:rPr>
        <w:t>для англомовних студентів розвиває в них увагу, формує цілісне сприйняття</w:t>
      </w:r>
      <w:r w:rsidR="0020607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06075" w:rsidRPr="00206075">
        <w:rPr>
          <w:rFonts w:ascii="Times New Roman" w:hAnsi="Times New Roman" w:cs="Times New Roman"/>
          <w:color w:val="000000"/>
          <w:sz w:val="26"/>
          <w:szCs w:val="26"/>
        </w:rPr>
        <w:t>картини світу та створює підґрунтя для вивчення української мови як іноземної</w:t>
      </w:r>
      <w:r w:rsidR="00206075" w:rsidRPr="00206075">
        <w:rPr>
          <w:color w:val="000000"/>
          <w:sz w:val="26"/>
          <w:szCs w:val="26"/>
        </w:rPr>
        <w:br/>
      </w:r>
      <w:r w:rsidR="00206075" w:rsidRPr="00206075">
        <w:rPr>
          <w:rFonts w:ascii="Times New Roman" w:hAnsi="Times New Roman" w:cs="Times New Roman"/>
          <w:color w:val="000000"/>
          <w:sz w:val="26"/>
          <w:szCs w:val="26"/>
        </w:rPr>
        <w:t>на рівні впевненого мовця.</w:t>
      </w:r>
    </w:p>
    <w:p w:rsidR="00206075" w:rsidRDefault="00206075" w:rsidP="00A71EF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206075" w:rsidRDefault="00206075" w:rsidP="00A71E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06075" w:rsidRDefault="008F4A8C" w:rsidP="00206075">
      <w:pPr>
        <w:jc w:val="center"/>
        <w:rPr>
          <w:b/>
          <w:bCs/>
          <w:color w:val="000000"/>
          <w:sz w:val="32"/>
          <w:szCs w:val="32"/>
        </w:rPr>
      </w:pPr>
      <w:proofErr w:type="spellStart"/>
      <w:r>
        <w:rPr>
          <w:rStyle w:val="fontstyle01"/>
        </w:rPr>
        <w:t>Зміст</w:t>
      </w:r>
    </w:p>
    <w:p w:rsidR="009C3EDD" w:rsidRPr="00206075" w:rsidRDefault="008F4A8C" w:rsidP="007E51F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Самолисова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О.В., Антонович С.О., Нестеренко А.К. </w:t>
      </w:r>
      <w:r w:rsidR="00206075" w:rsidRPr="00206075">
        <w:rPr>
          <w:rFonts w:ascii="Times New Roman" w:hAnsi="Times New Roman" w:cs="Times New Roman"/>
          <w:color w:val="000000"/>
          <w:sz w:val="24"/>
          <w:szCs w:val="24"/>
        </w:rPr>
        <w:t>Арт-терапія як спосіб активізації уваги англомовних іноземних студентів</w:t>
      </w:r>
      <w:r w:rsidR="00206075" w:rsidRPr="00206075">
        <w:rPr>
          <w:color w:val="000000"/>
        </w:rPr>
        <w:br/>
      </w:r>
      <w:r w:rsidR="00206075" w:rsidRPr="00206075">
        <w:rPr>
          <w:rFonts w:ascii="Times New Roman" w:hAnsi="Times New Roman" w:cs="Times New Roman"/>
          <w:color w:val="000000"/>
          <w:sz w:val="24"/>
          <w:szCs w:val="24"/>
        </w:rPr>
        <w:t>на заняттях з української мови</w:t>
      </w:r>
      <w:r w:rsidR="00206075">
        <w:rPr>
          <w:rFonts w:ascii="Times New Roman" w:hAnsi="Times New Roman" w:cs="Times New Roman"/>
          <w:b/>
          <w:sz w:val="28"/>
          <w:szCs w:val="28"/>
        </w:rPr>
        <w:t>…………………………………………</w:t>
      </w:r>
      <w:r w:rsidR="00EE50C0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165-167.</w:t>
      </w:r>
    </w:p>
    <w:sectPr w:rsidR="009C3EDD" w:rsidRPr="002060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490"/>
    <w:rsid w:val="00206075"/>
    <w:rsid w:val="00260822"/>
    <w:rsid w:val="002B5490"/>
    <w:rsid w:val="002E2342"/>
    <w:rsid w:val="003479A3"/>
    <w:rsid w:val="004477E5"/>
    <w:rsid w:val="006565A3"/>
    <w:rsid w:val="00694853"/>
    <w:rsid w:val="007165AB"/>
    <w:rsid w:val="00774EB7"/>
    <w:rsid w:val="007E51FC"/>
    <w:rsid w:val="008F4A8C"/>
    <w:rsid w:val="009C3EDD"/>
    <w:rsid w:val="00A71EFD"/>
    <w:rsid w:val="00B05E5E"/>
    <w:rsid w:val="00B1155C"/>
    <w:rsid w:val="00B7762A"/>
    <w:rsid w:val="00BD7A7A"/>
    <w:rsid w:val="00C538C4"/>
    <w:rsid w:val="00C825CE"/>
    <w:rsid w:val="00CC54C9"/>
    <w:rsid w:val="00D4282D"/>
    <w:rsid w:val="00D77254"/>
    <w:rsid w:val="00E80B0E"/>
    <w:rsid w:val="00ED6365"/>
    <w:rsid w:val="00EE50C0"/>
    <w:rsid w:val="00F93C0E"/>
    <w:rsid w:val="00FC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18AFDF-C266-4362-B422-91F4DE315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4282D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character" w:styleId="a3">
    <w:name w:val="Hyperlink"/>
    <w:basedOn w:val="a0"/>
    <w:uiPriority w:val="99"/>
    <w:unhideWhenUsed/>
    <w:rsid w:val="006565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tonovich_svetl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4035</Words>
  <Characters>2301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Инна</dc:creator>
  <cp:keywords/>
  <dc:description/>
  <cp:lastModifiedBy>Пархоменко Инна</cp:lastModifiedBy>
  <cp:revision>5</cp:revision>
  <dcterms:created xsi:type="dcterms:W3CDTF">2017-12-15T09:57:00Z</dcterms:created>
  <dcterms:modified xsi:type="dcterms:W3CDTF">2017-12-15T09:59:00Z</dcterms:modified>
</cp:coreProperties>
</file>