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1F78" w:rsidRPr="00B545B2" w:rsidRDefault="009606AE" w:rsidP="00B545B2">
      <w:pPr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  <w:lang w:val="uk-UA"/>
        </w:rPr>
        <w:t>Пономарьова К. С.</w:t>
      </w:r>
    </w:p>
    <w:p w:rsidR="00B545B2" w:rsidRPr="00B545B2" w:rsidRDefault="00B545B2" w:rsidP="00B545B2">
      <w:pPr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B545B2">
        <w:rPr>
          <w:rFonts w:ascii="Times New Roman" w:hAnsi="Times New Roman" w:cs="Times New Roman"/>
          <w:b/>
          <w:sz w:val="24"/>
          <w:szCs w:val="24"/>
          <w:lang w:val="uk-UA"/>
        </w:rPr>
        <w:t xml:space="preserve">студентка 3-го курсу,  </w:t>
      </w:r>
      <w:r w:rsidRPr="00B545B2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545B2">
        <w:rPr>
          <w:rFonts w:ascii="Times New Roman" w:hAnsi="Times New Roman" w:cs="Times New Roman"/>
          <w:b/>
          <w:sz w:val="24"/>
          <w:szCs w:val="24"/>
          <w:lang w:val="uk-UA"/>
        </w:rPr>
        <w:t>-го медичного</w:t>
      </w:r>
    </w:p>
    <w:p w:rsidR="00B545B2" w:rsidRDefault="00B545B2" w:rsidP="00B545B2">
      <w:pPr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B545B2">
        <w:rPr>
          <w:rFonts w:ascii="Times New Roman" w:hAnsi="Times New Roman" w:cs="Times New Roman"/>
          <w:b/>
          <w:sz w:val="24"/>
          <w:szCs w:val="24"/>
          <w:lang w:val="uk-UA"/>
        </w:rPr>
        <w:t>факультету</w:t>
      </w:r>
    </w:p>
    <w:p w:rsidR="00B545B2" w:rsidRDefault="00B545B2" w:rsidP="00B545B2">
      <w:pPr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Харківський національний медичний університет</w:t>
      </w:r>
    </w:p>
    <w:p w:rsidR="00B545B2" w:rsidRPr="00B545B2" w:rsidRDefault="00B545B2" w:rsidP="00B545B2">
      <w:pPr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Харків, Україна</w:t>
      </w:r>
    </w:p>
    <w:p w:rsidR="00F31F78" w:rsidRDefault="00B545B2" w:rsidP="00B545B2">
      <w:pPr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B545B2">
        <w:rPr>
          <w:rFonts w:ascii="Times New Roman" w:hAnsi="Times New Roman" w:cs="Times New Roman"/>
          <w:b/>
          <w:sz w:val="24"/>
          <w:szCs w:val="24"/>
          <w:lang w:val="uk-UA"/>
        </w:rPr>
        <w:t>Кузне</w:t>
      </w:r>
      <w:r w:rsidR="00F31F78" w:rsidRPr="00B545B2">
        <w:rPr>
          <w:rFonts w:ascii="Times New Roman" w:hAnsi="Times New Roman" w:cs="Times New Roman"/>
          <w:b/>
          <w:sz w:val="24"/>
          <w:szCs w:val="24"/>
          <w:lang w:val="uk-UA"/>
        </w:rPr>
        <w:t>цова</w:t>
      </w:r>
      <w:proofErr w:type="spellEnd"/>
      <w:r w:rsidR="00F31F78" w:rsidRPr="00B545B2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М.О.</w:t>
      </w:r>
    </w:p>
    <w:p w:rsidR="009606AE" w:rsidRDefault="009606AE" w:rsidP="00B545B2">
      <w:pPr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Асистент кафедри патологічної фізіології</w:t>
      </w:r>
    </w:p>
    <w:p w:rsidR="009606AE" w:rsidRDefault="009606AE" w:rsidP="009606AE">
      <w:pPr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Харківський національний медичний університет</w:t>
      </w:r>
    </w:p>
    <w:p w:rsidR="009606AE" w:rsidRPr="00B545B2" w:rsidRDefault="009606AE" w:rsidP="009606AE">
      <w:pPr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Харків, Україна</w:t>
      </w:r>
    </w:p>
    <w:p w:rsidR="009606AE" w:rsidRPr="00B545B2" w:rsidRDefault="009606AE" w:rsidP="00B545B2">
      <w:pPr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</w:p>
    <w:p w:rsidR="00F31F78" w:rsidRPr="00F31F78" w:rsidRDefault="00484C2C" w:rsidP="00484C2C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СУЧАСНІ ПОГЛЯДИ НА ЕТІОПАТОГЕНЕЗ  АТЕРОСКЛЕРОЗУ</w:t>
      </w:r>
    </w:p>
    <w:p w:rsidR="000360E3" w:rsidRDefault="00AF6F59" w:rsidP="00B545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Захворювання серцево-судинної систем</w:t>
      </w:r>
      <w:r w:rsidR="003C78D5">
        <w:rPr>
          <w:rFonts w:ascii="Times New Roman" w:hAnsi="Times New Roman" w:cs="Times New Roman"/>
          <w:sz w:val="28"/>
          <w:szCs w:val="28"/>
          <w:lang w:val="uk-UA"/>
        </w:rPr>
        <w:t xml:space="preserve">и займають перше місце в структурі причин </w:t>
      </w:r>
      <w:proofErr w:type="spellStart"/>
      <w:r w:rsidR="003C78D5">
        <w:rPr>
          <w:rFonts w:ascii="Times New Roman" w:hAnsi="Times New Roman" w:cs="Times New Roman"/>
          <w:sz w:val="28"/>
          <w:szCs w:val="28"/>
          <w:lang w:val="uk-UA"/>
        </w:rPr>
        <w:t>інвалідизаціїї</w:t>
      </w:r>
      <w:proofErr w:type="spellEnd"/>
      <w:r w:rsidR="003C78D5">
        <w:rPr>
          <w:rFonts w:ascii="Times New Roman" w:hAnsi="Times New Roman" w:cs="Times New Roman"/>
          <w:sz w:val="28"/>
          <w:szCs w:val="28"/>
          <w:lang w:val="uk-UA"/>
        </w:rPr>
        <w:t xml:space="preserve"> та смерті людей у всьому світі</w:t>
      </w:r>
      <w:r w:rsidR="00903A08" w:rsidRPr="009C223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C78D5">
        <w:rPr>
          <w:rFonts w:ascii="Times New Roman" w:hAnsi="Times New Roman" w:cs="Times New Roman"/>
          <w:sz w:val="28"/>
          <w:szCs w:val="28"/>
          <w:lang w:val="uk-UA"/>
        </w:rPr>
        <w:t xml:space="preserve"> Провідне місце серед захворювань серцево-судинної системи належить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C78D5">
        <w:rPr>
          <w:rFonts w:ascii="Times New Roman" w:hAnsi="Times New Roman" w:cs="Times New Roman"/>
          <w:sz w:val="28"/>
          <w:szCs w:val="28"/>
          <w:lang w:val="uk-UA"/>
        </w:rPr>
        <w:t xml:space="preserve"> атеросклерозу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який </w:t>
      </w:r>
      <w:r w:rsidR="003C78D5">
        <w:rPr>
          <w:rFonts w:ascii="Times New Roman" w:hAnsi="Times New Roman" w:cs="Times New Roman"/>
          <w:sz w:val="28"/>
          <w:szCs w:val="28"/>
          <w:lang w:val="uk-UA"/>
        </w:rPr>
        <w:t>за статистичними даними є причиною смер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ті кожної 125-ї людини у світі . В Україні  на це захворювання у 2012 році по даним національної статистики приходилось 62,5 смертельних випадків із 100 померлих . </w:t>
      </w:r>
      <w:r w:rsidR="000360E3">
        <w:rPr>
          <w:rFonts w:ascii="Times New Roman" w:hAnsi="Times New Roman" w:cs="Times New Roman"/>
          <w:sz w:val="28"/>
          <w:szCs w:val="28"/>
          <w:lang w:val="uk-UA"/>
        </w:rPr>
        <w:t xml:space="preserve">Найчастіше атеросклероз розглядається в асоціації з цукровим діабетом (ЦД), що може визначатися розвитком системних судинних ускладнень [1]. Крім того, сучасні дослідження дозволяють розцінювати ЦД як фактор ризику емболічних ускладнень, що обумовлює актуальність досліджень направлених на вивчення </w:t>
      </w:r>
      <w:proofErr w:type="spellStart"/>
      <w:r w:rsidR="000360E3">
        <w:rPr>
          <w:rFonts w:ascii="Times New Roman" w:hAnsi="Times New Roman" w:cs="Times New Roman"/>
          <w:sz w:val="28"/>
          <w:szCs w:val="28"/>
          <w:lang w:val="uk-UA"/>
        </w:rPr>
        <w:t>етіопатогенезу</w:t>
      </w:r>
      <w:proofErr w:type="spellEnd"/>
      <w:r w:rsidR="00BA56EE">
        <w:rPr>
          <w:rFonts w:ascii="Times New Roman" w:hAnsi="Times New Roman" w:cs="Times New Roman"/>
          <w:sz w:val="28"/>
          <w:szCs w:val="28"/>
          <w:lang w:val="uk-UA"/>
        </w:rPr>
        <w:t xml:space="preserve">, механізмів розвитку атеросклерозу, кінцевою метою яких є розробка лікувальних та профілактичних заходів. </w:t>
      </w:r>
    </w:p>
    <w:p w:rsidR="000D6C9B" w:rsidRDefault="00BA56EE" w:rsidP="00B545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903A08" w:rsidRPr="00BA56EE">
        <w:rPr>
          <w:rFonts w:ascii="Times New Roman" w:hAnsi="Times New Roman" w:cs="Times New Roman"/>
          <w:b/>
          <w:sz w:val="28"/>
          <w:szCs w:val="28"/>
          <w:lang w:val="uk-UA"/>
        </w:rPr>
        <w:t>Метою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цього дослідження </w:t>
      </w:r>
      <w:r w:rsidR="00903A08" w:rsidRPr="009C22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був аналіз стану сучасних  </w:t>
      </w:r>
      <w:r w:rsidR="009606AE">
        <w:rPr>
          <w:rFonts w:ascii="Times New Roman" w:hAnsi="Times New Roman" w:cs="Times New Roman"/>
          <w:sz w:val="28"/>
          <w:szCs w:val="28"/>
          <w:lang w:val="uk-UA"/>
        </w:rPr>
        <w:t xml:space="preserve">поглядів на </w:t>
      </w:r>
      <w:proofErr w:type="spellStart"/>
      <w:r w:rsidR="009606AE">
        <w:rPr>
          <w:rFonts w:ascii="Times New Roman" w:hAnsi="Times New Roman" w:cs="Times New Roman"/>
          <w:sz w:val="28"/>
          <w:szCs w:val="28"/>
          <w:lang w:val="uk-UA"/>
        </w:rPr>
        <w:t>етіопатогенез</w:t>
      </w:r>
      <w:proofErr w:type="spellEnd"/>
      <w:r w:rsidR="009606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формування атеросклеротичних уражень судин</w:t>
      </w:r>
      <w:r w:rsidR="000D6C9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0D6C9B" w:rsidRDefault="000D6C9B" w:rsidP="00F667F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Важливим э те</w:t>
      </w:r>
      <w:r w:rsidRPr="000D6C9B">
        <w:rPr>
          <w:rFonts w:ascii="Times New Roman" w:hAnsi="Times New Roman" w:cs="Times New Roman"/>
          <w:sz w:val="28"/>
          <w:szCs w:val="28"/>
          <w:lang w:val="uk-UA"/>
        </w:rPr>
        <w:t>, що пацієнт може самостійно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впливаючи</w:t>
      </w:r>
      <w:r w:rsidRPr="000D6C9B">
        <w:rPr>
          <w:rFonts w:ascii="Times New Roman" w:hAnsi="Times New Roman" w:cs="Times New Roman"/>
          <w:sz w:val="28"/>
          <w:szCs w:val="28"/>
          <w:lang w:val="uk-UA"/>
        </w:rPr>
        <w:t xml:space="preserve"> знижувати ризик виникнення атеросклерозу, відмовившись від певних шкідливих факторів та покращивши перебіг вже існуючих супутніх захворювань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B545B2">
        <w:rPr>
          <w:rFonts w:ascii="Times New Roman" w:hAnsi="Times New Roman" w:cs="Times New Roman"/>
          <w:sz w:val="28"/>
          <w:szCs w:val="28"/>
          <w:lang w:val="uk-UA"/>
        </w:rPr>
        <w:t>1,2</w:t>
      </w:r>
      <w:r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0D6C9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Встановлено, що ключову</w:t>
      </w:r>
      <w:r w:rsidRPr="000D6C9B">
        <w:rPr>
          <w:rFonts w:ascii="Times New Roman" w:hAnsi="Times New Roman" w:cs="Times New Roman"/>
          <w:sz w:val="28"/>
          <w:szCs w:val="28"/>
          <w:lang w:val="uk-UA"/>
        </w:rPr>
        <w:t xml:space="preserve"> роль в етіології атеросклерозу відіграють </w:t>
      </w:r>
      <w:r w:rsidRPr="000D6C9B">
        <w:rPr>
          <w:rFonts w:ascii="Times New Roman" w:hAnsi="Times New Roman" w:cs="Times New Roman"/>
          <w:sz w:val="28"/>
          <w:szCs w:val="28"/>
          <w:lang w:val="uk-UA"/>
        </w:rPr>
        <w:lastRenderedPageBreak/>
        <w:t>метаболічні фактори ризику, які слід контролювати у кожного пацієнта, який звертається до лікарів первинної ланки, адже існує велика імовірність виявлення схильності до розвитку атеросклерозу ще на перших стадіях розвитку хвороби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B545B2"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0D6C9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E1327" w:rsidRDefault="000D6C9B" w:rsidP="00F667F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CD5D69">
        <w:rPr>
          <w:rFonts w:ascii="Times New Roman" w:hAnsi="Times New Roman" w:cs="Times New Roman"/>
          <w:sz w:val="28"/>
          <w:szCs w:val="28"/>
          <w:lang w:val="uk-UA"/>
        </w:rPr>
        <w:t xml:space="preserve">сучасних наукових дослідженнях замість метаболічних факторів, широко використовується термін «метаболічний синдром», який включає в себе абдомінальне ожиріння, підвищення артеріального тиску, </w:t>
      </w:r>
      <w:proofErr w:type="spellStart"/>
      <w:r w:rsidR="00CD5D69">
        <w:rPr>
          <w:rFonts w:ascii="Times New Roman" w:hAnsi="Times New Roman" w:cs="Times New Roman"/>
          <w:sz w:val="28"/>
          <w:szCs w:val="28"/>
          <w:lang w:val="uk-UA"/>
        </w:rPr>
        <w:t>інсулінорезистентність</w:t>
      </w:r>
      <w:proofErr w:type="spellEnd"/>
      <w:r w:rsidR="00CD5D69">
        <w:rPr>
          <w:rFonts w:ascii="Times New Roman" w:hAnsi="Times New Roman" w:cs="Times New Roman"/>
          <w:sz w:val="28"/>
          <w:szCs w:val="28"/>
          <w:lang w:val="uk-UA"/>
        </w:rPr>
        <w:t xml:space="preserve">, порушення обміну глюкози, а також ліпідного та пуринового обміну. </w:t>
      </w:r>
      <w:r w:rsidR="003738AB">
        <w:rPr>
          <w:rFonts w:ascii="Times New Roman" w:hAnsi="Times New Roman" w:cs="Times New Roman"/>
          <w:sz w:val="28"/>
          <w:szCs w:val="28"/>
          <w:lang w:val="uk-UA"/>
        </w:rPr>
        <w:t xml:space="preserve">За даними більшості сучасних досліджень провідну роль в розвитку атеросклерозу відіграє </w:t>
      </w:r>
      <w:proofErr w:type="spellStart"/>
      <w:r w:rsidR="003738AB">
        <w:rPr>
          <w:rFonts w:ascii="Times New Roman" w:hAnsi="Times New Roman" w:cs="Times New Roman"/>
          <w:sz w:val="28"/>
          <w:szCs w:val="28"/>
          <w:lang w:val="uk-UA"/>
        </w:rPr>
        <w:t>інсулінорезистентність</w:t>
      </w:r>
      <w:proofErr w:type="spellEnd"/>
      <w:r w:rsidR="003738AB">
        <w:rPr>
          <w:rFonts w:ascii="Times New Roman" w:hAnsi="Times New Roman" w:cs="Times New Roman"/>
          <w:sz w:val="28"/>
          <w:szCs w:val="28"/>
          <w:lang w:val="uk-UA"/>
        </w:rPr>
        <w:t xml:space="preserve">. Під </w:t>
      </w:r>
      <w:proofErr w:type="spellStart"/>
      <w:r w:rsidR="003738A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738AB" w:rsidRPr="003738AB">
        <w:rPr>
          <w:rFonts w:ascii="Times New Roman" w:hAnsi="Times New Roman" w:cs="Times New Roman"/>
          <w:sz w:val="28"/>
          <w:szCs w:val="28"/>
          <w:lang w:val="uk-UA"/>
        </w:rPr>
        <w:t>нсулінорезис</w:t>
      </w:r>
      <w:r w:rsidR="003738AB">
        <w:rPr>
          <w:rFonts w:ascii="Times New Roman" w:hAnsi="Times New Roman" w:cs="Times New Roman"/>
          <w:sz w:val="28"/>
          <w:szCs w:val="28"/>
          <w:lang w:val="uk-UA"/>
        </w:rPr>
        <w:t>тентністю</w:t>
      </w:r>
      <w:proofErr w:type="spellEnd"/>
      <w:r w:rsidR="003738AB">
        <w:rPr>
          <w:rFonts w:ascii="Times New Roman" w:hAnsi="Times New Roman" w:cs="Times New Roman"/>
          <w:sz w:val="28"/>
          <w:szCs w:val="28"/>
          <w:lang w:val="uk-UA"/>
        </w:rPr>
        <w:t xml:space="preserve"> розуміють</w:t>
      </w:r>
      <w:r w:rsidR="003738AB" w:rsidRPr="003738AB">
        <w:rPr>
          <w:rFonts w:ascii="Times New Roman" w:hAnsi="Times New Roman" w:cs="Times New Roman"/>
          <w:sz w:val="28"/>
          <w:szCs w:val="28"/>
          <w:lang w:val="uk-UA"/>
        </w:rPr>
        <w:t xml:space="preserve"> зниження реакції 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  <w:lang w:val="uk-UA"/>
        </w:rPr>
        <w:t>інсуліночутливих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  <w:lang w:val="uk-UA"/>
        </w:rPr>
        <w:t xml:space="preserve"> тканин до інсуліну при його </w:t>
      </w:r>
      <w:r w:rsidR="003738AB">
        <w:rPr>
          <w:rFonts w:ascii="Times New Roman" w:hAnsi="Times New Roman" w:cs="Times New Roman"/>
          <w:sz w:val="28"/>
          <w:szCs w:val="28"/>
          <w:lang w:val="uk-UA"/>
        </w:rPr>
        <w:t>достатній концентрації, що обумовлено</w:t>
      </w:r>
      <w:r w:rsidR="003738AB" w:rsidRPr="003738AB">
        <w:rPr>
          <w:rFonts w:ascii="Times New Roman" w:hAnsi="Times New Roman" w:cs="Times New Roman"/>
          <w:sz w:val="28"/>
          <w:szCs w:val="28"/>
          <w:lang w:val="uk-UA"/>
        </w:rPr>
        <w:t xml:space="preserve"> генетичними факторами і факторами зовнішнього середовища, а також особливостями способу життя пацієнта (неправильний режим харчування, гіподинамія, стреси, похилий вік)</w:t>
      </w:r>
      <w:r w:rsidR="003738AB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B545B2">
        <w:rPr>
          <w:rFonts w:ascii="Times New Roman" w:hAnsi="Times New Roman" w:cs="Times New Roman"/>
          <w:sz w:val="28"/>
          <w:szCs w:val="28"/>
          <w:lang w:val="uk-UA"/>
        </w:rPr>
        <w:t>1,2</w:t>
      </w:r>
      <w:r w:rsidR="003738AB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3738AB" w:rsidRPr="003738A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3738AB">
        <w:rPr>
          <w:rFonts w:ascii="Times New Roman" w:hAnsi="Times New Roman" w:cs="Times New Roman"/>
          <w:sz w:val="28"/>
          <w:szCs w:val="28"/>
        </w:rPr>
        <w:t>Згодом</w:t>
      </w:r>
      <w:proofErr w:type="spellEnd"/>
      <w:r w:rsidR="003738AB">
        <w:rPr>
          <w:rFonts w:ascii="Times New Roman" w:hAnsi="Times New Roman" w:cs="Times New Roman"/>
          <w:sz w:val="28"/>
          <w:szCs w:val="28"/>
        </w:rPr>
        <w:t xml:space="preserve"> </w:t>
      </w:r>
      <w:r w:rsidR="003738AB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3738AB" w:rsidRPr="003738A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</w:rPr>
        <w:t>призводити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 до </w:t>
      </w:r>
      <w:r w:rsidR="003738AB" w:rsidRPr="003738A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38AB" w:rsidRPr="003738AB">
        <w:rPr>
          <w:rFonts w:ascii="Times New Roman" w:hAnsi="Times New Roman" w:cs="Times New Roman"/>
          <w:sz w:val="28"/>
          <w:szCs w:val="28"/>
        </w:rPr>
        <w:t xml:space="preserve">компенсаторного 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</w:rPr>
        <w:t>посилення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</w:rPr>
        <w:t>секреції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</w:rPr>
        <w:t>інсуліну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 бета-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</w:rPr>
        <w:t>клітинами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, до тих </w:t>
      </w:r>
      <w:proofErr w:type="spellStart"/>
      <w:proofErr w:type="gramStart"/>
      <w:r w:rsidR="003738AB" w:rsidRPr="003738AB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3738AB" w:rsidRPr="003738AB">
        <w:rPr>
          <w:rFonts w:ascii="Times New Roman" w:hAnsi="Times New Roman" w:cs="Times New Roman"/>
          <w:sz w:val="28"/>
          <w:szCs w:val="28"/>
        </w:rPr>
        <w:t>ір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</w:rPr>
        <w:t>поки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</w:rPr>
        <w:t>ці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</w:rPr>
        <w:t>клітини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</w:rPr>
        <w:t>підшлункової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</w:rPr>
        <w:t>залози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</w:rPr>
        <w:t>здатні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</w:rPr>
        <w:t>таку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</w:rPr>
        <w:t>секрецію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</w:rPr>
        <w:t>Існують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</w:rPr>
        <w:t>механізми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</w:rPr>
        <w:t>інсулінорезистентності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 в органах та тканинах, 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</w:rPr>
        <w:t>жировій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</w:rPr>
        <w:t>тканині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</w:rPr>
        <w:t>активізується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</w:rPr>
        <w:t>ліполіз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</w:rPr>
        <w:t>накопичуються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</w:rPr>
        <w:t>вільні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</w:rPr>
        <w:t>жирні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</w:rPr>
        <w:t>кислоти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</w:rPr>
        <w:t>потрапляють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</w:rPr>
        <w:t>ворітну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 вену та 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</w:rPr>
        <w:t>печінку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. В </w:t>
      </w:r>
      <w:proofErr w:type="gramStart"/>
      <w:r w:rsidR="003738AB" w:rsidRPr="003738AB">
        <w:rPr>
          <w:rFonts w:ascii="Times New Roman" w:hAnsi="Times New Roman" w:cs="Times New Roman"/>
          <w:sz w:val="28"/>
          <w:szCs w:val="28"/>
        </w:rPr>
        <w:t>свою</w:t>
      </w:r>
      <w:proofErr w:type="gram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</w:rPr>
        <w:t>чергу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</w:rPr>
        <w:t>печінці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</w:rPr>
        <w:t>відбувається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</w:rPr>
        <w:t>активізація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</w:rPr>
        <w:t>глікогенолізу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</w:rPr>
        <w:t>глюконеогенезу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</w:rPr>
        <w:t>знижується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 синтез 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</w:rPr>
        <w:t>глікогену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. Таким чином 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</w:rPr>
        <w:t>формується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</w:rPr>
        <w:t>інсулінорезистентність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proofErr w:type="gramStart"/>
      <w:r w:rsidR="003738AB" w:rsidRPr="003738AB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3738AB" w:rsidRPr="003738AB">
        <w:rPr>
          <w:rFonts w:ascii="Times New Roman" w:hAnsi="Times New Roman" w:cs="Times New Roman"/>
          <w:sz w:val="28"/>
          <w:szCs w:val="28"/>
        </w:rPr>
        <w:t>івні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</w:rPr>
        <w:t>печінки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. На </w:t>
      </w:r>
      <w:proofErr w:type="spellStart"/>
      <w:proofErr w:type="gramStart"/>
      <w:r w:rsidR="003738AB" w:rsidRPr="003738AB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3738AB" w:rsidRPr="003738AB">
        <w:rPr>
          <w:rFonts w:ascii="Times New Roman" w:hAnsi="Times New Roman" w:cs="Times New Roman"/>
          <w:sz w:val="28"/>
          <w:szCs w:val="28"/>
        </w:rPr>
        <w:t>івні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</w:rPr>
        <w:t>м’язової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</w:rPr>
        <w:t>тканини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</w:rPr>
        <w:t>знижується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</w:rPr>
        <w:t>утилізація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</w:rPr>
        <w:t>глюкози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</w:rPr>
        <w:t>міоцитами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</w:rPr>
        <w:t>формуванням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</w:rPr>
        <w:t>периферійної</w:t>
      </w:r>
      <w:proofErr w:type="spellEnd"/>
      <w:r w:rsidR="003738AB" w:rsidRPr="003738A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738AB" w:rsidRPr="003738AB">
        <w:rPr>
          <w:rFonts w:ascii="Times New Roman" w:hAnsi="Times New Roman" w:cs="Times New Roman"/>
          <w:sz w:val="28"/>
          <w:szCs w:val="28"/>
        </w:rPr>
        <w:t>інсулінорезистентності</w:t>
      </w:r>
      <w:proofErr w:type="spellEnd"/>
      <w:r w:rsidR="003738AB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B545B2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3738AB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3738AB" w:rsidRPr="003738AB">
        <w:rPr>
          <w:rFonts w:ascii="Times New Roman" w:hAnsi="Times New Roman" w:cs="Times New Roman"/>
          <w:sz w:val="28"/>
          <w:szCs w:val="28"/>
        </w:rPr>
        <w:t>.</w:t>
      </w:r>
      <w:r w:rsidR="00CD5D69" w:rsidRPr="003738A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B5F40" w:rsidRDefault="001B5F40" w:rsidP="00B545B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Також одним з важливих чинників розвитку атеросклерозу слугує гіперглікемія, яка найчастіше асоційована з ЦД.</w:t>
      </w:r>
      <w:r w:rsidR="00E53AA6">
        <w:rPr>
          <w:rFonts w:ascii="Times New Roman" w:hAnsi="Times New Roman" w:cs="Times New Roman"/>
          <w:sz w:val="28"/>
          <w:szCs w:val="28"/>
          <w:lang w:val="uk-UA"/>
        </w:rPr>
        <w:t xml:space="preserve"> В наукових працях  Рудої М.М., та ін. (2008) , було доведено, що мішенню для  </w:t>
      </w:r>
      <w:proofErr w:type="spellStart"/>
      <w:r w:rsidR="00E53AA6">
        <w:rPr>
          <w:rFonts w:ascii="Times New Roman" w:hAnsi="Times New Roman" w:cs="Times New Roman"/>
          <w:sz w:val="28"/>
          <w:szCs w:val="28"/>
          <w:lang w:val="uk-UA"/>
        </w:rPr>
        <w:t>ушкоджуючого</w:t>
      </w:r>
      <w:proofErr w:type="spellEnd"/>
      <w:r w:rsidR="00E53AA6">
        <w:rPr>
          <w:rFonts w:ascii="Times New Roman" w:hAnsi="Times New Roman" w:cs="Times New Roman"/>
          <w:sz w:val="28"/>
          <w:szCs w:val="28"/>
          <w:lang w:val="uk-UA"/>
        </w:rPr>
        <w:t xml:space="preserve">  впливу гіперглікемії слугує</w:t>
      </w:r>
      <w:r w:rsidR="00F667F8">
        <w:rPr>
          <w:rFonts w:ascii="Times New Roman" w:hAnsi="Times New Roman" w:cs="Times New Roman"/>
          <w:sz w:val="28"/>
          <w:szCs w:val="28"/>
          <w:lang w:val="uk-UA"/>
        </w:rPr>
        <w:t xml:space="preserve"> стінка судин</w:t>
      </w:r>
      <w:r w:rsidR="00E53AA6" w:rsidRPr="009C2233">
        <w:rPr>
          <w:rFonts w:ascii="Times New Roman" w:hAnsi="Times New Roman" w:cs="Times New Roman"/>
          <w:sz w:val="28"/>
          <w:szCs w:val="28"/>
          <w:lang w:val="uk-UA"/>
        </w:rPr>
        <w:t xml:space="preserve">, а саме </w:t>
      </w:r>
      <w:r w:rsidR="00E53AA6">
        <w:rPr>
          <w:rFonts w:ascii="Times New Roman" w:hAnsi="Times New Roman" w:cs="Times New Roman"/>
          <w:sz w:val="28"/>
          <w:szCs w:val="28"/>
          <w:lang w:val="uk-UA"/>
        </w:rPr>
        <w:t xml:space="preserve">її </w:t>
      </w:r>
      <w:r w:rsidR="00F667F8">
        <w:rPr>
          <w:rFonts w:ascii="Times New Roman" w:hAnsi="Times New Roman" w:cs="Times New Roman"/>
          <w:sz w:val="28"/>
          <w:szCs w:val="28"/>
          <w:lang w:val="uk-UA"/>
        </w:rPr>
        <w:t>ендотелій</w:t>
      </w:r>
      <w:r w:rsidR="00E53AA6" w:rsidRPr="009C2233">
        <w:rPr>
          <w:rFonts w:ascii="Times New Roman" w:hAnsi="Times New Roman" w:cs="Times New Roman"/>
          <w:sz w:val="28"/>
          <w:szCs w:val="28"/>
          <w:lang w:val="uk-UA"/>
        </w:rPr>
        <w:t>. Гіпе</w:t>
      </w:r>
      <w:r w:rsidR="00E53AA6">
        <w:rPr>
          <w:rFonts w:ascii="Times New Roman" w:hAnsi="Times New Roman" w:cs="Times New Roman"/>
          <w:sz w:val="28"/>
          <w:szCs w:val="28"/>
          <w:lang w:val="uk-UA"/>
        </w:rPr>
        <w:t>рглікемія спричинює пошкодження  цих клітин</w:t>
      </w:r>
      <w:r w:rsidR="00E53AA6" w:rsidRPr="009C223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53AA6">
        <w:rPr>
          <w:rFonts w:ascii="Times New Roman" w:hAnsi="Times New Roman" w:cs="Times New Roman"/>
          <w:sz w:val="28"/>
          <w:szCs w:val="28"/>
          <w:lang w:val="uk-UA"/>
        </w:rPr>
        <w:t>це пояснюється тим, що підвищується</w:t>
      </w:r>
      <w:r w:rsidR="00E53AA6" w:rsidRPr="009C2233">
        <w:rPr>
          <w:rFonts w:ascii="Times New Roman" w:hAnsi="Times New Roman" w:cs="Times New Roman"/>
          <w:sz w:val="28"/>
          <w:szCs w:val="28"/>
          <w:lang w:val="uk-UA"/>
        </w:rPr>
        <w:t xml:space="preserve"> утворення кінцевих продуктів </w:t>
      </w:r>
      <w:proofErr w:type="spellStart"/>
      <w:r w:rsidR="00E53AA6" w:rsidRPr="009C2233">
        <w:rPr>
          <w:rFonts w:ascii="Times New Roman" w:hAnsi="Times New Roman" w:cs="Times New Roman"/>
          <w:sz w:val="28"/>
          <w:szCs w:val="28"/>
          <w:lang w:val="uk-UA"/>
        </w:rPr>
        <w:t>глікозування</w:t>
      </w:r>
      <w:proofErr w:type="spellEnd"/>
      <w:r w:rsidR="00E53AA6" w:rsidRPr="009C2233">
        <w:rPr>
          <w:rFonts w:ascii="Times New Roman" w:hAnsi="Times New Roman" w:cs="Times New Roman"/>
          <w:sz w:val="28"/>
          <w:szCs w:val="28"/>
          <w:lang w:val="uk-UA"/>
        </w:rPr>
        <w:t xml:space="preserve"> білків,  </w:t>
      </w:r>
      <w:r w:rsidR="00E53AA6" w:rsidRPr="00842510">
        <w:rPr>
          <w:rFonts w:ascii="Times New Roman" w:hAnsi="Times New Roman" w:cs="Times New Roman"/>
          <w:sz w:val="28"/>
          <w:szCs w:val="28"/>
          <w:lang w:val="uk-UA"/>
        </w:rPr>
        <w:t xml:space="preserve">[1] </w:t>
      </w:r>
      <w:r w:rsidR="00E53AA6">
        <w:rPr>
          <w:rFonts w:ascii="Times New Roman" w:hAnsi="Times New Roman" w:cs="Times New Roman"/>
          <w:sz w:val="28"/>
          <w:szCs w:val="28"/>
          <w:lang w:val="uk-UA"/>
        </w:rPr>
        <w:t xml:space="preserve">які в своєю чергою  </w:t>
      </w:r>
      <w:r w:rsidR="00E53AA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порушують функціонування мітохондрій , в результатом чого є розвиток </w:t>
      </w:r>
      <w:r w:rsidR="00E53AA6" w:rsidRPr="009C2233">
        <w:rPr>
          <w:rFonts w:ascii="Times New Roman" w:hAnsi="Times New Roman" w:cs="Times New Roman"/>
          <w:sz w:val="28"/>
          <w:szCs w:val="28"/>
          <w:lang w:val="uk-UA"/>
        </w:rPr>
        <w:t xml:space="preserve"> так званого «окиснювального стресу». </w:t>
      </w:r>
      <w:r w:rsidR="00E53AA6">
        <w:rPr>
          <w:rFonts w:ascii="Times New Roman" w:hAnsi="Times New Roman" w:cs="Times New Roman"/>
          <w:sz w:val="28"/>
          <w:szCs w:val="28"/>
          <w:lang w:val="uk-UA"/>
        </w:rPr>
        <w:t xml:space="preserve">В результаті цих процесів </w:t>
      </w:r>
      <w:r w:rsidR="00E53AA6" w:rsidRPr="009C2233">
        <w:rPr>
          <w:rFonts w:ascii="Times New Roman" w:hAnsi="Times New Roman" w:cs="Times New Roman"/>
          <w:sz w:val="28"/>
          <w:szCs w:val="28"/>
          <w:lang w:val="uk-UA"/>
        </w:rPr>
        <w:t xml:space="preserve"> в біль</w:t>
      </w:r>
      <w:r w:rsidR="00E53AA6">
        <w:rPr>
          <w:rFonts w:ascii="Times New Roman" w:hAnsi="Times New Roman" w:cs="Times New Roman"/>
          <w:sz w:val="28"/>
          <w:szCs w:val="28"/>
          <w:lang w:val="uk-UA"/>
        </w:rPr>
        <w:t>ш значній кількості утворюються</w:t>
      </w:r>
      <w:r w:rsidR="00E53AA6" w:rsidRPr="009C22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3AA6">
        <w:rPr>
          <w:rFonts w:ascii="Times New Roman" w:hAnsi="Times New Roman" w:cs="Times New Roman"/>
          <w:sz w:val="28"/>
          <w:szCs w:val="28"/>
          <w:lang w:val="uk-UA"/>
        </w:rPr>
        <w:t>активні форми кисню , які призводять до прямого пошкодження  ендотелію</w:t>
      </w:r>
      <w:r w:rsidR="00E53AA6" w:rsidRPr="009C22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3AA6">
        <w:rPr>
          <w:rFonts w:ascii="Times New Roman" w:hAnsi="Times New Roman" w:cs="Times New Roman"/>
          <w:sz w:val="28"/>
          <w:szCs w:val="28"/>
          <w:lang w:val="uk-UA"/>
        </w:rPr>
        <w:t>. В таких умовах клітини  втрачають</w:t>
      </w:r>
      <w:r w:rsidR="00E53AA6" w:rsidRPr="009C2233">
        <w:rPr>
          <w:rFonts w:ascii="Times New Roman" w:hAnsi="Times New Roman" w:cs="Times New Roman"/>
          <w:sz w:val="28"/>
          <w:szCs w:val="28"/>
          <w:lang w:val="uk-UA"/>
        </w:rPr>
        <w:t xml:space="preserve"> здатн</w:t>
      </w:r>
      <w:r w:rsidR="00E53AA6">
        <w:rPr>
          <w:rFonts w:ascii="Times New Roman" w:hAnsi="Times New Roman" w:cs="Times New Roman"/>
          <w:sz w:val="28"/>
          <w:szCs w:val="28"/>
          <w:lang w:val="uk-UA"/>
        </w:rPr>
        <w:t>ість синтезувати БАР</w:t>
      </w:r>
      <w:r w:rsidR="00E53AA6" w:rsidRPr="009C22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53AA6" w:rsidRPr="009C2233">
        <w:rPr>
          <w:rFonts w:ascii="Times New Roman" w:hAnsi="Times New Roman" w:cs="Times New Roman"/>
          <w:sz w:val="28"/>
          <w:szCs w:val="28"/>
          <w:lang w:val="uk-UA"/>
        </w:rPr>
        <w:t>вазодилятаційної</w:t>
      </w:r>
      <w:proofErr w:type="spellEnd"/>
      <w:r w:rsidR="00E53AA6" w:rsidRPr="009C2233">
        <w:rPr>
          <w:rFonts w:ascii="Times New Roman" w:hAnsi="Times New Roman" w:cs="Times New Roman"/>
          <w:sz w:val="28"/>
          <w:szCs w:val="28"/>
          <w:lang w:val="uk-UA"/>
        </w:rPr>
        <w:t xml:space="preserve"> дії, а саме оксиду азоту,</w:t>
      </w:r>
      <w:r w:rsidR="009606AE">
        <w:rPr>
          <w:rFonts w:ascii="Times New Roman" w:hAnsi="Times New Roman" w:cs="Times New Roman"/>
          <w:sz w:val="28"/>
          <w:szCs w:val="28"/>
          <w:lang w:val="uk-UA"/>
        </w:rPr>
        <w:t xml:space="preserve"> що призведе до </w:t>
      </w:r>
      <w:proofErr w:type="spellStart"/>
      <w:r w:rsidR="009606AE">
        <w:rPr>
          <w:rFonts w:ascii="Times New Roman" w:hAnsi="Times New Roman" w:cs="Times New Roman"/>
          <w:sz w:val="28"/>
          <w:szCs w:val="28"/>
          <w:lang w:val="uk-UA"/>
        </w:rPr>
        <w:t>вазоконстрикції</w:t>
      </w:r>
      <w:proofErr w:type="spellEnd"/>
      <w:r w:rsidR="00E53AA6" w:rsidRPr="009C2233">
        <w:rPr>
          <w:rFonts w:ascii="Times New Roman" w:hAnsi="Times New Roman" w:cs="Times New Roman"/>
          <w:sz w:val="28"/>
          <w:szCs w:val="28"/>
          <w:lang w:val="uk-UA"/>
        </w:rPr>
        <w:t>, зниженню</w:t>
      </w:r>
      <w:r w:rsidR="00E53AA6">
        <w:rPr>
          <w:rFonts w:ascii="Times New Roman" w:hAnsi="Times New Roman" w:cs="Times New Roman"/>
          <w:sz w:val="28"/>
          <w:szCs w:val="28"/>
          <w:lang w:val="uk-UA"/>
        </w:rPr>
        <w:t xml:space="preserve"> синтезу активатора </w:t>
      </w:r>
      <w:proofErr w:type="spellStart"/>
      <w:r w:rsidR="00E53AA6">
        <w:rPr>
          <w:rFonts w:ascii="Times New Roman" w:hAnsi="Times New Roman" w:cs="Times New Roman"/>
          <w:sz w:val="28"/>
          <w:szCs w:val="28"/>
          <w:lang w:val="uk-UA"/>
        </w:rPr>
        <w:t>плазміногену</w:t>
      </w:r>
      <w:proofErr w:type="spellEnd"/>
      <w:r w:rsidR="00E53AA6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9606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606AE">
        <w:rPr>
          <w:rFonts w:ascii="Times New Roman" w:hAnsi="Times New Roman" w:cs="Times New Roman"/>
          <w:sz w:val="28"/>
          <w:szCs w:val="28"/>
          <w:lang w:val="uk-UA"/>
        </w:rPr>
        <w:t>фібринолітичної</w:t>
      </w:r>
      <w:proofErr w:type="spellEnd"/>
      <w:r w:rsidR="009606AE">
        <w:rPr>
          <w:rFonts w:ascii="Times New Roman" w:hAnsi="Times New Roman" w:cs="Times New Roman"/>
          <w:sz w:val="28"/>
          <w:szCs w:val="28"/>
          <w:lang w:val="uk-UA"/>
        </w:rPr>
        <w:t xml:space="preserve"> субстанції</w:t>
      </w:r>
      <w:r w:rsidR="00E53AA6" w:rsidRPr="009C223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606AE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E53AA6">
        <w:rPr>
          <w:rFonts w:ascii="Times New Roman" w:hAnsi="Times New Roman" w:cs="Times New Roman"/>
          <w:sz w:val="28"/>
          <w:szCs w:val="28"/>
          <w:lang w:val="uk-UA"/>
        </w:rPr>
        <w:t xml:space="preserve">, в результаті цього підвищиться </w:t>
      </w:r>
      <w:r w:rsidR="00E53AA6" w:rsidRPr="009C2233">
        <w:rPr>
          <w:rFonts w:ascii="Times New Roman" w:hAnsi="Times New Roman" w:cs="Times New Roman"/>
          <w:sz w:val="28"/>
          <w:szCs w:val="28"/>
          <w:lang w:val="uk-UA"/>
        </w:rPr>
        <w:t xml:space="preserve">ішемія. </w:t>
      </w:r>
      <w:r w:rsidR="00F667F8">
        <w:rPr>
          <w:rFonts w:ascii="Times New Roman" w:hAnsi="Times New Roman" w:cs="Times New Roman"/>
          <w:sz w:val="28"/>
          <w:szCs w:val="28"/>
          <w:lang w:val="uk-UA"/>
        </w:rPr>
        <w:t>Це є однією з ланок</w:t>
      </w:r>
      <w:r w:rsidR="00E53AA6">
        <w:rPr>
          <w:rFonts w:ascii="Times New Roman" w:hAnsi="Times New Roman" w:cs="Times New Roman"/>
          <w:sz w:val="28"/>
          <w:szCs w:val="28"/>
          <w:lang w:val="uk-UA"/>
        </w:rPr>
        <w:t xml:space="preserve">, на якій ґрунтується теорія </w:t>
      </w:r>
      <w:proofErr w:type="spellStart"/>
      <w:r w:rsidR="00E53AA6">
        <w:rPr>
          <w:rFonts w:ascii="Times New Roman" w:hAnsi="Times New Roman" w:cs="Times New Roman"/>
          <w:sz w:val="28"/>
          <w:szCs w:val="28"/>
          <w:lang w:val="uk-UA"/>
        </w:rPr>
        <w:t>ендотеліальнї</w:t>
      </w:r>
      <w:proofErr w:type="spellEnd"/>
      <w:r w:rsidR="00E53A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E53AA6">
        <w:rPr>
          <w:rFonts w:ascii="Times New Roman" w:hAnsi="Times New Roman" w:cs="Times New Roman"/>
          <w:sz w:val="28"/>
          <w:szCs w:val="28"/>
          <w:lang w:val="uk-UA"/>
        </w:rPr>
        <w:t>дисфункції</w:t>
      </w:r>
      <w:proofErr w:type="spellEnd"/>
      <w:r w:rsidR="00E53AA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D6C9B" w:rsidRPr="00126EB0" w:rsidRDefault="009B5800" w:rsidP="009606A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Крім того с</w:t>
      </w:r>
      <w:r w:rsidRPr="009B5800">
        <w:rPr>
          <w:rFonts w:ascii="Times New Roman" w:hAnsi="Times New Roman" w:cs="Times New Roman"/>
          <w:sz w:val="28"/>
          <w:szCs w:val="28"/>
          <w:lang w:val="uk-UA"/>
        </w:rPr>
        <w:t xml:space="preserve">еред великої кількості сучасних теорій </w:t>
      </w:r>
      <w:r>
        <w:rPr>
          <w:rFonts w:ascii="Times New Roman" w:hAnsi="Times New Roman" w:cs="Times New Roman"/>
          <w:sz w:val="28"/>
          <w:szCs w:val="28"/>
          <w:lang w:val="uk-UA"/>
        </w:rPr>
        <w:t>патогенезу атеросклерозу одне з провідних місць</w:t>
      </w:r>
      <w:r w:rsidRPr="009B5800">
        <w:rPr>
          <w:rFonts w:ascii="Times New Roman" w:hAnsi="Times New Roman" w:cs="Times New Roman"/>
          <w:sz w:val="28"/>
          <w:szCs w:val="28"/>
          <w:lang w:val="uk-UA"/>
        </w:rPr>
        <w:t xml:space="preserve"> нині займає концепція, яка розглядає атеросклеротичний процес як запалення, що виникає в артеріальній стінці внаслідок її ушкодження [3]. Власне започаткував цю теорію («локального запалення») ще Р. </w:t>
      </w:r>
      <w:proofErr w:type="spellStart"/>
      <w:r w:rsidRPr="009B5800">
        <w:rPr>
          <w:rFonts w:ascii="Times New Roman" w:hAnsi="Times New Roman" w:cs="Times New Roman"/>
          <w:sz w:val="28"/>
          <w:szCs w:val="28"/>
          <w:lang w:val="uk-UA"/>
        </w:rPr>
        <w:t>Вірхов</w:t>
      </w:r>
      <w:proofErr w:type="spellEnd"/>
      <w:r w:rsidRPr="009B5800">
        <w:rPr>
          <w:rFonts w:ascii="Times New Roman" w:hAnsi="Times New Roman" w:cs="Times New Roman"/>
          <w:sz w:val="28"/>
          <w:szCs w:val="28"/>
          <w:lang w:val="uk-UA"/>
        </w:rPr>
        <w:t xml:space="preserve">, який висловив припущення, що численні патогенні агенти ушкоджують клітини та </w:t>
      </w:r>
      <w:proofErr w:type="spellStart"/>
      <w:r w:rsidRPr="009B5800">
        <w:rPr>
          <w:rFonts w:ascii="Times New Roman" w:hAnsi="Times New Roman" w:cs="Times New Roman"/>
          <w:sz w:val="28"/>
          <w:szCs w:val="28"/>
          <w:lang w:val="uk-UA"/>
        </w:rPr>
        <w:t>інтерстиціальну</w:t>
      </w:r>
      <w:proofErr w:type="spellEnd"/>
      <w:r w:rsidRPr="009B5800">
        <w:rPr>
          <w:rFonts w:ascii="Times New Roman" w:hAnsi="Times New Roman" w:cs="Times New Roman"/>
          <w:sz w:val="28"/>
          <w:szCs w:val="28"/>
          <w:lang w:val="uk-UA"/>
        </w:rPr>
        <w:t xml:space="preserve"> речовину сполучної тканини артерій. Унаслідок альтерації розвиваються місцеве запалення судинної стінки і дистрофічні зміни в ній [4, 5].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Теорія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набула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нового розвитку в 1974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році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, коли R.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Ross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та A.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Glomset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запропонували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теорію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відповіді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ушкодження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»,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згідно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якою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ініціатором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атеросклеротичного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завжди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ушкодження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цілісності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ендотелію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артерій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[6].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Однак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B5800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9B5800">
        <w:rPr>
          <w:rFonts w:ascii="Times New Roman" w:hAnsi="Times New Roman" w:cs="Times New Roman"/>
          <w:sz w:val="28"/>
          <w:szCs w:val="28"/>
        </w:rPr>
        <w:t>ізніше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численних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дослідженнях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встановлено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ініціатором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атерогенезу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є не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стільки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пошкодження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ендотелію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скільки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дисфункція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рівноваги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протилежно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діючих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медіаторів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порушує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кардіова</w:t>
      </w:r>
      <w:r w:rsidR="00B545B2">
        <w:rPr>
          <w:rFonts w:ascii="Times New Roman" w:hAnsi="Times New Roman" w:cs="Times New Roman"/>
          <w:sz w:val="28"/>
          <w:szCs w:val="28"/>
        </w:rPr>
        <w:t>скулярний</w:t>
      </w:r>
      <w:proofErr w:type="spellEnd"/>
      <w:r w:rsidR="00B545B2">
        <w:rPr>
          <w:rFonts w:ascii="Times New Roman" w:hAnsi="Times New Roman" w:cs="Times New Roman"/>
          <w:sz w:val="28"/>
          <w:szCs w:val="28"/>
        </w:rPr>
        <w:t xml:space="preserve"> гомеостаз [</w:t>
      </w:r>
      <w:r w:rsidR="00B545B2">
        <w:rPr>
          <w:rFonts w:ascii="Times New Roman" w:hAnsi="Times New Roman" w:cs="Times New Roman"/>
          <w:sz w:val="28"/>
          <w:szCs w:val="28"/>
          <w:lang w:val="uk-UA"/>
        </w:rPr>
        <w:t>3,4</w:t>
      </w:r>
      <w:r w:rsidRPr="009B5800">
        <w:rPr>
          <w:rFonts w:ascii="Times New Roman" w:hAnsi="Times New Roman" w:cs="Times New Roman"/>
          <w:sz w:val="28"/>
          <w:szCs w:val="28"/>
        </w:rPr>
        <w:t xml:space="preserve">].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Нині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встановлено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судинний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ендотелій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являє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собою систему, яка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динамічно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змінюється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структурні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функціональні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властивості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якої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ті</w:t>
      </w:r>
      <w:proofErr w:type="gramStart"/>
      <w:r w:rsidRPr="009B5800">
        <w:rPr>
          <w:rFonts w:ascii="Times New Roman" w:hAnsi="Times New Roman" w:cs="Times New Roman"/>
          <w:sz w:val="28"/>
          <w:szCs w:val="28"/>
        </w:rPr>
        <w:t>сно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пов</w:t>
      </w:r>
      <w:proofErr w:type="gramEnd"/>
      <w:r w:rsidRPr="009B5800">
        <w:rPr>
          <w:rFonts w:ascii="Times New Roman" w:hAnsi="Times New Roman" w:cs="Times New Roman"/>
          <w:sz w:val="28"/>
          <w:szCs w:val="28"/>
        </w:rPr>
        <w:t>'язані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численними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локальними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системними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стимулами, та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фенотипове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модулювання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ендотелію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дисфункціональному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стані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стати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патогенетичним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чинником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ураження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судин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[5</w:t>
      </w:r>
      <w:r w:rsidR="00B545B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B5800">
        <w:rPr>
          <w:rFonts w:ascii="Times New Roman" w:hAnsi="Times New Roman" w:cs="Times New Roman"/>
          <w:sz w:val="28"/>
          <w:szCs w:val="28"/>
        </w:rPr>
        <w:t xml:space="preserve">6].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Ендотеліоцити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продукують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ряд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фізіологічно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активних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речовин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них оксид азоту,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викликає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розслаблення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гладких </w:t>
      </w:r>
      <w:proofErr w:type="spellStart"/>
      <w:proofErr w:type="gramStart"/>
      <w:r w:rsidRPr="009B5800">
        <w:rPr>
          <w:rFonts w:ascii="Times New Roman" w:hAnsi="Times New Roman" w:cs="Times New Roman"/>
          <w:sz w:val="28"/>
          <w:szCs w:val="28"/>
        </w:rPr>
        <w:t>м</w:t>
      </w:r>
      <w:proofErr w:type="gramEnd"/>
      <w:r w:rsidRPr="009B5800">
        <w:rPr>
          <w:rFonts w:ascii="Times New Roman" w:hAnsi="Times New Roman" w:cs="Times New Roman"/>
          <w:sz w:val="28"/>
          <w:szCs w:val="28"/>
        </w:rPr>
        <w:t>іоцитів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зумовлюючи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цим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розширення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судин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, та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ендотеліни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протилежну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lastRenderedPageBreak/>
        <w:t>судинозвужувальну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дію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Простацикліни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тромбомодуліни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виділяються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судинним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ендотелієм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фізіологічних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протидіють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агрегації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тромбоцитів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разі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ушкодження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судинної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стінки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продукція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простациклінів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тромбомодулінів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пригнічується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проте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активується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виділення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тромбо</w:t>
      </w:r>
      <w:r>
        <w:rPr>
          <w:rFonts w:ascii="Times New Roman" w:hAnsi="Times New Roman" w:cs="Times New Roman"/>
          <w:sz w:val="28"/>
          <w:szCs w:val="28"/>
        </w:rPr>
        <w:t>пластину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фактора </w:t>
      </w:r>
      <w:proofErr w:type="spellStart"/>
      <w:r>
        <w:rPr>
          <w:rFonts w:ascii="Times New Roman" w:hAnsi="Times New Roman" w:cs="Times New Roman"/>
          <w:sz w:val="28"/>
          <w:szCs w:val="28"/>
        </w:rPr>
        <w:t>активації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тромбоцитів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та фактора фон</w:t>
      </w:r>
      <w:proofErr w:type="gramStart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9B5800">
        <w:rPr>
          <w:rFonts w:ascii="Times New Roman" w:hAnsi="Times New Roman" w:cs="Times New Roman"/>
          <w:sz w:val="28"/>
          <w:szCs w:val="28"/>
        </w:rPr>
        <w:t>іллербанда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сприяють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агрегації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тромбоцитів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згортанню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. За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участі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фізіологічно-активних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речовин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—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селектинів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—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ендотеліоцити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сприяють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адгезії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своєї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поверхні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подальшому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проникненню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місця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запалення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нейтрофілів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ацидофілів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нормі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судинний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ендотелій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непроникний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компонентів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Однак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B5800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9B5800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впливом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ряду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чинників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гістаміну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ендотеліоцити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втрачають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контакти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собою і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скорочуються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. Це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призводить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виходу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водної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частини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білків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плазми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міжклітинне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середовище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і виникнення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набряків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Ендотелій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контролює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всю систему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кровообігу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беручи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участь у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регуляції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судинного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тонусу, гемостазу,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імунної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відповіді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міграції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клітин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судинну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B5800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Pr="009B5800">
        <w:rPr>
          <w:rFonts w:ascii="Times New Roman" w:hAnsi="Times New Roman" w:cs="Times New Roman"/>
          <w:sz w:val="28"/>
          <w:szCs w:val="28"/>
        </w:rPr>
        <w:t>інку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синтезі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запалення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інгібіторів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здійснюючи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бар'єрні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Ендотелій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судин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відіграє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ключову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роль у </w:t>
      </w:r>
      <w:proofErr w:type="spellStart"/>
      <w:proofErr w:type="gramStart"/>
      <w:r w:rsidRPr="009B5800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9B5800">
        <w:rPr>
          <w:rFonts w:ascii="Times New Roman" w:hAnsi="Times New Roman" w:cs="Times New Roman"/>
          <w:sz w:val="28"/>
          <w:szCs w:val="28"/>
        </w:rPr>
        <w:t>ідтримці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нормального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функціонування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синтезу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вазоактивних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субстанцій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, в першу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чергу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оксиду азоту і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ендотеліну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регулюють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судинний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тонус,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агрегацію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тромбоцитів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проліферацію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гладком'язових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елементів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судинної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стінки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Ендотеліальна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дисфункція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порушенням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взаємовідношень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факторами,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B5800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9B5800">
        <w:rPr>
          <w:rFonts w:ascii="Times New Roman" w:hAnsi="Times New Roman" w:cs="Times New Roman"/>
          <w:sz w:val="28"/>
          <w:szCs w:val="28"/>
        </w:rPr>
        <w:t>ідтримують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гомеостаз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судинної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стінки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речовинами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регулюють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численні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ендотелію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Спільним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для патологічних процесів,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визначають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дисфункцію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ендотелію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, є те,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усі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вони не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сприяють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атеросклерозу, а й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започатковувати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судинній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B5800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Pr="009B5800">
        <w:rPr>
          <w:rFonts w:ascii="Times New Roman" w:hAnsi="Times New Roman" w:cs="Times New Roman"/>
          <w:sz w:val="28"/>
          <w:szCs w:val="28"/>
        </w:rPr>
        <w:t>інці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ендотелію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відіграють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важливу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роль у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патогенезі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артеріальної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гіпертензії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ішемічної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хвороби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периферійного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атероскле</w:t>
      </w:r>
      <w:r w:rsidR="00B545B2">
        <w:rPr>
          <w:rFonts w:ascii="Times New Roman" w:hAnsi="Times New Roman" w:cs="Times New Roman"/>
          <w:sz w:val="28"/>
          <w:szCs w:val="28"/>
        </w:rPr>
        <w:t xml:space="preserve">розу, </w:t>
      </w:r>
      <w:proofErr w:type="spellStart"/>
      <w:r w:rsidR="00B545B2">
        <w:rPr>
          <w:rFonts w:ascii="Times New Roman" w:hAnsi="Times New Roman" w:cs="Times New Roman"/>
          <w:sz w:val="28"/>
          <w:szCs w:val="28"/>
        </w:rPr>
        <w:t>судинної</w:t>
      </w:r>
      <w:proofErr w:type="spellEnd"/>
      <w:r w:rsidR="00B545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545B2">
        <w:rPr>
          <w:rFonts w:ascii="Times New Roman" w:hAnsi="Times New Roman" w:cs="Times New Roman"/>
          <w:sz w:val="28"/>
          <w:szCs w:val="28"/>
        </w:rPr>
        <w:t>деменції</w:t>
      </w:r>
      <w:proofErr w:type="spellEnd"/>
      <w:r w:rsidR="00B545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545B2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="00B545B2">
        <w:rPr>
          <w:rFonts w:ascii="Times New Roman" w:hAnsi="Times New Roman" w:cs="Times New Roman"/>
          <w:sz w:val="28"/>
          <w:szCs w:val="28"/>
        </w:rPr>
        <w:t xml:space="preserve"> [1,</w:t>
      </w:r>
      <w:r w:rsidRPr="009B5800">
        <w:rPr>
          <w:rFonts w:ascii="Times New Roman" w:hAnsi="Times New Roman" w:cs="Times New Roman"/>
          <w:sz w:val="28"/>
          <w:szCs w:val="28"/>
        </w:rPr>
        <w:t xml:space="preserve">2]. Ряд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авторів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вказують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взаємозв'язок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B5800">
        <w:rPr>
          <w:rFonts w:ascii="Times New Roman" w:hAnsi="Times New Roman" w:cs="Times New Roman"/>
          <w:sz w:val="28"/>
          <w:szCs w:val="28"/>
        </w:rPr>
        <w:t>між</w:t>
      </w:r>
      <w:proofErr w:type="spellEnd"/>
      <w:proofErr w:type="gram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дисфункцією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ендотелію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розвитком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серцевосудинних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асоційованих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гострими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несприятливими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серцево-судинними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процесамі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[1</w:t>
      </w:r>
      <w:r w:rsidR="00B545B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545B2">
        <w:rPr>
          <w:rFonts w:ascii="Times New Roman" w:hAnsi="Times New Roman" w:cs="Times New Roman"/>
          <w:sz w:val="28"/>
          <w:szCs w:val="28"/>
        </w:rPr>
        <w:t>2,3,</w:t>
      </w:r>
      <w:r w:rsidRPr="009B5800">
        <w:rPr>
          <w:rFonts w:ascii="Times New Roman" w:hAnsi="Times New Roman" w:cs="Times New Roman"/>
          <w:sz w:val="28"/>
          <w:szCs w:val="28"/>
        </w:rPr>
        <w:t xml:space="preserve">4].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lastRenderedPageBreak/>
        <w:t>Порушення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функціонального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стану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ендотелію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описані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B5800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9B5800">
        <w:rPr>
          <w:rFonts w:ascii="Times New Roman" w:hAnsi="Times New Roman" w:cs="Times New Roman"/>
          <w:sz w:val="28"/>
          <w:szCs w:val="28"/>
        </w:rPr>
        <w:t>ізноманітних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патологічних станах, таких, як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гіперхолестеринемія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хронічна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серцева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недостатн</w:t>
      </w:r>
      <w:r w:rsidR="00B545B2">
        <w:rPr>
          <w:rFonts w:ascii="Times New Roman" w:hAnsi="Times New Roman" w:cs="Times New Roman"/>
          <w:sz w:val="28"/>
          <w:szCs w:val="28"/>
        </w:rPr>
        <w:t>ість</w:t>
      </w:r>
      <w:proofErr w:type="spellEnd"/>
      <w:r w:rsidR="00B545B2">
        <w:rPr>
          <w:rFonts w:ascii="Times New Roman" w:hAnsi="Times New Roman" w:cs="Times New Roman"/>
          <w:sz w:val="28"/>
          <w:szCs w:val="28"/>
        </w:rPr>
        <w:t xml:space="preserve"> (ХСН), </w:t>
      </w:r>
      <w:proofErr w:type="spellStart"/>
      <w:r w:rsidR="00B545B2">
        <w:rPr>
          <w:rFonts w:ascii="Times New Roman" w:hAnsi="Times New Roman" w:cs="Times New Roman"/>
          <w:sz w:val="28"/>
          <w:szCs w:val="28"/>
        </w:rPr>
        <w:t>цукровий</w:t>
      </w:r>
      <w:proofErr w:type="spellEnd"/>
      <w:r w:rsidR="00B545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545B2">
        <w:rPr>
          <w:rFonts w:ascii="Times New Roman" w:hAnsi="Times New Roman" w:cs="Times New Roman"/>
          <w:sz w:val="28"/>
          <w:szCs w:val="28"/>
        </w:rPr>
        <w:t>діабет</w:t>
      </w:r>
      <w:proofErr w:type="spellEnd"/>
      <w:r w:rsidR="00B545B2">
        <w:rPr>
          <w:rFonts w:ascii="Times New Roman" w:hAnsi="Times New Roman" w:cs="Times New Roman"/>
          <w:sz w:val="28"/>
          <w:szCs w:val="28"/>
        </w:rPr>
        <w:t xml:space="preserve"> [5,</w:t>
      </w:r>
      <w:r w:rsidRPr="009B5800">
        <w:rPr>
          <w:rFonts w:ascii="Times New Roman" w:hAnsi="Times New Roman" w:cs="Times New Roman"/>
          <w:sz w:val="28"/>
          <w:szCs w:val="28"/>
        </w:rPr>
        <w:t xml:space="preserve">6].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Відомо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уражених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артеріосклерозом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коронарних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артеріях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ендотелійзалежних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реакцій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збільшенню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вазоконстрикції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зменшує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локальний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кровотік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і приводить до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преактивації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циркулюючих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тромбоцитів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. Порушена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вазодилатація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знижувати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поріг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стенокардії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B5800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9B5800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навантаження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збільшувати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чутливість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стінки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кровоносної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судини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вазоконстрикторних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впливів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показано,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дисфункція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ендотелію</w:t>
      </w:r>
      <w:proofErr w:type="spellEnd"/>
      <w:r w:rsidRPr="009B580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800">
        <w:rPr>
          <w:rFonts w:ascii="Times New Roman" w:hAnsi="Times New Roman" w:cs="Times New Roman"/>
          <w:sz w:val="28"/>
          <w:szCs w:val="28"/>
        </w:rPr>
        <w:t>виявляється</w:t>
      </w:r>
      <w:proofErr w:type="spellEnd"/>
      <w:r w:rsidR="00126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26EB0">
        <w:rPr>
          <w:rFonts w:ascii="Times New Roman" w:hAnsi="Times New Roman" w:cs="Times New Roman"/>
          <w:sz w:val="28"/>
          <w:szCs w:val="28"/>
        </w:rPr>
        <w:t>вже</w:t>
      </w:r>
      <w:proofErr w:type="spellEnd"/>
      <w:r w:rsidR="00126EB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126EB0">
        <w:rPr>
          <w:rFonts w:ascii="Times New Roman" w:hAnsi="Times New Roman" w:cs="Times New Roman"/>
          <w:sz w:val="28"/>
          <w:szCs w:val="28"/>
        </w:rPr>
        <w:t>ранніх</w:t>
      </w:r>
      <w:proofErr w:type="spellEnd"/>
      <w:r w:rsidR="00126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26EB0">
        <w:rPr>
          <w:rFonts w:ascii="Times New Roman" w:hAnsi="Times New Roman" w:cs="Times New Roman"/>
          <w:sz w:val="28"/>
          <w:szCs w:val="28"/>
        </w:rPr>
        <w:t>стадіях</w:t>
      </w:r>
      <w:proofErr w:type="spellEnd"/>
      <w:r w:rsidR="00126E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26EB0">
        <w:rPr>
          <w:rFonts w:ascii="Times New Roman" w:hAnsi="Times New Roman" w:cs="Times New Roman"/>
          <w:sz w:val="28"/>
          <w:szCs w:val="28"/>
        </w:rPr>
        <w:t>хвороби</w:t>
      </w:r>
      <w:proofErr w:type="spellEnd"/>
      <w:r w:rsidR="00126EB0">
        <w:rPr>
          <w:rFonts w:ascii="Times New Roman" w:hAnsi="Times New Roman" w:cs="Times New Roman"/>
          <w:sz w:val="28"/>
          <w:szCs w:val="28"/>
        </w:rPr>
        <w:t>.</w:t>
      </w:r>
    </w:p>
    <w:p w:rsidR="00842510" w:rsidRPr="00126EB0" w:rsidRDefault="00484C2C" w:rsidP="00B545B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FC138E">
        <w:rPr>
          <w:rFonts w:ascii="Times New Roman" w:hAnsi="Times New Roman" w:cs="Times New Roman"/>
          <w:sz w:val="28"/>
          <w:szCs w:val="28"/>
          <w:lang w:val="uk-UA"/>
        </w:rPr>
        <w:t xml:space="preserve">аким чином , </w:t>
      </w:r>
      <w:r w:rsidR="008476F3">
        <w:rPr>
          <w:rFonts w:ascii="Times New Roman" w:hAnsi="Times New Roman" w:cs="Times New Roman"/>
          <w:sz w:val="28"/>
          <w:szCs w:val="28"/>
          <w:lang w:val="uk-UA"/>
        </w:rPr>
        <w:t>на основі всього</w:t>
      </w:r>
      <w:r w:rsidR="00FC138E">
        <w:rPr>
          <w:rFonts w:ascii="Times New Roman" w:hAnsi="Times New Roman" w:cs="Times New Roman"/>
          <w:sz w:val="28"/>
          <w:szCs w:val="28"/>
          <w:lang w:val="uk-UA"/>
        </w:rPr>
        <w:t xml:space="preserve"> вищевикладеного матеріалу можна зробити висново</w:t>
      </w:r>
      <w:r w:rsidR="003F3DF6">
        <w:rPr>
          <w:rFonts w:ascii="Times New Roman" w:hAnsi="Times New Roman" w:cs="Times New Roman"/>
          <w:sz w:val="28"/>
          <w:szCs w:val="28"/>
          <w:lang w:val="uk-UA"/>
        </w:rPr>
        <w:t xml:space="preserve">к, </w:t>
      </w:r>
      <w:r w:rsidR="008476F3">
        <w:rPr>
          <w:rFonts w:ascii="Times New Roman" w:hAnsi="Times New Roman" w:cs="Times New Roman"/>
          <w:sz w:val="28"/>
          <w:szCs w:val="28"/>
          <w:lang w:val="uk-UA"/>
        </w:rPr>
        <w:t>що провідними чинниками розвитку атеросклерозу є гіперглікемія асоційована з  цукровим</w:t>
      </w:r>
      <w:r w:rsidR="003F3DF6">
        <w:rPr>
          <w:rFonts w:ascii="Times New Roman" w:hAnsi="Times New Roman" w:cs="Times New Roman"/>
          <w:sz w:val="28"/>
          <w:szCs w:val="28"/>
          <w:lang w:val="uk-UA"/>
        </w:rPr>
        <w:t xml:space="preserve"> діабет</w:t>
      </w:r>
      <w:r w:rsidR="008476F3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="003F3DF6">
        <w:rPr>
          <w:rFonts w:ascii="Times New Roman" w:hAnsi="Times New Roman" w:cs="Times New Roman"/>
          <w:sz w:val="28"/>
          <w:szCs w:val="28"/>
          <w:lang w:val="uk-UA"/>
        </w:rPr>
        <w:t xml:space="preserve"> ,</w:t>
      </w:r>
      <w:r w:rsidR="008476F3">
        <w:rPr>
          <w:rFonts w:ascii="Times New Roman" w:hAnsi="Times New Roman" w:cs="Times New Roman"/>
          <w:sz w:val="28"/>
          <w:szCs w:val="28"/>
          <w:lang w:val="uk-UA"/>
        </w:rPr>
        <w:t xml:space="preserve"> також одним з важливих  етіологічних факторів є </w:t>
      </w:r>
      <w:proofErr w:type="spellStart"/>
      <w:r w:rsidR="008476F3">
        <w:rPr>
          <w:rFonts w:ascii="Times New Roman" w:hAnsi="Times New Roman" w:cs="Times New Roman"/>
          <w:sz w:val="28"/>
          <w:szCs w:val="28"/>
          <w:lang w:val="uk-UA"/>
        </w:rPr>
        <w:t>ендотеліальна</w:t>
      </w:r>
      <w:proofErr w:type="spellEnd"/>
      <w:r w:rsidR="003F3DF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667F8">
        <w:rPr>
          <w:rFonts w:ascii="Times New Roman" w:hAnsi="Times New Roman" w:cs="Times New Roman"/>
          <w:sz w:val="28"/>
          <w:szCs w:val="28"/>
          <w:lang w:val="uk-UA"/>
        </w:rPr>
        <w:t>дисфункція</w:t>
      </w:r>
      <w:proofErr w:type="spellEnd"/>
      <w:r w:rsidR="008476F3">
        <w:rPr>
          <w:rFonts w:ascii="Times New Roman" w:hAnsi="Times New Roman" w:cs="Times New Roman"/>
          <w:sz w:val="28"/>
          <w:szCs w:val="28"/>
          <w:lang w:val="uk-UA"/>
        </w:rPr>
        <w:t xml:space="preserve">, що своєю чергою може стати причиною прогресування та завершення захворювань які найчастіше поєднуються </w:t>
      </w:r>
      <w:r w:rsidR="00126EB0">
        <w:rPr>
          <w:rFonts w:ascii="Times New Roman" w:hAnsi="Times New Roman" w:cs="Times New Roman"/>
          <w:sz w:val="28"/>
          <w:szCs w:val="28"/>
          <w:lang w:val="uk-UA"/>
        </w:rPr>
        <w:t>з атеросклерозом</w:t>
      </w:r>
      <w:r w:rsidR="0084251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26EB0">
        <w:rPr>
          <w:rFonts w:ascii="Times New Roman" w:hAnsi="Times New Roman" w:cs="Times New Roman"/>
          <w:sz w:val="28"/>
          <w:szCs w:val="28"/>
          <w:lang w:val="uk-UA"/>
        </w:rPr>
        <w:t>Порушення гемодинаміки які викликані атеросклерозом можуть лягти в основу розвитку ішемічної хвороби серця, інфаркту міокарда та ін.</w:t>
      </w:r>
    </w:p>
    <w:p w:rsidR="00842510" w:rsidRPr="00842510" w:rsidRDefault="00126EB0" w:rsidP="00B545B2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Список літератури</w:t>
      </w:r>
      <w:r w:rsidR="00842510" w:rsidRPr="00842510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</w:p>
    <w:p w:rsidR="007B5FA2" w:rsidRDefault="00842510" w:rsidP="00B545B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484C2C">
        <w:rPr>
          <w:rFonts w:ascii="Times New Roman" w:hAnsi="Times New Roman" w:cs="Times New Roman"/>
          <w:sz w:val="28"/>
          <w:szCs w:val="28"/>
          <w:lang w:val="uk-UA"/>
        </w:rPr>
        <w:t xml:space="preserve">Rabbani N, </w:t>
      </w:r>
      <w:proofErr w:type="spellStart"/>
      <w:r w:rsidR="00484C2C">
        <w:rPr>
          <w:rFonts w:ascii="Times New Roman" w:hAnsi="Times New Roman" w:cs="Times New Roman"/>
          <w:sz w:val="28"/>
          <w:szCs w:val="28"/>
          <w:lang w:val="uk-UA"/>
        </w:rPr>
        <w:t>Thornalley</w:t>
      </w:r>
      <w:proofErr w:type="spellEnd"/>
      <w:r w:rsidR="00484C2C">
        <w:rPr>
          <w:rFonts w:ascii="Times New Roman" w:hAnsi="Times New Roman" w:cs="Times New Roman"/>
          <w:sz w:val="28"/>
          <w:szCs w:val="28"/>
          <w:lang w:val="uk-UA"/>
        </w:rPr>
        <w:t xml:space="preserve"> P</w:t>
      </w:r>
      <w:r w:rsidRPr="00842510">
        <w:rPr>
          <w:rFonts w:ascii="Times New Roman" w:hAnsi="Times New Roman" w:cs="Times New Roman"/>
          <w:sz w:val="28"/>
          <w:szCs w:val="28"/>
          <w:lang w:val="uk-UA"/>
        </w:rPr>
        <w:t xml:space="preserve">J. </w:t>
      </w:r>
      <w:proofErr w:type="spellStart"/>
      <w:r w:rsidRPr="00842510">
        <w:rPr>
          <w:rFonts w:ascii="Times New Roman" w:hAnsi="Times New Roman" w:cs="Times New Roman"/>
          <w:sz w:val="28"/>
          <w:szCs w:val="28"/>
          <w:lang w:val="uk-UA"/>
        </w:rPr>
        <w:t>Dicarbonyls</w:t>
      </w:r>
      <w:proofErr w:type="spellEnd"/>
      <w:r w:rsidRPr="00842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2510">
        <w:rPr>
          <w:rFonts w:ascii="Times New Roman" w:hAnsi="Times New Roman" w:cs="Times New Roman"/>
          <w:sz w:val="28"/>
          <w:szCs w:val="28"/>
          <w:lang w:val="uk-UA"/>
        </w:rPr>
        <w:t>linked</w:t>
      </w:r>
      <w:proofErr w:type="spellEnd"/>
      <w:r w:rsidRPr="00842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2510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842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2510">
        <w:rPr>
          <w:rFonts w:ascii="Times New Roman" w:hAnsi="Times New Roman" w:cs="Times New Roman"/>
          <w:sz w:val="28"/>
          <w:szCs w:val="28"/>
          <w:lang w:val="uk-UA"/>
        </w:rPr>
        <w:t>damage</w:t>
      </w:r>
      <w:proofErr w:type="spellEnd"/>
      <w:r w:rsidRPr="00842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2510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842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251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842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2510">
        <w:rPr>
          <w:rFonts w:ascii="Times New Roman" w:hAnsi="Times New Roman" w:cs="Times New Roman"/>
          <w:sz w:val="28"/>
          <w:szCs w:val="28"/>
          <w:lang w:val="uk-UA"/>
        </w:rPr>
        <w:t>powerhouse</w:t>
      </w:r>
      <w:proofErr w:type="spellEnd"/>
      <w:r w:rsidRPr="00842510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842510">
        <w:rPr>
          <w:rFonts w:ascii="Times New Roman" w:hAnsi="Times New Roman" w:cs="Times New Roman"/>
          <w:sz w:val="28"/>
          <w:szCs w:val="28"/>
          <w:lang w:val="uk-UA"/>
        </w:rPr>
        <w:t>glycation</w:t>
      </w:r>
      <w:proofErr w:type="spellEnd"/>
      <w:r w:rsidRPr="00842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251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842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2510">
        <w:rPr>
          <w:rFonts w:ascii="Times New Roman" w:hAnsi="Times New Roman" w:cs="Times New Roman"/>
          <w:sz w:val="28"/>
          <w:szCs w:val="28"/>
          <w:lang w:val="uk-UA"/>
        </w:rPr>
        <w:t>mitochondrial</w:t>
      </w:r>
      <w:proofErr w:type="spellEnd"/>
      <w:r w:rsidRPr="00842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2510">
        <w:rPr>
          <w:rFonts w:ascii="Times New Roman" w:hAnsi="Times New Roman" w:cs="Times New Roman"/>
          <w:sz w:val="28"/>
          <w:szCs w:val="28"/>
          <w:lang w:val="uk-UA"/>
        </w:rPr>
        <w:t>protein</w:t>
      </w:r>
      <w:r w:rsidR="007B5FA2">
        <w:rPr>
          <w:rFonts w:ascii="Times New Roman" w:hAnsi="Times New Roman" w:cs="Times New Roman"/>
          <w:sz w:val="28"/>
          <w:szCs w:val="28"/>
          <w:lang w:val="uk-UA"/>
        </w:rPr>
        <w:t>s</w:t>
      </w:r>
      <w:proofErr w:type="spellEnd"/>
      <w:r w:rsidR="007B5FA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B5FA2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="007B5FA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B5FA2">
        <w:rPr>
          <w:rFonts w:ascii="Times New Roman" w:hAnsi="Times New Roman" w:cs="Times New Roman"/>
          <w:sz w:val="28"/>
          <w:szCs w:val="28"/>
          <w:lang w:val="uk-UA"/>
        </w:rPr>
        <w:t>oxidative</w:t>
      </w:r>
      <w:proofErr w:type="spellEnd"/>
      <w:r w:rsidR="007B5FA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B5FA2">
        <w:rPr>
          <w:rFonts w:ascii="Times New Roman" w:hAnsi="Times New Roman" w:cs="Times New Roman"/>
          <w:sz w:val="28"/>
          <w:szCs w:val="28"/>
          <w:lang w:val="uk-UA"/>
        </w:rPr>
        <w:t>stress</w:t>
      </w:r>
      <w:proofErr w:type="spellEnd"/>
      <w:r w:rsidR="007B5FA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7B5FA2">
        <w:rPr>
          <w:rFonts w:ascii="Times New Roman" w:hAnsi="Times New Roman" w:cs="Times New Roman"/>
          <w:sz w:val="28"/>
          <w:szCs w:val="28"/>
          <w:lang w:val="uk-UA"/>
        </w:rPr>
        <w:t>Biochem</w:t>
      </w:r>
      <w:proofErr w:type="spellEnd"/>
      <w:r w:rsidR="007B5FA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B5FA2">
        <w:rPr>
          <w:rFonts w:ascii="Times New Roman" w:hAnsi="Times New Roman" w:cs="Times New Roman"/>
          <w:sz w:val="28"/>
          <w:szCs w:val="28"/>
          <w:lang w:val="uk-UA"/>
        </w:rPr>
        <w:t>Soc</w:t>
      </w:r>
      <w:proofErr w:type="spellEnd"/>
      <w:r w:rsidRPr="00842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2510">
        <w:rPr>
          <w:rFonts w:ascii="Times New Roman" w:hAnsi="Times New Roman" w:cs="Times New Roman"/>
          <w:sz w:val="28"/>
          <w:szCs w:val="28"/>
          <w:lang w:val="uk-UA"/>
        </w:rPr>
        <w:t>Trans</w:t>
      </w:r>
      <w:proofErr w:type="spellEnd"/>
      <w:r w:rsidRPr="00842510">
        <w:rPr>
          <w:rFonts w:ascii="Times New Roman" w:hAnsi="Times New Roman" w:cs="Times New Roman"/>
          <w:sz w:val="28"/>
          <w:szCs w:val="28"/>
          <w:lang w:val="uk-UA"/>
        </w:rPr>
        <w:t>. 2008; 36(5):1045 - 50.</w:t>
      </w:r>
    </w:p>
    <w:p w:rsidR="007B5FA2" w:rsidRDefault="00842510" w:rsidP="00B545B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78D5">
        <w:rPr>
          <w:rFonts w:ascii="Times New Roman" w:hAnsi="Times New Roman" w:cs="Times New Roman"/>
          <w:sz w:val="28"/>
          <w:szCs w:val="28"/>
          <w:lang w:val="uk-UA"/>
        </w:rPr>
        <w:t>2.</w:t>
      </w:r>
      <w:r w:rsidR="00CC4A28" w:rsidRPr="003C78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D5B3D" w:rsidRPr="00F667F8">
        <w:rPr>
          <w:rFonts w:ascii="Times New Roman" w:hAnsi="Times New Roman" w:cs="Times New Roman"/>
          <w:sz w:val="28"/>
          <w:szCs w:val="28"/>
          <w:lang w:val="uk-UA"/>
        </w:rPr>
        <w:t>Горбась</w:t>
      </w:r>
      <w:proofErr w:type="spellEnd"/>
      <w:r w:rsidR="004D5B3D" w:rsidRPr="00F667F8">
        <w:rPr>
          <w:rFonts w:ascii="Times New Roman" w:hAnsi="Times New Roman" w:cs="Times New Roman"/>
          <w:sz w:val="28"/>
          <w:szCs w:val="28"/>
          <w:lang w:val="uk-UA"/>
        </w:rPr>
        <w:t xml:space="preserve"> ІМ, Барна ОМ </w:t>
      </w:r>
      <w:r w:rsidR="004D5B3D" w:rsidRPr="007B5FA2">
        <w:rPr>
          <w:rFonts w:ascii="Times New Roman" w:hAnsi="Times New Roman" w:cs="Times New Roman"/>
          <w:sz w:val="28"/>
          <w:szCs w:val="28"/>
          <w:lang w:val="uk-UA"/>
        </w:rPr>
        <w:t>та ін</w:t>
      </w:r>
      <w:r w:rsidR="004D5B3D" w:rsidRPr="00F667F8">
        <w:rPr>
          <w:rFonts w:ascii="Times New Roman" w:hAnsi="Times New Roman" w:cs="Times New Roman"/>
          <w:sz w:val="28"/>
          <w:szCs w:val="28"/>
          <w:lang w:val="uk-UA"/>
        </w:rPr>
        <w:t>. Оцінка поширеності та контролю факторів ризику серцево-судинних захворювань серед населення та лікарів</w:t>
      </w:r>
      <w:r w:rsidR="004D5B3D" w:rsidRPr="007B5FA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D5B3D" w:rsidRPr="00F667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D5B3D" w:rsidRPr="007B5FA2">
        <w:rPr>
          <w:rFonts w:ascii="Times New Roman" w:hAnsi="Times New Roman" w:cs="Times New Roman"/>
          <w:sz w:val="28"/>
          <w:szCs w:val="28"/>
        </w:rPr>
        <w:t>Ліки</w:t>
      </w:r>
      <w:proofErr w:type="spellEnd"/>
      <w:r w:rsidR="004D5B3D" w:rsidRPr="007B5F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D5B3D" w:rsidRPr="007B5FA2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="004D5B3D" w:rsidRPr="007B5FA2">
        <w:rPr>
          <w:rFonts w:ascii="Times New Roman" w:hAnsi="Times New Roman" w:cs="Times New Roman"/>
          <w:sz w:val="28"/>
          <w:szCs w:val="28"/>
        </w:rPr>
        <w:t>. 2010</w:t>
      </w:r>
      <w:r w:rsidR="004D5B3D" w:rsidRPr="007B5FA2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4D5B3D" w:rsidRPr="007B5FA2">
        <w:rPr>
          <w:rFonts w:ascii="Times New Roman" w:hAnsi="Times New Roman" w:cs="Times New Roman"/>
          <w:sz w:val="28"/>
          <w:szCs w:val="28"/>
        </w:rPr>
        <w:t xml:space="preserve"> 1</w:t>
      </w:r>
      <w:r w:rsidR="004D5B3D" w:rsidRPr="007B5FA2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4D5B3D" w:rsidRPr="007B5FA2">
        <w:rPr>
          <w:rFonts w:ascii="Times New Roman" w:hAnsi="Times New Roman" w:cs="Times New Roman"/>
          <w:sz w:val="28"/>
          <w:szCs w:val="28"/>
        </w:rPr>
        <w:t xml:space="preserve"> 24–26.</w:t>
      </w:r>
      <w:r w:rsidR="004D5B3D" w:rsidRPr="007B5FA2">
        <w:rPr>
          <w:rFonts w:ascii="Times New Roman" w:hAnsi="Times New Roman" w:cs="Times New Roman"/>
        </w:rPr>
        <w:t xml:space="preserve"> </w:t>
      </w:r>
    </w:p>
    <w:p w:rsidR="004D5B3D" w:rsidRPr="007B5FA2" w:rsidRDefault="007B5FA2" w:rsidP="00B545B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4D5B3D" w:rsidRPr="007B5FA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D5B3D" w:rsidRPr="004D5B3D">
        <w:rPr>
          <w:lang w:val="uk-UA"/>
        </w:rPr>
        <w:t xml:space="preserve"> </w:t>
      </w:r>
      <w:proofErr w:type="spellStart"/>
      <w:r w:rsidR="004D5B3D" w:rsidRPr="007B5FA2">
        <w:rPr>
          <w:rFonts w:ascii="Times New Roman" w:hAnsi="Times New Roman" w:cs="Times New Roman"/>
          <w:sz w:val="28"/>
          <w:szCs w:val="28"/>
          <w:lang w:val="uk-UA"/>
        </w:rPr>
        <w:t>Гайдаєв</w:t>
      </w:r>
      <w:proofErr w:type="spellEnd"/>
      <w:r w:rsidR="004D5B3D" w:rsidRPr="007B5FA2">
        <w:rPr>
          <w:rFonts w:ascii="Times New Roman" w:hAnsi="Times New Roman" w:cs="Times New Roman"/>
          <w:sz w:val="28"/>
          <w:szCs w:val="28"/>
          <w:lang w:val="uk-UA"/>
        </w:rPr>
        <w:t xml:space="preserve"> ЮО, </w:t>
      </w:r>
      <w:proofErr w:type="spellStart"/>
      <w:r w:rsidR="004D5B3D" w:rsidRPr="007B5FA2">
        <w:rPr>
          <w:rFonts w:ascii="Times New Roman" w:hAnsi="Times New Roman" w:cs="Times New Roman"/>
          <w:sz w:val="28"/>
          <w:szCs w:val="28"/>
          <w:lang w:val="uk-UA"/>
        </w:rPr>
        <w:t>Корнацький</w:t>
      </w:r>
      <w:proofErr w:type="spellEnd"/>
      <w:r w:rsidR="004D5B3D" w:rsidRPr="007B5FA2">
        <w:rPr>
          <w:rFonts w:ascii="Times New Roman" w:hAnsi="Times New Roman" w:cs="Times New Roman"/>
          <w:sz w:val="28"/>
          <w:szCs w:val="28"/>
          <w:lang w:val="uk-UA"/>
        </w:rPr>
        <w:t xml:space="preserve"> ВМ. Проблеми здоров’я та напрямки його покращання в сучасних умовах.  Укр. </w:t>
      </w:r>
      <w:proofErr w:type="spellStart"/>
      <w:r w:rsidR="004D5B3D" w:rsidRPr="007B5FA2">
        <w:rPr>
          <w:rFonts w:ascii="Times New Roman" w:hAnsi="Times New Roman" w:cs="Times New Roman"/>
          <w:sz w:val="28"/>
          <w:szCs w:val="28"/>
          <w:lang w:val="uk-UA"/>
        </w:rPr>
        <w:t>кардіол</w:t>
      </w:r>
      <w:proofErr w:type="spellEnd"/>
      <w:r w:rsidR="004D5B3D" w:rsidRPr="007B5FA2">
        <w:rPr>
          <w:rFonts w:ascii="Times New Roman" w:hAnsi="Times New Roman" w:cs="Times New Roman"/>
          <w:sz w:val="28"/>
          <w:szCs w:val="28"/>
          <w:lang w:val="uk-UA"/>
        </w:rPr>
        <w:t>. журн. 2007; 5</w:t>
      </w:r>
      <w:r w:rsidRPr="007B5FA2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4D5B3D" w:rsidRPr="007B5FA2">
        <w:rPr>
          <w:rFonts w:ascii="Times New Roman" w:hAnsi="Times New Roman" w:cs="Times New Roman"/>
          <w:sz w:val="28"/>
          <w:szCs w:val="28"/>
          <w:lang w:val="uk-UA"/>
        </w:rPr>
        <w:t xml:space="preserve"> 7. </w:t>
      </w:r>
    </w:p>
    <w:p w:rsidR="003F3DF6" w:rsidRDefault="007B5FA2" w:rsidP="00B545B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4</w:t>
      </w:r>
      <w:r w:rsidRPr="007B5FA2">
        <w:rPr>
          <w:rFonts w:ascii="Times New Roman" w:hAnsi="Times New Roman" w:cs="Times New Roman"/>
          <w:sz w:val="28"/>
          <w:szCs w:val="28"/>
          <w:lang w:val="uk-UA"/>
        </w:rPr>
        <w:t xml:space="preserve">. Клименко МО, </w:t>
      </w:r>
      <w:r w:rsidR="004D5B3D" w:rsidRPr="007B5FA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B5FA2">
        <w:rPr>
          <w:rFonts w:ascii="Times New Roman" w:hAnsi="Times New Roman" w:cs="Times New Roman"/>
          <w:sz w:val="28"/>
          <w:szCs w:val="28"/>
          <w:lang w:val="uk-UA"/>
        </w:rPr>
        <w:t>Атаман</w:t>
      </w:r>
      <w:proofErr w:type="spellEnd"/>
      <w:r w:rsidRPr="007B5FA2">
        <w:rPr>
          <w:rFonts w:ascii="Times New Roman" w:hAnsi="Times New Roman" w:cs="Times New Roman"/>
          <w:sz w:val="28"/>
          <w:szCs w:val="28"/>
          <w:lang w:val="uk-UA"/>
        </w:rPr>
        <w:t xml:space="preserve"> ЮА.  </w:t>
      </w:r>
      <w:r w:rsidR="004D5B3D" w:rsidRPr="007B5FA2">
        <w:rPr>
          <w:rFonts w:ascii="Times New Roman" w:hAnsi="Times New Roman" w:cs="Times New Roman"/>
          <w:sz w:val="28"/>
          <w:szCs w:val="28"/>
          <w:lang w:val="uk-UA"/>
        </w:rPr>
        <w:t>Атеросклеро</w:t>
      </w:r>
      <w:r w:rsidRPr="007B5FA2">
        <w:rPr>
          <w:rFonts w:ascii="Times New Roman" w:hAnsi="Times New Roman" w:cs="Times New Roman"/>
          <w:sz w:val="28"/>
          <w:szCs w:val="28"/>
          <w:lang w:val="uk-UA"/>
        </w:rPr>
        <w:t xml:space="preserve">з як запалення . </w:t>
      </w:r>
      <w:r w:rsidR="004D5B3D" w:rsidRPr="007B5FA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D5B3D" w:rsidRPr="007B5FA2">
        <w:rPr>
          <w:rFonts w:ascii="Times New Roman" w:hAnsi="Times New Roman" w:cs="Times New Roman"/>
          <w:sz w:val="28"/>
          <w:szCs w:val="28"/>
          <w:lang w:val="uk-UA"/>
        </w:rPr>
        <w:t>Експер</w:t>
      </w:r>
      <w:r w:rsidRPr="007B5FA2">
        <w:rPr>
          <w:rFonts w:ascii="Times New Roman" w:hAnsi="Times New Roman" w:cs="Times New Roman"/>
          <w:sz w:val="28"/>
          <w:szCs w:val="28"/>
          <w:lang w:val="uk-UA"/>
        </w:rPr>
        <w:t>иметальна</w:t>
      </w:r>
      <w:proofErr w:type="spellEnd"/>
      <w:r w:rsidRPr="007B5FA2">
        <w:rPr>
          <w:rFonts w:ascii="Times New Roman" w:hAnsi="Times New Roman" w:cs="Times New Roman"/>
          <w:sz w:val="28"/>
          <w:szCs w:val="28"/>
          <w:lang w:val="uk-UA"/>
        </w:rPr>
        <w:t xml:space="preserve"> і клінічна медицина.  2007;</w:t>
      </w:r>
      <w:r w:rsidR="004D5B3D" w:rsidRPr="007B5FA2">
        <w:rPr>
          <w:rFonts w:ascii="Times New Roman" w:hAnsi="Times New Roman" w:cs="Times New Roman"/>
          <w:sz w:val="28"/>
          <w:szCs w:val="28"/>
          <w:lang w:val="uk-UA"/>
        </w:rPr>
        <w:t xml:space="preserve"> 4</w:t>
      </w:r>
      <w:r w:rsidRPr="007B5FA2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4D5B3D" w:rsidRPr="007B5FA2">
        <w:rPr>
          <w:rFonts w:ascii="Times New Roman" w:hAnsi="Times New Roman" w:cs="Times New Roman"/>
          <w:sz w:val="28"/>
          <w:szCs w:val="28"/>
          <w:lang w:val="uk-UA"/>
        </w:rPr>
        <w:t xml:space="preserve"> 3–11</w:t>
      </w:r>
      <w:r w:rsidRPr="007B5FA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B5FA2" w:rsidRPr="00B545B2" w:rsidRDefault="007B5FA2" w:rsidP="00B545B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r w:rsidR="00B545B2" w:rsidRPr="00B545B2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Блищак НБ. Діабетичні </w:t>
      </w:r>
      <w:proofErr w:type="spellStart"/>
      <w:r w:rsidR="00B545B2" w:rsidRPr="00B545B2">
        <w:rPr>
          <w:rFonts w:ascii="Times New Roman" w:eastAsia="TimesNewRoman" w:hAnsi="Times New Roman" w:cs="Times New Roman"/>
          <w:sz w:val="28"/>
          <w:szCs w:val="28"/>
          <w:lang w:val="uk-UA"/>
        </w:rPr>
        <w:t>ангіопатії</w:t>
      </w:r>
      <w:proofErr w:type="spellEnd"/>
      <w:r w:rsidR="00B545B2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. </w:t>
      </w:r>
      <w:r w:rsidR="00B545B2" w:rsidRPr="00B545B2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Клінічна анатомія та оперативна хірургія. </w:t>
      </w:r>
      <w:r w:rsidR="00B545B2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2012; </w:t>
      </w:r>
      <w:r w:rsidR="00B545B2" w:rsidRPr="00B545B2">
        <w:rPr>
          <w:rFonts w:ascii="Times New Roman" w:eastAsia="TimesNewRoman" w:hAnsi="Times New Roman" w:cs="Times New Roman"/>
          <w:sz w:val="28"/>
          <w:szCs w:val="28"/>
          <w:lang w:val="uk-UA"/>
        </w:rPr>
        <w:t>2</w:t>
      </w:r>
      <w:r w:rsidR="00B545B2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(11):</w:t>
      </w:r>
      <w:r w:rsidR="00B545B2" w:rsidRPr="00B545B2"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74</w:t>
      </w:r>
      <w:r w:rsidR="00B545B2">
        <w:rPr>
          <w:rFonts w:ascii="Times New Roman" w:eastAsia="TimesNewRoman" w:hAnsi="Times New Roman" w:cs="Times New Roman"/>
          <w:sz w:val="28"/>
          <w:szCs w:val="28"/>
          <w:lang w:val="uk-UA"/>
        </w:rPr>
        <w:t>-</w:t>
      </w:r>
      <w:r w:rsidR="00B545B2" w:rsidRPr="00B545B2">
        <w:rPr>
          <w:rFonts w:ascii="Times New Roman" w:eastAsia="TimesNewRoman" w:hAnsi="Times New Roman" w:cs="Times New Roman"/>
          <w:sz w:val="28"/>
          <w:szCs w:val="28"/>
          <w:lang w:val="uk-UA"/>
        </w:rPr>
        <w:t>7.</w:t>
      </w:r>
    </w:p>
    <w:p w:rsidR="003F3DF6" w:rsidRPr="00EB7FF3" w:rsidRDefault="003F3DF6" w:rsidP="00B545B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6.</w:t>
      </w:r>
      <w:r w:rsidRPr="003F3DF6">
        <w:rPr>
          <w:lang w:val="uk-UA"/>
        </w:rPr>
        <w:t xml:space="preserve"> </w:t>
      </w:r>
      <w:r w:rsidR="007B5FA2" w:rsidRPr="003F3DF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B5FA2">
        <w:rPr>
          <w:rFonts w:ascii="Times New Roman" w:hAnsi="Times New Roman" w:cs="Times New Roman"/>
          <w:sz w:val="28"/>
          <w:szCs w:val="28"/>
          <w:lang w:val="uk-UA"/>
        </w:rPr>
        <w:t>Руда</w:t>
      </w:r>
      <w:r w:rsidR="007B5FA2">
        <w:rPr>
          <w:lang w:val="uk-UA"/>
        </w:rPr>
        <w:t xml:space="preserve"> </w:t>
      </w:r>
      <w:r w:rsidR="007B5FA2" w:rsidRPr="003F3DF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7B5FA2">
        <w:rPr>
          <w:rFonts w:ascii="Times New Roman" w:hAnsi="Times New Roman" w:cs="Times New Roman"/>
          <w:sz w:val="28"/>
          <w:szCs w:val="28"/>
          <w:lang w:val="uk-UA"/>
        </w:rPr>
        <w:t>М,  Ареф'єва</w:t>
      </w:r>
      <w:r w:rsidR="007B5FA2">
        <w:rPr>
          <w:lang w:val="uk-UA"/>
        </w:rPr>
        <w:t xml:space="preserve"> </w:t>
      </w:r>
      <w:r w:rsidR="007B5FA2">
        <w:rPr>
          <w:rFonts w:ascii="Times New Roman" w:hAnsi="Times New Roman" w:cs="Times New Roman"/>
          <w:sz w:val="28"/>
          <w:szCs w:val="28"/>
          <w:lang w:val="uk-UA"/>
        </w:rPr>
        <w:t>Т І,</w:t>
      </w:r>
      <w:r w:rsidR="007B5FA2">
        <w:rPr>
          <w:lang w:val="uk-UA"/>
        </w:rPr>
        <w:t xml:space="preserve"> </w:t>
      </w:r>
      <w:proofErr w:type="spellStart"/>
      <w:r w:rsidR="007B5FA2" w:rsidRPr="003F3DF6">
        <w:rPr>
          <w:rFonts w:ascii="Times New Roman" w:hAnsi="Times New Roman" w:cs="Times New Roman"/>
          <w:sz w:val="28"/>
          <w:szCs w:val="28"/>
          <w:lang w:val="uk-UA"/>
        </w:rPr>
        <w:t>Тріпотень</w:t>
      </w:r>
      <w:proofErr w:type="spellEnd"/>
      <w:r w:rsidR="007B5FA2">
        <w:rPr>
          <w:lang w:val="uk-UA"/>
        </w:rPr>
        <w:t xml:space="preserve"> </w:t>
      </w:r>
      <w:r w:rsidR="007B5FA2" w:rsidRPr="003F3DF6">
        <w:rPr>
          <w:rFonts w:ascii="Times New Roman" w:hAnsi="Times New Roman" w:cs="Times New Roman"/>
          <w:sz w:val="28"/>
          <w:szCs w:val="28"/>
          <w:lang w:val="uk-UA"/>
        </w:rPr>
        <w:t>МІ</w:t>
      </w:r>
      <w:r w:rsidR="007B5FA2">
        <w:rPr>
          <w:rFonts w:ascii="Times New Roman" w:hAnsi="Times New Roman" w:cs="Times New Roman"/>
          <w:sz w:val="28"/>
          <w:szCs w:val="28"/>
          <w:lang w:val="uk-UA"/>
        </w:rPr>
        <w:t xml:space="preserve"> та ін</w:t>
      </w:r>
      <w:r w:rsidR="007B5FA2">
        <w:rPr>
          <w:lang w:val="uk-UA"/>
        </w:rPr>
        <w:t xml:space="preserve"> . </w:t>
      </w:r>
      <w:r w:rsidRPr="003F3DF6">
        <w:rPr>
          <w:rFonts w:ascii="Times New Roman" w:hAnsi="Times New Roman" w:cs="Times New Roman"/>
          <w:sz w:val="28"/>
          <w:szCs w:val="28"/>
          <w:lang w:val="uk-UA"/>
        </w:rPr>
        <w:t xml:space="preserve">Попередники </w:t>
      </w:r>
      <w:proofErr w:type="spellStart"/>
      <w:r w:rsidRPr="003F3DF6">
        <w:rPr>
          <w:rFonts w:ascii="Times New Roman" w:hAnsi="Times New Roman" w:cs="Times New Roman"/>
          <w:sz w:val="28"/>
          <w:szCs w:val="28"/>
          <w:lang w:val="uk-UA"/>
        </w:rPr>
        <w:t>ендотеліальних</w:t>
      </w:r>
      <w:proofErr w:type="spellEnd"/>
      <w:r w:rsidRPr="003F3DF6">
        <w:rPr>
          <w:rFonts w:ascii="Times New Roman" w:hAnsi="Times New Roman" w:cs="Times New Roman"/>
          <w:sz w:val="28"/>
          <w:szCs w:val="28"/>
          <w:lang w:val="uk-UA"/>
        </w:rPr>
        <w:t xml:space="preserve"> клітин і </w:t>
      </w:r>
      <w:proofErr w:type="spellStart"/>
      <w:r w:rsidRPr="003F3DF6">
        <w:rPr>
          <w:rFonts w:ascii="Times New Roman" w:hAnsi="Times New Roman" w:cs="Times New Roman"/>
          <w:sz w:val="28"/>
          <w:szCs w:val="28"/>
          <w:lang w:val="uk-UA"/>
        </w:rPr>
        <w:t>дисфункція</w:t>
      </w:r>
      <w:proofErr w:type="spellEnd"/>
      <w:r w:rsidRPr="003F3DF6">
        <w:rPr>
          <w:rFonts w:ascii="Times New Roman" w:hAnsi="Times New Roman" w:cs="Times New Roman"/>
          <w:sz w:val="28"/>
          <w:szCs w:val="28"/>
          <w:lang w:val="uk-UA"/>
        </w:rPr>
        <w:t xml:space="preserve"> ендотелію у хворих на ішемічну хворобу серця та супутнім цукровим діабетом</w:t>
      </w:r>
      <w:r w:rsidR="007B5FA2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3DF6">
        <w:rPr>
          <w:rFonts w:ascii="Times New Roman" w:hAnsi="Times New Roman" w:cs="Times New Roman"/>
          <w:sz w:val="28"/>
          <w:szCs w:val="28"/>
          <w:lang w:val="uk-UA"/>
        </w:rPr>
        <w:t xml:space="preserve"> Кардіологічний вісник</w:t>
      </w:r>
      <w:r w:rsidR="007B5FA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F3DF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B5FA2" w:rsidRPr="003F3DF6">
        <w:rPr>
          <w:rFonts w:ascii="Times New Roman" w:hAnsi="Times New Roman" w:cs="Times New Roman"/>
          <w:sz w:val="28"/>
          <w:szCs w:val="28"/>
          <w:lang w:val="uk-UA"/>
        </w:rPr>
        <w:t>2008</w:t>
      </w:r>
      <w:r w:rsidR="007B5FA2">
        <w:rPr>
          <w:rFonts w:ascii="Times New Roman" w:hAnsi="Times New Roman" w:cs="Times New Roman"/>
          <w:sz w:val="28"/>
          <w:szCs w:val="28"/>
          <w:lang w:val="uk-UA"/>
        </w:rPr>
        <w:t>; 3 (1): 53-60.</w:t>
      </w:r>
      <w:r w:rsidRPr="003F3DF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26EB0" w:rsidRPr="00EB7FF3" w:rsidRDefault="00126EB0" w:rsidP="00B545B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126EB0" w:rsidRPr="00EB7FF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4307"/>
    <w:rsid w:val="000360E3"/>
    <w:rsid w:val="0009784F"/>
    <w:rsid w:val="000D6C9B"/>
    <w:rsid w:val="00126EB0"/>
    <w:rsid w:val="001B5F40"/>
    <w:rsid w:val="003738AB"/>
    <w:rsid w:val="003B1DDA"/>
    <w:rsid w:val="003C78D5"/>
    <w:rsid w:val="003F3DF6"/>
    <w:rsid w:val="00414307"/>
    <w:rsid w:val="004372A0"/>
    <w:rsid w:val="00440576"/>
    <w:rsid w:val="00484C2C"/>
    <w:rsid w:val="004D5B3D"/>
    <w:rsid w:val="00515269"/>
    <w:rsid w:val="005B5831"/>
    <w:rsid w:val="005F4B9D"/>
    <w:rsid w:val="00620971"/>
    <w:rsid w:val="006A4236"/>
    <w:rsid w:val="00793143"/>
    <w:rsid w:val="007B3690"/>
    <w:rsid w:val="007B5FA2"/>
    <w:rsid w:val="00842510"/>
    <w:rsid w:val="008476F3"/>
    <w:rsid w:val="008C4FDE"/>
    <w:rsid w:val="008F6E76"/>
    <w:rsid w:val="00903A08"/>
    <w:rsid w:val="0090478B"/>
    <w:rsid w:val="009606AE"/>
    <w:rsid w:val="009B5800"/>
    <w:rsid w:val="009C2233"/>
    <w:rsid w:val="009C2A7F"/>
    <w:rsid w:val="00A32DAB"/>
    <w:rsid w:val="00A408D8"/>
    <w:rsid w:val="00AF6F59"/>
    <w:rsid w:val="00B545B2"/>
    <w:rsid w:val="00BA56EE"/>
    <w:rsid w:val="00C2644E"/>
    <w:rsid w:val="00CC4A28"/>
    <w:rsid w:val="00CC5779"/>
    <w:rsid w:val="00CD5D69"/>
    <w:rsid w:val="00CE1327"/>
    <w:rsid w:val="00E53AA6"/>
    <w:rsid w:val="00E92637"/>
    <w:rsid w:val="00EB7FF3"/>
    <w:rsid w:val="00F31F1C"/>
    <w:rsid w:val="00F31F78"/>
    <w:rsid w:val="00F667F8"/>
    <w:rsid w:val="00FC1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438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320</TotalTime>
  <Pages>6</Pages>
  <Words>1469</Words>
  <Characters>8374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9824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14</cp:revision>
  <dcterms:created xsi:type="dcterms:W3CDTF">2020-05-12T18:00:00Z</dcterms:created>
  <dcterms:modified xsi:type="dcterms:W3CDTF">2020-10-06T07:22:00Z</dcterms:modified>
</cp:coreProperties>
</file>